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点界 PointVerse 技术方案</w:t>
      </w:r>
    </w:p>
    <w:p>
      <w:r>
        <w:rPr>
          <w:b/>
          <w:color w:val="315B52"/>
          <w:sz w:val="32"/>
        </w:rPr>
        <w:t>面向 iPhone 与 Apple Watch 的 Swift 本地优先架构</w:t>
      </w:r>
    </w:p>
    <w:p>
      <w:r>
        <w:t>版本 0.9 技术草案 0.1</w:t>
      </w:r>
    </w:p>
    <w:p>
      <w:r>
        <w:t>日期 2026年9月11日</w:t>
      </w:r>
    </w:p>
    <w:p>
      <w:r>
        <w:t>依据 产品文档 v0.9 与最新双端语音交互线框</w:t>
      </w:r>
    </w:p>
    <w:p/>
    <w:p>
      <w:r>
        <w:t>结论：首个原生实现采用 Swift 与 SwiftUI，共享领域模型但不共享界面状态。iPhone 是权威知识库与完整体验载体，Apple Watch 是可独立保存的短语音捕获端。原音与用户原话属于不可变源数据；转写、摘要、向量、关系和 Play 输出属于可重建或可选择的派生数据。所有保存、同步和模型任务通过明确状态机解耦，确保断网、转写失败或模型不可用时仍能可靠成点。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/>
        </w:trPr>
        <w:tc>
          <w:tcPr>
            <w:tcW w:type="dxa" w:w="180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799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客户端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Swift 6 语言模式评估后启用；SwiftUI 构建 iOS 与 watchOS 界面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数据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SQLite 单一事实源；GRDB 作为访问层候选，SQLCipher 或系统数据保护完成加密验证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语音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AVFAudio 录制原音；Speech 在能力允许时做本地转写；转写失败不影响保存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跨端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WatchConnectivity 后台文件传输；captureId 幂等导入；双阶段回执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3D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RealityKit 渲染可交互点图；文字搜索和列表提供等价入口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模型</w:t>
            </w:r>
          </w:p>
        </w:tc>
        <w:tc>
          <w:tcPr>
            <w:tcW w:type="dxa" w:w="799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能力路由器统一本地与远端；远端每次展示并确认实际输入范围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目标与范围</w:t>
      </w:r>
    </w:p>
    <w:p>
      <w:r>
        <w:t>本文把产品文档 v0.9 与最新 v0.9 双端语音交互转化为可实施的原生客户端方案。目标不是一次性交付全部愿景，而是先建立不会丢原始表达、可以恢复、可以演进的数据与任务骨架。</w:t>
      </w:r>
    </w:p>
    <w:p>
      <w:pPr>
        <w:pStyle w:val="Heading2"/>
      </w:pPr>
      <w:r>
        <w:t>1.1 本期必须支持</w:t>
      </w:r>
    </w:p>
    <w:p>
      <w:pPr>
        <w:pStyle w:val="ListBullet"/>
        <w:spacing w:after="60"/>
      </w:pPr>
      <w:r>
        <w:t>iPhone 大对话流：首次成功发送自动形成一个 Point，后续消息追加到同一点，未发送内容作为本地草稿恢复。</w:t>
      </w:r>
    </w:p>
    <w:p>
      <w:pPr>
        <w:pStyle w:val="ListBullet"/>
        <w:spacing w:after="60"/>
      </w:pPr>
      <w:r>
        <w:t>iPhone 文字与短语音：原音先保存；本地转写异步执行，可失败、重试和人工修正。</w:t>
      </w:r>
    </w:p>
    <w:p>
      <w:pPr>
        <w:pStyle w:val="ListBullet"/>
        <w:spacing w:after="60"/>
      </w:pPr>
      <w:r>
        <w:t>Apple Watch 主动 5–60 秒短语音：手表本地保存后即可反馈成功，随后后台同步到 iPhone。</w:t>
      </w:r>
    </w:p>
    <w:p>
      <w:pPr>
        <w:pStyle w:val="ListBullet"/>
        <w:spacing w:after="60"/>
      </w:pPr>
      <w:r>
        <w:t>3D 私人空间：旋转、缩放、点选、搜索定位、复位，只突出选中点的直接关系。</w:t>
      </w:r>
    </w:p>
    <w:p>
      <w:pPr>
        <w:pStyle w:val="ListBullet"/>
        <w:spacing w:after="60"/>
      </w:pPr>
      <w:r>
        <w:t>Play：生成前冻结输入及 ContextSnapshot，区分本地与远端，结果不覆盖原点。</w:t>
      </w:r>
    </w:p>
    <w:p>
      <w:pPr>
        <w:pStyle w:val="ListBullet"/>
        <w:spacing w:after="60"/>
      </w:pPr>
      <w:r>
        <w:t>可靠性：断网、杀进程、重复传输、磁盘不足、模型不可用均有可解释状态和恢复路径。</w:t>
      </w:r>
    </w:p>
    <w:p>
      <w:pPr>
        <w:pStyle w:val="Heading2"/>
      </w:pPr>
      <w:r>
        <w:t>1.2 暂不纳入首个工程里程碑</w:t>
      </w:r>
    </w:p>
    <w:p>
      <w:r>
        <w:t>AI 眼镜接入、CloudKit 跨设备知识库同步、公开分享、协同编辑、Agent 外部执行、交易、专用关系模型训练和复杂物理模拟不进入首个里程碑。Apple Watch 是单独的捕获试点，不应成为手机闭环上线的阻塞条件。</w:t>
      </w:r>
    </w:p>
    <w:p>
      <w:pPr>
        <w:pStyle w:val="Heading1"/>
      </w:pPr>
      <w:r>
        <w:t>2 架构原则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44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82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工程约束</w:t>
            </w:r>
          </w:p>
        </w:tc>
        <w:tc>
          <w:tcPr>
            <w:tcW w:type="dxa" w:w="352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验收含义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原件优先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写入音频文件与 Capture 元数据成功后，才显示已保存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ASR、摘要、同步失败时仍可播放和导出原音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本地优先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记录、检索和基础整理不依赖账号或网络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飞行模式可记录、搜索、浏览和恢复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源与派生分离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派生对象保存 producer、输入版本和状态，不回写源字段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修改转写或换模型不改原音与旧结果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幂等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跨端和任务提交均使用稳定 operationId/captureId 与唯一约束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重复回调、重传、重试不会生成重复 Point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快照不可漂移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 引用冻结的消息、附件和 Point 版本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原点后续修改不改变历史显影输入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能力可降级</w:t>
            </w:r>
          </w:p>
        </w:tc>
        <w:tc>
          <w:tcPr>
            <w:tcW w:type="dxa" w:w="48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能力检测先于调度，失败回到关键词、原文和手工操作</w:t>
            </w:r>
          </w:p>
        </w:tc>
        <w:tc>
          <w:tcPr>
            <w:tcW w:type="dxa" w:w="352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不因本地模型不可用自动上传远端</w:t>
            </w:r>
          </w:p>
        </w:tc>
      </w:tr>
    </w:tbl>
    <w:p>
      <w:pPr>
        <w:spacing w:after="20"/>
      </w:pPr>
    </w:p>
    <w:p>
      <w:pPr>
        <w:pStyle w:val="Heading1"/>
      </w:pPr>
      <w:r>
        <w:t>3 总体架构</w:t>
      </w:r>
    </w:p>
    <w:p>
      <w:r>
        <w:t>采用多 Target、共享 Swift Package 的模块化单体。首版不引入自建服务端作为记录链路依赖；远端 Play 通过独立适配器接入，未来同步与分享另立服务边界。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29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331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8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界面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PhoneApp / WatchApp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SwiftUI 页面、导航、无障碍、状态呈现；不直接访问数据库或模型 SDK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应用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CaptureFeature / ConversationFeature / SpaceFeature / PlayFeature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用例编排、状态机、用户意图与错误恢复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领域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PointCore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实体、值对象、仓储协议、领域事件和不变量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任务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TaskEngine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持久化任务队列、重试、取消、资源与网络条件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能力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AudioKit / SpeechAdapter / ModelGateway / WatchBridge / GraphRenderer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封装 Apple 框架与远端模型差异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基础设施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PointStore / BlobStore / Crypto / Diagnostics</w:t>
            </w:r>
          </w:p>
        </w:tc>
        <w:tc>
          <w:tcPr>
            <w:tcW w:type="dxa" w:w="51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SQLite、附件目录、密钥、迁移、指标与隐私日志</w:t>
            </w:r>
          </w:p>
        </w:tc>
      </w:tr>
    </w:tbl>
    <w:p>
      <w:pPr>
        <w:spacing w:after="20"/>
      </w:pPr>
    </w:p>
    <w:p>
      <w:pPr>
        <w:pStyle w:val="Heading2"/>
      </w:pPr>
      <w:r>
        <w:t>3.1 建议工程结构</w:t>
      </w:r>
    </w:p>
    <w:p>
      <w:pPr>
        <w:pStyle w:val="PVCode"/>
      </w:pPr>
      <w:r>
        <w:t>PointVerse.xcworkspace</w:t>
      </w:r>
    </w:p>
    <w:p>
      <w:pPr>
        <w:pStyle w:val="PVCode"/>
      </w:pPr>
      <w:r>
        <w:t>├─ Apps/PointVersePhone</w:t>
      </w:r>
    </w:p>
    <w:p>
      <w:pPr>
        <w:pStyle w:val="PVCode"/>
      </w:pPr>
      <w:r>
        <w:t>├─ Apps/PointVerseWatch</w:t>
      </w:r>
    </w:p>
    <w:p>
      <w:pPr>
        <w:pStyle w:val="PVCode"/>
      </w:pPr>
      <w:r>
        <w:t>├─ Packages/PointCore</w:t>
      </w:r>
    </w:p>
    <w:p>
      <w:pPr>
        <w:pStyle w:val="PVCode"/>
      </w:pPr>
      <w:r>
        <w:t>├─ Packages/PointStore</w:t>
      </w:r>
    </w:p>
    <w:p>
      <w:pPr>
        <w:pStyle w:val="PVCode"/>
      </w:pPr>
      <w:r>
        <w:t>├─ Packages/CaptureKit</w:t>
      </w:r>
    </w:p>
    <w:p>
      <w:pPr>
        <w:pStyle w:val="PVCode"/>
      </w:pPr>
      <w:r>
        <w:t>├─ Packages/TaskEngine</w:t>
      </w:r>
    </w:p>
    <w:p>
      <w:pPr>
        <w:pStyle w:val="PVCode"/>
      </w:pPr>
      <w:r>
        <w:t>├─ Packages/ModelGateway</w:t>
      </w:r>
    </w:p>
    <w:p>
      <w:pPr>
        <w:pStyle w:val="PVCode"/>
      </w:pPr>
      <w:r>
        <w:t>├─ Packages/GraphSpace</w:t>
      </w:r>
    </w:p>
    <w:p>
      <w:pPr>
        <w:pStyle w:val="PVCode"/>
      </w:pPr>
      <w:r>
        <w:t>└─ Packages/TestSupport</w:t>
      </w:r>
    </w:p>
    <w:p>
      <w:r>
        <w:t>UI Feature 依赖领域协议，基础设施实现协议后在 Composition Root 注入。共享包不得依赖具体 SwiftUI View，避免手表 target 被手机 UI 和重型模型依赖拖入。</w:t>
      </w:r>
    </w:p>
    <w:p>
      <w:pPr>
        <w:pStyle w:val="Heading2"/>
      </w:pPr>
      <w:r>
        <w:t>3.2 并发模型</w:t>
      </w:r>
    </w:p>
    <w:p>
      <w:r>
        <w:t>使用结构化并发。DatabaseActor 串行化事务，BlobStoreActor 负责文件落盘和校验，CaptureCoordinator 管理录音会话，TaskScheduler 处理持久化任务。界面模型标记 @MainActor；WatchConnectivity 回调先进入 bridge actor，再发布领域事件。所有跨 actor 传递的数据使用不可变、Sendable 的标识和值对象。</w:t>
      </w:r>
    </w:p>
    <w:p>
      <w:pPr>
        <w:pStyle w:val="Heading1"/>
      </w:pPr>
      <w:r>
        <w:t>4 核心数据模型</w:t>
      </w:r>
    </w:p>
    <w:p>
      <w:r>
        <w:t>SQLite 是元数据与关系的权威来源；音频、图片和大结果保存为受保护文件，数据库只保存相对路径、长度、哈希和 MIME。主键使用 UUID 字符串。所有时间以 UTC 保存，同时记录原始时区偏移。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51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525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02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不变量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Point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title?, status, headRevision, createdAt, updatedAt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标题可空；Point 本身不拼接覆盖原文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PointRevision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id, pointId, revision, createdAt, reason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修订号单调递增；历史只追加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CaptureSession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pointId?, draft, state, revision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首次持久消息事务内创建 Point 并绑定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id, sessionId, sequence, role, modality, state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sessionId + sequence 唯一；用户源消息不可被 AI 改写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Asset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messageId, kind, path, sha256, duration, state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文件原子落盘后才进入 available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Capture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captureId, deviceId, capturedAt, location?, syncState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captureId 全局唯一；重复导入返回既有结果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Transcript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assetId, engineText, userText?, locale, producer, state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修正版另存；不覆盖引擎结果或原音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ContextSnapshot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id, capturedAt, source, note?, location?, pointVersionRefs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创建后不可变；未知字段为空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Relation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fromPoint, toPoint, type, evidence, producer, confirmation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推断与用户确认分开；引用版本可追踪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PlaySession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id, snapshotId, perspective, execution, status, model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确认后输入清单冻结；状态只按状态机迁移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playSessionId, payloadRef, adoption, createdAt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草稿结果不自动进入空间；采纳是显式动作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DurableTask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id, type, payload, state, attempts, nextRunAt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operationId 唯一；有界重试且崩溃可恢复</w:t>
            </w:r>
          </w:p>
        </w:tc>
      </w:tr>
    </w:tbl>
    <w:p>
      <w:pPr>
        <w:spacing w:after="20"/>
      </w:pPr>
    </w:p>
    <w:p>
      <w:pPr>
        <w:pStyle w:val="Heading2"/>
      </w:pPr>
      <w:r>
        <w:t>4.1 关键数据库约束</w:t>
      </w:r>
    </w:p>
    <w:p>
      <w:pPr>
        <w:pStyle w:val="PVCode"/>
      </w:pPr>
      <w:r>
        <w:t>UNIQUE(captures.capture_id)</w:t>
      </w:r>
    </w:p>
    <w:p>
      <w:pPr>
        <w:pStyle w:val="PVCode"/>
      </w:pPr>
      <w:r>
        <w:t>UNIQUE(messages.session_id, messages.sequence)</w:t>
      </w:r>
    </w:p>
    <w:p>
      <w:pPr>
        <w:pStyle w:val="PVCode"/>
      </w:pPr>
      <w:r>
        <w:t>UNIQUE(point_revisions.point_id, point_revisions.revision)</w:t>
      </w:r>
    </w:p>
    <w:p>
      <w:pPr>
        <w:pStyle w:val="PVCode"/>
      </w:pPr>
      <w:r>
        <w:t>UNIQUE(durable_tasks.operation_id)</w:t>
      </w:r>
    </w:p>
    <w:p>
      <w:pPr>
        <w:pStyle w:val="PVCode"/>
      </w:pPr>
      <w:r>
        <w:t>FOREIGN KEY ... ON DELETE RESTRICT for historical snapshots</w:t>
      </w:r>
    </w:p>
    <w:p>
      <w:pPr>
        <w:pStyle w:val="PVCode"/>
      </w:pPr>
      <w:r>
        <w:t>FOREIGN KEY ... ON DELETE CASCADE for rebuildable derivatives</w:t>
      </w:r>
    </w:p>
    <w:p>
      <w:r>
        <w:t>历史快照不直接外键到会被删除或更新的可变行，而应保存版本引用与必要的显示副本。删除 Point 时先生成 tombstone，并在一个事务中清理当前关系、搜索索引和未完成派生任务；被历史 Play 引用的最小来源元数据保留到用户明确清除历史。</w:t>
      </w:r>
    </w:p>
    <w:p>
      <w:pPr>
        <w:pStyle w:val="Heading2"/>
      </w:pPr>
      <w:r>
        <w:t>4.2 存储与加密决策</w:t>
      </w:r>
    </w:p>
    <w:p>
      <w:r>
        <w:t>首选方案为 SQLite + GRDB，并在技术探测中比较两种加密路径：A 使用 SQLCipher 完成数据库级加密；B 使用系统 Data Protection 保护数据库、WAL、SHM 与附件，并以 Keychain 保存应用级密钥用于加密导出包。选择门槛是冷启动、迁移、崩溃恢复、备份恢复和 1,000 Point 性能，而不是 API 简洁度。SwiftData 可用于早期界面原型，但在唯一约束、FTS、显式事务、加密文件与迁移验证完成前，不作为持久层最终承诺。</w:t>
      </w:r>
    </w:p>
    <w:p>
      <w:pPr>
        <w:pStyle w:val="Heading1"/>
      </w:pPr>
      <w:r>
        <w:t>5 捕获与自动成点</w:t>
      </w:r>
    </w:p>
    <w:p>
      <w:pPr>
        <w:pStyle w:val="Heading2"/>
      </w:pPr>
      <w:r>
        <w:t>5.1 iPhone 文本事务</w:t>
      </w:r>
    </w:p>
    <w:p>
      <w:pPr>
        <w:pStyle w:val="ListNumber"/>
        <w:spacing w:after="60"/>
      </w:pPr>
      <w:r>
        <w:t>用户发送时生成 messageId 和 operationId；空会话先保持 draft，不创建 Point。</w:t>
      </w:r>
    </w:p>
    <w:p>
      <w:pPr>
        <w:pStyle w:val="ListNumber"/>
        <w:spacing w:after="60"/>
      </w:pPr>
      <w:r>
        <w:t>DatabaseActor 开启事务：若 session.pointId 为空，则创建 Point、首个 PointRevision 和 Message；否则追加 Message 并递增修订。</w:t>
      </w:r>
    </w:p>
    <w:p>
      <w:pPr>
        <w:pStyle w:val="ListNumber"/>
        <w:spacing w:after="60"/>
      </w:pPr>
      <w:r>
        <w:t>提交成功后 UI 才显示“已保存”；失败保留 composer 内容与 operationId，允许原请求重试。</w:t>
      </w:r>
    </w:p>
    <w:p>
      <w:pPr>
        <w:pStyle w:val="ListNumber"/>
        <w:spacing w:after="60"/>
      </w:pPr>
      <w:r>
        <w:t>同一 operationId 再次提交直接返回既有 Message，避免重复点击或恢复重放造成重复成点。</w:t>
      </w:r>
    </w:p>
    <w:p>
      <w:pPr>
        <w:pStyle w:val="Heading2"/>
      </w:pPr>
      <w:r>
        <w:t>5.2 iPhone 语音事务</w:t>
      </w:r>
    </w:p>
    <w:p>
      <w:pPr>
        <w:pStyle w:val="ListNumber"/>
        <w:spacing w:after="60"/>
      </w:pPr>
      <w:r>
        <w:t>AVAudioRecorder 写入同目录临时文件，限制时长并实时显示录音状态。</w:t>
      </w:r>
    </w:p>
    <w:p>
      <w:pPr>
        <w:pStyle w:val="ListNumber"/>
        <w:spacing w:after="60"/>
      </w:pPr>
      <w:r>
        <w:t>完成时先关闭文件、计算校验值，再以原子 rename 移入 BlobStore；同时事务写入 Capture、Asset、Message 和 Point。</w:t>
      </w:r>
    </w:p>
    <w:p>
      <w:pPr>
        <w:pStyle w:val="ListNumber"/>
        <w:spacing w:after="60"/>
      </w:pPr>
      <w:r>
        <w:t>提交成功即显示“原音已保存”；随后入队 transcription 与 analysis 两个 DurableTask。</w:t>
      </w:r>
    </w:p>
    <w:p>
      <w:pPr>
        <w:pStyle w:val="ListNumber"/>
        <w:spacing w:after="60"/>
      </w:pPr>
      <w:r>
        <w:t>转写结果进入 Transcript；用户修改只写 userText 和 editedAt。ASR 失败只更新派生任务状态。</w:t>
      </w:r>
    </w:p>
    <w:p>
      <w:pPr>
        <w:pStyle w:val="Heading2"/>
      </w:pPr>
      <w:r>
        <w:t>5.3 保存状态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80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60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38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允许操作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draft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尚未发送或录音未完成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编辑、取消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committing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正在写文件和数据库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等待；异常退出后由临时文件恢复器判断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savedLocal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原件和元数据事务已完成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播放、继续对话、进入同步或派生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deriving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ASR 或分析任务执行中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浏览、继续记录、取消派生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derived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派生成功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查看、修正、重建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derivationFailed</w:t>
            </w:r>
          </w:p>
        </w:tc>
        <w:tc>
          <w:tcPr>
            <w:tcW w:type="dxa" w:w="460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派生失败</w:t>
            </w:r>
          </w:p>
        </w:tc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播放原件、重试或忽略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 Apple Watch 到 iPhone 同步</w:t>
      </w:r>
    </w:p>
    <w:p>
      <w:r>
        <w:t>手表不是临时遥控器，而是能独立完成可靠保存的捕获节点。传输采用 WatchConnectivity：音频用后台文件传输，元数据随文件发送；即时消息仅用于在线状态提示和快速回执，不承担可靠交付。</w:t>
      </w:r>
    </w:p>
    <w:p>
      <w:pPr>
        <w:pStyle w:val="Heading2"/>
      </w:pPr>
      <w:r>
        <w:t>6.1 双端协议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29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24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Watch</w:t>
            </w:r>
          </w:p>
        </w:tc>
        <w:tc>
          <w:tcPr>
            <w:tcW w:type="dxa" w:w="424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iPhone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本地保存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生成 captureId，保存 m4a 与 manifest.json，状态 savedOnWatch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无要求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2 排队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transferFile(audio, metadata)，记录 transfer token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后台接收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导入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保留源文件直到收到业务回执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校验 schema、哈希和大小；按 captureId 幂等事务导入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4 回执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收到 imported/duplicate/rejected，更新 UI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通过可靠 userInfo 发送 captureId + import result</w:t>
            </w:r>
          </w:p>
        </w:tc>
      </w:tr>
      <w:tr>
        <w:tc>
          <w:tcPr>
            <w:tcW w:type="dxa" w:w="12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 清理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仅 imported 或 duplicate 后按保留策略清理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派生任务异步启动</w:t>
            </w:r>
          </w:p>
        </w:tc>
      </w:tr>
    </w:tbl>
    <w:p>
      <w:pPr>
        <w:spacing w:after="20"/>
      </w:pPr>
    </w:p>
    <w:p>
      <w:pPr>
        <w:pStyle w:val="Heading2"/>
      </w:pPr>
      <w:r>
        <w:t>6.2 状态机与异常</w:t>
      </w:r>
    </w:p>
    <w:p>
      <w:pPr>
        <w:pStyle w:val="PVCode"/>
      </w:pPr>
      <w:r>
        <w:t>recording → committing → savedOnWatch → queued → transferring</w:t>
      </w:r>
    </w:p>
    <w:p>
      <w:pPr>
        <w:pStyle w:val="PVCode"/>
      </w:pPr>
      <w:r>
        <w:t xml:space="preserve">                                     ↘ waitingForConnection</w:t>
      </w:r>
    </w:p>
    <w:p>
      <w:pPr>
        <w:pStyle w:val="PVCode"/>
      </w:pPr>
      <w:r>
        <w:t>transferring → importedOnPhone → acknowledged → eligibleForCleanup</w:t>
      </w:r>
    </w:p>
    <w:p>
      <w:pPr>
        <w:pStyle w:val="PVCode"/>
      </w:pPr>
      <w:r>
        <w:t>transferring → retryScheduled | rejected</w:t>
      </w:r>
    </w:p>
    <w:p>
      <w:pPr>
        <w:pStyle w:val="ListBullet"/>
        <w:spacing w:after="60"/>
      </w:pPr>
      <w:r>
        <w:t>连接断开：停留 savedOnWatch 或 queued，不改变“已在手表保存”的事实。</w:t>
      </w:r>
    </w:p>
    <w:p>
      <w:pPr>
        <w:pStyle w:val="ListBullet"/>
        <w:spacing w:after="60"/>
      </w:pPr>
      <w:r>
        <w:t>重复传输：iPhone 命中 captureId 唯一约束并校验哈希，相同内容返回 duplicate；哈希冲突进入 quarantine。</w:t>
      </w:r>
    </w:p>
    <w:p>
      <w:pPr>
        <w:pStyle w:val="ListBullet"/>
        <w:spacing w:after="60"/>
      </w:pPr>
      <w:r>
        <w:t>磁盘不足：录音结束前若不可提交，不给成功触觉；保留可恢复临时文件时明确提示。</w:t>
      </w:r>
    </w:p>
    <w:p>
      <w:pPr>
        <w:pStyle w:val="ListBullet"/>
        <w:spacing w:after="60"/>
      </w:pPr>
      <w:r>
        <w:t>回执丢失：Watch 可重传；iPhone 幂等返回既有导入结果。</w:t>
      </w:r>
    </w:p>
    <w:p>
      <w:pPr>
        <w:pStyle w:val="ListBullet"/>
        <w:spacing w:after="60"/>
      </w:pPr>
      <w:r>
        <w:t>位置拒绝：location 为空并记录 permissionDenied 作为采集状态，不阻塞音频。</w:t>
      </w:r>
    </w:p>
    <w:p>
      <w:pPr>
        <w:pStyle w:val="Heading1"/>
      </w:pPr>
      <w:r>
        <w:t>7 本地语音与模型能力</w:t>
      </w:r>
    </w:p>
    <w:p>
      <w:pPr>
        <w:pStyle w:val="Heading2"/>
      </w:pPr>
      <w:r>
        <w:t>7.1 能力路由</w:t>
      </w:r>
    </w:p>
    <w:p>
      <w:r>
        <w:t>CapabilityRegistry 在运行时依据设备、系统、语言、权限、模型资源、低电量和网络状态返回 available、preparing、unavailable 或 requiresConsent。产品界面展示能力结果，不用编译期假设替代真机探测。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80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96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首选</w:t>
            </w:r>
          </w:p>
        </w:tc>
        <w:tc>
          <w:tcPr>
            <w:tcW w:type="dxa" w:w="302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降级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语音转写</w:t>
            </w:r>
          </w:p>
        </w:tc>
        <w:tc>
          <w:tcPr>
            <w:tcW w:type="dxa" w:w="49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Speech 框架且 supportsOnDeviceRecognition 为真；请求强制本地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保留原音，允许稍后重试或人工补充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摘要与标签</w:t>
            </w:r>
          </w:p>
        </w:tc>
        <w:tc>
          <w:tcPr>
            <w:tcW w:type="dxa" w:w="49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设备可用的本地模型适配器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关键词与规则；不生成也不阻塞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向量</w:t>
            </w:r>
          </w:p>
        </w:tc>
        <w:tc>
          <w:tcPr>
            <w:tcW w:type="dxa" w:w="49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可替换的 LocalEmbeddingProvider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FTS5/关键词召回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Play</w:t>
            </w:r>
          </w:p>
        </w:tc>
        <w:tc>
          <w:tcPr>
            <w:tcW w:type="dxa" w:w="49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用户选择的本地 Provider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显示不可用；用户可另行选择远端并确认范围</w:t>
            </w:r>
          </w:p>
        </w:tc>
      </w:tr>
      <w:tr>
        <w:tc>
          <w:tcPr>
            <w:tcW w:type="dxa" w:w="180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朗读</w:t>
            </w:r>
          </w:p>
        </w:tc>
        <w:tc>
          <w:tcPr>
            <w:tcW w:type="dxa" w:w="49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AVSpeechSynthesizer 临时 TTS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仅显示文本；默认不保存合成音频</w:t>
            </w:r>
          </w:p>
        </w:tc>
      </w:tr>
    </w:tbl>
    <w:p>
      <w:pPr>
        <w:spacing w:after="20"/>
      </w:pPr>
    </w:p>
    <w:p>
      <w:pPr>
        <w:pStyle w:val="Heading2"/>
      </w:pPr>
      <w:r>
        <w:t>7.2 任务调度</w:t>
      </w:r>
    </w:p>
    <w:p>
      <w:r>
        <w:t>DurableTask 保存任务类型、输入版本、前置条件、重试次数和 nextRunAt。调度器按 captureCommit、transcription、pointAnalysis、embedding、relationRefresh、remotePlay 分队列，设置并发上限。不可重试错误直接终止；网络、资源未就绪等错误采用指数退避和抖动。取消只阻断尚未开始或可取消的本地任务，不能承诺追回已发送的远端费用。</w:t>
      </w:r>
    </w:p>
    <w:p>
      <w:r>
        <w:br w:type="page"/>
      </w:r>
    </w:p>
    <w:p>
      <w:pPr>
        <w:pStyle w:val="Heading1"/>
      </w:pPr>
      <w:r>
        <w:t>8 3D 点界</w:t>
      </w:r>
    </w:p>
    <w:p>
      <w:r>
        <w:t>RealityKit 只负责展示和拾取，图关系与布局结果来自 GraphSpace 领域模块。点的位置是用户可控布局，不代表事实判断；固定节点带 pin 标记，自动布局不得覆盖。首版只渲染可见节点和选中点的一跳关系。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94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性能策略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GraphQuery</w:t>
            </w:r>
          </w:p>
        </w:tc>
        <w:tc>
          <w:tcPr>
            <w:tcW w:type="dxa" w:w="45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按视口、搜索和关系深度取节点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分页与增量加载；不把全量正文送入渲染层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LayoutEngine</w:t>
            </w:r>
          </w:p>
        </w:tc>
        <w:tc>
          <w:tcPr>
            <w:tcW w:type="dxa" w:w="45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生成或恢复 x/y/z 与固定状态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后台计算；版本化布局；可取消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RealityRenderer</w:t>
            </w:r>
          </w:p>
        </w:tc>
        <w:tc>
          <w:tcPr>
            <w:tcW w:type="dxa" w:w="45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节点、边、相机、点击与手势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实体复用、批量材质、LOD、按需标签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SelectionModel</w:t>
            </w:r>
          </w:p>
        </w:tc>
        <w:tc>
          <w:tcPr>
            <w:tcW w:type="dxa" w:w="45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选中节点和直接关系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稳定 id；更新局部实体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TextNavigator</w:t>
            </w:r>
          </w:p>
        </w:tc>
        <w:tc>
          <w:tcPr>
            <w:tcW w:type="dxa" w:w="45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搜索、列表与辅助访问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与 3D 使用同一查询和导航命令</w:t>
            </w:r>
          </w:p>
        </w:tc>
      </w:tr>
    </w:tbl>
    <w:p>
      <w:pPr>
        <w:spacing w:after="20"/>
      </w:pPr>
    </w:p>
    <w:p>
      <w:r>
        <w:t>性能门：以 1,000 Point 的合成数据在基准设备测试首次可交互时间、旋转帧率、搜索定位时延、选中反馈和内存峰值。若 RealityKit 标签或大量边影响帧率，优先减少同时呈现内容，而不是牺牲文字等价入口。</w:t>
      </w:r>
    </w:p>
    <w:p>
      <w:pPr>
        <w:pStyle w:val="Heading1"/>
      </w:pPr>
      <w:r>
        <w:t>9 Play 与上下文快照</w:t>
      </w:r>
    </w:p>
    <w:p>
      <w:pPr>
        <w:pStyle w:val="ListNumber"/>
        <w:spacing w:after="60"/>
      </w:pPr>
      <w:r>
        <w:t>用户选择 Point、消息、附件、关联点、原记录上下文和当前问题。</w:t>
      </w:r>
    </w:p>
    <w:p>
      <w:pPr>
        <w:pStyle w:val="ListNumber"/>
        <w:spacing w:after="60"/>
      </w:pPr>
      <w:r>
        <w:t>系统创建不可变 ContextSnapshot 与 InputSnapshot，展示逐项清单、执行位置和费用状态。</w:t>
      </w:r>
    </w:p>
    <w:p>
      <w:pPr>
        <w:pStyle w:val="ListNumber"/>
        <w:spacing w:after="60"/>
      </w:pPr>
      <w:r>
        <w:t>用户确认后创建 PlaySession；本地或远端 Provider 只接收快照 DTO，不可直接读取仓库。</w:t>
      </w:r>
    </w:p>
    <w:p>
      <w:pPr>
        <w:pStyle w:val="ListNumber"/>
        <w:spacing w:after="60"/>
      </w:pPr>
      <w:r>
        <w:t>结果先保存为 draft Result。用户选择另存为新 Point、附着原点或丢弃。</w:t>
      </w:r>
    </w:p>
    <w:p>
      <w:pPr>
        <w:pStyle w:val="ListNumber"/>
        <w:spacing w:after="60"/>
      </w:pPr>
      <w:r>
        <w:t>再次 Play 新建 PlaySession 和 Result；不覆盖旧结果。</w:t>
      </w:r>
    </w:p>
    <w:p>
      <w:pPr>
        <w:pStyle w:val="Heading2"/>
      </w:pPr>
      <w:r>
        <w:t>9.1 远端最小暴露面</w:t>
      </w:r>
    </w:p>
    <w:p>
      <w:r>
        <w:t>RemotePlayProvider 接收显式 materialized payload，内容由 ScopeBuilder 根据确认后的 ID 和版本组装。请求日志只保存 operationId、提供方、模型标识、字节数、耗时、状态和费用，不保存原文。取消前未提交则零请求；提交后记录 cancelRequested，结果到达时按策略丢弃或进入未采纳草稿。</w:t>
      </w:r>
    </w:p>
    <w:p>
      <w:pPr>
        <w:pStyle w:val="Heading1"/>
      </w:pPr>
      <w:r>
        <w:t>10 搜索与关系推荐</w:t>
      </w:r>
    </w:p>
    <w:p>
      <w:r>
        <w:t>首版建立两级检索：SQLite FTS5 支持确定性关键词搜索；本地 embedding 仅作为候选召回。RelationClassifier 对候选给出同主题、支持、反驳、互补、类比或未知，并必须携带命题引用和证据。证据不足时输出未知，不把距离当反驳。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144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1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8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16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控制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召回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有权访问的私人 Point</w:t>
            </w:r>
          </w:p>
        </w:tc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Top K 候选</w:t>
            </w:r>
          </w:p>
        </w:tc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关键词/向量可独立关闭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判别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候选与版本化文本</w:t>
            </w:r>
          </w:p>
        </w:tc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关系类型、证据、置信</w:t>
            </w:r>
          </w:p>
        </w:tc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低于阈值为 unknown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排序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用途、重复曝光、反馈</w:t>
            </w:r>
          </w:p>
        </w:tc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相关线索或另一种观点</w:t>
            </w:r>
          </w:p>
        </w:tc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跳过、不贴切、关闭</w:t>
            </w:r>
          </w:p>
        </w:tc>
      </w:tr>
      <w:tr>
        <w:tc>
          <w:tcPr>
            <w:tcW w:type="dxa" w:w="14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3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用户选择</w:t>
            </w:r>
          </w:p>
        </w:tc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confirmed Relation</w:t>
            </w:r>
          </w:p>
        </w:tc>
        <w:tc>
          <w:tcPr>
            <w:tcW w:type="dxa" w:w="216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用户关系不被重建覆盖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 安全、隐私与数据生命周期</w:t>
      </w:r>
    </w:p>
    <w:p>
      <w:pPr>
        <w:pStyle w:val="ListBullet"/>
        <w:spacing w:after="60"/>
      </w:pPr>
      <w:r>
        <w:t>权限最小化：麦克风、语音识别和位置分别申请；位置是可选上下文，权限不等于上传许可。</w:t>
      </w:r>
    </w:p>
    <w:p>
      <w:pPr>
        <w:pStyle w:val="ListBullet"/>
        <w:spacing w:after="60"/>
      </w:pPr>
      <w:r>
        <w:t>文件保护：数据库、WAL/SHM、附件、临时录音和导出包全部纳入保护策略；临时文件成功提交或过期后清理。</w:t>
      </w:r>
    </w:p>
    <w:p>
      <w:pPr>
        <w:pStyle w:val="ListBullet"/>
        <w:spacing w:after="60"/>
      </w:pPr>
      <w:r>
        <w:t>密钥：Keychain 保存应用级密钥与版本；密钥轮换、设备迁移、丢失和恢复行为需形成单独 ADR。</w:t>
      </w:r>
    </w:p>
    <w:p>
      <w:pPr>
        <w:pStyle w:val="ListBullet"/>
        <w:spacing w:after="60"/>
      </w:pPr>
      <w:r>
        <w:t>日志：使用 os.Logger 的隐私标记；只记录匿名标识、状态、字节数、耗时和错误码，不记录原文、转写或路径。</w:t>
      </w:r>
    </w:p>
    <w:p>
      <w:pPr>
        <w:pStyle w:val="ListBullet"/>
        <w:spacing w:after="60"/>
      </w:pPr>
      <w:r>
        <w:t>导出：生成带 manifest、版本、来源与附件的加密包，也可导出可读 Markdown/JSON；导出需要用户明确操作。</w:t>
      </w:r>
    </w:p>
    <w:p>
      <w:pPr>
        <w:pStyle w:val="ListBullet"/>
        <w:spacing w:after="60"/>
      </w:pPr>
      <w:r>
        <w:t>删除：软删除提供恢复窗口；彻底删除清理源文件、缩略图、索引、派生结果和待执行任务，并留下不含内容的审计结果。</w:t>
      </w:r>
    </w:p>
    <w:p>
      <w:pPr>
        <w:pStyle w:val="Heading1"/>
      </w:pPr>
      <w:r>
        <w:t>12 可观察性与错误设计</w:t>
      </w:r>
    </w:p>
    <w:p>
      <w:r>
        <w:t>状态呈现使用用户可理解的事实：已保存到手表、等待同步、已保存到 iPhone、转写失败但原音仍在。技术错误映射到稳定 ErrorCode，UI 文案与重试策略分离。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44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23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隐私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capture_commit_ms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开始提交到本地事务成功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不含内容；按模态、设备分桶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watch_import_success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captureId 在 iPhone 完成幂等导入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只记录结果和重试次数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transcription_outcome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成功、失败、不可用、用户修正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不记录识别文本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search_latency_ms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1,000 Point 查询到结果可见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记录数量级与耗时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play_scope_bytes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确认范围的条目与字节数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不记录正文</w:t>
            </w:r>
          </w:p>
        </w:tc>
      </w:tr>
      <w:tr>
        <w:tc>
          <w:tcPr>
            <w:tcW w:type="dxa" w:w="24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unexpected_upload</w:t>
            </w:r>
          </w:p>
        </w:tc>
        <w:tc>
          <w:tcPr>
            <w:tcW w:type="dxa" w:w="46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无有效授权的外发尝试</w:t>
            </w:r>
          </w:p>
        </w:tc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必须为零，触发阻断发布</w:t>
            </w:r>
          </w:p>
        </w:tc>
      </w:tr>
    </w:tbl>
    <w:p>
      <w:pPr>
        <w:spacing w:after="20"/>
      </w:pPr>
    </w:p>
    <w:p>
      <w:pPr>
        <w:pStyle w:val="Heading1"/>
      </w:pPr>
      <w:r>
        <w:t>13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/>
        </w:trPr>
        <w:tc>
          <w:tcPr>
            <w:tcW w:type="dxa" w:w="194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848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领域单测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状态迁移、修订号、快照不可变、删除规则、权限与幂等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数据库测试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迁移、WAL 崩溃恢复、唯一约束、FTS、级联与备份恢复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文件测试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原子落盘、哈希、磁盘不足、临时文件恢复、受保护状态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跨端测试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断连、重复、乱序、回执丢失、手机未启动、多 Watch 切换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模型契约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不可用、资源准备中、取消、超时、输出 schema 错误、远端范围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UI 测试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首次成点、多轮追加、新会话、语音失败、搜索定位、Play 确认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性能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1,000 Point 保存、搜索、3D 帧率、启动与内存；真机记录设备与系统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隐私</w:t>
            </w:r>
          </w:p>
        </w:tc>
        <w:tc>
          <w:tcPr>
            <w:tcW w:type="dxa" w:w="78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网络代理验证基础记录零上传；日志扫描无原文；删除与导出抽检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 分阶段实施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51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25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02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退出门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T0 技术探测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Swift 工程骨架；SQLite/加密/迁移；音频落盘；Speech 能力；RealityKit 1,000 点；WatchConnectivity 真机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每项有支持/不支持/未知记录和降级结论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T1 手机可靠捕获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文本大对话、自动成点、草稿恢复、语音原件、基础搜索、导出删除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断网与重启不丢已保存内容；失败不误报成功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T2 空间与本地派生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3D 主空间、FTS、转写修正、摘要标签、关系候选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模型不可用时原文、搜索和 3D 仍可用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T3 Play 闭环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ContextSnapshot、范围确认、本地/远端 Provider、结果选择、TTS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取消、超时、费用状态、来源追溯和零越界上传通过</w:t>
            </w:r>
          </w:p>
        </w:tc>
      </w:tr>
      <w:tr>
        <w:tc>
          <w:tcPr>
            <w:tcW w:type="dxa" w:w="15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T4 Watch 试点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短语音、位置可选、后台文件同步、业务回执、幂等重传</w:t>
            </w:r>
          </w:p>
        </w:tc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断连重传不重复；原音在任一派生失败时仍可用</w:t>
            </w:r>
          </w:p>
        </w:tc>
      </w:tr>
    </w:tbl>
    <w:p>
      <w:pPr>
        <w:spacing w:after="20"/>
      </w:pPr>
    </w:p>
    <w:p>
      <w:pPr>
        <w:pStyle w:val="Heading1"/>
      </w:pPr>
      <w:r>
        <w:t>15 关键 ADR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94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475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建议决策</w:t>
            </w:r>
          </w:p>
        </w:tc>
        <w:tc>
          <w:tcPr>
            <w:tcW w:type="dxa" w:w="309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需要验证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001 数据库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SQLite + GRDB；SwiftData 暂不作为最终仓库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加密、迁移、并发、FTS、备份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002 加密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Data Protection 为最低线；SQLCipher 作为数据库级方案候选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WAL/SHM、性能、密钥轮换与导出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003 3D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RealityKit + 自有 GraphSpace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1,000 点标签、边、拾取和辅助访问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004 Watch 协议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transferFile + captureId 幂等 + 可靠业务回执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后台时延、磁盘压力、多设备切换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005 本地模型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协议与能力探测，不锁定单一模型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设备/系统/语言矩阵、资源下载和功耗</w:t>
            </w:r>
          </w:p>
        </w:tc>
      </w:tr>
      <w:tr>
        <w:tc>
          <w:tcPr>
            <w:tcW w:type="dxa" w:w="194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006 远端 Play</w:t>
            </w:r>
          </w:p>
        </w:tc>
        <w:tc>
          <w:tcPr>
            <w:tcW w:type="dxa" w:w="47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显式 ScopeBuilder 与一次一授权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提供方、费用、取消语义与数据保留</w:t>
            </w:r>
          </w:p>
        </w:tc>
      </w:tr>
    </w:tbl>
    <w:p>
      <w:pPr>
        <w:spacing w:after="20"/>
      </w:pPr>
    </w:p>
    <w:p>
      <w:pPr>
        <w:pStyle w:val="Heading1"/>
      </w:pPr>
      <w:r>
        <w:t>16 风险与缓解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024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2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816"/>
            <w:shd w:fill="315B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Watch 后台传输不即时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用户误以为手机已收到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双阶段状态；手表保留原音至业务回执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本地 ASR 或模型设备差异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体验不一致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运行时能力矩阵；关键词和原音保底；不静默转云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3D 在低端设备掉帧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主空间不可用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视口裁剪、LOD、一跳关系、文字等价入口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源与派生混写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用户原意被覆盖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独立表、不可变修订、仓储层约束与回归测试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加密方案晚定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迁移和备份返工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T0 先做恢复、WAL 与密钥生命周期探测</w:t>
            </w:r>
          </w:p>
        </w:tc>
      </w:tr>
      <w:tr>
        <w:tc>
          <w:tcPr>
            <w:tcW w:type="dxa" w:w="30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远端范围漂移</w:t>
            </w:r>
          </w:p>
        </w:tc>
        <w:tc>
          <w:tcPr>
            <w:tcW w:type="dxa" w:w="29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非预期上传</w:t>
            </w:r>
          </w:p>
        </w:tc>
        <w:tc>
          <w:tcPr>
            <w:tcW w:type="dxa" w:w="381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2F7F5"/>
          </w:tcPr>
          <w:p>
            <w:pPr>
              <w:spacing w:after="0"/>
            </w:pPr>
            <w:r>
              <w:rPr>
                <w:sz w:val="17"/>
              </w:rPr>
              <w:t>冻结快照、逐项清单、Provider 只接收 materialized payload</w:t>
            </w:r>
          </w:p>
        </w:tc>
      </w:tr>
    </w:tbl>
    <w:p>
      <w:pPr>
        <w:spacing w:after="20"/>
      </w:pPr>
    </w:p>
    <w:p>
      <w:pPr>
        <w:pStyle w:val="Heading1"/>
      </w:pPr>
      <w:r>
        <w:t>17 首轮完成定义</w:t>
      </w:r>
    </w:p>
    <w:p>
      <w:pPr>
        <w:pStyle w:val="ListBullet"/>
        <w:spacing w:after="60"/>
      </w:pPr>
      <w:r>
        <w:t>同一套领域模型覆盖文本、iPhone 语音和 Watch 语音；没有为每个入口复制一套 Point。</w:t>
      </w:r>
    </w:p>
    <w:p>
      <w:pPr>
        <w:pStyle w:val="ListBullet"/>
        <w:spacing w:after="60"/>
      </w:pPr>
      <w:r>
        <w:t>所有“已保存”文案都有对应的持久化事实；手表保存与手机导入清晰区分。</w:t>
      </w:r>
    </w:p>
    <w:p>
      <w:pPr>
        <w:pStyle w:val="ListBullet"/>
        <w:spacing w:after="60"/>
      </w:pPr>
      <w:r>
        <w:t>原音、原文和历史显影可追溯；派生失败或重建不改变源数据。</w:t>
      </w:r>
    </w:p>
    <w:p>
      <w:pPr>
        <w:pStyle w:val="ListBullet"/>
        <w:spacing w:after="60"/>
      </w:pPr>
      <w:r>
        <w:t>1,000 Point 基准上保存 P95≤300ms、关键词搜索 P95≤500ms；3D 指标按选定基准设备记录实测值。</w:t>
      </w:r>
    </w:p>
    <w:p>
      <w:pPr>
        <w:pStyle w:val="ListBullet"/>
        <w:spacing w:after="60"/>
      </w:pPr>
      <w:r>
        <w:t>断网、重启、重复传输、取消、ASR 不可用、远端失败、删除与恢复用例通过。</w:t>
      </w:r>
    </w:p>
    <w:p>
      <w:pPr>
        <w:pStyle w:val="ListBullet"/>
        <w:spacing w:after="60"/>
      </w:pPr>
      <w:r>
        <w:t>网络审计证明基础记录、搜索、浏览和本地整理没有内容外发；远端 Play 与确认范围一致。</w:t>
      </w:r>
    </w:p>
    <w:p>
      <w:pPr>
        <w:pStyle w:val="Heading1"/>
      </w:pPr>
      <w:r>
        <w:t>18 参考与依据</w:t>
      </w:r>
    </w:p>
    <w:p>
      <w:r>
        <w:t>产品依据：docs/PointVerse-点界-产品文档-v0.9.docx；交互依据：docs/interact.html 的双端语音交互线框 v0.9；现有实现依据：src/db.mjs、src/api.js 与 src/main.js。现有 H5 SQLite 仅作为行为原型，不能直接等同于原生持久层。</w:t>
      </w:r>
    </w:p>
    <w:p>
      <w:pPr>
        <w:pStyle w:val="ListBullet"/>
        <w:spacing w:after="60"/>
      </w:pPr>
      <w:r>
        <w:t>Apple Watch Connectivity: https://developer.apple.com/documentation/WatchConnectivity</w:t>
      </w:r>
    </w:p>
    <w:p>
      <w:pPr>
        <w:pStyle w:val="ListBullet"/>
        <w:spacing w:after="60"/>
      </w:pPr>
      <w:r>
        <w:t>Apple Watch Connectivity sample: https://developer.apple.com/documentation/watchconnectivity/transferring-data-with-watch-connectivity</w:t>
      </w:r>
    </w:p>
    <w:p>
      <w:pPr>
        <w:pStyle w:val="ListBullet"/>
        <w:spacing w:after="60"/>
      </w:pPr>
      <w:r>
        <w:t>Apple Speech on-device capability: https://developer.apple.com/documentation/speech/sfspeechrecognizer/supportsondevicerecognition</w:t>
      </w:r>
    </w:p>
    <w:p>
      <w:pPr>
        <w:pStyle w:val="ListBullet"/>
        <w:spacing w:after="60"/>
      </w:pPr>
      <w:r>
        <w:t>Apple Speech local requirement: https://developer.apple.com/documentation/speech/sfspeechrecognitionrequest/requiresondevicerecognition</w:t>
      </w:r>
    </w:p>
    <w:p>
      <w:pPr>
        <w:pStyle w:val="ListBullet"/>
        <w:spacing w:after="60"/>
      </w:pPr>
      <w:r>
        <w:t>Apple RealityKit: https://developer.apple.com/documentation/realitykit</w:t>
      </w:r>
    </w:p>
    <w:p>
      <w:pPr>
        <w:pStyle w:val="ListBullet"/>
        <w:spacing w:after="60"/>
      </w:pPr>
      <w:r>
        <w:t>Apple SwiftData ModelContainer: https://developer.apple.com/documentation/swiftdata/modelcontainer</w:t>
      </w:r>
    </w:p>
    <w:p>
      <w:r>
        <w:t>说明：系统最低版本、具体本地模型、远端模型提供方、Apple Watch 启动方式和位置权限细节仍需 T0 依据官方资料与真机结果冻结；本方案不提前承诺未验证的平台能力。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点界 PointVerse 技术方案 v0.9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VCode">
    <w:name w:val="PV Code"/>
    <w:pPr>
      <w:spacing w:after="40"/>
      <w:ind w:left="317"/>
    </w:pPr>
    <w:rPr>
      <w:rFonts w:ascii="SF Mono" w:hAnsi="SF Mono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点界 PointVerse 技术方案 v0.9</dc:title>
  <dc:subject>Swift iPhone Apple Watch 本地优先架构</dc:subject>
  <dc:creator>PointVerse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