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D2F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1226</w:t>
      </w:r>
      <w:bookmarkStart w:id="0" w:name="_GoBack"/>
      <w:bookmarkEnd w:id="0"/>
    </w:p>
    <w:p w14:paraId="69C3997C"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大模型时代的软件工程教育，路在何方？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[1]</w:t>
      </w:r>
    </w:p>
    <w:p w14:paraId="551E8BA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随着人工智能（AI）技术的飞速发展，</w:t>
      </w:r>
    </w:p>
    <w:p w14:paraId="0957E4B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尤其是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大型语言模型</w:t>
      </w:r>
      <w:r>
        <w:rPr>
          <w:rFonts w:hint="eastAsia" w:ascii="微软雅黑" w:hAnsi="微软雅黑" w:eastAsia="微软雅黑" w:cs="微软雅黑"/>
          <w:sz w:val="18"/>
          <w:szCs w:val="18"/>
        </w:rPr>
        <w:t>（Large Language Models, LLM）最近两年的快速成长，</w:t>
      </w:r>
    </w:p>
    <w:p w14:paraId="4258121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软件工程领域正在经历前所未有的变革。</w:t>
      </w:r>
    </w:p>
    <w:p w14:paraId="37F911FE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0FF805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LLM不仅正在改变软件开发的范式（可参考：软件工程3.0的解释），</w:t>
      </w:r>
    </w:p>
    <w:p w14:paraId="39E05D5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而且对软件工程教育提出了新的挑战和机遇。</w:t>
      </w:r>
    </w:p>
    <w:p w14:paraId="29E7FB74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66A556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本文将探讨LLM对软件工程教育的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影响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</w:p>
    <w:p w14:paraId="122B347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分析教育领域所面临的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挑战与对策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</w:p>
    <w:p w14:paraId="2808310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探讨如何利用LLM来提升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教育水平或教学成果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</w:p>
    <w:p w14:paraId="0DEFB051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介绍如何通过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问题驱动学习（Problem-Based Learning, PBL）</w:t>
      </w:r>
      <w:r>
        <w:rPr>
          <w:rFonts w:hint="eastAsia" w:ascii="微软雅黑" w:hAnsi="微软雅黑" w:eastAsia="微软雅黑" w:cs="微软雅黑"/>
          <w:sz w:val="18"/>
          <w:szCs w:val="18"/>
        </w:rPr>
        <w:t>教学模式培养创造性复合型人才。</w:t>
      </w:r>
    </w:p>
    <w:p w14:paraId="0265D19B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E8CAD58">
      <w:pPr>
        <w:pStyle w:val="4"/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 LLM对软件工程教育的影响</w:t>
      </w:r>
    </w:p>
    <w:p w14:paraId="143959E1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首先软件工程进入3.0时代，</w:t>
      </w:r>
    </w:p>
    <w:p w14:paraId="72020E2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进入智能的软件工程时代，</w:t>
      </w:r>
    </w:p>
    <w:p w14:paraId="701EDFF1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虽然它建立在软件工程1.0、2.0的基础上，</w:t>
      </w:r>
    </w:p>
    <w:p w14:paraId="00D24879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会继承已有的一些先进的方法论和优秀实践。</w:t>
      </w:r>
    </w:p>
    <w:p w14:paraId="67E13C4B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ED1EB3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958715" cy="1772285"/>
            <wp:effectExtent l="0" t="0" r="698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2A1429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3A12041B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pacing w:val="7"/>
          <w:sz w:val="18"/>
          <w:szCs w:val="18"/>
        </w:rPr>
        <w:t>但软件自身有了新的形态：SaaM（软件即模型）和软件研发有了新的范式：模型驱动开发、模型驱动运维。</w:t>
      </w:r>
    </w:p>
    <w:p w14:paraId="5612E4D7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826635" cy="2453640"/>
            <wp:effectExtent l="0" t="0" r="1206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0FD91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F53C2E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/>
          <w:spacing w:val="7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pacing w:val="7"/>
          <w:sz w:val="18"/>
          <w:szCs w:val="18"/>
          <w:highlight w:val="yellow"/>
        </w:rPr>
        <w:t>人机结对编程</w:t>
      </w:r>
      <w:r>
        <w:rPr>
          <w:rFonts w:hint="eastAsia" w:ascii="微软雅黑" w:hAnsi="微软雅黑" w:eastAsia="微软雅黑" w:cs="微软雅黑"/>
          <w:color w:val="000000"/>
          <w:spacing w:val="7"/>
          <w:sz w:val="18"/>
          <w:szCs w:val="18"/>
        </w:rPr>
        <w:t>、人机结对测试成为常态，</w:t>
      </w:r>
    </w:p>
    <w:p w14:paraId="255948D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pacing w:val="7"/>
          <w:sz w:val="18"/>
          <w:szCs w:val="18"/>
        </w:rPr>
        <w:t>因此软件工程的教学和实验</w:t>
      </w:r>
      <w:r>
        <w:rPr>
          <w:rFonts w:hint="eastAsia" w:ascii="微软雅黑" w:hAnsi="微软雅黑" w:eastAsia="微软雅黑" w:cs="微软雅黑"/>
          <w:color w:val="000000"/>
          <w:spacing w:val="5"/>
          <w:sz w:val="18"/>
          <w:szCs w:val="18"/>
        </w:rPr>
        <w:t>内容</w:t>
      </w:r>
      <w:r>
        <w:rPr>
          <w:rFonts w:hint="eastAsia" w:ascii="微软雅黑" w:hAnsi="微软雅黑" w:eastAsia="微软雅黑" w:cs="微软雅黑"/>
          <w:color w:val="000000"/>
          <w:spacing w:val="7"/>
          <w:sz w:val="18"/>
          <w:szCs w:val="18"/>
        </w:rPr>
        <w:t>就需要做很大的改变，才能适应软件工程自身的发展。</w:t>
      </w:r>
    </w:p>
    <w:p w14:paraId="0B97B0D6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6FAC3C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7AF4C4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LLM对软件工程的影响，不仅仅是对教学内容的影响，而且会影响到许多方面，例如：</w:t>
      </w:r>
    </w:p>
    <w:p w14:paraId="6C926EE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例如学生提交的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代码，</w:t>
      </w:r>
      <w:r>
        <w:rPr>
          <w:rFonts w:hint="eastAsia" w:ascii="微软雅黑" w:hAnsi="微软雅黑" w:eastAsia="微软雅黑" w:cs="微软雅黑"/>
          <w:sz w:val="18"/>
          <w:szCs w:val="18"/>
        </w:rPr>
        <w:t>不是自己一行一行代码敲出来的，而是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LLM生成</w:t>
      </w:r>
      <w:r>
        <w:rPr>
          <w:rFonts w:hint="eastAsia" w:ascii="微软雅黑" w:hAnsi="微软雅黑" w:eastAsia="微软雅黑" w:cs="微软雅黑"/>
          <w:sz w:val="18"/>
          <w:szCs w:val="18"/>
        </w:rPr>
        <w:t>的，怎么办？</w:t>
      </w:r>
    </w:p>
    <w:p w14:paraId="23ADEF43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是否让学生使用LLM？</w:t>
      </w:r>
      <w:r>
        <w:rPr>
          <w:rFonts w:hint="eastAsia" w:ascii="微软雅黑" w:hAnsi="微软雅黑" w:eastAsia="微软雅黑" w:cs="微软雅黑"/>
          <w:sz w:val="18"/>
          <w:szCs w:val="18"/>
        </w:rPr>
        <w:t>因为有人说，不是LLM淘汰程序员，而是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会使用LLM的程序员</w:t>
      </w:r>
      <w:r>
        <w:rPr>
          <w:rFonts w:hint="eastAsia" w:ascii="微软雅黑" w:hAnsi="微软雅黑" w:eastAsia="微软雅黑" w:cs="微软雅黑"/>
          <w:sz w:val="18"/>
          <w:szCs w:val="18"/>
        </w:rPr>
        <w:t>淘汰不会使用LLM的程序员。从这个角度看，我们应该允许学生使用LLM或类似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GitHub copilot、Cursor</w:t>
      </w:r>
      <w:r>
        <w:rPr>
          <w:rFonts w:hint="eastAsia" w:ascii="微软雅黑" w:hAnsi="微软雅黑" w:eastAsia="微软雅黑" w:cs="微软雅黑"/>
          <w:sz w:val="18"/>
          <w:szCs w:val="18"/>
        </w:rPr>
        <w:t>等AI编程工具。</w:t>
      </w:r>
    </w:p>
    <w:p w14:paraId="3092694B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技能价值重构：大模型的应用使得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90%的传统技能价值归零</w:t>
      </w:r>
      <w:r>
        <w:rPr>
          <w:rFonts w:hint="eastAsia" w:ascii="微软雅黑" w:hAnsi="微软雅黑" w:eastAsia="微软雅黑" w:cs="微软雅黑"/>
          <w:sz w:val="18"/>
          <w:szCs w:val="18"/>
        </w:rPr>
        <w:t>，而剩余的10%技能价值被放大1000倍。这对大学毕业生的就业带来了直接影响，迫使教育体系重新审视培养目标。</w:t>
      </w:r>
    </w:p>
    <w:p w14:paraId="4BB258B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学生遇到问题，不再问老师了，而是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问大模型</w:t>
      </w:r>
      <w:r>
        <w:rPr>
          <w:rFonts w:hint="eastAsia" w:ascii="微软雅黑" w:hAnsi="微软雅黑" w:eastAsia="微软雅黑" w:cs="微软雅黑"/>
          <w:sz w:val="18"/>
          <w:szCs w:val="18"/>
        </w:rPr>
        <w:t>，会让教师情何以堪吗？</w:t>
      </w:r>
    </w:p>
    <w:p w14:paraId="69FCA6D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有了大模型和一些编程平台，今天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自学环境更加成熟了</w:t>
      </w:r>
      <w:r>
        <w:rPr>
          <w:rFonts w:hint="eastAsia" w:ascii="微软雅黑" w:hAnsi="微软雅黑" w:eastAsia="微软雅黑" w:cs="微软雅黑"/>
          <w:sz w:val="18"/>
          <w:szCs w:val="18"/>
        </w:rPr>
        <w:t>，上课学生不再听老师讲解，而是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学生自学、自我练习、自我提升</w:t>
      </w:r>
      <w:r>
        <w:rPr>
          <w:rFonts w:hint="eastAsia" w:ascii="微软雅黑" w:hAnsi="微软雅黑" w:eastAsia="微软雅黑" w:cs="微软雅黑"/>
          <w:sz w:val="18"/>
          <w:szCs w:val="18"/>
        </w:rPr>
        <w:t>。我们教师的价值体现在哪里？论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知识容量</w:t>
      </w:r>
      <w:r>
        <w:rPr>
          <w:rFonts w:hint="eastAsia" w:ascii="微软雅黑" w:hAnsi="微软雅黑" w:eastAsia="微软雅黑" w:cs="微软雅黑"/>
          <w:sz w:val="18"/>
          <w:szCs w:val="18"/>
        </w:rPr>
        <w:t>，比不过大模型；让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回答问题的响应速度</w:t>
      </w:r>
      <w:r>
        <w:rPr>
          <w:rFonts w:hint="eastAsia" w:ascii="微软雅黑" w:hAnsi="微软雅黑" w:eastAsia="微软雅黑" w:cs="微软雅黑"/>
          <w:sz w:val="18"/>
          <w:szCs w:val="18"/>
        </w:rPr>
        <w:t>，也比不过大模型。</w:t>
      </w:r>
    </w:p>
    <w:p w14:paraId="7EFB7EF7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学生可能过度依赖AI工具，导致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记忆力和思维能力退化</w:t>
      </w:r>
      <w:r>
        <w:rPr>
          <w:rFonts w:hint="eastAsia" w:ascii="微软雅黑" w:hAnsi="微软雅黑" w:eastAsia="微软雅黑" w:cs="微软雅黑"/>
          <w:sz w:val="18"/>
          <w:szCs w:val="18"/>
        </w:rPr>
        <w:t>。例如，学生在编写代码时过度依赖AI助手，可能缺乏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独立解决问题的能力</w:t>
      </w:r>
      <w:r>
        <w:rPr>
          <w:rFonts w:hint="eastAsia" w:ascii="微软雅黑" w:hAnsi="微软雅黑" w:eastAsia="微软雅黑" w:cs="微软雅黑"/>
          <w:sz w:val="18"/>
          <w:szCs w:val="18"/>
        </w:rPr>
        <w:t>。如果学生过于依赖LLM，其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基础不扎实、基本功不行</w:t>
      </w:r>
      <w:r>
        <w:rPr>
          <w:rFonts w:hint="eastAsia" w:ascii="微软雅黑" w:hAnsi="微软雅黑" w:eastAsia="微软雅黑" w:cs="微软雅黑"/>
          <w:sz w:val="18"/>
          <w:szCs w:val="18"/>
        </w:rPr>
        <w:t>，这样的学生是否合格？我们是否又重新加重期末考试的比重？</w:t>
      </w:r>
    </w:p>
    <w:p w14:paraId="2D7BDD2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6E8625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7B4841C1">
      <w:pPr>
        <w:pStyle w:val="4"/>
        <w:bidi w:val="0"/>
        <w:rPr>
          <w:rFonts w:hint="eastAsia"/>
        </w:rPr>
      </w:pPr>
      <w:r>
        <w:rPr>
          <w:rFonts w:hint="eastAsia"/>
        </w:rPr>
        <w:t>2. 我们有什么对策呢？</w:t>
      </w:r>
    </w:p>
    <w:p w14:paraId="2E117E9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麻省理工学院（MIT）提出"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AI增强型计算思维</w:t>
      </w:r>
      <w:r>
        <w:rPr>
          <w:rFonts w:hint="eastAsia" w:ascii="微软雅黑" w:hAnsi="微软雅黑" w:eastAsia="微软雅黑" w:cs="微软雅黑"/>
          <w:sz w:val="18"/>
          <w:szCs w:val="18"/>
        </w:rPr>
        <w:t>"教学模型，核心特征：</w:t>
      </w:r>
    </w:p>
    <w:p w14:paraId="4A0D132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2A91452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将AI视为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协作伙伴</w:t>
      </w:r>
      <w:r>
        <w:rPr>
          <w:rFonts w:hint="eastAsia" w:ascii="微软雅黑" w:hAnsi="微软雅黑" w:eastAsia="微软雅黑" w:cs="微软雅黑"/>
          <w:sz w:val="18"/>
          <w:szCs w:val="18"/>
        </w:rPr>
        <w:t>而非替代工具</w:t>
      </w:r>
    </w:p>
    <w:p w14:paraId="0463991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强调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元认知</w:t>
      </w:r>
      <w:r>
        <w:rPr>
          <w:rFonts w:hint="eastAsia" w:ascii="微软雅黑" w:hAnsi="微软雅黑" w:eastAsia="微软雅黑" w:cs="微软雅黑"/>
          <w:sz w:val="18"/>
          <w:szCs w:val="18"/>
        </w:rPr>
        <w:t>能力训练</w:t>
      </w:r>
    </w:p>
    <w:p w14:paraId="445372D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构建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人机协作</w:t>
      </w:r>
      <w:r>
        <w:rPr>
          <w:rFonts w:hint="eastAsia" w:ascii="微软雅黑" w:hAnsi="微软雅黑" w:eastAsia="微软雅黑" w:cs="微软雅黑"/>
          <w:sz w:val="18"/>
          <w:szCs w:val="18"/>
        </w:rPr>
        <w:t>的创新实验室</w:t>
      </w:r>
    </w:p>
    <w:p w14:paraId="798028D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DC2669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2DD24CBF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斯坦福大学建立"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计算+X"</w:t>
      </w:r>
      <w:r>
        <w:rPr>
          <w:rFonts w:hint="eastAsia" w:ascii="微软雅黑" w:hAnsi="微软雅黑" w:eastAsia="微软雅黑" w:cs="微软雅黑"/>
          <w:sz w:val="18"/>
          <w:szCs w:val="18"/>
        </w:rPr>
        <w:t>项目，提供了独特的培养模式：</w:t>
      </w:r>
    </w:p>
    <w:p w14:paraId="5B5DC68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329900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计算机科学与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其他学科深度融合</w:t>
      </w:r>
    </w:p>
    <w:p w14:paraId="61D28FF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开设AI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伦理</w:t>
      </w:r>
      <w:r>
        <w:rPr>
          <w:rFonts w:hint="eastAsia" w:ascii="微软雅黑" w:hAnsi="微软雅黑" w:eastAsia="微软雅黑" w:cs="微软雅黑"/>
          <w:sz w:val="18"/>
          <w:szCs w:val="18"/>
        </w:rPr>
        <w:t>必修课程</w:t>
      </w:r>
    </w:p>
    <w:p w14:paraId="13C844F7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鼓励学生参与实际的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跨学科AI项目</w:t>
      </w:r>
    </w:p>
    <w:p w14:paraId="45171BBE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20BC38AE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AEF6AF6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这一切，意味着我们必须快速行动起来，进行教学改革，快速推进，完成软件工程教育范式的深层次的转变。</w:t>
      </w:r>
    </w:p>
    <w:p w14:paraId="23219810"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认知升级：教育生态将发生根本性变革，教师从知识传授者转变为学习引导者、教学从传授知识到培养能力、课程体系从封闭性转向开放性、学习评估从结果导向转向能力全面评估等。</w:t>
      </w:r>
    </w:p>
    <w:p w14:paraId="66D438D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例如，传统的软件工程教育侧重于知识的传授，</w:t>
      </w:r>
    </w:p>
    <w:p w14:paraId="72D9F56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而在大模型时代，知识获取变得前所未有的便捷。</w:t>
      </w:r>
    </w:p>
    <w:p w14:paraId="1621B6BE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教育的重心需要从“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传授已知的答案</w:t>
      </w:r>
      <w:r>
        <w:rPr>
          <w:rFonts w:hint="eastAsia" w:ascii="微软雅黑" w:hAnsi="微软雅黑" w:eastAsia="微软雅黑" w:cs="微软雅黑"/>
          <w:sz w:val="18"/>
          <w:szCs w:val="18"/>
        </w:rPr>
        <w:t>”转向培养学生“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提出正确问题</w:t>
      </w:r>
      <w:r>
        <w:rPr>
          <w:rFonts w:hint="eastAsia" w:ascii="微软雅黑" w:hAnsi="微软雅黑" w:eastAsia="微软雅黑" w:cs="微软雅黑"/>
          <w:sz w:val="18"/>
          <w:szCs w:val="18"/>
        </w:rPr>
        <w:t>”的能力。</w:t>
      </w:r>
    </w:p>
    <w:p w14:paraId="08764A24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我们可以将教育生态等变化概括为：</w:t>
      </w:r>
    </w:p>
    <w:p w14:paraId="687436C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F607211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认知维度：从知识累积到能力构建；</w:t>
      </w:r>
    </w:p>
    <w:p w14:paraId="248CEF2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技术维度：从单一技术到跨学科融合；</w:t>
      </w:r>
    </w:p>
    <w:p w14:paraId="6A53D10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方法维度：从被动学习到主动探索；</w:t>
      </w:r>
    </w:p>
    <w:p w14:paraId="4B2846E9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伦理维度：从技术中立到价值判断。</w:t>
      </w:r>
    </w:p>
    <w:p w14:paraId="58F03BE4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EC6550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0C3F60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培养批判性思维：学生需要具备批判性思维和系统性思维，</w:t>
      </w:r>
    </w:p>
    <w:p w14:paraId="52227C1A"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能够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质疑现有的解决方案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创造性地应用大模型解决复杂问题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 w14:paraId="142F75D1"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加强学生的批判性思维能力，通过讨论和反思，培养其独立思考和解决问题的能力。</w:t>
      </w:r>
    </w:p>
    <w:p w14:paraId="5C44325F"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070CBE0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教师角色转变：教师需改变传统的教学方式，重新定位自己的角色，</w:t>
      </w:r>
    </w:p>
    <w:p w14:paraId="54ABB3D5"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教师不再是唯一的知识源泉，而是成为学生学习的引导者和协作者、指导者。</w:t>
      </w:r>
    </w:p>
    <w:p w14:paraId="6F7E1C71"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教师需要与学生共同探索未知领域，鼓励他们主动学习和创新。</w:t>
      </w:r>
    </w:p>
    <w:p w14:paraId="1465C5B7"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教师要成为终身学习者：在技术快速迭代的背景下，教师也需要持续学习，</w:t>
      </w:r>
    </w:p>
    <w:p w14:paraId="5647187D"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保持对最新技术发展的敏感性，才能有效指导学生。</w:t>
      </w:r>
    </w:p>
    <w:p w14:paraId="16085965"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D19CC1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4）教学内容的动态更新</w:t>
      </w:r>
    </w:p>
    <w:p w14:paraId="45988353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重塑课程内容：课程应简化基础概念和理论，增加面向问题解决的案例分析和实操环节。</w:t>
      </w:r>
    </w:p>
    <w:p w14:paraId="2ECCD01B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例如，在软件测试课程中，采用PBL模式，让学生通过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实际项目学习测试用例的设计和执行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 w14:paraId="55BA487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34D2F549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实时性与前瞻性：课程内容需要更加灵活，及时纳入最新的技术发展和行业实践。</w:t>
      </w:r>
    </w:p>
    <w:p w14:paraId="7559A6D9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例如，将最新的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LLM应用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模型训练方法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AI伦理</w:t>
      </w:r>
      <w:r>
        <w:rPr>
          <w:rFonts w:hint="eastAsia" w:ascii="微软雅黑" w:hAnsi="微软雅黑" w:eastAsia="微软雅黑" w:cs="微软雅黑"/>
          <w:sz w:val="18"/>
          <w:szCs w:val="18"/>
        </w:rPr>
        <w:t>等纳入教学大纲。</w:t>
      </w:r>
    </w:p>
    <w:p w14:paraId="102EDA9D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3F9EAE3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跨学科融合：大模型应用广泛，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软件工程</w:t>
      </w:r>
      <w:r>
        <w:rPr>
          <w:rFonts w:hint="eastAsia" w:ascii="微软雅黑" w:hAnsi="微软雅黑" w:eastAsia="微软雅黑" w:cs="微软雅黑"/>
          <w:sz w:val="18"/>
          <w:szCs w:val="18"/>
        </w:rPr>
        <w:t>教育需要与其他学科深度融合，</w:t>
      </w:r>
    </w:p>
    <w:p w14:paraId="574271EF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数据科学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认知科学</w:t>
      </w:r>
      <w:r>
        <w:rPr>
          <w:rFonts w:hint="eastAsia" w:ascii="微软雅黑" w:hAnsi="微软雅黑" w:eastAsia="微软雅黑" w:cs="微软雅黑"/>
          <w:sz w:val="18"/>
          <w:szCs w:val="18"/>
        </w:rPr>
        <w:t>和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伦理学</w:t>
      </w:r>
      <w:r>
        <w:rPr>
          <w:rFonts w:hint="eastAsia" w:ascii="微软雅黑" w:hAnsi="微软雅黑" w:eastAsia="微软雅黑" w:cs="微软雅黑"/>
          <w:sz w:val="18"/>
          <w:szCs w:val="18"/>
        </w:rPr>
        <w:t>，培养学生的跨领域综合能力。</w:t>
      </w:r>
    </w:p>
    <w:p w14:paraId="7B6AD0F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A3B6D9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4F4D6E4">
      <w:pPr>
        <w:pStyle w:val="4"/>
        <w:bidi w:val="0"/>
        <w:rPr>
          <w:rFonts w:hint="eastAsia"/>
        </w:rPr>
      </w:pPr>
      <w:r>
        <w:rPr>
          <w:rFonts w:hint="eastAsia"/>
        </w:rPr>
        <w:t>3. LLM赋能软件工程教育</w:t>
      </w:r>
    </w:p>
    <w:p w14:paraId="08FE7574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1）个性化学习路径。</w:t>
      </w:r>
    </w:p>
    <w:p w14:paraId="06374399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7952A381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个性化的学习目标和评估标准：根据学生的兴趣和特长，制定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个性化</w:t>
      </w:r>
      <w:r>
        <w:rPr>
          <w:rFonts w:hint="eastAsia" w:ascii="微软雅黑" w:hAnsi="微软雅黑" w:eastAsia="微软雅黑" w:cs="微软雅黑"/>
          <w:sz w:val="18"/>
          <w:szCs w:val="18"/>
        </w:rPr>
        <w:t>的学习目标和评估标准，</w:t>
      </w:r>
    </w:p>
    <w:p w14:paraId="13D9EC00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利用大模型，可以为每个学生提供个性化的学习建议和反馈，帮助他们以最适合自己的方式学习。</w:t>
      </w:r>
    </w:p>
    <w:p w14:paraId="6095FB95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438C785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引入AI助教：利用大模型作为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助教</w:t>
      </w:r>
      <w:r>
        <w:rPr>
          <w:rFonts w:hint="eastAsia" w:ascii="微软雅黑" w:hAnsi="微软雅黑" w:eastAsia="微软雅黑" w:cs="微软雅黑"/>
          <w:sz w:val="18"/>
          <w:szCs w:val="18"/>
        </w:rPr>
        <w:t>，减轻教师的工作负担，同时实现个性化教育。</w:t>
      </w:r>
    </w:p>
    <w:p w14:paraId="1C216FA1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例如，学生在编写代码时，可以实时获得AI助手的反馈和建议，提高学习效率。</w:t>
      </w:r>
    </w:p>
    <w:p w14:paraId="15FF4ED8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EC54FF7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学习分析与数据驱动教学：通过对学生学习行为的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数据分析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</w:p>
    <w:p w14:paraId="5DBA02CF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教师可以更好地了解每个学生的需求，制定有针对性的教学策略。</w:t>
      </w:r>
    </w:p>
    <w:p w14:paraId="6F69B218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86FECC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自我反思与评估：鼓励学生进行自我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反思</w:t>
      </w:r>
      <w:r>
        <w:rPr>
          <w:rFonts w:hint="eastAsia" w:ascii="微软雅黑" w:hAnsi="微软雅黑" w:eastAsia="微软雅黑" w:cs="微软雅黑"/>
          <w:sz w:val="18"/>
          <w:szCs w:val="18"/>
        </w:rPr>
        <w:t>与自我评估，培养自我反思和持续改进的意识。</w:t>
      </w:r>
    </w:p>
    <w:p w14:paraId="0198FBD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4503DFF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2）提升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实践能力</w:t>
      </w:r>
    </w:p>
    <w:p w14:paraId="081CDF9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C64A90A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虚拟实验室与仿真实训：借助大模型和虚拟现实技术，</w:t>
      </w:r>
    </w:p>
    <w:p w14:paraId="0D0C96E8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学生可以在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虚拟环境</w:t>
      </w:r>
      <w:r>
        <w:rPr>
          <w:rFonts w:hint="eastAsia" w:ascii="微软雅黑" w:hAnsi="微软雅黑" w:eastAsia="微软雅黑" w:cs="微软雅黑"/>
          <w:sz w:val="18"/>
          <w:szCs w:val="18"/>
        </w:rPr>
        <w:t>中进行软件开发和测试，积累实际经验。</w:t>
      </w:r>
    </w:p>
    <w:p w14:paraId="16521FC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3E75D10A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项目驱动与PBL深化：加强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问题驱动学习（PBL）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</w:p>
    <w:p w14:paraId="2568A20D">
      <w:pPr>
        <w:widowControl w:val="0"/>
        <w:numPr>
          <w:numId w:val="0"/>
        </w:numPr>
        <w:ind w:firstLine="36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让学生在解决真实问题的过程中，深入理解理论知识，培养实践能力。</w:t>
      </w:r>
    </w:p>
    <w:p w14:paraId="1F3775AF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A378E2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A13B9D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3）拓展创新思维</w:t>
      </w:r>
    </w:p>
    <w:p w14:paraId="69D5B48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C2378B4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激发创造力：大模型可以生成多样化的解决方案，启发学生的思维，激发他们的创造力和创新意识。</w:t>
      </w:r>
    </w:p>
    <w:p w14:paraId="6ACAE819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协同创新：通过人机协同，学生可以与AI共同完成复杂的项目，探索新的领域和可能性。</w:t>
      </w:r>
    </w:p>
    <w:p w14:paraId="3EAA218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DB4A71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4) 教育资源平等：利用网络和大模型技术，提供更多的在线教育资源，帮助偏远和欠发达地区的学生获得优质教育。</w:t>
      </w:r>
    </w:p>
    <w:p w14:paraId="0F0F4DA6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3219BAB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FA74E28">
      <w:pPr>
        <w:pStyle w:val="4"/>
        <w:bidi w:val="0"/>
        <w:rPr>
          <w:rFonts w:hint="eastAsia"/>
        </w:rPr>
      </w:pPr>
      <w:r>
        <w:rPr>
          <w:rFonts w:hint="eastAsia"/>
        </w:rPr>
        <w:t>4. 深化PBL模式：培养全面发展的复合型人才</w:t>
      </w:r>
    </w:p>
    <w:p w14:paraId="552E094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4BCFEB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问题驱动学习（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</w:rPr>
        <w:t>Problem-Based Learning, PBL</w:t>
      </w:r>
      <w:r>
        <w:rPr>
          <w:rFonts w:hint="eastAsia" w:ascii="微软雅黑" w:hAnsi="微软雅黑" w:eastAsia="微软雅黑" w:cs="微软雅黑"/>
          <w:sz w:val="18"/>
          <w:szCs w:val="18"/>
        </w:rPr>
        <w:t>）是一种以学生为中心的教学方法，通过精心设计的问题驱动学生自主学习，结合理论与实践，提升分析和解决问题的能力。</w:t>
      </w:r>
    </w:p>
    <w:p w14:paraId="2B71D3E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PBL不仅关注知识的掌握，还注重批判性思维、沟通协作和创新能力的培养。通过实际问题的解决，激发学生的学习兴趣和主动性。让学生在真实情境中应用所学知识，提高实际操作能力。</w:t>
      </w:r>
    </w:p>
    <w:p w14:paraId="4CACB034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4FF05E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问题设计的深度与广度：教师要精心设计、选择具有挑战性的、来自软件企业/业界的实际问题，激发学生的学习动力和责任感。融入软件工程跨学科知识，让学生从多角度分析和解决问题。</w:t>
      </w:r>
    </w:p>
    <w:p w14:paraId="68477B7F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5BD9CF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强化团队协作与沟通：组建由不同背景和专业的学生组成的团队，培养他们的协作能力和包容性。加强口头和书面沟通的训练，提升学生的表达和交流能力。</w:t>
      </w:r>
    </w:p>
    <w:p w14:paraId="11E0913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76CA48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自主学习与反思：在PBL中，学生需要自主寻求解决方案，从而培养他们的自学能力。鼓励学生定期反思自己的学习过程和方法，持续改进，提高学习效果。</w:t>
      </w:r>
    </w:p>
    <w:p w14:paraId="1AE0A2E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8A8B13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多元化的评估方法，如注重对学生学习过程的评估，包括参与度、创新性和合作能力；通过项目成果的展示和答辩，评估学生的综合应用能力。</w:t>
      </w:r>
    </w:p>
    <w:p w14:paraId="0427BDE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25F6F31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Microsoft YaHei UI" w:hAnsi="Microsoft YaHei UI" w:eastAsia="Microsoft YaHei UI" w:cs="Microsoft YaHei UI"/>
          <w:spacing w:val="7"/>
          <w:sz w:val="24"/>
          <w:szCs w:val="24"/>
        </w:rPr>
        <w:drawing>
          <wp:inline distT="0" distB="0" distL="114300" distR="114300">
            <wp:extent cx="5709285" cy="3341370"/>
            <wp:effectExtent l="0" t="0" r="571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BC20F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7496E82E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39BEF48">
      <w:pPr>
        <w:pStyle w:val="4"/>
        <w:bidi w:val="0"/>
        <w:rPr>
          <w:rFonts w:hint="eastAsia"/>
        </w:rPr>
      </w:pPr>
      <w:r>
        <w:rPr>
          <w:rFonts w:hint="eastAsia"/>
        </w:rPr>
        <w:t>5. AI时代的软件工程伦理教育</w:t>
      </w:r>
    </w:p>
    <w:p w14:paraId="4235213E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4D160A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强化伦理意识：在AI广泛应用的背景下，软件工程师对社会负责的伦理意识比以往任何时候都更加重要。例如，通过分析实际案例，如算法歧视、数据隐私泄露等，帮助学生理解AI可能带来的伦理问题。在面对伦理困境时，能够做出符合道德规范和社会期望的决策。</w:t>
      </w:r>
    </w:p>
    <w:p w14:paraId="2996F8B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培养责任感：教育学生认识到自己开发的软件可能对社会产生的深远影响，培养他们的社会责任感。</w:t>
      </w:r>
    </w:p>
    <w:p w14:paraId="02332867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规范的建立与遵守：引入相关的法律法规和行业标准，帮助学生了解并遵守伦理规范。鼓励学生在整个软件开发过程中，持续反思自己的工作是否符合伦理要求。</w:t>
      </w:r>
    </w:p>
    <w:p w14:paraId="23283F37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培养包容性：在教学中强调技术对社会公平的影响，引导学生关注弱势群体的需求。</w:t>
      </w:r>
    </w:p>
    <w:p w14:paraId="2E8ECFB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绿色计算：引导学生关注计算资源的节约和高效利用，开发环保的技术解决方案。</w:t>
      </w:r>
    </w:p>
    <w:p w14:paraId="2F0ADF4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2CBFEFC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94A1C78">
      <w:pPr>
        <w:pStyle w:val="4"/>
        <w:bidi w:val="0"/>
        <w:rPr>
          <w:rFonts w:hint="eastAsia"/>
        </w:rPr>
      </w:pPr>
      <w:r>
        <w:rPr>
          <w:rFonts w:hint="eastAsia"/>
        </w:rPr>
        <w:t>6. 展望未来：培养适应未来的高素质人才</w:t>
      </w:r>
    </w:p>
    <w:p w14:paraId="6AF1C98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159E6E6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未来软件工程师的核心竞争力将不再是代码编写能力，而是：</w:t>
      </w:r>
    </w:p>
    <w:p w14:paraId="335BB5BB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BDABEF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系统思维能力：理解复杂系统的交互与治理；</w:t>
      </w:r>
    </w:p>
    <w:p w14:paraId="146F1EDE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批判性思维能力：对AIGC生成的内容，善于质疑和分析，从而准确评估AI输出的结果。</w:t>
      </w:r>
    </w:p>
    <w:p w14:paraId="7B4F82A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学习能力：善于学习，与时俱进，超越自己。</w:t>
      </w:r>
    </w:p>
    <w:p w14:paraId="7CE09D3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与AI协作能力：高效与AI系统配合的元认知能力；</w:t>
      </w:r>
    </w:p>
    <w:p w14:paraId="15C2550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价值判断能力：在AI生成的方案中进行伦理和战略选择</w:t>
      </w:r>
    </w:p>
    <w:p w14:paraId="2B0F02B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0DA874E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8807E21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1) 终身学习的理念</w:t>
      </w:r>
    </w:p>
    <w:p w14:paraId="54A533A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5243A2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学习型社会：技术的迅猛发展要求软件工程师具备终身学习的能力，随时更新知识体系。</w:t>
      </w:r>
    </w:p>
    <w:p w14:paraId="239FBF2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柔性教育体系：教育机构需要建立弹性的教育体系，支持学生在不同阶段返回校园深造。</w:t>
      </w:r>
    </w:p>
    <w:p w14:paraId="7A4213B1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343CB776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2) 人机共生的工作模式</w:t>
      </w:r>
    </w:p>
    <w:p w14:paraId="4001389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E8D125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协同共事：培养学生与AI协同工作的能力，发挥人机各自的优势，提高工作效率。</w:t>
      </w:r>
    </w:p>
    <w:p w14:paraId="027789F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元认知能力：提升学生对自身思维过程的认知，善于审视和调节自己的学习和工作策略。</w:t>
      </w:r>
    </w:p>
    <w:p w14:paraId="29E9C0D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70C45D6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3) 全球视野与文化理解</w:t>
      </w:r>
    </w:p>
    <w:p w14:paraId="453D50B1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9DFFA97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国际化教育：拓展学生的国际视野，理解全球科技发展的趋势和不同文化背景下的合作方式。</w:t>
      </w:r>
    </w:p>
    <w:p w14:paraId="68992662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多元文化理解：培养学生的文化敏感性，能够在多元文化环境中工作和交流。</w:t>
      </w:r>
    </w:p>
    <w:p w14:paraId="125499E9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6029039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4）具有一系列高素质和技能</w:t>
      </w:r>
    </w:p>
    <w:p w14:paraId="00197A9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E9BBD0B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批判性与创造性思维：培养学生的批判性和创造性思维能力，使其能够在AGI时代中找到自身的独特定位。</w:t>
      </w:r>
    </w:p>
    <w:p w14:paraId="55AF5D09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跨学科能力：结合计算机科学、社会学、心理学等多学科知识，提升综合能力。</w:t>
      </w:r>
    </w:p>
    <w:p w14:paraId="5409BBD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自学能力：培养学生的自学能力，使其能够持续跟踪和掌握最新技术</w:t>
      </w:r>
    </w:p>
    <w:p w14:paraId="1E58550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分析能力：能够从复杂问题中提取关键要素，进行系统分析。</w:t>
      </w:r>
    </w:p>
    <w:p w14:paraId="79774F8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设计能力：具备良好的系统设计能力，能够设计高效、可靠的软件系统。</w:t>
      </w:r>
    </w:p>
    <w:p w14:paraId="11004F17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开发/编程能力：掌握先进的编程技术，能够高效开发和调试代码。</w:t>
      </w:r>
    </w:p>
    <w:p w14:paraId="5635769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团队协作能力：具备良好的沟通和协作能力，能够在团队中发挥作用。</w:t>
      </w:r>
    </w:p>
    <w:p w14:paraId="2945BDC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创新能力：具备创造性思维，能够提出新颖的解决方案。</w:t>
      </w:r>
    </w:p>
    <w:p w14:paraId="0407F57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AI技能：掌握大模型相关技能，能够有效利用AI工具辅助开发。</w:t>
      </w:r>
    </w:p>
    <w:p w14:paraId="4D423ED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FF3BED4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701C818">
      <w:pPr>
        <w:pStyle w:val="4"/>
        <w:bidi w:val="0"/>
        <w:rPr>
          <w:rFonts w:hint="eastAsia"/>
        </w:rPr>
      </w:pPr>
      <w:r>
        <w:rPr>
          <w:rFonts w:hint="eastAsia"/>
        </w:rPr>
        <w:t>结语</w:t>
      </w:r>
    </w:p>
    <w:p w14:paraId="184D3146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未来的软件工程教育场景将更加智能化和互动化。教室中，教师、学生和虚拟AI智能体共同参与互动学习。学生可以通过与AI智能体的互动，实时获取知识点的解释和实践指导，提升学习效率和效果。例如，在学习软件架构设计时，学生可以与AI助手共同完成设计方案，并实时获得反馈和优化建议。</w:t>
      </w:r>
    </w:p>
    <w:p w14:paraId="76A7E73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F5EAF14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Image</w:t>
      </w:r>
    </w:p>
    <w:p w14:paraId="580CEF11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大模型时代为软件工程教育带来了深刻的变革。通过合理利用大模型技术，优化教学方法，如PBL，培养具备批判性思维、创造性思维和跨学科能力的复合型人才，教育体系能够更好地应对未来的挑战。同时，随着AGI的逐步实现，软件工程教育需要不断创新，完善人才培养模式，确保学生在快速变化的技术环境中保持竞争力。未来的软件工程教育，将在人机协作、智能化教学工具的助力下，培养出更多具备创新能力和综合素质的优秀人才，为社会发展贡献力量。</w:t>
      </w:r>
    </w:p>
    <w:p w14:paraId="34409F7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Image</w:t>
      </w:r>
    </w:p>
    <w:p w14:paraId="5133D627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拥抱变革，重塑软件工程教育未来。我们正处于历史性转折点，成功的关键在于：</w:t>
      </w:r>
    </w:p>
    <w:p w14:paraId="18696A9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08963C9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保持开放与好奇的心态；</w:t>
      </w:r>
    </w:p>
    <w:p w14:paraId="1E8F478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建立持续学习机制；</w:t>
      </w:r>
    </w:p>
    <w:p w14:paraId="13134EA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在人机协作中找到人类独特价值。</w:t>
      </w:r>
    </w:p>
    <w:p w14:paraId="6CD7B535">
      <w:pPr>
        <w:pStyle w:val="3"/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Refer</w:t>
      </w:r>
    </w:p>
    <w:p w14:paraId="1AAADF1F">
      <w:pPr>
        <w:numPr>
          <w:ilvl w:val="0"/>
          <w:numId w:val="3"/>
        </w:numPr>
        <w:bidi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大模型时代的软件工程教育，路在何方？</w:t>
      </w:r>
      <w:r>
        <w:rPr>
          <w:rFonts w:hint="eastAsia" w:ascii="微软雅黑" w:hAnsi="微软雅黑" w:eastAsia="微软雅黑" w:cs="微软雅黑"/>
          <w:sz w:val="18"/>
          <w:szCs w:val="18"/>
        </w:rPr>
        <w:t>https://mp.weixin.qq.com/s/f40ttQvwTNueLOuNAUMv5g</w:t>
      </w:r>
    </w:p>
    <w:p w14:paraId="3A262901">
      <w:pPr>
        <w:numPr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 w14:paraId="26742A6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C245E4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89E41A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B0E375"/>
    <w:multiLevelType w:val="singleLevel"/>
    <w:tmpl w:val="F2B0E375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F5507AD1"/>
    <w:multiLevelType w:val="singleLevel"/>
    <w:tmpl w:val="F5507AD1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2D7B5031"/>
    <w:multiLevelType w:val="singleLevel"/>
    <w:tmpl w:val="2D7B50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E4577"/>
    <w:rsid w:val="449916CB"/>
    <w:rsid w:val="489B1280"/>
    <w:rsid w:val="68C301C4"/>
    <w:rsid w:val="6F4B2A10"/>
    <w:rsid w:val="79F948E5"/>
    <w:rsid w:val="7B40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2024-12-26T04:58:25Z</dcterms:created>
  <dc:creator>lenovo</dc:creator>
  <cp:lastModifiedBy>freshman2233</cp:lastModifiedBy>
  <dcterms:modified xsi:type="dcterms:W3CDTF">2024-12-26T05:07:40Z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BF2CFA06E0044E6E9167B82D4038C96D_12</vt:lpwstr>
  </property>
</Properties>
</file>