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tblCellMar>
          <w:left w:w="28" w:type="dxa"/>
          <w:top w:w="28" w:type="dxa"/>
          <w:right w:w="28" w:type="dxa"/>
          <w:bottom w:w="28" w:type="dxa"/>
        </w:tblCellMar>
        <w:tblBorders/>
        <w:tblLook w:val="04A0" w:firstRow="1" w:lastRow="0" w:firstColumn="1" w:lastColumn="0" w:noHBand="0" w:noVBand="1"/>
      </w:tblPr>
      <w:tblGrid>
        <w:gridCol w:w="1134"/>
        <w:gridCol w:w="1134"/>
      </w:tblGrid>
      <w:tr>
        <w:trPr>
          <w:trHeight w:val="1061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000000" w:sz="2" w:space="0"/>
              <w:right w:val="none" w:color="000000" w:sz="4" w:space="0"/>
            </w:tcBorders>
            <w:tcW w:w="9509" w:type="dxa"/>
            <w:vAlign w:val="center"/>
            <w:textDirection w:val="lrTb"/>
            <w:noWrap w:val="false"/>
          </w:tcPr>
          <w:p>
            <w:pPr>
              <w:pStyle w:val="671"/>
              <w:pBdr/>
              <w:spacing w:before="100" w:line="288" w:lineRule="auto"/>
              <w:ind/>
              <w:jc w:val="center"/>
              <w:rPr/>
            </w:pPr>
            <w:r>
              <w:rPr>
                <w:rFonts w:ascii="함초롬돋움" w:hAnsi="함초롬돋움" w:eastAsia="함초롬돋움" w:cs="함초롬돋움"/>
                <w:sz w:val="44"/>
                <w:szCs w:val="44"/>
                <w:u w:val="single"/>
              </w:rPr>
              <w:t xml:space="preserve">AI </w:t>
            </w:r>
            <w:r>
              <w:rPr>
                <w:rFonts w:ascii="함초롬돋움" w:hAnsi="함초롬돋움" w:eastAsia="함초롬돋움" w:cs="함초롬돋움"/>
                <w:sz w:val="44"/>
                <w:szCs w:val="44"/>
                <w:u w:val="single"/>
              </w:rPr>
              <w:t xml:space="preserve">ㅣ</w:t>
            </w:r>
            <w:r>
              <w:rPr>
                <w:rFonts w:ascii="함초롬돋움" w:hAnsi="함초롬돋움" w:eastAsia="함초롬돋움" w:cs="함초롬돋움"/>
                <w:sz w:val="44"/>
                <w:szCs w:val="44"/>
                <w:u w:val="single"/>
              </w:rPr>
              <w:t xml:space="preserve">리</w:t>
            </w:r>
            <w:r>
              <w:rPr>
                <w:rFonts w:ascii="함초롬돋움" w:hAnsi="함초롬돋움" w:eastAsia="함초롬돋움" w:cs="함초롬돋움"/>
                <w:sz w:val="44"/>
                <w:szCs w:val="44"/>
                <w:u w:val="single"/>
              </w:rPr>
              <w:t xml:space="preserve">터</w:t>
            </w:r>
            <w:r>
              <w:rPr>
                <w:rFonts w:ascii="함초롬돋움" w:hAnsi="함초롬돋움" w:eastAsia="함초롬돋움" w:cs="함초롬돋움"/>
                <w:sz w:val="44"/>
                <w:szCs w:val="44"/>
                <w:u w:val="single"/>
              </w:rPr>
              <w:t xml:space="preserve">러</w:t>
            </w:r>
            <w:r>
              <w:rPr>
                <w:rFonts w:ascii="함초롬돋움" w:hAnsi="함초롬돋움" w:eastAsia="함초롬돋움" w:cs="함초롬돋움"/>
                <w:sz w:val="44"/>
                <w:szCs w:val="44"/>
                <w:u w:val="single"/>
              </w:rPr>
              <w:t xml:space="preserve">시</w:t>
            </w:r>
            <w:r>
              <w:rPr>
                <w:rFonts w:ascii="함초롬돋움" w:hAnsi="함초롬돋움" w:eastAsia="함초롬돋움" w:cs="함초롬돋움"/>
                <w:sz w:val="44"/>
                <w:szCs w:val="44"/>
                <w:u w:val="single"/>
              </w:rPr>
              <w:t xml:space="preserve"> 1조 ’가나다라’  프로젝트 계획서</w:t>
            </w:r>
            <w:r/>
          </w:p>
          <w:p>
            <w:pPr>
              <w:pStyle w:val="671"/>
              <w:pBdr/>
              <w:spacing w:line="288" w:lineRule="auto"/>
              <w:ind/>
              <w:rPr>
                <w:rFonts w:ascii="함초롬돋움" w:hAnsi="함초롬돋움" w:eastAsia="함초롬돋움" w:cs="함초롬돋움"/>
              </w:rPr>
            </w:pPr>
            <w:r>
              <w:rPr>
                <w:rFonts w:ascii="함초롬돋움" w:hAnsi="함초롬돋움" w:eastAsia="함초롬돋움" w:cs="함초롬돋움"/>
              </w:rPr>
            </w:r>
            <w:r>
              <w:rPr>
                <w:rFonts w:ascii="함초롬돋움" w:hAnsi="함초롬돋움" w:eastAsia="함초롬돋움" w:cs="함초롬돋움"/>
              </w:rPr>
            </w:r>
          </w:p>
          <w:p>
            <w:pPr>
              <w:pStyle w:val="671"/>
              <w:pBdr/>
              <w:spacing w:line="288" w:lineRule="auto"/>
              <w:ind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2025년 5월 16일</w:t>
            </w:r>
            <w:r/>
          </w:p>
        </w:tc>
      </w:tr>
      <w:tr>
        <w:trPr>
          <w:trHeight w:val="769"/>
        </w:trPr>
        <w:tc>
          <w:tcPr>
            <w:gridSpan w:val="2"/>
            <w:tcBorders>
              <w:top w:val="single" w:color="000000" w:sz="2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9509" w:type="dxa"/>
            <w:vAlign w:val="center"/>
            <w:textDirection w:val="lrTb"/>
            <w:noWrap w:val="false"/>
          </w:tcPr>
          <w:p>
            <w:pPr>
              <w:pStyle w:val="671"/>
              <w:pBdr/>
              <w:spacing w:line="288" w:lineRule="auto"/>
              <w:ind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 </w:t>
            </w:r>
            <w:r>
              <w:rPr>
                <w:rFonts w:ascii="함초롬돋움" w:hAnsi="함초롬돋움" w:eastAsia="함초롬돋움" w:cs="함초롬돋움"/>
                <w:b/>
                <w:bCs/>
                <w:sz w:val="30"/>
                <w:szCs w:val="30"/>
              </w:rPr>
              <w:t xml:space="preserve">주제 : </w:t>
            </w:r>
            <w:r>
              <w:rPr>
                <w:rFonts w:ascii="함초롬돋움" w:hAnsi="함초롬돋움" w:eastAsia="함초롬돋움" w:cs="함초롬돋움"/>
                <w:sz w:val="30"/>
                <w:szCs w:val="30"/>
              </w:rPr>
              <w:t xml:space="preserve">RC Car 기반 지능형 주행 및 주차 시스템</w:t>
            </w:r>
            <w:r/>
          </w:p>
        </w:tc>
      </w:tr>
      <w:tr>
        <w:trPr>
          <w:trHeight w:val="276"/>
        </w:trPr>
        <w:tc>
          <w:tcPr>
            <w:gridSpan w:val="2"/>
            <w:tcBorders>
              <w:top w:val="single" w:color="000000" w:sz="3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9509" w:type="dxa"/>
            <w:vAlign w:val="center"/>
            <w:textDirection w:val="lrTb"/>
            <w:noWrap w:val="false"/>
          </w:tcPr>
          <w:p>
            <w:pPr>
              <w:pStyle w:val="671"/>
              <w:pBdr/>
              <w:spacing w:line="288" w:lineRule="auto"/>
              <w:ind/>
              <w:jc w:val="center"/>
              <w:rPr/>
            </w:pPr>
            <w:r>
              <w:rPr>
                <w:rFonts w:ascii="함초롬돋움" w:hAnsi="함초롬돋움" w:eastAsia="함초롬돋움" w:cs="함초롬돋움"/>
                <w:b/>
                <w:bCs/>
                <w:sz w:val="22"/>
                <w:szCs w:val="22"/>
              </w:rPr>
              <w:t xml:space="preserve">개인 역할 분담 및 실행</w:t>
            </w:r>
            <w:r/>
          </w:p>
        </w:tc>
      </w:tr>
      <w:tr>
        <w:trPr>
          <w:trHeight w:val="842"/>
        </w:trPr>
        <w:tc>
          <w:tcPr>
            <w:tcBorders>
              <w:top w:val="single" w:color="000000" w:sz="3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1726" w:type="dxa"/>
            <w:vAlign w:val="center"/>
            <w:textDirection w:val="lrTb"/>
            <w:noWrap w:val="false"/>
          </w:tcPr>
          <w:p>
            <w:pPr>
              <w:pStyle w:val="671"/>
              <w:pBdr/>
              <w:spacing w:line="288" w:lineRule="auto"/>
              <w:ind/>
              <w:jc w:val="center"/>
              <w:rPr/>
            </w:pPr>
            <w:r>
              <w:rPr>
                <w:rFonts w:ascii="함초롬돋움" w:hAnsi="함초롬돋움" w:eastAsia="함초롬돋움" w:cs="함초롬돋움"/>
                <w:b/>
                <w:bCs/>
              </w:rPr>
              <w:t xml:space="preserve">가 나 다</w:t>
            </w:r>
            <w:r/>
          </w:p>
        </w:tc>
        <w:tc>
          <w:tcPr>
            <w:tcBorders>
              <w:top w:val="single" w:color="000000" w:sz="3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7782" w:type="dxa"/>
            <w:vAlign w:val="center"/>
            <w:textDirection w:val="lrTb"/>
            <w:noWrap w:val="false"/>
          </w:tcPr>
          <w:p>
            <w:pPr>
              <w:pStyle w:val="671"/>
              <w:pBdr/>
              <w:spacing w:line="288" w:lineRule="auto"/>
              <w:ind w:firstLine="20"/>
              <w:jc w:val="left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⦁프로젝트 총괄 및 통합 담당</w:t>
            </w:r>
            <w:r/>
          </w:p>
          <w:p>
            <w:pPr>
              <w:pStyle w:val="671"/>
              <w:pBdr/>
              <w:spacing w:line="288" w:lineRule="auto"/>
              <w:ind w:firstLine="20"/>
              <w:jc w:val="left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⦁기술 구조 통합 및 최종 테스트 총괄</w:t>
            </w:r>
            <w:r/>
          </w:p>
          <w:p>
            <w:pPr>
              <w:pStyle w:val="671"/>
              <w:pBdr/>
              <w:spacing w:line="288" w:lineRule="auto"/>
              <w:ind w:firstLine="20"/>
              <w:jc w:val="left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⦁통신 서버 구현 (ZMQ 기반)</w:t>
            </w:r>
            <w:r/>
          </w:p>
        </w:tc>
      </w:tr>
      <w:tr>
        <w:trPr>
          <w:trHeight w:val="842"/>
        </w:trPr>
        <w:tc>
          <w:tcPr>
            <w:tcBorders>
              <w:top w:val="single" w:color="000000" w:sz="3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1726" w:type="dxa"/>
            <w:vAlign w:val="center"/>
            <w:textDirection w:val="lrTb"/>
            <w:noWrap w:val="false"/>
          </w:tcPr>
          <w:p>
            <w:pPr>
              <w:pStyle w:val="671"/>
              <w:pBdr/>
              <w:spacing w:line="288" w:lineRule="auto"/>
              <w:ind/>
              <w:jc w:val="center"/>
              <w:rPr/>
            </w:pPr>
            <w:r>
              <w:rPr>
                <w:rFonts w:ascii="함초롬돋움" w:hAnsi="함초롬돋움" w:eastAsia="함초롬돋움" w:cs="함초롬돋움"/>
                <w:b/>
                <w:bCs/>
              </w:rPr>
              <w:t xml:space="preserve">가 나 다</w:t>
            </w:r>
            <w:r/>
          </w:p>
        </w:tc>
        <w:tc>
          <w:tcPr>
            <w:tcBorders>
              <w:top w:val="single" w:color="000000" w:sz="3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7782" w:type="dxa"/>
            <w:vAlign w:val="center"/>
            <w:textDirection w:val="lrTb"/>
            <w:noWrap w:val="false"/>
          </w:tcPr>
          <w:p>
            <w:pPr>
              <w:pStyle w:val="671"/>
              <w:pBdr/>
              <w:spacing w:line="288" w:lineRule="auto"/>
              <w:ind w:firstLine="20"/>
              <w:jc w:val="left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⦁ZMQ 통신서버 및 DB 관리 담당</w:t>
            </w:r>
            <w:r/>
          </w:p>
          <w:p>
            <w:pPr>
              <w:pStyle w:val="671"/>
              <w:pBdr/>
              <w:spacing w:line="288" w:lineRule="auto"/>
              <w:ind w:firstLine="20"/>
              <w:jc w:val="left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⦁통신서버 구현</w:t>
            </w:r>
            <w:r>
              <w:rPr>
                <w:rFonts w:ascii="함초롬돋움" w:hAnsi="함초롬돋움" w:eastAsia="함초롬돋움" w:cs="함초롬돋움"/>
                <w:sz w:val="16"/>
                <w:szCs w:val="16"/>
              </w:rPr>
              <w:t xml:space="preserve">: </w:t>
            </w:r>
            <w:r>
              <w:rPr>
                <w:rFonts w:ascii="함초롬돋움" w:hAnsi="함초롬돋움" w:eastAsia="함초롬돋움" w:cs="함초롬돋움"/>
              </w:rPr>
              <w:t xml:space="preserve">센서 데이터 수신 및 데이터베이스 연동 처리 담당</w:t>
            </w:r>
            <w:r/>
          </w:p>
          <w:p>
            <w:pPr>
              <w:pStyle w:val="671"/>
              <w:pBdr/>
              <w:spacing w:line="288" w:lineRule="auto"/>
              <w:ind w:firstLine="20"/>
              <w:jc w:val="left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⦁주차장 GUI 구현</w:t>
            </w:r>
            <w:r/>
          </w:p>
        </w:tc>
      </w:tr>
      <w:tr>
        <w:trPr>
          <w:trHeight w:val="842"/>
        </w:trPr>
        <w:tc>
          <w:tcPr>
            <w:tcBorders>
              <w:top w:val="single" w:color="000000" w:sz="3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1726" w:type="dxa"/>
            <w:vAlign w:val="center"/>
            <w:textDirection w:val="lrTb"/>
            <w:noWrap w:val="false"/>
          </w:tcPr>
          <w:p>
            <w:pPr>
              <w:pStyle w:val="671"/>
              <w:pBdr/>
              <w:spacing w:line="288" w:lineRule="auto"/>
              <w:ind/>
              <w:jc w:val="center"/>
              <w:rPr/>
            </w:pPr>
            <w:r>
              <w:rPr>
                <w:rFonts w:ascii="함초롬돋움" w:hAnsi="함초롬돋움" w:eastAsia="함초롬돋움" w:cs="함초롬돋움"/>
                <w:b/>
                <w:bCs/>
              </w:rPr>
              <w:t xml:space="preserve">가 나 다</w:t>
            </w:r>
            <w:r/>
          </w:p>
        </w:tc>
        <w:tc>
          <w:tcPr>
            <w:tcBorders>
              <w:top w:val="single" w:color="000000" w:sz="3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7782" w:type="dxa"/>
            <w:vAlign w:val="center"/>
            <w:textDirection w:val="lrTb"/>
            <w:noWrap w:val="false"/>
          </w:tcPr>
          <w:p>
            <w:pPr>
              <w:pStyle w:val="671"/>
              <w:pBdr/>
              <w:spacing w:line="288" w:lineRule="auto"/>
              <w:ind w:firstLine="20"/>
              <w:jc w:val="left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⦁MCU(ESP8266)를 활용하여 RC Car HW/SW 구현</w:t>
            </w:r>
            <w:r/>
          </w:p>
          <w:p>
            <w:pPr>
              <w:pStyle w:val="671"/>
              <w:pBdr/>
              <w:spacing w:line="288" w:lineRule="auto"/>
              <w:ind w:firstLine="20"/>
              <w:jc w:val="left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⦁IR 라인트레이서, 초음파센서를 활용한 장애물 회피 및 대응</w:t>
            </w:r>
            <w:r/>
          </w:p>
        </w:tc>
      </w:tr>
      <w:tr>
        <w:trPr>
          <w:trHeight w:val="842"/>
        </w:trPr>
        <w:tc>
          <w:tcPr>
            <w:tcBorders>
              <w:top w:val="single" w:color="000000" w:sz="3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1726" w:type="dxa"/>
            <w:vAlign w:val="center"/>
            <w:textDirection w:val="lrTb"/>
            <w:noWrap w:val="false"/>
          </w:tcPr>
          <w:p>
            <w:pPr>
              <w:pStyle w:val="671"/>
              <w:pBdr/>
              <w:spacing w:line="288" w:lineRule="auto"/>
              <w:ind/>
              <w:jc w:val="center"/>
              <w:rPr/>
            </w:pPr>
            <w:r>
              <w:rPr>
                <w:rFonts w:ascii="함초롬돋움" w:hAnsi="함초롬돋움" w:eastAsia="함초롬돋움" w:cs="함초롬돋움"/>
                <w:b/>
                <w:bCs/>
              </w:rPr>
              <w:t xml:space="preserve">가 나 다</w:t>
            </w:r>
            <w:r/>
          </w:p>
        </w:tc>
        <w:tc>
          <w:tcPr>
            <w:tcBorders>
              <w:top w:val="single" w:color="000000" w:sz="3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7782" w:type="dxa"/>
            <w:vAlign w:val="center"/>
            <w:textDirection w:val="lrTb"/>
            <w:noWrap w:val="false"/>
          </w:tcPr>
          <w:p>
            <w:pPr>
              <w:pStyle w:val="671"/>
              <w:pBdr/>
              <w:spacing w:line="288" w:lineRule="auto"/>
              <w:ind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⦁주차장 구조 및 로직 담당</w:t>
            </w:r>
            <w:r/>
          </w:p>
          <w:p>
            <w:pPr>
              <w:pStyle w:val="671"/>
              <w:pBdr/>
              <w:spacing w:line="288" w:lineRule="auto"/>
              <w:ind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</w:t>
            </w:r>
            <w:r>
              <w:rPr>
                <w:rFonts w:ascii="함초롬돋움" w:hAnsi="함초롬돋움" w:eastAsia="함초롬돋움" w:cs="함초롬돋움"/>
              </w:rPr>
              <w:t xml:space="preserve">주차 구역 상태 관리, 빈자리 판별, RFID 정보 처리</w:t>
            </w:r>
            <w:r/>
          </w:p>
        </w:tc>
      </w:tr>
      <w:tr>
        <w:trPr>
          <w:trHeight w:val="1865"/>
        </w:trPr>
        <w:tc>
          <w:tcPr>
            <w:shd w:val="clear" w:color="auto" w:fill="d9d9d9"/>
            <w:tcBorders>
              <w:top w:val="single" w:color="000000" w:sz="2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1726" w:type="dxa"/>
            <w:vAlign w:val="top"/>
            <w:textDirection w:val="lrTb"/>
            <w:noWrap w:val="false"/>
          </w:tcPr>
          <w:p>
            <w:pPr>
              <w:pStyle w:val="671"/>
              <w:pBdr/>
              <w:spacing w:before="60" w:line="288" w:lineRule="auto"/>
              <w:ind/>
              <w:jc w:val="center"/>
              <w:rPr>
                <w:rFonts w:ascii="함초롬돋움" w:hAnsi="함초롬돋움" w:eastAsia="함초롬돋움" w:cs="함초롬돋움"/>
                <w:b/>
                <w:bCs/>
                <w:sz w:val="26"/>
                <w:szCs w:val="26"/>
              </w:rPr>
            </w:pPr>
            <w:r>
              <w:rPr>
                <w:rFonts w:ascii="함초롬돋움" w:hAnsi="함초롬돋움" w:eastAsia="함초롬돋움" w:cs="함초롬돋움"/>
                <w:b/>
                <w:bCs/>
                <w:sz w:val="26"/>
                <w:szCs w:val="26"/>
              </w:rPr>
            </w:r>
            <w:r>
              <w:rPr>
                <w:rFonts w:ascii="함초롬돋움" w:hAnsi="함초롬돋움" w:eastAsia="함초롬돋움" w:cs="함초롬돋움"/>
                <w:b/>
                <w:bCs/>
                <w:sz w:val="26"/>
                <w:szCs w:val="26"/>
              </w:rPr>
            </w:r>
          </w:p>
          <w:p>
            <w:pPr>
              <w:pStyle w:val="671"/>
              <w:pBdr/>
              <w:spacing w:before="60" w:line="288" w:lineRule="auto"/>
              <w:ind/>
              <w:jc w:val="center"/>
              <w:rPr>
                <w:rFonts w:ascii="함초롬돋움" w:hAnsi="함초롬돋움" w:eastAsia="함초롬돋움" w:cs="함초롬돋움"/>
                <w:b/>
                <w:bCs/>
                <w:sz w:val="30"/>
                <w:szCs w:val="30"/>
              </w:rPr>
            </w:pPr>
            <w:r>
              <w:rPr>
                <w:rFonts w:ascii="함초롬돋움" w:hAnsi="함초롬돋움" w:eastAsia="함초롬돋움" w:cs="함초롬돋움"/>
                <w:b/>
                <w:bCs/>
                <w:sz w:val="30"/>
                <w:szCs w:val="30"/>
              </w:rPr>
            </w:r>
            <w:r>
              <w:rPr>
                <w:rFonts w:ascii="함초롬돋움" w:hAnsi="함초롬돋움" w:eastAsia="함초롬돋움" w:cs="함초롬돋움"/>
                <w:b/>
                <w:bCs/>
                <w:sz w:val="30"/>
                <w:szCs w:val="30"/>
              </w:rPr>
            </w:r>
          </w:p>
          <w:p>
            <w:pPr>
              <w:pStyle w:val="671"/>
              <w:pBdr/>
              <w:spacing w:before="60" w:line="288" w:lineRule="auto"/>
              <w:ind/>
              <w:jc w:val="center"/>
              <w:rPr/>
            </w:pPr>
            <w:r>
              <w:rPr>
                <w:rFonts w:ascii="함초롬돋움" w:hAnsi="함초롬돋움" w:eastAsia="함초롬돋움" w:cs="함초롬돋움"/>
                <w:b/>
                <w:bCs/>
                <w:sz w:val="22"/>
                <w:szCs w:val="22"/>
              </w:rPr>
              <w:t xml:space="preserve">과제 목표 </w:t>
            </w:r>
            <w:r/>
          </w:p>
        </w:tc>
        <w:tc>
          <w:tcPr>
            <w:tcBorders>
              <w:top w:val="single" w:color="000000" w:sz="2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7782" w:type="dxa"/>
            <w:vAlign w:val="top"/>
            <w:textDirection w:val="lrTb"/>
            <w:noWrap w:val="false"/>
          </w:tcPr>
          <w:p>
            <w:pPr>
              <w:pStyle w:val="671"/>
              <w:pBdr/>
              <w:spacing w:line="288" w:lineRule="auto"/>
              <w:ind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⦁MCU(ESP8266)을 RC CAR 제어</w:t>
            </w:r>
            <w:r/>
          </w:p>
          <w:p>
            <w:pPr>
              <w:pStyle w:val="671"/>
              <w:pBdr/>
              <w:spacing w:line="288" w:lineRule="auto"/>
              <w:ind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⦁IR 센서를 활용한 라인 트레이싱 방식의 자동 주행 시스템 구현</w:t>
            </w:r>
            <w:r/>
          </w:p>
          <w:p>
            <w:pPr>
              <w:pStyle w:val="671"/>
              <w:pBdr/>
              <w:spacing w:line="288" w:lineRule="auto"/>
              <w:ind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⦁초음파 센서를 통한 장애물 회피 및 대응</w:t>
            </w:r>
            <w:r/>
          </w:p>
          <w:p>
            <w:pPr>
              <w:pStyle w:val="671"/>
              <w:pBdr/>
              <w:spacing w:line="288" w:lineRule="auto"/>
              <w:ind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⦁RFID를 이용한 차량 입·출차 기록</w:t>
            </w:r>
            <w:r/>
          </w:p>
          <w:p>
            <w:pPr>
              <w:pStyle w:val="671"/>
              <w:pBdr/>
              <w:spacing w:line="288" w:lineRule="auto"/>
              <w:ind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⦁구역별 자동 주차 기능을 포함한 스마트 주차장 환경을 구축</w:t>
            </w:r>
            <w:r/>
          </w:p>
          <w:p>
            <w:pPr>
              <w:pStyle w:val="671"/>
              <w:pBdr/>
              <w:spacing w:line="288" w:lineRule="auto"/>
              <w:ind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⦁데이터를 ZMQ를 통한 TCP/IP 통신으로 서버에 전송 및 DB저장</w:t>
            </w:r>
            <w:r/>
          </w:p>
          <w:p>
            <w:pPr>
              <w:pStyle w:val="671"/>
              <w:pBdr/>
              <w:spacing w:line="288" w:lineRule="auto"/>
              <w:ind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⦁DB에 저장된 데이터를 바탕으로 시간대별 주차 통계를 분석 및 시각화하는 시스템 구현</w:t>
            </w:r>
            <w:r/>
          </w:p>
        </w:tc>
      </w:tr>
      <w:tr>
        <w:trPr>
          <w:trHeight w:val="685"/>
        </w:trPr>
        <w:tc>
          <w:tcPr>
            <w:shd w:val="clear" w:color="auto" w:fill="d9d9d9"/>
            <w:tcBorders>
              <w:top w:val="single" w:color="000000" w:sz="3" w:space="0"/>
              <w:left w:val="single" w:color="000000" w:sz="2" w:space="0"/>
              <w:bottom w:val="none" w:color="000000" w:sz="4" w:space="0"/>
              <w:right w:val="single" w:color="000000" w:sz="2" w:space="0"/>
            </w:tcBorders>
            <w:tcW w:w="1726" w:type="dxa"/>
            <w:vAlign w:val="top"/>
            <w:textDirection w:val="lrTb"/>
            <w:noWrap w:val="false"/>
          </w:tcPr>
          <w:p>
            <w:pPr>
              <w:pStyle w:val="671"/>
              <w:pBdr/>
              <w:spacing w:before="60" w:line="288" w:lineRule="auto"/>
              <w:ind/>
              <w:jc w:val="center"/>
              <w:rPr>
                <w:rFonts w:ascii="함초롬돋움" w:hAnsi="함초롬돋움" w:eastAsia="함초롬돋움" w:cs="함초롬돋움"/>
                <w:b/>
                <w:bCs/>
                <w:sz w:val="26"/>
                <w:szCs w:val="26"/>
              </w:rPr>
            </w:pPr>
            <w:r>
              <w:rPr>
                <w:rFonts w:ascii="함초롬돋움" w:hAnsi="함초롬돋움" w:eastAsia="함초롬돋움" w:cs="함초롬돋움"/>
                <w:b/>
                <w:bCs/>
                <w:sz w:val="26"/>
                <w:szCs w:val="26"/>
              </w:rPr>
            </w:r>
            <w:r>
              <w:rPr>
                <w:rFonts w:ascii="함초롬돋움" w:hAnsi="함초롬돋움" w:eastAsia="함초롬돋움" w:cs="함초롬돋움"/>
                <w:b/>
                <w:bCs/>
                <w:sz w:val="26"/>
                <w:szCs w:val="26"/>
              </w:rPr>
            </w:r>
          </w:p>
        </w:tc>
        <w:tc>
          <w:tcPr>
            <w:tcBorders>
              <w:top w:val="single" w:color="000000" w:sz="3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7782" w:type="dxa"/>
            <w:vAlign w:val="top"/>
            <w:vMerge w:val="restart"/>
            <w:textDirection w:val="lrTb"/>
            <w:noWrap w:val="false"/>
          </w:tcPr>
          <w:p>
            <w:pPr>
              <w:pStyle w:val="671"/>
              <w:pBdr/>
              <w:spacing w:before="60" w:line="288" w:lineRule="auto"/>
              <w:ind w:firstLine="20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⦁MCU: ESP8266</w:t>
            </w:r>
            <w:r/>
          </w:p>
          <w:p>
            <w:pPr>
              <w:pStyle w:val="671"/>
              <w:pBdr/>
              <w:spacing w:before="60" w:line="288" w:lineRule="auto"/>
              <w:ind w:firstLine="20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→ RC카 주행 제어, IR 라인트레이싱, 초음파 장애물 회피, RFID 인식 처리 모두 ESP8266에서 담당</w:t>
            </w:r>
            <w:r/>
          </w:p>
          <w:p>
            <w:pPr>
              <w:pStyle w:val="671"/>
              <w:pBdr/>
              <w:spacing w:before="60" w:line="288" w:lineRule="auto"/>
              <w:ind w:firstLine="20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⦁RC카 이동 방식: IR 기반 라인트레이서</w:t>
            </w:r>
            <w:r/>
          </w:p>
          <w:p>
            <w:pPr>
              <w:pStyle w:val="671"/>
              <w:pBdr/>
              <w:spacing w:before="60" w:line="288" w:lineRule="auto"/>
              <w:ind w:firstLine="20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→ 흑색 테이프 등을 따라 이동</w:t>
            </w:r>
            <w:r/>
          </w:p>
          <w:p>
            <w:pPr>
              <w:pStyle w:val="671"/>
              <w:pBdr/>
              <w:spacing w:before="60" w:line="288" w:lineRule="auto"/>
              <w:ind w:firstLine="20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⦁센서 구성:</w:t>
            </w:r>
            <w:r/>
          </w:p>
          <w:p>
            <w:pPr>
              <w:pStyle w:val="671"/>
              <w:pBdr/>
              <w:spacing w:before="60" w:line="288" w:lineRule="auto"/>
              <w:ind w:firstLine="20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  -IR 센서 (라인 추적)</w:t>
            </w:r>
            <w:r/>
          </w:p>
          <w:p>
            <w:pPr>
              <w:pStyle w:val="671"/>
              <w:pBdr/>
              <w:spacing w:before="60" w:line="288" w:lineRule="auto"/>
              <w:ind w:firstLine="20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  -초음파 센서 (전방 장애물 회피)</w:t>
            </w:r>
            <w:r/>
          </w:p>
          <w:p>
            <w:pPr>
              <w:pStyle w:val="671"/>
              <w:pBdr/>
              <w:spacing w:before="60" w:line="288" w:lineRule="auto"/>
              <w:ind w:firstLine="20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  -RFID 리더기 (입·출차 기록)</w:t>
            </w:r>
            <w:r/>
          </w:p>
          <w:p>
            <w:pPr>
              <w:pStyle w:val="671"/>
              <w:pBdr/>
              <w:spacing w:before="60" w:line="288" w:lineRule="auto"/>
              <w:ind w:firstLine="20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  -데이터 통신: ESP8266 → Raspberry Pi로 ZMQ 메시지 전송 (TCP/IP 기반)</w:t>
            </w:r>
            <w:r/>
          </w:p>
          <w:p>
            <w:pPr>
              <w:pStyle w:val="671"/>
              <w:pBdr/>
              <w:spacing w:before="60" w:line="288" w:lineRule="auto"/>
              <w:ind w:firstLine="20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  -Raspberry Pi: Python 서버, DB 저장, 주차 통계 처리, 시각화 기능 담당</w:t>
            </w:r>
            <w:r/>
          </w:p>
        </w:tc>
      </w:tr>
      <w:tr>
        <w:trPr>
          <w:trHeight w:val="685"/>
        </w:trPr>
        <w:tc>
          <w:tcPr>
            <w:shd w:val="clear" w:color="auto" w:fill="d9d9d9"/>
            <w:tcBorders>
              <w:top w:val="none" w:color="000000" w:sz="4" w:space="0"/>
              <w:left w:val="single" w:color="000000" w:sz="2" w:space="0"/>
              <w:bottom w:val="none" w:color="000000" w:sz="4" w:space="0"/>
              <w:right w:val="single" w:color="000000" w:sz="2" w:space="0"/>
            </w:tcBorders>
            <w:tcW w:w="1726" w:type="dxa"/>
            <w:vAlign w:val="top"/>
            <w:textDirection w:val="lrTb"/>
            <w:noWrap w:val="false"/>
          </w:tcPr>
          <w:p>
            <w:pPr>
              <w:pStyle w:val="671"/>
              <w:pBdr/>
              <w:spacing w:before="60" w:line="288" w:lineRule="auto"/>
              <w:ind/>
              <w:jc w:val="center"/>
              <w:rPr>
                <w:rFonts w:ascii="함초롬돋움" w:hAnsi="함초롬돋움" w:eastAsia="함초롬돋움" w:cs="함초롬돋움"/>
                <w:b/>
                <w:bCs/>
                <w:sz w:val="22"/>
                <w:szCs w:val="22"/>
              </w:rPr>
            </w:pPr>
            <w:r>
              <w:rPr>
                <w:rFonts w:ascii="함초롬돋움" w:hAnsi="함초롬돋움" w:eastAsia="함초롬돋움" w:cs="함초롬돋움"/>
                <w:b/>
                <w:bCs/>
                <w:sz w:val="22"/>
                <w:szCs w:val="22"/>
              </w:rPr>
            </w:r>
            <w:r>
              <w:rPr>
                <w:rFonts w:ascii="함초롬돋움" w:hAnsi="함초롬돋움" w:eastAsia="함초롬돋움" w:cs="함초롬돋움"/>
                <w:b/>
                <w:bCs/>
                <w:sz w:val="22"/>
                <w:szCs w:val="22"/>
              </w:rPr>
            </w:r>
          </w:p>
        </w:tc>
        <w:tc>
          <w:tcPr>
            <w:tcBorders>
              <w:top w:val="single" w:color="000000" w:sz="3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7782" w:type="dxa"/>
            <w:vAlign w:val="top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685"/>
        </w:trPr>
        <w:tc>
          <w:tcPr>
            <w:shd w:val="clear" w:color="auto" w:fill="d9d9d9"/>
            <w:tcBorders>
              <w:top w:val="none" w:color="000000" w:sz="4" w:space="0"/>
              <w:left w:val="single" w:color="000000" w:sz="2" w:space="0"/>
              <w:bottom w:val="none" w:color="000000" w:sz="4" w:space="0"/>
              <w:right w:val="single" w:color="000000" w:sz="2" w:space="0"/>
            </w:tcBorders>
            <w:tcW w:w="1726" w:type="dxa"/>
            <w:vAlign w:val="top"/>
            <w:textDirection w:val="lrTb"/>
            <w:noWrap w:val="false"/>
          </w:tcPr>
          <w:p>
            <w:pPr>
              <w:pStyle w:val="671"/>
              <w:pBdr/>
              <w:spacing w:line="288" w:lineRule="auto"/>
              <w:ind/>
              <w:jc w:val="center"/>
              <w:rPr>
                <w:rFonts w:ascii="함초롬돋움" w:hAnsi="함초롬돋움" w:eastAsia="함초롬돋움" w:cs="함초롬돋움"/>
                <w:b/>
                <w:bCs/>
                <w:sz w:val="10"/>
                <w:szCs w:val="10"/>
              </w:rPr>
            </w:pPr>
            <w:r>
              <w:rPr>
                <w:rFonts w:ascii="함초롬돋움" w:hAnsi="함초롬돋움" w:eastAsia="함초롬돋움" w:cs="함초롬돋움"/>
                <w:b/>
                <w:bCs/>
                <w:sz w:val="10"/>
                <w:szCs w:val="10"/>
              </w:rPr>
            </w:r>
            <w:r>
              <w:rPr>
                <w:rFonts w:ascii="함초롬돋움" w:hAnsi="함초롬돋움" w:eastAsia="함초롬돋움" w:cs="함초롬돋움"/>
                <w:b/>
                <w:bCs/>
                <w:sz w:val="10"/>
                <w:szCs w:val="10"/>
              </w:rPr>
            </w:r>
          </w:p>
          <w:p>
            <w:pPr>
              <w:pStyle w:val="671"/>
              <w:pBdr/>
              <w:spacing w:line="288" w:lineRule="auto"/>
              <w:ind/>
              <w:jc w:val="center"/>
              <w:rPr/>
            </w:pPr>
            <w:r>
              <w:rPr>
                <w:rFonts w:ascii="함초롬돋움" w:hAnsi="함초롬돋움" w:eastAsia="함초롬돋움" w:cs="함초롬돋움"/>
                <w:b/>
                <w:bCs/>
                <w:sz w:val="22"/>
                <w:szCs w:val="22"/>
              </w:rPr>
              <w:t xml:space="preserve">수행 계획서</w:t>
            </w:r>
            <w:r/>
          </w:p>
        </w:tc>
        <w:tc>
          <w:tcPr>
            <w:tcBorders>
              <w:top w:val="single" w:color="000000" w:sz="3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7782" w:type="dxa"/>
            <w:vAlign w:val="top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685"/>
        </w:trPr>
        <w:tc>
          <w:tcPr>
            <w:shd w:val="clear" w:color="auto" w:fill="d9d9d9"/>
            <w:tcBorders>
              <w:top w:val="none" w:color="000000" w:sz="4" w:space="0"/>
              <w:left w:val="single" w:color="000000" w:sz="2" w:space="0"/>
              <w:bottom w:val="none" w:color="000000" w:sz="4" w:space="0"/>
              <w:right w:val="single" w:color="000000" w:sz="2" w:space="0"/>
            </w:tcBorders>
            <w:tcW w:w="1726" w:type="dxa"/>
            <w:vAlign w:val="top"/>
            <w:textDirection w:val="lrTb"/>
            <w:noWrap w:val="false"/>
          </w:tcPr>
          <w:p>
            <w:pPr>
              <w:pStyle w:val="671"/>
              <w:pBdr/>
              <w:spacing w:before="60" w:line="288" w:lineRule="auto"/>
              <w:ind/>
              <w:jc w:val="center"/>
              <w:rPr>
                <w:rFonts w:ascii="함초롬돋움" w:hAnsi="함초롬돋움" w:eastAsia="함초롬돋움" w:cs="함초롬돋움"/>
                <w:b/>
                <w:bCs/>
                <w:sz w:val="22"/>
                <w:szCs w:val="22"/>
              </w:rPr>
            </w:pPr>
            <w:r>
              <w:rPr>
                <w:rFonts w:ascii="함초롬돋움" w:hAnsi="함초롬돋움" w:eastAsia="함초롬돋움" w:cs="함초롬돋움"/>
                <w:b/>
                <w:bCs/>
                <w:sz w:val="22"/>
                <w:szCs w:val="22"/>
              </w:rPr>
            </w:r>
            <w:r>
              <w:rPr>
                <w:rFonts w:ascii="함초롬돋움" w:hAnsi="함초롬돋움" w:eastAsia="함초롬돋움" w:cs="함초롬돋움"/>
                <w:b/>
                <w:bCs/>
                <w:sz w:val="22"/>
                <w:szCs w:val="22"/>
              </w:rPr>
            </w:r>
          </w:p>
        </w:tc>
        <w:tc>
          <w:tcPr>
            <w:tcBorders>
              <w:top w:val="single" w:color="000000" w:sz="3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7782" w:type="dxa"/>
            <w:vAlign w:val="top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685"/>
        </w:trPr>
        <w:tc>
          <w:tcPr>
            <w:shd w:val="clear" w:color="auto" w:fill="d9d9d9"/>
            <w:tcBorders>
              <w:top w:val="none" w:color="000000" w:sz="4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1726" w:type="dxa"/>
            <w:vAlign w:val="top"/>
            <w:textDirection w:val="lrTb"/>
            <w:noWrap w:val="false"/>
          </w:tcPr>
          <w:p>
            <w:pPr>
              <w:pStyle w:val="671"/>
              <w:pBdr/>
              <w:spacing w:before="60" w:line="288" w:lineRule="auto"/>
              <w:ind/>
              <w:jc w:val="center"/>
              <w:rPr>
                <w:rFonts w:ascii="함초롬돋움" w:hAnsi="함초롬돋움" w:eastAsia="함초롬돋움" w:cs="함초롬돋움"/>
                <w:b/>
                <w:bCs/>
                <w:sz w:val="22"/>
                <w:szCs w:val="22"/>
              </w:rPr>
            </w:pPr>
            <w:r>
              <w:rPr>
                <w:rFonts w:ascii="함초롬돋움" w:hAnsi="함초롬돋움" w:eastAsia="함초롬돋움" w:cs="함초롬돋움"/>
                <w:b/>
                <w:bCs/>
                <w:sz w:val="22"/>
                <w:szCs w:val="22"/>
              </w:rPr>
            </w:r>
            <w:r>
              <w:rPr>
                <w:rFonts w:ascii="함초롬돋움" w:hAnsi="함초롬돋움" w:eastAsia="함초롬돋움" w:cs="함초롬돋움"/>
                <w:b/>
                <w:bCs/>
                <w:sz w:val="22"/>
                <w:szCs w:val="22"/>
              </w:rPr>
            </w:r>
          </w:p>
        </w:tc>
        <w:tc>
          <w:tcPr>
            <w:tcBorders>
              <w:top w:val="single" w:color="000000" w:sz="3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7782" w:type="dxa"/>
            <w:vAlign w:val="top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2365"/>
        </w:trPr>
        <w:tc>
          <w:tcPr>
            <w:shd w:val="clear" w:color="auto" w:fill="d9d9d9"/>
            <w:tcBorders>
              <w:top w:val="single" w:color="000000" w:sz="3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1726" w:type="dxa"/>
            <w:vAlign w:val="center"/>
            <w:textDirection w:val="lrTb"/>
            <w:noWrap w:val="false"/>
          </w:tcPr>
          <w:p>
            <w:pPr>
              <w:pStyle w:val="671"/>
              <w:pBdr/>
              <w:spacing w:line="288" w:lineRule="auto"/>
              <w:ind/>
              <w:jc w:val="center"/>
              <w:rPr/>
            </w:pPr>
            <w:r>
              <w:rPr>
                <w:rFonts w:ascii="함초롬돋움" w:hAnsi="함초롬돋움" w:eastAsia="함초롬돋움" w:cs="함초롬돋움"/>
                <w:b/>
                <w:bCs/>
                <w:sz w:val="22"/>
                <w:szCs w:val="22"/>
              </w:rPr>
              <w:t xml:space="preserve">시행 목적</w:t>
            </w:r>
            <w:r/>
          </w:p>
        </w:tc>
        <w:tc>
          <w:tcPr>
            <w:tcBorders>
              <w:top w:val="single" w:color="000000" w:sz="3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7782" w:type="dxa"/>
            <w:vAlign w:val="center"/>
            <w:textDirection w:val="lrTb"/>
            <w:noWrap w:val="false"/>
          </w:tcPr>
          <w:p>
            <w:pPr>
              <w:pStyle w:val="671"/>
              <w:pBdr/>
              <w:spacing w:before="60" w:line="288" w:lineRule="auto"/>
              <w:ind w:firstLine="20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</w:t>
            </w:r>
            <w:r>
              <w:rPr>
                <w:rFonts w:ascii="함초롬돋움" w:hAnsi="함초롬돋움" w:eastAsia="함초롬돋움" w:cs="함초롬돋움"/>
              </w:rPr>
              <w:t xml:space="preserve">본 프로젝트는 RC car, ESP8266을 활용하여 실내 주차장을 구현함으로써, 자동 주행, 장애물 회피, RFID 기반 입·출차 기록, 주차 및 시간 통계 관리 기능을 통합적으로 실습하는 것을 목표로 한다.</w:t>
            </w:r>
            <w:r/>
          </w:p>
          <w:p>
            <w:pPr>
              <w:pStyle w:val="671"/>
              <w:pBdr/>
              <w:spacing w:line="288" w:lineRule="auto"/>
              <w:ind w:firstLine="20"/>
              <w:jc w:val="left"/>
              <w:rPr>
                <w:rFonts w:ascii="함초롬돋움" w:hAnsi="함초롬돋움" w:eastAsia="함초롬돋움" w:cs="함초롬돋움"/>
              </w:rPr>
            </w:pPr>
            <w:r>
              <w:rPr>
                <w:rFonts w:ascii="함초롬돋움" w:hAnsi="함초롬돋움" w:eastAsia="함초롬돋움" w:cs="함초롬돋움"/>
              </w:rPr>
            </w:r>
            <w:r>
              <w:rPr>
                <w:rFonts w:ascii="함초롬돋움" w:hAnsi="함초롬돋움" w:eastAsia="함초롬돋움" w:cs="함초롬돋움"/>
              </w:rPr>
            </w:r>
          </w:p>
          <w:p>
            <w:pPr>
              <w:pStyle w:val="671"/>
              <w:pBdr/>
              <w:spacing w:before="60" w:line="288" w:lineRule="auto"/>
              <w:ind w:firstLine="20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</w:t>
            </w:r>
            <w:r>
              <w:rPr>
                <w:rFonts w:ascii="함초롬돋움" w:hAnsi="함초롬돋움" w:eastAsia="함초롬돋움" w:cs="함초롬돋움"/>
              </w:rPr>
              <w:t xml:space="preserve">이를 통해 IoT 시스템 설계, 임베디드 프로그래밍(C), 통신 처리(ZMQ), 데이터베이스 연동(Python) 등 다양한 기술을 실제 환경에 접목하여 구현하고, 하드웨어 제어와 소프트웨어 통합 운영의 전 과정을 경험하는 데 목적이 있다.</w:t>
            </w:r>
            <w:r/>
          </w:p>
        </w:tc>
      </w:tr>
      <w:tr>
        <w:trPr>
          <w:trHeight w:val="952"/>
        </w:trPr>
        <w:tc>
          <w:tcPr>
            <w:shd w:val="clear" w:color="auto" w:fill="d9d9d9"/>
            <w:tcBorders>
              <w:top w:val="single" w:color="000000" w:sz="3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1726" w:type="dxa"/>
            <w:vAlign w:val="center"/>
            <w:textDirection w:val="lrTb"/>
            <w:noWrap w:val="false"/>
          </w:tcPr>
          <w:p>
            <w:pPr>
              <w:pStyle w:val="671"/>
              <w:pBdr/>
              <w:spacing w:line="288" w:lineRule="auto"/>
              <w:ind/>
              <w:jc w:val="center"/>
              <w:rPr/>
            </w:pPr>
            <w:r>
              <w:rPr>
                <w:rFonts w:ascii="함초롬돋움" w:hAnsi="함초롬돋움" w:eastAsia="함초롬돋움" w:cs="함초롬돋움"/>
                <w:b/>
                <w:bCs/>
                <w:sz w:val="22"/>
                <w:szCs w:val="22"/>
              </w:rPr>
              <w:t xml:space="preserve">사용 환경</w:t>
            </w:r>
            <w:r/>
          </w:p>
          <w:p>
            <w:pPr>
              <w:pStyle w:val="671"/>
              <w:pBdr/>
              <w:spacing w:line="288" w:lineRule="auto"/>
              <w:ind/>
              <w:jc w:val="center"/>
              <w:rPr/>
            </w:pPr>
            <w:r>
              <w:rPr>
                <w:rFonts w:ascii="함초롬돋움" w:hAnsi="함초롬돋움" w:eastAsia="함초롬돋움" w:cs="함초롬돋움"/>
                <w:b/>
                <w:bCs/>
                <w:sz w:val="22"/>
                <w:szCs w:val="22"/>
              </w:rPr>
              <w:t xml:space="preserve">및 사용 기술</w:t>
            </w:r>
            <w:r/>
          </w:p>
        </w:tc>
        <w:tc>
          <w:tcPr>
            <w:tcBorders>
              <w:top w:val="single" w:color="000000" w:sz="3" w:space="0"/>
              <w:left w:val="single" w:color="000000" w:sz="2" w:space="0"/>
              <w:bottom w:val="single" w:color="000000" w:sz="3" w:space="0"/>
              <w:right w:val="single" w:color="000000" w:sz="2" w:space="0"/>
            </w:tcBorders>
            <w:tcW w:w="7782" w:type="dxa"/>
            <w:vAlign w:val="center"/>
            <w:textDirection w:val="lrTb"/>
            <w:noWrap w:val="false"/>
          </w:tcPr>
          <w:p>
            <w:pPr>
              <w:pStyle w:val="671"/>
              <w:pBdr/>
              <w:spacing w:before="60" w:line="288" w:lineRule="auto"/>
              <w:ind w:firstLine="20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</w:t>
            </w:r>
            <w:r>
              <w:rPr>
                <w:rFonts w:ascii="함초롬돋움" w:hAnsi="함초롬돋움" w:eastAsia="함초롬돋움" w:cs="함초롬돋움"/>
              </w:rPr>
              <w:t xml:space="preserve">Raspberry Pi, MYSQL, C/C++/python, ZMQ(프로세스 간 통신 구현)</w:t>
            </w:r>
            <w:r/>
          </w:p>
        </w:tc>
      </w:tr>
      <w:tr>
        <w:trPr>
          <w:trHeight w:val="853"/>
        </w:trPr>
        <w:tc>
          <w:tcPr>
            <w:shd w:val="clear" w:color="auto" w:fill="d9d9d9"/>
            <w:tcBorders>
              <w:top w:val="single" w:color="000000" w:sz="3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1726" w:type="dxa"/>
            <w:vAlign w:val="center"/>
            <w:textDirection w:val="lrTb"/>
            <w:noWrap w:val="false"/>
          </w:tcPr>
          <w:p>
            <w:pPr>
              <w:pStyle w:val="671"/>
              <w:pBdr/>
              <w:spacing w:line="288" w:lineRule="auto"/>
              <w:ind/>
              <w:jc w:val="center"/>
              <w:rPr/>
            </w:pPr>
            <w:r>
              <w:rPr>
                <w:rFonts w:ascii="함초롬돋움" w:hAnsi="함초롬돋움" w:eastAsia="함초롬돋움" w:cs="함초롬돋움"/>
                <w:b/>
                <w:bCs/>
                <w:sz w:val="22"/>
                <w:szCs w:val="22"/>
              </w:rPr>
              <w:t xml:space="preserve">사용 장비</w:t>
            </w:r>
            <w:r/>
          </w:p>
        </w:tc>
        <w:tc>
          <w:tcPr>
            <w:tcBorders>
              <w:top w:val="single" w:color="000000" w:sz="3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W w:w="7782" w:type="dxa"/>
            <w:vAlign w:val="center"/>
            <w:textDirection w:val="lrTb"/>
            <w:noWrap w:val="false"/>
          </w:tcPr>
          <w:p>
            <w:pPr>
              <w:pStyle w:val="671"/>
              <w:pBdr/>
              <w:spacing w:before="60" w:line="288" w:lineRule="auto"/>
              <w:ind w:firstLine="20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</w:t>
            </w:r>
            <w:r>
              <w:rPr>
                <w:rFonts w:ascii="함초롬돋움" w:hAnsi="함초롬돋움" w:eastAsia="함초롬돋움" w:cs="함초롬돋움"/>
              </w:rPr>
              <w:t xml:space="preserve">Raspberry Pi (3B and 4B), </w:t>
            </w:r>
            <w:r/>
          </w:p>
          <w:p>
            <w:pPr>
              <w:pStyle w:val="671"/>
              <w:pBdr/>
              <w:spacing w:before="60" w:line="288" w:lineRule="auto"/>
              <w:ind w:firstLine="20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</w:t>
            </w:r>
            <w:r>
              <w:rPr>
                <w:rFonts w:ascii="함초롬돋움" w:hAnsi="함초롬돋움" w:eastAsia="함초롬돋움" w:cs="함초롬돋움"/>
              </w:rPr>
              <w:t xml:space="preserve">MCU: ESP8266</w:t>
            </w:r>
            <w:r/>
          </w:p>
          <w:p>
            <w:pPr>
              <w:pStyle w:val="671"/>
              <w:pBdr/>
              <w:spacing w:before="60" w:line="288" w:lineRule="auto"/>
              <w:ind w:firstLine="20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</w:t>
            </w:r>
            <w:r>
              <w:rPr>
                <w:rFonts w:ascii="함초롬돋움" w:hAnsi="함초롬돋움" w:eastAsia="함초롬돋움" w:cs="함초롬돋움"/>
              </w:rPr>
              <w:t xml:space="preserve">RC카, 초음파 센서, 적외선 센서, RFID</w:t>
            </w:r>
            <w:r/>
          </w:p>
          <w:p>
            <w:pPr>
              <w:pStyle w:val="671"/>
              <w:pBdr/>
              <w:spacing w:before="60" w:line="288" w:lineRule="auto"/>
              <w:ind w:firstLine="20"/>
              <w:rPr/>
            </w:pPr>
            <w:r>
              <w:rPr>
                <w:rFonts w:ascii="함초롬돋움" w:hAnsi="함초롬돋움" w:eastAsia="함초롬돋움" w:cs="함초롬돋움"/>
              </w:rPr>
              <w:t xml:space="preserve">⦁</w:t>
            </w:r>
            <w:r>
              <w:rPr>
                <w:rFonts w:ascii="함초롬돋움" w:hAnsi="함초롬돋움" w:eastAsia="함초롬돋움" w:cs="함초롬돋움"/>
              </w:rPr>
              <w:t xml:space="preserve">서보모터, 점퍼선, 브레드보드, 배터리 등 기타 제어 부품</w:t>
            </w:r>
            <w:r/>
          </w:p>
        </w:tc>
      </w:tr>
    </w:tbl>
    <w:sectPr>
      <w:footnotePr/>
      <w:endnotePr/>
      <w:type w:val="nextPage"/>
      <w:pgSz w:h="16837" w:orient="portrait" w:w="11905"/>
      <w:pgMar w:top="566" w:right="1133" w:bottom="566" w:left="1133" w:header="0" w:footer="0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함초롬돋움">
    <w:panose1 w:val="05040102010807070707"/>
  </w:font>
  <w:font w:name="함초롬바탕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71"/>
    <w:next w:val="671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71"/>
    <w:next w:val="671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71"/>
    <w:next w:val="671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71"/>
    <w:next w:val="671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71"/>
    <w:next w:val="671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71"/>
    <w:next w:val="671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71"/>
    <w:next w:val="671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1"/>
    <w:next w:val="671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1"/>
    <w:next w:val="671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71"/>
    <w:next w:val="671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71"/>
    <w:next w:val="671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1"/>
    <w:next w:val="671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1"/>
    <w:next w:val="671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1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1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71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71"/>
    <w:next w:val="67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2">
    <w:name w:val="Footnote Text Char"/>
    <w:basedOn w:val="148"/>
    <w:link w:val="668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671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1"/>
    <w:next w:val="671"/>
    <w:uiPriority w:val="39"/>
    <w:unhideWhenUsed/>
    <w:pPr>
      <w:pBdr/>
      <w:spacing w:after="100"/>
      <w:ind/>
    </w:pPr>
  </w:style>
  <w:style w:type="paragraph" w:styleId="190">
    <w:name w:val="toc 2"/>
    <w:basedOn w:val="671"/>
    <w:next w:val="671"/>
    <w:uiPriority w:val="39"/>
    <w:unhideWhenUsed/>
    <w:pPr>
      <w:pBdr/>
      <w:spacing w:after="100"/>
      <w:ind w:left="220"/>
    </w:pPr>
  </w:style>
  <w:style w:type="paragraph" w:styleId="191">
    <w:name w:val="toc 3"/>
    <w:basedOn w:val="671"/>
    <w:next w:val="671"/>
    <w:uiPriority w:val="39"/>
    <w:unhideWhenUsed/>
    <w:pPr>
      <w:pBdr/>
      <w:spacing w:after="100"/>
      <w:ind w:left="440"/>
    </w:pPr>
  </w:style>
  <w:style w:type="paragraph" w:styleId="192">
    <w:name w:val="toc 4"/>
    <w:basedOn w:val="671"/>
    <w:next w:val="671"/>
    <w:uiPriority w:val="39"/>
    <w:unhideWhenUsed/>
    <w:pPr>
      <w:pBdr/>
      <w:spacing w:after="100"/>
      <w:ind w:left="660"/>
    </w:pPr>
  </w:style>
  <w:style w:type="paragraph" w:styleId="193">
    <w:name w:val="toc 5"/>
    <w:basedOn w:val="671"/>
    <w:next w:val="671"/>
    <w:uiPriority w:val="39"/>
    <w:unhideWhenUsed/>
    <w:pPr>
      <w:pBdr/>
      <w:spacing w:after="100"/>
      <w:ind w:left="880"/>
    </w:pPr>
  </w:style>
  <w:style w:type="paragraph" w:styleId="194">
    <w:name w:val="toc 6"/>
    <w:basedOn w:val="671"/>
    <w:next w:val="671"/>
    <w:uiPriority w:val="39"/>
    <w:unhideWhenUsed/>
    <w:pPr>
      <w:pBdr/>
      <w:spacing w:after="100"/>
      <w:ind w:left="1100"/>
    </w:pPr>
  </w:style>
  <w:style w:type="paragraph" w:styleId="195">
    <w:name w:val="toc 7"/>
    <w:basedOn w:val="671"/>
    <w:next w:val="671"/>
    <w:uiPriority w:val="39"/>
    <w:unhideWhenUsed/>
    <w:pPr>
      <w:pBdr/>
      <w:spacing w:after="100"/>
      <w:ind w:left="1320"/>
    </w:pPr>
  </w:style>
  <w:style w:type="paragraph" w:styleId="196">
    <w:name w:val="toc 8"/>
    <w:basedOn w:val="671"/>
    <w:next w:val="671"/>
    <w:uiPriority w:val="39"/>
    <w:unhideWhenUsed/>
    <w:pPr>
      <w:pBdr/>
      <w:spacing w:after="100"/>
      <w:ind w:left="1540"/>
    </w:pPr>
  </w:style>
  <w:style w:type="paragraph" w:styleId="197">
    <w:name w:val="toc 9"/>
    <w:basedOn w:val="671"/>
    <w:next w:val="671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1"/>
    <w:next w:val="671"/>
    <w:uiPriority w:val="99"/>
    <w:unhideWhenUsed/>
    <w:pPr>
      <w:pBdr/>
      <w:spacing w:after="0" w:afterAutospacing="0"/>
      <w:ind/>
    </w:pPr>
  </w:style>
  <w:style w:type="paragraph" w:styleId="664">
    <w:name w:val="Normal"/>
    <w:qFormat/>
    <w:pPr>
      <w:pBdr/>
      <w:spacing/>
      <w:ind/>
    </w:pPr>
    <w:rPr>
      <w:rFonts w:eastAsiaTheme="minorEastAsia"/>
      <w:sz w:val="18"/>
      <w:szCs w:val="18"/>
    </w:rPr>
  </w:style>
  <w:style w:type="paragraph" w:styleId="665">
    <w:name w:val="List Paragraph"/>
    <w:basedOn w:val="664"/>
    <w:uiPriority w:val="34"/>
    <w:qFormat/>
    <w:pPr>
      <w:pBdr/>
      <w:spacing/>
      <w:ind w:left="720"/>
      <w:contextualSpacing w:val="true"/>
    </w:pPr>
  </w:style>
  <w:style w:type="character" w:styleId="666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667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668">
    <w:name w:val="footnote text"/>
    <w:basedOn w:val="664"/>
    <w:link w:val="669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669" w:customStyle="1">
    <w:name w:val="footnote text character"/>
    <w:link w:val="668"/>
    <w:uiPriority w:val="99"/>
    <w:pPr>
      <w:pBdr/>
      <w:spacing/>
      <w:ind/>
    </w:pPr>
    <w:rPr>
      <w:sz w:val="18"/>
    </w:rPr>
  </w:style>
  <w:style w:type="paragraph" w:styleId="670">
    <w:name w:val="Normal (Web)"/>
    <w:basedOn w:val="664"/>
    <w:uiPriority w:val="99"/>
    <w:semiHidden/>
    <w:unhideWhenUsed/>
    <w:pPr>
      <w:pBdr/>
      <w:spacing w:after="100" w:afterAutospacing="1" w:before="100" w:beforeAutospacing="1"/>
      <w:ind/>
    </w:pPr>
  </w:style>
  <w:style w:type="paragraph" w:styleId="671" w:customStyle="1">
    <w:name w:val="Normal"/>
    <w:qFormat/>
    <w:pPr>
      <w:pBdr/>
      <w:spacing w:line="384" w:lineRule="auto"/>
      <w:ind/>
      <w:jc w:val="both"/>
    </w:pPr>
    <w:rPr>
      <w:rFonts w:ascii="함초롬바탕" w:hAnsi="함초롬바탕" w:eastAsia="함초롬바탕" w:cs="함초롬바탕"/>
      <w:color w:val="000000"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Times New Roman"/>
        <a:ea typeface="Times New Roman"/>
        <a:cs typeface="Times New Roman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2025-12-15T01:08:45Z</dcterms:modified>
</cp:coreProperties>
</file>