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3634" w:rsidRPr="00802F83" w:rsidRDefault="00013634" w:rsidP="00013634">
      <w:pPr>
        <w:ind w:firstLine="0"/>
        <w:jc w:val="center"/>
        <w:rPr>
          <w:rFonts w:ascii="標楷體" w:eastAsia="標楷體" w:hAnsi="標楷體"/>
          <w:b/>
          <w:sz w:val="44"/>
          <w:szCs w:val="44"/>
        </w:rPr>
      </w:pPr>
      <w:bookmarkStart w:id="0" w:name="_f545qlyisfad" w:colFirst="0" w:colLast="0"/>
      <w:bookmarkStart w:id="1" w:name="_vxq0be91n382" w:colFirst="0" w:colLast="0"/>
      <w:bookmarkStart w:id="2" w:name="_Toc91452228"/>
      <w:bookmarkEnd w:id="0"/>
      <w:bookmarkEnd w:id="1"/>
      <w:r w:rsidRPr="00802F83">
        <w:rPr>
          <w:rFonts w:ascii="標楷體" w:eastAsia="標楷體" w:hAnsi="標楷體"/>
          <w:b/>
          <w:sz w:val="44"/>
          <w:szCs w:val="44"/>
        </w:rPr>
        <w:t>國立</w:t>
      </w:r>
      <w:proofErr w:type="gramStart"/>
      <w:r w:rsidRPr="00802F83">
        <w:rPr>
          <w:rFonts w:ascii="標楷體" w:eastAsia="標楷體" w:hAnsi="標楷體" w:hint="eastAsia"/>
          <w:b/>
          <w:sz w:val="44"/>
          <w:szCs w:val="44"/>
        </w:rPr>
        <w:t>臺</w:t>
      </w:r>
      <w:proofErr w:type="gramEnd"/>
      <w:r w:rsidRPr="00802F83">
        <w:rPr>
          <w:rFonts w:ascii="標楷體" w:eastAsia="標楷體" w:hAnsi="標楷體"/>
          <w:b/>
          <w:sz w:val="44"/>
          <w:szCs w:val="44"/>
        </w:rPr>
        <w:t>中科技大學資訊工程系碩士班</w:t>
      </w:r>
    </w:p>
    <w:p w:rsidR="00013634" w:rsidRPr="00802F83" w:rsidRDefault="00013634" w:rsidP="00013634">
      <w:pPr>
        <w:ind w:firstLine="0"/>
        <w:jc w:val="center"/>
        <w:rPr>
          <w:rFonts w:ascii="標楷體" w:eastAsia="標楷體" w:hAnsi="標楷體"/>
          <w:b/>
          <w:sz w:val="44"/>
          <w:szCs w:val="44"/>
        </w:rPr>
      </w:pPr>
      <w:r w:rsidRPr="00802F83">
        <w:rPr>
          <w:rFonts w:ascii="標楷體" w:eastAsia="標楷體" w:hAnsi="標楷體"/>
          <w:b/>
          <w:sz w:val="44"/>
          <w:szCs w:val="44"/>
        </w:rPr>
        <w:t>碩士論文</w:t>
      </w:r>
    </w:p>
    <w:p w:rsidR="00013634" w:rsidRDefault="00013634" w:rsidP="00013634">
      <w:pPr>
        <w:ind w:firstLine="0"/>
      </w:pPr>
    </w:p>
    <w:p w:rsidR="00013634" w:rsidRDefault="00013634" w:rsidP="00013634">
      <w:pPr>
        <w:ind w:firstLine="0"/>
      </w:pPr>
    </w:p>
    <w:p w:rsidR="00013634" w:rsidRPr="00802F83" w:rsidRDefault="00013634" w:rsidP="00013634">
      <w:pPr>
        <w:ind w:firstLine="0"/>
        <w:jc w:val="center"/>
        <w:rPr>
          <w:rFonts w:ascii="標楷體" w:eastAsia="標楷體" w:hAnsi="標楷體"/>
          <w:b/>
          <w:sz w:val="40"/>
          <w:szCs w:val="40"/>
        </w:rPr>
      </w:pPr>
      <w:r w:rsidRPr="00802F83">
        <w:rPr>
          <w:rFonts w:ascii="標楷體" w:eastAsia="標楷體" w:hAnsi="標楷體" w:hint="eastAsia"/>
          <w:b/>
          <w:sz w:val="40"/>
          <w:szCs w:val="40"/>
        </w:rPr>
        <w:t>藉由深度注意力及轉換器為基礎的神經網路並結合混頻率財務資料與月營收之股票預測</w:t>
      </w:r>
    </w:p>
    <w:p w:rsidR="00013634" w:rsidRDefault="00013634" w:rsidP="00013634">
      <w:pPr>
        <w:ind w:firstLine="0"/>
        <w:jc w:val="center"/>
        <w:rPr>
          <w:rFonts w:ascii="標楷體" w:eastAsia="標楷體" w:hAnsi="標楷體"/>
          <w:sz w:val="40"/>
          <w:szCs w:val="40"/>
          <w:lang w:val="en-US"/>
        </w:rPr>
      </w:pPr>
    </w:p>
    <w:p w:rsidR="00013634" w:rsidRPr="00802F83" w:rsidRDefault="00013634" w:rsidP="00013634">
      <w:pPr>
        <w:ind w:firstLine="0"/>
        <w:jc w:val="center"/>
        <w:rPr>
          <w:rFonts w:ascii="標楷體" w:eastAsia="標楷體" w:hAnsi="標楷體"/>
          <w:b/>
          <w:sz w:val="40"/>
          <w:szCs w:val="40"/>
          <w:lang w:val="en-US"/>
        </w:rPr>
      </w:pPr>
      <w:r w:rsidRPr="00802F83">
        <w:rPr>
          <w:rFonts w:ascii="標楷體" w:eastAsia="標楷體" w:hAnsi="標楷體"/>
          <w:b/>
          <w:sz w:val="40"/>
          <w:szCs w:val="40"/>
          <w:lang w:val="en-US"/>
        </w:rPr>
        <w:t>Stock Prediction via Deep Attention and Transformer Based Neural Network Combining Mixed Frequency Financial Data and Monthly Revenue</w:t>
      </w:r>
    </w:p>
    <w:p w:rsidR="00013634" w:rsidRPr="00537D46" w:rsidRDefault="00013634" w:rsidP="00013634">
      <w:pPr>
        <w:jc w:val="center"/>
        <w:rPr>
          <w:rFonts w:ascii="Times New Roman" w:eastAsia="Times New Roman" w:hAnsi="Times New Roman" w:cs="Times New Roman"/>
          <w:sz w:val="28"/>
          <w:szCs w:val="28"/>
          <w:lang w:val="en-US"/>
        </w:rPr>
      </w:pPr>
      <w:r>
        <w:rPr>
          <w:rFonts w:ascii="標楷體" w:eastAsia="標楷體" w:hAnsi="標楷體" w:cs="標楷體"/>
          <w:sz w:val="28"/>
          <w:szCs w:val="28"/>
        </w:rPr>
        <w:t>指導教授</w:t>
      </w:r>
      <w:r w:rsidRPr="00537D46">
        <w:rPr>
          <w:rFonts w:ascii="標楷體" w:eastAsia="標楷體" w:hAnsi="標楷體" w:cs="標楷體"/>
          <w:sz w:val="28"/>
          <w:szCs w:val="28"/>
          <w:lang w:val="en-US"/>
        </w:rPr>
        <w:t>：</w:t>
      </w:r>
      <w:r>
        <w:rPr>
          <w:rFonts w:ascii="標楷體" w:eastAsia="標楷體" w:hAnsi="標楷體" w:cs="標楷體"/>
          <w:sz w:val="28"/>
          <w:szCs w:val="28"/>
        </w:rPr>
        <w:t>劉冠顯博士</w:t>
      </w:r>
      <w:r w:rsidRPr="00537D46">
        <w:rPr>
          <w:rFonts w:ascii="標楷體" w:eastAsia="標楷體" w:hAnsi="標楷體" w:cs="標楷體"/>
          <w:sz w:val="28"/>
          <w:szCs w:val="28"/>
          <w:lang w:val="en-US"/>
        </w:rPr>
        <w:t xml:space="preserve">  </w:t>
      </w:r>
      <w:r w:rsidRPr="00537D46">
        <w:rPr>
          <w:rFonts w:ascii="Times New Roman" w:eastAsia="Times New Roman" w:hAnsi="Times New Roman" w:cs="Times New Roman"/>
          <w:sz w:val="28"/>
          <w:szCs w:val="28"/>
          <w:lang w:val="en-US"/>
        </w:rPr>
        <w:t>Dr. Kuan-Hsien Liu</w:t>
      </w:r>
    </w:p>
    <w:p w:rsidR="00013634" w:rsidRPr="00546216" w:rsidRDefault="00013634" w:rsidP="00013634">
      <w:pPr>
        <w:jc w:val="center"/>
        <w:rPr>
          <w:rFonts w:ascii="Times New Roman" w:eastAsiaTheme="minorEastAsia" w:hAnsi="Times New Roman" w:cs="Times New Roman"/>
          <w:sz w:val="28"/>
          <w:szCs w:val="28"/>
          <w:lang w:val="en-US"/>
        </w:rPr>
      </w:pPr>
      <w:r>
        <w:rPr>
          <w:rFonts w:ascii="標楷體" w:eastAsia="標楷體" w:hAnsi="標楷體" w:cs="標楷體"/>
          <w:sz w:val="28"/>
          <w:szCs w:val="28"/>
        </w:rPr>
        <w:t>研究生</w:t>
      </w:r>
      <w:r w:rsidRPr="00537D46">
        <w:rPr>
          <w:rFonts w:ascii="標楷體" w:eastAsia="標楷體" w:hAnsi="標楷體" w:cs="標楷體"/>
          <w:sz w:val="28"/>
          <w:szCs w:val="28"/>
          <w:lang w:val="en-US"/>
        </w:rPr>
        <w:t>：</w:t>
      </w:r>
      <w:r>
        <w:rPr>
          <w:rFonts w:ascii="標楷體" w:eastAsia="標楷體" w:hAnsi="標楷體" w:cs="標楷體" w:hint="eastAsia"/>
          <w:sz w:val="28"/>
          <w:szCs w:val="28"/>
          <w:lang w:val="en-US"/>
        </w:rPr>
        <w:t>林毓翔</w:t>
      </w:r>
      <w:r w:rsidRPr="00537D46">
        <w:rPr>
          <w:rFonts w:ascii="標楷體" w:eastAsia="標楷體" w:hAnsi="標楷體" w:cs="標楷體"/>
          <w:sz w:val="28"/>
          <w:szCs w:val="28"/>
          <w:lang w:val="en-US"/>
        </w:rPr>
        <w:t xml:space="preserve"> </w:t>
      </w:r>
      <w:r>
        <w:rPr>
          <w:rFonts w:ascii="Times New Roman" w:eastAsiaTheme="minorEastAsia" w:hAnsi="Times New Roman" w:cs="Times New Roman" w:hint="eastAsia"/>
          <w:sz w:val="28"/>
          <w:szCs w:val="28"/>
          <w:lang w:val="en-US"/>
        </w:rPr>
        <w:t>Yu</w:t>
      </w:r>
      <w:r>
        <w:rPr>
          <w:rFonts w:ascii="Times New Roman" w:eastAsia="Times New Roman" w:hAnsi="Times New Roman" w:cs="Times New Roman"/>
          <w:sz w:val="28"/>
          <w:szCs w:val="28"/>
          <w:lang w:val="en-US"/>
        </w:rPr>
        <w:t>-</w:t>
      </w:r>
      <w:proofErr w:type="spellStart"/>
      <w:r>
        <w:rPr>
          <w:rFonts w:ascii="Times New Roman" w:eastAsiaTheme="minorEastAsia" w:hAnsi="Times New Roman" w:cs="Times New Roman" w:hint="eastAsia"/>
          <w:sz w:val="28"/>
          <w:szCs w:val="28"/>
          <w:lang w:val="en-US"/>
        </w:rPr>
        <w:t>Shiang</w:t>
      </w:r>
      <w:proofErr w:type="spellEnd"/>
      <w:r>
        <w:rPr>
          <w:rFonts w:ascii="Times New Roman" w:eastAsia="Times New Roman" w:hAnsi="Times New Roman" w:cs="Times New Roman"/>
          <w:sz w:val="28"/>
          <w:szCs w:val="28"/>
          <w:lang w:val="en-US"/>
        </w:rPr>
        <w:t xml:space="preserve"> </w:t>
      </w:r>
      <w:r>
        <w:rPr>
          <w:rFonts w:ascii="Times New Roman" w:eastAsiaTheme="minorEastAsia" w:hAnsi="Times New Roman" w:cs="Times New Roman" w:hint="eastAsia"/>
          <w:sz w:val="28"/>
          <w:szCs w:val="28"/>
          <w:lang w:val="en-US"/>
        </w:rPr>
        <w:t>Lin</w:t>
      </w:r>
    </w:p>
    <w:p w:rsidR="00013634" w:rsidRPr="00201A2E" w:rsidRDefault="00013634" w:rsidP="00013634">
      <w:pPr>
        <w:jc w:val="center"/>
        <w:rPr>
          <w:rFonts w:ascii="Times New Roman" w:eastAsiaTheme="minorEastAsia" w:hAnsi="Times New Roman" w:cs="Times New Roman"/>
          <w:sz w:val="28"/>
          <w:szCs w:val="28"/>
          <w:lang w:val="en-US"/>
        </w:rPr>
      </w:pPr>
    </w:p>
    <w:p w:rsidR="00013634" w:rsidRPr="002D3DE2" w:rsidRDefault="00013634" w:rsidP="00013634">
      <w:pPr>
        <w:jc w:val="center"/>
        <w:rPr>
          <w:rFonts w:ascii="標楷體" w:eastAsia="標楷體" w:hAnsi="標楷體" w:cs="標楷體"/>
          <w:b/>
          <w:sz w:val="32"/>
          <w:szCs w:val="32"/>
        </w:rPr>
      </w:pPr>
      <w:r w:rsidRPr="002D3DE2">
        <w:rPr>
          <w:rFonts w:ascii="標楷體" w:eastAsia="標楷體" w:hAnsi="標楷體" w:cs="標楷體"/>
          <w:b/>
          <w:sz w:val="32"/>
          <w:szCs w:val="32"/>
        </w:rPr>
        <w:t>中華民國</w:t>
      </w:r>
      <w:r w:rsidRPr="002D3DE2">
        <w:rPr>
          <w:rFonts w:ascii="標楷體" w:eastAsia="標楷體" w:hAnsi="標楷體" w:cs="標楷體"/>
          <w:b/>
          <w:sz w:val="32"/>
          <w:szCs w:val="32"/>
          <w:lang w:val="en-US"/>
        </w:rPr>
        <w:t xml:space="preserve">    </w:t>
      </w:r>
      <w:r w:rsidRPr="002D3DE2">
        <w:rPr>
          <w:rFonts w:ascii="標楷體" w:eastAsia="標楷體" w:hAnsi="標楷體" w:cs="標楷體"/>
          <w:b/>
          <w:sz w:val="32"/>
          <w:szCs w:val="32"/>
        </w:rPr>
        <w:t>年</w:t>
      </w:r>
      <w:r w:rsidRPr="002D3DE2">
        <w:rPr>
          <w:rFonts w:ascii="標楷體" w:eastAsia="標楷體" w:hAnsi="標楷體" w:cs="標楷體"/>
          <w:b/>
          <w:sz w:val="32"/>
          <w:szCs w:val="32"/>
          <w:lang w:val="en-US"/>
        </w:rPr>
        <w:t xml:space="preserve">    </w:t>
      </w:r>
      <w:r w:rsidRPr="002D3DE2">
        <w:rPr>
          <w:rFonts w:ascii="標楷體" w:eastAsia="標楷體" w:hAnsi="標楷體" w:cs="標楷體"/>
          <w:b/>
          <w:sz w:val="32"/>
          <w:szCs w:val="32"/>
        </w:rPr>
        <w:t>月</w:t>
      </w:r>
    </w:p>
    <w:p w:rsidR="00013634" w:rsidRPr="00646322" w:rsidRDefault="00013634" w:rsidP="00013634">
      <w:pPr>
        <w:jc w:val="center"/>
        <w:rPr>
          <w:rFonts w:ascii="標楷體" w:eastAsia="標楷體" w:hAnsi="標楷體" w:cs="標楷體"/>
          <w:sz w:val="32"/>
          <w:szCs w:val="32"/>
          <w:lang w:val="en-US"/>
        </w:rPr>
      </w:pPr>
    </w:p>
    <w:p w:rsidR="00013634" w:rsidRPr="003B269A" w:rsidRDefault="00013634" w:rsidP="00013634">
      <w:pPr>
        <w:ind w:firstLine="0"/>
        <w:jc w:val="center"/>
        <w:rPr>
          <w:rFonts w:ascii="標楷體" w:eastAsia="標楷體" w:hAnsi="標楷體"/>
          <w:sz w:val="40"/>
          <w:szCs w:val="40"/>
        </w:rPr>
      </w:pPr>
      <w:r w:rsidRPr="003B269A">
        <w:rPr>
          <w:rFonts w:ascii="標楷體" w:eastAsia="標楷體" w:hAnsi="標楷體" w:hint="eastAsia"/>
          <w:sz w:val="40"/>
          <w:szCs w:val="40"/>
        </w:rPr>
        <w:lastRenderedPageBreak/>
        <w:t>藉由深度注意力及轉換器為基礎的神經網路並結合混頻率財務資料與月營收之股票預測</w:t>
      </w:r>
    </w:p>
    <w:p w:rsidR="00013634" w:rsidRPr="006B2546" w:rsidRDefault="00013634" w:rsidP="00013634">
      <w:pPr>
        <w:spacing w:line="480" w:lineRule="auto"/>
        <w:ind w:firstLine="0"/>
        <w:jc w:val="center"/>
        <w:rPr>
          <w:rFonts w:ascii="標楷體" w:eastAsia="標楷體" w:hAnsi="標楷體"/>
          <w:sz w:val="28"/>
          <w:szCs w:val="28"/>
          <w:lang w:val="en-US"/>
        </w:rPr>
      </w:pPr>
      <w:r w:rsidRPr="00194A97">
        <w:rPr>
          <w:rFonts w:ascii="標楷體" w:eastAsia="標楷體" w:hAnsi="標楷體"/>
          <w:sz w:val="28"/>
          <w:szCs w:val="28"/>
        </w:rPr>
        <w:t>學生</w:t>
      </w:r>
      <w:r w:rsidRPr="006B2546">
        <w:rPr>
          <w:rFonts w:ascii="標楷體" w:eastAsia="標楷體" w:hAnsi="標楷體"/>
          <w:sz w:val="28"/>
          <w:szCs w:val="28"/>
          <w:lang w:val="en-US"/>
        </w:rPr>
        <w:t>：</w:t>
      </w:r>
      <w:r>
        <w:rPr>
          <w:rFonts w:ascii="標楷體" w:eastAsia="標楷體" w:hAnsi="標楷體" w:hint="eastAsia"/>
          <w:sz w:val="28"/>
          <w:szCs w:val="28"/>
        </w:rPr>
        <w:t>林毓翔</w:t>
      </w:r>
      <w:r w:rsidRPr="006B2546">
        <w:rPr>
          <w:rFonts w:ascii="標楷體" w:eastAsia="標楷體" w:hAnsi="標楷體"/>
          <w:sz w:val="28"/>
          <w:szCs w:val="28"/>
          <w:lang w:val="en-US"/>
        </w:rPr>
        <w:t xml:space="preserve">   </w:t>
      </w:r>
      <w:r w:rsidRPr="00194A97">
        <w:rPr>
          <w:rFonts w:ascii="標楷體" w:eastAsia="標楷體" w:hAnsi="標楷體"/>
          <w:sz w:val="28"/>
          <w:szCs w:val="28"/>
        </w:rPr>
        <w:t>指導教授</w:t>
      </w:r>
      <w:r w:rsidRPr="006B2546">
        <w:rPr>
          <w:rFonts w:ascii="標楷體" w:eastAsia="標楷體" w:hAnsi="標楷體"/>
          <w:sz w:val="28"/>
          <w:szCs w:val="28"/>
          <w:lang w:val="en-US"/>
        </w:rPr>
        <w:t>：</w:t>
      </w:r>
      <w:r w:rsidRPr="00194A97">
        <w:rPr>
          <w:rFonts w:ascii="標楷體" w:eastAsia="標楷體" w:hAnsi="標楷體"/>
          <w:sz w:val="28"/>
          <w:szCs w:val="28"/>
        </w:rPr>
        <w:t>劉冠顯</w:t>
      </w:r>
      <w:r>
        <w:rPr>
          <w:rFonts w:ascii="標楷體" w:eastAsia="標楷體" w:hAnsi="標楷體" w:hint="eastAsia"/>
          <w:sz w:val="28"/>
          <w:szCs w:val="28"/>
        </w:rPr>
        <w:t>教授</w:t>
      </w:r>
    </w:p>
    <w:p w:rsidR="00013634" w:rsidRDefault="00013634" w:rsidP="00013634">
      <w:pPr>
        <w:spacing w:line="480" w:lineRule="auto"/>
        <w:ind w:firstLine="0"/>
        <w:jc w:val="center"/>
        <w:rPr>
          <w:rFonts w:ascii="標楷體" w:eastAsia="標楷體" w:hAnsi="標楷體"/>
          <w:sz w:val="28"/>
          <w:szCs w:val="28"/>
        </w:rPr>
      </w:pPr>
      <w:r w:rsidRPr="00194A97">
        <w:rPr>
          <w:rFonts w:ascii="標楷體" w:eastAsia="標楷體" w:hAnsi="標楷體"/>
          <w:sz w:val="28"/>
          <w:szCs w:val="28"/>
        </w:rPr>
        <w:t>國立</w:t>
      </w:r>
      <w:proofErr w:type="gramStart"/>
      <w:r>
        <w:rPr>
          <w:rFonts w:ascii="標楷體" w:eastAsia="標楷體" w:hAnsi="標楷體" w:hint="eastAsia"/>
          <w:sz w:val="28"/>
          <w:szCs w:val="28"/>
        </w:rPr>
        <w:t>臺</w:t>
      </w:r>
      <w:proofErr w:type="gramEnd"/>
      <w:r w:rsidRPr="00194A97">
        <w:rPr>
          <w:rFonts w:ascii="標楷體" w:eastAsia="標楷體" w:hAnsi="標楷體"/>
          <w:sz w:val="28"/>
          <w:szCs w:val="28"/>
        </w:rPr>
        <w:t>中科技大學 資訊工程系 碩士班</w:t>
      </w:r>
    </w:p>
    <w:p w:rsidR="00013634" w:rsidRPr="00201A2E" w:rsidRDefault="00013634" w:rsidP="00013634">
      <w:pPr>
        <w:spacing w:line="480" w:lineRule="auto"/>
        <w:ind w:firstLine="0"/>
        <w:rPr>
          <w:rFonts w:ascii="標楷體" w:eastAsia="標楷體" w:hAnsi="標楷體"/>
          <w:sz w:val="28"/>
          <w:szCs w:val="28"/>
        </w:rPr>
      </w:pPr>
    </w:p>
    <w:p w:rsidR="00013634" w:rsidRDefault="00013634" w:rsidP="00013634">
      <w:pPr>
        <w:pStyle w:val="1"/>
        <w:ind w:right="240" w:firstLine="0"/>
      </w:pPr>
      <w:bookmarkStart w:id="3" w:name="_Toc91452222"/>
      <w:r>
        <w:t>摘要</w:t>
      </w:r>
      <w:bookmarkEnd w:id="3"/>
    </w:p>
    <w:p w:rsidR="00013634" w:rsidRDefault="00013634" w:rsidP="00013634">
      <w:r>
        <w:rPr>
          <w:rFonts w:hint="eastAsia"/>
        </w:rPr>
        <w:t xml:space="preserve"> 股票預測是非常熱門的話題到雜訊程度較大，不容易準確預測，因此市面上有許多不同的學派發展出各式各樣的方法來預測股價走勢進而制定有效的交易策略，期望能在股票市場賺取超額報酬。</w:t>
      </w:r>
    </w:p>
    <w:p w:rsidR="00013634" w:rsidRDefault="00013634" w:rsidP="00013634">
      <w:r>
        <w:rPr>
          <w:rFonts w:hint="eastAsia"/>
        </w:rPr>
        <w:t>本論文中創建的跨頻率資料庫結合每季的財務比率和每月的月營收，結合公司基本面的財務比率套用深度學習模型作分析，並將提出的模型與LSTM、多因子</w:t>
      </w:r>
      <w:proofErr w:type="gramStart"/>
      <w:r>
        <w:rPr>
          <w:rFonts w:hint="eastAsia"/>
        </w:rPr>
        <w:t>迴</w:t>
      </w:r>
      <w:proofErr w:type="gramEnd"/>
      <w:r>
        <w:rPr>
          <w:rFonts w:hint="eastAsia"/>
        </w:rPr>
        <w:t>歸模型、決策數模型比較，發現該模型的RMSE以及準確率優於其他方法，可作為日後投資策略上的新興參考方法。</w:t>
      </w:r>
    </w:p>
    <w:p w:rsidR="00013634" w:rsidRDefault="00013634" w:rsidP="00013634"/>
    <w:p w:rsidR="00013634" w:rsidRDefault="00013634" w:rsidP="00013634">
      <w:pPr>
        <w:ind w:firstLine="0"/>
        <w:jc w:val="center"/>
      </w:pPr>
      <w:r>
        <w:t>關鍵字: 深度學習、</w:t>
      </w:r>
      <w:r>
        <w:rPr>
          <w:rFonts w:hint="eastAsia"/>
        </w:rPr>
        <w:t>股票預測、跨頻率資料庫、超額報酬、MSE</w:t>
      </w:r>
    </w:p>
    <w:p w:rsidR="00013634" w:rsidRDefault="00013634" w:rsidP="00013634"/>
    <w:p w:rsidR="00013634" w:rsidRDefault="00013634" w:rsidP="00013634">
      <w:pPr>
        <w:ind w:firstLine="0"/>
      </w:pPr>
    </w:p>
    <w:p w:rsidR="00013634" w:rsidRDefault="00013634" w:rsidP="00013634">
      <w:pPr>
        <w:spacing w:line="480" w:lineRule="auto"/>
        <w:ind w:firstLine="0"/>
        <w:jc w:val="center"/>
        <w:rPr>
          <w:rFonts w:ascii="Times New Roman" w:eastAsiaTheme="minorEastAsia" w:hAnsi="Times New Roman" w:cs="Times New Roman"/>
          <w:sz w:val="28"/>
          <w:szCs w:val="28"/>
          <w:lang w:val="en-US"/>
        </w:rPr>
      </w:pPr>
      <w:r w:rsidRPr="001E399D">
        <w:rPr>
          <w:rFonts w:ascii="Times New Roman" w:eastAsiaTheme="minorEastAsia" w:hAnsi="Times New Roman" w:cs="Times New Roman"/>
          <w:sz w:val="28"/>
          <w:szCs w:val="28"/>
          <w:lang w:val="en-US"/>
        </w:rPr>
        <w:lastRenderedPageBreak/>
        <w:t>Stock Prediction via Deep Attention and Transformer Based Neural Network Combining Mixed Frequency Financial Data and Monthly Revenue</w:t>
      </w:r>
    </w:p>
    <w:p w:rsidR="00013634" w:rsidRPr="004579B2" w:rsidRDefault="00013634" w:rsidP="00013634">
      <w:pPr>
        <w:spacing w:line="480" w:lineRule="auto"/>
        <w:ind w:firstLine="0"/>
        <w:jc w:val="center"/>
        <w:rPr>
          <w:rFonts w:asciiTheme="minorHAnsi" w:hAnsiTheme="minorHAnsi" w:cstheme="minorHAnsi"/>
          <w:lang w:val="en-US"/>
        </w:rPr>
      </w:pPr>
      <w:r w:rsidRPr="00537D46">
        <w:rPr>
          <w:rFonts w:asciiTheme="minorHAnsi" w:hAnsiTheme="minorHAnsi" w:cstheme="minorHAnsi"/>
          <w:lang w:val="en-US"/>
        </w:rPr>
        <w:t>Student</w:t>
      </w:r>
      <w:r w:rsidRPr="00537D46">
        <w:rPr>
          <w:rFonts w:asciiTheme="minorHAnsi" w:hAnsiTheme="minorHAnsi" w:cstheme="minorHAnsi"/>
          <w:lang w:val="en-US"/>
        </w:rPr>
        <w:t>：</w:t>
      </w:r>
      <w:r>
        <w:rPr>
          <w:rFonts w:asciiTheme="minorHAnsi" w:hAnsiTheme="minorHAnsi" w:cstheme="minorHAnsi" w:hint="eastAsia"/>
          <w:lang w:val="en-US"/>
        </w:rPr>
        <w:t>Y</w:t>
      </w:r>
      <w:r>
        <w:rPr>
          <w:rFonts w:asciiTheme="minorHAnsi" w:hAnsiTheme="minorHAnsi" w:cstheme="minorHAnsi"/>
          <w:lang w:val="en-US"/>
        </w:rPr>
        <w:t>u</w:t>
      </w:r>
      <w:r w:rsidRPr="00537D46">
        <w:rPr>
          <w:rFonts w:asciiTheme="minorHAnsi" w:hAnsiTheme="minorHAnsi" w:cstheme="minorHAnsi"/>
          <w:lang w:val="en-US"/>
        </w:rPr>
        <w:t xml:space="preserve"> -</w:t>
      </w:r>
      <w:r>
        <w:rPr>
          <w:rFonts w:asciiTheme="minorHAnsi" w:hAnsiTheme="minorHAnsi" w:cstheme="minorHAnsi"/>
          <w:lang w:val="en-US"/>
        </w:rPr>
        <w:t>SHIANG</w:t>
      </w:r>
      <w:r w:rsidRPr="00537D46">
        <w:rPr>
          <w:rFonts w:asciiTheme="minorHAnsi" w:hAnsiTheme="minorHAnsi" w:cstheme="minorHAnsi"/>
          <w:lang w:val="en-US"/>
        </w:rPr>
        <w:t xml:space="preserve"> </w:t>
      </w:r>
      <w:r>
        <w:rPr>
          <w:rFonts w:asciiTheme="minorHAnsi" w:hAnsiTheme="minorHAnsi" w:cstheme="minorHAnsi"/>
          <w:lang w:val="en-US"/>
        </w:rPr>
        <w:t>LIN</w:t>
      </w:r>
      <w:r>
        <w:rPr>
          <w:rFonts w:asciiTheme="minorHAnsi" w:hAnsiTheme="minorHAnsi" w:cstheme="minorHAnsi" w:hint="eastAsia"/>
          <w:lang w:val="en-US"/>
        </w:rPr>
        <w:t xml:space="preserve">        </w:t>
      </w:r>
      <w:r w:rsidRPr="00537D46">
        <w:rPr>
          <w:rFonts w:asciiTheme="minorHAnsi" w:hAnsiTheme="minorHAnsi" w:cstheme="minorHAnsi"/>
          <w:lang w:val="en-US"/>
        </w:rPr>
        <w:t>Advisors</w:t>
      </w:r>
      <w:r w:rsidRPr="00537D46">
        <w:rPr>
          <w:rFonts w:asciiTheme="minorHAnsi" w:hAnsiTheme="minorHAnsi" w:cstheme="minorHAnsi"/>
          <w:lang w:val="en-US"/>
        </w:rPr>
        <w:t>：</w:t>
      </w:r>
      <w:r w:rsidRPr="00537D46">
        <w:rPr>
          <w:rFonts w:asciiTheme="minorHAnsi" w:hAnsiTheme="minorHAnsi" w:cstheme="minorHAnsi"/>
          <w:lang w:val="en-US"/>
        </w:rPr>
        <w:t xml:space="preserve">Dr. </w:t>
      </w:r>
      <w:proofErr w:type="spellStart"/>
      <w:r w:rsidRPr="00537D46">
        <w:rPr>
          <w:rFonts w:asciiTheme="minorHAnsi" w:hAnsiTheme="minorHAnsi" w:cstheme="minorHAnsi"/>
          <w:lang w:val="en-US"/>
        </w:rPr>
        <w:t>Kuan</w:t>
      </w:r>
      <w:proofErr w:type="spellEnd"/>
      <w:r w:rsidRPr="00537D46">
        <w:rPr>
          <w:rFonts w:asciiTheme="minorHAnsi" w:hAnsiTheme="minorHAnsi" w:cstheme="minorHAnsi"/>
          <w:lang w:val="en-US"/>
        </w:rPr>
        <w:t>-Hsien Liu</w:t>
      </w:r>
    </w:p>
    <w:p w:rsidR="00013634" w:rsidRPr="00B51D3D" w:rsidRDefault="00013634" w:rsidP="00013634">
      <w:pPr>
        <w:spacing w:line="240" w:lineRule="auto"/>
        <w:ind w:firstLine="640"/>
        <w:jc w:val="center"/>
        <w:rPr>
          <w:rFonts w:ascii="Times New Roman" w:eastAsia="Times New Roman" w:hAnsi="Times New Roman" w:cs="Times New Roman"/>
          <w:sz w:val="32"/>
          <w:szCs w:val="32"/>
          <w:lang w:val="en-US"/>
        </w:rPr>
      </w:pPr>
    </w:p>
    <w:p w:rsidR="00013634" w:rsidRPr="00B51D3D" w:rsidRDefault="00013634" w:rsidP="00013634">
      <w:pPr>
        <w:pStyle w:val="1"/>
        <w:ind w:firstLine="560"/>
        <w:rPr>
          <w:rFonts w:ascii="Times New Roman" w:eastAsia="Times New Roman" w:hAnsi="Times New Roman" w:cs="Times New Roman"/>
          <w:lang w:val="en-US"/>
        </w:rPr>
      </w:pPr>
      <w:bookmarkStart w:id="4" w:name="_Toc91452223"/>
      <w:r w:rsidRPr="00B51D3D">
        <w:rPr>
          <w:rFonts w:ascii="Times New Roman" w:eastAsia="Times New Roman" w:hAnsi="Times New Roman" w:cs="Times New Roman"/>
          <w:lang w:val="en-US"/>
        </w:rPr>
        <w:t>ABSTRACT</w:t>
      </w:r>
      <w:bookmarkEnd w:id="4"/>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5C3CD3">
        <w:rPr>
          <w:rFonts w:ascii="Times New Roman" w:eastAsia="Times New Roman" w:hAnsi="Times New Roman" w:cs="Times New Roman"/>
          <w:lang w:val="en-US"/>
        </w:rPr>
        <w:t>Stock prediction is a very hot topic. Sin</w:t>
      </w:r>
      <w:r>
        <w:rPr>
          <w:rFonts w:ascii="Times New Roman" w:eastAsia="Times New Roman" w:hAnsi="Times New Roman" w:cs="Times New Roman"/>
          <w:lang w:val="en-US"/>
        </w:rPr>
        <w:t xml:space="preserve">ce stocks have a lot of noise, </w:t>
      </w:r>
      <w:r w:rsidRPr="005C3CD3">
        <w:rPr>
          <w:rFonts w:ascii="Times New Roman" w:eastAsia="Times New Roman" w:hAnsi="Times New Roman" w:cs="Times New Roman"/>
          <w:lang w:val="en-US"/>
        </w:rPr>
        <w:t xml:space="preserve">it is difficult to predict </w:t>
      </w:r>
      <w:proofErr w:type="spellStart"/>
      <w:r w:rsidRPr="005C3CD3">
        <w:rPr>
          <w:rFonts w:ascii="Times New Roman" w:eastAsia="Times New Roman" w:hAnsi="Times New Roman" w:cs="Times New Roman"/>
          <w:lang w:val="en-US"/>
        </w:rPr>
        <w:t>accurately.Therefore</w:t>
      </w:r>
      <w:proofErr w:type="spellEnd"/>
      <w:r w:rsidRPr="005C3CD3">
        <w:rPr>
          <w:rFonts w:ascii="Times New Roman" w:eastAsia="Times New Roman" w:hAnsi="Times New Roman" w:cs="Times New Roman"/>
          <w:lang w:val="en-US"/>
        </w:rPr>
        <w:t>, there are various methods to predict stock price trends and formulate effective trading strategies. to expected that can earn excess returns in the stock market.</w:t>
      </w:r>
    </w:p>
    <w:p w:rsidR="00013634" w:rsidRDefault="00013634" w:rsidP="00013634">
      <w:pPr>
        <w:widowControl w:val="0"/>
        <w:spacing w:line="240" w:lineRule="auto"/>
        <w:ind w:firstLine="560"/>
        <w:jc w:val="both"/>
        <w:rPr>
          <w:rFonts w:ascii="Times New Roman" w:eastAsia="Times New Roman" w:hAnsi="Times New Roman" w:cs="Times New Roman"/>
          <w:lang w:val="en-US"/>
        </w:rPr>
      </w:pPr>
      <w:r w:rsidRPr="00267A6C">
        <w:rPr>
          <w:rFonts w:ascii="Times New Roman" w:eastAsia="Times New Roman" w:hAnsi="Times New Roman" w:cs="Times New Roman"/>
          <w:lang w:val="en-US"/>
        </w:rPr>
        <w:t>The cross-frequency</w:t>
      </w:r>
      <w:r>
        <w:rPr>
          <w:rFonts w:ascii="Times New Roman" w:eastAsia="Times New Roman" w:hAnsi="Times New Roman" w:cs="Times New Roman"/>
          <w:lang w:val="en-US"/>
        </w:rPr>
        <w:t xml:space="preserve"> database created in this plan </w:t>
      </w:r>
      <w:r w:rsidRPr="00267A6C">
        <w:rPr>
          <w:rFonts w:ascii="Times New Roman" w:eastAsia="Times New Roman" w:hAnsi="Times New Roman" w:cs="Times New Roman"/>
          <w:lang w:val="en-US"/>
        </w:rPr>
        <w:t>combines quarterly financial ratios and monthly revenue, and applies a deep learning model to the company's fundamental financial ratios</w:t>
      </w:r>
      <w:r>
        <w:rPr>
          <w:rFonts w:ascii="Times New Roman" w:eastAsiaTheme="minorEastAsia" w:hAnsi="Times New Roman" w:cs="Times New Roman"/>
          <w:lang w:val="en-US"/>
        </w:rPr>
        <w:t xml:space="preserve"> </w:t>
      </w:r>
      <w:r>
        <w:rPr>
          <w:rFonts w:ascii="Times New Roman" w:eastAsia="Times New Roman" w:hAnsi="Times New Roman" w:cs="Times New Roman"/>
          <w:lang w:val="en-US"/>
        </w:rPr>
        <w:t xml:space="preserve">for analysis, and compare </w:t>
      </w:r>
      <w:r w:rsidRPr="00267A6C">
        <w:rPr>
          <w:rFonts w:ascii="Times New Roman" w:eastAsia="Times New Roman" w:hAnsi="Times New Roman" w:cs="Times New Roman"/>
          <w:lang w:val="en-US"/>
        </w:rPr>
        <w:t>the proposed model with LSTM and multi-</w:t>
      </w:r>
      <w:r>
        <w:rPr>
          <w:rFonts w:ascii="Times New Roman" w:eastAsia="Times New Roman" w:hAnsi="Times New Roman" w:cs="Times New Roman"/>
          <w:lang w:val="en-US"/>
        </w:rPr>
        <w:t xml:space="preserve">factor regression models and </w:t>
      </w:r>
      <w:r w:rsidRPr="00267A6C">
        <w:rPr>
          <w:rFonts w:ascii="Times New Roman" w:eastAsia="Times New Roman" w:hAnsi="Times New Roman" w:cs="Times New Roman"/>
          <w:lang w:val="en-US"/>
        </w:rPr>
        <w:t xml:space="preserve">Random Forest </w:t>
      </w:r>
      <w:proofErr w:type="gramStart"/>
      <w:r w:rsidRPr="00267A6C">
        <w:rPr>
          <w:rFonts w:ascii="Times New Roman" w:eastAsia="Times New Roman" w:hAnsi="Times New Roman" w:cs="Times New Roman"/>
          <w:lang w:val="en-US"/>
        </w:rPr>
        <w:t>Regressor ,it</w:t>
      </w:r>
      <w:proofErr w:type="gramEnd"/>
      <w:r w:rsidRPr="00267A6C">
        <w:rPr>
          <w:rFonts w:ascii="Times New Roman" w:eastAsia="Times New Roman" w:hAnsi="Times New Roman" w:cs="Times New Roman"/>
          <w:lang w:val="en-US"/>
        </w:rPr>
        <w:t xml:space="preserve"> was found that the MSE and accuracy of this model</w:t>
      </w:r>
      <w:r>
        <w:rPr>
          <w:rFonts w:ascii="Times New Roman" w:eastAsia="Times New Roman" w:hAnsi="Times New Roman" w:cs="Times New Roman"/>
          <w:lang w:val="en-US"/>
        </w:rPr>
        <w:t xml:space="preserve"> are better than other methods, can be used as an new</w:t>
      </w:r>
      <w:r w:rsidRPr="00267A6C">
        <w:rPr>
          <w:rFonts w:ascii="Times New Roman" w:eastAsia="Times New Roman" w:hAnsi="Times New Roman" w:cs="Times New Roman"/>
          <w:lang w:val="en-US"/>
        </w:rPr>
        <w:t xml:space="preserve"> method for future investment strategies.</w:t>
      </w: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Default="00013634" w:rsidP="00013634">
      <w:pPr>
        <w:widowControl w:val="0"/>
        <w:spacing w:line="240" w:lineRule="auto"/>
        <w:ind w:firstLine="560"/>
        <w:rPr>
          <w:rFonts w:ascii="Times New Roman" w:eastAsia="Times New Roman" w:hAnsi="Times New Roman" w:cs="Times New Roman"/>
          <w:lang w:val="en-US"/>
        </w:rPr>
      </w:pPr>
    </w:p>
    <w:p w:rsidR="00013634" w:rsidRPr="00096E3F" w:rsidRDefault="00013634" w:rsidP="00013634">
      <w:pPr>
        <w:widowControl w:val="0"/>
        <w:spacing w:line="240" w:lineRule="auto"/>
        <w:ind w:firstLine="0"/>
        <w:rPr>
          <w:rFonts w:ascii="Times New Roman" w:eastAsiaTheme="minorEastAsia" w:hAnsi="Times New Roman" w:cs="Times New Roman"/>
          <w:lang w:val="en-US"/>
        </w:rPr>
      </w:pPr>
    </w:p>
    <w:p w:rsidR="00013634" w:rsidRDefault="00013634" w:rsidP="00013634">
      <w:pPr>
        <w:widowControl w:val="0"/>
        <w:spacing w:line="240" w:lineRule="auto"/>
        <w:ind w:firstLine="0"/>
        <w:jc w:val="center"/>
        <w:rPr>
          <w:rFonts w:ascii="Times New Roman" w:eastAsia="Times New Roman" w:hAnsi="Times New Roman" w:cs="Times New Roman"/>
          <w:lang w:val="en-US"/>
        </w:rPr>
      </w:pPr>
      <w:r w:rsidRPr="00B51D3D">
        <w:rPr>
          <w:rFonts w:ascii="Times New Roman" w:eastAsia="Times New Roman" w:hAnsi="Times New Roman" w:cs="Times New Roman"/>
          <w:lang w:val="en-US"/>
        </w:rPr>
        <w:t xml:space="preserve">Keywords: </w:t>
      </w:r>
      <w:r w:rsidRPr="00783ED2">
        <w:rPr>
          <w:rFonts w:ascii="Times New Roman" w:eastAsia="Times New Roman" w:hAnsi="Times New Roman" w:cs="Times New Roman"/>
          <w:lang w:val="en-US"/>
        </w:rPr>
        <w:t>Deep learning</w:t>
      </w:r>
      <w:r>
        <w:rPr>
          <w:rFonts w:ascii="Times New Roman" w:eastAsiaTheme="minorEastAsia" w:hAnsi="Times New Roman" w:cs="Times New Roman" w:hint="eastAsia"/>
          <w:lang w:val="en-US"/>
        </w:rPr>
        <w:t xml:space="preserve">, </w:t>
      </w:r>
      <w:r w:rsidRPr="0068398E">
        <w:rPr>
          <w:rFonts w:ascii="Times New Roman" w:eastAsia="Times New Roman" w:hAnsi="Times New Roman" w:cs="Times New Roman"/>
          <w:lang w:val="en-US"/>
        </w:rPr>
        <w:t xml:space="preserve">Stock prediction, </w:t>
      </w:r>
    </w:p>
    <w:p w:rsidR="00013634" w:rsidRPr="006B2546" w:rsidRDefault="00013634" w:rsidP="00013634">
      <w:pPr>
        <w:widowControl w:val="0"/>
        <w:spacing w:line="240" w:lineRule="auto"/>
        <w:ind w:firstLineChars="900" w:firstLine="2160"/>
        <w:rPr>
          <w:lang w:val="en-US"/>
        </w:rPr>
      </w:pPr>
      <w:r w:rsidRPr="0068398E">
        <w:rPr>
          <w:rFonts w:ascii="Times New Roman" w:eastAsia="Times New Roman" w:hAnsi="Times New Roman" w:cs="Times New Roman"/>
          <w:lang w:val="en-US"/>
        </w:rPr>
        <w:t>cross-frequency database, excess return</w:t>
      </w:r>
    </w:p>
    <w:bookmarkStart w:id="5" w:name="_Toc91452224" w:displacedByCustomXml="next"/>
    <w:sdt>
      <w:sdtPr>
        <w:rPr>
          <w:rFonts w:ascii="新細明體" w:eastAsia="新細明體" w:hAnsi="新細明體" w:cs="新細明體"/>
          <w:b w:val="0"/>
          <w:sz w:val="24"/>
          <w:szCs w:val="24"/>
        </w:rPr>
        <w:id w:val="2137529528"/>
        <w:docPartObj>
          <w:docPartGallery w:val="Table of Contents"/>
          <w:docPartUnique/>
        </w:docPartObj>
      </w:sdtPr>
      <w:sdtEndPr>
        <w:rPr>
          <w:bCs/>
        </w:rPr>
      </w:sdtEndPr>
      <w:sdtContent>
        <w:p w:rsidR="00013634" w:rsidRPr="00824676" w:rsidRDefault="00D94310" w:rsidP="00D94310">
          <w:pPr>
            <w:pStyle w:val="1"/>
            <w:tabs>
              <w:tab w:val="center" w:pos="4513"/>
            </w:tabs>
            <w:jc w:val="left"/>
            <w:rPr>
              <w:lang w:val="en-US"/>
            </w:rPr>
          </w:pPr>
          <w:r w:rsidRPr="00A5631D">
            <w:rPr>
              <w:rFonts w:ascii="新細明體" w:eastAsia="新細明體" w:hAnsi="新細明體" w:cs="新細明體"/>
              <w:b w:val="0"/>
              <w:sz w:val="24"/>
              <w:szCs w:val="24"/>
              <w:lang w:val="en-US"/>
            </w:rPr>
            <w:tab/>
          </w:r>
          <w:r w:rsidR="00013634">
            <w:t>目</w:t>
          </w:r>
          <w:r w:rsidR="00013634">
            <w:rPr>
              <w:rFonts w:hint="eastAsia"/>
            </w:rPr>
            <w:t>次</w:t>
          </w:r>
          <w:bookmarkEnd w:id="5"/>
        </w:p>
        <w:p w:rsidR="00013634" w:rsidRDefault="00013634" w:rsidP="00013634">
          <w:pPr>
            <w:pStyle w:val="11"/>
            <w:tabs>
              <w:tab w:val="right" w:leader="dot" w:pos="8295"/>
            </w:tabs>
            <w:rPr>
              <w:rFonts w:eastAsiaTheme="minorEastAsia" w:cstheme="minorBidi"/>
              <w:b w:val="0"/>
              <w:bCs w:val="0"/>
              <w:caps w:val="0"/>
              <w:noProof/>
              <w:kern w:val="2"/>
              <w:sz w:val="24"/>
              <w:szCs w:val="22"/>
              <w:lang w:val="en-US"/>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91452222" w:history="1">
            <w:r w:rsidRPr="00693520">
              <w:rPr>
                <w:rStyle w:val="a9"/>
                <w:rFonts w:hint="eastAsia"/>
                <w:noProof/>
              </w:rPr>
              <w:t>摘要</w:t>
            </w:r>
            <w:r>
              <w:rPr>
                <w:noProof/>
                <w:webHidden/>
              </w:rPr>
              <w:tab/>
            </w:r>
            <w:r>
              <w:rPr>
                <w:noProof/>
                <w:webHidden/>
              </w:rPr>
              <w:fldChar w:fldCharType="begin"/>
            </w:r>
            <w:r>
              <w:rPr>
                <w:noProof/>
                <w:webHidden/>
              </w:rPr>
              <w:instrText xml:space="preserve"> PAGEREF _Toc91452222 \h </w:instrText>
            </w:r>
            <w:r>
              <w:rPr>
                <w:noProof/>
                <w:webHidden/>
              </w:rPr>
            </w:r>
            <w:r>
              <w:rPr>
                <w:noProof/>
                <w:webHidden/>
              </w:rPr>
              <w:fldChar w:fldCharType="separate"/>
            </w:r>
            <w:r>
              <w:rPr>
                <w:noProof/>
                <w:webHidden/>
              </w:rPr>
              <w:t>2</w:t>
            </w:r>
            <w:r>
              <w:rPr>
                <w:noProof/>
                <w:webHidden/>
              </w:rPr>
              <w:fldChar w:fldCharType="end"/>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23" w:history="1">
            <w:r w:rsidR="00013634" w:rsidRPr="00693520">
              <w:rPr>
                <w:rStyle w:val="a9"/>
                <w:rFonts w:ascii="Times New Roman" w:eastAsia="Times New Roman" w:hAnsi="Times New Roman" w:cs="Times New Roman"/>
                <w:noProof/>
                <w:lang w:val="en-US"/>
              </w:rPr>
              <w:t>ABSTRACT</w:t>
            </w:r>
            <w:r w:rsidR="00013634">
              <w:rPr>
                <w:noProof/>
                <w:webHidden/>
              </w:rPr>
              <w:tab/>
            </w:r>
            <w:r w:rsidR="00013634">
              <w:rPr>
                <w:noProof/>
                <w:webHidden/>
              </w:rPr>
              <w:fldChar w:fldCharType="begin"/>
            </w:r>
            <w:r w:rsidR="00013634">
              <w:rPr>
                <w:noProof/>
                <w:webHidden/>
              </w:rPr>
              <w:instrText xml:space="preserve"> PAGEREF _Toc91452223 \h </w:instrText>
            </w:r>
            <w:r w:rsidR="00013634">
              <w:rPr>
                <w:noProof/>
                <w:webHidden/>
              </w:rPr>
            </w:r>
            <w:r w:rsidR="00013634">
              <w:rPr>
                <w:noProof/>
                <w:webHidden/>
              </w:rPr>
              <w:fldChar w:fldCharType="separate"/>
            </w:r>
            <w:r w:rsidR="00013634">
              <w:rPr>
                <w:noProof/>
                <w:webHidden/>
              </w:rPr>
              <w:t>3</w:t>
            </w:r>
            <w:r w:rsidR="00013634">
              <w:rPr>
                <w:noProof/>
                <w:webHidden/>
              </w:rPr>
              <w:fldChar w:fldCharType="end"/>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24" w:history="1">
            <w:r w:rsidR="00013634" w:rsidRPr="00693520">
              <w:rPr>
                <w:rStyle w:val="a9"/>
                <w:rFonts w:hint="eastAsia"/>
                <w:noProof/>
              </w:rPr>
              <w:t>目次</w:t>
            </w:r>
            <w:r w:rsidR="00013634">
              <w:rPr>
                <w:noProof/>
                <w:webHidden/>
              </w:rPr>
              <w:tab/>
            </w:r>
            <w:r w:rsidR="00013634">
              <w:rPr>
                <w:noProof/>
                <w:webHidden/>
              </w:rPr>
              <w:fldChar w:fldCharType="begin"/>
            </w:r>
            <w:r w:rsidR="00013634">
              <w:rPr>
                <w:noProof/>
                <w:webHidden/>
              </w:rPr>
              <w:instrText xml:space="preserve"> PAGEREF _Toc91452224 \h </w:instrText>
            </w:r>
            <w:r w:rsidR="00013634">
              <w:rPr>
                <w:noProof/>
                <w:webHidden/>
              </w:rPr>
            </w:r>
            <w:r w:rsidR="00013634">
              <w:rPr>
                <w:noProof/>
                <w:webHidden/>
              </w:rPr>
              <w:fldChar w:fldCharType="separate"/>
            </w:r>
            <w:r w:rsidR="00013634">
              <w:rPr>
                <w:noProof/>
                <w:webHidden/>
              </w:rPr>
              <w:t>4</w:t>
            </w:r>
            <w:r w:rsidR="00013634">
              <w:rPr>
                <w:noProof/>
                <w:webHidden/>
              </w:rPr>
              <w:fldChar w:fldCharType="end"/>
            </w:r>
          </w:hyperlink>
          <w:hyperlink w:anchor="_Toc91452225" w:history="1"/>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26" w:history="1">
            <w:r w:rsidR="00013634" w:rsidRPr="00693520">
              <w:rPr>
                <w:rStyle w:val="a9"/>
                <w:rFonts w:hint="eastAsia"/>
                <w:noProof/>
              </w:rPr>
              <w:t>圖目次</w:t>
            </w:r>
            <w:r w:rsidR="00013634">
              <w:rPr>
                <w:noProof/>
                <w:webHidden/>
              </w:rPr>
              <w:tab/>
            </w:r>
            <w:r w:rsidR="00013634">
              <w:rPr>
                <w:rFonts w:hint="eastAsia"/>
                <w:noProof/>
                <w:webHidden/>
              </w:rPr>
              <w:t>6</w:t>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27" w:history="1">
            <w:r w:rsidR="00013634" w:rsidRPr="00693520">
              <w:rPr>
                <w:rStyle w:val="a9"/>
                <w:rFonts w:hint="eastAsia"/>
                <w:noProof/>
              </w:rPr>
              <w:t>第一章</w:t>
            </w:r>
            <w:r w:rsidR="00013634" w:rsidRPr="00693520">
              <w:rPr>
                <w:rStyle w:val="a9"/>
                <w:noProof/>
              </w:rPr>
              <w:t xml:space="preserve"> </w:t>
            </w:r>
            <w:r w:rsidR="00013634" w:rsidRPr="00693520">
              <w:rPr>
                <w:rStyle w:val="a9"/>
                <w:rFonts w:hint="eastAsia"/>
                <w:noProof/>
              </w:rPr>
              <w:t>簡介</w:t>
            </w:r>
            <w:r w:rsidR="00013634">
              <w:rPr>
                <w:noProof/>
                <w:webHidden/>
              </w:rPr>
              <w:tab/>
            </w:r>
            <w:r w:rsidR="00013634">
              <w:rPr>
                <w:rFonts w:hint="eastAsia"/>
                <w:noProof/>
                <w:webHidden/>
              </w:rPr>
              <w:t>7</w:t>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28" w:history="1">
            <w:r w:rsidR="00013634" w:rsidRPr="00693520">
              <w:rPr>
                <w:rStyle w:val="a9"/>
                <w:rFonts w:hint="eastAsia"/>
                <w:noProof/>
              </w:rPr>
              <w:t>第二章</w:t>
            </w:r>
            <w:r w:rsidR="00013634" w:rsidRPr="00693520">
              <w:rPr>
                <w:rStyle w:val="a9"/>
                <w:noProof/>
              </w:rPr>
              <w:t xml:space="preserve"> </w:t>
            </w:r>
            <w:r w:rsidR="00013634" w:rsidRPr="00693520">
              <w:rPr>
                <w:rStyle w:val="a9"/>
                <w:rFonts w:hint="eastAsia"/>
                <w:noProof/>
              </w:rPr>
              <w:t>神經網路基礎</w:t>
            </w:r>
            <w:r w:rsidR="00013634">
              <w:rPr>
                <w:noProof/>
                <w:webHidden/>
              </w:rPr>
              <w:tab/>
            </w:r>
            <w:r w:rsidR="00013634">
              <w:rPr>
                <w:rFonts w:hint="eastAsia"/>
                <w:noProof/>
                <w:webHidden/>
              </w:rPr>
              <w:t>9</w:t>
            </w:r>
          </w:hyperlink>
        </w:p>
        <w:p w:rsidR="00013634" w:rsidRDefault="00695CA6" w:rsidP="00013634">
          <w:pPr>
            <w:pStyle w:val="21"/>
            <w:rPr>
              <w:rFonts w:eastAsiaTheme="minorEastAsia" w:cstheme="minorBidi"/>
              <w:kern w:val="2"/>
              <w:sz w:val="24"/>
              <w:szCs w:val="22"/>
              <w:lang w:val="en-US"/>
            </w:rPr>
          </w:pPr>
          <w:hyperlink w:anchor="_Toc91452229" w:history="1">
            <w:r w:rsidR="00013634" w:rsidRPr="00693520">
              <w:rPr>
                <w:rStyle w:val="a9"/>
              </w:rPr>
              <w:t xml:space="preserve">2.1 </w:t>
            </w:r>
            <w:r w:rsidR="00013634">
              <w:rPr>
                <w:rStyle w:val="a9"/>
                <w:rFonts w:hint="eastAsia"/>
              </w:rPr>
              <w:t>神經網路</w:t>
            </w:r>
            <w:r w:rsidR="00013634">
              <w:rPr>
                <w:webHidden/>
              </w:rPr>
              <w:tab/>
            </w:r>
            <w:r w:rsidR="00013634">
              <w:rPr>
                <w:rFonts w:hint="eastAsia"/>
                <w:webHidden/>
              </w:rPr>
              <w:t>9</w:t>
            </w:r>
          </w:hyperlink>
        </w:p>
        <w:p w:rsidR="00013634" w:rsidRDefault="00695CA6" w:rsidP="00013634">
          <w:pPr>
            <w:pStyle w:val="21"/>
            <w:rPr>
              <w:rFonts w:eastAsiaTheme="minorEastAsia" w:cstheme="minorBidi"/>
              <w:kern w:val="2"/>
              <w:sz w:val="24"/>
              <w:szCs w:val="22"/>
              <w:lang w:val="en-US"/>
            </w:rPr>
          </w:pPr>
          <w:hyperlink w:anchor="_Toc91452230" w:history="1">
            <w:r w:rsidR="00013634" w:rsidRPr="00693520">
              <w:rPr>
                <w:rStyle w:val="a9"/>
              </w:rPr>
              <w:t xml:space="preserve">2.2 </w:t>
            </w:r>
            <w:r w:rsidR="00013634" w:rsidRPr="00693520">
              <w:rPr>
                <w:rStyle w:val="a9"/>
                <w:rFonts w:hint="eastAsia"/>
              </w:rPr>
              <w:t>激活函數</w:t>
            </w:r>
            <w:r w:rsidR="00013634" w:rsidRPr="00693520">
              <w:rPr>
                <w:rStyle w:val="a9"/>
              </w:rPr>
              <w:t xml:space="preserve"> (activation function)</w:t>
            </w:r>
            <w:r w:rsidR="00013634">
              <w:rPr>
                <w:webHidden/>
              </w:rPr>
              <w:tab/>
            </w:r>
            <w:r w:rsidR="00013634">
              <w:rPr>
                <w:webHidden/>
              </w:rPr>
              <w:fldChar w:fldCharType="begin"/>
            </w:r>
            <w:r w:rsidR="00013634">
              <w:rPr>
                <w:webHidden/>
              </w:rPr>
              <w:instrText xml:space="preserve"> PAGEREF _Toc91452230 \h </w:instrText>
            </w:r>
            <w:r w:rsidR="00013634">
              <w:rPr>
                <w:webHidden/>
              </w:rPr>
            </w:r>
            <w:r w:rsidR="00013634">
              <w:rPr>
                <w:webHidden/>
              </w:rPr>
              <w:fldChar w:fldCharType="separate"/>
            </w:r>
            <w:r w:rsidR="00013634">
              <w:rPr>
                <w:webHidden/>
              </w:rPr>
              <w:t>1</w:t>
            </w:r>
            <w:r w:rsidR="00013634">
              <w:rPr>
                <w:rFonts w:hint="eastAsia"/>
                <w:webHidden/>
              </w:rPr>
              <w:t>0</w:t>
            </w:r>
            <w:r w:rsidR="00013634">
              <w:rPr>
                <w:webHidden/>
              </w:rPr>
              <w:fldChar w:fldCharType="end"/>
            </w:r>
          </w:hyperlink>
        </w:p>
        <w:p w:rsidR="00013634" w:rsidRDefault="00695CA6" w:rsidP="00013634">
          <w:pPr>
            <w:pStyle w:val="21"/>
            <w:rPr>
              <w:rFonts w:eastAsiaTheme="minorEastAsia" w:cstheme="minorBidi"/>
              <w:kern w:val="2"/>
              <w:sz w:val="24"/>
              <w:szCs w:val="22"/>
              <w:lang w:val="en-US"/>
            </w:rPr>
          </w:pPr>
          <w:hyperlink w:anchor="_Toc91452231" w:history="1">
            <w:r w:rsidR="00013634" w:rsidRPr="00693520">
              <w:rPr>
                <w:rStyle w:val="a9"/>
              </w:rPr>
              <w:t xml:space="preserve">2.3 </w:t>
            </w:r>
            <w:r w:rsidR="00013634">
              <w:rPr>
                <w:rStyle w:val="a9"/>
                <w:rFonts w:hint="eastAsia"/>
              </w:rPr>
              <w:t>全連接</w:t>
            </w:r>
            <w:r w:rsidR="00013634">
              <w:rPr>
                <w:webHidden/>
              </w:rPr>
              <w:tab/>
            </w:r>
            <w:r w:rsidR="00013634">
              <w:rPr>
                <w:rFonts w:hint="eastAsia"/>
                <w:webHidden/>
              </w:rPr>
              <w:t>12</w:t>
            </w:r>
          </w:hyperlink>
        </w:p>
        <w:p w:rsidR="00013634" w:rsidRDefault="00695CA6" w:rsidP="00013634">
          <w:pPr>
            <w:pStyle w:val="21"/>
            <w:rPr>
              <w:rFonts w:eastAsiaTheme="minorEastAsia" w:cstheme="minorBidi"/>
              <w:kern w:val="2"/>
              <w:sz w:val="24"/>
              <w:szCs w:val="22"/>
              <w:lang w:val="en-US"/>
            </w:rPr>
          </w:pPr>
          <w:hyperlink w:anchor="_Toc91452232" w:history="1">
            <w:r w:rsidR="00013634">
              <w:rPr>
                <w:rStyle w:val="a9"/>
              </w:rPr>
              <w:t>2.4</w:t>
            </w:r>
            <w:r w:rsidR="00013634">
              <w:rPr>
                <w:rStyle w:val="a9"/>
                <w:rFonts w:hint="eastAsia"/>
              </w:rPr>
              <w:t>.</w:t>
            </w:r>
            <w:r w:rsidR="00FB325B">
              <w:rPr>
                <w:rStyle w:val="a9"/>
                <w:rFonts w:hint="eastAsia"/>
              </w:rPr>
              <w:t>神經網路的訓練</w:t>
            </w:r>
            <w:r w:rsidR="00013634">
              <w:rPr>
                <w:webHidden/>
              </w:rPr>
              <w:tab/>
            </w:r>
            <w:r w:rsidR="00013634">
              <w:rPr>
                <w:webHidden/>
              </w:rPr>
              <w:fldChar w:fldCharType="begin"/>
            </w:r>
            <w:r w:rsidR="00013634">
              <w:rPr>
                <w:webHidden/>
              </w:rPr>
              <w:instrText xml:space="preserve"> PAGEREF _Toc91452232 \h </w:instrText>
            </w:r>
            <w:r w:rsidR="00013634">
              <w:rPr>
                <w:webHidden/>
              </w:rPr>
            </w:r>
            <w:r w:rsidR="00013634">
              <w:rPr>
                <w:webHidden/>
              </w:rPr>
              <w:fldChar w:fldCharType="separate"/>
            </w:r>
            <w:r w:rsidR="00013634">
              <w:rPr>
                <w:webHidden/>
              </w:rPr>
              <w:t>1</w:t>
            </w:r>
            <w:r w:rsidR="00013634">
              <w:rPr>
                <w:rFonts w:hint="eastAsia"/>
                <w:webHidden/>
              </w:rPr>
              <w:t>3</w:t>
            </w:r>
            <w:r w:rsidR="00013634">
              <w:rPr>
                <w:webHidden/>
              </w:rPr>
              <w:fldChar w:fldCharType="end"/>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34" w:history="1">
            <w:r w:rsidR="00013634" w:rsidRPr="00693520">
              <w:rPr>
                <w:rStyle w:val="a9"/>
                <w:rFonts w:hint="eastAsia"/>
                <w:noProof/>
              </w:rPr>
              <w:t>第三章</w:t>
            </w:r>
            <w:r w:rsidR="00013634" w:rsidRPr="00693520">
              <w:rPr>
                <w:rStyle w:val="a9"/>
                <w:noProof/>
              </w:rPr>
              <w:t xml:space="preserve"> </w:t>
            </w:r>
            <w:r w:rsidR="00013634" w:rsidRPr="00693520">
              <w:rPr>
                <w:rStyle w:val="a9"/>
                <w:rFonts w:hint="eastAsia"/>
                <w:noProof/>
              </w:rPr>
              <w:t>相關研究</w:t>
            </w:r>
            <w:r w:rsidR="00013634">
              <w:rPr>
                <w:noProof/>
                <w:webHidden/>
              </w:rPr>
              <w:tab/>
            </w:r>
            <w:r w:rsidR="00013634">
              <w:rPr>
                <w:noProof/>
                <w:webHidden/>
              </w:rPr>
              <w:fldChar w:fldCharType="begin"/>
            </w:r>
            <w:r w:rsidR="00013634">
              <w:rPr>
                <w:noProof/>
                <w:webHidden/>
              </w:rPr>
              <w:instrText xml:space="preserve"> PAGEREF _Toc91452234 \h </w:instrText>
            </w:r>
            <w:r w:rsidR="00013634">
              <w:rPr>
                <w:noProof/>
                <w:webHidden/>
              </w:rPr>
            </w:r>
            <w:r w:rsidR="00013634">
              <w:rPr>
                <w:noProof/>
                <w:webHidden/>
              </w:rPr>
              <w:fldChar w:fldCharType="separate"/>
            </w:r>
            <w:r w:rsidR="00013634">
              <w:rPr>
                <w:noProof/>
                <w:webHidden/>
              </w:rPr>
              <w:t>1</w:t>
            </w:r>
            <w:r w:rsidR="00013634">
              <w:rPr>
                <w:rFonts w:hint="eastAsia"/>
                <w:noProof/>
                <w:webHidden/>
              </w:rPr>
              <w:t>8</w:t>
            </w:r>
            <w:r w:rsidR="00013634">
              <w:rPr>
                <w:noProof/>
                <w:webHidden/>
              </w:rPr>
              <w:fldChar w:fldCharType="end"/>
            </w:r>
          </w:hyperlink>
        </w:p>
        <w:p w:rsidR="00013634" w:rsidRDefault="00695CA6" w:rsidP="00013634">
          <w:pPr>
            <w:pStyle w:val="21"/>
            <w:rPr>
              <w:rFonts w:eastAsiaTheme="minorEastAsia" w:cstheme="minorBidi"/>
              <w:kern w:val="2"/>
              <w:sz w:val="24"/>
              <w:szCs w:val="22"/>
              <w:lang w:val="en-US"/>
            </w:rPr>
          </w:pPr>
          <w:hyperlink w:anchor="_Toc91452235" w:history="1">
            <w:r w:rsidR="00013634" w:rsidRPr="00693520">
              <w:rPr>
                <w:rStyle w:val="a9"/>
              </w:rPr>
              <w:t xml:space="preserve">3.1 </w:t>
            </w:r>
            <w:r w:rsidR="00013634" w:rsidRPr="00BD2B72">
              <w:rPr>
                <w:rStyle w:val="a9"/>
                <w:rFonts w:hint="eastAsia"/>
              </w:rPr>
              <w:t>財務比率對股價的影響</w:t>
            </w:r>
            <w:r w:rsidR="00013634">
              <w:rPr>
                <w:webHidden/>
              </w:rPr>
              <w:tab/>
            </w:r>
            <w:r w:rsidR="00013634">
              <w:rPr>
                <w:webHidden/>
              </w:rPr>
              <w:fldChar w:fldCharType="begin"/>
            </w:r>
            <w:r w:rsidR="00013634">
              <w:rPr>
                <w:webHidden/>
              </w:rPr>
              <w:instrText xml:space="preserve"> PAGEREF _Toc91452235 \h </w:instrText>
            </w:r>
            <w:r w:rsidR="00013634">
              <w:rPr>
                <w:webHidden/>
              </w:rPr>
            </w:r>
            <w:r w:rsidR="00013634">
              <w:rPr>
                <w:webHidden/>
              </w:rPr>
              <w:fldChar w:fldCharType="separate"/>
            </w:r>
            <w:r w:rsidR="00013634">
              <w:rPr>
                <w:webHidden/>
              </w:rPr>
              <w:t>1</w:t>
            </w:r>
            <w:r w:rsidR="00013634">
              <w:rPr>
                <w:rFonts w:hint="eastAsia"/>
                <w:webHidden/>
              </w:rPr>
              <w:t>8</w:t>
            </w:r>
            <w:r w:rsidR="00013634">
              <w:rPr>
                <w:webHidden/>
              </w:rPr>
              <w:fldChar w:fldCharType="end"/>
            </w:r>
          </w:hyperlink>
        </w:p>
        <w:p w:rsidR="00013634" w:rsidRDefault="00695CA6" w:rsidP="00013634">
          <w:pPr>
            <w:pStyle w:val="21"/>
          </w:pPr>
          <w:hyperlink w:anchor="_Toc91452236" w:history="1">
            <w:r w:rsidR="00013634" w:rsidRPr="00693520">
              <w:rPr>
                <w:rStyle w:val="a9"/>
              </w:rPr>
              <w:t xml:space="preserve">3.2 </w:t>
            </w:r>
            <w:r w:rsidR="00013634">
              <w:rPr>
                <w:rStyle w:val="a9"/>
                <w:rFonts w:hint="eastAsia"/>
              </w:rPr>
              <w:t>深度學習預測股價</w:t>
            </w:r>
            <w:r w:rsidR="00013634">
              <w:rPr>
                <w:webHidden/>
              </w:rPr>
              <w:tab/>
            </w:r>
            <w:r w:rsidR="00013634">
              <w:rPr>
                <w:webHidden/>
              </w:rPr>
              <w:fldChar w:fldCharType="begin"/>
            </w:r>
            <w:r w:rsidR="00013634">
              <w:rPr>
                <w:webHidden/>
              </w:rPr>
              <w:instrText xml:space="preserve"> PAGEREF _Toc91452236 \h </w:instrText>
            </w:r>
            <w:r w:rsidR="00013634">
              <w:rPr>
                <w:webHidden/>
              </w:rPr>
            </w:r>
            <w:r w:rsidR="00013634">
              <w:rPr>
                <w:webHidden/>
              </w:rPr>
              <w:fldChar w:fldCharType="separate"/>
            </w:r>
            <w:r w:rsidR="00013634">
              <w:rPr>
                <w:webHidden/>
              </w:rPr>
              <w:t>1</w:t>
            </w:r>
            <w:r w:rsidR="00013634">
              <w:rPr>
                <w:rFonts w:hint="eastAsia"/>
                <w:webHidden/>
              </w:rPr>
              <w:t>8</w:t>
            </w:r>
            <w:r w:rsidR="00013634">
              <w:rPr>
                <w:webHidden/>
              </w:rPr>
              <w:fldChar w:fldCharType="end"/>
            </w:r>
          </w:hyperlink>
        </w:p>
        <w:p w:rsidR="00330803" w:rsidRPr="00330803" w:rsidRDefault="00695CA6" w:rsidP="006C086B">
          <w:pPr>
            <w:pStyle w:val="21"/>
          </w:pPr>
          <w:hyperlink w:anchor="_Toc91452236" w:history="1">
            <w:r w:rsidR="00330803">
              <w:rPr>
                <w:rStyle w:val="a9"/>
              </w:rPr>
              <w:t>3.</w:t>
            </w:r>
            <w:r w:rsidR="00330803">
              <w:rPr>
                <w:rStyle w:val="a9"/>
                <w:rFonts w:hint="eastAsia"/>
              </w:rPr>
              <w:t>3</w:t>
            </w:r>
            <w:r w:rsidR="00330803" w:rsidRPr="00693520">
              <w:rPr>
                <w:rStyle w:val="a9"/>
              </w:rPr>
              <w:t xml:space="preserve"> </w:t>
            </w:r>
            <w:r w:rsidR="00330803">
              <w:rPr>
                <w:rStyle w:val="a9"/>
                <w:rFonts w:hint="eastAsia"/>
              </w:rPr>
              <w:t>混合深度學習預測股價</w:t>
            </w:r>
            <w:r w:rsidR="00330803">
              <w:rPr>
                <w:webHidden/>
              </w:rPr>
              <w:tab/>
            </w:r>
            <w:r w:rsidR="00330803">
              <w:rPr>
                <w:webHidden/>
              </w:rPr>
              <w:fldChar w:fldCharType="begin"/>
            </w:r>
            <w:r w:rsidR="00330803">
              <w:rPr>
                <w:webHidden/>
              </w:rPr>
              <w:instrText xml:space="preserve"> PAGEREF _Toc91452236 \h </w:instrText>
            </w:r>
            <w:r w:rsidR="00330803">
              <w:rPr>
                <w:webHidden/>
              </w:rPr>
            </w:r>
            <w:r w:rsidR="00330803">
              <w:rPr>
                <w:webHidden/>
              </w:rPr>
              <w:fldChar w:fldCharType="separate"/>
            </w:r>
            <w:r w:rsidR="00330803">
              <w:rPr>
                <w:webHidden/>
              </w:rPr>
              <w:t>1</w:t>
            </w:r>
            <w:r w:rsidR="00330803">
              <w:rPr>
                <w:rFonts w:hint="eastAsia"/>
                <w:webHidden/>
              </w:rPr>
              <w:t>8</w:t>
            </w:r>
            <w:r w:rsidR="00330803">
              <w:rPr>
                <w:webHidden/>
              </w:rPr>
              <w:fldChar w:fldCharType="end"/>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40" w:history="1">
            <w:r w:rsidR="00013634" w:rsidRPr="00693520">
              <w:rPr>
                <w:rStyle w:val="a9"/>
                <w:rFonts w:hint="eastAsia"/>
                <w:noProof/>
              </w:rPr>
              <w:t>第四章</w:t>
            </w:r>
            <w:r w:rsidR="00013634" w:rsidRPr="00693520">
              <w:rPr>
                <w:rStyle w:val="a9"/>
                <w:noProof/>
              </w:rPr>
              <w:t xml:space="preserve"> </w:t>
            </w:r>
            <w:r w:rsidR="00013634" w:rsidRPr="00693520">
              <w:rPr>
                <w:rStyle w:val="a9"/>
                <w:rFonts w:hint="eastAsia"/>
                <w:noProof/>
              </w:rPr>
              <w:t>研究方法</w:t>
            </w:r>
            <w:r w:rsidR="00013634">
              <w:rPr>
                <w:noProof/>
                <w:webHidden/>
              </w:rPr>
              <w:tab/>
            </w:r>
            <w:r w:rsidR="00013634">
              <w:rPr>
                <w:noProof/>
                <w:webHidden/>
              </w:rPr>
              <w:fldChar w:fldCharType="begin"/>
            </w:r>
            <w:r w:rsidR="00013634">
              <w:rPr>
                <w:noProof/>
                <w:webHidden/>
              </w:rPr>
              <w:instrText xml:space="preserve"> PAGEREF _Toc91452240 \h </w:instrText>
            </w:r>
            <w:r w:rsidR="00013634">
              <w:rPr>
                <w:noProof/>
                <w:webHidden/>
              </w:rPr>
            </w:r>
            <w:r w:rsidR="00013634">
              <w:rPr>
                <w:noProof/>
                <w:webHidden/>
              </w:rPr>
              <w:fldChar w:fldCharType="separate"/>
            </w:r>
            <w:r w:rsidR="00013634">
              <w:rPr>
                <w:noProof/>
                <w:webHidden/>
              </w:rPr>
              <w:t>2</w:t>
            </w:r>
            <w:r w:rsidR="00013634">
              <w:rPr>
                <w:rFonts w:hint="eastAsia"/>
                <w:noProof/>
                <w:webHidden/>
              </w:rPr>
              <w:t>0</w:t>
            </w:r>
            <w:r w:rsidR="00013634">
              <w:rPr>
                <w:noProof/>
                <w:webHidden/>
              </w:rPr>
              <w:fldChar w:fldCharType="end"/>
            </w:r>
          </w:hyperlink>
        </w:p>
        <w:p w:rsidR="00013634" w:rsidRDefault="00695CA6" w:rsidP="00013634">
          <w:pPr>
            <w:pStyle w:val="21"/>
            <w:rPr>
              <w:rFonts w:eastAsiaTheme="minorEastAsia" w:cstheme="minorBidi"/>
              <w:kern w:val="2"/>
              <w:sz w:val="24"/>
              <w:szCs w:val="22"/>
              <w:lang w:val="en-US"/>
            </w:rPr>
          </w:pPr>
          <w:hyperlink w:anchor="_Toc91452241" w:history="1">
            <w:r w:rsidR="00013634" w:rsidRPr="00693520">
              <w:rPr>
                <w:rStyle w:val="a9"/>
              </w:rPr>
              <w:t xml:space="preserve">4.1 </w:t>
            </w:r>
            <w:r w:rsidR="00013634" w:rsidRPr="00BD2B72">
              <w:rPr>
                <w:rStyle w:val="a9"/>
                <w:rFonts w:hint="eastAsia"/>
              </w:rPr>
              <w:t>資</w:t>
            </w:r>
            <w:r w:rsidR="00013634" w:rsidRPr="00AA070B">
              <w:rPr>
                <w:rFonts w:ascii="新細明體" w:hAnsi="新細明體" w:cs="新細明體" w:hint="eastAsia"/>
                <w:b/>
              </w:rPr>
              <w:t>料蒐</w:t>
            </w:r>
            <w:r w:rsidR="00013634" w:rsidRPr="00BD2B72">
              <w:rPr>
                <w:rStyle w:val="a9"/>
                <w:rFonts w:hint="eastAsia"/>
              </w:rPr>
              <w:t>集</w:t>
            </w:r>
            <w:r w:rsidR="00013634">
              <w:rPr>
                <w:webHidden/>
              </w:rPr>
              <w:tab/>
            </w:r>
            <w:r w:rsidR="00013634">
              <w:rPr>
                <w:webHidden/>
              </w:rPr>
              <w:fldChar w:fldCharType="begin"/>
            </w:r>
            <w:r w:rsidR="00013634">
              <w:rPr>
                <w:webHidden/>
              </w:rPr>
              <w:instrText xml:space="preserve"> PAGEREF _Toc91452241 \h </w:instrText>
            </w:r>
            <w:r w:rsidR="00013634">
              <w:rPr>
                <w:webHidden/>
              </w:rPr>
            </w:r>
            <w:r w:rsidR="00013634">
              <w:rPr>
                <w:webHidden/>
              </w:rPr>
              <w:fldChar w:fldCharType="separate"/>
            </w:r>
            <w:r w:rsidR="00013634">
              <w:rPr>
                <w:webHidden/>
              </w:rPr>
              <w:t>2</w:t>
            </w:r>
            <w:r w:rsidR="00013634">
              <w:rPr>
                <w:rFonts w:hint="eastAsia"/>
                <w:webHidden/>
              </w:rPr>
              <w:t>0</w:t>
            </w:r>
            <w:r w:rsidR="00013634">
              <w:rPr>
                <w:webHidden/>
              </w:rPr>
              <w:fldChar w:fldCharType="end"/>
            </w:r>
          </w:hyperlink>
        </w:p>
        <w:p w:rsidR="00013634" w:rsidRDefault="00695CA6" w:rsidP="00013634">
          <w:pPr>
            <w:pStyle w:val="21"/>
          </w:pPr>
          <w:hyperlink w:anchor="_Toc91452242" w:history="1">
            <w:r w:rsidR="00013634" w:rsidRPr="00693520">
              <w:rPr>
                <w:rStyle w:val="a9"/>
              </w:rPr>
              <w:t>4.2</w:t>
            </w:r>
            <w:r w:rsidR="00013634">
              <w:rPr>
                <w:rStyle w:val="a9"/>
                <w:rFonts w:hint="eastAsia"/>
              </w:rPr>
              <w:t xml:space="preserve"> </w:t>
            </w:r>
            <w:r w:rsidR="00013634">
              <w:rPr>
                <w:rStyle w:val="a9"/>
                <w:rFonts w:hint="eastAsia"/>
              </w:rPr>
              <w:t>模型介紹</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0</w:t>
            </w:r>
            <w:r w:rsidR="00013634">
              <w:rPr>
                <w:webHidden/>
              </w:rPr>
              <w:fldChar w:fldCharType="end"/>
            </w:r>
          </w:hyperlink>
        </w:p>
        <w:p w:rsidR="00013634" w:rsidRDefault="00695CA6" w:rsidP="00013634">
          <w:pPr>
            <w:pStyle w:val="21"/>
          </w:pPr>
          <w:hyperlink w:anchor="_Toc91452242" w:history="1">
            <w:r w:rsidR="00013634" w:rsidRPr="00693520">
              <w:rPr>
                <w:rStyle w:val="a9"/>
              </w:rPr>
              <w:t>4.</w:t>
            </w:r>
            <w:r w:rsidR="00013634">
              <w:rPr>
                <w:rStyle w:val="a9"/>
                <w:rFonts w:hint="eastAsia"/>
              </w:rPr>
              <w:t xml:space="preserve">3 </w:t>
            </w:r>
            <w:r w:rsidR="00013634">
              <w:rPr>
                <w:rStyle w:val="a9"/>
                <w:rFonts w:hint="eastAsia"/>
              </w:rPr>
              <w:t>財務指標</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1</w:t>
            </w:r>
            <w:r w:rsidR="00013634">
              <w:rPr>
                <w:webHidden/>
              </w:rPr>
              <w:fldChar w:fldCharType="end"/>
            </w:r>
          </w:hyperlink>
        </w:p>
        <w:p w:rsidR="00013634" w:rsidRDefault="00695CA6" w:rsidP="00013634">
          <w:pPr>
            <w:pStyle w:val="21"/>
          </w:pPr>
          <w:hyperlink w:anchor="_Toc91452242" w:history="1">
            <w:r w:rsidR="00013634" w:rsidRPr="00693520">
              <w:rPr>
                <w:rStyle w:val="a9"/>
              </w:rPr>
              <w:t>4</w:t>
            </w:r>
            <w:r w:rsidR="00013634">
              <w:rPr>
                <w:rStyle w:val="a9"/>
              </w:rPr>
              <w:t>.</w:t>
            </w:r>
            <w:r w:rsidR="00013634">
              <w:rPr>
                <w:rStyle w:val="a9"/>
                <w:rFonts w:hint="eastAsia"/>
              </w:rPr>
              <w:t xml:space="preserve">4 </w:t>
            </w:r>
            <w:r w:rsidR="00013634">
              <w:rPr>
                <w:rStyle w:val="a9"/>
                <w:rFonts w:hint="eastAsia"/>
              </w:rPr>
              <w:t>深度學習模型</w:t>
            </w:r>
            <w:r w:rsidR="00013634">
              <w:rPr>
                <w:webHidden/>
              </w:rPr>
              <w:tab/>
            </w:r>
            <w:r w:rsidR="00013634">
              <w:rPr>
                <w:webHidden/>
              </w:rPr>
              <w:fldChar w:fldCharType="begin"/>
            </w:r>
            <w:r w:rsidR="00013634">
              <w:rPr>
                <w:webHidden/>
              </w:rPr>
              <w:instrText xml:space="preserve"> PAGEREF _Toc91452242 \h </w:instrText>
            </w:r>
            <w:r w:rsidR="00013634">
              <w:rPr>
                <w:webHidden/>
              </w:rPr>
            </w:r>
            <w:r w:rsidR="00013634">
              <w:rPr>
                <w:webHidden/>
              </w:rPr>
              <w:fldChar w:fldCharType="separate"/>
            </w:r>
            <w:r w:rsidR="00013634">
              <w:rPr>
                <w:webHidden/>
              </w:rPr>
              <w:t>2</w:t>
            </w:r>
            <w:r w:rsidR="00013634">
              <w:rPr>
                <w:rFonts w:hint="eastAsia"/>
                <w:webHidden/>
              </w:rPr>
              <w:t>8</w:t>
            </w:r>
            <w:r w:rsidR="00013634">
              <w:rPr>
                <w:webHidden/>
              </w:rPr>
              <w:fldChar w:fldCharType="end"/>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43" w:history="1">
            <w:r w:rsidR="00013634" w:rsidRPr="00693520">
              <w:rPr>
                <w:rStyle w:val="a9"/>
                <w:rFonts w:hint="eastAsia"/>
                <w:noProof/>
              </w:rPr>
              <w:t>第五章</w:t>
            </w:r>
            <w:r w:rsidR="00013634" w:rsidRPr="00693520">
              <w:rPr>
                <w:rStyle w:val="a9"/>
                <w:noProof/>
              </w:rPr>
              <w:t xml:space="preserve"> </w:t>
            </w:r>
            <w:r w:rsidR="00013634" w:rsidRPr="00693520">
              <w:rPr>
                <w:rStyle w:val="a9"/>
                <w:rFonts w:hint="eastAsia"/>
                <w:noProof/>
              </w:rPr>
              <w:t>資料庫</w:t>
            </w:r>
            <w:r w:rsidR="00013634">
              <w:rPr>
                <w:noProof/>
                <w:webHidden/>
              </w:rPr>
              <w:tab/>
            </w:r>
            <w:r w:rsidR="00013634">
              <w:rPr>
                <w:noProof/>
                <w:webHidden/>
              </w:rPr>
              <w:fldChar w:fldCharType="begin"/>
            </w:r>
            <w:r w:rsidR="00013634">
              <w:rPr>
                <w:noProof/>
                <w:webHidden/>
              </w:rPr>
              <w:instrText xml:space="preserve"> PAGEREF _Toc91452243 \h </w:instrText>
            </w:r>
            <w:r w:rsidR="00013634">
              <w:rPr>
                <w:noProof/>
                <w:webHidden/>
              </w:rPr>
            </w:r>
            <w:r w:rsidR="00013634">
              <w:rPr>
                <w:noProof/>
                <w:webHidden/>
              </w:rPr>
              <w:fldChar w:fldCharType="separate"/>
            </w:r>
            <w:r w:rsidR="00013634">
              <w:rPr>
                <w:noProof/>
                <w:webHidden/>
              </w:rPr>
              <w:t>29</w:t>
            </w:r>
            <w:r w:rsidR="00013634">
              <w:rPr>
                <w:noProof/>
                <w:webHidden/>
              </w:rPr>
              <w:fldChar w:fldCharType="end"/>
            </w:r>
          </w:hyperlink>
        </w:p>
        <w:p w:rsidR="00013634" w:rsidRDefault="00695CA6" w:rsidP="00013634">
          <w:pPr>
            <w:pStyle w:val="21"/>
            <w:rPr>
              <w:rFonts w:eastAsiaTheme="minorEastAsia" w:cstheme="minorBidi"/>
              <w:kern w:val="2"/>
              <w:sz w:val="24"/>
              <w:szCs w:val="22"/>
              <w:lang w:val="en-US"/>
            </w:rPr>
          </w:pPr>
          <w:hyperlink w:anchor="_Toc91452244" w:history="1">
            <w:r w:rsidR="00013634" w:rsidRPr="00693520">
              <w:rPr>
                <w:rStyle w:val="a9"/>
              </w:rPr>
              <w:t xml:space="preserve">5.1 </w:t>
            </w:r>
            <w:r w:rsidR="00013634">
              <w:rPr>
                <w:rStyle w:val="a9"/>
              </w:rPr>
              <w:t>YAHOO FINANCE</w:t>
            </w:r>
            <w:r w:rsidR="00013634">
              <w:rPr>
                <w:webHidden/>
              </w:rPr>
              <w:tab/>
            </w:r>
            <w:r w:rsidR="00013634">
              <w:rPr>
                <w:webHidden/>
              </w:rPr>
              <w:fldChar w:fldCharType="begin"/>
            </w:r>
            <w:r w:rsidR="00013634">
              <w:rPr>
                <w:webHidden/>
              </w:rPr>
              <w:instrText xml:space="preserve"> PAGEREF _Toc91452244 \h </w:instrText>
            </w:r>
            <w:r w:rsidR="00013634">
              <w:rPr>
                <w:webHidden/>
              </w:rPr>
            </w:r>
            <w:r w:rsidR="00013634">
              <w:rPr>
                <w:webHidden/>
              </w:rPr>
              <w:fldChar w:fldCharType="separate"/>
            </w:r>
            <w:r w:rsidR="00013634">
              <w:rPr>
                <w:webHidden/>
              </w:rPr>
              <w:t>29</w:t>
            </w:r>
            <w:r w:rsidR="00013634">
              <w:rPr>
                <w:webHidden/>
              </w:rPr>
              <w:fldChar w:fldCharType="end"/>
            </w:r>
          </w:hyperlink>
        </w:p>
        <w:p w:rsidR="00013634" w:rsidRDefault="00695CA6" w:rsidP="00013634">
          <w:pPr>
            <w:pStyle w:val="21"/>
            <w:rPr>
              <w:rFonts w:eastAsiaTheme="minorEastAsia" w:cstheme="minorBidi"/>
              <w:kern w:val="2"/>
              <w:sz w:val="24"/>
              <w:szCs w:val="22"/>
              <w:lang w:val="en-US"/>
            </w:rPr>
          </w:pPr>
          <w:hyperlink w:anchor="_Toc91452245" w:history="1">
            <w:r w:rsidR="00013634" w:rsidRPr="00693520">
              <w:rPr>
                <w:rStyle w:val="a9"/>
              </w:rPr>
              <w:t xml:space="preserve">5.2 </w:t>
            </w:r>
            <w:r w:rsidR="00013634">
              <w:rPr>
                <w:rStyle w:val="a9"/>
                <w:rFonts w:hint="eastAsia"/>
              </w:rPr>
              <w:t>公開資訊觀測站</w:t>
            </w:r>
            <w:r w:rsidR="00013634">
              <w:rPr>
                <w:webHidden/>
              </w:rPr>
              <w:tab/>
              <w:t>30</w:t>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47" w:history="1">
            <w:r w:rsidR="00013634" w:rsidRPr="00693520">
              <w:rPr>
                <w:rStyle w:val="a9"/>
                <w:rFonts w:hint="eastAsia"/>
                <w:noProof/>
              </w:rPr>
              <w:t>第六章</w:t>
            </w:r>
            <w:r w:rsidR="00013634" w:rsidRPr="00693520">
              <w:rPr>
                <w:rStyle w:val="a9"/>
                <w:noProof/>
              </w:rPr>
              <w:t xml:space="preserve"> </w:t>
            </w:r>
            <w:r w:rsidR="00013634" w:rsidRPr="00693520">
              <w:rPr>
                <w:rStyle w:val="a9"/>
                <w:rFonts w:hint="eastAsia"/>
                <w:noProof/>
              </w:rPr>
              <w:t>實驗與討論</w:t>
            </w:r>
            <w:r w:rsidR="00013634">
              <w:rPr>
                <w:noProof/>
                <w:webHidden/>
              </w:rPr>
              <w:tab/>
            </w:r>
            <w:r w:rsidR="00013634">
              <w:rPr>
                <w:noProof/>
                <w:webHidden/>
              </w:rPr>
              <w:fldChar w:fldCharType="begin"/>
            </w:r>
            <w:r w:rsidR="00013634">
              <w:rPr>
                <w:noProof/>
                <w:webHidden/>
              </w:rPr>
              <w:instrText xml:space="preserve"> PAGEREF _Toc91452247 \h </w:instrText>
            </w:r>
            <w:r w:rsidR="00013634">
              <w:rPr>
                <w:noProof/>
                <w:webHidden/>
              </w:rPr>
            </w:r>
            <w:r w:rsidR="00013634">
              <w:rPr>
                <w:noProof/>
                <w:webHidden/>
              </w:rPr>
              <w:fldChar w:fldCharType="separate"/>
            </w:r>
            <w:r w:rsidR="00013634">
              <w:rPr>
                <w:noProof/>
                <w:webHidden/>
              </w:rPr>
              <w:t>32</w:t>
            </w:r>
            <w:r w:rsidR="00013634">
              <w:rPr>
                <w:noProof/>
                <w:webHidden/>
              </w:rPr>
              <w:fldChar w:fldCharType="end"/>
            </w:r>
          </w:hyperlink>
        </w:p>
        <w:p w:rsidR="00013634" w:rsidRDefault="00695CA6" w:rsidP="00013634">
          <w:pPr>
            <w:pStyle w:val="21"/>
            <w:rPr>
              <w:rFonts w:eastAsiaTheme="minorEastAsia" w:cstheme="minorBidi"/>
              <w:kern w:val="2"/>
              <w:sz w:val="24"/>
              <w:szCs w:val="22"/>
              <w:lang w:val="en-US"/>
            </w:rPr>
          </w:pPr>
          <w:hyperlink w:anchor="_Toc91452248" w:history="1">
            <w:r w:rsidR="00013634" w:rsidRPr="00693520">
              <w:rPr>
                <w:rStyle w:val="a9"/>
              </w:rPr>
              <w:t xml:space="preserve">6.1 </w:t>
            </w:r>
            <w:r w:rsidR="00013634" w:rsidRPr="00693520">
              <w:rPr>
                <w:rStyle w:val="a9"/>
                <w:rFonts w:hint="eastAsia"/>
              </w:rPr>
              <w:t>實驗設置</w:t>
            </w:r>
            <w:r w:rsidR="00013634">
              <w:rPr>
                <w:webHidden/>
              </w:rPr>
              <w:tab/>
            </w:r>
            <w:r w:rsidR="00013634">
              <w:rPr>
                <w:webHidden/>
              </w:rPr>
              <w:fldChar w:fldCharType="begin"/>
            </w:r>
            <w:r w:rsidR="00013634">
              <w:rPr>
                <w:webHidden/>
              </w:rPr>
              <w:instrText xml:space="preserve"> PAGEREF _Toc91452248 \h </w:instrText>
            </w:r>
            <w:r w:rsidR="00013634">
              <w:rPr>
                <w:webHidden/>
              </w:rPr>
            </w:r>
            <w:r w:rsidR="00013634">
              <w:rPr>
                <w:webHidden/>
              </w:rPr>
              <w:fldChar w:fldCharType="separate"/>
            </w:r>
            <w:r w:rsidR="00013634">
              <w:rPr>
                <w:webHidden/>
              </w:rPr>
              <w:t>32</w:t>
            </w:r>
            <w:r w:rsidR="00013634">
              <w:rPr>
                <w:webHidden/>
              </w:rPr>
              <w:fldChar w:fldCharType="end"/>
            </w:r>
          </w:hyperlink>
        </w:p>
        <w:p w:rsidR="00013634" w:rsidRDefault="00695CA6" w:rsidP="00013634">
          <w:pPr>
            <w:pStyle w:val="21"/>
          </w:pPr>
          <w:hyperlink w:anchor="_Toc91452249" w:history="1">
            <w:r w:rsidR="00013634" w:rsidRPr="00693520">
              <w:rPr>
                <w:rStyle w:val="a9"/>
              </w:rPr>
              <w:t xml:space="preserve">6.2 </w:t>
            </w:r>
            <w:r w:rsidR="00013634" w:rsidRPr="00693520">
              <w:rPr>
                <w:rStyle w:val="a9"/>
                <w:rFonts w:hint="eastAsia"/>
              </w:rPr>
              <w:t>損失函數</w:t>
            </w:r>
            <w:r w:rsidR="00013634">
              <w:rPr>
                <w:webHidden/>
              </w:rPr>
              <w:tab/>
            </w:r>
            <w:r w:rsidR="00013634">
              <w:rPr>
                <w:webHidden/>
              </w:rPr>
              <w:fldChar w:fldCharType="begin"/>
            </w:r>
            <w:r w:rsidR="00013634">
              <w:rPr>
                <w:webHidden/>
              </w:rPr>
              <w:instrText xml:space="preserve"> PAGEREF _Toc91452249 \h </w:instrText>
            </w:r>
            <w:r w:rsidR="00013634">
              <w:rPr>
                <w:webHidden/>
              </w:rPr>
            </w:r>
            <w:r w:rsidR="00013634">
              <w:rPr>
                <w:webHidden/>
              </w:rPr>
              <w:fldChar w:fldCharType="separate"/>
            </w:r>
            <w:r w:rsidR="00013634">
              <w:rPr>
                <w:webHidden/>
              </w:rPr>
              <w:t>32</w:t>
            </w:r>
            <w:r w:rsidR="00013634">
              <w:rPr>
                <w:webHidden/>
              </w:rPr>
              <w:fldChar w:fldCharType="end"/>
            </w:r>
          </w:hyperlink>
        </w:p>
        <w:p w:rsidR="006C086B" w:rsidRPr="00E224C3" w:rsidRDefault="00695CA6" w:rsidP="00E224C3">
          <w:pPr>
            <w:pStyle w:val="21"/>
            <w:rPr>
              <w:rFonts w:eastAsiaTheme="minorEastAsia" w:cstheme="minorBidi"/>
              <w:kern w:val="2"/>
              <w:sz w:val="24"/>
              <w:szCs w:val="22"/>
              <w:lang w:val="en-US"/>
            </w:rPr>
          </w:pPr>
          <w:hyperlink w:anchor="_Toc91452249" w:history="1">
            <w:r w:rsidR="006C086B">
              <w:rPr>
                <w:rStyle w:val="a9"/>
              </w:rPr>
              <w:t>6.</w:t>
            </w:r>
            <w:r w:rsidR="006C086B">
              <w:rPr>
                <w:rStyle w:val="a9"/>
                <w:rFonts w:hint="eastAsia"/>
              </w:rPr>
              <w:t>3</w:t>
            </w:r>
            <w:r w:rsidR="006C086B" w:rsidRPr="00693520">
              <w:rPr>
                <w:rStyle w:val="a9"/>
              </w:rPr>
              <w:t xml:space="preserve"> </w:t>
            </w:r>
            <w:r w:rsidR="006C086B">
              <w:rPr>
                <w:rStyle w:val="a9"/>
                <w:rFonts w:hint="eastAsia"/>
              </w:rPr>
              <w:t>實驗結果</w:t>
            </w:r>
            <w:r w:rsidR="006C086B">
              <w:rPr>
                <w:webHidden/>
              </w:rPr>
              <w:tab/>
            </w:r>
            <w:r w:rsidR="006C086B">
              <w:rPr>
                <w:webHidden/>
              </w:rPr>
              <w:fldChar w:fldCharType="begin"/>
            </w:r>
            <w:r w:rsidR="006C086B">
              <w:rPr>
                <w:webHidden/>
              </w:rPr>
              <w:instrText xml:space="preserve"> PAGEREF _Toc91452249 \h </w:instrText>
            </w:r>
            <w:r w:rsidR="006C086B">
              <w:rPr>
                <w:webHidden/>
              </w:rPr>
            </w:r>
            <w:r w:rsidR="006C086B">
              <w:rPr>
                <w:webHidden/>
              </w:rPr>
              <w:fldChar w:fldCharType="separate"/>
            </w:r>
            <w:r w:rsidR="006C086B">
              <w:rPr>
                <w:webHidden/>
              </w:rPr>
              <w:t>32</w:t>
            </w:r>
            <w:r w:rsidR="006C086B">
              <w:rPr>
                <w:webHidden/>
              </w:rPr>
              <w:fldChar w:fldCharType="end"/>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52" w:history="1">
            <w:r w:rsidR="00013634" w:rsidRPr="00693520">
              <w:rPr>
                <w:rStyle w:val="a9"/>
                <w:rFonts w:hint="eastAsia"/>
                <w:noProof/>
              </w:rPr>
              <w:t>第七章</w:t>
            </w:r>
            <w:r w:rsidR="00013634" w:rsidRPr="00693520">
              <w:rPr>
                <w:rStyle w:val="a9"/>
                <w:noProof/>
              </w:rPr>
              <w:t xml:space="preserve"> </w:t>
            </w:r>
            <w:r w:rsidR="00013634" w:rsidRPr="00693520">
              <w:rPr>
                <w:rStyle w:val="a9"/>
                <w:rFonts w:hint="eastAsia"/>
                <w:noProof/>
              </w:rPr>
              <w:t>結論</w:t>
            </w:r>
            <w:r w:rsidR="00013634">
              <w:rPr>
                <w:noProof/>
                <w:webHidden/>
              </w:rPr>
              <w:tab/>
            </w:r>
            <w:r w:rsidR="00013634">
              <w:rPr>
                <w:noProof/>
                <w:webHidden/>
              </w:rPr>
              <w:fldChar w:fldCharType="begin"/>
            </w:r>
            <w:r w:rsidR="00013634">
              <w:rPr>
                <w:noProof/>
                <w:webHidden/>
              </w:rPr>
              <w:instrText xml:space="preserve"> PAGEREF _Toc91452252 \h </w:instrText>
            </w:r>
            <w:r w:rsidR="00013634">
              <w:rPr>
                <w:noProof/>
                <w:webHidden/>
              </w:rPr>
            </w:r>
            <w:r w:rsidR="00013634">
              <w:rPr>
                <w:noProof/>
                <w:webHidden/>
              </w:rPr>
              <w:fldChar w:fldCharType="separate"/>
            </w:r>
            <w:r w:rsidR="00013634">
              <w:rPr>
                <w:noProof/>
                <w:webHidden/>
              </w:rPr>
              <w:t>33</w:t>
            </w:r>
            <w:r w:rsidR="00013634">
              <w:rPr>
                <w:noProof/>
                <w:webHidden/>
              </w:rPr>
              <w:fldChar w:fldCharType="end"/>
            </w:r>
          </w:hyperlink>
        </w:p>
        <w:p w:rsidR="00013634" w:rsidRDefault="00695CA6" w:rsidP="00013634">
          <w:pPr>
            <w:pStyle w:val="11"/>
            <w:tabs>
              <w:tab w:val="right" w:leader="dot" w:pos="8295"/>
            </w:tabs>
            <w:rPr>
              <w:rFonts w:eastAsiaTheme="minorEastAsia" w:cstheme="minorBidi"/>
              <w:b w:val="0"/>
              <w:bCs w:val="0"/>
              <w:caps w:val="0"/>
              <w:noProof/>
              <w:kern w:val="2"/>
              <w:sz w:val="24"/>
              <w:szCs w:val="22"/>
              <w:lang w:val="en-US"/>
            </w:rPr>
          </w:pPr>
          <w:hyperlink w:anchor="_Toc91452253" w:history="1">
            <w:r w:rsidR="00013634" w:rsidRPr="00693520">
              <w:rPr>
                <w:rStyle w:val="a9"/>
                <w:rFonts w:hint="eastAsia"/>
                <w:noProof/>
              </w:rPr>
              <w:t>參考文獻</w:t>
            </w:r>
            <w:r w:rsidR="00013634">
              <w:rPr>
                <w:noProof/>
                <w:webHidden/>
              </w:rPr>
              <w:tab/>
            </w:r>
            <w:r w:rsidR="00013634">
              <w:rPr>
                <w:noProof/>
                <w:webHidden/>
              </w:rPr>
              <w:fldChar w:fldCharType="begin"/>
            </w:r>
            <w:r w:rsidR="00013634">
              <w:rPr>
                <w:noProof/>
                <w:webHidden/>
              </w:rPr>
              <w:instrText xml:space="preserve"> PAGEREF _Toc91452253 \h </w:instrText>
            </w:r>
            <w:r w:rsidR="00013634">
              <w:rPr>
                <w:noProof/>
                <w:webHidden/>
              </w:rPr>
            </w:r>
            <w:r w:rsidR="00013634">
              <w:rPr>
                <w:noProof/>
                <w:webHidden/>
              </w:rPr>
              <w:fldChar w:fldCharType="separate"/>
            </w:r>
            <w:r w:rsidR="00013634">
              <w:rPr>
                <w:noProof/>
                <w:webHidden/>
              </w:rPr>
              <w:t>34</w:t>
            </w:r>
            <w:r w:rsidR="00013634">
              <w:rPr>
                <w:noProof/>
                <w:webHidden/>
              </w:rPr>
              <w:fldChar w:fldCharType="end"/>
            </w:r>
          </w:hyperlink>
        </w:p>
        <w:p w:rsidR="00013634" w:rsidRPr="00A114EB" w:rsidRDefault="00013634" w:rsidP="00013634">
          <w:pPr>
            <w:spacing w:line="240" w:lineRule="auto"/>
            <w:rPr>
              <w:rFonts w:asciiTheme="minorHAnsi" w:hAnsiTheme="minorHAnsi" w:cstheme="minorHAnsi"/>
              <w:b/>
              <w:bCs/>
              <w:caps/>
              <w:sz w:val="20"/>
              <w:szCs w:val="20"/>
            </w:rPr>
          </w:pPr>
          <w:r>
            <w:rPr>
              <w:rFonts w:asciiTheme="minorHAnsi" w:hAnsiTheme="minorHAnsi" w:cstheme="minorHAnsi"/>
              <w:b/>
              <w:bCs/>
              <w:caps/>
              <w:sz w:val="20"/>
              <w:szCs w:val="20"/>
            </w:rPr>
            <w:fldChar w:fldCharType="end"/>
          </w:r>
        </w:p>
      </w:sdtContent>
    </w:sdt>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013634" w:rsidRDefault="00013634" w:rsidP="00013634">
      <w:pPr>
        <w:ind w:firstLine="0"/>
      </w:pPr>
    </w:p>
    <w:p w:rsidR="00230B8B" w:rsidRDefault="00230B8B" w:rsidP="00013634">
      <w:pPr>
        <w:ind w:firstLine="0"/>
      </w:pPr>
    </w:p>
    <w:p w:rsidR="00230B8B" w:rsidRDefault="00230B8B" w:rsidP="00013634">
      <w:pPr>
        <w:ind w:firstLine="0"/>
      </w:pPr>
    </w:p>
    <w:p w:rsidR="00230B8B" w:rsidRDefault="00230B8B" w:rsidP="00013634">
      <w:pPr>
        <w:ind w:firstLine="0"/>
      </w:pPr>
    </w:p>
    <w:p w:rsidR="00230B8B" w:rsidRDefault="00230B8B" w:rsidP="00230B8B">
      <w:pPr>
        <w:pStyle w:val="1"/>
      </w:pPr>
      <w:r>
        <w:rPr>
          <w:rFonts w:hint="eastAsia"/>
        </w:rPr>
        <w:lastRenderedPageBreak/>
        <w:t>表</w:t>
      </w:r>
      <w:r>
        <w:t>目次</w:t>
      </w:r>
    </w:p>
    <w:p w:rsidR="00230B8B" w:rsidRPr="003423EB" w:rsidRDefault="00230B8B" w:rsidP="00230B8B">
      <w:pPr>
        <w:pStyle w:val="af5"/>
        <w:tabs>
          <w:tab w:val="right" w:leader="dot" w:pos="8295"/>
        </w:tabs>
        <w:rPr>
          <w:rStyle w:val="a9"/>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Pr>
            <w:rStyle w:val="a9"/>
            <w:rFonts w:hint="eastAsia"/>
            <w:noProof/>
          </w:rPr>
          <w:t>表一</w:t>
        </w:r>
        <w:r>
          <w:rPr>
            <w:rStyle w:val="a9"/>
            <w:rFonts w:hint="eastAsia"/>
            <w:noProof/>
          </w:rPr>
          <w:t xml:space="preserve"> </w:t>
        </w:r>
        <w:r>
          <w:rPr>
            <w:rStyle w:val="a9"/>
            <w:noProof/>
          </w:rPr>
          <w:t xml:space="preserve"> </w:t>
        </w:r>
        <w:r>
          <w:rPr>
            <w:rStyle w:val="a9"/>
            <w:rFonts w:hint="eastAsia"/>
            <w:noProof/>
          </w:rPr>
          <w:t>有無使用</w:t>
        </w:r>
        <w:r>
          <w:rPr>
            <w:rStyle w:val="a9"/>
            <w:rFonts w:hint="eastAsia"/>
            <w:noProof/>
          </w:rPr>
          <w:t>Dropout</w:t>
        </w:r>
        <w:r>
          <w:rPr>
            <w:rStyle w:val="a9"/>
            <w:rFonts w:hint="eastAsia"/>
            <w:noProof/>
          </w:rPr>
          <w:t>對模型的影響</w:t>
        </w:r>
        <w:r w:rsidRPr="003423EB">
          <w:rPr>
            <w:rStyle w:val="a9"/>
            <w:webHidden/>
          </w:rPr>
          <w:tab/>
        </w:r>
        <w:r w:rsidRPr="003423EB">
          <w:rPr>
            <w:rStyle w:val="a9"/>
            <w:webHidden/>
          </w:rPr>
          <w:fldChar w:fldCharType="begin"/>
        </w:r>
        <w:r w:rsidRPr="003423EB">
          <w:rPr>
            <w:rStyle w:val="a9"/>
            <w:webHidden/>
          </w:rPr>
          <w:instrText xml:space="preserve"> PAGEREF _Toc91545547 \h </w:instrText>
        </w:r>
        <w:r w:rsidRPr="003423EB">
          <w:rPr>
            <w:rStyle w:val="a9"/>
            <w:webHidden/>
          </w:rPr>
        </w:r>
        <w:r w:rsidRPr="003423EB">
          <w:rPr>
            <w:rStyle w:val="a9"/>
            <w:webHidden/>
          </w:rPr>
          <w:fldChar w:fldCharType="separate"/>
        </w:r>
        <w:r w:rsidRPr="003423EB">
          <w:rPr>
            <w:rStyle w:val="a9"/>
            <w:webHidden/>
          </w:rPr>
          <w:t>11</w:t>
        </w:r>
        <w:r w:rsidRPr="003423EB">
          <w:rPr>
            <w:rStyle w:val="a9"/>
            <w:webHidden/>
          </w:rPr>
          <w:fldChar w:fldCharType="end"/>
        </w:r>
      </w:hyperlink>
    </w:p>
    <w:p w:rsidR="00230B8B" w:rsidRPr="003423EB" w:rsidRDefault="00695CA6" w:rsidP="00230B8B">
      <w:pPr>
        <w:pStyle w:val="af5"/>
        <w:tabs>
          <w:tab w:val="right" w:leader="dot" w:pos="8295"/>
        </w:tabs>
        <w:rPr>
          <w:rStyle w:val="a9"/>
        </w:rPr>
      </w:pPr>
      <w:hyperlink w:anchor="_Toc91545547" w:history="1">
        <w:r w:rsidR="00230B8B">
          <w:rPr>
            <w:rStyle w:val="a9"/>
            <w:rFonts w:hint="eastAsia"/>
            <w:noProof/>
          </w:rPr>
          <w:t>表</w:t>
        </w:r>
        <w:r w:rsidR="00230B8B">
          <w:rPr>
            <w:rStyle w:val="a9"/>
            <w:rFonts w:hint="eastAsia"/>
            <w:noProof/>
          </w:rPr>
          <w:t xml:space="preserve">2 </w:t>
        </w:r>
        <w:r w:rsidR="00230B8B">
          <w:rPr>
            <w:rStyle w:val="a9"/>
            <w:noProof/>
          </w:rPr>
          <w:t xml:space="preserve"> </w:t>
        </w:r>
        <w:r w:rsidR="00230B8B">
          <w:rPr>
            <w:rStyle w:val="a9"/>
            <w:rFonts w:hint="eastAsia"/>
            <w:noProof/>
          </w:rPr>
          <w:t>以</w:t>
        </w:r>
        <w:r w:rsidR="00230B8B" w:rsidRPr="003423EB">
          <w:rPr>
            <w:rStyle w:val="a9"/>
            <w:rFonts w:hint="eastAsia"/>
            <w:noProof/>
          </w:rPr>
          <w:t>aapl</w:t>
        </w:r>
        <w:r w:rsidR="00230B8B" w:rsidRPr="00230B8B">
          <w:rPr>
            <w:rStyle w:val="a9"/>
            <w:rFonts w:hint="eastAsia"/>
            <w:noProof/>
          </w:rPr>
          <w:t>資料集比較</w:t>
        </w:r>
        <w:r w:rsidR="00230B8B">
          <w:rPr>
            <w:rStyle w:val="a9"/>
            <w:rFonts w:hint="eastAsia"/>
            <w:noProof/>
          </w:rPr>
          <w:t>encoder</w:t>
        </w:r>
        <w:r w:rsidR="00230B8B">
          <w:rPr>
            <w:rStyle w:val="a9"/>
            <w:rFonts w:hint="eastAsia"/>
            <w:noProof/>
          </w:rPr>
          <w:t>和</w:t>
        </w:r>
        <w:r w:rsidR="00230B8B">
          <w:rPr>
            <w:rStyle w:val="a9"/>
            <w:rFonts w:hint="eastAsia"/>
            <w:noProof/>
          </w:rPr>
          <w:t>decoder</w:t>
        </w:r>
        <w:r w:rsidR="00230B8B">
          <w:rPr>
            <w:rStyle w:val="a9"/>
            <w:rFonts w:hint="eastAsia"/>
            <w:noProof/>
          </w:rPr>
          <w:t>個數對模型的影響</w:t>
        </w:r>
        <w:r w:rsidR="00230B8B" w:rsidRPr="003423EB">
          <w:rPr>
            <w:rStyle w:val="a9"/>
            <w:webHidden/>
          </w:rPr>
          <w:tab/>
        </w:r>
        <w:r w:rsidR="00230B8B" w:rsidRPr="003423EB">
          <w:rPr>
            <w:rStyle w:val="a9"/>
            <w:webHidden/>
          </w:rPr>
          <w:fldChar w:fldCharType="begin"/>
        </w:r>
        <w:r w:rsidR="00230B8B" w:rsidRPr="003423EB">
          <w:rPr>
            <w:rStyle w:val="a9"/>
            <w:webHidden/>
          </w:rPr>
          <w:instrText xml:space="preserve"> PAGEREF _Toc91545547 \h </w:instrText>
        </w:r>
        <w:r w:rsidR="00230B8B" w:rsidRPr="003423EB">
          <w:rPr>
            <w:rStyle w:val="a9"/>
            <w:webHidden/>
          </w:rPr>
        </w:r>
        <w:r w:rsidR="00230B8B" w:rsidRPr="003423EB">
          <w:rPr>
            <w:rStyle w:val="a9"/>
            <w:webHidden/>
          </w:rPr>
          <w:fldChar w:fldCharType="separate"/>
        </w:r>
        <w:r w:rsidR="00230B8B" w:rsidRPr="003423EB">
          <w:rPr>
            <w:rStyle w:val="a9"/>
            <w:webHidden/>
          </w:rPr>
          <w:t>11</w:t>
        </w:r>
        <w:r w:rsidR="00230B8B" w:rsidRPr="003423EB">
          <w:rPr>
            <w:rStyle w:val="a9"/>
            <w:webHidden/>
          </w:rPr>
          <w:fldChar w:fldCharType="end"/>
        </w:r>
      </w:hyperlink>
    </w:p>
    <w:p w:rsidR="00230B8B" w:rsidRPr="003423EB" w:rsidRDefault="00695CA6" w:rsidP="00230B8B">
      <w:pPr>
        <w:pStyle w:val="af5"/>
        <w:tabs>
          <w:tab w:val="right" w:leader="dot" w:pos="8295"/>
        </w:tabs>
        <w:rPr>
          <w:rStyle w:val="a9"/>
        </w:rPr>
      </w:pPr>
      <w:hyperlink w:anchor="_Toc91545547" w:history="1">
        <w:r w:rsidR="00230B8B">
          <w:rPr>
            <w:rStyle w:val="a9"/>
            <w:rFonts w:hint="eastAsia"/>
            <w:noProof/>
          </w:rPr>
          <w:t>表</w:t>
        </w:r>
        <w:r w:rsidR="00AF3FFC">
          <w:rPr>
            <w:rStyle w:val="a9"/>
            <w:rFonts w:hint="eastAsia"/>
            <w:noProof/>
          </w:rPr>
          <w:t>3</w:t>
        </w:r>
        <w:r w:rsidR="00230B8B">
          <w:rPr>
            <w:rStyle w:val="a9"/>
            <w:rFonts w:hint="eastAsia"/>
            <w:noProof/>
          </w:rPr>
          <w:t xml:space="preserve"> </w:t>
        </w:r>
        <w:r w:rsidR="00230B8B">
          <w:rPr>
            <w:rStyle w:val="a9"/>
            <w:noProof/>
          </w:rPr>
          <w:t xml:space="preserve"> </w:t>
        </w:r>
        <w:r w:rsidR="00230B8B">
          <w:rPr>
            <w:rStyle w:val="a9"/>
            <w:rFonts w:hint="eastAsia"/>
            <w:noProof/>
          </w:rPr>
          <w:t>以</w:t>
        </w:r>
        <w:r w:rsidR="00AF3FFC" w:rsidRPr="003423EB">
          <w:rPr>
            <w:rStyle w:val="a9"/>
            <w:noProof/>
          </w:rPr>
          <w:t>TSLA</w:t>
        </w:r>
        <w:r w:rsidR="00230B8B" w:rsidRPr="00230B8B">
          <w:rPr>
            <w:rStyle w:val="a9"/>
            <w:rFonts w:hint="eastAsia"/>
            <w:noProof/>
          </w:rPr>
          <w:t>資料集比較</w:t>
        </w:r>
        <w:r w:rsidR="00230B8B">
          <w:rPr>
            <w:rStyle w:val="a9"/>
            <w:rFonts w:hint="eastAsia"/>
            <w:noProof/>
          </w:rPr>
          <w:t>encoder</w:t>
        </w:r>
        <w:r w:rsidR="00230B8B">
          <w:rPr>
            <w:rStyle w:val="a9"/>
            <w:rFonts w:hint="eastAsia"/>
            <w:noProof/>
          </w:rPr>
          <w:t>和</w:t>
        </w:r>
        <w:r w:rsidR="00230B8B">
          <w:rPr>
            <w:rStyle w:val="a9"/>
            <w:rFonts w:hint="eastAsia"/>
            <w:noProof/>
          </w:rPr>
          <w:t>decoder</w:t>
        </w:r>
        <w:r w:rsidR="00230B8B">
          <w:rPr>
            <w:rStyle w:val="a9"/>
            <w:rFonts w:hint="eastAsia"/>
            <w:noProof/>
          </w:rPr>
          <w:t>個數對模型的影響</w:t>
        </w:r>
        <w:r w:rsidR="00230B8B" w:rsidRPr="003423EB">
          <w:rPr>
            <w:rStyle w:val="a9"/>
            <w:webHidden/>
          </w:rPr>
          <w:tab/>
        </w:r>
        <w:r w:rsidR="00230B8B" w:rsidRPr="003423EB">
          <w:rPr>
            <w:rStyle w:val="a9"/>
            <w:webHidden/>
          </w:rPr>
          <w:fldChar w:fldCharType="begin"/>
        </w:r>
        <w:r w:rsidR="00230B8B" w:rsidRPr="003423EB">
          <w:rPr>
            <w:rStyle w:val="a9"/>
            <w:webHidden/>
          </w:rPr>
          <w:instrText xml:space="preserve"> PAGEREF _Toc91545547 \h </w:instrText>
        </w:r>
        <w:r w:rsidR="00230B8B" w:rsidRPr="003423EB">
          <w:rPr>
            <w:rStyle w:val="a9"/>
            <w:webHidden/>
          </w:rPr>
        </w:r>
        <w:r w:rsidR="00230B8B" w:rsidRPr="003423EB">
          <w:rPr>
            <w:rStyle w:val="a9"/>
            <w:webHidden/>
          </w:rPr>
          <w:fldChar w:fldCharType="separate"/>
        </w:r>
        <w:r w:rsidR="00230B8B" w:rsidRPr="003423EB">
          <w:rPr>
            <w:rStyle w:val="a9"/>
            <w:webHidden/>
          </w:rPr>
          <w:t>11</w:t>
        </w:r>
        <w:r w:rsidR="00230B8B" w:rsidRPr="003423EB">
          <w:rPr>
            <w:rStyle w:val="a9"/>
            <w:webHidden/>
          </w:rPr>
          <w:fldChar w:fldCharType="end"/>
        </w:r>
      </w:hyperlink>
    </w:p>
    <w:p w:rsidR="00AF3FFC" w:rsidRPr="003423EB" w:rsidRDefault="00695CA6"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4 </w:t>
        </w:r>
        <w:r w:rsidR="00AF3FFC">
          <w:rPr>
            <w:rStyle w:val="a9"/>
            <w:noProof/>
          </w:rPr>
          <w:t xml:space="preserve"> </w:t>
        </w:r>
        <w:r w:rsidR="00AF3FFC">
          <w:rPr>
            <w:rStyle w:val="a9"/>
            <w:rFonts w:hint="eastAsia"/>
            <w:noProof/>
          </w:rPr>
          <w:t>以</w:t>
        </w:r>
        <w:r w:rsidR="00AF3FFC" w:rsidRPr="003423EB">
          <w:rPr>
            <w:rStyle w:val="a9"/>
            <w:rFonts w:hint="eastAsia"/>
            <w:noProof/>
          </w:rPr>
          <w:t>MSFT</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695CA6"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5 </w:t>
        </w:r>
        <w:r w:rsidR="00AF3FFC">
          <w:rPr>
            <w:rStyle w:val="a9"/>
            <w:noProof/>
          </w:rPr>
          <w:t xml:space="preserve"> </w:t>
        </w:r>
        <w:r w:rsidR="00AF3FFC">
          <w:rPr>
            <w:rStyle w:val="a9"/>
            <w:rFonts w:hint="eastAsia"/>
            <w:noProof/>
          </w:rPr>
          <w:t>以</w:t>
        </w:r>
        <w:r w:rsidR="00AF3FFC" w:rsidRPr="003423EB">
          <w:rPr>
            <w:rStyle w:val="a9"/>
            <w:noProof/>
          </w:rPr>
          <w:t>IBM</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695CA6"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6 </w:t>
        </w:r>
        <w:r w:rsidR="00AF3FFC">
          <w:rPr>
            <w:rStyle w:val="a9"/>
            <w:noProof/>
          </w:rPr>
          <w:t xml:space="preserve"> </w:t>
        </w:r>
        <w:r w:rsidR="00AF3FFC">
          <w:rPr>
            <w:rStyle w:val="a9"/>
            <w:rFonts w:hint="eastAsia"/>
            <w:noProof/>
          </w:rPr>
          <w:t>以</w:t>
        </w:r>
        <w:r w:rsidR="00AF3FFC" w:rsidRPr="00AF3FFC">
          <w:rPr>
            <w:rStyle w:val="a9"/>
            <w:rFonts w:hint="eastAsia"/>
            <w:noProof/>
          </w:rPr>
          <w:t>我自創</w:t>
        </w:r>
        <w:r w:rsidR="00AF3FFC" w:rsidRPr="00230B8B">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695CA6"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7 </w:t>
        </w:r>
        <w:r w:rsidR="00AF3FFC">
          <w:rPr>
            <w:rStyle w:val="a9"/>
            <w:noProof/>
          </w:rPr>
          <w:t xml:space="preserve"> </w:t>
        </w:r>
        <w:r w:rsidR="00AF3FFC">
          <w:rPr>
            <w:rStyle w:val="a9"/>
            <w:rFonts w:hint="eastAsia"/>
            <w:noProof/>
          </w:rPr>
          <w:t>激活函數對模型的影響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695CA6"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8 </w:t>
        </w:r>
        <w:r w:rsidR="00AF3FFC">
          <w:rPr>
            <w:rStyle w:val="a9"/>
            <w:noProof/>
          </w:rPr>
          <w:t xml:space="preserve"> </w:t>
        </w:r>
        <w:r w:rsidR="00AF3FFC">
          <w:rPr>
            <w:rStyle w:val="a9"/>
            <w:rFonts w:hint="eastAsia"/>
            <w:noProof/>
          </w:rPr>
          <w:t>模型加入</w:t>
        </w:r>
        <w:r w:rsidR="00AF3FFC">
          <w:rPr>
            <w:rStyle w:val="a9"/>
            <w:rFonts w:hint="eastAsia"/>
            <w:noProof/>
          </w:rPr>
          <w:t>DECODER</w:t>
        </w:r>
        <w:r w:rsidR="00AF3FFC">
          <w:rPr>
            <w:rStyle w:val="a9"/>
            <w:rFonts w:hint="eastAsia"/>
            <w:noProof/>
          </w:rPr>
          <w:t>結果</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Pr="003423EB" w:rsidRDefault="00695CA6"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9 </w:t>
        </w:r>
        <w:r w:rsidR="00AF3FFC">
          <w:rPr>
            <w:rStyle w:val="a9"/>
            <w:noProof/>
          </w:rPr>
          <w:t xml:space="preserve"> </w:t>
        </w:r>
        <w:r w:rsidR="00AF3FFC">
          <w:rPr>
            <w:rStyle w:val="a9"/>
            <w:rFonts w:hint="eastAsia"/>
            <w:noProof/>
          </w:rPr>
          <w:t>五個資料集與其他模型的比較</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AF3FFC" w:rsidRDefault="00695CA6" w:rsidP="00AF3FFC">
      <w:pPr>
        <w:pStyle w:val="af5"/>
        <w:tabs>
          <w:tab w:val="right" w:leader="dot" w:pos="8295"/>
        </w:tabs>
        <w:rPr>
          <w:rStyle w:val="a9"/>
        </w:rPr>
      </w:pPr>
      <w:hyperlink w:anchor="_Toc91545547" w:history="1">
        <w:r w:rsidR="00AF3FFC">
          <w:rPr>
            <w:rStyle w:val="a9"/>
            <w:rFonts w:hint="eastAsia"/>
            <w:noProof/>
          </w:rPr>
          <w:t>表</w:t>
        </w:r>
        <w:r w:rsidR="00AF3FFC">
          <w:rPr>
            <w:rStyle w:val="a9"/>
            <w:rFonts w:hint="eastAsia"/>
            <w:noProof/>
          </w:rPr>
          <w:t xml:space="preserve">10 </w:t>
        </w:r>
        <w:r w:rsidR="00AF3FFC">
          <w:rPr>
            <w:rStyle w:val="a9"/>
            <w:noProof/>
          </w:rPr>
          <w:t xml:space="preserve"> </w:t>
        </w:r>
        <w:r w:rsidR="00AF3FFC">
          <w:rPr>
            <w:rStyle w:val="a9"/>
            <w:rFonts w:hint="eastAsia"/>
            <w:noProof/>
          </w:rPr>
          <w:t>以</w:t>
        </w:r>
        <w:r w:rsidR="003423EB" w:rsidRPr="003423EB">
          <w:rPr>
            <w:rStyle w:val="a9"/>
            <w:rFonts w:hint="eastAsia"/>
            <w:noProof/>
          </w:rPr>
          <w:t>AAPl</w:t>
        </w:r>
        <w:r w:rsidR="00AF3FFC">
          <w:rPr>
            <w:rStyle w:val="a9"/>
            <w:rFonts w:hint="eastAsia"/>
            <w:noProof/>
          </w:rPr>
          <w:t>資料集比較</w:t>
        </w:r>
        <w:r w:rsidR="00AF3FFC">
          <w:rPr>
            <w:rStyle w:val="a9"/>
            <w:rFonts w:hint="eastAsia"/>
            <w:noProof/>
          </w:rPr>
          <w:t>ENCODER</w:t>
        </w:r>
        <w:r w:rsidR="00AF3FFC">
          <w:rPr>
            <w:rStyle w:val="a9"/>
            <w:rFonts w:hint="eastAsia"/>
            <w:noProof/>
          </w:rPr>
          <w:t>和</w:t>
        </w:r>
        <w:r w:rsidR="00AF3FFC">
          <w:rPr>
            <w:rStyle w:val="a9"/>
            <w:rFonts w:hint="eastAsia"/>
            <w:noProof/>
          </w:rPr>
          <w:t>DECODER</w:t>
        </w:r>
        <w:r w:rsidR="00AF3FFC">
          <w:rPr>
            <w:rStyle w:val="a9"/>
            <w:rFonts w:hint="eastAsia"/>
            <w:noProof/>
          </w:rPr>
          <w:t>個數對</w:t>
        </w:r>
        <w:r w:rsidR="0074253C">
          <w:rPr>
            <w:rStyle w:val="a9"/>
            <w:rFonts w:hint="eastAsia"/>
            <w:noProof/>
          </w:rPr>
          <w:t>TRANSFORMER</w:t>
        </w:r>
        <w:r w:rsidR="0074253C">
          <w:rPr>
            <w:rStyle w:val="a9"/>
            <w:rFonts w:hint="eastAsia"/>
            <w:noProof/>
          </w:rPr>
          <w:t>模型的影響</w:t>
        </w:r>
        <w:r w:rsidR="00AF3FFC" w:rsidRPr="003423EB">
          <w:rPr>
            <w:rStyle w:val="a9"/>
            <w:webHidden/>
          </w:rPr>
          <w:tab/>
        </w:r>
        <w:r w:rsidR="00AF3FFC" w:rsidRPr="003423EB">
          <w:rPr>
            <w:rStyle w:val="a9"/>
            <w:webHidden/>
          </w:rPr>
          <w:fldChar w:fldCharType="begin"/>
        </w:r>
        <w:r w:rsidR="00AF3FFC" w:rsidRPr="003423EB">
          <w:rPr>
            <w:rStyle w:val="a9"/>
            <w:webHidden/>
          </w:rPr>
          <w:instrText xml:space="preserve"> PAGEREF _Toc91545547 \h </w:instrText>
        </w:r>
        <w:r w:rsidR="00AF3FFC" w:rsidRPr="003423EB">
          <w:rPr>
            <w:rStyle w:val="a9"/>
            <w:webHidden/>
          </w:rPr>
        </w:r>
        <w:r w:rsidR="00AF3FFC" w:rsidRPr="003423EB">
          <w:rPr>
            <w:rStyle w:val="a9"/>
            <w:webHidden/>
          </w:rPr>
          <w:fldChar w:fldCharType="separate"/>
        </w:r>
        <w:r w:rsidR="00AF3FFC" w:rsidRPr="003423EB">
          <w:rPr>
            <w:rStyle w:val="a9"/>
            <w:webHidden/>
          </w:rPr>
          <w:t>11</w:t>
        </w:r>
        <w:r w:rsidR="00AF3FFC" w:rsidRPr="003423EB">
          <w:rPr>
            <w:rStyle w:val="a9"/>
            <w:webHidden/>
          </w:rPr>
          <w:fldChar w:fldCharType="end"/>
        </w:r>
      </w:hyperlink>
    </w:p>
    <w:p w:rsidR="003423EB" w:rsidRPr="003423EB" w:rsidRDefault="00695CA6"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 xml:space="preserve">11 </w:t>
        </w:r>
        <w:r w:rsidR="003423EB">
          <w:rPr>
            <w:rStyle w:val="a9"/>
            <w:noProof/>
          </w:rPr>
          <w:t xml:space="preserve"> </w:t>
        </w:r>
        <w:r w:rsidR="003423EB">
          <w:rPr>
            <w:rStyle w:val="a9"/>
            <w:rFonts w:hint="eastAsia"/>
            <w:noProof/>
          </w:rPr>
          <w:t>以</w:t>
        </w:r>
        <w:r w:rsidR="003423EB">
          <w:rPr>
            <w:rStyle w:val="a9"/>
            <w:rFonts w:hint="eastAsia"/>
            <w:noProof/>
          </w:rPr>
          <w:t>T</w:t>
        </w:r>
        <w:r w:rsidR="003423EB">
          <w:rPr>
            <w:rStyle w:val="a9"/>
            <w:noProof/>
          </w:rPr>
          <w:t>SLA</w:t>
        </w:r>
        <w:r w:rsidR="003423EB">
          <w:rPr>
            <w:rStyle w:val="a9"/>
            <w:rFonts w:hint="eastAsia"/>
            <w:noProof/>
          </w:rPr>
          <w:t>資料集比較</w:t>
        </w:r>
        <w:r w:rsidR="003423EB">
          <w:rPr>
            <w:rStyle w:val="a9"/>
            <w:rFonts w:hint="eastAsia"/>
            <w:noProof/>
          </w:rPr>
          <w:t>ENCODER</w:t>
        </w:r>
        <w:r w:rsidR="003423EB">
          <w:rPr>
            <w:rStyle w:val="a9"/>
            <w:rFonts w:hint="eastAsia"/>
            <w:noProof/>
          </w:rPr>
          <w:t>和</w:t>
        </w:r>
        <w:r w:rsidR="003423EB">
          <w:rPr>
            <w:rStyle w:val="a9"/>
            <w:rFonts w:hint="eastAsia"/>
            <w:noProof/>
          </w:rPr>
          <w:t>DECODER</w:t>
        </w:r>
        <w:r w:rsidR="003423EB">
          <w:rPr>
            <w:rStyle w:val="a9"/>
            <w:rFonts w:hint="eastAsia"/>
            <w:noProof/>
          </w:rPr>
          <w:t>個數對</w:t>
        </w:r>
        <w:r w:rsidR="003423EB">
          <w:rPr>
            <w:rStyle w:val="a9"/>
            <w:rFonts w:hint="eastAsia"/>
            <w:noProof/>
          </w:rPr>
          <w:t>TRANSFORMER</w:t>
        </w:r>
        <w:r w:rsidR="003423EB">
          <w:rPr>
            <w:rStyle w:val="a9"/>
            <w:rFonts w:hint="eastAsia"/>
            <w:noProof/>
          </w:rPr>
          <w:t>模型的影響</w:t>
        </w:r>
        <w:r w:rsidR="003423EB" w:rsidRPr="003423EB">
          <w:rPr>
            <w:rStyle w:val="a9"/>
            <w:webHidden/>
          </w:rPr>
          <w:tab/>
        </w:r>
        <w:r w:rsidR="003423EB" w:rsidRPr="003423EB">
          <w:rPr>
            <w:rStyle w:val="a9"/>
            <w:webHidden/>
          </w:rPr>
          <w:fldChar w:fldCharType="begin"/>
        </w:r>
        <w:r w:rsidR="003423EB" w:rsidRPr="003423EB">
          <w:rPr>
            <w:rStyle w:val="a9"/>
            <w:webHidden/>
          </w:rPr>
          <w:instrText xml:space="preserve"> PAGEREF _Toc91545547 \h </w:instrText>
        </w:r>
        <w:r w:rsidR="003423EB" w:rsidRPr="003423EB">
          <w:rPr>
            <w:rStyle w:val="a9"/>
            <w:webHidden/>
          </w:rPr>
        </w:r>
        <w:r w:rsidR="003423EB" w:rsidRPr="003423EB">
          <w:rPr>
            <w:rStyle w:val="a9"/>
            <w:webHidden/>
          </w:rPr>
          <w:fldChar w:fldCharType="separate"/>
        </w:r>
        <w:r w:rsidR="003423EB" w:rsidRPr="003423EB">
          <w:rPr>
            <w:rStyle w:val="a9"/>
            <w:webHidden/>
          </w:rPr>
          <w:t>11</w:t>
        </w:r>
        <w:r w:rsidR="003423EB" w:rsidRPr="003423EB">
          <w:rPr>
            <w:rStyle w:val="a9"/>
            <w:webHidden/>
          </w:rPr>
          <w:fldChar w:fldCharType="end"/>
        </w:r>
      </w:hyperlink>
    </w:p>
    <w:p w:rsidR="0074253C" w:rsidRDefault="00695CA6" w:rsidP="0074253C">
      <w:pPr>
        <w:pStyle w:val="af5"/>
        <w:tabs>
          <w:tab w:val="right" w:leader="dot" w:pos="8295"/>
        </w:tabs>
        <w:rPr>
          <w:noProof/>
        </w:rPr>
      </w:pPr>
      <w:hyperlink w:anchor="_Toc91545547" w:history="1">
        <w:r w:rsidR="0074253C">
          <w:rPr>
            <w:rStyle w:val="a9"/>
            <w:rFonts w:hint="eastAsia"/>
            <w:noProof/>
          </w:rPr>
          <w:t>表</w:t>
        </w:r>
        <w:r w:rsidR="0074253C">
          <w:rPr>
            <w:rStyle w:val="a9"/>
            <w:rFonts w:hint="eastAsia"/>
            <w:noProof/>
          </w:rPr>
          <w:t>1</w:t>
        </w:r>
        <w:r w:rsidR="00246621">
          <w:rPr>
            <w:rStyle w:val="a9"/>
            <w:rFonts w:hint="eastAsia"/>
            <w:noProof/>
          </w:rPr>
          <w:t>2</w:t>
        </w:r>
        <w:r w:rsidR="0074253C">
          <w:rPr>
            <w:rStyle w:val="a9"/>
            <w:rFonts w:hint="eastAsia"/>
            <w:noProof/>
          </w:rPr>
          <w:t xml:space="preserve"> </w:t>
        </w:r>
        <w:r w:rsidR="0074253C">
          <w:rPr>
            <w:rStyle w:val="a9"/>
            <w:noProof/>
          </w:rPr>
          <w:t xml:space="preserve"> </w:t>
        </w:r>
        <w:r w:rsidR="0074253C">
          <w:rPr>
            <w:rStyle w:val="a9"/>
            <w:rFonts w:hint="eastAsia"/>
            <w:noProof/>
          </w:rPr>
          <w:t>以</w:t>
        </w:r>
        <w:r w:rsidR="003423EB">
          <w:rPr>
            <w:rStyle w:val="a9"/>
            <w:rFonts w:hint="eastAsia"/>
            <w:noProof/>
          </w:rPr>
          <w:t>MSFT</w:t>
        </w:r>
        <w:r w:rsidR="0074253C">
          <w:rPr>
            <w:rStyle w:val="a9"/>
            <w:rFonts w:hint="eastAsia"/>
            <w:noProof/>
          </w:rPr>
          <w:t>資料集比較</w:t>
        </w:r>
        <w:r w:rsidR="0074253C">
          <w:rPr>
            <w:rStyle w:val="a9"/>
            <w:rFonts w:hint="eastAsia"/>
            <w:noProof/>
          </w:rPr>
          <w:t>ENCODER</w:t>
        </w:r>
        <w:r w:rsidR="0074253C">
          <w:rPr>
            <w:rStyle w:val="a9"/>
            <w:rFonts w:hint="eastAsia"/>
            <w:noProof/>
          </w:rPr>
          <w:t>和</w:t>
        </w:r>
        <w:r w:rsidR="0074253C">
          <w:rPr>
            <w:rStyle w:val="a9"/>
            <w:rFonts w:hint="eastAsia"/>
            <w:noProof/>
          </w:rPr>
          <w:t>DECODER</w:t>
        </w:r>
        <w:r w:rsidR="0074253C">
          <w:rPr>
            <w:rStyle w:val="a9"/>
            <w:rFonts w:hint="eastAsia"/>
            <w:noProof/>
          </w:rPr>
          <w:t>個數對</w:t>
        </w:r>
        <w:r w:rsidR="0074253C">
          <w:rPr>
            <w:rStyle w:val="a9"/>
            <w:rFonts w:hint="eastAsia"/>
            <w:noProof/>
          </w:rPr>
          <w:t>TRANSFORMER</w:t>
        </w:r>
        <w:r w:rsidR="0074253C">
          <w:rPr>
            <w:rStyle w:val="a9"/>
            <w:rFonts w:hint="eastAsia"/>
            <w:noProof/>
          </w:rPr>
          <w:t>模型的影響</w:t>
        </w:r>
        <w:r w:rsidR="0074253C" w:rsidRPr="003423EB">
          <w:rPr>
            <w:rStyle w:val="a9"/>
            <w:webHidden/>
          </w:rPr>
          <w:tab/>
        </w:r>
        <w:r w:rsidR="0074253C" w:rsidRPr="003423EB">
          <w:rPr>
            <w:rStyle w:val="a9"/>
            <w:webHidden/>
          </w:rPr>
          <w:fldChar w:fldCharType="begin"/>
        </w:r>
        <w:r w:rsidR="0074253C" w:rsidRPr="003423EB">
          <w:rPr>
            <w:rStyle w:val="a9"/>
            <w:webHidden/>
          </w:rPr>
          <w:instrText xml:space="preserve"> PAGEREF _Toc91545547 \h </w:instrText>
        </w:r>
        <w:r w:rsidR="0074253C" w:rsidRPr="003423EB">
          <w:rPr>
            <w:rStyle w:val="a9"/>
            <w:webHidden/>
          </w:rPr>
        </w:r>
        <w:r w:rsidR="0074253C" w:rsidRPr="003423EB">
          <w:rPr>
            <w:rStyle w:val="a9"/>
            <w:webHidden/>
          </w:rPr>
          <w:fldChar w:fldCharType="separate"/>
        </w:r>
        <w:r w:rsidR="0074253C" w:rsidRPr="003423EB">
          <w:rPr>
            <w:rStyle w:val="a9"/>
            <w:webHidden/>
          </w:rPr>
          <w:t>11</w:t>
        </w:r>
        <w:r w:rsidR="0074253C" w:rsidRPr="003423EB">
          <w:rPr>
            <w:rStyle w:val="a9"/>
            <w:webHidden/>
          </w:rPr>
          <w:fldChar w:fldCharType="end"/>
        </w:r>
      </w:hyperlink>
    </w:p>
    <w:p w:rsidR="003423EB" w:rsidRDefault="00695CA6" w:rsidP="003423EB">
      <w:pPr>
        <w:pStyle w:val="af5"/>
        <w:tabs>
          <w:tab w:val="right" w:leader="dot" w:pos="8295"/>
        </w:tabs>
        <w:rPr>
          <w:noProof/>
        </w:rPr>
      </w:pPr>
      <w:hyperlink w:anchor="_Toc91545547" w:history="1">
        <w:r w:rsidR="003423EB">
          <w:rPr>
            <w:rStyle w:val="a9"/>
            <w:rFonts w:hint="eastAsia"/>
            <w:noProof/>
          </w:rPr>
          <w:t>表</w:t>
        </w:r>
        <w:r w:rsidR="003423EB">
          <w:rPr>
            <w:rStyle w:val="a9"/>
            <w:rFonts w:hint="eastAsia"/>
            <w:noProof/>
          </w:rPr>
          <w:t>1</w:t>
        </w:r>
        <w:r w:rsidR="00246621">
          <w:rPr>
            <w:rStyle w:val="a9"/>
            <w:rFonts w:hint="eastAsia"/>
            <w:noProof/>
          </w:rPr>
          <w:t>3</w:t>
        </w:r>
        <w:r w:rsidR="003423EB">
          <w:rPr>
            <w:rStyle w:val="a9"/>
            <w:rFonts w:hint="eastAsia"/>
            <w:noProof/>
          </w:rPr>
          <w:t xml:space="preserve"> </w:t>
        </w:r>
        <w:r w:rsidR="003423EB">
          <w:rPr>
            <w:rStyle w:val="a9"/>
            <w:noProof/>
          </w:rPr>
          <w:t xml:space="preserve"> </w:t>
        </w:r>
        <w:r w:rsidR="003423EB">
          <w:rPr>
            <w:rStyle w:val="a9"/>
            <w:rFonts w:hint="eastAsia"/>
            <w:noProof/>
          </w:rPr>
          <w:t>以</w:t>
        </w:r>
        <w:r w:rsidR="003423EB">
          <w:rPr>
            <w:rStyle w:val="a9"/>
            <w:noProof/>
          </w:rPr>
          <w:t>IBM</w:t>
        </w:r>
        <w:r w:rsidR="003423EB">
          <w:rPr>
            <w:rStyle w:val="a9"/>
            <w:rFonts w:hint="eastAsia"/>
            <w:noProof/>
          </w:rPr>
          <w:t>資料集比較</w:t>
        </w:r>
        <w:r w:rsidR="003423EB">
          <w:rPr>
            <w:rStyle w:val="a9"/>
            <w:rFonts w:hint="eastAsia"/>
            <w:noProof/>
          </w:rPr>
          <w:t>ENCODER</w:t>
        </w:r>
        <w:r w:rsidR="003423EB">
          <w:rPr>
            <w:rStyle w:val="a9"/>
            <w:rFonts w:hint="eastAsia"/>
            <w:noProof/>
          </w:rPr>
          <w:t>和</w:t>
        </w:r>
        <w:r w:rsidR="003423EB">
          <w:rPr>
            <w:rStyle w:val="a9"/>
            <w:rFonts w:hint="eastAsia"/>
            <w:noProof/>
          </w:rPr>
          <w:t>DECODER</w:t>
        </w:r>
        <w:r w:rsidR="003423EB">
          <w:rPr>
            <w:rStyle w:val="a9"/>
            <w:rFonts w:hint="eastAsia"/>
            <w:noProof/>
          </w:rPr>
          <w:t>個數對</w:t>
        </w:r>
        <w:r w:rsidR="003423EB">
          <w:rPr>
            <w:rStyle w:val="a9"/>
            <w:rFonts w:hint="eastAsia"/>
            <w:noProof/>
          </w:rPr>
          <w:t>TRANSFORMER</w:t>
        </w:r>
        <w:r w:rsidR="003423EB">
          <w:rPr>
            <w:rStyle w:val="a9"/>
            <w:rFonts w:hint="eastAsia"/>
            <w:noProof/>
          </w:rPr>
          <w:t>模型的影響</w:t>
        </w:r>
        <w:r w:rsidR="003423EB" w:rsidRPr="003423EB">
          <w:rPr>
            <w:rStyle w:val="a9"/>
            <w:webHidden/>
          </w:rPr>
          <w:tab/>
        </w:r>
        <w:r w:rsidR="003423EB" w:rsidRPr="003423EB">
          <w:rPr>
            <w:rStyle w:val="a9"/>
            <w:webHidden/>
          </w:rPr>
          <w:fldChar w:fldCharType="begin"/>
        </w:r>
        <w:r w:rsidR="003423EB" w:rsidRPr="003423EB">
          <w:rPr>
            <w:rStyle w:val="a9"/>
            <w:webHidden/>
          </w:rPr>
          <w:instrText xml:space="preserve"> PAGEREF _Toc91545547 \h </w:instrText>
        </w:r>
        <w:r w:rsidR="003423EB" w:rsidRPr="003423EB">
          <w:rPr>
            <w:rStyle w:val="a9"/>
            <w:webHidden/>
          </w:rPr>
        </w:r>
        <w:r w:rsidR="003423EB" w:rsidRPr="003423EB">
          <w:rPr>
            <w:rStyle w:val="a9"/>
            <w:webHidden/>
          </w:rPr>
          <w:fldChar w:fldCharType="separate"/>
        </w:r>
        <w:r w:rsidR="003423EB" w:rsidRPr="003423EB">
          <w:rPr>
            <w:rStyle w:val="a9"/>
            <w:webHidden/>
          </w:rPr>
          <w:t>11</w:t>
        </w:r>
        <w:r w:rsidR="003423EB" w:rsidRPr="003423EB">
          <w:rPr>
            <w:rStyle w:val="a9"/>
            <w:webHidden/>
          </w:rPr>
          <w:fldChar w:fldCharType="end"/>
        </w:r>
      </w:hyperlink>
    </w:p>
    <w:p w:rsidR="00246621" w:rsidRDefault="00695CA6" w:rsidP="00246621">
      <w:pPr>
        <w:pStyle w:val="af5"/>
        <w:tabs>
          <w:tab w:val="right" w:leader="dot" w:pos="8295"/>
        </w:tabs>
        <w:rPr>
          <w:noProof/>
        </w:rPr>
      </w:pPr>
      <w:hyperlink w:anchor="_Toc91545547" w:history="1">
        <w:r w:rsidR="00246621">
          <w:rPr>
            <w:rStyle w:val="a9"/>
            <w:rFonts w:hint="eastAsia"/>
            <w:noProof/>
          </w:rPr>
          <w:t>表</w:t>
        </w:r>
        <w:r w:rsidR="00246621">
          <w:rPr>
            <w:rStyle w:val="a9"/>
            <w:rFonts w:hint="eastAsia"/>
            <w:noProof/>
          </w:rPr>
          <w:t>14</w:t>
        </w:r>
        <w:r w:rsidR="00246621">
          <w:rPr>
            <w:rStyle w:val="a9"/>
            <w:noProof/>
          </w:rPr>
          <w:t xml:space="preserve"> </w:t>
        </w:r>
        <w:r w:rsidR="00246621">
          <w:rPr>
            <w:rStyle w:val="a9"/>
            <w:rFonts w:hint="eastAsia"/>
            <w:noProof/>
          </w:rPr>
          <w:t>以自創資料集比較</w:t>
        </w:r>
        <w:r w:rsidR="00246621">
          <w:rPr>
            <w:rStyle w:val="a9"/>
            <w:rFonts w:hint="eastAsia"/>
            <w:noProof/>
          </w:rPr>
          <w:t>ECODER</w:t>
        </w:r>
        <w:r w:rsidR="00246621">
          <w:rPr>
            <w:rStyle w:val="a9"/>
            <w:rFonts w:hint="eastAsia"/>
            <w:noProof/>
          </w:rPr>
          <w:t>和</w:t>
        </w:r>
        <w:r w:rsidR="00246621">
          <w:rPr>
            <w:rStyle w:val="a9"/>
            <w:rFonts w:hint="eastAsia"/>
            <w:noProof/>
          </w:rPr>
          <w:t>DECODER</w:t>
        </w:r>
        <w:r w:rsidR="00246621">
          <w:rPr>
            <w:rStyle w:val="a9"/>
            <w:rFonts w:hint="eastAsia"/>
            <w:noProof/>
          </w:rPr>
          <w:t>個數對</w:t>
        </w:r>
        <w:r w:rsidR="00246621">
          <w:rPr>
            <w:rStyle w:val="a9"/>
            <w:rFonts w:hint="eastAsia"/>
            <w:noProof/>
          </w:rPr>
          <w:t>TRANSFORMER</w:t>
        </w:r>
        <w:r w:rsidR="00246621">
          <w:rPr>
            <w:rStyle w:val="a9"/>
            <w:rFonts w:hint="eastAsia"/>
            <w:noProof/>
          </w:rPr>
          <w:t>模型的影響</w:t>
        </w:r>
        <w:r w:rsidR="00246621" w:rsidRPr="003423EB">
          <w:rPr>
            <w:rStyle w:val="a9"/>
            <w:webHidden/>
          </w:rPr>
          <w:tab/>
        </w:r>
        <w:r w:rsidR="00246621" w:rsidRPr="003423EB">
          <w:rPr>
            <w:rStyle w:val="a9"/>
            <w:webHidden/>
          </w:rPr>
          <w:fldChar w:fldCharType="begin"/>
        </w:r>
        <w:r w:rsidR="00246621" w:rsidRPr="003423EB">
          <w:rPr>
            <w:rStyle w:val="a9"/>
            <w:webHidden/>
          </w:rPr>
          <w:instrText xml:space="preserve"> PAGEREF _Toc91545547 \h </w:instrText>
        </w:r>
        <w:r w:rsidR="00246621" w:rsidRPr="003423EB">
          <w:rPr>
            <w:rStyle w:val="a9"/>
            <w:webHidden/>
          </w:rPr>
        </w:r>
        <w:r w:rsidR="00246621" w:rsidRPr="003423EB">
          <w:rPr>
            <w:rStyle w:val="a9"/>
            <w:webHidden/>
          </w:rPr>
          <w:fldChar w:fldCharType="separate"/>
        </w:r>
        <w:r w:rsidR="00246621" w:rsidRPr="003423EB">
          <w:rPr>
            <w:rStyle w:val="a9"/>
            <w:webHidden/>
          </w:rPr>
          <w:t>11</w:t>
        </w:r>
        <w:r w:rsidR="00246621" w:rsidRPr="003423EB">
          <w:rPr>
            <w:rStyle w:val="a9"/>
            <w:webHidden/>
          </w:rPr>
          <w:fldChar w:fldCharType="end"/>
        </w:r>
      </w:hyperlink>
    </w:p>
    <w:p w:rsidR="00012626" w:rsidRDefault="00695CA6" w:rsidP="00012626">
      <w:pPr>
        <w:pStyle w:val="af5"/>
        <w:tabs>
          <w:tab w:val="right" w:leader="dot" w:pos="8295"/>
        </w:tabs>
        <w:rPr>
          <w:rStyle w:val="a9"/>
        </w:rPr>
      </w:pPr>
      <w:hyperlink w:anchor="_Toc91545547" w:history="1">
        <w:r w:rsidR="00012626">
          <w:rPr>
            <w:rStyle w:val="a9"/>
            <w:rFonts w:hint="eastAsia"/>
            <w:noProof/>
          </w:rPr>
          <w:t>表</w:t>
        </w:r>
        <w:r w:rsidR="00012626">
          <w:rPr>
            <w:rStyle w:val="a9"/>
            <w:rFonts w:hint="eastAsia"/>
            <w:noProof/>
          </w:rPr>
          <w:t>1</w:t>
        </w:r>
        <w:r w:rsidR="00717897">
          <w:rPr>
            <w:rStyle w:val="a9"/>
            <w:noProof/>
          </w:rPr>
          <w:t>5</w:t>
        </w:r>
        <w:r w:rsidR="00012626">
          <w:rPr>
            <w:rStyle w:val="a9"/>
            <w:noProof/>
          </w:rPr>
          <w:t xml:space="preserve"> </w:t>
        </w:r>
        <w:r w:rsidR="00012626">
          <w:rPr>
            <w:rStyle w:val="a9"/>
            <w:rFonts w:hint="eastAsia"/>
            <w:noProof/>
          </w:rPr>
          <w:t>以</w:t>
        </w:r>
        <w:r w:rsidR="00012626" w:rsidRPr="003423EB">
          <w:rPr>
            <w:rStyle w:val="a9"/>
            <w:rFonts w:hint="eastAsia"/>
            <w:noProof/>
          </w:rPr>
          <w:t>AAPl</w:t>
        </w:r>
        <w:r w:rsidR="00012626">
          <w:rPr>
            <w:rStyle w:val="a9"/>
            <w:rFonts w:hint="eastAsia"/>
            <w:noProof/>
          </w:rPr>
          <w:t>資料集比較</w:t>
        </w:r>
        <w:r w:rsidR="00012626">
          <w:rPr>
            <w:rStyle w:val="a9"/>
            <w:rFonts w:hint="eastAsia"/>
            <w:noProof/>
          </w:rPr>
          <w:t>ENCODER</w:t>
        </w:r>
        <w:r w:rsidR="00012626">
          <w:rPr>
            <w:rStyle w:val="a9"/>
            <w:rFonts w:hint="eastAsia"/>
            <w:noProof/>
          </w:rPr>
          <w:t>和</w:t>
        </w:r>
        <w:r w:rsidR="00012626">
          <w:rPr>
            <w:rStyle w:val="a9"/>
            <w:rFonts w:hint="eastAsia"/>
            <w:noProof/>
          </w:rPr>
          <w:t>DECODER</w:t>
        </w:r>
        <w:r w:rsidR="00012626">
          <w:rPr>
            <w:rStyle w:val="a9"/>
            <w:rFonts w:hint="eastAsia"/>
            <w:noProof/>
          </w:rPr>
          <w:t>個數對</w:t>
        </w:r>
        <w:r w:rsidR="00012626">
          <w:rPr>
            <w:rStyle w:val="a9"/>
            <w:rFonts w:hint="eastAsia"/>
            <w:noProof/>
          </w:rPr>
          <w:t>TRANSFORMER_</w:t>
        </w:r>
        <w:r w:rsidR="00012626">
          <w:rPr>
            <w:rStyle w:val="a9"/>
            <w:noProof/>
          </w:rPr>
          <w:t>TCN</w:t>
        </w:r>
        <w:r w:rsidR="007458FC">
          <w:rPr>
            <w:rStyle w:val="a9"/>
            <w:webHidden/>
          </w:rPr>
          <w:t>模型的影響</w:t>
        </w:r>
        <w:r w:rsidR="007458FC" w:rsidRPr="007458FC">
          <w:rPr>
            <w:rStyle w:val="a9"/>
            <w:webHidden/>
          </w:rPr>
          <w:tab/>
        </w:r>
      </w:hyperlink>
      <w:r w:rsidR="007458FC" w:rsidRPr="00717897">
        <w:rPr>
          <w:rStyle w:val="a9"/>
          <w:u w:val="none"/>
        </w:rPr>
        <w:t>12</w:t>
      </w:r>
    </w:p>
    <w:p w:rsidR="00717897" w:rsidRDefault="00695CA6" w:rsidP="00717897">
      <w:pPr>
        <w:pStyle w:val="af5"/>
        <w:tabs>
          <w:tab w:val="right" w:leader="dot" w:pos="8295"/>
        </w:tabs>
        <w:rPr>
          <w:rStyle w:val="a9"/>
        </w:rPr>
      </w:pPr>
      <w:hyperlink w:anchor="_Toc91545547" w:history="1">
        <w:r w:rsidR="00717897">
          <w:rPr>
            <w:rStyle w:val="a9"/>
            <w:rFonts w:hint="eastAsia"/>
            <w:noProof/>
          </w:rPr>
          <w:t>表</w:t>
        </w:r>
        <w:r w:rsidR="00717897">
          <w:rPr>
            <w:rStyle w:val="a9"/>
            <w:rFonts w:hint="eastAsia"/>
            <w:noProof/>
          </w:rPr>
          <w:t>1</w:t>
        </w:r>
        <w:r w:rsidR="00717897">
          <w:rPr>
            <w:rStyle w:val="a9"/>
            <w:noProof/>
          </w:rPr>
          <w:t xml:space="preserve">6 </w:t>
        </w:r>
        <w:r w:rsidR="00717897">
          <w:rPr>
            <w:rStyle w:val="a9"/>
            <w:rFonts w:hint="eastAsia"/>
            <w:noProof/>
          </w:rPr>
          <w:t>以</w:t>
        </w:r>
        <w:r w:rsidR="00717897" w:rsidRPr="00717897">
          <w:rPr>
            <w:rStyle w:val="a9"/>
            <w:rFonts w:hint="eastAsia"/>
            <w:noProof/>
          </w:rPr>
          <w:t>T</w:t>
        </w:r>
        <w:r w:rsidR="00717897" w:rsidRPr="00717897">
          <w:rPr>
            <w:rStyle w:val="a9"/>
            <w:noProof/>
          </w:rPr>
          <w:t>SLA</w:t>
        </w:r>
        <w:r w:rsidR="00717897">
          <w:rPr>
            <w:rStyle w:val="a9"/>
            <w:rFonts w:hint="eastAsia"/>
            <w:noProof/>
          </w:rPr>
          <w:t>資料集比較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717897" w:rsidRDefault="00695CA6" w:rsidP="00717897">
      <w:pPr>
        <w:pStyle w:val="af5"/>
        <w:tabs>
          <w:tab w:val="right" w:leader="dot" w:pos="8295"/>
        </w:tabs>
        <w:rPr>
          <w:rStyle w:val="a9"/>
          <w:u w:val="none"/>
        </w:rPr>
      </w:pPr>
      <w:hyperlink w:anchor="_Toc91545547" w:history="1">
        <w:r w:rsidR="00717897">
          <w:rPr>
            <w:rStyle w:val="a9"/>
            <w:rFonts w:hint="eastAsia"/>
            <w:noProof/>
          </w:rPr>
          <w:t>表</w:t>
        </w:r>
        <w:r w:rsidR="00717897">
          <w:rPr>
            <w:rStyle w:val="a9"/>
            <w:rFonts w:hint="eastAsia"/>
            <w:noProof/>
          </w:rPr>
          <w:t>1</w:t>
        </w:r>
        <w:r w:rsidR="00717897">
          <w:rPr>
            <w:rStyle w:val="a9"/>
            <w:noProof/>
          </w:rPr>
          <w:t xml:space="preserve">7 </w:t>
        </w:r>
        <w:r w:rsidR="00717897">
          <w:rPr>
            <w:rStyle w:val="a9"/>
            <w:rFonts w:hint="eastAsia"/>
            <w:noProof/>
          </w:rPr>
          <w:t>以</w:t>
        </w:r>
        <w:r w:rsidR="00717897" w:rsidRPr="00717897">
          <w:rPr>
            <w:rStyle w:val="a9"/>
            <w:rFonts w:hint="eastAsia"/>
            <w:noProof/>
          </w:rPr>
          <w:t>MSFT</w:t>
        </w:r>
        <w:r w:rsidR="00717897">
          <w:rPr>
            <w:rStyle w:val="a9"/>
            <w:rFonts w:hint="eastAsia"/>
            <w:noProof/>
          </w:rPr>
          <w:t>資料集比較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FE732C" w:rsidRPr="00FE732C" w:rsidRDefault="00695CA6" w:rsidP="00FE732C">
      <w:pPr>
        <w:pStyle w:val="af5"/>
        <w:tabs>
          <w:tab w:val="right" w:leader="dot" w:pos="8295"/>
        </w:tabs>
        <w:rPr>
          <w:color w:val="0563C1" w:themeColor="hyperlink"/>
          <w:u w:val="single"/>
        </w:rPr>
      </w:pPr>
      <w:hyperlink w:anchor="_Toc91545547" w:history="1">
        <w:r w:rsidR="00FE732C">
          <w:rPr>
            <w:rStyle w:val="a9"/>
            <w:rFonts w:hint="eastAsia"/>
            <w:noProof/>
          </w:rPr>
          <w:t>表</w:t>
        </w:r>
        <w:r w:rsidR="00FE732C">
          <w:rPr>
            <w:rStyle w:val="a9"/>
            <w:rFonts w:hint="eastAsia"/>
            <w:noProof/>
          </w:rPr>
          <w:t>1</w:t>
        </w:r>
        <w:r w:rsidR="00FE732C">
          <w:rPr>
            <w:rStyle w:val="a9"/>
            <w:noProof/>
          </w:rPr>
          <w:t>8</w:t>
        </w:r>
        <w:r w:rsidR="00FE732C">
          <w:rPr>
            <w:rStyle w:val="a9"/>
            <w:rFonts w:hint="eastAsia"/>
            <w:noProof/>
          </w:rPr>
          <w:t>以</w:t>
        </w:r>
        <w:r w:rsidR="00FE732C" w:rsidRPr="00FE732C">
          <w:rPr>
            <w:rStyle w:val="a9"/>
            <w:noProof/>
          </w:rPr>
          <w:t>IBM</w:t>
        </w:r>
        <w:r w:rsidR="00FE732C">
          <w:rPr>
            <w:rStyle w:val="a9"/>
            <w:rFonts w:hint="eastAsia"/>
            <w:noProof/>
          </w:rPr>
          <w:t>資料集比較</w:t>
        </w:r>
        <w:r w:rsidR="00FE732C">
          <w:rPr>
            <w:rStyle w:val="a9"/>
            <w:rFonts w:hint="eastAsia"/>
            <w:noProof/>
          </w:rPr>
          <w:t>ENCODER</w:t>
        </w:r>
        <w:r w:rsidR="00FE732C">
          <w:rPr>
            <w:rStyle w:val="a9"/>
            <w:rFonts w:hint="eastAsia"/>
            <w:noProof/>
          </w:rPr>
          <w:t>和</w:t>
        </w:r>
        <w:r w:rsidR="00FE732C">
          <w:rPr>
            <w:rStyle w:val="a9"/>
            <w:rFonts w:hint="eastAsia"/>
            <w:noProof/>
          </w:rPr>
          <w:t>DECODER</w:t>
        </w:r>
        <w:r w:rsidR="00FE732C">
          <w:rPr>
            <w:rStyle w:val="a9"/>
            <w:rFonts w:hint="eastAsia"/>
            <w:noProof/>
          </w:rPr>
          <w:t>個數對</w:t>
        </w:r>
        <w:r w:rsidR="00FE732C">
          <w:rPr>
            <w:rStyle w:val="a9"/>
            <w:rFonts w:hint="eastAsia"/>
            <w:noProof/>
          </w:rPr>
          <w:t>TRANSFORMER_</w:t>
        </w:r>
        <w:r w:rsidR="00FE732C">
          <w:rPr>
            <w:rStyle w:val="a9"/>
            <w:noProof/>
          </w:rPr>
          <w:t>TCN</w:t>
        </w:r>
        <w:r w:rsidR="00FE732C">
          <w:rPr>
            <w:rStyle w:val="a9"/>
            <w:webHidden/>
          </w:rPr>
          <w:t>模型的影響</w:t>
        </w:r>
        <w:r w:rsidR="00FE732C" w:rsidRPr="007458FC">
          <w:rPr>
            <w:rStyle w:val="a9"/>
            <w:webHidden/>
          </w:rPr>
          <w:tab/>
        </w:r>
      </w:hyperlink>
      <w:r w:rsidR="00FE732C" w:rsidRPr="00717897">
        <w:rPr>
          <w:rStyle w:val="a9"/>
          <w:u w:val="none"/>
        </w:rPr>
        <w:t>12</w:t>
      </w:r>
    </w:p>
    <w:p w:rsidR="00717897" w:rsidRDefault="00695CA6" w:rsidP="00717897">
      <w:pPr>
        <w:pStyle w:val="af5"/>
        <w:tabs>
          <w:tab w:val="right" w:leader="dot" w:pos="8295"/>
        </w:tabs>
        <w:rPr>
          <w:rStyle w:val="a9"/>
          <w:u w:val="none"/>
        </w:rPr>
      </w:pPr>
      <w:hyperlink w:anchor="_Toc91545547" w:history="1">
        <w:r w:rsidR="00717897">
          <w:rPr>
            <w:rStyle w:val="a9"/>
            <w:rFonts w:hint="eastAsia"/>
            <w:noProof/>
          </w:rPr>
          <w:t>表</w:t>
        </w:r>
        <w:r w:rsidR="00717897">
          <w:rPr>
            <w:rStyle w:val="a9"/>
            <w:rFonts w:hint="eastAsia"/>
            <w:noProof/>
          </w:rPr>
          <w:t>1</w:t>
        </w:r>
        <w:r w:rsidR="00FE732C">
          <w:rPr>
            <w:rStyle w:val="a9"/>
            <w:noProof/>
          </w:rPr>
          <w:t>9</w:t>
        </w:r>
        <w:r w:rsidR="00717897">
          <w:rPr>
            <w:rStyle w:val="a9"/>
            <w:rFonts w:hint="eastAsia"/>
            <w:noProof/>
          </w:rPr>
          <w:t>以</w:t>
        </w:r>
        <w:r w:rsidR="00717897" w:rsidRPr="00717897">
          <w:rPr>
            <w:rStyle w:val="a9"/>
            <w:rFonts w:hint="eastAsia"/>
            <w:noProof/>
          </w:rPr>
          <w:t>自創資料集</w:t>
        </w:r>
        <w:r w:rsidR="00717897">
          <w:rPr>
            <w:rStyle w:val="a9"/>
            <w:rFonts w:hint="eastAsia"/>
            <w:noProof/>
          </w:rPr>
          <w:t>比較</w:t>
        </w:r>
        <w:r w:rsidR="00717897">
          <w:rPr>
            <w:rStyle w:val="a9"/>
            <w:rFonts w:hint="eastAsia"/>
            <w:noProof/>
          </w:rPr>
          <w:t>ENCODER</w:t>
        </w:r>
        <w:r w:rsidR="00717897">
          <w:rPr>
            <w:rStyle w:val="a9"/>
            <w:rFonts w:hint="eastAsia"/>
            <w:noProof/>
          </w:rPr>
          <w:t>和</w:t>
        </w:r>
        <w:r w:rsidR="00717897">
          <w:rPr>
            <w:rStyle w:val="a9"/>
            <w:rFonts w:hint="eastAsia"/>
            <w:noProof/>
          </w:rPr>
          <w:t>DECODER</w:t>
        </w:r>
        <w:r w:rsidR="00717897">
          <w:rPr>
            <w:rStyle w:val="a9"/>
            <w:rFonts w:hint="eastAsia"/>
            <w:noProof/>
          </w:rPr>
          <w:t>個數對</w:t>
        </w:r>
        <w:r w:rsidR="00717897">
          <w:rPr>
            <w:rStyle w:val="a9"/>
            <w:rFonts w:hint="eastAsia"/>
            <w:noProof/>
          </w:rPr>
          <w:t>TRANSFORMER_</w:t>
        </w:r>
        <w:r w:rsidR="00717897">
          <w:rPr>
            <w:rStyle w:val="a9"/>
            <w:noProof/>
          </w:rPr>
          <w:t>TCN</w:t>
        </w:r>
        <w:r w:rsidR="00717897">
          <w:rPr>
            <w:rStyle w:val="a9"/>
            <w:webHidden/>
          </w:rPr>
          <w:t>模型的影響</w:t>
        </w:r>
        <w:r w:rsidR="00717897" w:rsidRPr="007458FC">
          <w:rPr>
            <w:rStyle w:val="a9"/>
            <w:webHidden/>
          </w:rPr>
          <w:tab/>
        </w:r>
      </w:hyperlink>
      <w:r w:rsidR="00717897" w:rsidRPr="00717897">
        <w:rPr>
          <w:rStyle w:val="a9"/>
          <w:u w:val="none"/>
        </w:rPr>
        <w:t>12</w:t>
      </w:r>
    </w:p>
    <w:p w:rsidR="009543D7" w:rsidRDefault="00695CA6" w:rsidP="009543D7">
      <w:pPr>
        <w:pStyle w:val="af5"/>
        <w:tabs>
          <w:tab w:val="right" w:leader="dot" w:pos="8295"/>
        </w:tabs>
        <w:rPr>
          <w:noProof/>
        </w:rPr>
      </w:pPr>
      <w:hyperlink w:anchor="_Toc91545547" w:history="1">
        <w:r w:rsidR="009543D7">
          <w:rPr>
            <w:rStyle w:val="a9"/>
            <w:rFonts w:hint="eastAsia"/>
            <w:noProof/>
          </w:rPr>
          <w:t>表</w:t>
        </w:r>
        <w:r w:rsidR="009543D7">
          <w:rPr>
            <w:rStyle w:val="a9"/>
            <w:noProof/>
          </w:rPr>
          <w:t>20</w:t>
        </w:r>
        <w:r w:rsidR="009543D7" w:rsidRPr="009543D7">
          <w:rPr>
            <w:rStyle w:val="a9"/>
            <w:rFonts w:hint="eastAsia"/>
            <w:noProof/>
          </w:rPr>
          <w:t>比較</w:t>
        </w:r>
        <w:r w:rsidR="009543D7" w:rsidRPr="009543D7">
          <w:rPr>
            <w:rStyle w:val="a9"/>
            <w:noProof/>
            <w:webHidden/>
          </w:rPr>
          <w:t>出層是否加入輸出函數的結果</w:t>
        </w:r>
        <w:r w:rsidR="009543D7" w:rsidRPr="003423EB">
          <w:rPr>
            <w:rStyle w:val="a9"/>
            <w:webHidden/>
          </w:rPr>
          <w:tab/>
        </w:r>
        <w:r w:rsidR="009543D7" w:rsidRPr="003423EB">
          <w:rPr>
            <w:rStyle w:val="a9"/>
            <w:webHidden/>
          </w:rPr>
          <w:fldChar w:fldCharType="begin"/>
        </w:r>
        <w:r w:rsidR="009543D7" w:rsidRPr="003423EB">
          <w:rPr>
            <w:rStyle w:val="a9"/>
            <w:webHidden/>
          </w:rPr>
          <w:instrText xml:space="preserve"> PAGEREF _Toc91545547 \h </w:instrText>
        </w:r>
        <w:r w:rsidR="009543D7" w:rsidRPr="003423EB">
          <w:rPr>
            <w:rStyle w:val="a9"/>
            <w:webHidden/>
          </w:rPr>
        </w:r>
        <w:r w:rsidR="009543D7" w:rsidRPr="003423EB">
          <w:rPr>
            <w:rStyle w:val="a9"/>
            <w:webHidden/>
          </w:rPr>
          <w:fldChar w:fldCharType="separate"/>
        </w:r>
        <w:r w:rsidR="009543D7" w:rsidRPr="003423EB">
          <w:rPr>
            <w:rStyle w:val="a9"/>
            <w:webHidden/>
          </w:rPr>
          <w:t>11</w:t>
        </w:r>
        <w:r w:rsidR="009543D7" w:rsidRPr="003423EB">
          <w:rPr>
            <w:rStyle w:val="a9"/>
            <w:webHidden/>
          </w:rPr>
          <w:fldChar w:fldCharType="end"/>
        </w:r>
      </w:hyperlink>
    </w:p>
    <w:p w:rsidR="008300CA" w:rsidRDefault="008300CA" w:rsidP="008300CA"/>
    <w:p w:rsidR="00D94310" w:rsidRPr="00D94310" w:rsidRDefault="00D94310" w:rsidP="00D94310">
      <w:pPr>
        <w:rPr>
          <w:lang w:val="en-US"/>
        </w:rPr>
      </w:pPr>
    </w:p>
    <w:p w:rsidR="00D94310" w:rsidRDefault="00D94310" w:rsidP="00D94310">
      <w:pPr>
        <w:pStyle w:val="1"/>
      </w:pPr>
      <w:r>
        <w:lastRenderedPageBreak/>
        <w:t>圖目次</w:t>
      </w:r>
    </w:p>
    <w:p w:rsidR="00D94310" w:rsidRDefault="00D94310" w:rsidP="00D94310">
      <w:pPr>
        <w:pStyle w:val="af5"/>
        <w:tabs>
          <w:tab w:val="right" w:leader="dot" w:pos="8295"/>
        </w:tabs>
        <w:rPr>
          <w:rFonts w:eastAsiaTheme="minorEastAsia" w:cstheme="minorBidi"/>
          <w:smallCaps w:val="0"/>
          <w:noProof/>
          <w:kern w:val="2"/>
          <w:sz w:val="24"/>
          <w:szCs w:val="22"/>
          <w:lang w:val="en-US"/>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91545547" w:history="1">
        <w:r w:rsidRPr="00AD647D">
          <w:rPr>
            <w:rStyle w:val="a9"/>
            <w:rFonts w:hint="eastAsia"/>
            <w:noProof/>
          </w:rPr>
          <w:t>圖</w:t>
        </w:r>
        <w:r>
          <w:rPr>
            <w:rStyle w:val="a9"/>
            <w:noProof/>
          </w:rPr>
          <w:t xml:space="preserve"> 1 </w:t>
        </w:r>
        <w:r>
          <w:rPr>
            <w:rStyle w:val="a9"/>
            <w:rFonts w:hint="eastAsia"/>
            <w:noProof/>
          </w:rPr>
          <w:t>神經網路架構</w:t>
        </w:r>
        <w:r>
          <w:rPr>
            <w:noProof/>
            <w:webHidden/>
          </w:rPr>
          <w:tab/>
        </w:r>
        <w:r>
          <w:rPr>
            <w:noProof/>
            <w:webHidden/>
          </w:rPr>
          <w:fldChar w:fldCharType="begin"/>
        </w:r>
        <w:r>
          <w:rPr>
            <w:noProof/>
            <w:webHidden/>
          </w:rPr>
          <w:instrText xml:space="preserve"> PAGEREF _Toc91545547 \h </w:instrText>
        </w:r>
        <w:r>
          <w:rPr>
            <w:noProof/>
            <w:webHidden/>
          </w:rPr>
        </w:r>
        <w:r>
          <w:rPr>
            <w:noProof/>
            <w:webHidden/>
          </w:rPr>
          <w:fldChar w:fldCharType="separate"/>
        </w:r>
        <w:r>
          <w:rPr>
            <w:noProof/>
            <w:webHidden/>
          </w:rPr>
          <w:t>11</w:t>
        </w:r>
        <w:r>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48" w:history="1">
        <w:r w:rsidR="00D94310" w:rsidRPr="00AD647D">
          <w:rPr>
            <w:rStyle w:val="a9"/>
            <w:rFonts w:hint="eastAsia"/>
            <w:noProof/>
          </w:rPr>
          <w:t>圖</w:t>
        </w:r>
        <w:r w:rsidR="00D94310" w:rsidRPr="00AD647D">
          <w:rPr>
            <w:rStyle w:val="a9"/>
            <w:noProof/>
          </w:rPr>
          <w:t xml:space="preserve"> 2 Sigmoid </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_Toc91545548 \h </w:instrText>
        </w:r>
        <w:r w:rsidR="00D94310">
          <w:rPr>
            <w:noProof/>
            <w:webHidden/>
          </w:rPr>
        </w:r>
        <w:r w:rsidR="00D94310">
          <w:rPr>
            <w:noProof/>
            <w:webHidden/>
          </w:rPr>
          <w:fldChar w:fldCharType="separate"/>
        </w:r>
        <w:r w:rsidR="00D94310">
          <w:rPr>
            <w:noProof/>
            <w:webHidden/>
          </w:rPr>
          <w:t>12</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49" w:history="1">
        <w:r w:rsidR="00D94310" w:rsidRPr="00AD647D">
          <w:rPr>
            <w:rStyle w:val="a9"/>
            <w:rFonts w:hint="eastAsia"/>
            <w:noProof/>
          </w:rPr>
          <w:t>圖</w:t>
        </w:r>
        <w:r w:rsidR="00D94310" w:rsidRPr="00AD647D">
          <w:rPr>
            <w:rStyle w:val="a9"/>
            <w:noProof/>
          </w:rPr>
          <w:t xml:space="preserve"> 3 Relu </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_Toc91545549 \h </w:instrText>
        </w:r>
        <w:r w:rsidR="00D94310">
          <w:rPr>
            <w:noProof/>
            <w:webHidden/>
          </w:rPr>
        </w:r>
        <w:r w:rsidR="00D94310">
          <w:rPr>
            <w:noProof/>
            <w:webHidden/>
          </w:rPr>
          <w:fldChar w:fldCharType="separate"/>
        </w:r>
        <w:r w:rsidR="00D94310">
          <w:rPr>
            <w:noProof/>
            <w:webHidden/>
          </w:rPr>
          <w:t>12</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0" w:history="1">
        <w:r w:rsidR="00D94310" w:rsidRPr="00AD647D">
          <w:rPr>
            <w:rStyle w:val="a9"/>
            <w:rFonts w:hint="eastAsia"/>
            <w:noProof/>
          </w:rPr>
          <w:t>圖</w:t>
        </w:r>
        <w:r w:rsidR="00D94310" w:rsidRPr="00AD647D">
          <w:rPr>
            <w:rStyle w:val="a9"/>
            <w:noProof/>
          </w:rPr>
          <w:t xml:space="preserve"> 4 </w:t>
        </w:r>
        <w:r w:rsidR="00D94310">
          <w:rPr>
            <w:rStyle w:val="a9"/>
            <w:noProof/>
          </w:rPr>
          <w:t>Tanh</w:t>
        </w:r>
        <w:r w:rsidR="00D94310">
          <w:rPr>
            <w:rStyle w:val="a9"/>
            <w:rFonts w:hint="eastAsia"/>
            <w:noProof/>
          </w:rPr>
          <w:t>函數</w:t>
        </w:r>
        <w:r w:rsidR="00D94310">
          <w:rPr>
            <w:noProof/>
            <w:webHidden/>
          </w:rPr>
          <w:tab/>
        </w:r>
        <w:r w:rsidR="00D94310">
          <w:rPr>
            <w:noProof/>
            <w:webHidden/>
          </w:rPr>
          <w:fldChar w:fldCharType="begin"/>
        </w:r>
        <w:r w:rsidR="00D94310">
          <w:rPr>
            <w:noProof/>
            <w:webHidden/>
          </w:rPr>
          <w:instrText xml:space="preserve"> PAGEREF _Toc91545550 \h </w:instrText>
        </w:r>
        <w:r w:rsidR="00D94310">
          <w:rPr>
            <w:noProof/>
            <w:webHidden/>
          </w:rPr>
        </w:r>
        <w:r w:rsidR="00D94310">
          <w:rPr>
            <w:noProof/>
            <w:webHidden/>
          </w:rPr>
          <w:fldChar w:fldCharType="separate"/>
        </w:r>
        <w:r w:rsidR="00D94310">
          <w:rPr>
            <w:noProof/>
            <w:webHidden/>
          </w:rPr>
          <w:t>13</w:t>
        </w:r>
        <w:r w:rsidR="00D94310">
          <w:rPr>
            <w:noProof/>
            <w:webHidden/>
          </w:rPr>
          <w:fldChar w:fldCharType="end"/>
        </w:r>
      </w:hyperlink>
    </w:p>
    <w:p w:rsidR="00D94310" w:rsidRDefault="00695CA6" w:rsidP="00D94310">
      <w:pPr>
        <w:pStyle w:val="af5"/>
        <w:tabs>
          <w:tab w:val="right" w:leader="dot" w:pos="8295"/>
        </w:tabs>
        <w:rPr>
          <w:noProof/>
        </w:rPr>
      </w:pPr>
      <w:hyperlink w:anchor="_Toc91545551" w:history="1">
        <w:r w:rsidR="00D94310" w:rsidRPr="00AD647D">
          <w:rPr>
            <w:rStyle w:val="a9"/>
            <w:rFonts w:hint="eastAsia"/>
            <w:noProof/>
          </w:rPr>
          <w:t>圖</w:t>
        </w:r>
        <w:r w:rsidR="00D94310" w:rsidRPr="00AD647D">
          <w:rPr>
            <w:rStyle w:val="a9"/>
            <w:noProof/>
          </w:rPr>
          <w:t xml:space="preserve"> 5 </w:t>
        </w:r>
        <w:r w:rsidR="00D94310">
          <w:rPr>
            <w:rStyle w:val="a9"/>
            <w:rFonts w:hint="eastAsia"/>
            <w:noProof/>
          </w:rPr>
          <w:t>全連接</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6</w:t>
        </w:r>
        <w:r w:rsidR="00D94310" w:rsidRPr="00AD647D">
          <w:rPr>
            <w:rStyle w:val="a9"/>
            <w:noProof/>
          </w:rPr>
          <w:t xml:space="preserve"> </w:t>
        </w:r>
        <w:r w:rsidR="00D94310">
          <w:rPr>
            <w:rStyle w:val="a9"/>
            <w:rFonts w:hint="eastAsia"/>
            <w:noProof/>
          </w:rPr>
          <w:t>四個股票資料集的模型架構圖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7</w:t>
        </w:r>
        <w:r w:rsidR="00D94310" w:rsidRPr="00AD647D">
          <w:rPr>
            <w:rStyle w:val="a9"/>
            <w:noProof/>
          </w:rPr>
          <w:t xml:space="preserve"> </w:t>
        </w:r>
        <w:r w:rsidR="00D94310">
          <w:rPr>
            <w:rStyle w:val="a9"/>
            <w:rFonts w:hint="eastAsia"/>
            <w:noProof/>
          </w:rPr>
          <w:t>自創資料集的模型架構圖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8</w:t>
        </w:r>
        <w:r w:rsidR="00D94310" w:rsidRPr="00AD647D">
          <w:rPr>
            <w:rStyle w:val="a9"/>
            <w:noProof/>
          </w:rPr>
          <w:t xml:space="preserve"> </w:t>
        </w:r>
        <w:r w:rsidR="00D94310">
          <w:rPr>
            <w:rStyle w:val="a9"/>
            <w:rFonts w:hint="eastAsia"/>
            <w:noProof/>
          </w:rPr>
          <w:t>空洞卷積</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9</w:t>
        </w:r>
        <w:r w:rsidR="00D94310" w:rsidRPr="00AD647D">
          <w:rPr>
            <w:rStyle w:val="a9"/>
            <w:noProof/>
          </w:rPr>
          <w:t xml:space="preserve"> </w:t>
        </w:r>
        <w:r w:rsidR="00D94310">
          <w:rPr>
            <w:rStyle w:val="a9"/>
            <w:rFonts w:hint="eastAsia"/>
            <w:noProof/>
          </w:rPr>
          <w:t>attention</w:t>
        </w:r>
        <w:r w:rsidR="00D94310">
          <w:rPr>
            <w:rStyle w:val="a9"/>
            <w:rFonts w:hint="eastAsia"/>
            <w:noProof/>
          </w:rPr>
          <w:t>架構圖</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10</w:t>
        </w:r>
        <w:r w:rsidR="00D94310" w:rsidRPr="00AD647D">
          <w:rPr>
            <w:rStyle w:val="a9"/>
            <w:noProof/>
          </w:rPr>
          <w:t xml:space="preserve"> </w:t>
        </w:r>
        <w:r w:rsidR="00D94310">
          <w:rPr>
            <w:rStyle w:val="a9"/>
            <w:rFonts w:hint="eastAsia"/>
            <w:noProof/>
          </w:rPr>
          <w:t>yahoo finance tsla</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11</w:t>
        </w:r>
        <w:r w:rsidR="00D94310" w:rsidRPr="00AD647D">
          <w:rPr>
            <w:rStyle w:val="a9"/>
            <w:noProof/>
          </w:rPr>
          <w:t xml:space="preserve"> </w:t>
        </w:r>
        <w:r w:rsidR="00D94310">
          <w:rPr>
            <w:rStyle w:val="a9"/>
            <w:rFonts w:hint="eastAsia"/>
            <w:noProof/>
          </w:rPr>
          <w:t>yahoo finance MSFT</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12</w:t>
        </w:r>
        <w:r w:rsidR="00D94310" w:rsidRPr="00AD647D">
          <w:rPr>
            <w:rStyle w:val="a9"/>
            <w:noProof/>
          </w:rPr>
          <w:t xml:space="preserve"> </w:t>
        </w:r>
        <w:r w:rsidR="00D94310">
          <w:rPr>
            <w:rStyle w:val="a9"/>
            <w:rFonts w:hint="eastAsia"/>
            <w:noProof/>
          </w:rPr>
          <w:t>yahoo finance ibm</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Pr="005B513A"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1" w:history="1">
        <w:r w:rsidR="00D94310" w:rsidRPr="00AD647D">
          <w:rPr>
            <w:rStyle w:val="a9"/>
            <w:rFonts w:hint="eastAsia"/>
            <w:noProof/>
          </w:rPr>
          <w:t>圖</w:t>
        </w:r>
        <w:r w:rsidR="00D94310">
          <w:rPr>
            <w:rStyle w:val="a9"/>
            <w:noProof/>
          </w:rPr>
          <w:t xml:space="preserve"> </w:t>
        </w:r>
        <w:r w:rsidR="00D94310">
          <w:rPr>
            <w:rStyle w:val="a9"/>
            <w:rFonts w:hint="eastAsia"/>
            <w:noProof/>
          </w:rPr>
          <w:t>13</w:t>
        </w:r>
        <w:r w:rsidR="00D94310" w:rsidRPr="00AD647D">
          <w:rPr>
            <w:rStyle w:val="a9"/>
            <w:noProof/>
          </w:rPr>
          <w:t xml:space="preserve"> </w:t>
        </w:r>
        <w:r w:rsidR="00D94310">
          <w:rPr>
            <w:rStyle w:val="a9"/>
            <w:rFonts w:hint="eastAsia"/>
            <w:noProof/>
          </w:rPr>
          <w:t xml:space="preserve">yahoo finance </w:t>
        </w:r>
        <w:r w:rsidR="00D94310">
          <w:rPr>
            <w:rStyle w:val="a9"/>
            <w:noProof/>
          </w:rPr>
          <w:t>aapl</w:t>
        </w:r>
        <w:r w:rsidR="00D94310">
          <w:rPr>
            <w:rStyle w:val="a9"/>
            <w:rFonts w:hint="eastAsia"/>
            <w:noProof/>
          </w:rPr>
          <w:t>歷史價格</w:t>
        </w:r>
        <w:r w:rsidR="00D94310">
          <w:rPr>
            <w:noProof/>
            <w:webHidden/>
          </w:rPr>
          <w:tab/>
        </w:r>
        <w:r w:rsidR="00D94310">
          <w:rPr>
            <w:noProof/>
            <w:webHidden/>
          </w:rPr>
          <w:fldChar w:fldCharType="begin"/>
        </w:r>
        <w:r w:rsidR="00D94310">
          <w:rPr>
            <w:noProof/>
            <w:webHidden/>
          </w:rPr>
          <w:instrText xml:space="preserve"> PAGEREF _Toc91545551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D94310" w:rsidRDefault="00695CA6" w:rsidP="00D94310">
      <w:pPr>
        <w:pStyle w:val="af5"/>
        <w:tabs>
          <w:tab w:val="right" w:leader="dot" w:pos="8295"/>
        </w:tabs>
        <w:rPr>
          <w:rFonts w:eastAsiaTheme="minorEastAsia" w:cstheme="minorBidi"/>
          <w:smallCaps w:val="0"/>
          <w:noProof/>
          <w:kern w:val="2"/>
          <w:sz w:val="24"/>
          <w:szCs w:val="22"/>
          <w:lang w:val="en-US"/>
        </w:rPr>
      </w:pPr>
      <w:hyperlink w:anchor="_Toc91545552" w:history="1">
        <w:r w:rsidR="00D94310" w:rsidRPr="00AD647D">
          <w:rPr>
            <w:rStyle w:val="a9"/>
            <w:rFonts w:hint="eastAsia"/>
            <w:noProof/>
          </w:rPr>
          <w:t>圖</w:t>
        </w:r>
        <w:r w:rsidR="00D94310" w:rsidRPr="00AD647D">
          <w:rPr>
            <w:rStyle w:val="a9"/>
            <w:noProof/>
          </w:rPr>
          <w:t xml:space="preserve"> </w:t>
        </w:r>
        <w:r w:rsidR="00D94310">
          <w:rPr>
            <w:rStyle w:val="a9"/>
            <w:noProof/>
          </w:rPr>
          <w:t>14</w:t>
        </w:r>
        <w:r w:rsidR="00D94310" w:rsidRPr="00AD647D">
          <w:rPr>
            <w:rStyle w:val="a9"/>
            <w:noProof/>
          </w:rPr>
          <w:t xml:space="preserve"> </w:t>
        </w:r>
        <w:r w:rsidR="00D94310">
          <w:rPr>
            <w:rStyle w:val="a9"/>
            <w:noProof/>
          </w:rPr>
          <w:t>yahoo finance</w:t>
        </w:r>
        <w:r w:rsidR="00D94310">
          <w:rPr>
            <w:rStyle w:val="a9"/>
            <w:rFonts w:hint="eastAsia"/>
            <w:noProof/>
          </w:rPr>
          <w:t>台泥歷史股價</w:t>
        </w:r>
        <w:r w:rsidR="00D94310">
          <w:rPr>
            <w:noProof/>
            <w:webHidden/>
          </w:rPr>
          <w:tab/>
        </w:r>
        <w:r w:rsidR="00D94310">
          <w:rPr>
            <w:noProof/>
            <w:webHidden/>
          </w:rPr>
          <w:fldChar w:fldCharType="begin"/>
        </w:r>
        <w:r w:rsidR="00D94310">
          <w:rPr>
            <w:noProof/>
            <w:webHidden/>
          </w:rPr>
          <w:instrText xml:space="preserve"> PAGEREF _Toc91545552 \h </w:instrText>
        </w:r>
        <w:r w:rsidR="00D94310">
          <w:rPr>
            <w:noProof/>
            <w:webHidden/>
          </w:rPr>
        </w:r>
        <w:r w:rsidR="00D94310">
          <w:rPr>
            <w:noProof/>
            <w:webHidden/>
          </w:rPr>
          <w:fldChar w:fldCharType="separate"/>
        </w:r>
        <w:r w:rsidR="00D94310">
          <w:rPr>
            <w:noProof/>
            <w:webHidden/>
          </w:rPr>
          <w:t>16</w:t>
        </w:r>
        <w:r w:rsidR="00D94310">
          <w:rPr>
            <w:noProof/>
            <w:webHidden/>
          </w:rPr>
          <w:fldChar w:fldCharType="end"/>
        </w:r>
      </w:hyperlink>
    </w:p>
    <w:p w:rsidR="006E7647" w:rsidRDefault="00695CA6" w:rsidP="006E7647">
      <w:pPr>
        <w:pStyle w:val="af5"/>
        <w:tabs>
          <w:tab w:val="right" w:leader="dot" w:pos="8295"/>
        </w:tabs>
        <w:rPr>
          <w:rFonts w:eastAsiaTheme="minorEastAsia" w:cstheme="minorBidi"/>
          <w:smallCaps w:val="0"/>
          <w:noProof/>
          <w:kern w:val="2"/>
          <w:sz w:val="24"/>
          <w:szCs w:val="22"/>
          <w:lang w:val="en-US"/>
        </w:rPr>
      </w:pPr>
      <w:hyperlink w:anchor="_Toc91545552" w:history="1">
        <w:r w:rsidR="006E7647" w:rsidRPr="00AD647D">
          <w:rPr>
            <w:rStyle w:val="a9"/>
            <w:rFonts w:hint="eastAsia"/>
            <w:noProof/>
          </w:rPr>
          <w:t>圖</w:t>
        </w:r>
        <w:r w:rsidR="006E7647" w:rsidRPr="00AD647D">
          <w:rPr>
            <w:rStyle w:val="a9"/>
            <w:noProof/>
          </w:rPr>
          <w:t xml:space="preserve"> </w:t>
        </w:r>
        <w:r w:rsidR="006E7647">
          <w:rPr>
            <w:rStyle w:val="a9"/>
            <w:noProof/>
          </w:rPr>
          <w:t xml:space="preserve">15 </w:t>
        </w:r>
        <w:r w:rsidR="006E7647">
          <w:rPr>
            <w:rStyle w:val="a9"/>
            <w:rFonts w:hint="eastAsia"/>
            <w:noProof/>
          </w:rPr>
          <w:t>台泥月營收資</w:t>
        </w:r>
        <w:r w:rsidR="004A2736">
          <w:rPr>
            <w:rStyle w:val="a9"/>
            <w:rFonts w:hint="eastAsia"/>
            <w:noProof/>
          </w:rPr>
          <w:t>料</w:t>
        </w:r>
        <w:r w:rsidR="006E7647">
          <w:rPr>
            <w:noProof/>
            <w:webHidden/>
          </w:rPr>
          <w:tab/>
        </w:r>
        <w:r w:rsidR="006E7647">
          <w:rPr>
            <w:noProof/>
            <w:webHidden/>
          </w:rPr>
          <w:fldChar w:fldCharType="begin"/>
        </w:r>
        <w:r w:rsidR="006E7647">
          <w:rPr>
            <w:noProof/>
            <w:webHidden/>
          </w:rPr>
          <w:instrText xml:space="preserve"> PAGEREF _Toc91545552 \h </w:instrText>
        </w:r>
        <w:r w:rsidR="006E7647">
          <w:rPr>
            <w:noProof/>
            <w:webHidden/>
          </w:rPr>
        </w:r>
        <w:r w:rsidR="006E7647">
          <w:rPr>
            <w:noProof/>
            <w:webHidden/>
          </w:rPr>
          <w:fldChar w:fldCharType="separate"/>
        </w:r>
        <w:r w:rsidR="006E7647">
          <w:rPr>
            <w:noProof/>
            <w:webHidden/>
          </w:rPr>
          <w:t>16</w:t>
        </w:r>
        <w:r w:rsidR="006E7647">
          <w:rPr>
            <w:noProof/>
            <w:webHidden/>
          </w:rPr>
          <w:fldChar w:fldCharType="end"/>
        </w:r>
      </w:hyperlink>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D94310" w:rsidRDefault="00D94310" w:rsidP="00216427">
      <w:pPr>
        <w:pStyle w:val="af5"/>
        <w:tabs>
          <w:tab w:val="right" w:leader="dot" w:pos="8295"/>
        </w:tabs>
        <w:ind w:left="0" w:firstLine="0"/>
        <w:rPr>
          <w:rFonts w:eastAsiaTheme="minorEastAsia" w:cstheme="minorBidi"/>
          <w:smallCaps w:val="0"/>
          <w:noProof/>
          <w:kern w:val="2"/>
          <w:sz w:val="24"/>
          <w:szCs w:val="22"/>
          <w:lang w:val="en-US"/>
        </w:rPr>
      </w:pPr>
    </w:p>
    <w:p w:rsidR="00D94310" w:rsidRDefault="00D94310" w:rsidP="00D94310">
      <w:pPr>
        <w:pStyle w:val="af5"/>
        <w:tabs>
          <w:tab w:val="right" w:leader="dot" w:pos="8295"/>
        </w:tabs>
        <w:rPr>
          <w:rFonts w:eastAsiaTheme="minorEastAsia" w:cstheme="minorBidi"/>
          <w:smallCaps w:val="0"/>
          <w:noProof/>
          <w:kern w:val="2"/>
          <w:sz w:val="24"/>
          <w:szCs w:val="22"/>
          <w:lang w:val="en-US"/>
        </w:rPr>
      </w:pPr>
    </w:p>
    <w:p w:rsidR="00230B8B" w:rsidRDefault="00D94310" w:rsidP="000B3CEB">
      <w:pPr>
        <w:pStyle w:val="af5"/>
        <w:tabs>
          <w:tab w:val="right" w:leader="dot" w:pos="8295"/>
        </w:tabs>
        <w:ind w:left="0" w:firstLine="0"/>
        <w:rPr>
          <w:rFonts w:eastAsiaTheme="minorEastAsia" w:cstheme="minorBidi"/>
          <w:smallCaps w:val="0"/>
          <w:noProof/>
          <w:kern w:val="2"/>
          <w:sz w:val="24"/>
          <w:szCs w:val="22"/>
          <w:lang w:val="en-US"/>
        </w:rPr>
      </w:pPr>
      <w:r>
        <w:fldChar w:fldCharType="end"/>
      </w:r>
    </w:p>
    <w:p w:rsidR="00230B8B" w:rsidRDefault="00230B8B" w:rsidP="00230B8B">
      <w:pPr>
        <w:pStyle w:val="af5"/>
        <w:tabs>
          <w:tab w:val="right" w:leader="dot" w:pos="8295"/>
        </w:tabs>
        <w:rPr>
          <w:rFonts w:eastAsiaTheme="minorEastAsia" w:cstheme="minorBidi"/>
          <w:smallCaps w:val="0"/>
          <w:noProof/>
          <w:kern w:val="2"/>
          <w:sz w:val="24"/>
          <w:szCs w:val="22"/>
          <w:lang w:val="en-US"/>
        </w:rPr>
      </w:pPr>
    </w:p>
    <w:p w:rsidR="00D94310" w:rsidRPr="008079F3" w:rsidRDefault="00230B8B" w:rsidP="008079F3">
      <w:pPr>
        <w:ind w:firstLine="0"/>
      </w:pPr>
      <w:r>
        <w:fldChar w:fldCharType="end"/>
      </w:r>
    </w:p>
    <w:p w:rsidR="00013634" w:rsidRPr="00A128C7" w:rsidRDefault="00013634" w:rsidP="00013634">
      <w:pPr>
        <w:pStyle w:val="1"/>
        <w:rPr>
          <w:rFonts w:asciiTheme="majorEastAsia" w:eastAsiaTheme="majorEastAsia" w:hAnsiTheme="majorEastAsia"/>
        </w:rPr>
      </w:pPr>
      <w:bookmarkStart w:id="6" w:name="_Toc91452227"/>
      <w:r w:rsidRPr="00A128C7">
        <w:rPr>
          <w:rFonts w:asciiTheme="majorEastAsia" w:eastAsiaTheme="majorEastAsia" w:hAnsiTheme="majorEastAsia"/>
        </w:rPr>
        <w:lastRenderedPageBreak/>
        <w:t>第一章 簡介</w:t>
      </w:r>
      <w:bookmarkEnd w:id="6"/>
    </w:p>
    <w:p w:rsidR="00013634" w:rsidRDefault="00013634" w:rsidP="00013634">
      <w:pPr>
        <w:jc w:val="both"/>
      </w:pPr>
      <w:bookmarkStart w:id="7" w:name="_a8yazppheyc1" w:colFirst="0" w:colLast="0"/>
      <w:bookmarkEnd w:id="7"/>
      <w:r>
        <w:rPr>
          <w:rFonts w:hint="eastAsia"/>
        </w:rPr>
        <w:t>股票分析及預測在金融領域是非常熱門的話題，有許多流派發展出不同方法，其中在市面上最常見的為技術分析、籌碼分析、基本分析三種分析法。</w:t>
      </w:r>
    </w:p>
    <w:p w:rsidR="00013634" w:rsidRDefault="00013634" w:rsidP="00013634">
      <w:pPr>
        <w:ind w:firstLine="0"/>
        <w:jc w:val="both"/>
      </w:pPr>
      <w:r>
        <w:rPr>
          <w:rFonts w:hint="eastAsia"/>
        </w:rPr>
        <w:t xml:space="preserve">      技術分析認為歷史會重演，因此針對股價的變化衍生出的指標來分析，</w:t>
      </w:r>
      <w:proofErr w:type="gramStart"/>
      <w:r>
        <w:rPr>
          <w:rFonts w:hint="eastAsia"/>
        </w:rPr>
        <w:t>例如均線</w:t>
      </w:r>
      <w:proofErr w:type="gramEnd"/>
      <w:r>
        <w:rPr>
          <w:rFonts w:hint="eastAsia"/>
        </w:rPr>
        <w:t>、K線、</w:t>
      </w:r>
      <w:r>
        <w:t>MACD</w:t>
      </w:r>
      <w:r>
        <w:rPr>
          <w:rFonts w:hint="eastAsia"/>
        </w:rPr>
        <w:t>。籌碼分析則是觀察三大法人或大戶的動向進而採取策略。基本面分析認定公司的體質會反應在股價上面，因此著重於財務指標的分析，例如毛利率、股東權益報酬率、負債比率</w:t>
      </w:r>
      <w:r w:rsidRPr="000E6880">
        <w:rPr>
          <w:rFonts w:hint="eastAsia"/>
        </w:rPr>
        <w:t>等等</w:t>
      </w:r>
      <w:r>
        <w:rPr>
          <w:rFonts w:hint="eastAsia"/>
        </w:rPr>
        <w:t xml:space="preserve">的分析，此學派認為良好的公司財務 </w:t>
      </w:r>
      <w:r>
        <w:t xml:space="preserve">     </w:t>
      </w:r>
      <w:r>
        <w:rPr>
          <w:rFonts w:hint="eastAsia"/>
        </w:rPr>
        <w:t>基本面與股價成正比，像是</w:t>
      </w:r>
      <w:r w:rsidRPr="006B75DF">
        <w:t>Ball and Brown (1968)</w:t>
      </w:r>
      <w:r w:rsidRPr="006B75DF">
        <w:rPr>
          <w:rFonts w:hint="eastAsia"/>
        </w:rPr>
        <w:t>[1] 是第一篇探討盈餘與股價關係的實證研究</w:t>
      </w:r>
      <w:r>
        <w:rPr>
          <w:rFonts w:hint="eastAsia"/>
        </w:rPr>
        <w:t>。</w:t>
      </w:r>
    </w:p>
    <w:p w:rsidR="00013634" w:rsidRPr="00072CBA" w:rsidRDefault="00013634" w:rsidP="00013634">
      <w:pPr>
        <w:ind w:firstLine="0"/>
        <w:jc w:val="both"/>
      </w:pPr>
      <w:r>
        <w:rPr>
          <w:rFonts w:hint="eastAsia"/>
        </w:rPr>
        <w:t xml:space="preserve"> </w:t>
      </w:r>
      <w:r>
        <w:t xml:space="preserve">    </w:t>
      </w:r>
      <w:r>
        <w:rPr>
          <w:rFonts w:hint="eastAsia"/>
        </w:rPr>
        <w:t>近年來，深度學習用在股價預測上逐漸提高，像是</w:t>
      </w:r>
      <w:r w:rsidRPr="00136B0E">
        <w:t>Doshi</w:t>
      </w:r>
      <w:r>
        <w:rPr>
          <w:rFonts w:hint="eastAsia"/>
        </w:rPr>
        <w:t>等人[2</w:t>
      </w:r>
      <w:r>
        <w:t>]</w:t>
      </w:r>
      <w:r w:rsidRPr="00136B0E">
        <w:rPr>
          <w:rFonts w:hint="eastAsia"/>
        </w:rPr>
        <w:t>運用</w:t>
      </w:r>
      <w:r>
        <w:t xml:space="preserve">LSTM </w:t>
      </w:r>
      <w:r>
        <w:rPr>
          <w:rFonts w:hint="eastAsia"/>
        </w:rPr>
        <w:t>結合財務比率來預測股價並得到較高的準確率，以及</w:t>
      </w:r>
      <w:r w:rsidRPr="009F577A">
        <w:t xml:space="preserve"> Lin</w:t>
      </w:r>
      <w:r>
        <w:rPr>
          <w:rFonts w:hint="eastAsia"/>
        </w:rPr>
        <w:t>等人[3</w:t>
      </w:r>
      <w:r>
        <w:t>]</w:t>
      </w:r>
      <w:r>
        <w:rPr>
          <w:rFonts w:hint="eastAsia"/>
        </w:rPr>
        <w:t>使用GAN模型來捕捉資料的特徵進而預測股價且取得不錯的效果。另外</w:t>
      </w:r>
      <w:r>
        <w:t>Das</w:t>
      </w:r>
      <w:r>
        <w:rPr>
          <w:rFonts w:hint="eastAsia"/>
        </w:rPr>
        <w:t>等人[4</w:t>
      </w:r>
      <w:r>
        <w:t>]</w:t>
      </w:r>
      <w:r>
        <w:rPr>
          <w:rFonts w:hint="eastAsia"/>
        </w:rPr>
        <w:t>套用 Transformer模型來預測股價，準確率較其他方法來的高。</w:t>
      </w:r>
    </w:p>
    <w:p w:rsidR="00013634" w:rsidRPr="00582573" w:rsidRDefault="00013634" w:rsidP="00013634">
      <w:pPr>
        <w:ind w:firstLine="0"/>
        <w:jc w:val="both"/>
        <w:rPr>
          <w:lang w:val="en-US"/>
        </w:rPr>
      </w:pPr>
      <w:r>
        <w:rPr>
          <w:rFonts w:hint="eastAsia"/>
          <w:color w:val="FF0000"/>
        </w:rPr>
        <w:t xml:space="preserve">     </w:t>
      </w:r>
      <w:r w:rsidRPr="002633CE">
        <w:rPr>
          <w:rFonts w:hint="eastAsia"/>
        </w:rPr>
        <w:t>本論文</w:t>
      </w:r>
      <w:r>
        <w:rPr>
          <w:rFonts w:hint="eastAsia"/>
        </w:rPr>
        <w:t>除了使用四個美國大型上市公司資料集，分別為</w:t>
      </w:r>
      <w:r w:rsidRPr="00C925FE">
        <w:rPr>
          <w:lang w:val="en-US"/>
        </w:rPr>
        <w:t>Apple Inc.(AAPL)</w:t>
      </w:r>
      <w:r w:rsidRPr="00C925FE">
        <w:rPr>
          <w:rFonts w:hint="eastAsia"/>
          <w:lang w:val="en-US"/>
        </w:rPr>
        <w:t xml:space="preserve"> </w:t>
      </w:r>
      <w:r>
        <w:rPr>
          <w:rFonts w:hint="eastAsia"/>
        </w:rPr>
        <w:t>、</w:t>
      </w:r>
      <w:r w:rsidRPr="00C925FE">
        <w:rPr>
          <w:lang w:val="en-US"/>
        </w:rPr>
        <w:t xml:space="preserve">Tesla, Inc. </w:t>
      </w:r>
      <w:r w:rsidRPr="00487A67">
        <w:rPr>
          <w:lang w:val="en-US"/>
        </w:rPr>
        <w:t>(TSLA)</w:t>
      </w:r>
      <w:r w:rsidRPr="00487A67">
        <w:rPr>
          <w:rFonts w:hint="eastAsia"/>
          <w:lang w:val="en-US"/>
        </w:rPr>
        <w:t xml:space="preserve"> </w:t>
      </w:r>
      <w:r>
        <w:rPr>
          <w:rFonts w:hint="eastAsia"/>
        </w:rPr>
        <w:t>、</w:t>
      </w:r>
      <w:r w:rsidRPr="00487A67">
        <w:rPr>
          <w:lang w:val="en-US"/>
        </w:rPr>
        <w:t>Microsoft Corporation (MSFT)</w:t>
      </w:r>
      <w:r>
        <w:rPr>
          <w:rFonts w:hint="eastAsia"/>
        </w:rPr>
        <w:t>、</w:t>
      </w:r>
      <w:r w:rsidRPr="00487A67">
        <w:rPr>
          <w:lang w:val="en-US"/>
        </w:rPr>
        <w:t>International Business Machines Corporation (IBM)</w:t>
      </w:r>
      <w:r>
        <w:rPr>
          <w:rFonts w:hint="eastAsia"/>
          <w:lang w:val="en-US"/>
        </w:rPr>
        <w:t>來預測股價外。我們想探討當財務資料公布後對股價的影響，因此</w:t>
      </w:r>
      <w:r>
        <w:rPr>
          <w:rFonts w:hint="eastAsia"/>
        </w:rPr>
        <w:t>自製結合了</w:t>
      </w:r>
      <w:r w:rsidRPr="00E10F54">
        <w:rPr>
          <w:rFonts w:hint="eastAsia"/>
          <w:lang w:val="en-US"/>
        </w:rPr>
        <w:t>21</w:t>
      </w:r>
      <w:r>
        <w:rPr>
          <w:rFonts w:hint="eastAsia"/>
        </w:rPr>
        <w:t>個基本面分析的財務指標資料集</w:t>
      </w:r>
      <w:r w:rsidRPr="00E10F54">
        <w:rPr>
          <w:rFonts w:hint="eastAsia"/>
          <w:lang w:val="en-US"/>
        </w:rPr>
        <w:t>，</w:t>
      </w:r>
      <w:r>
        <w:rPr>
          <w:rFonts w:hint="eastAsia"/>
        </w:rPr>
        <w:t>資料來源為公開資訊觀測站提供的五種公司財務分析能力</w:t>
      </w:r>
      <w:r w:rsidRPr="00E10F54">
        <w:rPr>
          <w:rFonts w:hint="eastAsia"/>
          <w:lang w:val="en-US"/>
        </w:rPr>
        <w:t>(</w:t>
      </w:r>
      <w:r>
        <w:rPr>
          <w:rFonts w:hint="eastAsia"/>
        </w:rPr>
        <w:t>分別為償債能力、經營能力、獲利能力、成長能力</w:t>
      </w:r>
      <w:r w:rsidRPr="00E10F54">
        <w:rPr>
          <w:rFonts w:hint="eastAsia"/>
          <w:lang w:val="en-US"/>
        </w:rPr>
        <w:t>)</w:t>
      </w:r>
      <w:r>
        <w:rPr>
          <w:rFonts w:hint="eastAsia"/>
        </w:rPr>
        <w:t>共</w:t>
      </w:r>
      <w:r w:rsidRPr="00E10F54">
        <w:rPr>
          <w:rFonts w:hint="eastAsia"/>
          <w:lang w:val="en-US"/>
        </w:rPr>
        <w:t>18</w:t>
      </w:r>
      <w:r>
        <w:rPr>
          <w:rFonts w:hint="eastAsia"/>
        </w:rPr>
        <w:t>個季財務指標搭配</w:t>
      </w:r>
      <w:r w:rsidRPr="00E10F54">
        <w:rPr>
          <w:rFonts w:hint="eastAsia"/>
          <w:lang w:val="en-US"/>
        </w:rPr>
        <w:t>3</w:t>
      </w:r>
      <w:r>
        <w:rPr>
          <w:rFonts w:hint="eastAsia"/>
        </w:rPr>
        <w:t>個月營收指標共</w:t>
      </w:r>
      <w:r w:rsidRPr="00E10F54">
        <w:rPr>
          <w:rFonts w:hint="eastAsia"/>
          <w:lang w:val="en-US"/>
        </w:rPr>
        <w:t>21</w:t>
      </w:r>
      <w:r>
        <w:rPr>
          <w:rFonts w:hint="eastAsia"/>
        </w:rPr>
        <w:t>個指標變數並使用</w:t>
      </w:r>
      <w:r>
        <w:t>創新的transformer</w:t>
      </w:r>
      <w:r>
        <w:rPr>
          <w:rFonts w:hint="eastAsia"/>
        </w:rPr>
        <w:t>改良</w:t>
      </w:r>
      <w:r>
        <w:t>模型來</w:t>
      </w:r>
      <w:r>
        <w:rPr>
          <w:rFonts w:hint="eastAsia"/>
        </w:rPr>
        <w:t>預測</w:t>
      </w:r>
      <w:r>
        <w:t>財務指標公布後的月底股票價格，</w:t>
      </w:r>
      <w:r>
        <w:rPr>
          <w:rFonts w:hint="eastAsia"/>
        </w:rPr>
        <w:t>期望能結合混頻的季資料和月資料透過深度學習模型準確預測重大事件公布後的股價走勢，並與其他參考論文所提供的投資方法進行比較，最後得出本論文的方法優於其他方法。</w:t>
      </w:r>
    </w:p>
    <w:p w:rsidR="00013634" w:rsidRDefault="00013634" w:rsidP="00013634">
      <w:pPr>
        <w:ind w:firstLine="0"/>
        <w:jc w:val="both"/>
      </w:pPr>
      <w:r>
        <w:rPr>
          <w:rFonts w:hint="eastAsia"/>
        </w:rPr>
        <w:lastRenderedPageBreak/>
        <w:t xml:space="preserve">     此論文的安排章節如下，第二章介紹神經網路的基本運作，包含神經網路的基礎架構，神經層之間傳遞的激活函數種類和損失函數種類，以及全連接層的架構。接著介紹神經網路的訓練方法，像是梯度下降法的公式介紹和</w:t>
      </w:r>
      <w:proofErr w:type="gramStart"/>
      <w:r>
        <w:rPr>
          <w:rFonts w:hint="eastAsia"/>
        </w:rPr>
        <w:t>優化器</w:t>
      </w:r>
      <w:proofErr w:type="gramEnd"/>
      <w:r>
        <w:rPr>
          <w:rFonts w:hint="eastAsia"/>
        </w:rPr>
        <w:t>的選擇種類，另外也介紹了神經訓練模型在資料量太少或是模型太複雜容易產生</w:t>
      </w:r>
      <w:proofErr w:type="gramStart"/>
      <w:r>
        <w:rPr>
          <w:rFonts w:hint="eastAsia"/>
        </w:rPr>
        <w:t>的過擬和</w:t>
      </w:r>
      <w:proofErr w:type="gramEnd"/>
      <w:r>
        <w:rPr>
          <w:rFonts w:hint="eastAsia"/>
        </w:rPr>
        <w:t>問題以及解決方法，像是丟棄(</w:t>
      </w:r>
      <w:r>
        <w:t>Dropout)</w:t>
      </w:r>
      <w:r>
        <w:rPr>
          <w:rFonts w:hint="eastAsia"/>
        </w:rPr>
        <w:t>、權重正規化和縮減模型的大小。</w:t>
      </w:r>
    </w:p>
    <w:p w:rsidR="00013634" w:rsidRDefault="00013634" w:rsidP="00013634">
      <w:pPr>
        <w:ind w:firstLine="0"/>
        <w:jc w:val="both"/>
        <w:rPr>
          <w:lang w:val="en-US"/>
        </w:rPr>
      </w:pPr>
      <w:r>
        <w:rPr>
          <w:rFonts w:hint="eastAsia"/>
        </w:rPr>
        <w:t xml:space="preserve">     第三章為相關研究，分為兩個議題去探討，分別為財務比率對股價的影響和深度學習預測股價。在</w:t>
      </w:r>
      <w:r w:rsidRPr="00C14366">
        <w:rPr>
          <w:rFonts w:hint="eastAsia"/>
        </w:rPr>
        <w:t>財務比率對股價的影響</w:t>
      </w:r>
      <w:r>
        <w:rPr>
          <w:rFonts w:hint="eastAsia"/>
        </w:rPr>
        <w:t>議題上面列舉了許多期刊文章做的主題研究，像是有學者認為財務比率對股價有顯著的影響，其中影響股價最大的因素為現金流量比率 [9]</w:t>
      </w:r>
      <w:r w:rsidRPr="000C2EAB">
        <w:rPr>
          <w:rFonts w:hint="eastAsia"/>
        </w:rPr>
        <w:t xml:space="preserve"> </w:t>
      </w:r>
      <w:r>
        <w:rPr>
          <w:rFonts w:hint="eastAsia"/>
        </w:rPr>
        <w:t>。而在</w:t>
      </w:r>
      <w:r w:rsidRPr="00C14366">
        <w:rPr>
          <w:rFonts w:hint="eastAsia"/>
        </w:rPr>
        <w:t>深度學習預測股價</w:t>
      </w:r>
      <w:r>
        <w:rPr>
          <w:rFonts w:hint="eastAsia"/>
        </w:rPr>
        <w:t>議題上面也有許多期刊使用不同的深度學習模型並結合財務比率來做股價分析，例如有學者使用</w:t>
      </w:r>
      <w:r>
        <w:rPr>
          <w:lang w:val="en-US"/>
        </w:rPr>
        <w:t>LSTM</w:t>
      </w:r>
      <w:r>
        <w:rPr>
          <w:rFonts w:hint="eastAsia"/>
          <w:lang w:val="en-US"/>
        </w:rPr>
        <w:t>模型和隨機森林</w:t>
      </w:r>
      <w:proofErr w:type="gramStart"/>
      <w:r>
        <w:rPr>
          <w:rFonts w:hint="eastAsia"/>
          <w:lang w:val="en-US"/>
        </w:rPr>
        <w:t>迴</w:t>
      </w:r>
      <w:proofErr w:type="gramEnd"/>
      <w:r>
        <w:rPr>
          <w:rFonts w:hint="eastAsia"/>
          <w:lang w:val="en-US"/>
        </w:rPr>
        <w:t>歸(</w:t>
      </w:r>
      <w:r w:rsidRPr="00E24BD7">
        <w:rPr>
          <w:lang w:val="en-US"/>
        </w:rPr>
        <w:t xml:space="preserve">Random Forest </w:t>
      </w:r>
      <w:r w:rsidRPr="00015455">
        <w:rPr>
          <w:lang w:val="en-US"/>
        </w:rPr>
        <w:t>Regressor</w:t>
      </w:r>
      <w:r w:rsidRPr="00015455">
        <w:rPr>
          <w:rFonts w:hint="eastAsia"/>
          <w:lang w:val="en-US"/>
        </w:rPr>
        <w:t>)</w:t>
      </w:r>
      <w:r>
        <w:rPr>
          <w:rFonts w:hint="eastAsia"/>
          <w:lang w:val="en-US"/>
        </w:rPr>
        <w:t>預測股價[12]。</w:t>
      </w:r>
    </w:p>
    <w:p w:rsidR="00013634" w:rsidRPr="00380EB3" w:rsidRDefault="00013634" w:rsidP="00013634">
      <w:pPr>
        <w:ind w:firstLine="0"/>
        <w:jc w:val="both"/>
      </w:pPr>
      <w:r w:rsidRPr="00873733">
        <w:rPr>
          <w:rFonts w:hint="eastAsia"/>
          <w:lang w:val="en-US"/>
        </w:rPr>
        <w:t xml:space="preserve">     </w:t>
      </w:r>
      <w:r w:rsidRPr="00380EB3">
        <w:rPr>
          <w:rFonts w:hint="eastAsia"/>
        </w:rPr>
        <w:t>第四章為研究方法</w:t>
      </w:r>
      <w:r w:rsidRPr="00873733">
        <w:rPr>
          <w:rFonts w:hint="eastAsia"/>
          <w:lang w:val="en-US"/>
        </w:rPr>
        <w:t>，</w:t>
      </w:r>
      <w:r w:rsidRPr="00380EB3">
        <w:rPr>
          <w:rFonts w:hint="eastAsia"/>
        </w:rPr>
        <w:t>介紹本論文使用的創新改良</w:t>
      </w:r>
      <w:r>
        <w:rPr>
          <w:rFonts w:hint="eastAsia"/>
          <w:lang w:val="en-US"/>
        </w:rPr>
        <w:t>T</w:t>
      </w:r>
      <w:r w:rsidRPr="00873733">
        <w:rPr>
          <w:lang w:val="en-US"/>
        </w:rPr>
        <w:t>ransformer</w:t>
      </w:r>
      <w:r w:rsidRPr="00380EB3">
        <w:t>架構圖以及如何運作。</w:t>
      </w:r>
      <w:r w:rsidRPr="00380EB3">
        <w:rPr>
          <w:rFonts w:hint="eastAsia"/>
        </w:rPr>
        <w:t>第五章為資料庫，本論文採用五種資料庫，包含自製的財務指標資料庫</w:t>
      </w:r>
      <w:r w:rsidR="00ED2409">
        <w:rPr>
          <w:rFonts w:hint="eastAsia"/>
        </w:rPr>
        <w:t>，命名為S</w:t>
      </w:r>
      <w:r w:rsidR="00ED2409">
        <w:t>tockQM</w:t>
      </w:r>
      <w:r w:rsidR="009E0C33">
        <w:rPr>
          <w:rFonts w:hint="eastAsia"/>
        </w:rPr>
        <w:t>，選取</w:t>
      </w:r>
      <w:r w:rsidRPr="00380EB3">
        <w:rPr>
          <w:rFonts w:hint="eastAsia"/>
        </w:rPr>
        <w:t>18個季財務指標和3個月營收指標</w:t>
      </w:r>
      <w:r w:rsidR="009E0C33">
        <w:rPr>
          <w:rFonts w:hint="eastAsia"/>
        </w:rPr>
        <w:t>共21個財務指標做股價預測。</w:t>
      </w:r>
      <w:r w:rsidRPr="00380EB3">
        <w:t>資料期間為</w:t>
      </w:r>
      <w:r w:rsidRPr="00380EB3">
        <w:rPr>
          <w:rFonts w:hint="eastAsia"/>
        </w:rPr>
        <w:t>2013/01/01至2024/07/31每月的財務比率和包含2013年第一季到2024年第1季共44季</w:t>
      </w:r>
      <w:r w:rsidR="000F0749">
        <w:rPr>
          <w:rFonts w:hint="eastAsia"/>
        </w:rPr>
        <w:t>(132個月)</w:t>
      </w:r>
      <w:r w:rsidRPr="00380EB3">
        <w:rPr>
          <w:rFonts w:hint="eastAsia"/>
        </w:rPr>
        <w:t>的財務資料，資料來源為公開交易觀測站。另外四種資料庫分別為美國知名企業公司的股價</w:t>
      </w:r>
      <w:r w:rsidRPr="00380EB3">
        <w:t>，分別TSLA</w:t>
      </w:r>
      <w:r>
        <w:rPr>
          <w:rFonts w:hint="eastAsia"/>
        </w:rPr>
        <w:t>、</w:t>
      </w:r>
      <w:r w:rsidRPr="00380EB3">
        <w:t>MSFT</w:t>
      </w:r>
      <w:r>
        <w:rPr>
          <w:rFonts w:hint="eastAsia"/>
        </w:rPr>
        <w:t>、</w:t>
      </w:r>
      <w:r w:rsidRPr="00380EB3">
        <w:t>IBM</w:t>
      </w:r>
      <w:r>
        <w:rPr>
          <w:rFonts w:hint="eastAsia"/>
        </w:rPr>
        <w:t>、</w:t>
      </w:r>
      <w:r w:rsidRPr="00380EB3">
        <w:t>APPL的股價</w:t>
      </w:r>
      <w:r w:rsidRPr="00380EB3">
        <w:rPr>
          <w:rFonts w:hint="eastAsia"/>
        </w:rPr>
        <w:t>，</w:t>
      </w:r>
      <w:r w:rsidR="00C97987">
        <w:t>TSLA資料期間為</w:t>
      </w:r>
      <w:r w:rsidR="00C97987">
        <w:rPr>
          <w:rFonts w:hint="eastAsia"/>
        </w:rPr>
        <w:t>2010</w:t>
      </w:r>
      <w:r w:rsidR="00C97987">
        <w:t>/</w:t>
      </w:r>
      <w:r w:rsidR="00C97987">
        <w:rPr>
          <w:rFonts w:hint="eastAsia"/>
        </w:rPr>
        <w:t>6</w:t>
      </w:r>
      <w:r w:rsidR="00C97987">
        <w:t>/</w:t>
      </w:r>
      <w:r w:rsidR="00C97987">
        <w:rPr>
          <w:rFonts w:hint="eastAsia"/>
        </w:rPr>
        <w:t>29</w:t>
      </w:r>
      <w:r w:rsidR="00C97987">
        <w:t>~2024/7/31</w:t>
      </w:r>
      <w:r w:rsidR="00C97987">
        <w:rPr>
          <w:rFonts w:hint="eastAsia"/>
        </w:rPr>
        <w:t>、</w:t>
      </w:r>
      <w:r w:rsidR="00C97987">
        <w:t>MSFT資料期間為198</w:t>
      </w:r>
      <w:r w:rsidR="00C97987">
        <w:rPr>
          <w:rFonts w:hint="eastAsia"/>
        </w:rPr>
        <w:t>6</w:t>
      </w:r>
      <w:r w:rsidR="00C97987">
        <w:t>/0</w:t>
      </w:r>
      <w:r w:rsidR="00C97987">
        <w:rPr>
          <w:rFonts w:hint="eastAsia"/>
        </w:rPr>
        <w:t>3</w:t>
      </w:r>
      <w:r w:rsidR="00C97987">
        <w:t>/</w:t>
      </w:r>
      <w:r w:rsidR="00C97987">
        <w:rPr>
          <w:rFonts w:hint="eastAsia"/>
        </w:rPr>
        <w:t>13</w:t>
      </w:r>
      <w:r w:rsidR="00C97987">
        <w:t>~2024/7/31</w:t>
      </w:r>
      <w:r w:rsidR="00C97987">
        <w:rPr>
          <w:rFonts w:hint="eastAsia"/>
        </w:rPr>
        <w:t>、</w:t>
      </w:r>
      <w:r w:rsidR="00C97987">
        <w:t>IBM資料期間為1980/01/01~2024/7/31</w:t>
      </w:r>
      <w:r w:rsidR="00C97987">
        <w:rPr>
          <w:rFonts w:hint="eastAsia"/>
        </w:rPr>
        <w:t>、</w:t>
      </w:r>
      <w:r w:rsidR="00C97987">
        <w:t>APPL資料期間為</w:t>
      </w:r>
      <w:r w:rsidR="00C97987">
        <w:rPr>
          <w:rFonts w:hint="eastAsia"/>
        </w:rPr>
        <w:t>1980/12/12</w:t>
      </w:r>
      <w:r w:rsidR="00C97987">
        <w:t>~2024/7/31的每日股價</w:t>
      </w:r>
      <w:r w:rsidRPr="00380EB3">
        <w:t>，資料來源為YAHOO</w:t>
      </w:r>
      <w:r w:rsidRPr="00380EB3">
        <w:rPr>
          <w:rFonts w:hint="eastAsia"/>
        </w:rPr>
        <w:t xml:space="preserve"> </w:t>
      </w:r>
      <w:r w:rsidRPr="00380EB3">
        <w:t>FINANCE</w:t>
      </w:r>
      <w:r w:rsidRPr="00380EB3">
        <w:rPr>
          <w:rFonts w:hint="eastAsia"/>
        </w:rPr>
        <w:t>網站所提供的股價資訊。</w:t>
      </w:r>
    </w:p>
    <w:p w:rsidR="00013634" w:rsidRDefault="00013634" w:rsidP="00013634">
      <w:pPr>
        <w:ind w:firstLine="0"/>
        <w:jc w:val="both"/>
      </w:pPr>
      <w:r w:rsidRPr="00FE4593">
        <w:rPr>
          <w:rFonts w:hint="eastAsia"/>
        </w:rPr>
        <w:t xml:space="preserve">     第六章為實驗與討論介紹本</w:t>
      </w:r>
      <w:r>
        <w:rPr>
          <w:rFonts w:hint="eastAsia"/>
        </w:rPr>
        <w:t>論文</w:t>
      </w:r>
      <w:r w:rsidRPr="00FE4593">
        <w:rPr>
          <w:rFonts w:hint="eastAsia"/>
        </w:rPr>
        <w:t>所使用的損失函數以及模型的評估方式，</w:t>
      </w:r>
      <w:r>
        <w:rPr>
          <w:rFonts w:hint="eastAsia"/>
        </w:rPr>
        <w:t>本論文將使用的</w:t>
      </w:r>
      <w:r>
        <w:t>transformer改良模型的組織架構和該模型套用在自製的資料集</w:t>
      </w:r>
      <w:r>
        <w:lastRenderedPageBreak/>
        <w:t>與四家公司的股價資料集成果並</w:t>
      </w:r>
      <w:proofErr w:type="gramStart"/>
      <w:r>
        <w:t>與其他篇論文</w:t>
      </w:r>
      <w:proofErr w:type="gramEnd"/>
      <w:r>
        <w:t>方法在相同資料集的狀態下進行成果比較並展現最後的實驗結果。</w:t>
      </w:r>
      <w:r w:rsidRPr="00FE4593">
        <w:rPr>
          <w:rFonts w:hint="eastAsia"/>
        </w:rPr>
        <w:t>第七章為結論</w:t>
      </w:r>
      <w:r>
        <w:rPr>
          <w:rFonts w:hint="eastAsia"/>
        </w:rPr>
        <w:t>。</w:t>
      </w:r>
    </w:p>
    <w:p w:rsidR="00013634" w:rsidRPr="00FE4593" w:rsidRDefault="00013634" w:rsidP="00013634">
      <w:pPr>
        <w:ind w:firstLine="0"/>
        <w:jc w:val="both"/>
      </w:pPr>
    </w:p>
    <w:p w:rsidR="00013634" w:rsidRDefault="00013634" w:rsidP="00013634">
      <w:pPr>
        <w:ind w:firstLine="0"/>
        <w:jc w:val="both"/>
      </w:pPr>
      <w:r>
        <w:rPr>
          <w:rFonts w:hint="eastAsia"/>
        </w:rPr>
        <w:t>本論文的貢獻:</w:t>
      </w:r>
    </w:p>
    <w:p w:rsidR="00013634" w:rsidRDefault="00013634" w:rsidP="0072489A">
      <w:pPr>
        <w:ind w:left="720" w:hangingChars="300" w:hanging="720"/>
      </w:pPr>
      <w:r>
        <w:rPr>
          <w:rFonts w:hint="eastAsia"/>
        </w:rPr>
        <w:t xml:space="preserve">    1.本論文所使用的創新資料庫為結合季財務資料和月營收資料的</w:t>
      </w:r>
      <w:r w:rsidR="00A7030B">
        <w:rPr>
          <w:rFonts w:hint="eastAsia"/>
        </w:rPr>
        <w:t>混合頻率</w:t>
      </w:r>
      <w:r>
        <w:rPr>
          <w:rFonts w:hint="eastAsia"/>
        </w:rPr>
        <w:t>資料並結合深度學習模型所股價預測分析。</w:t>
      </w:r>
    </w:p>
    <w:p w:rsidR="00A5631D" w:rsidRDefault="00013634" w:rsidP="0072489A">
      <w:pPr>
        <w:ind w:left="720" w:hangingChars="300" w:hanging="720"/>
      </w:pPr>
      <w:r w:rsidRPr="00451158">
        <w:rPr>
          <w:rFonts w:hint="eastAsia"/>
          <w:lang w:val="en-US"/>
        </w:rPr>
        <w:t xml:space="preserve">    2.</w:t>
      </w:r>
      <w:r>
        <w:rPr>
          <w:rFonts w:hint="eastAsia"/>
        </w:rPr>
        <w:t>使用</w:t>
      </w:r>
      <w:r w:rsidRPr="00451158">
        <w:rPr>
          <w:rFonts w:hint="eastAsia"/>
          <w:lang w:val="en-US"/>
        </w:rPr>
        <w:t>Transformer</w:t>
      </w:r>
      <w:r>
        <w:rPr>
          <w:rFonts w:hint="eastAsia"/>
        </w:rPr>
        <w:t>創新模型來預測股價，加入了多分支</w:t>
      </w:r>
      <w:r w:rsidRPr="00451158">
        <w:t>空洞</w:t>
      </w:r>
      <w:proofErr w:type="gramStart"/>
      <w:r w:rsidRPr="00451158">
        <w:t>卷積</w:t>
      </w:r>
      <w:r>
        <w:rPr>
          <w:rFonts w:hint="eastAsia"/>
        </w:rPr>
        <w:t>搭配</w:t>
      </w:r>
      <w:r w:rsidRPr="00451158">
        <w:rPr>
          <w:rFonts w:hint="eastAsia"/>
        </w:rPr>
        <w:t>殘差</w:t>
      </w:r>
      <w:proofErr w:type="gramEnd"/>
      <w:r w:rsidRPr="00451158">
        <w:rPr>
          <w:rFonts w:hint="eastAsia"/>
        </w:rPr>
        <w:t>神經網路</w:t>
      </w:r>
      <w:r>
        <w:rPr>
          <w:rFonts w:hint="eastAsia"/>
        </w:rPr>
        <w:t>和注意力機制來強化重要特徵訊息，提升準確率。</w:t>
      </w:r>
    </w:p>
    <w:p w:rsidR="005E0D45" w:rsidRDefault="00A5631D" w:rsidP="0072489A">
      <w:pPr>
        <w:ind w:left="720" w:hangingChars="300" w:hanging="720"/>
      </w:pPr>
      <w:r>
        <w:rPr>
          <w:rFonts w:hint="eastAsia"/>
        </w:rPr>
        <w:t xml:space="preserve">    3.提出的模型架構</w:t>
      </w:r>
      <w:r w:rsidR="008E34F2">
        <w:rPr>
          <w:rFonts w:hint="eastAsia"/>
        </w:rPr>
        <w:t>證實</w:t>
      </w:r>
      <w:r w:rsidR="007A32EB">
        <w:rPr>
          <w:rFonts w:hint="eastAsia"/>
        </w:rPr>
        <w:t>融入財務比率</w:t>
      </w:r>
      <w:r w:rsidR="008E34F2">
        <w:rPr>
          <w:rFonts w:hint="eastAsia"/>
        </w:rPr>
        <w:t>的因子將提升整體的預測率。</w:t>
      </w:r>
    </w:p>
    <w:p w:rsidR="0072489A" w:rsidRDefault="005E0D45" w:rsidP="0072489A">
      <w:pPr>
        <w:ind w:firstLine="0"/>
        <w:jc w:val="both"/>
      </w:pPr>
      <w:r>
        <w:rPr>
          <w:rFonts w:hint="eastAsia"/>
        </w:rPr>
        <w:t xml:space="preserve">    </w:t>
      </w:r>
      <w:r w:rsidR="003C1D04">
        <w:rPr>
          <w:rFonts w:hint="eastAsia"/>
        </w:rPr>
        <w:t>4.</w:t>
      </w:r>
      <w:r w:rsidR="00C027D0">
        <w:rPr>
          <w:rFonts w:hint="eastAsia"/>
        </w:rPr>
        <w:t>使用模型訓練的</w:t>
      </w:r>
      <w:r w:rsidR="00695CA6">
        <w:rPr>
          <w:rFonts w:hint="eastAsia"/>
        </w:rPr>
        <w:t>訓練參數</w:t>
      </w:r>
      <w:r w:rsidR="0072489A">
        <w:rPr>
          <w:rFonts w:hint="eastAsia"/>
        </w:rPr>
        <w:t>搭配公司近期公布的季財務和月營收資料</w:t>
      </w:r>
      <w:r w:rsidR="00695CA6">
        <w:rPr>
          <w:rFonts w:hint="eastAsia"/>
        </w:rPr>
        <w:t>即可</w:t>
      </w:r>
      <w:r w:rsidR="0072489A">
        <w:rPr>
          <w:rFonts w:hint="eastAsia"/>
        </w:rPr>
        <w:t xml:space="preserve"> </w:t>
      </w:r>
    </w:p>
    <w:p w:rsidR="0072489A" w:rsidRDefault="0072489A" w:rsidP="0072489A">
      <w:pPr>
        <w:ind w:firstLine="0"/>
        <w:jc w:val="both"/>
      </w:pPr>
      <w:r>
        <w:rPr>
          <w:rFonts w:hint="eastAsia"/>
        </w:rPr>
        <w:t xml:space="preserve">     </w:t>
      </w:r>
      <w:proofErr w:type="gramStart"/>
      <w:r>
        <w:rPr>
          <w:rFonts w:hint="eastAsia"/>
        </w:rPr>
        <w:t>預新公司</w:t>
      </w:r>
      <w:proofErr w:type="gramEnd"/>
      <w:r>
        <w:rPr>
          <w:rFonts w:hint="eastAsia"/>
        </w:rPr>
        <w:t>的股價，而非以往的訓練模型需要</w:t>
      </w:r>
      <w:proofErr w:type="gramStart"/>
      <w:r>
        <w:rPr>
          <w:rFonts w:hint="eastAsia"/>
        </w:rPr>
        <w:t>好幾筆同公司</w:t>
      </w:r>
      <w:proofErr w:type="gramEnd"/>
      <w:r>
        <w:rPr>
          <w:rFonts w:hint="eastAsia"/>
        </w:rPr>
        <w:t>資料做訓練才能</w:t>
      </w:r>
    </w:p>
    <w:p w:rsidR="00116676" w:rsidRDefault="0072489A" w:rsidP="0072489A">
      <w:pPr>
        <w:ind w:firstLine="0"/>
        <w:jc w:val="both"/>
      </w:pPr>
      <w:r>
        <w:rPr>
          <w:rFonts w:hint="eastAsia"/>
        </w:rPr>
        <w:t xml:space="preserve">     預測。</w:t>
      </w:r>
    </w:p>
    <w:p w:rsidR="00116676" w:rsidRDefault="0072489A" w:rsidP="003C1D04">
      <w:pPr>
        <w:ind w:firstLine="0"/>
        <w:jc w:val="both"/>
        <w:rPr>
          <w:rFonts w:hint="eastAsia"/>
        </w:rPr>
      </w:pPr>
      <w:r>
        <w:rPr>
          <w:rFonts w:hint="eastAsia"/>
        </w:rPr>
        <w:t xml:space="preserve">     </w:t>
      </w: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13634">
      <w:pPr>
        <w:ind w:left="720" w:hangingChars="300" w:hanging="720"/>
        <w:jc w:val="both"/>
      </w:pPr>
    </w:p>
    <w:p w:rsidR="00013634" w:rsidRDefault="00013634" w:rsidP="00051869">
      <w:pPr>
        <w:ind w:firstLine="0"/>
        <w:jc w:val="both"/>
        <w:rPr>
          <w:rFonts w:hint="eastAsia"/>
        </w:rPr>
      </w:pPr>
    </w:p>
    <w:p w:rsidR="003A4FDA" w:rsidRDefault="003A4FDA" w:rsidP="003A4FDA">
      <w:pPr>
        <w:pStyle w:val="1"/>
      </w:pPr>
      <w:r>
        <w:lastRenderedPageBreak/>
        <w:t>第二章 神經網路</w:t>
      </w:r>
      <w:bookmarkEnd w:id="2"/>
      <w:r>
        <w:rPr>
          <w:rFonts w:hint="eastAsia"/>
        </w:rPr>
        <w:t>介紹</w:t>
      </w:r>
    </w:p>
    <w:p w:rsidR="006C10D4" w:rsidRDefault="006C10D4" w:rsidP="003A4FDA">
      <w:pPr>
        <w:ind w:firstLine="0"/>
        <w:rPr>
          <w:b/>
          <w:sz w:val="32"/>
          <w:szCs w:val="32"/>
        </w:rPr>
      </w:pPr>
      <w:r w:rsidRPr="006C10D4">
        <w:rPr>
          <w:rFonts w:hint="eastAsia"/>
          <w:b/>
          <w:sz w:val="32"/>
          <w:szCs w:val="32"/>
        </w:rPr>
        <w:t>2.1神經網路:</w:t>
      </w:r>
    </w:p>
    <w:p w:rsidR="00EF6A8D" w:rsidRPr="00A82B07" w:rsidRDefault="006C10D4" w:rsidP="00D14A15">
      <w:pPr>
        <w:ind w:firstLine="0"/>
        <w:jc w:val="both"/>
      </w:pPr>
      <w:r>
        <w:rPr>
          <w:rFonts w:hint="eastAsia"/>
          <w:b/>
          <w:sz w:val="32"/>
          <w:szCs w:val="32"/>
        </w:rPr>
        <w:t xml:space="preserve">   </w:t>
      </w:r>
      <w:r w:rsidRPr="00A82B07">
        <w:rPr>
          <w:rFonts w:hint="eastAsia"/>
        </w:rPr>
        <w:t>神經網路為電腦模擬人腦神經傳遞資訊的架構，並建立在錯誤中不斷學習調整最佳方法的模型，為深度學習</w:t>
      </w:r>
      <w:r w:rsidR="009C35D9" w:rsidRPr="00A82B07">
        <w:rPr>
          <w:rFonts w:hint="eastAsia"/>
        </w:rPr>
        <w:t>的重要架構。神經網路可分為輸入層、隱藏層、輸出層，各層神經元靠著權重和偏差及激活函數傳遞訊息，其中激活函數主要處理非線性問題，目前神經元廣泛應用在各領域中，像是影像辨識、訊號解析、自然語言分析、自動駕駛、大數據應用</w:t>
      </w:r>
      <w:r w:rsidR="00EF6A8D" w:rsidRPr="00A82B07">
        <w:rPr>
          <w:rFonts w:hint="eastAsia"/>
        </w:rPr>
        <w:t>。圖1為神經元架構)</w:t>
      </w:r>
    </w:p>
    <w:p w:rsidR="006C10D4" w:rsidRDefault="00ED2409" w:rsidP="003A4FDA">
      <w:pPr>
        <w:ind w:firstLine="0"/>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7pt;height:228.05pt">
            <v:imagedata r:id="rId8" o:title="神經元"/>
          </v:shape>
        </w:pict>
      </w:r>
    </w:p>
    <w:p w:rsidR="00EF6A8D" w:rsidRPr="00C5060E" w:rsidRDefault="00EF6A8D" w:rsidP="00EF6A8D">
      <w:pPr>
        <w:ind w:firstLine="0"/>
        <w:jc w:val="center"/>
      </w:pPr>
      <w:r w:rsidRPr="00C5060E">
        <w:rPr>
          <w:rFonts w:hint="eastAsia"/>
        </w:rPr>
        <w:t>圖1 神經網路架構</w:t>
      </w:r>
    </w:p>
    <w:p w:rsidR="001058C1" w:rsidRDefault="001058C1" w:rsidP="00EF6A8D">
      <w:pPr>
        <w:ind w:firstLine="0"/>
        <w:jc w:val="center"/>
        <w:rPr>
          <w:b/>
          <w:sz w:val="32"/>
          <w:szCs w:val="32"/>
        </w:rPr>
      </w:pPr>
    </w:p>
    <w:p w:rsidR="001F7E66" w:rsidRDefault="001F7E66" w:rsidP="00EF6A8D">
      <w:pPr>
        <w:ind w:firstLine="0"/>
        <w:jc w:val="center"/>
        <w:rPr>
          <w:b/>
          <w:sz w:val="32"/>
          <w:szCs w:val="32"/>
        </w:rPr>
      </w:pPr>
    </w:p>
    <w:p w:rsidR="00844A68" w:rsidRDefault="00844A68" w:rsidP="00EF6A8D">
      <w:pPr>
        <w:ind w:firstLine="0"/>
        <w:jc w:val="center"/>
        <w:rPr>
          <w:b/>
          <w:sz w:val="32"/>
          <w:szCs w:val="32"/>
        </w:rPr>
      </w:pPr>
    </w:p>
    <w:p w:rsidR="00EF6A8D" w:rsidRPr="00EF6A8D" w:rsidRDefault="00EF6A8D" w:rsidP="00EF6A8D">
      <w:pPr>
        <w:ind w:firstLine="0"/>
        <w:rPr>
          <w:b/>
          <w:sz w:val="32"/>
          <w:szCs w:val="32"/>
        </w:rPr>
      </w:pPr>
      <w:bookmarkStart w:id="8" w:name="_Toc91452230"/>
      <w:r w:rsidRPr="00EF6A8D">
        <w:rPr>
          <w:b/>
          <w:sz w:val="32"/>
          <w:szCs w:val="32"/>
        </w:rPr>
        <w:lastRenderedPageBreak/>
        <w:t>2.2 激活函數</w:t>
      </w:r>
      <w:r w:rsidRPr="00EF6A8D">
        <w:rPr>
          <w:rFonts w:hint="eastAsia"/>
          <w:b/>
          <w:sz w:val="32"/>
          <w:szCs w:val="32"/>
        </w:rPr>
        <w:t xml:space="preserve"> (a</w:t>
      </w:r>
      <w:r w:rsidRPr="00EF6A8D">
        <w:rPr>
          <w:b/>
          <w:sz w:val="32"/>
          <w:szCs w:val="32"/>
        </w:rPr>
        <w:t xml:space="preserve">ctivation </w:t>
      </w:r>
      <w:r w:rsidRPr="00EF6A8D">
        <w:rPr>
          <w:rFonts w:hint="eastAsia"/>
          <w:b/>
          <w:sz w:val="32"/>
          <w:szCs w:val="32"/>
        </w:rPr>
        <w:t>f</w:t>
      </w:r>
      <w:r w:rsidRPr="00EF6A8D">
        <w:rPr>
          <w:b/>
          <w:sz w:val="32"/>
          <w:szCs w:val="32"/>
        </w:rPr>
        <w:t>unction</w:t>
      </w:r>
      <w:r w:rsidRPr="00EF6A8D">
        <w:rPr>
          <w:rFonts w:hint="eastAsia"/>
          <w:b/>
          <w:sz w:val="32"/>
          <w:szCs w:val="32"/>
        </w:rPr>
        <w:t>)</w:t>
      </w:r>
      <w:bookmarkEnd w:id="8"/>
    </w:p>
    <w:p w:rsidR="00EF6A8D" w:rsidRPr="00191A2D" w:rsidRDefault="00EF6A8D" w:rsidP="00D17A90">
      <w:pPr>
        <w:ind w:firstLine="0"/>
      </w:pPr>
      <w:r>
        <w:rPr>
          <w:rFonts w:hint="eastAsia"/>
          <w:b/>
          <w:sz w:val="32"/>
          <w:szCs w:val="32"/>
        </w:rPr>
        <w:t xml:space="preserve">   </w:t>
      </w:r>
      <w:r w:rsidRPr="00191A2D">
        <w:rPr>
          <w:rFonts w:hint="eastAsia"/>
        </w:rPr>
        <w:t>各層的神經元</w:t>
      </w:r>
      <w:r w:rsidR="007B73E0" w:rsidRPr="00191A2D">
        <w:rPr>
          <w:rFonts w:hint="eastAsia"/>
        </w:rPr>
        <w:t>加入權重和偏差項後</w:t>
      </w:r>
      <w:r w:rsidRPr="00191A2D">
        <w:rPr>
          <w:rFonts w:hint="eastAsia"/>
        </w:rPr>
        <w:t>透過激活函數</w:t>
      </w:r>
      <w:r w:rsidR="007B73E0" w:rsidRPr="00191A2D">
        <w:rPr>
          <w:rFonts w:hint="eastAsia"/>
        </w:rPr>
        <w:t>傳遞到下一層，激活函數的存在可讓神經元不只能處理線性問題，更能去探討非線性領域，增加網路的效率性，以下介紹常見的幾種激活函數類型:</w:t>
      </w:r>
    </w:p>
    <w:p w:rsidR="007B73E0" w:rsidRPr="00191A2D" w:rsidRDefault="007B73E0" w:rsidP="00D17A90">
      <w:pPr>
        <w:ind w:firstLine="0"/>
      </w:pPr>
      <w:r w:rsidRPr="00191A2D">
        <w:rPr>
          <w:rFonts w:hint="eastAsia"/>
        </w:rPr>
        <w:t xml:space="preserve">   </w:t>
      </w:r>
      <w:r w:rsidR="00C43FE4" w:rsidRPr="00191A2D">
        <w:rPr>
          <w:rFonts w:hint="eastAsia"/>
        </w:rPr>
        <w:t xml:space="preserve"> </w:t>
      </w:r>
      <w:r w:rsidRPr="00191A2D">
        <w:t>Sigmoid</w:t>
      </w:r>
      <w:r w:rsidRPr="00191A2D">
        <w:rPr>
          <w:rFonts w:hint="eastAsia"/>
        </w:rPr>
        <w:t>函數:為神經元常見的激活函數</w:t>
      </w:r>
      <w:r w:rsidR="00EF0D37" w:rsidRPr="00191A2D">
        <w:rPr>
          <w:rFonts w:hint="eastAsia"/>
        </w:rPr>
        <w:t>，函數S曲線的形狀又成為S函數，將輸出值壓縮在0到1之間，</w:t>
      </w:r>
      <w:r w:rsidR="00AE109E" w:rsidRPr="00191A2D">
        <w:rPr>
          <w:rFonts w:hint="eastAsia"/>
        </w:rPr>
        <w:t>常被用在二元分類問題，</w:t>
      </w:r>
      <w:r w:rsidR="00EF0D37" w:rsidRPr="00191A2D">
        <w:rPr>
          <w:rFonts w:hint="eastAsia"/>
        </w:rPr>
        <w:t>優點為連續函數，利於求導</w:t>
      </w:r>
      <w:r w:rsidR="00EF0D37" w:rsidRPr="00191A2D">
        <w:t>,</w:t>
      </w:r>
      <w:r w:rsidR="00EF0D37" w:rsidRPr="00191A2D">
        <w:rPr>
          <w:rFonts w:hint="eastAsia"/>
        </w:rPr>
        <w:t>可控制反向傳播的幅度，缺點為上下</w:t>
      </w:r>
      <w:r w:rsidR="00AE109E" w:rsidRPr="00191A2D">
        <w:rPr>
          <w:rFonts w:hint="eastAsia"/>
        </w:rPr>
        <w:t>平坦，若變數有些微的變動造成輸出層的差異不大，尤其是在網路層數越多時，反向傳播的梯度趨近於0，導致前幾層的權重很難被更新，造成梯度消失，影響神經網路的效率，公式</w:t>
      </w:r>
      <w:r w:rsidR="00A32092" w:rsidRPr="00191A2D">
        <w:rPr>
          <w:rFonts w:hint="eastAsia"/>
        </w:rPr>
        <w:t>(</w:t>
      </w:r>
      <w:r w:rsidR="00A32092" w:rsidRPr="00191A2D">
        <w:t>1)</w:t>
      </w:r>
      <w:r w:rsidR="00E14906" w:rsidRPr="00191A2D">
        <w:rPr>
          <w:rFonts w:hint="eastAsia"/>
        </w:rPr>
        <w:t>和圖2</w:t>
      </w:r>
      <w:r w:rsidR="00AE109E" w:rsidRPr="00191A2D">
        <w:rPr>
          <w:rFonts w:hint="eastAsia"/>
        </w:rPr>
        <w:t>如下:</w:t>
      </w:r>
    </w:p>
    <w:p w:rsidR="00AE109E" w:rsidRPr="00BA1CE0" w:rsidRDefault="001B2374" w:rsidP="00BA1CE0">
      <w:pPr>
        <w:ind w:firstLine="0"/>
        <w:jc w:val="right"/>
        <w:rPr>
          <w:b/>
          <w:sz w:val="32"/>
          <w:szCs w:val="32"/>
        </w:rPr>
      </w:pPr>
      <m:oMath>
        <m:r>
          <w:rPr>
            <w:rFonts w:ascii="Cambria Math" w:hAnsi="Cambria Math" w:cs="Arial"/>
            <w:color w:val="4D5156"/>
            <w:sz w:val="32"/>
            <w:szCs w:val="32"/>
            <w:shd w:val="clear" w:color="auto" w:fill="FFFFFF"/>
          </w:rPr>
          <m:t>σ</m:t>
        </m:r>
        <m:r>
          <w:rPr>
            <w:rFonts w:ascii="Cambria Math" w:hAnsi="Arial" w:cs="Arial" w:hint="eastAsia"/>
            <w:color w:val="4D5156"/>
            <w:sz w:val="32"/>
            <w:szCs w:val="32"/>
            <w:shd w:val="clear" w:color="auto" w:fill="FFFFFF"/>
          </w:rPr>
          <m:t>(</m:t>
        </m:r>
        <m:r>
          <w:rPr>
            <w:rFonts w:ascii="Cambria Math" w:eastAsia="Cambria Math" w:hAnsi="Cambria Math" w:cs="Cambria Math"/>
            <w:sz w:val="32"/>
            <w:szCs w:val="32"/>
          </w:rPr>
          <m:t>x</m:t>
        </m:r>
        <m:r>
          <w:rPr>
            <w:rFonts w:ascii="Cambria Math" w:eastAsiaTheme="minorEastAsia" w:hAnsi="Cambria Math" w:cs="Cambria Math" w:hint="eastAsia"/>
            <w:sz w:val="32"/>
            <w:szCs w:val="32"/>
          </w:rPr>
          <m:t>)</m:t>
        </m:r>
        <m:r>
          <w:rPr>
            <w:rFonts w:ascii="Cambria Math" w:eastAsia="Cambria Math" w:hAnsi="Cambria Math" w:cs="Cambria Math"/>
            <w:sz w:val="32"/>
            <w:szCs w:val="32"/>
          </w:rPr>
          <m:t>=</m:t>
        </m:r>
        <m:f>
          <m:fPr>
            <m:ctrlPr>
              <w:rPr>
                <w:rFonts w:ascii="Cambria Math" w:eastAsia="Cambria Math" w:hAnsi="Cambria Math"/>
                <w:i/>
                <w:sz w:val="32"/>
                <w:szCs w:val="32"/>
              </w:rPr>
            </m:ctrlPr>
          </m:fPr>
          <m:num>
            <m:r>
              <w:rPr>
                <w:rFonts w:ascii="Cambria Math" w:eastAsiaTheme="minorEastAsia" w:hAnsi="Cambria Math" w:hint="eastAsia"/>
                <w:sz w:val="32"/>
                <w:szCs w:val="32"/>
              </w:rPr>
              <m:t>1</m:t>
            </m:r>
          </m:num>
          <m:den>
            <m:sSup>
              <m:sSupPr>
                <m:ctrlPr>
                  <w:rPr>
                    <w:rFonts w:ascii="Cambria Math" w:eastAsia="Cambria Math" w:hAnsi="Cambria Math"/>
                    <w:i/>
                    <w:sz w:val="32"/>
                    <w:szCs w:val="32"/>
                  </w:rPr>
                </m:ctrlPr>
              </m:sSupPr>
              <m:e>
                <m:r>
                  <w:rPr>
                    <w:rFonts w:ascii="Cambria Math" w:eastAsia="Cambria Math" w:hAnsi="Cambria Math"/>
                    <w:sz w:val="32"/>
                    <w:szCs w:val="32"/>
                  </w:rPr>
                  <m:t>(1+e</m:t>
                </m:r>
              </m:e>
              <m:sup>
                <m:r>
                  <w:rPr>
                    <w:rFonts w:ascii="Cambria Math" w:eastAsia="Cambria Math" w:hAnsi="Cambria Math"/>
                    <w:sz w:val="32"/>
                    <w:szCs w:val="32"/>
                  </w:rPr>
                  <m:t>-x</m:t>
                </m:r>
              </m:sup>
            </m:sSup>
            <m:r>
              <w:rPr>
                <w:rFonts w:ascii="Cambria Math" w:eastAsia="Cambria Math" w:hAnsi="Cambria Math"/>
                <w:sz w:val="32"/>
                <w:szCs w:val="32"/>
              </w:rPr>
              <m:t>)</m:t>
            </m:r>
          </m:den>
        </m:f>
      </m:oMath>
      <w:r w:rsidR="00A32092" w:rsidRPr="001B2374">
        <w:rPr>
          <w:rFonts w:hint="eastAsia"/>
          <w:i/>
          <w:sz w:val="32"/>
          <w:szCs w:val="32"/>
        </w:rPr>
        <w:t xml:space="preserve"> </w:t>
      </w:r>
      <w:r w:rsidR="00A32092" w:rsidRPr="00BA1CE0">
        <w:rPr>
          <w:sz w:val="32"/>
          <w:szCs w:val="32"/>
        </w:rPr>
        <w:t xml:space="preserve">                 </w:t>
      </w:r>
      <w:r w:rsidR="00A32092" w:rsidRPr="00BA1CE0">
        <w:rPr>
          <w:rFonts w:hint="eastAsia"/>
          <w:b/>
          <w:sz w:val="32"/>
          <w:szCs w:val="32"/>
        </w:rPr>
        <w:t>(</w:t>
      </w:r>
      <w:r w:rsidR="00A32092" w:rsidRPr="00BA1CE0">
        <w:rPr>
          <w:b/>
          <w:sz w:val="32"/>
          <w:szCs w:val="32"/>
        </w:rPr>
        <w:t>1)</w:t>
      </w:r>
    </w:p>
    <w:p w:rsidR="007B73E0" w:rsidRDefault="007B73E0" w:rsidP="007B73E0">
      <w:pPr>
        <w:ind w:firstLine="0"/>
        <w:jc w:val="both"/>
        <w:rPr>
          <w:b/>
          <w:sz w:val="32"/>
          <w:szCs w:val="32"/>
        </w:rPr>
      </w:pPr>
    </w:p>
    <w:p w:rsidR="006C752F" w:rsidRDefault="00ED2409" w:rsidP="007B73E0">
      <w:pPr>
        <w:ind w:firstLine="0"/>
        <w:jc w:val="both"/>
        <w:rPr>
          <w:b/>
          <w:sz w:val="32"/>
          <w:szCs w:val="32"/>
        </w:rPr>
      </w:pPr>
      <w:r>
        <w:rPr>
          <w:b/>
          <w:sz w:val="32"/>
          <w:szCs w:val="32"/>
        </w:rPr>
        <w:pict>
          <v:shape id="_x0000_i1026" type="#_x0000_t75" style="width:407.85pt;height:186.05pt">
            <v:imagedata r:id="rId9" o:title="sigmoid"/>
          </v:shape>
        </w:pict>
      </w:r>
    </w:p>
    <w:p w:rsidR="00C5060E" w:rsidRPr="00DC7F6D" w:rsidRDefault="006C752F" w:rsidP="00DC7F6D">
      <w:pPr>
        <w:ind w:firstLine="0"/>
        <w:jc w:val="center"/>
      </w:pPr>
      <w:r w:rsidRPr="00C5060E">
        <w:rPr>
          <w:rFonts w:hint="eastAsia"/>
        </w:rPr>
        <w:t>圖</w:t>
      </w:r>
      <w:r w:rsidR="00FE4593">
        <w:rPr>
          <w:rFonts w:hint="eastAsia"/>
        </w:rPr>
        <w:t>2</w:t>
      </w:r>
      <w:r w:rsidRPr="00C5060E">
        <w:rPr>
          <w:rFonts w:hint="eastAsia"/>
        </w:rPr>
        <w:t xml:space="preserve"> </w:t>
      </w:r>
      <w:r w:rsidRPr="00C5060E">
        <w:t>Sigmoid</w:t>
      </w:r>
      <w:r w:rsidRPr="00C5060E">
        <w:rPr>
          <w:rFonts w:hint="eastAsia"/>
        </w:rPr>
        <w:t>函數</w:t>
      </w:r>
    </w:p>
    <w:p w:rsidR="006C752F" w:rsidRPr="00191A2D" w:rsidRDefault="00C43FE4" w:rsidP="00C43FE4">
      <w:pPr>
        <w:ind w:firstLine="0"/>
      </w:pPr>
      <w:r>
        <w:rPr>
          <w:rFonts w:hint="eastAsia"/>
          <w:b/>
          <w:sz w:val="32"/>
          <w:szCs w:val="32"/>
        </w:rPr>
        <w:lastRenderedPageBreak/>
        <w:t xml:space="preserve">   </w:t>
      </w:r>
      <w:r w:rsidRPr="00191A2D">
        <w:rPr>
          <w:rFonts w:hint="eastAsia"/>
          <w:sz w:val="32"/>
          <w:szCs w:val="32"/>
        </w:rPr>
        <w:t xml:space="preserve"> </w:t>
      </w:r>
      <w:r w:rsidR="006C752F" w:rsidRPr="00191A2D">
        <w:t>Relu</w:t>
      </w:r>
      <w:r w:rsidR="006C752F" w:rsidRPr="00191A2D">
        <w:rPr>
          <w:rFonts w:hint="eastAsia"/>
        </w:rPr>
        <w:t>函數:為最受歡迎的激活函數，優點為在</w:t>
      </w:r>
      <w:r w:rsidR="00C5060E" w:rsidRPr="00191A2D">
        <w:t>x</w:t>
      </w:r>
      <w:r w:rsidR="006C752F" w:rsidRPr="00191A2D">
        <w:t>&gt;0</w:t>
      </w:r>
      <w:r w:rsidR="006C752F" w:rsidRPr="00191A2D">
        <w:rPr>
          <w:rFonts w:hint="eastAsia"/>
        </w:rPr>
        <w:t>狀況，微分為1</w:t>
      </w:r>
    </w:p>
    <w:p w:rsidR="00CE0E09" w:rsidRPr="00191A2D" w:rsidRDefault="006C752F" w:rsidP="00C43FE4">
      <w:pPr>
        <w:ind w:firstLine="0"/>
      </w:pPr>
      <w:r w:rsidRPr="00191A2D">
        <w:rPr>
          <w:rFonts w:hint="eastAsia"/>
        </w:rPr>
        <w:t>，</w:t>
      </w:r>
      <w:r w:rsidR="00CE0E09" w:rsidRPr="00191A2D">
        <w:rPr>
          <w:rFonts w:hint="eastAsia"/>
        </w:rPr>
        <w:t>解決</w:t>
      </w:r>
      <w:r w:rsidR="00CE0E09" w:rsidRPr="00191A2D">
        <w:t>sigmoid</w:t>
      </w:r>
      <w:r w:rsidR="00CE0E09" w:rsidRPr="00191A2D">
        <w:rPr>
          <w:rFonts w:hint="eastAsia"/>
        </w:rPr>
        <w:t>函數梯度消失的困擾，收斂速度快，效率佳，缺點為X</w:t>
      </w:r>
      <w:r w:rsidR="00CE0E09" w:rsidRPr="00191A2D">
        <w:t>&lt;0</w:t>
      </w:r>
      <w:r w:rsidR="00CE0E09" w:rsidRPr="00191A2D">
        <w:rPr>
          <w:rFonts w:hint="eastAsia"/>
        </w:rPr>
        <w:t>，</w:t>
      </w:r>
    </w:p>
    <w:p w:rsidR="00CE0E09" w:rsidRPr="00191A2D" w:rsidRDefault="00CE0E09" w:rsidP="00C43FE4">
      <w:pPr>
        <w:ind w:firstLine="0"/>
      </w:pPr>
      <w:r w:rsidRPr="00191A2D">
        <w:rPr>
          <w:rFonts w:hint="eastAsia"/>
        </w:rPr>
        <w:t>梯度是0，網路層權重無法更新，公式</w:t>
      </w:r>
      <w:r w:rsidR="00BA1CE0" w:rsidRPr="00191A2D">
        <w:rPr>
          <w:rFonts w:hint="eastAsia"/>
        </w:rPr>
        <w:t>(2)</w:t>
      </w:r>
      <w:r w:rsidR="00E14906" w:rsidRPr="00191A2D">
        <w:rPr>
          <w:rFonts w:hint="eastAsia"/>
        </w:rPr>
        <w:t>和圖3</w:t>
      </w:r>
      <w:r w:rsidRPr="00191A2D">
        <w:rPr>
          <w:rFonts w:hint="eastAsia"/>
        </w:rPr>
        <w:t>如下:</w:t>
      </w:r>
    </w:p>
    <w:p w:rsidR="00CE0E09" w:rsidRPr="001B2374" w:rsidRDefault="001B2374" w:rsidP="006C752F">
      <w:pPr>
        <w:ind w:firstLine="0"/>
        <w:rPr>
          <w:sz w:val="32"/>
          <w:szCs w:val="32"/>
        </w:rPr>
      </w:pPr>
      <m:oMathPara>
        <m:oMathParaPr>
          <m:jc m:val="right"/>
        </m:oMathParaPr>
        <m:oMath>
          <m:r>
            <w:rPr>
              <w:rFonts w:ascii="Cambria Math" w:hAnsi="Cambria Math"/>
              <w:sz w:val="32"/>
              <w:szCs w:val="32"/>
            </w:rPr>
            <m:t>relu</m:t>
          </m:r>
          <m:d>
            <m:dPr>
              <m:ctrlPr>
                <w:rPr>
                  <w:rFonts w:ascii="Cambria Math" w:hAnsi="Cambria Math"/>
                  <w:i/>
                  <w:sz w:val="32"/>
                  <w:szCs w:val="32"/>
                </w:rPr>
              </m:ctrlPr>
            </m:dPr>
            <m:e>
              <m:r>
                <w:rPr>
                  <w:rFonts w:ascii="Cambria Math" w:hAnsi="Cambria Math"/>
                  <w:sz w:val="32"/>
                  <w:szCs w:val="32"/>
                </w:rPr>
                <m:t>x</m:t>
              </m:r>
            </m:e>
          </m:d>
          <m:r>
            <w:rPr>
              <w:rFonts w:ascii="Cambria Math" w:hAnsi="Cambria Math"/>
              <w:sz w:val="32"/>
              <w:szCs w:val="32"/>
            </w:rPr>
            <m:t>=</m:t>
          </m:r>
          <m:d>
            <m:dPr>
              <m:begChr m:val="{"/>
              <m:endChr m:val=""/>
              <m:ctrlPr>
                <w:rPr>
                  <w:rFonts w:ascii="Cambria Math" w:hAnsi="Cambria Math"/>
                  <w:i/>
                  <w:sz w:val="32"/>
                  <w:szCs w:val="32"/>
                </w:rPr>
              </m:ctrlPr>
            </m:dPr>
            <m:e>
              <m:eqArr>
                <m:eqArrPr>
                  <m:ctrlPr>
                    <w:rPr>
                      <w:rFonts w:ascii="Cambria Math" w:hAnsi="Cambria Math"/>
                      <w:i/>
                      <w:sz w:val="32"/>
                      <w:szCs w:val="32"/>
                    </w:rPr>
                  </m:ctrlPr>
                </m:eqArrPr>
                <m:e>
                  <m:r>
                    <w:rPr>
                      <w:rFonts w:ascii="Cambria Math" w:hAnsi="Cambria Math"/>
                      <w:sz w:val="32"/>
                      <w:szCs w:val="32"/>
                    </w:rPr>
                    <m:t>x,x&gt;0</m:t>
                  </m:r>
                </m:e>
                <m:e>
                  <m:r>
                    <w:rPr>
                      <w:rFonts w:ascii="Cambria Math" w:hAnsi="Cambria Math"/>
                      <w:sz w:val="32"/>
                      <w:szCs w:val="32"/>
                    </w:rPr>
                    <m:t>0,x&lt;0</m:t>
                  </m:r>
                </m:e>
              </m:eqArr>
            </m:e>
          </m:d>
          <m:r>
            <w:rPr>
              <w:rFonts w:ascii="Cambria Math" w:hAnsi="Cambria Math" w:hint="eastAsia"/>
              <w:sz w:val="32"/>
              <w:szCs w:val="32"/>
            </w:rPr>
            <m:t xml:space="preserve">  </m:t>
          </m:r>
          <m:r>
            <m:rPr>
              <m:sty m:val="p"/>
            </m:rPr>
            <w:rPr>
              <w:rFonts w:ascii="Cambria Math" w:hAnsi="Cambria Math" w:hint="eastAsia"/>
              <w:sz w:val="32"/>
              <w:szCs w:val="32"/>
            </w:rPr>
            <m:t xml:space="preserve">                (2)</m:t>
          </m:r>
        </m:oMath>
      </m:oMathPara>
    </w:p>
    <w:p w:rsidR="00CE0E09" w:rsidRDefault="00ED2409" w:rsidP="006C752F">
      <w:pPr>
        <w:ind w:firstLine="0"/>
        <w:rPr>
          <w:b/>
        </w:rPr>
      </w:pPr>
      <w:r>
        <w:rPr>
          <w:b/>
        </w:rPr>
        <w:pict>
          <v:shape id="_x0000_i1027" type="#_x0000_t75" style="width:413.7pt;height:221.85pt">
            <v:imagedata r:id="rId10" o:title="relu"/>
          </v:shape>
        </w:pict>
      </w:r>
    </w:p>
    <w:p w:rsidR="00CE0E09" w:rsidRPr="00C5060E" w:rsidRDefault="00CE0E09" w:rsidP="00CE0E09">
      <w:pPr>
        <w:ind w:firstLine="0"/>
        <w:jc w:val="center"/>
      </w:pPr>
      <w:r w:rsidRPr="00C5060E">
        <w:rPr>
          <w:rFonts w:hint="eastAsia"/>
        </w:rPr>
        <w:t>圖</w:t>
      </w:r>
      <w:r w:rsidR="00E14906">
        <w:rPr>
          <w:rFonts w:hint="eastAsia"/>
        </w:rPr>
        <w:t>3</w:t>
      </w:r>
      <w:r w:rsidRPr="00C5060E">
        <w:rPr>
          <w:rFonts w:hint="eastAsia"/>
        </w:rPr>
        <w:t xml:space="preserve"> </w:t>
      </w:r>
      <w:r w:rsidRPr="00C5060E">
        <w:t>Relu</w:t>
      </w:r>
      <w:r w:rsidRPr="00C5060E">
        <w:rPr>
          <w:rFonts w:hint="eastAsia"/>
        </w:rPr>
        <w:t>函數</w:t>
      </w:r>
    </w:p>
    <w:p w:rsidR="00CE0E09" w:rsidRPr="00B84449" w:rsidRDefault="005B1556" w:rsidP="00C43FE4">
      <w:pPr>
        <w:ind w:firstLine="0"/>
        <w:jc w:val="both"/>
        <w:rPr>
          <w:bCs/>
        </w:rPr>
      </w:pPr>
      <w:r>
        <w:rPr>
          <w:rFonts w:hint="eastAsia"/>
          <w:b/>
          <w:sz w:val="32"/>
          <w:szCs w:val="32"/>
        </w:rPr>
        <w:t xml:space="preserve">   </w:t>
      </w:r>
      <w:r w:rsidR="00C43FE4">
        <w:rPr>
          <w:rFonts w:hint="eastAsia"/>
          <w:b/>
          <w:sz w:val="32"/>
          <w:szCs w:val="32"/>
        </w:rPr>
        <w:t xml:space="preserve"> </w:t>
      </w:r>
      <w:r w:rsidRPr="00B84449">
        <w:t>Tanh 函數</w:t>
      </w:r>
      <w:r w:rsidR="00555A0D" w:rsidRPr="00B84449">
        <w:rPr>
          <w:rFonts w:hint="eastAsia"/>
        </w:rPr>
        <w:t>:跟</w:t>
      </w:r>
      <w:r w:rsidR="00555A0D" w:rsidRPr="00B84449">
        <w:t>Sigmoid</w:t>
      </w:r>
      <w:r w:rsidR="00555A0D" w:rsidRPr="00B84449">
        <w:rPr>
          <w:rFonts w:hint="eastAsia"/>
        </w:rPr>
        <w:t>函數類似，</w:t>
      </w:r>
      <w:r w:rsidR="007113FF" w:rsidRPr="00B84449">
        <w:rPr>
          <w:rFonts w:hint="eastAsia"/>
        </w:rPr>
        <w:t>如圖四所示，差</w:t>
      </w:r>
      <w:r w:rsidR="00555A0D" w:rsidRPr="00B84449">
        <w:rPr>
          <w:rFonts w:hint="eastAsia"/>
        </w:rPr>
        <w:t>別在於</w:t>
      </w:r>
      <w:r w:rsidR="00555A0D" w:rsidRPr="00B84449">
        <w:t>Tanh 函數</w:t>
      </w:r>
      <w:r w:rsidR="00555A0D" w:rsidRPr="00B84449">
        <w:rPr>
          <w:rFonts w:hint="eastAsia"/>
        </w:rPr>
        <w:t>輸出範圍在-1到1之間為0均值(</w:t>
      </w:r>
      <w:r w:rsidR="00555A0D" w:rsidRPr="00B84449">
        <w:rPr>
          <w:bCs/>
        </w:rPr>
        <w:t>zero-centered)</w:t>
      </w:r>
      <w:r w:rsidR="00555A0D" w:rsidRPr="00B84449">
        <w:rPr>
          <w:rFonts w:hint="eastAsia"/>
          <w:bCs/>
        </w:rPr>
        <w:t>，收斂速度較快，在下一層的傳遞效率較佳，缺點跟</w:t>
      </w:r>
      <w:r w:rsidR="00555A0D" w:rsidRPr="00B84449">
        <w:rPr>
          <w:bCs/>
        </w:rPr>
        <w:t>Sigmoid</w:t>
      </w:r>
      <w:r w:rsidR="00555A0D" w:rsidRPr="00B84449">
        <w:rPr>
          <w:rFonts w:hint="eastAsia"/>
          <w:bCs/>
        </w:rPr>
        <w:t>相同，都會有梯度消失的情形，導致運算時間相對耗時，</w:t>
      </w:r>
      <w:r w:rsidR="00555A0D" w:rsidRPr="00B84449">
        <w:t xml:space="preserve">Tanh </w:t>
      </w:r>
      <w:r w:rsidR="00555A0D" w:rsidRPr="00B84449">
        <w:rPr>
          <w:bCs/>
        </w:rPr>
        <w:t>函數</w:t>
      </w:r>
      <w:r w:rsidR="00555A0D" w:rsidRPr="00B84449">
        <w:rPr>
          <w:rFonts w:hint="eastAsia"/>
          <w:bCs/>
        </w:rPr>
        <w:t>公式</w:t>
      </w:r>
      <w:r w:rsidR="00BA1CE0" w:rsidRPr="00B84449">
        <w:rPr>
          <w:rFonts w:hint="eastAsia"/>
          <w:bCs/>
        </w:rPr>
        <w:t>(</w:t>
      </w:r>
      <w:r w:rsidR="001B2374" w:rsidRPr="00B84449">
        <w:rPr>
          <w:rFonts w:hint="eastAsia"/>
          <w:bCs/>
        </w:rPr>
        <w:t>3</w:t>
      </w:r>
      <w:r w:rsidR="00BA1CE0" w:rsidRPr="00B84449">
        <w:rPr>
          <w:rFonts w:hint="eastAsia"/>
          <w:bCs/>
        </w:rPr>
        <w:t>)</w:t>
      </w:r>
      <w:r w:rsidR="00E14906" w:rsidRPr="00B84449">
        <w:rPr>
          <w:rFonts w:hint="eastAsia"/>
          <w:bCs/>
        </w:rPr>
        <w:t>和圖4如下</w:t>
      </w:r>
      <w:r w:rsidR="00555A0D" w:rsidRPr="00B84449">
        <w:rPr>
          <w:rFonts w:hint="eastAsia"/>
          <w:bCs/>
        </w:rPr>
        <w:t>:</w:t>
      </w:r>
    </w:p>
    <w:p w:rsidR="007113FF" w:rsidRPr="004B4038" w:rsidRDefault="001B2374" w:rsidP="004B4038">
      <w:pPr>
        <w:ind w:firstLine="0"/>
        <w:jc w:val="right"/>
        <w:rPr>
          <w:b/>
          <w:sz w:val="32"/>
          <w:szCs w:val="32"/>
        </w:rPr>
      </w:pPr>
      <m:oMath>
        <m:r>
          <w:rPr>
            <w:rFonts w:ascii="Cambria Math" w:hAnsi="Arial" w:cs="Arial"/>
            <w:color w:val="4D5156"/>
            <w:sz w:val="32"/>
            <w:szCs w:val="32"/>
            <w:shd w:val="clear" w:color="auto" w:fill="FFFFFF"/>
          </w:rPr>
          <m:t>tan</m:t>
        </m:r>
        <m:r>
          <w:rPr>
            <w:rFonts w:ascii="Cambria Math" w:hAnsi="Cambria Math" w:cs="Cambria Math"/>
            <w:color w:val="4D5156"/>
            <w:sz w:val="32"/>
            <w:szCs w:val="32"/>
            <w:shd w:val="clear" w:color="auto" w:fill="FFFFFF"/>
          </w:rPr>
          <m:t>h</m:t>
        </m:r>
        <m:r>
          <w:rPr>
            <w:rFonts w:ascii="Cambria Math" w:hAnsi="Arial" w:cs="Arial" w:hint="eastAsia"/>
            <w:color w:val="4D5156"/>
            <w:sz w:val="32"/>
            <w:szCs w:val="32"/>
            <w:shd w:val="clear" w:color="auto" w:fill="FFFFFF"/>
          </w:rPr>
          <m:t>(</m:t>
        </m:r>
        <m:r>
          <w:rPr>
            <w:rFonts w:ascii="Cambria Math" w:eastAsia="Cambria Math" w:hAnsi="Cambria Math" w:cs="Cambria Math"/>
            <w:sz w:val="32"/>
            <w:szCs w:val="32"/>
          </w:rPr>
          <m:t>x</m:t>
        </m:r>
        <m:r>
          <w:rPr>
            <w:rFonts w:ascii="Cambria Math" w:eastAsiaTheme="minorEastAsia" w:hAnsi="Cambria Math" w:cs="Cambria Math" w:hint="eastAsia"/>
            <w:sz w:val="32"/>
            <w:szCs w:val="32"/>
          </w:rPr>
          <m:t>)</m:t>
        </m:r>
        <m:r>
          <w:rPr>
            <w:rFonts w:ascii="Cambria Math" w:eastAsia="Cambria Math" w:hAnsi="Cambria Math" w:cs="Cambria Math"/>
            <w:sz w:val="32"/>
            <w:szCs w:val="32"/>
          </w:rPr>
          <m:t>=</m:t>
        </m:r>
        <m:f>
          <m:fPr>
            <m:ctrlPr>
              <w:rPr>
                <w:rFonts w:ascii="Cambria Math" w:eastAsia="Cambria Math" w:hAnsi="Cambria Math"/>
                <w:i/>
                <w:sz w:val="32"/>
                <w:szCs w:val="32"/>
              </w:rPr>
            </m:ctrlPr>
          </m:fPr>
          <m:num>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num>
          <m:den>
            <m:sSup>
              <m:sSupPr>
                <m:ctrlPr>
                  <w:rPr>
                    <w:rFonts w:ascii="Cambria Math" w:eastAsia="Cambria Math" w:hAnsi="Cambria Math"/>
                    <w:i/>
                    <w:sz w:val="32"/>
                    <w:szCs w:val="32"/>
                  </w:rPr>
                </m:ctrlPr>
              </m:sSupPr>
              <m:e>
                <m:r>
                  <w:rPr>
                    <w:rFonts w:ascii="Cambria Math" w:eastAsia="Cambria Math" w:hAnsi="Cambria Math"/>
                    <w:sz w:val="32"/>
                    <w:szCs w:val="32"/>
                  </w:rPr>
                  <m:t>(</m:t>
                </m:r>
                <m:sSup>
                  <m:sSupPr>
                    <m:ctrlPr>
                      <w:rPr>
                        <w:rFonts w:ascii="Cambria Math" w:eastAsia="Cambria Math" w:hAnsi="Cambria Math"/>
                        <w:i/>
                        <w:sz w:val="32"/>
                        <w:szCs w:val="32"/>
                      </w:rPr>
                    </m:ctrlPr>
                  </m:sSupPr>
                  <m:e>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+e</m:t>
                </m:r>
              </m:e>
              <m:sup>
                <m:r>
                  <w:rPr>
                    <w:rFonts w:ascii="Cambria Math" w:eastAsia="Cambria Math" w:hAnsi="Cambria Math"/>
                    <w:sz w:val="32"/>
                    <w:szCs w:val="32"/>
                  </w:rPr>
                  <m:t>-x</m:t>
                </m:r>
              </m:sup>
            </m:sSup>
            <m:r>
              <w:rPr>
                <w:rFonts w:ascii="Cambria Math" w:eastAsia="Cambria Math" w:hAnsi="Cambria Math"/>
                <w:sz w:val="32"/>
                <w:szCs w:val="32"/>
              </w:rPr>
              <m:t>)</m:t>
            </m:r>
          </m:den>
        </m:f>
      </m:oMath>
      <w:r w:rsidR="00BA1CE0" w:rsidRPr="00BA1CE0">
        <w:rPr>
          <w:rFonts w:hint="eastAsia"/>
          <w:sz w:val="32"/>
          <w:szCs w:val="32"/>
        </w:rPr>
        <w:t xml:space="preserve">                   (</w:t>
      </w:r>
      <w:r>
        <w:rPr>
          <w:rFonts w:hint="eastAsia"/>
          <w:sz w:val="32"/>
          <w:szCs w:val="32"/>
        </w:rPr>
        <w:t>3</w:t>
      </w:r>
      <w:r w:rsidR="00BA1CE0" w:rsidRPr="00BA1CE0">
        <w:rPr>
          <w:rFonts w:hint="eastAsia"/>
          <w:sz w:val="32"/>
          <w:szCs w:val="32"/>
        </w:rPr>
        <w:t>)</w:t>
      </w:r>
    </w:p>
    <w:p w:rsidR="007113FF" w:rsidRDefault="00ED2409" w:rsidP="00CE0E09">
      <w:pPr>
        <w:ind w:firstLine="0"/>
        <w:rPr>
          <w:b/>
        </w:rPr>
      </w:pPr>
      <w:r>
        <w:rPr>
          <w:b/>
        </w:rPr>
        <w:lastRenderedPageBreak/>
        <w:pict>
          <v:shape id="_x0000_i1028" type="#_x0000_t75" style="width:413.7pt;height:263.45pt">
            <v:imagedata r:id="rId11" o:title="tanh"/>
          </v:shape>
        </w:pict>
      </w:r>
    </w:p>
    <w:p w:rsidR="007113FF" w:rsidRPr="00F67C07" w:rsidRDefault="007113FF" w:rsidP="007113FF">
      <w:pPr>
        <w:ind w:firstLine="0"/>
        <w:jc w:val="center"/>
      </w:pPr>
      <w:r w:rsidRPr="00F67C07">
        <w:rPr>
          <w:rFonts w:hint="eastAsia"/>
        </w:rPr>
        <w:t>圖</w:t>
      </w:r>
      <w:r w:rsidR="00E14906">
        <w:rPr>
          <w:rFonts w:hint="eastAsia"/>
        </w:rPr>
        <w:t>4</w:t>
      </w:r>
      <w:r w:rsidRPr="00F67C07">
        <w:rPr>
          <w:rFonts w:hint="eastAsia"/>
        </w:rPr>
        <w:t xml:space="preserve"> </w:t>
      </w:r>
      <w:r w:rsidRPr="00F67C07">
        <w:t>Tanh</w:t>
      </w:r>
      <w:r w:rsidRPr="00F67C07">
        <w:rPr>
          <w:rFonts w:hint="eastAsia"/>
        </w:rPr>
        <w:t>函數</w:t>
      </w:r>
    </w:p>
    <w:p w:rsidR="00F67C07" w:rsidRPr="009646E9" w:rsidRDefault="00F67C07" w:rsidP="007113FF">
      <w:pPr>
        <w:ind w:firstLine="0"/>
        <w:jc w:val="center"/>
      </w:pPr>
    </w:p>
    <w:p w:rsidR="007113FF" w:rsidRDefault="007113FF" w:rsidP="007113FF">
      <w:pPr>
        <w:ind w:firstLine="0"/>
        <w:rPr>
          <w:b/>
          <w:sz w:val="32"/>
          <w:szCs w:val="32"/>
        </w:rPr>
      </w:pPr>
      <w:r>
        <w:rPr>
          <w:rFonts w:hint="eastAsia"/>
          <w:b/>
          <w:sz w:val="32"/>
          <w:szCs w:val="32"/>
        </w:rPr>
        <w:t xml:space="preserve"> </w:t>
      </w:r>
      <w:r>
        <w:rPr>
          <w:b/>
          <w:sz w:val="32"/>
          <w:szCs w:val="32"/>
        </w:rPr>
        <w:t>2.3</w:t>
      </w:r>
      <w:r>
        <w:rPr>
          <w:rFonts w:hint="eastAsia"/>
          <w:b/>
          <w:sz w:val="32"/>
          <w:szCs w:val="32"/>
        </w:rPr>
        <w:t>全連接</w:t>
      </w:r>
    </w:p>
    <w:p w:rsidR="007113FF" w:rsidRPr="00AD5F09" w:rsidRDefault="0014009B" w:rsidP="009D6DA9">
      <w:pPr>
        <w:ind w:firstLine="0"/>
        <w:jc w:val="both"/>
      </w:pPr>
      <w:r>
        <w:rPr>
          <w:rFonts w:hint="eastAsia"/>
          <w:b/>
          <w:sz w:val="32"/>
          <w:szCs w:val="32"/>
        </w:rPr>
        <w:t xml:space="preserve">    </w:t>
      </w:r>
      <w:r w:rsidR="00A32092" w:rsidRPr="00AD5F09">
        <w:rPr>
          <w:rFonts w:hint="eastAsia"/>
        </w:rPr>
        <w:t>每層</w:t>
      </w:r>
      <w:r w:rsidR="00201671" w:rsidRPr="00AD5F09">
        <w:rPr>
          <w:rFonts w:hint="eastAsia"/>
        </w:rPr>
        <w:t>神經元與前一層的每個神經元透過權重以及激活函數相接，如圖</w:t>
      </w:r>
      <w:r w:rsidR="00E14906" w:rsidRPr="00AD5F09">
        <w:rPr>
          <w:rFonts w:hint="eastAsia"/>
        </w:rPr>
        <w:t>5</w:t>
      </w:r>
      <w:r w:rsidR="00A32092" w:rsidRPr="00AD5F09">
        <w:rPr>
          <w:rFonts w:hint="eastAsia"/>
        </w:rPr>
        <w:t>(圖片來源取自</w:t>
      </w:r>
      <w:r w:rsidR="00A32092" w:rsidRPr="00AD5F09">
        <w:t>https://www.dohkoai.com/usr/show?id=33</w:t>
      </w:r>
      <w:r w:rsidR="00B82076">
        <w:rPr>
          <w:rFonts w:hint="eastAsia"/>
        </w:rPr>
        <w:t>[6]</w:t>
      </w:r>
      <w:r w:rsidR="00A32092" w:rsidRPr="00AD5F09">
        <w:rPr>
          <w:rFonts w:hint="eastAsia"/>
        </w:rPr>
        <w:t>)</w:t>
      </w:r>
      <w:r w:rsidR="00201671" w:rsidRPr="00AD5F09">
        <w:rPr>
          <w:rFonts w:hint="eastAsia"/>
        </w:rPr>
        <w:t>所示:</w:t>
      </w:r>
    </w:p>
    <w:p w:rsidR="007C0A27" w:rsidRPr="00A32092" w:rsidRDefault="00ED2409" w:rsidP="00A32092">
      <w:pPr>
        <w:ind w:firstLine="0"/>
        <w:jc w:val="center"/>
        <w:rPr>
          <w:b/>
        </w:rPr>
      </w:pPr>
      <w:r>
        <w:rPr>
          <w:b/>
        </w:rPr>
        <w:lastRenderedPageBreak/>
        <w:pict>
          <v:shape id="_x0000_i1029" type="#_x0000_t75" style="width:450.3pt;height:180.6pt">
            <v:imagedata r:id="rId12" o:title="1614062703682077014"/>
          </v:shape>
        </w:pict>
      </w:r>
      <w:r w:rsidR="00A32092">
        <w:rPr>
          <w:rFonts w:hint="eastAsia"/>
          <w:b/>
        </w:rPr>
        <w:t xml:space="preserve">      </w:t>
      </w:r>
      <w:r w:rsidR="007C0A27" w:rsidRPr="00A32092">
        <w:rPr>
          <w:rFonts w:hint="eastAsia"/>
          <w:b/>
        </w:rPr>
        <w:t>圖</w:t>
      </w:r>
      <w:r w:rsidR="00E14906">
        <w:rPr>
          <w:rFonts w:hint="eastAsia"/>
          <w:b/>
        </w:rPr>
        <w:t>5</w:t>
      </w:r>
      <w:r w:rsidR="007C0A27" w:rsidRPr="00A32092">
        <w:rPr>
          <w:rFonts w:hint="eastAsia"/>
          <w:b/>
        </w:rPr>
        <w:t xml:space="preserve"> 全連接</w:t>
      </w:r>
    </w:p>
    <w:p w:rsidR="0014009B" w:rsidRDefault="0014009B" w:rsidP="0014009B">
      <w:pPr>
        <w:ind w:firstLine="0"/>
        <w:rPr>
          <w:b/>
          <w:sz w:val="32"/>
          <w:szCs w:val="32"/>
        </w:rPr>
      </w:pPr>
      <w:r>
        <w:rPr>
          <w:b/>
          <w:sz w:val="32"/>
          <w:szCs w:val="32"/>
        </w:rPr>
        <w:t>2.</w:t>
      </w:r>
      <w:r>
        <w:rPr>
          <w:rFonts w:hint="eastAsia"/>
          <w:b/>
          <w:sz w:val="32"/>
          <w:szCs w:val="32"/>
        </w:rPr>
        <w:t>4神經網路的訓練</w:t>
      </w:r>
    </w:p>
    <w:p w:rsidR="00A32092" w:rsidRPr="009F7C22" w:rsidRDefault="00A32092" w:rsidP="0014009B">
      <w:pPr>
        <w:ind w:firstLine="0"/>
      </w:pPr>
      <w:r w:rsidRPr="009F7C22">
        <w:rPr>
          <w:rFonts w:hint="eastAsia"/>
        </w:rPr>
        <w:t>以下介紹幾種神經網路訓練方法</w:t>
      </w:r>
    </w:p>
    <w:p w:rsidR="0014009B" w:rsidRDefault="0014009B" w:rsidP="0014009B">
      <w:pPr>
        <w:ind w:firstLine="0"/>
        <w:rPr>
          <w:b/>
          <w:sz w:val="32"/>
          <w:szCs w:val="32"/>
        </w:rPr>
      </w:pPr>
      <w:r>
        <w:rPr>
          <w:rFonts w:hint="eastAsia"/>
          <w:b/>
          <w:sz w:val="32"/>
          <w:szCs w:val="32"/>
        </w:rPr>
        <w:t>2.4.1損失函數</w:t>
      </w:r>
      <w:r w:rsidRPr="0014009B">
        <w:rPr>
          <w:rFonts w:hint="eastAsia"/>
          <w:b/>
          <w:sz w:val="32"/>
          <w:szCs w:val="32"/>
        </w:rPr>
        <w:t>（</w:t>
      </w:r>
      <w:r w:rsidRPr="0014009B">
        <w:rPr>
          <w:b/>
          <w:sz w:val="32"/>
          <w:szCs w:val="32"/>
        </w:rPr>
        <w:t>Loss Function）</w:t>
      </w:r>
    </w:p>
    <w:p w:rsidR="00AC65C7" w:rsidRPr="009F7C22" w:rsidRDefault="00A32092" w:rsidP="009D6DA9">
      <w:pPr>
        <w:ind w:firstLine="0"/>
        <w:jc w:val="both"/>
      </w:pPr>
      <w:r>
        <w:rPr>
          <w:rFonts w:hint="eastAsia"/>
          <w:b/>
        </w:rPr>
        <w:t xml:space="preserve">     </w:t>
      </w:r>
      <w:r w:rsidR="004E5B8A" w:rsidRPr="009F7C22">
        <w:rPr>
          <w:rFonts w:hint="eastAsia"/>
        </w:rPr>
        <w:t>大部分的</w:t>
      </w:r>
      <w:r w:rsidR="0014009B" w:rsidRPr="009F7C22">
        <w:rPr>
          <w:rFonts w:hint="eastAsia"/>
        </w:rPr>
        <w:t>演算法都會設</w:t>
      </w:r>
      <w:r w:rsidR="004E5B8A" w:rsidRPr="009F7C22">
        <w:rPr>
          <w:rFonts w:hint="eastAsia"/>
        </w:rPr>
        <w:t>目標函數來測試是否能達成期望的目標，而深度學習的目標函數為損失函數，用來計算實際值與模型預測值之間的差異，並追求損失函數極小化，當模型的損失函數越小代表預測值較接近實際值，模型效率較高，而</w:t>
      </w:r>
      <w:r w:rsidR="00AC65C7" w:rsidRPr="009F7C22">
        <w:rPr>
          <w:rFonts w:hint="eastAsia"/>
        </w:rPr>
        <w:t>探討</w:t>
      </w:r>
      <w:r w:rsidR="004E5B8A" w:rsidRPr="009F7C22">
        <w:rPr>
          <w:rFonts w:hint="eastAsia"/>
        </w:rPr>
        <w:t>不同問題</w:t>
      </w:r>
      <w:r w:rsidR="00AC65C7" w:rsidRPr="009F7C22">
        <w:rPr>
          <w:rFonts w:hint="eastAsia"/>
        </w:rPr>
        <w:t>會使用相對應的損失函數，例如:迴歸問題</w:t>
      </w:r>
      <w:r w:rsidR="00BD1B29" w:rsidRPr="009F7C22">
        <w:rPr>
          <w:rFonts w:hint="eastAsia"/>
        </w:rPr>
        <w:t>通常使</w:t>
      </w:r>
      <w:r w:rsidR="00AC65C7" w:rsidRPr="009F7C22">
        <w:rPr>
          <w:rFonts w:hint="eastAsia"/>
        </w:rPr>
        <w:t>用均方誤差(</w:t>
      </w:r>
      <w:r w:rsidR="00AC65C7" w:rsidRPr="009F7C22">
        <w:t>Mean Squared Error</w:t>
      </w:r>
      <w:r w:rsidR="00AC65C7" w:rsidRPr="009F7C22">
        <w:rPr>
          <w:rFonts w:hint="eastAsia"/>
        </w:rPr>
        <w:t>)或平均絕對誤差(</w:t>
      </w:r>
      <w:r w:rsidR="00AC65C7" w:rsidRPr="009F7C22">
        <w:t>Mean Absolute Error)</w:t>
      </w:r>
      <w:r w:rsidR="00BD1B29" w:rsidRPr="009F7C22">
        <w:rPr>
          <w:rFonts w:hint="eastAsia"/>
        </w:rPr>
        <w:t>做損失函數</w:t>
      </w:r>
      <w:r w:rsidR="00BD1B29" w:rsidRPr="009F7C22">
        <w:t>,</w:t>
      </w:r>
      <w:r w:rsidR="00BD1B29" w:rsidRPr="009F7C22">
        <w:rPr>
          <w:rFonts w:hint="eastAsia"/>
        </w:rPr>
        <w:t>二元分類問題通常使用損失函數為</w:t>
      </w:r>
      <w:r w:rsidR="00BD1B29" w:rsidRPr="009F7C22">
        <w:t>Binary Cross-Entrropy</w:t>
      </w:r>
      <w:r w:rsidR="00BD1B29" w:rsidRPr="009F7C22">
        <w:rPr>
          <w:rFonts w:hint="eastAsia"/>
        </w:rPr>
        <w:t>，多元分類問題則會通常使用</w:t>
      </w:r>
    </w:p>
    <w:p w:rsidR="00BD1B29" w:rsidRDefault="00BD1B29" w:rsidP="009D6DA9">
      <w:pPr>
        <w:ind w:firstLine="0"/>
        <w:jc w:val="both"/>
      </w:pPr>
      <w:r w:rsidRPr="009F7C22">
        <w:t>Categorical Cross-Entrropy</w:t>
      </w:r>
      <w:r w:rsidRPr="009F7C22">
        <w:rPr>
          <w:rFonts w:hint="eastAsia"/>
        </w:rPr>
        <w:t>作損失函數，公示</w:t>
      </w:r>
      <w:r w:rsidR="003D4BE5" w:rsidRPr="009F7C22">
        <w:rPr>
          <w:rFonts w:hint="eastAsia"/>
        </w:rPr>
        <w:t>(4)</w:t>
      </w:r>
      <w:r w:rsidRPr="009F7C22">
        <w:rPr>
          <w:rFonts w:hint="eastAsia"/>
        </w:rPr>
        <w:t>如下:</w:t>
      </w:r>
    </w:p>
    <w:p w:rsidR="00AD31D1" w:rsidRDefault="00AD31D1" w:rsidP="009D6DA9">
      <w:pPr>
        <w:ind w:firstLine="0"/>
        <w:jc w:val="both"/>
      </w:pPr>
    </w:p>
    <w:p w:rsidR="00AD31D1" w:rsidRDefault="00AD31D1" w:rsidP="009D6DA9">
      <w:pPr>
        <w:ind w:firstLine="0"/>
        <w:jc w:val="both"/>
      </w:pPr>
    </w:p>
    <w:p w:rsidR="00AD31D1" w:rsidRPr="009F7C22" w:rsidRDefault="00AD31D1" w:rsidP="009D6DA9">
      <w:pPr>
        <w:ind w:firstLine="0"/>
        <w:jc w:val="both"/>
      </w:pPr>
    </w:p>
    <w:p w:rsidR="00087A0D" w:rsidRPr="009F7C22" w:rsidRDefault="00087A0D" w:rsidP="009D6DA9">
      <w:pPr>
        <w:ind w:firstLine="0"/>
        <w:jc w:val="both"/>
      </w:pPr>
      <w:r w:rsidRPr="009F7C22">
        <w:rPr>
          <w:rFonts w:hint="eastAsia"/>
        </w:rPr>
        <w:t>均方誤差(</w:t>
      </w:r>
      <w:r w:rsidRPr="009F7C22">
        <w:t>Mean Squared Error</w:t>
      </w:r>
      <w:r w:rsidR="00A32092" w:rsidRPr="009F7C22">
        <w:rPr>
          <w:rFonts w:hint="eastAsia"/>
        </w:rPr>
        <w:t>,</w:t>
      </w:r>
      <w:r w:rsidR="00A32092" w:rsidRPr="009F7C22">
        <w:t>MSE</w:t>
      </w:r>
      <w:r w:rsidRPr="009F7C22">
        <w:rPr>
          <w:rFonts w:hint="eastAsia"/>
        </w:rPr>
        <w:t>):</w:t>
      </w:r>
    </w:p>
    <w:p w:rsidR="006261C8" w:rsidRPr="003D4BE5" w:rsidRDefault="003D4BE5" w:rsidP="006261C8">
      <w:pPr>
        <w:ind w:firstLine="0"/>
        <w:jc w:val="center"/>
        <w:rPr>
          <w:i/>
          <w:sz w:val="32"/>
          <w:szCs w:val="32"/>
        </w:rPr>
      </w:pPr>
      <m:oMathPara>
        <m:oMathParaPr>
          <m:jc m:val="right"/>
        </m:oMathParaPr>
        <m:oMath>
          <m:r>
            <w:rPr>
              <w:rFonts w:ascii="Cambria Math" w:eastAsia="Cambria Math" w:hAnsi="Cambria Math" w:cs="Cambria Math"/>
              <w:sz w:val="32"/>
              <w:szCs w:val="32"/>
            </w:rPr>
            <m:t>MSE=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(4)</m:t>
          </m:r>
        </m:oMath>
      </m:oMathPara>
    </w:p>
    <w:p w:rsidR="00BD1B29" w:rsidRPr="009F7C22" w:rsidRDefault="00BD1B29" w:rsidP="0014009B">
      <w:pPr>
        <w:ind w:firstLine="0"/>
        <w:rPr>
          <w:rFonts w:asciiTheme="majorEastAsia" w:eastAsiaTheme="majorEastAsia" w:hAnsiTheme="majorEastAsia"/>
          <w:b/>
          <w:lang w:val="en-US"/>
        </w:rPr>
      </w:pPr>
    </w:p>
    <w:p w:rsidR="0014009B" w:rsidRPr="003D4BE5" w:rsidRDefault="003D4BE5" w:rsidP="0014009B">
      <w:pPr>
        <w:ind w:firstLine="0"/>
        <w:rPr>
          <w:b/>
          <w:sz w:val="32"/>
          <w:szCs w:val="32"/>
          <w:lang w:val="en-US"/>
        </w:rPr>
      </w:pPr>
      <m:oMathPara>
        <m:oMathParaPr>
          <m:jc m:val="right"/>
        </m:oMathParaPr>
        <m:oMath>
          <m:r>
            <w:rPr>
              <w:rFonts w:ascii="Cambria Math" w:eastAsia="Cambria Math" w:hAnsi="Cambria Math" w:cs="Cambria Math"/>
              <w:sz w:val="32"/>
              <w:szCs w:val="32"/>
            </w:rPr>
            <m:t>MAE=</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Theme="minorEastAsia" w:hAnsi="Cambria Math" w:hint="eastAsia"/>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Theme="minorEastAsia" w:hAnsi="Cambria Math" w:hint="eastAsia"/>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m:t>
          </m:r>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(5)</m:t>
          </m:r>
        </m:oMath>
      </m:oMathPara>
    </w:p>
    <w:p w:rsidR="00087A0D" w:rsidRDefault="00087A0D" w:rsidP="00087A0D">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AD31D1" w:rsidRPr="00087A0D" w:rsidRDefault="00AD31D1" w:rsidP="00087A0D">
      <w:pPr>
        <w:ind w:firstLine="0"/>
        <w:rPr>
          <w:sz w:val="28"/>
          <w:szCs w:val="28"/>
        </w:rPr>
      </w:pPr>
    </w:p>
    <w:p w:rsidR="00096AF0" w:rsidRPr="00806E90" w:rsidRDefault="00096AF0" w:rsidP="007113FF">
      <w:pPr>
        <w:ind w:firstLine="0"/>
        <w:rPr>
          <w:sz w:val="28"/>
          <w:szCs w:val="28"/>
          <w:lang w:val="en-US"/>
        </w:rPr>
      </w:pPr>
      <w:r w:rsidRPr="00806E90">
        <w:rPr>
          <w:sz w:val="28"/>
          <w:szCs w:val="28"/>
          <w:lang w:val="en-US"/>
        </w:rPr>
        <w:t>Binary Cross Entropy(BCE)</w:t>
      </w:r>
      <w:r w:rsidR="003D4BE5" w:rsidRPr="00806E90">
        <w:rPr>
          <w:rFonts w:hint="eastAsia"/>
          <w:sz w:val="28"/>
          <w:szCs w:val="28"/>
          <w:lang w:val="en-US"/>
        </w:rPr>
        <w:t>，</w:t>
      </w:r>
      <w:r w:rsidR="003D4BE5" w:rsidRPr="00727527">
        <w:rPr>
          <w:rFonts w:hint="eastAsia"/>
          <w:sz w:val="28"/>
          <w:szCs w:val="28"/>
        </w:rPr>
        <w:t>公式</w:t>
      </w:r>
      <w:r w:rsidR="003D4BE5" w:rsidRPr="00806E90">
        <w:rPr>
          <w:rFonts w:hint="eastAsia"/>
          <w:sz w:val="28"/>
          <w:szCs w:val="28"/>
          <w:lang w:val="en-US"/>
        </w:rPr>
        <w:t>(6)</w:t>
      </w:r>
      <w:r w:rsidR="003D4BE5" w:rsidRPr="00727527">
        <w:rPr>
          <w:rFonts w:hint="eastAsia"/>
          <w:sz w:val="28"/>
          <w:szCs w:val="28"/>
        </w:rPr>
        <w:t>如下</w:t>
      </w:r>
      <w:r w:rsidRPr="00806E90">
        <w:rPr>
          <w:sz w:val="28"/>
          <w:szCs w:val="28"/>
          <w:lang w:val="en-US"/>
        </w:rPr>
        <w:t>:</w:t>
      </w:r>
    </w:p>
    <w:p w:rsidR="00096AF0" w:rsidRPr="000E16C3" w:rsidRDefault="003D4BE5" w:rsidP="00636770">
      <w:pPr>
        <w:wordWrap w:val="0"/>
        <w:ind w:firstLine="0"/>
        <w:jc w:val="right"/>
        <w:rPr>
          <w:sz w:val="32"/>
          <w:szCs w:val="32"/>
          <w:lang w:val="en-US"/>
        </w:rPr>
      </w:pPr>
      <m:oMath>
        <m:r>
          <w:rPr>
            <w:rFonts w:ascii="Cambria Math" w:eastAsia="Cambria Math" w:hAnsi="Cambria Math" w:cs="Cambria Math"/>
            <w:sz w:val="32"/>
            <w:szCs w:val="32"/>
          </w:rPr>
          <m:t>BCE</m:t>
        </m:r>
        <m:r>
          <w:rPr>
            <w:rFonts w:ascii="Cambria Math" w:eastAsia="Cambria Math" w:hAnsi="Cambria Math" w:cs="Cambria Math"/>
            <w:sz w:val="32"/>
            <w:szCs w:val="32"/>
            <w:lang w:val="en-US"/>
          </w:rPr>
          <m:t>=</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m:t>
                </m:r>
                <m:r>
                  <w:rPr>
                    <w:rFonts w:ascii="Cambria Math" w:eastAsia="Cambria Math" w:hAnsi="Cambria Math"/>
                    <w:sz w:val="32"/>
                    <w:szCs w:val="32"/>
                    <w:lang w:val="en-US"/>
                  </w:rPr>
                  <m:t>=1</m:t>
                </m:r>
              </m:sub>
              <m:sup>
                <m:r>
                  <w:rPr>
                    <w:rFonts w:ascii="Cambria Math" w:eastAsia="Cambria Math" w:hAnsi="Cambria Math"/>
                    <w:sz w:val="32"/>
                    <w:szCs w:val="32"/>
                  </w:rPr>
                  <m:t>n</m:t>
                </m:r>
              </m:sup>
              <m:e>
                <m:r>
                  <w:rPr>
                    <w:rFonts w:ascii="Cambria Math" w:eastAsiaTheme="minorEastAsia" w:hAnsi="Cambria Math"/>
                    <w:sz w:val="32"/>
                    <w:szCs w:val="32"/>
                    <w:lang w:val="en-US"/>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func>
                  <m:funcPr>
                    <m:ctrlPr>
                      <w:rPr>
                        <w:rFonts w:ascii="Cambria Math" w:eastAsia="Cambria Math" w:hAnsi="Cambria Math"/>
                        <w:i/>
                        <w:sz w:val="32"/>
                        <w:szCs w:val="32"/>
                      </w:rPr>
                    </m:ctrlPr>
                  </m:funcPr>
                  <m:fName>
                    <m:r>
                      <w:rPr>
                        <w:rFonts w:ascii="Cambria Math" w:eastAsia="Cambria Math" w:hAnsi="Cambria Math"/>
                        <w:sz w:val="32"/>
                        <w:szCs w:val="32"/>
                      </w:rPr>
                      <m:t>log</m:t>
                    </m:r>
                  </m:fName>
                  <m:e>
                    <m:d>
                      <m:dPr>
                        <m:ctrlPr>
                          <w:rPr>
                            <w:rFonts w:ascii="Cambria Math" w:eastAsia="Cambria Math" w:hAnsi="Cambria Math"/>
                            <w:i/>
                            <w:sz w:val="32"/>
                            <w:szCs w:val="32"/>
                          </w:rPr>
                        </m:ctrlPr>
                      </m:dPr>
                      <m:e>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e>
                    </m:d>
                  </m:e>
                </m:func>
                <m:r>
                  <w:rPr>
                    <w:rFonts w:ascii="Cambria Math" w:eastAsia="Cambria Math" w:hAnsi="Cambria Math"/>
                    <w:sz w:val="32"/>
                    <w:szCs w:val="32"/>
                    <w:lang w:val="en-US"/>
                  </w:rPr>
                  <m:t>+</m:t>
                </m:r>
                <m:d>
                  <m:dPr>
                    <m:ctrlPr>
                      <w:rPr>
                        <w:rFonts w:ascii="Cambria Math" w:eastAsia="Cambria Math" w:hAnsi="Cambria Math"/>
                        <w:i/>
                        <w:sz w:val="32"/>
                        <w:szCs w:val="32"/>
                      </w:rPr>
                    </m:ctrlPr>
                  </m:dPr>
                  <m:e>
                    <m:r>
                      <w:rPr>
                        <w:rFonts w:ascii="Cambria Math" w:eastAsia="Cambria Math" w:hAnsi="Cambria Math"/>
                        <w:sz w:val="32"/>
                        <w:szCs w:val="32"/>
                        <w:lang w:val="en-US"/>
                      </w:rPr>
                      <m:t>1-</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d>
                <m:r>
                  <w:rPr>
                    <w:rFonts w:ascii="Cambria Math" w:eastAsia="Cambria Math" w:hAnsi="Cambria Math"/>
                    <w:sz w:val="32"/>
                    <w:szCs w:val="32"/>
                  </w:rPr>
                  <m:t>log</m:t>
                </m:r>
                <m:r>
                  <w:rPr>
                    <w:rFonts w:ascii="Cambria Math" w:eastAsia="Cambria Math" w:hAnsi="Cambria Math"/>
                    <w:sz w:val="32"/>
                    <w:szCs w:val="32"/>
                    <w:lang w:val="en-US"/>
                  </w:rPr>
                  <m:t>⁡(1-</m:t>
                </m:r>
                <m:r>
                  <w:rPr>
                    <w:rFonts w:ascii="Cambria Math" w:eastAsia="Cambria Math" w:hAnsi="Cambria Math"/>
                    <w:sz w:val="32"/>
                    <w:szCs w:val="32"/>
                  </w:rPr>
                  <m:t>f</m:t>
                </m:r>
                <m:d>
                  <m:dPr>
                    <m:ctrlPr>
                      <w:rPr>
                        <w:rFonts w:ascii="Cambria Math" w:eastAsia="Cambria Math" w:hAnsi="Cambria Math"/>
                        <w:i/>
                        <w:sz w:val="32"/>
                        <w:szCs w:val="32"/>
                      </w:rPr>
                    </m:ctrlPr>
                  </m:d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e>
                </m:d>
                <m:r>
                  <w:rPr>
                    <w:rFonts w:ascii="Cambria Math" w:eastAsia="Cambria Math" w:hAnsi="Cambria Math"/>
                    <w:sz w:val="32"/>
                    <w:szCs w:val="32"/>
                    <w:lang w:val="en-US"/>
                  </w:rPr>
                  <m:t>)</m:t>
                </m:r>
              </m:e>
            </m:nary>
          </m:num>
          <m:den>
            <m:r>
              <w:rPr>
                <w:rFonts w:ascii="Cambria Math" w:eastAsia="Cambria Math" w:hAnsi="Cambria Math"/>
                <w:sz w:val="32"/>
                <w:szCs w:val="32"/>
              </w:rPr>
              <m:t>N</m:t>
            </m:r>
          </m:den>
        </m:f>
      </m:oMath>
      <w:r w:rsidRPr="000E16C3">
        <w:rPr>
          <w:rFonts w:hint="eastAsia"/>
          <w:sz w:val="32"/>
          <w:szCs w:val="32"/>
          <w:lang w:val="en-US"/>
        </w:rPr>
        <w:t xml:space="preserve"> </w:t>
      </w:r>
      <w:r w:rsidR="00636770">
        <w:rPr>
          <w:sz w:val="32"/>
          <w:szCs w:val="32"/>
          <w:lang w:val="en-US"/>
        </w:rPr>
        <w:t xml:space="preserve">       </w:t>
      </w:r>
      <w:r w:rsidRPr="000E16C3">
        <w:rPr>
          <w:rFonts w:hint="eastAsia"/>
          <w:sz w:val="32"/>
          <w:szCs w:val="32"/>
          <w:lang w:val="en-US"/>
        </w:rPr>
        <w:t xml:space="preserve">  (6)</w:t>
      </w:r>
    </w:p>
    <w:p w:rsidR="00096AF0" w:rsidRPr="009369A7" w:rsidRDefault="00096AF0" w:rsidP="00096AF0">
      <w:pPr>
        <w:ind w:firstLine="0"/>
        <w:rPr>
          <w:sz w:val="28"/>
          <w:szCs w:val="28"/>
        </w:rPr>
      </w:pPr>
      <w:r w:rsidRPr="009369A7">
        <w:rPr>
          <w:rFonts w:hint="eastAsia"/>
          <w:sz w:val="28"/>
          <w:szCs w:val="28"/>
        </w:rPr>
        <w:t>其中</w:t>
      </w:r>
      <m:oMath>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sidRPr="009369A7">
        <w:rPr>
          <w:rFonts w:hint="eastAsia"/>
          <w:sz w:val="28"/>
          <w:szCs w:val="28"/>
        </w:rPr>
        <w:t>為資料輸出值，</w:t>
      </w:r>
      <m:oMath>
        <m:acc>
          <m:accPr>
            <m:ctrlPr>
              <w:rPr>
                <w:rFonts w:ascii="Cambria Math" w:eastAsia="Cambria Math" w:hAnsi="Cambria Math"/>
                <w:sz w:val="28"/>
                <w:szCs w:val="28"/>
              </w:rPr>
            </m:ctrlPr>
          </m:accPr>
          <m:e>
            <m:sSub>
              <m:sSubPr>
                <m:ctrlPr>
                  <w:rPr>
                    <w:rFonts w:ascii="Cambria Math" w:eastAsia="Cambria Math" w:hAnsi="Cambria Math"/>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sidRPr="009369A7">
        <w:rPr>
          <w:rFonts w:hint="eastAsia"/>
          <w:sz w:val="28"/>
          <w:szCs w:val="28"/>
        </w:rPr>
        <w:t>為深度學習模型</w:t>
      </w:r>
      <w:r w:rsidR="00A739F8" w:rsidRPr="009369A7">
        <w:rPr>
          <w:rFonts w:hint="eastAsia"/>
          <w:sz w:val="28"/>
          <w:szCs w:val="28"/>
        </w:rPr>
        <w:t>後</w:t>
      </w:r>
      <w:r w:rsidRPr="009369A7">
        <w:rPr>
          <w:rFonts w:hint="eastAsia"/>
          <w:sz w:val="28"/>
          <w:szCs w:val="28"/>
        </w:rPr>
        <w:t>預測值，</w:t>
      </w:r>
      <w:r w:rsidRPr="009369A7">
        <w:rPr>
          <w:rFonts w:hint="eastAsia"/>
          <w:i/>
          <w:sz w:val="28"/>
          <w:szCs w:val="28"/>
        </w:rPr>
        <w:t>N</w:t>
      </w:r>
      <w:r w:rsidRPr="009369A7">
        <w:rPr>
          <w:rFonts w:hint="eastAsia"/>
          <w:sz w:val="28"/>
          <w:szCs w:val="28"/>
        </w:rPr>
        <w:t>為分批的資料量</w:t>
      </w:r>
      <w:r w:rsidR="00953965" w:rsidRPr="009369A7">
        <w:rPr>
          <w:rFonts w:hint="eastAsia"/>
          <w:sz w:val="28"/>
          <w:szCs w:val="28"/>
        </w:rPr>
        <w:t>，</w:t>
      </w:r>
      <w:r w:rsidRPr="002736F7">
        <w:rPr>
          <w:i/>
          <w:sz w:val="28"/>
          <w:szCs w:val="28"/>
        </w:rPr>
        <w:t>f</w:t>
      </w:r>
      <w:r w:rsidRPr="009369A7">
        <w:rPr>
          <w:rFonts w:hint="eastAsia"/>
          <w:sz w:val="28"/>
          <w:szCs w:val="28"/>
        </w:rPr>
        <w:t>為</w:t>
      </w:r>
      <w:r w:rsidRPr="009369A7">
        <w:rPr>
          <w:sz w:val="28"/>
          <w:szCs w:val="28"/>
        </w:rPr>
        <w:t>sigmoid</w:t>
      </w:r>
      <w:r w:rsidRPr="009369A7">
        <w:rPr>
          <w:rFonts w:hint="eastAsia"/>
          <w:sz w:val="28"/>
          <w:szCs w:val="28"/>
        </w:rPr>
        <w:t>函數</w:t>
      </w:r>
      <w:r w:rsidR="00A739F8" w:rsidRPr="009369A7">
        <w:rPr>
          <w:rFonts w:hint="eastAsia"/>
          <w:sz w:val="28"/>
          <w:szCs w:val="28"/>
        </w:rPr>
        <w:t>。</w:t>
      </w:r>
    </w:p>
    <w:p w:rsidR="00A739F8" w:rsidRDefault="00A739F8" w:rsidP="00A739F8">
      <w:pPr>
        <w:ind w:firstLine="0"/>
        <w:rPr>
          <w:b/>
        </w:rPr>
      </w:pPr>
    </w:p>
    <w:p w:rsidR="002736F7" w:rsidRDefault="002736F7" w:rsidP="00A739F8">
      <w:pPr>
        <w:ind w:firstLine="0"/>
        <w:rPr>
          <w:b/>
        </w:rPr>
      </w:pPr>
    </w:p>
    <w:p w:rsidR="002736F7" w:rsidRDefault="002736F7" w:rsidP="00A739F8">
      <w:pPr>
        <w:ind w:firstLine="0"/>
        <w:rPr>
          <w:b/>
        </w:rPr>
      </w:pPr>
    </w:p>
    <w:p w:rsidR="002736F7" w:rsidRDefault="002736F7" w:rsidP="00A739F8">
      <w:pPr>
        <w:ind w:firstLine="0"/>
        <w:rPr>
          <w:b/>
        </w:rPr>
      </w:pPr>
    </w:p>
    <w:p w:rsidR="00A739F8" w:rsidRPr="00953965" w:rsidRDefault="00A739F8" w:rsidP="00096AF0">
      <w:pPr>
        <w:ind w:firstLine="0"/>
        <w:rPr>
          <w:sz w:val="28"/>
          <w:szCs w:val="28"/>
          <w:lang w:val="en-US"/>
        </w:rPr>
      </w:pPr>
      <w:r w:rsidRPr="00953965">
        <w:rPr>
          <w:sz w:val="28"/>
          <w:szCs w:val="28"/>
          <w:lang w:val="en-US"/>
        </w:rPr>
        <w:t>Categorical Cross Entropy(CCE)</w:t>
      </w:r>
      <w:r w:rsidR="003D4BE5" w:rsidRPr="00953965">
        <w:rPr>
          <w:rFonts w:hint="eastAsia"/>
          <w:sz w:val="28"/>
          <w:szCs w:val="28"/>
          <w:lang w:val="en-US"/>
        </w:rPr>
        <w:t>，</w:t>
      </w:r>
      <w:r w:rsidR="003D4BE5" w:rsidRPr="002736F7">
        <w:rPr>
          <w:rFonts w:hint="eastAsia"/>
          <w:sz w:val="28"/>
          <w:szCs w:val="28"/>
        </w:rPr>
        <w:t>公式</w:t>
      </w:r>
      <w:r w:rsidR="003D4BE5" w:rsidRPr="00953965">
        <w:rPr>
          <w:rFonts w:hint="eastAsia"/>
          <w:sz w:val="28"/>
          <w:szCs w:val="28"/>
          <w:lang w:val="en-US"/>
        </w:rPr>
        <w:t>(7)</w:t>
      </w:r>
      <w:r w:rsidR="003D4BE5" w:rsidRPr="002736F7">
        <w:rPr>
          <w:rFonts w:hint="eastAsia"/>
          <w:sz w:val="28"/>
          <w:szCs w:val="28"/>
        </w:rPr>
        <w:t>如下</w:t>
      </w:r>
      <w:r w:rsidRPr="00953965">
        <w:rPr>
          <w:sz w:val="28"/>
          <w:szCs w:val="28"/>
          <w:lang w:val="en-US"/>
        </w:rPr>
        <w:t>:</w:t>
      </w:r>
    </w:p>
    <w:p w:rsidR="00A739F8" w:rsidRPr="003D4BE5" w:rsidRDefault="003D4BE5" w:rsidP="00096AF0">
      <w:pPr>
        <w:ind w:firstLine="0"/>
        <w:rPr>
          <w:rFonts w:eastAsiaTheme="minorEastAsia"/>
          <w:sz w:val="32"/>
          <w:szCs w:val="32"/>
        </w:rPr>
      </w:pPr>
      <m:oMathPara>
        <m:oMathParaPr>
          <m:jc m:val="right"/>
        </m:oMathParaPr>
        <m:oMath>
          <m:r>
            <w:rPr>
              <w:rFonts w:ascii="Cambria Math" w:eastAsia="Cambria Math" w:hAnsi="Cambria Math" w:cs="Cambria Math"/>
              <w:sz w:val="32"/>
              <w:szCs w:val="32"/>
            </w:rPr>
            <m:t>CCE=</m:t>
          </m:r>
          <m:f>
            <m:fPr>
              <m:ctrlPr>
                <w:rPr>
                  <w:rFonts w:ascii="Cambria Math" w:eastAsia="Cambria Math" w:hAnsi="Cambria Math"/>
                  <w:i/>
                  <w:sz w:val="32"/>
                  <w:szCs w:val="32"/>
                </w:rPr>
              </m:ctrlPr>
            </m:fPr>
            <m:num>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nary>
                    <m:naryPr>
                      <m:chr m:val="∑"/>
                      <m:limLoc m:val="undOvr"/>
                      <m:ctrlPr>
                        <w:rPr>
                          <w:rFonts w:ascii="Cambria Math" w:eastAsia="Cambria Math" w:hAnsi="Cambria Math"/>
                          <w:i/>
                          <w:sz w:val="32"/>
                          <w:szCs w:val="32"/>
                        </w:rPr>
                      </m:ctrlPr>
                    </m:naryPr>
                    <m:sub>
                      <m:r>
                        <w:rPr>
                          <w:rFonts w:ascii="Cambria Math" w:eastAsia="Cambria Math" w:hAnsi="Cambria Math"/>
                          <w:sz w:val="32"/>
                          <w:szCs w:val="32"/>
                        </w:rPr>
                        <m:t>j=1</m:t>
                      </m:r>
                    </m:sub>
                    <m:sup>
                      <m:r>
                        <w:rPr>
                          <w:rFonts w:ascii="Cambria Math" w:eastAsia="Cambria Math" w:hAnsi="Cambria Math"/>
                          <w:sz w:val="32"/>
                          <w:szCs w:val="32"/>
                        </w:rPr>
                        <m:t>C</m:t>
                      </m:r>
                    </m:sup>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r>
                        <w:rPr>
                          <w:rFonts w:ascii="Cambria Math" w:eastAsia="Cambria Math" w:hAnsi="Cambria Math"/>
                          <w:sz w:val="32"/>
                          <w:szCs w:val="32"/>
                        </w:rPr>
                        <m:t>log⁡(f(</m:t>
                      </m:r>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i,j</m:t>
                              </m:r>
                            </m:sub>
                          </m:sSub>
                        </m:e>
                      </m:acc>
                      <m:r>
                        <w:rPr>
                          <w:rFonts w:ascii="Cambria Math" w:eastAsia="Cambria Math" w:hAnsi="Cambria Math"/>
                          <w:sz w:val="32"/>
                          <w:szCs w:val="32"/>
                        </w:rPr>
                        <m:t>))</m:t>
                      </m:r>
                    </m:e>
                  </m:nary>
                </m:e>
              </m:nary>
            </m:num>
            <m:den>
              <m:r>
                <w:rPr>
                  <w:rFonts w:ascii="Cambria Math" w:eastAsia="Cambria Math" w:hAnsi="Cambria Math"/>
                  <w:sz w:val="32"/>
                  <w:szCs w:val="32"/>
                </w:rPr>
                <m:t>N</m:t>
              </m:r>
            </m:den>
          </m:f>
          <m:r>
            <w:rPr>
              <w:rFonts w:ascii="Cambria Math" w:eastAsiaTheme="minorEastAsia" w:hAnsi="Cambria Math"/>
              <w:sz w:val="32"/>
              <w:szCs w:val="32"/>
            </w:rPr>
            <m:t xml:space="preserve">                  </m:t>
          </m:r>
          <m:r>
            <w:rPr>
              <w:rFonts w:ascii="Cambria Math" w:eastAsiaTheme="minorEastAsia" w:hAnsi="Cambria Math" w:hint="eastAsia"/>
              <w:sz w:val="32"/>
              <w:szCs w:val="32"/>
            </w:rPr>
            <m:t xml:space="preserve">    (</m:t>
          </m:r>
          <m:r>
            <m:rPr>
              <m:sty m:val="p"/>
            </m:rPr>
            <w:rPr>
              <w:rFonts w:ascii="Cambria Math" w:eastAsiaTheme="minorEastAsia" w:hAnsi="Cambria Math" w:hint="eastAsia"/>
              <w:sz w:val="32"/>
              <w:szCs w:val="32"/>
            </w:rPr>
            <m:t>7</m:t>
          </m:r>
          <m:r>
            <w:rPr>
              <w:rFonts w:ascii="Cambria Math" w:eastAsiaTheme="minorEastAsia" w:hAnsi="Cambria Math" w:hint="eastAsia"/>
              <w:sz w:val="32"/>
              <w:szCs w:val="32"/>
            </w:rPr>
            <m:t>)</m:t>
          </m:r>
        </m:oMath>
      </m:oMathPara>
    </w:p>
    <w:p w:rsidR="00A739F8" w:rsidRPr="001813EB" w:rsidRDefault="00A739F8" w:rsidP="00A739F8">
      <w:pPr>
        <w:ind w:firstLine="0"/>
        <w:rPr>
          <w:rFonts w:ascii="Cambria Math" w:eastAsia="Cambria Math" w:hAnsi="Cambria Math"/>
          <w:sz w:val="28"/>
          <w:szCs w:val="28"/>
        </w:rPr>
      </w:pPr>
      <w:r w:rsidRPr="001813EB">
        <w:rPr>
          <w:rFonts w:hint="eastAsia"/>
          <w:sz w:val="28"/>
          <w:szCs w:val="28"/>
        </w:rPr>
        <w:t>其中</w:t>
      </w:r>
      <m:oMath>
        <m:sSub>
          <m:sSubPr>
            <m:ctrlPr>
              <w:rPr>
                <w:rFonts w:ascii="Cambria Math" w:eastAsia="Cambria Math" w:hAnsi="Cambria Math"/>
                <w:sz w:val="28"/>
                <w:szCs w:val="28"/>
              </w:rPr>
            </m:ctrlPr>
          </m:sSubPr>
          <m:e>
            <m:r>
              <m:rPr>
                <m:sty m:val="bi"/>
              </m:rPr>
              <w:rPr>
                <w:rFonts w:ascii="Cambria Math" w:eastAsia="Cambria Math" w:hAnsi="Cambria Math"/>
                <w:sz w:val="28"/>
                <w:szCs w:val="28"/>
              </w:rPr>
              <m:t>y</m:t>
            </m:r>
          </m:e>
          <m:sub>
            <m:r>
              <m:rPr>
                <m:sty m:val="bi"/>
              </m:rPr>
              <w:rPr>
                <w:rFonts w:ascii="Cambria Math" w:eastAsia="Cambria Math" w:hAnsi="Cambria Math"/>
                <w:sz w:val="28"/>
                <w:szCs w:val="28"/>
              </w:rPr>
              <m:t>i</m:t>
            </m:r>
          </m:sub>
        </m:sSub>
      </m:oMath>
      <w:r w:rsidRPr="001813EB">
        <w:rPr>
          <w:rFonts w:hint="eastAsia"/>
          <w:sz w:val="28"/>
          <w:szCs w:val="28"/>
        </w:rPr>
        <w:t>為資料輸出值，</w:t>
      </w:r>
      <m:oMath>
        <m:acc>
          <m:accPr>
            <m:ctrlPr>
              <w:rPr>
                <w:rFonts w:ascii="Cambria Math" w:eastAsia="Cambria Math" w:hAnsi="Cambria Math"/>
                <w:sz w:val="28"/>
                <w:szCs w:val="28"/>
              </w:rPr>
            </m:ctrlPr>
          </m:accPr>
          <m:e>
            <m:sSub>
              <m:sSubPr>
                <m:ctrlPr>
                  <w:rPr>
                    <w:rFonts w:ascii="Cambria Math" w:eastAsia="Cambria Math" w:hAnsi="Cambria Math"/>
                    <w:sz w:val="28"/>
                    <w:szCs w:val="28"/>
                  </w:rPr>
                </m:ctrlPr>
              </m:sSubPr>
              <m:e>
                <m:r>
                  <m:rPr>
                    <m:sty m:val="bi"/>
                  </m:rPr>
                  <w:rPr>
                    <w:rFonts w:ascii="Cambria Math" w:eastAsia="Cambria Math" w:hAnsi="Cambria Math"/>
                    <w:sz w:val="28"/>
                    <w:szCs w:val="28"/>
                  </w:rPr>
                  <m:t>y</m:t>
                </m:r>
              </m:e>
              <m:sub>
                <m:r>
                  <m:rPr>
                    <m:sty m:val="bi"/>
                  </m:rPr>
                  <w:rPr>
                    <w:rFonts w:ascii="Cambria Math" w:eastAsia="Cambria Math" w:hAnsi="Cambria Math"/>
                    <w:sz w:val="28"/>
                    <w:szCs w:val="28"/>
                  </w:rPr>
                  <m:t>i</m:t>
                </m:r>
              </m:sub>
            </m:sSub>
          </m:e>
        </m:acc>
      </m:oMath>
      <w:r w:rsidRPr="001813EB">
        <w:rPr>
          <w:rFonts w:hint="eastAsia"/>
          <w:sz w:val="28"/>
          <w:szCs w:val="28"/>
        </w:rPr>
        <w:t>為深度學習模型經過</w:t>
      </w:r>
      <w:r w:rsidRPr="001813EB">
        <w:rPr>
          <w:rFonts w:ascii="Cambria Math" w:eastAsia="Cambria Math" w:hAnsi="Cambria Math"/>
          <w:sz w:val="28"/>
          <w:szCs w:val="28"/>
        </w:rPr>
        <w:t>softmax</w:t>
      </w:r>
      <w:r w:rsidRPr="001813EB">
        <w:rPr>
          <w:rFonts w:hint="eastAsia"/>
          <w:sz w:val="28"/>
          <w:szCs w:val="28"/>
        </w:rPr>
        <w:t>後預測值，</w:t>
      </w:r>
      <w:r w:rsidRPr="00305C72">
        <w:rPr>
          <w:rFonts w:ascii="Cambria Math" w:eastAsia="Cambria Math" w:hAnsi="Cambria Math" w:hint="eastAsia"/>
          <w:i/>
          <w:sz w:val="28"/>
          <w:szCs w:val="28"/>
        </w:rPr>
        <w:t>N</w:t>
      </w:r>
      <w:r w:rsidRPr="001813EB">
        <w:rPr>
          <w:rFonts w:hint="eastAsia"/>
          <w:sz w:val="28"/>
          <w:szCs w:val="28"/>
        </w:rPr>
        <w:t>為分批的資料量</w:t>
      </w:r>
      <w:r w:rsidRPr="001813EB">
        <w:rPr>
          <w:rFonts w:ascii="Cambria Math" w:eastAsia="Cambria Math" w:hAnsi="Cambria Math" w:hint="eastAsia"/>
          <w:sz w:val="28"/>
          <w:szCs w:val="28"/>
        </w:rPr>
        <w:t>,</w:t>
      </w:r>
      <w:r w:rsidRPr="00305C72">
        <w:rPr>
          <w:rFonts w:ascii="Cambria Math" w:eastAsia="Cambria Math" w:hAnsi="Cambria Math"/>
          <w:i/>
          <w:sz w:val="28"/>
          <w:szCs w:val="28"/>
        </w:rPr>
        <w:t>f</w:t>
      </w:r>
      <w:r w:rsidRPr="001813EB">
        <w:rPr>
          <w:rFonts w:hint="eastAsia"/>
          <w:sz w:val="28"/>
          <w:szCs w:val="28"/>
        </w:rPr>
        <w:t>為</w:t>
      </w:r>
      <w:r w:rsidRPr="001813EB">
        <w:rPr>
          <w:rFonts w:ascii="Cambria Math" w:eastAsia="Cambria Math" w:hAnsi="Cambria Math"/>
          <w:sz w:val="28"/>
          <w:szCs w:val="28"/>
        </w:rPr>
        <w:t>sigmoid</w:t>
      </w:r>
      <w:r w:rsidRPr="001813EB">
        <w:rPr>
          <w:rFonts w:hint="eastAsia"/>
          <w:sz w:val="28"/>
          <w:szCs w:val="28"/>
        </w:rPr>
        <w:t>函數</w:t>
      </w:r>
      <w:r w:rsidR="00C301FA" w:rsidRPr="001813EB">
        <w:rPr>
          <w:rFonts w:ascii="Cambria Math" w:eastAsia="Cambria Math" w:hAnsi="Cambria Math" w:hint="eastAsia"/>
          <w:sz w:val="28"/>
          <w:szCs w:val="28"/>
        </w:rPr>
        <w:t>,</w:t>
      </w:r>
      <w:r w:rsidR="00C301FA" w:rsidRPr="001813EB">
        <w:rPr>
          <w:rFonts w:ascii="Cambria Math" w:eastAsia="Cambria Math" w:hAnsi="Cambria Math"/>
          <w:sz w:val="28"/>
          <w:szCs w:val="28"/>
        </w:rPr>
        <w:t>C</w:t>
      </w:r>
      <w:r w:rsidR="00C301FA" w:rsidRPr="001813EB">
        <w:rPr>
          <w:rFonts w:hint="eastAsia"/>
          <w:sz w:val="28"/>
          <w:szCs w:val="28"/>
        </w:rPr>
        <w:t>為類別數量。</w:t>
      </w:r>
    </w:p>
    <w:p w:rsidR="00C301FA" w:rsidRDefault="00C301FA" w:rsidP="00C301FA">
      <w:pPr>
        <w:ind w:firstLine="0"/>
        <w:rPr>
          <w:b/>
          <w:sz w:val="32"/>
          <w:szCs w:val="32"/>
          <w:lang w:val="en-US"/>
        </w:rPr>
      </w:pPr>
      <w:r w:rsidRPr="00324A30">
        <w:rPr>
          <w:rFonts w:hint="eastAsia"/>
          <w:b/>
          <w:sz w:val="32"/>
          <w:szCs w:val="32"/>
          <w:lang w:val="en-US"/>
        </w:rPr>
        <w:t>2.4.2</w:t>
      </w:r>
      <w:r w:rsidRPr="00C301FA">
        <w:rPr>
          <w:rFonts w:hint="eastAsia"/>
          <w:b/>
          <w:sz w:val="32"/>
          <w:szCs w:val="32"/>
        </w:rPr>
        <w:t>梯度下降法</w:t>
      </w:r>
      <w:r w:rsidRPr="00324A30">
        <w:rPr>
          <w:rFonts w:hint="eastAsia"/>
          <w:b/>
          <w:sz w:val="32"/>
          <w:szCs w:val="32"/>
          <w:lang w:val="en-US"/>
        </w:rPr>
        <w:t>（</w:t>
      </w:r>
      <w:r w:rsidRPr="00324A30">
        <w:rPr>
          <w:b/>
          <w:sz w:val="32"/>
          <w:szCs w:val="32"/>
          <w:lang w:val="en-US"/>
        </w:rPr>
        <w:t>Gradient Descent）</w:t>
      </w:r>
    </w:p>
    <w:p w:rsidR="00324A30" w:rsidRPr="009F5E18" w:rsidRDefault="00175F50" w:rsidP="007B2EFA">
      <w:pPr>
        <w:ind w:firstLine="0"/>
        <w:jc w:val="both"/>
      </w:pPr>
      <w:r w:rsidRPr="00791733">
        <w:rPr>
          <w:rFonts w:hint="eastAsia"/>
          <w:lang w:val="en-US"/>
        </w:rPr>
        <w:t xml:space="preserve">   </w:t>
      </w:r>
      <w:r w:rsidR="007B2EFA" w:rsidRPr="00791733">
        <w:rPr>
          <w:rFonts w:hint="eastAsia"/>
          <w:lang w:val="en-US"/>
        </w:rPr>
        <w:t xml:space="preserve"> </w:t>
      </w:r>
      <w:r w:rsidRPr="009F5E18">
        <w:rPr>
          <w:rFonts w:hint="eastAsia"/>
        </w:rPr>
        <w:t>在2.4.1提到神經網路的目標為設計模型讓損失函數最小化，而透過梯度下降法，權重將在每次更新的到優化並降低損失，公式</w:t>
      </w:r>
      <w:r w:rsidR="00AF6602" w:rsidRPr="009F5E18">
        <w:rPr>
          <w:rFonts w:hint="eastAsia"/>
        </w:rPr>
        <w:t>(8)</w:t>
      </w:r>
      <w:r w:rsidRPr="009F5E18">
        <w:rPr>
          <w:rFonts w:hint="eastAsia"/>
        </w:rPr>
        <w:t>如下:</w:t>
      </w:r>
    </w:p>
    <w:p w:rsidR="00175F50" w:rsidRPr="00AF6602" w:rsidRDefault="00AF6602" w:rsidP="00C301FA">
      <w:pPr>
        <w:ind w:firstLine="0"/>
        <w:rPr>
          <w:sz w:val="32"/>
          <w:szCs w:val="32"/>
        </w:rPr>
      </w:pPr>
      <m:oMathPara>
        <m:oMathParaPr>
          <m:jc m:val="right"/>
        </m:oMathParaPr>
        <m:oMath>
          <m:r>
            <w:rPr>
              <w:rFonts w:ascii="Cambria Math" w:hAnsi="Cambria Math"/>
              <w:sz w:val="32"/>
              <w:szCs w:val="32"/>
            </w:rPr>
            <m:t>W=W-Q</m:t>
          </m:r>
          <m:f>
            <m:fPr>
              <m:ctrlPr>
                <w:rPr>
                  <w:rFonts w:ascii="Cambria Math" w:hAnsi="Cambria Math"/>
                  <w:i/>
                  <w:sz w:val="32"/>
                  <w:szCs w:val="32"/>
                </w:rPr>
              </m:ctrlPr>
            </m:fPr>
            <m:num>
              <m:r>
                <w:rPr>
                  <w:rFonts w:ascii="Cambria Math" w:hAnsi="Cambria Math"/>
                  <w:sz w:val="32"/>
                  <w:szCs w:val="32"/>
                </w:rPr>
                <m:t>∂L</m:t>
              </m:r>
            </m:num>
            <m:den>
              <m:r>
                <w:rPr>
                  <w:rFonts w:ascii="Cambria Math" w:hAnsi="Cambria Math"/>
                  <w:sz w:val="32"/>
                  <w:szCs w:val="32"/>
                </w:rPr>
                <m:t>∂W</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(8)</m:t>
          </m:r>
        </m:oMath>
      </m:oMathPara>
    </w:p>
    <w:p w:rsidR="007C5865" w:rsidRDefault="007B2EFA" w:rsidP="007B2EFA">
      <w:pPr>
        <w:ind w:firstLine="0"/>
        <w:jc w:val="both"/>
      </w:pPr>
      <w:r>
        <w:rPr>
          <w:rFonts w:hint="eastAsia"/>
        </w:rPr>
        <w:t xml:space="preserve">    </w:t>
      </w:r>
      <w:r w:rsidR="00175F50" w:rsidRPr="00EC7520">
        <w:rPr>
          <w:rFonts w:hint="eastAsia"/>
        </w:rPr>
        <w:t>其中</w:t>
      </w:r>
      <w:r w:rsidR="00175F50" w:rsidRPr="00AF6602">
        <w:rPr>
          <w:i/>
        </w:rPr>
        <w:t>L</w:t>
      </w:r>
      <w:r w:rsidR="00175F50" w:rsidRPr="00EC7520">
        <w:rPr>
          <w:rFonts w:hint="eastAsia"/>
        </w:rPr>
        <w:t>為損失函數，</w:t>
      </w:r>
      <w:r w:rsidR="00175F50" w:rsidRPr="00AF6602">
        <w:rPr>
          <w:rFonts w:hint="eastAsia"/>
          <w:i/>
        </w:rPr>
        <w:t>Q</w:t>
      </w:r>
      <w:r w:rsidR="00175F50" w:rsidRPr="00EC7520">
        <w:rPr>
          <w:rFonts w:hint="eastAsia"/>
        </w:rPr>
        <w:t>為學習率，</w:t>
      </w:r>
      <w:r w:rsidR="00175F50" w:rsidRPr="00AF6602">
        <w:rPr>
          <w:rFonts w:hint="eastAsia"/>
          <w:i/>
        </w:rPr>
        <w:t>W</w:t>
      </w:r>
      <w:r w:rsidR="00175F50" w:rsidRPr="00EC7520">
        <w:rPr>
          <w:rFonts w:hint="eastAsia"/>
        </w:rPr>
        <w:t>為權重，模型每一次更新，權重將會隨著學習率朝著減少損失的方向前進，最終得到區域最小值，</w:t>
      </w:r>
      <w:r w:rsidR="00AC1426" w:rsidRPr="00EC7520">
        <w:rPr>
          <w:rFonts w:hint="eastAsia"/>
        </w:rPr>
        <w:t>而梯度分析法可以依資料量的切割而不同，像是</w:t>
      </w:r>
      <w:r w:rsidR="00D1059F" w:rsidRPr="00EC7520">
        <w:rPr>
          <w:rFonts w:hint="eastAsia"/>
        </w:rPr>
        <w:t>批量</w:t>
      </w:r>
      <w:r w:rsidR="00AC1426" w:rsidRPr="00EC7520">
        <w:rPr>
          <w:rFonts w:hint="eastAsia"/>
        </w:rPr>
        <w:t>梯度下降法(</w:t>
      </w:r>
      <w:r w:rsidR="00D1059F" w:rsidRPr="00EC7520">
        <w:t>Batch Gradient Descent</w:t>
      </w:r>
      <w:r w:rsidR="00AC1426" w:rsidRPr="00EC7520">
        <w:t>)</w:t>
      </w:r>
      <w:r w:rsidR="00AC1426" w:rsidRPr="00EC7520">
        <w:rPr>
          <w:rFonts w:hint="eastAsia"/>
        </w:rPr>
        <w:t>是將資料依批次大小切割並分批帶入模型，例如批次為32</w:t>
      </w:r>
      <w:r w:rsidR="00D1059F" w:rsidRPr="00EC7520">
        <w:rPr>
          <w:rFonts w:hint="eastAsia"/>
        </w:rPr>
        <w:t>，</w:t>
      </w:r>
      <w:r w:rsidR="00AC1426" w:rsidRPr="00EC7520">
        <w:rPr>
          <w:rFonts w:hint="eastAsia"/>
        </w:rPr>
        <w:t>每次從資料抽取32筆資料並分批訓練來更新權重,相較於傳統梯度下降法一次訓練全部資料更省時且更有效率</w:t>
      </w:r>
      <w:r w:rsidR="007C5865" w:rsidRPr="00EC7520">
        <w:rPr>
          <w:rFonts w:hint="eastAsia"/>
        </w:rPr>
        <w:t>，另外在學習率的選擇也是非常重要的，若選太大更新幅度會過大權重將會超過最佳值，若選過小更新速率會太慢，整體不具效率。</w:t>
      </w:r>
    </w:p>
    <w:p w:rsidR="00FF3516" w:rsidRDefault="00FF3516" w:rsidP="007B2EFA">
      <w:pPr>
        <w:ind w:firstLine="0"/>
        <w:jc w:val="both"/>
      </w:pPr>
    </w:p>
    <w:p w:rsidR="00FF3516" w:rsidRPr="00EC7520" w:rsidRDefault="00FF3516" w:rsidP="007B2EFA">
      <w:pPr>
        <w:ind w:firstLine="0"/>
        <w:jc w:val="both"/>
      </w:pPr>
    </w:p>
    <w:p w:rsidR="007C5865" w:rsidRDefault="007C5865" w:rsidP="007C5865">
      <w:pPr>
        <w:ind w:firstLine="0"/>
        <w:rPr>
          <w:b/>
          <w:sz w:val="32"/>
          <w:szCs w:val="32"/>
          <w:lang w:val="en-US"/>
        </w:rPr>
      </w:pPr>
      <w:r w:rsidRPr="00324A30">
        <w:rPr>
          <w:rFonts w:hint="eastAsia"/>
          <w:b/>
          <w:sz w:val="32"/>
          <w:szCs w:val="32"/>
          <w:lang w:val="en-US"/>
        </w:rPr>
        <w:lastRenderedPageBreak/>
        <w:t>2.4.</w:t>
      </w:r>
      <w:r>
        <w:rPr>
          <w:rFonts w:hint="eastAsia"/>
          <w:b/>
          <w:sz w:val="32"/>
          <w:szCs w:val="32"/>
          <w:lang w:val="en-US"/>
        </w:rPr>
        <w:t>3</w:t>
      </w:r>
      <w:r>
        <w:rPr>
          <w:rFonts w:hint="eastAsia"/>
          <w:b/>
          <w:sz w:val="32"/>
          <w:szCs w:val="32"/>
        </w:rPr>
        <w:t>優化器</w:t>
      </w:r>
      <w:r w:rsidRPr="00324A30">
        <w:rPr>
          <w:rFonts w:hint="eastAsia"/>
          <w:b/>
          <w:sz w:val="32"/>
          <w:szCs w:val="32"/>
          <w:lang w:val="en-US"/>
        </w:rPr>
        <w:t>（</w:t>
      </w:r>
      <w:r w:rsidRPr="00324A30">
        <w:rPr>
          <w:b/>
          <w:sz w:val="32"/>
          <w:szCs w:val="32"/>
          <w:lang w:val="en-US"/>
        </w:rPr>
        <w:t>Gradient Descent）</w:t>
      </w:r>
    </w:p>
    <w:p w:rsidR="00252E1D" w:rsidRPr="00EC7520" w:rsidRDefault="00252E1D" w:rsidP="00CD4119">
      <w:pPr>
        <w:ind w:firstLine="0"/>
        <w:jc w:val="both"/>
      </w:pPr>
      <w:r>
        <w:rPr>
          <w:rFonts w:hint="eastAsia"/>
          <w:b/>
          <w:sz w:val="32"/>
          <w:szCs w:val="32"/>
          <w:lang w:val="en-US"/>
        </w:rPr>
        <w:t xml:space="preserve">   </w:t>
      </w:r>
      <w:r w:rsidRPr="00EC7520">
        <w:rPr>
          <w:rFonts w:hint="eastAsia"/>
        </w:rPr>
        <w:t>在上一章節提到選擇學習率是深度學習重要課題，而優化器則是輔助選擇學習率的方法，以下介紹常見的幾種優化器方法:</w:t>
      </w:r>
    </w:p>
    <w:p w:rsidR="00252E1D" w:rsidRPr="00EC7520" w:rsidRDefault="00D1059F" w:rsidP="00CD4119">
      <w:pPr>
        <w:ind w:firstLine="0"/>
        <w:jc w:val="both"/>
      </w:pPr>
      <w:r w:rsidRPr="00EC7520">
        <w:t xml:space="preserve">   </w:t>
      </w:r>
      <w:r w:rsidRPr="00EC7520">
        <w:rPr>
          <w:rFonts w:hint="eastAsia"/>
        </w:rPr>
        <w:t>隨機梯度下降法(S</w:t>
      </w:r>
      <w:r w:rsidRPr="00EC7520">
        <w:t>GD</w:t>
      </w:r>
      <w:r w:rsidRPr="00EC7520">
        <w:rPr>
          <w:rFonts w:hint="eastAsia"/>
        </w:rPr>
        <w:t>)</w:t>
      </w:r>
      <w:r w:rsidRPr="00EC7520">
        <w:t>:</w:t>
      </w:r>
      <w:r w:rsidRPr="00EC7520">
        <w:rPr>
          <w:rFonts w:hint="eastAsia"/>
        </w:rPr>
        <w:t>與2.4.</w:t>
      </w:r>
      <w:r w:rsidR="00E32759">
        <w:rPr>
          <w:rFonts w:hint="eastAsia"/>
        </w:rPr>
        <w:t>2</w:t>
      </w:r>
      <w:r w:rsidRPr="00EC7520">
        <w:rPr>
          <w:rFonts w:hint="eastAsia"/>
        </w:rPr>
        <w:t>的批量梯度下降法(</w:t>
      </w:r>
      <w:r w:rsidRPr="00EC7520">
        <w:t>Batch Gradient Descent)</w:t>
      </w:r>
      <w:r w:rsidRPr="00EC7520">
        <w:rPr>
          <w:rFonts w:hint="eastAsia"/>
        </w:rPr>
        <w:t>類似</w:t>
      </w:r>
      <w:r w:rsidR="00996019" w:rsidRPr="00EC7520">
        <w:rPr>
          <w:rFonts w:hint="eastAsia"/>
        </w:rPr>
        <w:t>，差別在於資料為隨機抽取並分批帶入模型訓練。</w:t>
      </w:r>
    </w:p>
    <w:p w:rsidR="006C043B" w:rsidRPr="00EC7520" w:rsidRDefault="006C043B" w:rsidP="00CD4119">
      <w:pPr>
        <w:ind w:firstLine="0"/>
        <w:jc w:val="both"/>
      </w:pPr>
      <w:r w:rsidRPr="00EC7520">
        <w:rPr>
          <w:rFonts w:hint="eastAsia"/>
        </w:rPr>
        <w:t xml:space="preserve">   動量（</w:t>
      </w:r>
      <w:r w:rsidRPr="00EC7520">
        <w:t>Momentum</w:t>
      </w:r>
      <w:r w:rsidR="0014660F" w:rsidRPr="00EC7520">
        <w:t>）</w:t>
      </w:r>
      <w:r w:rsidR="0014660F" w:rsidRPr="00EC7520">
        <w:rPr>
          <w:rFonts w:hint="eastAsia"/>
        </w:rPr>
        <w:t>:透過慣性</w:t>
      </w:r>
      <w:r w:rsidR="00663DFA" w:rsidRPr="00EC7520">
        <w:rPr>
          <w:rFonts w:hint="eastAsia"/>
        </w:rPr>
        <w:t>依照過去訓練的方向和速度，找到一條最短路徑通往區域最低點，節省訓練時間。</w:t>
      </w:r>
    </w:p>
    <w:p w:rsidR="00D13C9B" w:rsidRPr="00EC7520" w:rsidRDefault="00663DFA" w:rsidP="00CD4119">
      <w:pPr>
        <w:ind w:firstLine="0"/>
        <w:jc w:val="both"/>
      </w:pPr>
      <w:r w:rsidRPr="00EC7520">
        <w:rPr>
          <w:rFonts w:hint="eastAsia"/>
        </w:rPr>
        <w:t xml:space="preserve">   </w:t>
      </w:r>
      <w:r w:rsidR="00D13C9B" w:rsidRPr="00EC7520">
        <w:t>Adam</w:t>
      </w:r>
      <w:r w:rsidR="00D13C9B" w:rsidRPr="00EC7520">
        <w:rPr>
          <w:rFonts w:hint="eastAsia"/>
        </w:rPr>
        <w:t>優化器:為改善</w:t>
      </w:r>
      <w:r w:rsidR="00D13C9B" w:rsidRPr="00EC7520">
        <w:t>Momentum</w:t>
      </w:r>
      <w:r w:rsidR="00D13C9B" w:rsidRPr="00EC7520">
        <w:rPr>
          <w:rFonts w:hint="eastAsia"/>
        </w:rPr>
        <w:t>的優化器，將慣性賦予權重，採用指數平滑法，越接近現在的梯度方向給予權重越大,越久的梯度方向的權重較小以此即時更新並修正梯度方向，避免若選擇到錯的方向，依據動量（</w:t>
      </w:r>
      <w:r w:rsidR="00D13C9B" w:rsidRPr="00EC7520">
        <w:t>Momentum）</w:t>
      </w:r>
      <w:r w:rsidR="00E32759">
        <w:rPr>
          <w:rFonts w:hint="eastAsia"/>
        </w:rPr>
        <w:t>一直往錯的方向走下去,為目前深度學習常用的優化器方法。</w:t>
      </w:r>
    </w:p>
    <w:p w:rsidR="00C301FA" w:rsidRPr="00EC7520" w:rsidRDefault="00D13C9B" w:rsidP="00CD4119">
      <w:pPr>
        <w:ind w:firstLine="0"/>
        <w:jc w:val="both"/>
      </w:pPr>
      <w:r w:rsidRPr="00EC7520">
        <w:rPr>
          <w:rFonts w:hint="eastAsia"/>
        </w:rPr>
        <w:t xml:space="preserve">    </w:t>
      </w:r>
      <w:r w:rsidRPr="00EC7520">
        <w:t>RMSprop</w:t>
      </w:r>
      <w:r w:rsidRPr="00EC7520">
        <w:rPr>
          <w:rFonts w:hint="eastAsia"/>
        </w:rPr>
        <w:t>優化器:</w:t>
      </w:r>
      <w:r w:rsidR="007F0511" w:rsidRPr="00EC7520">
        <w:rPr>
          <w:rFonts w:hint="eastAsia"/>
        </w:rPr>
        <w:t>認為舊的梯度會給予較可靠的資訊，因此透過給予舊的梯度較大的參數來加速梯度梯度下降。</w:t>
      </w:r>
    </w:p>
    <w:p w:rsidR="007C5865" w:rsidRDefault="007C5865" w:rsidP="007C5865">
      <w:pPr>
        <w:ind w:firstLine="0"/>
        <w:rPr>
          <w:b/>
          <w:sz w:val="32"/>
          <w:szCs w:val="32"/>
        </w:rPr>
      </w:pPr>
      <w:r w:rsidRPr="007F0511">
        <w:rPr>
          <w:rFonts w:hint="eastAsia"/>
          <w:b/>
          <w:sz w:val="32"/>
          <w:szCs w:val="32"/>
        </w:rPr>
        <w:t>2.4.4</w:t>
      </w:r>
      <w:r>
        <w:rPr>
          <w:rFonts w:hint="eastAsia"/>
          <w:b/>
          <w:sz w:val="32"/>
          <w:szCs w:val="32"/>
        </w:rPr>
        <w:t xml:space="preserve"> 過擬和問題處理</w:t>
      </w:r>
    </w:p>
    <w:p w:rsidR="00EC7520" w:rsidRPr="00EC7520" w:rsidRDefault="007F0511" w:rsidP="00191040">
      <w:pPr>
        <w:ind w:firstLine="0"/>
        <w:jc w:val="both"/>
      </w:pPr>
      <w:r>
        <w:rPr>
          <w:rFonts w:hint="eastAsia"/>
          <w:sz w:val="28"/>
          <w:szCs w:val="28"/>
        </w:rPr>
        <w:t xml:space="preserve">   </w:t>
      </w:r>
      <w:r w:rsidRPr="00EC7520">
        <w:rPr>
          <w:rFonts w:hint="eastAsia"/>
        </w:rPr>
        <w:t>當訓練資料太少或模型訓練太複雜容易產生過擬和問題，也就是在訓練資料的損失值會隨訓練次數下降，但在</w:t>
      </w:r>
      <w:r w:rsidR="00723F32" w:rsidRPr="00EC7520">
        <w:rPr>
          <w:rFonts w:hint="eastAsia"/>
        </w:rPr>
        <w:t>測試資料的損失值卻隨訓練次數上升而提高，</w:t>
      </w:r>
      <w:r w:rsidR="00F3205C" w:rsidRPr="00EC7520">
        <w:rPr>
          <w:rFonts w:hint="eastAsia"/>
        </w:rPr>
        <w:t>以下方法為解決過擬和問題</w:t>
      </w:r>
      <w:r w:rsidR="00CD4119">
        <w:rPr>
          <w:rFonts w:hint="eastAsia"/>
        </w:rPr>
        <w:t>。</w:t>
      </w:r>
    </w:p>
    <w:p w:rsidR="007C5865" w:rsidRDefault="007C5865" w:rsidP="007C5865">
      <w:pPr>
        <w:ind w:firstLine="0"/>
        <w:rPr>
          <w:b/>
          <w:sz w:val="32"/>
          <w:szCs w:val="32"/>
        </w:rPr>
      </w:pPr>
      <w:r>
        <w:rPr>
          <w:rFonts w:hint="eastAsia"/>
          <w:b/>
          <w:sz w:val="32"/>
          <w:szCs w:val="32"/>
        </w:rPr>
        <w:t xml:space="preserve">2.4.4.1 </w:t>
      </w:r>
      <w:r w:rsidR="00F3205C" w:rsidRPr="00F3205C">
        <w:rPr>
          <w:rFonts w:hint="eastAsia"/>
          <w:b/>
          <w:sz w:val="32"/>
          <w:szCs w:val="32"/>
        </w:rPr>
        <w:t>丟棄</w:t>
      </w:r>
      <w:r w:rsidR="00F3205C">
        <w:rPr>
          <w:rFonts w:hint="eastAsia"/>
          <w:b/>
          <w:sz w:val="32"/>
          <w:szCs w:val="32"/>
        </w:rPr>
        <w:t>(D</w:t>
      </w:r>
      <w:r>
        <w:rPr>
          <w:b/>
          <w:sz w:val="32"/>
          <w:szCs w:val="32"/>
        </w:rPr>
        <w:t>rop out</w:t>
      </w:r>
      <w:r w:rsidR="00F3205C">
        <w:rPr>
          <w:b/>
          <w:sz w:val="32"/>
          <w:szCs w:val="32"/>
        </w:rPr>
        <w:t>)</w:t>
      </w:r>
    </w:p>
    <w:p w:rsidR="00F3205C" w:rsidRPr="00EC7520" w:rsidRDefault="00F3205C" w:rsidP="00237E82">
      <w:pPr>
        <w:ind w:firstLine="0"/>
        <w:jc w:val="both"/>
        <w:rPr>
          <w:b/>
        </w:rPr>
      </w:pPr>
      <w:r>
        <w:rPr>
          <w:b/>
          <w:sz w:val="32"/>
          <w:szCs w:val="32"/>
        </w:rPr>
        <w:t xml:space="preserve">   </w:t>
      </w:r>
      <w:r w:rsidRPr="00EC7520">
        <w:rPr>
          <w:rFonts w:hint="eastAsia"/>
        </w:rPr>
        <w:t>因為</w:t>
      </w:r>
      <w:r w:rsidR="00EC7520" w:rsidRPr="00EC7520">
        <w:rPr>
          <w:rFonts w:hint="eastAsia"/>
        </w:rPr>
        <w:t>模型訓練參數太多會產生過擬和問題，因此設定</w:t>
      </w:r>
      <w:r w:rsidR="00EC7520" w:rsidRPr="00EC7520">
        <w:t>Drop out</w:t>
      </w:r>
      <w:r w:rsidR="00EC7520" w:rsidRPr="00EC7520">
        <w:rPr>
          <w:rFonts w:hint="eastAsia"/>
        </w:rPr>
        <w:t>將會在每次訓驗隨機丟棄一定比例的神經元，以避免模型過度依賴特定的神經元特徵去學習。</w:t>
      </w:r>
    </w:p>
    <w:p w:rsidR="007C5865" w:rsidRDefault="007C5865" w:rsidP="007C5865">
      <w:pPr>
        <w:ind w:firstLine="0"/>
        <w:rPr>
          <w:b/>
          <w:sz w:val="32"/>
          <w:szCs w:val="32"/>
        </w:rPr>
      </w:pPr>
      <w:r>
        <w:rPr>
          <w:b/>
          <w:sz w:val="32"/>
          <w:szCs w:val="32"/>
        </w:rPr>
        <w:lastRenderedPageBreak/>
        <w:t xml:space="preserve">2.4.4.2 </w:t>
      </w:r>
      <w:r w:rsidR="00EC7520">
        <w:rPr>
          <w:rFonts w:hint="eastAsia"/>
          <w:b/>
          <w:sz w:val="32"/>
          <w:szCs w:val="32"/>
        </w:rPr>
        <w:t>權重正規化:</w:t>
      </w:r>
    </w:p>
    <w:p w:rsidR="00EC7520" w:rsidRDefault="00EC7520" w:rsidP="00237E82">
      <w:pPr>
        <w:ind w:firstLine="0"/>
        <w:jc w:val="both"/>
      </w:pPr>
      <w:r>
        <w:rPr>
          <w:rFonts w:hint="eastAsia"/>
          <w:b/>
          <w:sz w:val="32"/>
          <w:szCs w:val="32"/>
        </w:rPr>
        <w:t xml:space="preserve"> </w:t>
      </w:r>
      <w:r w:rsidRPr="00EC7520">
        <w:rPr>
          <w:rFonts w:hint="eastAsia"/>
        </w:rPr>
        <w:t xml:space="preserve">  此方法</w:t>
      </w:r>
      <w:r>
        <w:rPr>
          <w:rFonts w:hint="eastAsia"/>
        </w:rPr>
        <w:t>核心思想一樣為避免模型過度依賴特定神經元特徵，因此在損失函數的</w:t>
      </w:r>
      <w:r w:rsidR="009840E0">
        <w:rPr>
          <w:rFonts w:hint="eastAsia"/>
        </w:rPr>
        <w:t>設計</w:t>
      </w:r>
      <w:r>
        <w:rPr>
          <w:rFonts w:hint="eastAsia"/>
        </w:rPr>
        <w:t>對權重</w:t>
      </w:r>
      <w:r w:rsidR="009840E0">
        <w:rPr>
          <w:rFonts w:hint="eastAsia"/>
        </w:rPr>
        <w:t>做一些限制，分為</w:t>
      </w:r>
      <w:r w:rsidR="009840E0">
        <w:t xml:space="preserve">L1 regulation </w:t>
      </w:r>
      <w:r w:rsidR="009840E0">
        <w:rPr>
          <w:rFonts w:hint="eastAsia"/>
        </w:rPr>
        <w:t xml:space="preserve">和 </w:t>
      </w:r>
      <w:r w:rsidR="009840E0">
        <w:t>L2 regulation</w:t>
      </w:r>
      <w:r w:rsidR="009840E0">
        <w:rPr>
          <w:rFonts w:hint="eastAsia"/>
        </w:rPr>
        <w:t>兩種。</w:t>
      </w:r>
    </w:p>
    <w:p w:rsidR="009840E0" w:rsidRPr="00E32759" w:rsidRDefault="009840E0" w:rsidP="007C5865">
      <w:pPr>
        <w:ind w:firstLine="0"/>
        <w:rPr>
          <w:lang w:val="en-US"/>
        </w:rPr>
      </w:pPr>
      <w:r w:rsidRPr="00E32759">
        <w:rPr>
          <w:rFonts w:hint="eastAsia"/>
          <w:lang w:val="en-US"/>
        </w:rPr>
        <w:t xml:space="preserve">   </w:t>
      </w:r>
      <w:r w:rsidRPr="00E32759">
        <w:rPr>
          <w:lang w:val="en-US"/>
        </w:rPr>
        <w:t>L1 regulation</w:t>
      </w:r>
      <w:r w:rsidR="00E32759" w:rsidRPr="00E32759">
        <w:rPr>
          <w:lang w:val="en-US"/>
        </w:rPr>
        <w:t>,</w:t>
      </w:r>
      <w:r w:rsidR="00E32759">
        <w:rPr>
          <w:rFonts w:hint="eastAsia"/>
        </w:rPr>
        <w:t>公式</w:t>
      </w:r>
      <w:r w:rsidR="00E32759" w:rsidRPr="00E32759">
        <w:rPr>
          <w:rFonts w:hint="eastAsia"/>
          <w:lang w:val="en-US"/>
        </w:rPr>
        <w:t>(9)</w:t>
      </w:r>
      <w:r w:rsidR="00E32759">
        <w:rPr>
          <w:rFonts w:hint="eastAsia"/>
        </w:rPr>
        <w:t>如下</w:t>
      </w:r>
      <w:r w:rsidRPr="00E32759">
        <w:rPr>
          <w:rFonts w:hint="eastAsia"/>
          <w:lang w:val="en-US"/>
        </w:rPr>
        <w:t>:</w:t>
      </w:r>
    </w:p>
    <w:p w:rsidR="009840E0" w:rsidRPr="00E32759" w:rsidRDefault="009840E0" w:rsidP="00636770">
      <w:pPr>
        <w:wordWrap w:val="0"/>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Loss</m:t>
            </m:r>
          </m:e>
          <m:sub>
            <m:r>
              <w:rPr>
                <w:rFonts w:ascii="Cambria Math" w:hAnsi="Cambria Math"/>
                <w:sz w:val="32"/>
                <w:szCs w:val="32"/>
              </w:rPr>
              <m:t>MSE</m:t>
            </m:r>
          </m:sub>
        </m:sSub>
        <m:r>
          <w:rPr>
            <w:rFonts w:ascii="Cambria Math" w:hAnsi="Cambria Math"/>
            <w:sz w:val="32"/>
            <w:szCs w:val="32"/>
          </w:rPr>
          <m:t>+λ</m:t>
        </m:r>
        <m:nary>
          <m:naryPr>
            <m:chr m:val="∑"/>
            <m:limLoc m:val="undOvr"/>
            <m:ctrlPr>
              <w:rPr>
                <w:rFonts w:ascii="Cambria Math" w:hAnsi="Cambria Math"/>
                <w:i/>
                <w:sz w:val="32"/>
                <w:szCs w:val="32"/>
              </w:rPr>
            </m:ctrlPr>
          </m:naryPr>
          <m:sub>
            <m:r>
              <w:rPr>
                <w:rFonts w:ascii="Cambria Math" w:hAnsi="Cambria Math"/>
                <w:sz w:val="32"/>
                <w:szCs w:val="32"/>
              </w:rPr>
              <m:t>j=0</m:t>
            </m:r>
          </m:sub>
          <m:sup>
            <m:r>
              <w:rPr>
                <w:rFonts w:ascii="Cambria Math" w:hAnsi="Cambria Math"/>
                <w:sz w:val="32"/>
                <w:szCs w:val="32"/>
              </w:rPr>
              <m:t>M</m:t>
            </m:r>
          </m:sup>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r>
              <w:rPr>
                <w:rFonts w:ascii="Cambria Math" w:hAnsi="Cambria Math"/>
                <w:sz w:val="32"/>
                <w:szCs w:val="32"/>
              </w:rPr>
              <m:t>|</m:t>
            </m:r>
          </m:e>
        </m:nary>
        <m:r>
          <w:rPr>
            <w:rFonts w:ascii="Cambria Math" w:hAnsi="Cambria Math"/>
            <w:sz w:val="32"/>
            <w:szCs w:val="32"/>
          </w:rPr>
          <m:t xml:space="preserve">               (9)</m:t>
        </m:r>
      </m:oMath>
    </w:p>
    <w:p w:rsidR="00EC7520" w:rsidRDefault="00587570"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為模型的均方誤差。</w:t>
      </w:r>
    </w:p>
    <w:p w:rsidR="00587570" w:rsidRPr="00E32759" w:rsidRDefault="00587570" w:rsidP="00587570">
      <w:pPr>
        <w:ind w:firstLine="0"/>
        <w:rPr>
          <w:lang w:val="en-US"/>
        </w:rPr>
      </w:pPr>
      <w:r w:rsidRPr="00E32759">
        <w:rPr>
          <w:rFonts w:hint="eastAsia"/>
          <w:lang w:val="en-US"/>
        </w:rPr>
        <w:t xml:space="preserve">   </w:t>
      </w:r>
      <w:r w:rsidRPr="00E32759">
        <w:rPr>
          <w:lang w:val="en-US"/>
        </w:rPr>
        <w:t>L</w:t>
      </w:r>
      <w:r w:rsidRPr="00E32759">
        <w:rPr>
          <w:rFonts w:hint="eastAsia"/>
          <w:lang w:val="en-US"/>
        </w:rPr>
        <w:t xml:space="preserve">2 </w:t>
      </w:r>
      <w:r w:rsidRPr="00E32759">
        <w:rPr>
          <w:lang w:val="en-US"/>
        </w:rPr>
        <w:t>regulation</w:t>
      </w:r>
      <w:r w:rsidR="00E32759" w:rsidRPr="00E32759">
        <w:rPr>
          <w:lang w:val="en-US"/>
        </w:rPr>
        <w:t>,</w:t>
      </w:r>
      <w:r w:rsidR="00E32759">
        <w:rPr>
          <w:rFonts w:hint="eastAsia"/>
        </w:rPr>
        <w:t>公式</w:t>
      </w:r>
      <w:r w:rsidR="00E32759" w:rsidRPr="00E32759">
        <w:rPr>
          <w:rFonts w:hint="eastAsia"/>
          <w:lang w:val="en-US"/>
        </w:rPr>
        <w:t>(10)</w:t>
      </w:r>
      <w:r w:rsidR="00E32759">
        <w:rPr>
          <w:rFonts w:hint="eastAsia"/>
        </w:rPr>
        <w:t>如下</w:t>
      </w:r>
      <w:r w:rsidRPr="00E32759">
        <w:rPr>
          <w:rFonts w:hint="eastAsia"/>
          <w:lang w:val="en-US"/>
        </w:rPr>
        <w:t>:</w:t>
      </w:r>
    </w:p>
    <w:p w:rsidR="00587570" w:rsidRPr="00E32759" w:rsidRDefault="00587570" w:rsidP="00E32759">
      <w:pPr>
        <w:ind w:firstLine="0"/>
        <w:jc w:val="right"/>
        <w:rPr>
          <w:b/>
          <w:sz w:val="32"/>
          <w:szCs w:val="32"/>
        </w:rPr>
      </w:pPr>
      <w:r w:rsidRPr="00E32759">
        <w:rPr>
          <w:rFonts w:hint="eastAsia"/>
          <w:lang w:val="en-US"/>
        </w:rPr>
        <w:t xml:space="preserve">     </w:t>
      </w:r>
      <w:r w:rsidRPr="00E32759">
        <w:rPr>
          <w:rFonts w:hint="eastAsia"/>
          <w:sz w:val="32"/>
          <w:szCs w:val="32"/>
          <w:lang w:val="en-US"/>
        </w:rPr>
        <w:t xml:space="preserve"> </w:t>
      </w:r>
      <m:oMath>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Total</m:t>
            </m:r>
          </m:sub>
        </m:sSub>
        <m:r>
          <w:rPr>
            <w:rFonts w:ascii="Cambria Math" w:hAnsi="Cambria Math"/>
            <w:sz w:val="32"/>
            <w:szCs w:val="32"/>
          </w:rPr>
          <m:t>=</m:t>
        </m:r>
        <m:sSub>
          <m:sSubPr>
            <m:ctrlPr>
              <w:rPr>
                <w:rFonts w:ascii="Cambria Math" w:hAnsi="Cambria Math"/>
                <w:sz w:val="32"/>
                <w:szCs w:val="32"/>
              </w:rPr>
            </m:ctrlPr>
          </m:sSubPr>
          <m:e>
            <m:r>
              <m:rPr>
                <m:sty m:val="p"/>
              </m:rPr>
              <w:rPr>
                <w:rFonts w:ascii="Cambria Math" w:hAnsi="Cambria Math"/>
                <w:sz w:val="32"/>
                <w:szCs w:val="32"/>
              </w:rPr>
              <m:t>Loss</m:t>
            </m:r>
          </m:e>
          <m:sub>
            <m:r>
              <w:rPr>
                <w:rFonts w:ascii="Cambria Math" w:hAnsi="Cambria Math"/>
                <w:sz w:val="32"/>
                <w:szCs w:val="32"/>
              </w:rPr>
              <m:t>MSE</m:t>
            </m:r>
          </m:sub>
        </m:sSub>
        <m:r>
          <m:rPr>
            <m:sty m:val="p"/>
          </m:rPr>
          <w:rPr>
            <w:rFonts w:ascii="Cambria Math" w:hAnsi="Cambria Math"/>
            <w:sz w:val="32"/>
            <w:szCs w:val="32"/>
          </w:rPr>
          <m:t>+λ</m:t>
        </m:r>
        <m:nary>
          <m:naryPr>
            <m:chr m:val="∑"/>
            <m:limLoc m:val="undOvr"/>
            <m:ctrlPr>
              <w:rPr>
                <w:rFonts w:ascii="Cambria Math" w:hAnsi="Cambria Math"/>
                <w:sz w:val="32"/>
                <w:szCs w:val="32"/>
              </w:rPr>
            </m:ctrlPr>
          </m:naryPr>
          <m:sub>
            <m:r>
              <w:rPr>
                <w:rFonts w:ascii="Cambria Math" w:hAnsi="Cambria Math"/>
                <w:sz w:val="32"/>
                <w:szCs w:val="32"/>
              </w:rPr>
              <m:t>j=0</m:t>
            </m:r>
          </m:sub>
          <m:sup>
            <m:r>
              <w:rPr>
                <w:rFonts w:ascii="Cambria Math" w:hAnsi="Cambria Math"/>
                <w:sz w:val="32"/>
                <w:szCs w:val="32"/>
              </w:rPr>
              <m:t>M</m:t>
            </m:r>
          </m:sup>
          <m:e>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w</m:t>
                    </m:r>
                  </m:e>
                  <m:sub>
                    <m:r>
                      <w:rPr>
                        <w:rFonts w:ascii="Cambria Math" w:hAnsi="Cambria Math"/>
                        <w:sz w:val="32"/>
                        <w:szCs w:val="32"/>
                      </w:rPr>
                      <m:t>j</m:t>
                    </m:r>
                  </m:sub>
                </m:sSub>
                <m:r>
                  <w:rPr>
                    <w:rFonts w:ascii="Cambria Math" w:hAnsi="Cambria Math"/>
                    <w:sz w:val="32"/>
                    <w:szCs w:val="32"/>
                  </w:rPr>
                  <m:t xml:space="preserve">           </m:t>
                </m:r>
              </m:e>
              <m:sup>
                <m:r>
                  <w:rPr>
                    <w:rFonts w:ascii="Cambria Math" w:hAnsi="Cambria Math" w:hint="eastAsia"/>
                    <w:sz w:val="32"/>
                    <w:szCs w:val="32"/>
                  </w:rPr>
                  <m:t>2</m:t>
                </m:r>
              </m:sup>
            </m:sSup>
          </m:e>
        </m:nary>
        <m:r>
          <w:rPr>
            <w:rFonts w:ascii="Cambria Math" w:hAnsi="Cambria Math" w:hint="eastAsia"/>
            <w:sz w:val="32"/>
            <w:szCs w:val="32"/>
          </w:rPr>
          <m:t xml:space="preserve">  </m:t>
        </m:r>
        <m:r>
          <w:rPr>
            <w:rFonts w:ascii="Cambria Math" w:hAnsi="Cambria Math"/>
            <w:sz w:val="32"/>
            <w:szCs w:val="32"/>
          </w:rPr>
          <m:t xml:space="preserve"> (10)</m:t>
        </m:r>
      </m:oMath>
    </w:p>
    <w:p w:rsidR="00E32759" w:rsidRDefault="00E32759" w:rsidP="00237E82">
      <w:pPr>
        <w:ind w:firstLine="0"/>
        <w:jc w:val="both"/>
      </w:pPr>
      <w:r>
        <w:rPr>
          <w:rFonts w:hint="eastAsia"/>
          <w:b/>
          <w:sz w:val="32"/>
          <w:szCs w:val="32"/>
        </w:rPr>
        <w:t xml:space="preserve">  </w:t>
      </w:r>
      <w:r w:rsidRPr="00587570">
        <w:rPr>
          <w:rFonts w:hint="eastAsia"/>
        </w:rPr>
        <w:t>其中</w:t>
      </w:r>
      <m:oMath>
        <m:r>
          <w:rPr>
            <w:rFonts w:ascii="Cambria Math" w:hAnsi="Cambria Math"/>
          </w:rPr>
          <m:t>λ</m:t>
        </m:r>
      </m:oMath>
      <w:r>
        <w:rPr>
          <w:rFonts w:hint="eastAsia"/>
        </w:rPr>
        <w:t>為可調整參數來設權重正規化，</w:t>
      </w:r>
      <w:r w:rsidRPr="00E32759">
        <w:rPr>
          <w:rFonts w:hint="eastAsia"/>
          <w:i/>
        </w:rPr>
        <w:t>w</w:t>
      </w:r>
      <w:r>
        <w:rPr>
          <w:rFonts w:hint="eastAsia"/>
        </w:rPr>
        <w:t>為權重，</w:t>
      </w:r>
      <w:r w:rsidRPr="00E32759">
        <w:rPr>
          <w:rFonts w:hint="eastAsia"/>
          <w:i/>
        </w:rPr>
        <w:t>M</w:t>
      </w:r>
      <w:r>
        <w:rPr>
          <w:rFonts w:hint="eastAsia"/>
        </w:rPr>
        <w:t>為模型的總參數量，</w:t>
      </w:r>
      <m:oMath>
        <m:sSub>
          <m:sSubPr>
            <m:ctrlPr>
              <w:rPr>
                <w:rFonts w:ascii="Cambria Math" w:hAnsi="Cambria Math"/>
                <w:i/>
              </w:rPr>
            </m:ctrlPr>
          </m:sSubPr>
          <m:e>
            <m:r>
              <w:rPr>
                <w:rFonts w:ascii="Cambria Math" w:hAnsi="Cambria Math"/>
              </w:rPr>
              <m:t>Loss</m:t>
            </m:r>
          </m:e>
          <m:sub>
            <m:r>
              <w:rPr>
                <w:rFonts w:ascii="Cambria Math" w:hAnsi="Cambria Math"/>
              </w:rPr>
              <m:t>MSE</m:t>
            </m:r>
          </m:sub>
        </m:sSub>
      </m:oMath>
      <w:r>
        <w:rPr>
          <w:rFonts w:hint="eastAsia"/>
        </w:rPr>
        <w:t>為模型的均方誤差。</w:t>
      </w:r>
    </w:p>
    <w:p w:rsidR="00587570" w:rsidRDefault="00587570" w:rsidP="00587570">
      <w:pPr>
        <w:ind w:firstLine="0"/>
      </w:pPr>
    </w:p>
    <w:p w:rsidR="00587570" w:rsidRDefault="00587570" w:rsidP="00587570">
      <w:pPr>
        <w:ind w:firstLine="0"/>
        <w:rPr>
          <w:b/>
          <w:sz w:val="32"/>
          <w:szCs w:val="32"/>
        </w:rPr>
      </w:pPr>
      <w:r>
        <w:rPr>
          <w:b/>
          <w:sz w:val="32"/>
          <w:szCs w:val="32"/>
        </w:rPr>
        <w:t>2.4.4.</w:t>
      </w:r>
      <w:r>
        <w:rPr>
          <w:rFonts w:hint="eastAsia"/>
          <w:b/>
          <w:sz w:val="32"/>
          <w:szCs w:val="32"/>
        </w:rPr>
        <w:t>3</w:t>
      </w:r>
      <w:r>
        <w:rPr>
          <w:b/>
          <w:sz w:val="32"/>
          <w:szCs w:val="32"/>
        </w:rPr>
        <w:t xml:space="preserve"> </w:t>
      </w:r>
      <w:r>
        <w:rPr>
          <w:rFonts w:hint="eastAsia"/>
          <w:b/>
          <w:sz w:val="32"/>
          <w:szCs w:val="32"/>
        </w:rPr>
        <w:t>縮減模型大小:</w:t>
      </w:r>
    </w:p>
    <w:p w:rsidR="00587570" w:rsidRDefault="00587570" w:rsidP="009972EA">
      <w:pPr>
        <w:ind w:firstLine="0"/>
        <w:jc w:val="both"/>
      </w:pPr>
      <w:r>
        <w:rPr>
          <w:rFonts w:hint="eastAsia"/>
          <w:b/>
          <w:sz w:val="32"/>
          <w:szCs w:val="32"/>
        </w:rPr>
        <w:t xml:space="preserve">   </w:t>
      </w:r>
      <w:r w:rsidRPr="004E2C39">
        <w:rPr>
          <w:rFonts w:hint="eastAsia"/>
        </w:rPr>
        <w:t>將模型的參數所小，例如將在隱藏層的128個</w:t>
      </w:r>
      <w:r w:rsidR="004E2C39" w:rsidRPr="004E2C39">
        <w:rPr>
          <w:rFonts w:hint="eastAsia"/>
        </w:rPr>
        <w:t>神經元數縮減為64個神經元來避免過擬和問題。</w:t>
      </w:r>
    </w:p>
    <w:p w:rsidR="00E14906" w:rsidRDefault="00E14906" w:rsidP="00587570">
      <w:pPr>
        <w:ind w:firstLine="0"/>
      </w:pPr>
    </w:p>
    <w:p w:rsidR="009972EA" w:rsidRDefault="009972EA" w:rsidP="00587570">
      <w:pPr>
        <w:ind w:firstLine="0"/>
        <w:rPr>
          <w:b/>
          <w:sz w:val="32"/>
          <w:szCs w:val="32"/>
        </w:rPr>
      </w:pPr>
    </w:p>
    <w:p w:rsidR="00587570" w:rsidRPr="002A3A8C" w:rsidRDefault="008B7EB7" w:rsidP="008B7EB7">
      <w:pPr>
        <w:ind w:firstLine="0"/>
        <w:jc w:val="center"/>
        <w:rPr>
          <w:b/>
          <w:sz w:val="36"/>
          <w:szCs w:val="36"/>
        </w:rPr>
      </w:pPr>
      <w:r w:rsidRPr="002A3A8C">
        <w:rPr>
          <w:rFonts w:hint="eastAsia"/>
          <w:b/>
          <w:sz w:val="36"/>
          <w:szCs w:val="36"/>
        </w:rPr>
        <w:lastRenderedPageBreak/>
        <w:t>第三章</w:t>
      </w:r>
      <w:r w:rsidRPr="002A3A8C">
        <w:rPr>
          <w:b/>
          <w:sz w:val="36"/>
          <w:szCs w:val="36"/>
        </w:rPr>
        <w:t xml:space="preserve"> 相關研究</w:t>
      </w:r>
    </w:p>
    <w:p w:rsidR="0067685C" w:rsidRDefault="00885461" w:rsidP="006767BE">
      <w:pPr>
        <w:ind w:firstLine="0"/>
        <w:jc w:val="both"/>
      </w:pPr>
      <w:r>
        <w:rPr>
          <w:rFonts w:hint="eastAsia"/>
          <w:b/>
          <w:sz w:val="32"/>
          <w:szCs w:val="32"/>
          <w:lang w:val="en-US"/>
        </w:rPr>
        <w:t xml:space="preserve">    </w:t>
      </w:r>
      <w:r w:rsidRPr="00885461">
        <w:rPr>
          <w:rFonts w:hint="eastAsia"/>
        </w:rPr>
        <w:t>深度學習</w:t>
      </w:r>
      <w:r w:rsidR="00500406">
        <w:rPr>
          <w:rFonts w:hint="eastAsia"/>
        </w:rPr>
        <w:t>已被廣泛的運用在財金領域，其中在股價的預測上面已有許多文獻使用不同方法去探討。</w:t>
      </w:r>
    </w:p>
    <w:p w:rsidR="00500406" w:rsidRPr="0067685C" w:rsidRDefault="00500406" w:rsidP="007C5865">
      <w:pPr>
        <w:ind w:firstLine="0"/>
      </w:pPr>
      <w:r w:rsidRPr="00500406">
        <w:rPr>
          <w:rFonts w:hint="eastAsia"/>
          <w:b/>
          <w:sz w:val="32"/>
          <w:szCs w:val="32"/>
        </w:rPr>
        <w:t>3.1</w:t>
      </w:r>
      <w:r>
        <w:rPr>
          <w:rFonts w:hint="eastAsia"/>
          <w:b/>
          <w:sz w:val="32"/>
          <w:szCs w:val="32"/>
        </w:rPr>
        <w:t>財務比率對股價的影響</w:t>
      </w:r>
    </w:p>
    <w:p w:rsidR="007C5865" w:rsidRPr="00D32680" w:rsidRDefault="005F001C" w:rsidP="006767BE">
      <w:pPr>
        <w:ind w:firstLine="0"/>
      </w:pPr>
      <w:r>
        <w:rPr>
          <w:rFonts w:hint="eastAsia"/>
          <w:b/>
          <w:sz w:val="32"/>
          <w:szCs w:val="32"/>
        </w:rPr>
        <w:t xml:space="preserve">   </w:t>
      </w:r>
      <w:r w:rsidR="00500406" w:rsidRPr="00500406">
        <w:t>Ball</w:t>
      </w:r>
      <w:r w:rsidR="004045E8">
        <w:rPr>
          <w:rFonts w:hint="eastAsia"/>
        </w:rPr>
        <w:t>等人[1]</w:t>
      </w:r>
      <w:r w:rsidR="00500406">
        <w:rPr>
          <w:rFonts w:hint="eastAsia"/>
        </w:rPr>
        <w:t>研究</w:t>
      </w:r>
      <w:r w:rsidR="00FA2A79">
        <w:rPr>
          <w:rFonts w:hint="eastAsia"/>
        </w:rPr>
        <w:t>發現股價與會計資訊之間有關聯以至於</w:t>
      </w:r>
      <w:r w:rsidR="00500406">
        <w:rPr>
          <w:rFonts w:hint="eastAsia"/>
        </w:rPr>
        <w:t>投資人能在公司股票獲得超額獲利，</w:t>
      </w:r>
      <w:r w:rsidR="0086326B" w:rsidRPr="0086326B">
        <w:t>Mohsen</w:t>
      </w:r>
      <w:r w:rsidR="003471E9">
        <w:rPr>
          <w:rFonts w:hint="eastAsia"/>
        </w:rPr>
        <w:t>等人[7]</w:t>
      </w:r>
      <w:r w:rsidR="0086326B" w:rsidRPr="0086326B">
        <w:t>研究顯示在日本市場中，股價淨值比能解釋市場的超額報酬</w:t>
      </w:r>
      <w:r w:rsidR="00FA2A79">
        <w:t xml:space="preserve">Dechow </w:t>
      </w:r>
      <w:r w:rsidR="006A452C">
        <w:rPr>
          <w:rFonts w:hint="eastAsia"/>
        </w:rPr>
        <w:t>等人[</w:t>
      </w:r>
      <w:r w:rsidR="00D034B3">
        <w:rPr>
          <w:rFonts w:hint="eastAsia"/>
        </w:rPr>
        <w:t>8</w:t>
      </w:r>
      <w:r w:rsidR="006A452C">
        <w:rPr>
          <w:rFonts w:hint="eastAsia"/>
        </w:rPr>
        <w:t>]</w:t>
      </w:r>
      <w:r w:rsidR="006024D3">
        <w:rPr>
          <w:rFonts w:hint="eastAsia"/>
        </w:rPr>
        <w:t>認為收益類的會計財務比率更能解釋與股價的關聯</w:t>
      </w:r>
      <w:r w:rsidR="00FE100F">
        <w:rPr>
          <w:rFonts w:hint="eastAsia"/>
        </w:rPr>
        <w:t>，</w:t>
      </w:r>
      <w:r w:rsidR="00FA2A79">
        <w:t xml:space="preserve"> Chen</w:t>
      </w:r>
      <w:r w:rsidR="00D034B3">
        <w:rPr>
          <w:rFonts w:hint="eastAsia"/>
        </w:rPr>
        <w:t>等人[9]</w:t>
      </w:r>
      <w:r w:rsidR="00FA2A79">
        <w:rPr>
          <w:rFonts w:hint="eastAsia"/>
        </w:rPr>
        <w:t>研究股價與投資人投資金額，研究顯示影響股價最大的因素為現金流量比率，</w:t>
      </w:r>
      <w:r w:rsidR="00FA2A79">
        <w:t>Syed</w:t>
      </w:r>
      <w:r w:rsidR="00E63124">
        <w:rPr>
          <w:rFonts w:hint="eastAsia"/>
        </w:rPr>
        <w:t>等人[10]</w:t>
      </w:r>
      <w:r w:rsidR="00FA2A79">
        <w:rPr>
          <w:rFonts w:hint="eastAsia"/>
        </w:rPr>
        <w:t>針對金屬產業與非金屬產業的財務比率與股價進行分析，</w:t>
      </w:r>
      <w:r w:rsidR="00056FF1">
        <w:rPr>
          <w:rFonts w:hint="eastAsia"/>
        </w:rPr>
        <w:t>發現</w:t>
      </w:r>
      <w:r w:rsidR="00056FF1">
        <w:t>Koadrtik nonlinear models</w:t>
      </w:r>
      <w:r w:rsidR="00056FF1">
        <w:rPr>
          <w:rFonts w:hint="eastAsia"/>
        </w:rPr>
        <w:t>比較能解釋財務比率與股價關係，其中又以獲利能力指標的資產報酬率(</w:t>
      </w:r>
      <w:r w:rsidR="00056FF1">
        <w:t>ROA)</w:t>
      </w:r>
      <w:r w:rsidR="00D32680">
        <w:rPr>
          <w:rFonts w:hint="eastAsia"/>
        </w:rPr>
        <w:t>更能解釋股價的波動，</w:t>
      </w:r>
      <w:r w:rsidR="00D32680">
        <w:t>Yinhong Shi</w:t>
      </w:r>
      <w:r w:rsidR="00E63124">
        <w:rPr>
          <w:rFonts w:hint="eastAsia"/>
        </w:rPr>
        <w:t>等人[11]</w:t>
      </w:r>
      <w:r w:rsidR="00D32680">
        <w:rPr>
          <w:rFonts w:hint="eastAsia"/>
        </w:rPr>
        <w:t>使用10個</w:t>
      </w:r>
      <w:r w:rsidR="00D32680" w:rsidRPr="00D32680">
        <w:rPr>
          <w:rFonts w:hint="eastAsia"/>
        </w:rPr>
        <w:t>財務變數</w:t>
      </w:r>
      <w:r w:rsidR="00D32680">
        <w:rPr>
          <w:rFonts w:hint="eastAsia"/>
        </w:rPr>
        <w:t>搭配線性迴歸</w:t>
      </w:r>
      <w:r w:rsidR="00D32680" w:rsidRPr="00D32680">
        <w:rPr>
          <w:rFonts w:hint="eastAsia"/>
        </w:rPr>
        <w:t>來預測深圳</w:t>
      </w:r>
      <w:r w:rsidR="00D32680" w:rsidRPr="00D32680">
        <w:t>300指數股價並套用在投資策略上得到不錯的投資績效</w:t>
      </w:r>
      <w:r w:rsidR="003A1CA4">
        <w:rPr>
          <w:rFonts w:hint="eastAsia"/>
        </w:rPr>
        <w:t>。</w:t>
      </w:r>
    </w:p>
    <w:p w:rsidR="00A90B22" w:rsidRDefault="00A90B22" w:rsidP="00A90B22">
      <w:pPr>
        <w:ind w:firstLine="0"/>
        <w:rPr>
          <w:b/>
          <w:sz w:val="32"/>
          <w:szCs w:val="32"/>
        </w:rPr>
      </w:pPr>
      <w:r w:rsidRPr="00500406">
        <w:rPr>
          <w:rFonts w:hint="eastAsia"/>
          <w:b/>
          <w:sz w:val="32"/>
          <w:szCs w:val="32"/>
        </w:rPr>
        <w:t>3.</w:t>
      </w:r>
      <w:r>
        <w:rPr>
          <w:rFonts w:hint="eastAsia"/>
          <w:b/>
          <w:sz w:val="32"/>
          <w:szCs w:val="32"/>
        </w:rPr>
        <w:t>2深度學習預測股價</w:t>
      </w:r>
    </w:p>
    <w:p w:rsidR="00DD022B" w:rsidRPr="009257E3" w:rsidRDefault="0002325A" w:rsidP="009257E3">
      <w:pPr>
        <w:ind w:firstLine="0"/>
        <w:jc w:val="both"/>
      </w:pPr>
      <w:r w:rsidRPr="0002325A">
        <w:rPr>
          <w:rFonts w:hint="eastAsia"/>
          <w:lang w:val="en-US"/>
        </w:rPr>
        <w:t xml:space="preserve">    </w:t>
      </w:r>
      <w:r w:rsidR="006F7383">
        <w:rPr>
          <w:rFonts w:hint="eastAsia"/>
          <w:lang w:val="en-US"/>
        </w:rPr>
        <w:t xml:space="preserve"> </w:t>
      </w:r>
      <w:r w:rsidR="009668FF" w:rsidRPr="009668FF">
        <w:rPr>
          <w:lang w:val="en-US"/>
        </w:rPr>
        <w:t>Aadhitya</w:t>
      </w:r>
      <w:r w:rsidR="003C1D1D" w:rsidRPr="009668FF">
        <w:rPr>
          <w:rFonts w:hint="eastAsia"/>
          <w:lang w:val="en-US"/>
        </w:rPr>
        <w:t xml:space="preserve"> </w:t>
      </w:r>
      <w:r w:rsidR="009706EB">
        <w:rPr>
          <w:rFonts w:hint="eastAsia"/>
          <w:lang w:val="en-US"/>
        </w:rPr>
        <w:t>等人</w:t>
      </w:r>
      <w:r w:rsidR="003C1D1D" w:rsidRPr="009668FF">
        <w:rPr>
          <w:rFonts w:hint="eastAsia"/>
          <w:lang w:val="en-US"/>
        </w:rPr>
        <w:t>[</w:t>
      </w:r>
      <w:r w:rsidR="009668FF" w:rsidRPr="009668FF">
        <w:rPr>
          <w:rFonts w:hint="eastAsia"/>
          <w:lang w:val="en-US"/>
        </w:rPr>
        <w:t>1</w:t>
      </w:r>
      <w:r w:rsidR="003C1D1D" w:rsidRPr="009668FF">
        <w:rPr>
          <w:rFonts w:hint="eastAsia"/>
          <w:lang w:val="en-US"/>
        </w:rPr>
        <w:t>2]</w:t>
      </w:r>
      <w:r>
        <w:rPr>
          <w:rFonts w:hint="eastAsia"/>
        </w:rPr>
        <w:t>提出了使用</w:t>
      </w:r>
      <w:r>
        <w:rPr>
          <w:lang w:val="en-US"/>
        </w:rPr>
        <w:t>LSTM</w:t>
      </w:r>
      <w:r>
        <w:rPr>
          <w:rFonts w:hint="eastAsia"/>
          <w:lang w:val="en-US"/>
        </w:rPr>
        <w:t>模型和</w:t>
      </w:r>
      <w:r w:rsidR="00F410EC">
        <w:rPr>
          <w:rFonts w:hint="eastAsia"/>
          <w:lang w:val="en-US"/>
        </w:rPr>
        <w:t>隨機森林迴歸(</w:t>
      </w:r>
      <w:r w:rsidR="00F410EC" w:rsidRPr="00E24BD7">
        <w:rPr>
          <w:lang w:val="en-US"/>
        </w:rPr>
        <w:t xml:space="preserve">Random Forest </w:t>
      </w:r>
      <w:r w:rsidR="00F410EC" w:rsidRPr="00015455">
        <w:rPr>
          <w:lang w:val="en-US"/>
        </w:rPr>
        <w:t>Regressor</w:t>
      </w:r>
      <w:r w:rsidR="00F410EC" w:rsidRPr="00015455">
        <w:rPr>
          <w:rFonts w:hint="eastAsia"/>
          <w:lang w:val="en-US"/>
        </w:rPr>
        <w:t>)來預測</w:t>
      </w:r>
      <w:r w:rsidR="00E40CF1" w:rsidRPr="00015455">
        <w:rPr>
          <w:lang w:val="en-US"/>
        </w:rPr>
        <w:t xml:space="preserve">Apple Inc. </w:t>
      </w:r>
      <w:r w:rsidR="00E40CF1" w:rsidRPr="00E40CF1">
        <w:rPr>
          <w:lang w:val="en-US"/>
        </w:rPr>
        <w:t>(AAPL)</w:t>
      </w:r>
      <w:r w:rsidR="00E54845">
        <w:rPr>
          <w:rFonts w:hint="eastAsia"/>
        </w:rPr>
        <w:t>、</w:t>
      </w:r>
      <w:r w:rsidR="00E40CF1" w:rsidRPr="00E40CF1">
        <w:rPr>
          <w:lang w:val="en-US"/>
        </w:rPr>
        <w:t>Amazon.com Inc. (AMZN)</w:t>
      </w:r>
      <w:r w:rsidR="00E54845">
        <w:rPr>
          <w:rFonts w:hint="eastAsia"/>
        </w:rPr>
        <w:t>、</w:t>
      </w:r>
      <w:r w:rsidR="00E40CF1" w:rsidRPr="00E40CF1">
        <w:rPr>
          <w:lang w:val="en-US"/>
        </w:rPr>
        <w:t>Alphabet Inc. (GOOG)</w:t>
      </w:r>
      <w:r w:rsidR="00E54845">
        <w:rPr>
          <w:rFonts w:hint="eastAsia"/>
        </w:rPr>
        <w:t>、</w:t>
      </w:r>
      <w:r w:rsidR="00E40CF1" w:rsidRPr="00E40CF1">
        <w:rPr>
          <w:lang w:val="en-US"/>
        </w:rPr>
        <w:t>Microsoft Corporation</w:t>
      </w:r>
      <w:r w:rsidR="00E40CF1">
        <w:rPr>
          <w:lang w:val="en-US"/>
        </w:rPr>
        <w:t xml:space="preserve"> (MSFT)</w:t>
      </w:r>
      <w:r w:rsidR="00E54845">
        <w:rPr>
          <w:rFonts w:hint="eastAsia"/>
        </w:rPr>
        <w:t>、</w:t>
      </w:r>
      <w:r w:rsidR="00E40CF1">
        <w:rPr>
          <w:lang w:val="en-US"/>
        </w:rPr>
        <w:t>Tesla, Inc. (TSLA)</w:t>
      </w:r>
      <w:r w:rsidR="00E40CF1">
        <w:rPr>
          <w:rFonts w:hint="eastAsia"/>
          <w:lang w:val="en-US"/>
        </w:rPr>
        <w:t>五家頂尖的美國公司，</w:t>
      </w:r>
      <w:hyperlink r:id="rId13" w:history="1">
        <w:r w:rsidR="00E40CF1" w:rsidRPr="00207529">
          <w:rPr>
            <w:lang w:val="en-US"/>
          </w:rPr>
          <w:t>Doshi</w:t>
        </w:r>
      </w:hyperlink>
      <w:r w:rsidR="009706EB">
        <w:rPr>
          <w:rFonts w:hint="eastAsia"/>
          <w:lang w:val="en-US"/>
        </w:rPr>
        <w:t>等人</w:t>
      </w:r>
      <w:r w:rsidR="009706EB" w:rsidRPr="009668FF">
        <w:rPr>
          <w:rFonts w:hint="eastAsia"/>
          <w:lang w:val="en-US"/>
        </w:rPr>
        <w:t>[2]</w:t>
      </w:r>
      <w:r w:rsidR="00E40CF1" w:rsidRPr="00015455">
        <w:rPr>
          <w:rFonts w:hint="eastAsia"/>
          <w:lang w:val="en-US"/>
        </w:rPr>
        <w:t>使用L</w:t>
      </w:r>
      <w:r w:rsidR="00E40CF1" w:rsidRPr="00015455">
        <w:rPr>
          <w:lang w:val="en-US"/>
        </w:rPr>
        <w:t>STM</w:t>
      </w:r>
      <w:r w:rsidR="00E40CF1" w:rsidRPr="00015455">
        <w:rPr>
          <w:rFonts w:hint="eastAsia"/>
          <w:lang w:val="en-US"/>
        </w:rPr>
        <w:t>模型與A</w:t>
      </w:r>
      <w:r w:rsidR="00E40CF1" w:rsidRPr="00015455">
        <w:rPr>
          <w:lang w:val="en-US"/>
        </w:rPr>
        <w:t>RIMA</w:t>
      </w:r>
      <w:r w:rsidR="00E40CF1" w:rsidRPr="00015455">
        <w:rPr>
          <w:rFonts w:hint="eastAsia"/>
          <w:lang w:val="en-US"/>
        </w:rPr>
        <w:t>模型做預測股價</w:t>
      </w:r>
      <w:r w:rsidR="003A1D22">
        <w:rPr>
          <w:rFonts w:hint="eastAsia"/>
          <w:lang w:val="en-US"/>
        </w:rPr>
        <w:t>的</w:t>
      </w:r>
      <w:r w:rsidR="00E40CF1" w:rsidRPr="00015455">
        <w:rPr>
          <w:rFonts w:hint="eastAsia"/>
          <w:lang w:val="en-US"/>
        </w:rPr>
        <w:t>比較，套用</w:t>
      </w:r>
      <w:r w:rsidR="00A21F95" w:rsidRPr="00015455">
        <w:rPr>
          <w:rFonts w:hint="eastAsia"/>
          <w:lang w:val="en-US"/>
        </w:rPr>
        <w:t>美國</w:t>
      </w:r>
      <w:r w:rsidR="00E40CF1" w:rsidRPr="00015455">
        <w:rPr>
          <w:rFonts w:hint="eastAsia"/>
          <w:lang w:val="en-US"/>
        </w:rPr>
        <w:t>的</w:t>
      </w:r>
      <w:r w:rsidR="00A21F95" w:rsidRPr="00015455">
        <w:rPr>
          <w:rFonts w:hint="eastAsia"/>
          <w:lang w:val="en-US"/>
        </w:rPr>
        <w:t>汽車</w:t>
      </w:r>
      <w:r w:rsidR="00E40CF1" w:rsidRPr="00015455">
        <w:rPr>
          <w:rFonts w:hint="eastAsia"/>
          <w:lang w:val="en-US"/>
        </w:rPr>
        <w:t>公司</w:t>
      </w:r>
      <w:r w:rsidR="00A21F95" w:rsidRPr="00015455">
        <w:rPr>
          <w:rFonts w:hint="eastAsia"/>
          <w:lang w:val="en-US"/>
        </w:rPr>
        <w:t>分別</w:t>
      </w:r>
      <w:r w:rsidR="00E40CF1" w:rsidRPr="00015455">
        <w:rPr>
          <w:rFonts w:hint="eastAsia"/>
          <w:lang w:val="en-US"/>
        </w:rPr>
        <w:t>為</w:t>
      </w:r>
      <w:r w:rsidR="00E40CF1" w:rsidRPr="00015455">
        <w:rPr>
          <w:lang w:val="en-US"/>
        </w:rPr>
        <w:t>Ford</w:t>
      </w:r>
      <w:r w:rsidR="00A21F95">
        <w:rPr>
          <w:lang w:val="en-US"/>
        </w:rPr>
        <w:t>,</w:t>
      </w:r>
      <w:r w:rsidR="00A21F95" w:rsidRPr="00A21F95">
        <w:rPr>
          <w:lang w:val="en-US"/>
        </w:rPr>
        <w:t xml:space="preserve"> Tesla</w:t>
      </w:r>
      <w:r w:rsidR="00A21F95">
        <w:rPr>
          <w:rFonts w:hint="eastAsia"/>
          <w:lang w:val="en-US"/>
        </w:rPr>
        <w:t>,</w:t>
      </w:r>
      <w:r w:rsidR="00A21F95" w:rsidRPr="00A21F95">
        <w:rPr>
          <w:lang w:val="en-US"/>
        </w:rPr>
        <w:t xml:space="preserve"> Toyota</w:t>
      </w:r>
      <w:r w:rsidR="00A21F95">
        <w:rPr>
          <w:lang w:val="en-US"/>
        </w:rPr>
        <w:t>,</w:t>
      </w:r>
      <w:r w:rsidR="00A21F95" w:rsidRPr="00A21F95">
        <w:rPr>
          <w:lang w:val="en-US"/>
        </w:rPr>
        <w:t xml:space="preserve"> General Motors</w:t>
      </w:r>
      <w:r w:rsidR="00A21F95">
        <w:rPr>
          <w:rFonts w:hint="eastAsia"/>
          <w:lang w:val="en-US"/>
        </w:rPr>
        <w:t>，發現L</w:t>
      </w:r>
      <w:r w:rsidR="00A21F95">
        <w:rPr>
          <w:lang w:val="en-US"/>
        </w:rPr>
        <w:t>STM</w:t>
      </w:r>
      <w:r w:rsidR="00A21F95">
        <w:rPr>
          <w:rFonts w:hint="eastAsia"/>
          <w:lang w:val="en-US"/>
        </w:rPr>
        <w:t>在預測高股價波動的部分成效不如預期，但在用L</w:t>
      </w:r>
      <w:r w:rsidR="00A21F95">
        <w:rPr>
          <w:lang w:val="en-US"/>
        </w:rPr>
        <w:t>STM</w:t>
      </w:r>
      <w:r w:rsidR="00A21F95">
        <w:rPr>
          <w:rFonts w:hint="eastAsia"/>
          <w:lang w:val="en-US"/>
        </w:rPr>
        <w:t>套用在投資策略的報酬會遠高於A</w:t>
      </w:r>
      <w:r w:rsidR="0086326B">
        <w:rPr>
          <w:lang w:val="en-US"/>
        </w:rPr>
        <w:t>RIMA</w:t>
      </w:r>
      <w:r w:rsidR="00AD623F">
        <w:rPr>
          <w:rFonts w:hint="eastAsia"/>
          <w:lang w:val="en-US"/>
        </w:rPr>
        <w:t>。</w:t>
      </w:r>
      <w:r w:rsidR="00FE100F">
        <w:t>Refenes</w:t>
      </w:r>
      <w:r w:rsidR="00E301ED">
        <w:rPr>
          <w:rFonts w:hint="eastAsia"/>
        </w:rPr>
        <w:t>等人[</w:t>
      </w:r>
      <w:r w:rsidR="00AE71B6">
        <w:rPr>
          <w:rFonts w:hint="eastAsia"/>
        </w:rPr>
        <w:t>13</w:t>
      </w:r>
      <w:r w:rsidR="00E301ED">
        <w:rPr>
          <w:rFonts w:hint="eastAsia"/>
        </w:rPr>
        <w:t>]</w:t>
      </w:r>
      <w:r w:rsidR="00FE100F">
        <w:rPr>
          <w:rFonts w:hint="eastAsia"/>
        </w:rPr>
        <w:t>研究顯示透過神經網路模型預測股價效果會比</w:t>
      </w:r>
      <w:r w:rsidR="00F658FD">
        <w:rPr>
          <w:rFonts w:hint="eastAsia"/>
        </w:rPr>
        <w:t>一般線性迴歸來的好，</w:t>
      </w:r>
      <w:r w:rsidR="00F658FD" w:rsidRPr="00F658FD">
        <w:t>Tan</w:t>
      </w:r>
      <w:r w:rsidR="00AE71B6">
        <w:rPr>
          <w:rFonts w:hint="eastAsia"/>
        </w:rPr>
        <w:t>等</w:t>
      </w:r>
      <w:r w:rsidR="00AE71B6">
        <w:rPr>
          <w:rFonts w:hint="eastAsia"/>
        </w:rPr>
        <w:lastRenderedPageBreak/>
        <w:t>人[14]</w:t>
      </w:r>
      <w:r w:rsidR="00F658FD">
        <w:rPr>
          <w:rFonts w:hint="eastAsia"/>
        </w:rPr>
        <w:t>認為神經網路在事件發生的短期股價波動預測有不錯的效果，</w:t>
      </w:r>
      <w:r w:rsidR="00F658FD" w:rsidRPr="00F658FD">
        <w:t>Kryzanowski</w:t>
      </w:r>
      <w:r w:rsidR="00335241">
        <w:rPr>
          <w:rFonts w:hint="eastAsia"/>
        </w:rPr>
        <w:t>等人[15]</w:t>
      </w:r>
      <w:r w:rsidR="00F658FD">
        <w:rPr>
          <w:rFonts w:hint="eastAsia"/>
        </w:rPr>
        <w:t>研究顯示神經網路結合財務比率與宏觀經濟因子可以</w:t>
      </w:r>
      <w:r w:rsidR="00D162BC">
        <w:rPr>
          <w:rFonts w:hint="eastAsia"/>
        </w:rPr>
        <w:t>達到準確率72%</w:t>
      </w:r>
      <w:r w:rsidR="009257E3">
        <w:rPr>
          <w:rFonts w:hint="eastAsia"/>
        </w:rPr>
        <w:t>分類一年內股價的正負報酬</w:t>
      </w:r>
      <w:r w:rsidR="001C4269">
        <w:rPr>
          <w:rFonts w:hint="eastAsia"/>
        </w:rPr>
        <w:t>，</w:t>
      </w:r>
      <w:r w:rsidR="001C4269" w:rsidRPr="001C4269">
        <w:t>Abe1</w:t>
      </w:r>
      <w:r w:rsidR="005554BD">
        <w:rPr>
          <w:rFonts w:hint="eastAsia"/>
        </w:rPr>
        <w:t>等人</w:t>
      </w:r>
      <w:r w:rsidR="005554BD" w:rsidRPr="002E156E">
        <w:rPr>
          <w:rFonts w:hint="eastAsia"/>
        </w:rPr>
        <w:t>[16]</w:t>
      </w:r>
      <w:r w:rsidR="001C4269">
        <w:rPr>
          <w:rFonts w:hint="eastAsia"/>
        </w:rPr>
        <w:t>使用25變數(包含23個財務指標)套用神經網路模型去預測</w:t>
      </w:r>
      <w:r w:rsidR="001C4269" w:rsidRPr="001C4269">
        <w:t>MSCI日本指數成分股</w:t>
      </w:r>
      <w:r w:rsidR="001C4269">
        <w:rPr>
          <w:rFonts w:hint="eastAsia"/>
        </w:rPr>
        <w:t>，結果顯示神經網路模型的關聯性與準確率均優於S</w:t>
      </w:r>
      <w:r w:rsidR="001C4269">
        <w:t>VR</w:t>
      </w:r>
      <w:r w:rsidR="001C4269">
        <w:rPr>
          <w:rFonts w:hint="eastAsia"/>
        </w:rPr>
        <w:t>模型與隨機森林模型，其中又以8層的神經網路預測效果較佳。</w:t>
      </w:r>
      <w:r w:rsidR="00D85C75" w:rsidRPr="00D85C75">
        <w:rPr>
          <w:lang w:val="en-US"/>
        </w:rPr>
        <w:t>Das</w:t>
      </w:r>
      <w:r w:rsidR="002E156E">
        <w:rPr>
          <w:rFonts w:hint="eastAsia"/>
          <w:lang w:val="en-US"/>
        </w:rPr>
        <w:t>等人[17]</w:t>
      </w:r>
      <w:r w:rsidR="00D85C75">
        <w:rPr>
          <w:rFonts w:hint="eastAsia"/>
        </w:rPr>
        <w:t>使用</w:t>
      </w:r>
      <w:r w:rsidR="00D85C75" w:rsidRPr="00D85C75">
        <w:rPr>
          <w:rFonts w:hint="eastAsia"/>
          <w:lang w:val="en-US"/>
        </w:rPr>
        <w:t>T</w:t>
      </w:r>
      <w:r w:rsidR="00D85C75" w:rsidRPr="00D85C75">
        <w:rPr>
          <w:lang w:val="en-US"/>
        </w:rPr>
        <w:t>ransfore</w:t>
      </w:r>
      <w:r w:rsidR="00D85C75">
        <w:rPr>
          <w:lang w:val="en-US"/>
        </w:rPr>
        <w:t>mer</w:t>
      </w:r>
      <w:r w:rsidR="00D85C75">
        <w:rPr>
          <w:rFonts w:hint="eastAsia"/>
          <w:lang w:val="en-US"/>
        </w:rPr>
        <w:t>模型預測</w:t>
      </w:r>
      <w:r w:rsidR="00D85C75" w:rsidRPr="00D85C75">
        <w:rPr>
          <w:lang w:val="en-US"/>
        </w:rPr>
        <w:t>IBM、APPLE 和 TATAMOTORS</w:t>
      </w:r>
      <w:r w:rsidR="007B5556">
        <w:rPr>
          <w:rFonts w:hint="eastAsia"/>
          <w:lang w:val="en-US"/>
        </w:rPr>
        <w:t>股價</w:t>
      </w:r>
      <w:r w:rsidR="00A7360F">
        <w:rPr>
          <w:rFonts w:hint="eastAsia"/>
          <w:lang w:val="en-US"/>
        </w:rPr>
        <w:t>與其他模型相比</w:t>
      </w:r>
      <w:r w:rsidR="007B5556">
        <w:rPr>
          <w:rFonts w:hint="eastAsia"/>
          <w:lang w:val="en-US"/>
        </w:rPr>
        <w:t>均取得</w:t>
      </w:r>
      <w:r w:rsidR="00A7360F">
        <w:rPr>
          <w:rFonts w:hint="eastAsia"/>
          <w:lang w:val="en-US"/>
        </w:rPr>
        <w:t>較小的預測誤差，</w:t>
      </w:r>
      <w:r w:rsidR="00CC17FE" w:rsidRPr="00CC17FE">
        <w:rPr>
          <w:lang w:val="en-US"/>
        </w:rPr>
        <w:t>Lin</w:t>
      </w:r>
      <w:r w:rsidR="00CC17FE">
        <w:rPr>
          <w:rFonts w:hint="eastAsia"/>
          <w:lang w:val="en-US"/>
        </w:rPr>
        <w:t>等人[18]</w:t>
      </w:r>
      <w:r w:rsidR="00A7360F">
        <w:rPr>
          <w:rFonts w:hint="eastAsia"/>
          <w:lang w:val="en-US"/>
        </w:rPr>
        <w:t>將</w:t>
      </w:r>
      <w:r w:rsidR="00A7360F">
        <w:rPr>
          <w:lang w:val="en-US"/>
        </w:rPr>
        <w:t>WGAN-GP</w:t>
      </w:r>
      <w:r w:rsidR="00A7360F">
        <w:rPr>
          <w:rFonts w:hint="eastAsia"/>
          <w:lang w:val="en-US"/>
        </w:rPr>
        <w:t>模型預測</w:t>
      </w:r>
      <w:r w:rsidR="00A7360F" w:rsidRPr="00413418">
        <w:rPr>
          <w:rFonts w:hint="eastAsia"/>
        </w:rPr>
        <w:t>那斯達克綜合指數</w:t>
      </w:r>
      <w:r w:rsidR="00A7360F">
        <w:rPr>
          <w:rFonts w:hint="eastAsia"/>
        </w:rPr>
        <w:t>(</w:t>
      </w:r>
      <w:r w:rsidR="00A7360F" w:rsidRPr="00A7360F">
        <w:rPr>
          <w:lang w:val="en-US"/>
        </w:rPr>
        <w:t>NASDAQ</w:t>
      </w:r>
      <w:r w:rsidR="00A7360F">
        <w:rPr>
          <w:rFonts w:hint="eastAsia"/>
          <w:lang w:val="en-US"/>
        </w:rPr>
        <w:t>)</w:t>
      </w:r>
      <w:r w:rsidR="008C3A65">
        <w:rPr>
          <w:rFonts w:hint="eastAsia"/>
        </w:rPr>
        <w:t>，</w:t>
      </w:r>
      <w:r w:rsidR="00A7360F" w:rsidRPr="00413418">
        <w:t>紐約證券交易所綜合指數</w:t>
      </w:r>
      <w:r w:rsidR="00A7360F">
        <w:rPr>
          <w:rFonts w:hint="eastAsia"/>
        </w:rPr>
        <w:t>(</w:t>
      </w:r>
      <w:r w:rsidR="00A7360F" w:rsidRPr="00A7360F">
        <w:rPr>
          <w:lang w:val="en-US"/>
        </w:rPr>
        <w:t>NYSE</w:t>
      </w:r>
      <w:r w:rsidR="00A7360F">
        <w:rPr>
          <w:rFonts w:hint="eastAsia"/>
          <w:lang w:val="en-US"/>
        </w:rPr>
        <w:t>)</w:t>
      </w:r>
      <w:r w:rsidR="00ED4A5C">
        <w:rPr>
          <w:rFonts w:hint="eastAsia"/>
        </w:rPr>
        <w:t>，</w:t>
      </w:r>
      <w:r w:rsidR="00A7360F" w:rsidRPr="00A7360F">
        <w:rPr>
          <w:rFonts w:hint="eastAsia"/>
          <w:lang w:val="en-US"/>
        </w:rPr>
        <w:t>標準普爾</w:t>
      </w:r>
      <w:r w:rsidR="00DD022B">
        <w:rPr>
          <w:rFonts w:hint="eastAsia"/>
          <w:lang w:val="en-US"/>
        </w:rPr>
        <w:t>500指數(</w:t>
      </w:r>
      <w:r w:rsidR="00A7360F" w:rsidRPr="00A7360F">
        <w:rPr>
          <w:lang w:val="en-US"/>
        </w:rPr>
        <w:t>S&amp;P 500</w:t>
      </w:r>
      <w:r w:rsidR="00DD022B">
        <w:rPr>
          <w:rFonts w:hint="eastAsia"/>
          <w:lang w:val="en-US"/>
        </w:rPr>
        <w:t>)</w:t>
      </w:r>
      <w:r w:rsidR="00ED4A5C">
        <w:rPr>
          <w:rFonts w:hint="eastAsia"/>
        </w:rPr>
        <w:t>，</w:t>
      </w:r>
      <w:r w:rsidR="00DD022B" w:rsidRPr="00DD022B">
        <w:rPr>
          <w:rFonts w:hint="eastAsia"/>
          <w:lang w:val="en-US"/>
        </w:rPr>
        <w:t>富時</w:t>
      </w:r>
      <w:r w:rsidR="00DD022B" w:rsidRPr="00DD022B">
        <w:rPr>
          <w:lang w:val="en-US"/>
        </w:rPr>
        <w:t>100指數</w:t>
      </w:r>
      <w:r w:rsidR="00DD022B">
        <w:rPr>
          <w:rFonts w:hint="eastAsia"/>
          <w:lang w:val="en-US"/>
        </w:rPr>
        <w:t>(</w:t>
      </w:r>
      <w:r w:rsidR="00A7360F" w:rsidRPr="00A7360F">
        <w:rPr>
          <w:lang w:val="en-US"/>
        </w:rPr>
        <w:t>FTSE100</w:t>
      </w:r>
      <w:r w:rsidR="00DD022B">
        <w:rPr>
          <w:rFonts w:hint="eastAsia"/>
          <w:lang w:val="en-US"/>
        </w:rPr>
        <w:t>)</w:t>
      </w:r>
      <w:r w:rsidR="00C14C23">
        <w:rPr>
          <w:rFonts w:hint="eastAsia"/>
        </w:rPr>
        <w:t>，</w:t>
      </w:r>
      <w:r w:rsidR="00DD022B" w:rsidRPr="00DD022B">
        <w:rPr>
          <w:rFonts w:hint="eastAsia"/>
          <w:lang w:val="en-US"/>
        </w:rPr>
        <w:t>日經平均指數</w:t>
      </w:r>
      <w:r w:rsidR="00DD022B">
        <w:rPr>
          <w:rFonts w:hint="eastAsia"/>
          <w:lang w:val="en-US"/>
        </w:rPr>
        <w:t>(</w:t>
      </w:r>
      <w:r w:rsidR="00DD022B" w:rsidRPr="00DD022B">
        <w:rPr>
          <w:lang w:val="en-US"/>
        </w:rPr>
        <w:t>NIKKI225</w:t>
      </w:r>
      <w:r w:rsidR="00DD022B">
        <w:rPr>
          <w:lang w:val="en-US"/>
        </w:rPr>
        <w:t>)</w:t>
      </w:r>
      <w:r w:rsidR="00DD022B">
        <w:rPr>
          <w:rFonts w:hint="eastAsia"/>
          <w:lang w:val="en-US"/>
        </w:rPr>
        <w:t>......等等一系列指數實驗證實該模型的預測效果較</w:t>
      </w:r>
      <w:r w:rsidR="00DD022B">
        <w:rPr>
          <w:lang w:val="en-US"/>
        </w:rPr>
        <w:t>LSTM</w:t>
      </w:r>
      <w:r w:rsidR="00C14C23" w:rsidRPr="00D85C75">
        <w:rPr>
          <w:lang w:val="en-US"/>
        </w:rPr>
        <w:t>、</w:t>
      </w:r>
      <w:r w:rsidR="00DD022B">
        <w:rPr>
          <w:lang w:val="en-US"/>
        </w:rPr>
        <w:t>GRU</w:t>
      </w:r>
      <w:r w:rsidR="00C14C23" w:rsidRPr="00D85C75">
        <w:rPr>
          <w:lang w:val="en-US"/>
        </w:rPr>
        <w:t>、</w:t>
      </w:r>
      <w:r w:rsidR="00DD022B">
        <w:rPr>
          <w:lang w:val="en-US"/>
        </w:rPr>
        <w:t>GAN</w:t>
      </w:r>
      <w:r w:rsidR="00DD022B">
        <w:rPr>
          <w:rFonts w:hint="eastAsia"/>
          <w:lang w:val="en-US"/>
        </w:rPr>
        <w:t>模型好。</w:t>
      </w:r>
    </w:p>
    <w:p w:rsidR="0079787F" w:rsidRDefault="0079787F" w:rsidP="0079787F">
      <w:pPr>
        <w:ind w:firstLine="0"/>
        <w:rPr>
          <w:b/>
          <w:sz w:val="32"/>
          <w:szCs w:val="32"/>
        </w:rPr>
      </w:pPr>
      <w:r w:rsidRPr="00500406">
        <w:rPr>
          <w:rFonts w:hint="eastAsia"/>
          <w:b/>
          <w:sz w:val="32"/>
          <w:szCs w:val="32"/>
        </w:rPr>
        <w:t>3.</w:t>
      </w:r>
      <w:r w:rsidR="00FC149A">
        <w:rPr>
          <w:rFonts w:hint="eastAsia"/>
          <w:b/>
          <w:sz w:val="32"/>
          <w:szCs w:val="32"/>
        </w:rPr>
        <w:t>3混合深度學習</w:t>
      </w:r>
      <w:r>
        <w:rPr>
          <w:rFonts w:hint="eastAsia"/>
          <w:b/>
          <w:sz w:val="32"/>
          <w:szCs w:val="32"/>
        </w:rPr>
        <w:t>預測股價</w:t>
      </w:r>
    </w:p>
    <w:p w:rsidR="00426103" w:rsidRPr="00426103" w:rsidRDefault="00FC149A" w:rsidP="00606981">
      <w:pPr>
        <w:ind w:firstLine="0"/>
        <w:jc w:val="both"/>
        <w:rPr>
          <w:lang w:val="en-US"/>
        </w:rPr>
      </w:pPr>
      <w:r>
        <w:rPr>
          <w:rFonts w:hint="eastAsia"/>
          <w:b/>
          <w:sz w:val="32"/>
          <w:szCs w:val="32"/>
        </w:rPr>
        <w:t xml:space="preserve">   </w:t>
      </w:r>
      <w:r w:rsidRPr="00FC149A">
        <w:rPr>
          <w:rFonts w:hint="eastAsia"/>
        </w:rPr>
        <w:t>在</w:t>
      </w:r>
      <w:r w:rsidR="00F96153">
        <w:rPr>
          <w:rFonts w:hint="eastAsia"/>
        </w:rPr>
        <w:t>近年來，混合的深度學習模型也逐漸熱門，</w:t>
      </w:r>
      <w:r w:rsidR="00FD1741" w:rsidRPr="00FD1741">
        <w:t>Aadhitya</w:t>
      </w:r>
      <w:r w:rsidR="007235AE">
        <w:rPr>
          <w:rFonts w:hint="eastAsia"/>
        </w:rPr>
        <w:t>等人[12]</w:t>
      </w:r>
      <w:r w:rsidR="00FD1741">
        <w:rPr>
          <w:rFonts w:hint="eastAsia"/>
        </w:rPr>
        <w:t>使用</w:t>
      </w:r>
      <w:r w:rsidR="00FD1741">
        <w:t>CNN_LSTM</w:t>
      </w:r>
      <w:r w:rsidR="00FD1741">
        <w:rPr>
          <w:rFonts w:hint="eastAsia"/>
        </w:rPr>
        <w:t>模型</w:t>
      </w:r>
      <w:r w:rsidR="00413418">
        <w:rPr>
          <w:rFonts w:hint="eastAsia"/>
        </w:rPr>
        <w:t>套用在</w:t>
      </w:r>
      <w:r w:rsidR="00413418" w:rsidRPr="00413418">
        <w:t>紐約證券交易所綜合指數</w:t>
      </w:r>
      <w:r w:rsidR="00413418">
        <w:rPr>
          <w:rFonts w:hint="eastAsia"/>
        </w:rPr>
        <w:t>(</w:t>
      </w:r>
      <w:r w:rsidR="00413418">
        <w:t>NYSE)</w:t>
      </w:r>
      <w:r w:rsidR="00413418">
        <w:rPr>
          <w:rFonts w:hint="eastAsia"/>
        </w:rPr>
        <w:t>、</w:t>
      </w:r>
      <w:r w:rsidR="00413418" w:rsidRPr="00413418">
        <w:rPr>
          <w:rFonts w:hint="eastAsia"/>
        </w:rPr>
        <w:t>那斯達克綜合指數</w:t>
      </w:r>
      <w:r w:rsidR="00413418" w:rsidRPr="00413418">
        <w:t>(NASDAQ)</w:t>
      </w:r>
      <w:r w:rsidR="00413418" w:rsidRPr="00413418">
        <w:rPr>
          <w:rFonts w:hint="eastAsia"/>
        </w:rPr>
        <w:t xml:space="preserve"> </w:t>
      </w:r>
      <w:r w:rsidR="00413418">
        <w:rPr>
          <w:rFonts w:hint="eastAsia"/>
        </w:rPr>
        <w:t>、</w:t>
      </w:r>
      <w:r w:rsidR="00413418" w:rsidRPr="00413418">
        <w:rPr>
          <w:rFonts w:hint="eastAsia"/>
        </w:rPr>
        <w:t>印度指數</w:t>
      </w:r>
      <w:r w:rsidR="00413418" w:rsidRPr="00413418">
        <w:t>50(NIFTY)</w:t>
      </w:r>
      <w:r w:rsidR="00413418">
        <w:rPr>
          <w:rFonts w:hint="eastAsia"/>
        </w:rPr>
        <w:t>，實驗</w:t>
      </w:r>
      <w:r w:rsidR="00036461">
        <w:rPr>
          <w:rFonts w:hint="eastAsia"/>
        </w:rPr>
        <w:t>結果顯示</w:t>
      </w:r>
      <w:r w:rsidR="00372735">
        <w:t>CNN</w:t>
      </w:r>
      <w:r w:rsidR="00372735">
        <w:rPr>
          <w:rFonts w:hint="eastAsia"/>
        </w:rPr>
        <w:t>-</w:t>
      </w:r>
      <w:r w:rsidR="00372735">
        <w:t>LSTM</w:t>
      </w:r>
      <w:r w:rsidR="00372735">
        <w:rPr>
          <w:rFonts w:hint="eastAsia"/>
        </w:rPr>
        <w:t>有不錯的預測效果。</w:t>
      </w:r>
      <w:r w:rsidR="00372735" w:rsidRPr="00372735">
        <w:rPr>
          <w:lang w:val="en-US"/>
        </w:rPr>
        <w:t>Zhang</w:t>
      </w:r>
      <w:r w:rsidR="0037583F">
        <w:rPr>
          <w:rFonts w:hint="eastAsia"/>
          <w:lang w:val="en-US"/>
        </w:rPr>
        <w:t>等人[19]</w:t>
      </w:r>
      <w:r w:rsidR="00372735">
        <w:rPr>
          <w:rFonts w:hint="eastAsia"/>
        </w:rPr>
        <w:t>提出</w:t>
      </w:r>
      <w:r w:rsidR="00372735" w:rsidRPr="00372735">
        <w:rPr>
          <w:lang w:val="en-US"/>
        </w:rPr>
        <w:t>CNN</w:t>
      </w:r>
      <w:r w:rsidR="00372735">
        <w:rPr>
          <w:rFonts w:hint="eastAsia"/>
          <w:lang w:val="en-US"/>
        </w:rPr>
        <w:t>-</w:t>
      </w:r>
      <w:r w:rsidR="00372735" w:rsidRPr="00372735">
        <w:rPr>
          <w:lang w:val="en-US"/>
        </w:rPr>
        <w:t>BiLSTM</w:t>
      </w:r>
      <w:r w:rsidR="00E16196">
        <w:rPr>
          <w:rFonts w:hint="eastAsia"/>
          <w:lang w:val="en-US"/>
        </w:rPr>
        <w:t>-</w:t>
      </w:r>
      <w:r w:rsidR="00E16196">
        <w:rPr>
          <w:lang w:val="en-US"/>
        </w:rPr>
        <w:t>Attention</w:t>
      </w:r>
      <w:r w:rsidR="00917BB1">
        <w:rPr>
          <w:rFonts w:hint="eastAsia"/>
          <w:lang w:val="en-US"/>
        </w:rPr>
        <w:t>模型預測</w:t>
      </w:r>
      <w:r w:rsidR="00917BB1" w:rsidRPr="00917BB1">
        <w:rPr>
          <w:rFonts w:hint="eastAsia"/>
          <w:lang w:val="en-US"/>
        </w:rPr>
        <w:t>滬深</w:t>
      </w:r>
      <w:r w:rsidR="00917BB1" w:rsidRPr="00917BB1">
        <w:rPr>
          <w:lang w:val="en-US"/>
        </w:rPr>
        <w:t>300指數資料</w:t>
      </w:r>
      <w:r w:rsidR="00917BB1">
        <w:rPr>
          <w:rFonts w:hint="eastAsia"/>
          <w:lang w:val="en-US"/>
        </w:rPr>
        <w:t>並與</w:t>
      </w:r>
      <w:r w:rsidR="000557EE" w:rsidRPr="000557EE">
        <w:rPr>
          <w:lang w:val="en-US"/>
        </w:rPr>
        <w:t>LSTM、CNN-LSTM、CNN-LSTM-Attention</w:t>
      </w:r>
      <w:r w:rsidR="000557EE">
        <w:rPr>
          <w:rFonts w:hint="eastAsia"/>
          <w:lang w:val="en-US"/>
        </w:rPr>
        <w:t>模型比較實驗結果證實</w:t>
      </w:r>
      <w:r w:rsidR="000557EE" w:rsidRPr="00372735">
        <w:rPr>
          <w:lang w:val="en-US"/>
        </w:rPr>
        <w:t>CNN</w:t>
      </w:r>
      <w:r w:rsidR="000557EE">
        <w:rPr>
          <w:rFonts w:hint="eastAsia"/>
          <w:lang w:val="en-US"/>
        </w:rPr>
        <w:t>-</w:t>
      </w:r>
      <w:r w:rsidR="000557EE" w:rsidRPr="00372735">
        <w:rPr>
          <w:lang w:val="en-US"/>
        </w:rPr>
        <w:t>BiLSTM</w:t>
      </w:r>
      <w:r w:rsidR="000557EE">
        <w:rPr>
          <w:rFonts w:hint="eastAsia"/>
          <w:lang w:val="en-US"/>
        </w:rPr>
        <w:t>-</w:t>
      </w:r>
      <w:r w:rsidR="000557EE">
        <w:rPr>
          <w:lang w:val="en-US"/>
        </w:rPr>
        <w:t>Attention</w:t>
      </w:r>
      <w:r w:rsidR="000557EE">
        <w:rPr>
          <w:rFonts w:hint="eastAsia"/>
          <w:lang w:val="en-US"/>
        </w:rPr>
        <w:t>模型的預測效果較三個模型佳。</w:t>
      </w:r>
      <w:r w:rsidR="00426103" w:rsidRPr="00426103">
        <w:rPr>
          <w:lang w:val="en-US"/>
        </w:rPr>
        <w:t>WANG</w:t>
      </w:r>
      <w:r w:rsidR="00606981">
        <w:rPr>
          <w:rFonts w:hint="eastAsia"/>
          <w:lang w:val="en-US"/>
        </w:rPr>
        <w:t>等人[20]</w:t>
      </w:r>
      <w:r w:rsidR="00426103">
        <w:rPr>
          <w:rFonts w:hint="eastAsia"/>
          <w:lang w:val="en-US"/>
        </w:rPr>
        <w:t>提出的</w:t>
      </w:r>
      <w:r w:rsidR="00426103" w:rsidRPr="00426103">
        <w:rPr>
          <w:lang w:val="en-US"/>
        </w:rPr>
        <w:t>Transformer-TCN</w:t>
      </w:r>
      <w:r w:rsidR="00426103">
        <w:rPr>
          <w:rFonts w:hint="eastAsia"/>
          <w:lang w:val="en-US"/>
        </w:rPr>
        <w:t>模型套用在</w:t>
      </w:r>
      <w:r w:rsidR="00426103" w:rsidRPr="00426103">
        <w:rPr>
          <w:rFonts w:hint="eastAsia"/>
          <w:lang w:val="en-US"/>
        </w:rPr>
        <w:t>滬深股市</w:t>
      </w:r>
      <w:r w:rsidR="00426103">
        <w:rPr>
          <w:rFonts w:hint="eastAsia"/>
          <w:lang w:val="en-US"/>
        </w:rPr>
        <w:t>相較於其他混合模型有較佳的預測效果。</w:t>
      </w:r>
    </w:p>
    <w:p w:rsidR="00D162BC" w:rsidRPr="00372735" w:rsidRDefault="00D162BC" w:rsidP="00FE100F">
      <w:pPr>
        <w:ind w:firstLine="0"/>
        <w:rPr>
          <w:lang w:val="en-US"/>
        </w:rPr>
      </w:pPr>
    </w:p>
    <w:p w:rsidR="00D162BC" w:rsidRPr="00372735" w:rsidRDefault="00D162BC" w:rsidP="00FE100F">
      <w:pPr>
        <w:ind w:firstLine="0"/>
        <w:rPr>
          <w:lang w:val="en-US"/>
        </w:rPr>
      </w:pPr>
    </w:p>
    <w:p w:rsidR="00E203B2" w:rsidRPr="00372735" w:rsidRDefault="00E203B2" w:rsidP="00907F63">
      <w:pPr>
        <w:ind w:firstLine="0"/>
        <w:rPr>
          <w:b/>
          <w:sz w:val="32"/>
          <w:szCs w:val="32"/>
          <w:lang w:val="en-US"/>
        </w:rPr>
      </w:pPr>
    </w:p>
    <w:p w:rsidR="00EC06C8" w:rsidRPr="000C582C" w:rsidRDefault="000075F5" w:rsidP="00C563CF">
      <w:pPr>
        <w:pStyle w:val="1"/>
        <w:rPr>
          <w:rFonts w:ascii="新細明體" w:eastAsia="新細明體" w:hAnsi="新細明體" w:cs="新細明體"/>
          <w:lang w:val="en-US"/>
        </w:rPr>
      </w:pPr>
      <w:bookmarkStart w:id="9" w:name="_Toc91452243"/>
      <w:r w:rsidRPr="002A3A8C">
        <w:rPr>
          <w:rFonts w:ascii="新細明體" w:eastAsia="新細明體" w:hAnsi="新細明體" w:cs="新細明體"/>
        </w:rPr>
        <w:lastRenderedPageBreak/>
        <w:t>第</w:t>
      </w:r>
      <w:r w:rsidR="00E41633" w:rsidRPr="002A3A8C">
        <w:rPr>
          <w:rFonts w:ascii="新細明體" w:eastAsia="新細明體" w:hAnsi="新細明體" w:cs="新細明體" w:hint="eastAsia"/>
        </w:rPr>
        <w:t>四章</w:t>
      </w:r>
      <w:r w:rsidRPr="000C582C">
        <w:rPr>
          <w:rFonts w:ascii="新細明體" w:eastAsia="新細明體" w:hAnsi="新細明體" w:cs="新細明體"/>
          <w:lang w:val="en-US"/>
        </w:rPr>
        <w:t xml:space="preserve"> </w:t>
      </w:r>
      <w:bookmarkEnd w:id="9"/>
      <w:r w:rsidR="00E41633" w:rsidRPr="002A3A8C">
        <w:rPr>
          <w:rFonts w:ascii="新細明體" w:eastAsia="新細明體" w:hAnsi="新細明體" w:cs="新細明體" w:hint="eastAsia"/>
        </w:rPr>
        <w:t>研究方法</w:t>
      </w:r>
    </w:p>
    <w:p w:rsidR="00FE4A0F" w:rsidRPr="0032121C" w:rsidRDefault="00167E1F" w:rsidP="00F57F40">
      <w:pPr>
        <w:ind w:firstLine="0"/>
        <w:jc w:val="both"/>
      </w:pPr>
      <w:r w:rsidRPr="000C582C">
        <w:rPr>
          <w:rFonts w:hint="eastAsia"/>
          <w:lang w:val="en-US"/>
        </w:rPr>
        <w:t xml:space="preserve">   </w:t>
      </w:r>
      <w:r w:rsidR="00C563CF" w:rsidRPr="00555341">
        <w:rPr>
          <w:rFonts w:hint="eastAsia"/>
        </w:rPr>
        <w:t>本論文</w:t>
      </w:r>
      <w:r>
        <w:rPr>
          <w:rFonts w:hint="eastAsia"/>
        </w:rPr>
        <w:t>實驗</w:t>
      </w:r>
      <w:r w:rsidR="00C563CF" w:rsidRPr="00555341">
        <w:rPr>
          <w:rFonts w:hint="eastAsia"/>
        </w:rPr>
        <w:t>使用的模型為基於</w:t>
      </w:r>
      <w:r w:rsidR="00C563CF" w:rsidRPr="000C582C">
        <w:rPr>
          <w:lang w:val="en-US"/>
        </w:rPr>
        <w:t>Transformer</w:t>
      </w:r>
      <w:r w:rsidR="00C563CF" w:rsidRPr="00555341">
        <w:rPr>
          <w:rFonts w:hint="eastAsia"/>
        </w:rPr>
        <w:t>模型改良</w:t>
      </w:r>
      <w:r w:rsidR="00C563CF" w:rsidRPr="000C582C">
        <w:rPr>
          <w:rFonts w:hint="eastAsia"/>
          <w:lang w:val="en-US"/>
        </w:rPr>
        <w:t>，</w:t>
      </w:r>
      <w:r w:rsidR="00C563CF" w:rsidRPr="00555341">
        <w:rPr>
          <w:rFonts w:hint="eastAsia"/>
        </w:rPr>
        <w:t>在</w:t>
      </w:r>
      <w:r w:rsidR="00C563CF" w:rsidRPr="000C582C">
        <w:rPr>
          <w:rFonts w:hint="eastAsia"/>
          <w:lang w:val="en-US"/>
        </w:rPr>
        <w:t>e</w:t>
      </w:r>
      <w:r w:rsidR="00C563CF" w:rsidRPr="000C582C">
        <w:rPr>
          <w:lang w:val="en-US"/>
        </w:rPr>
        <w:t>ncoder</w:t>
      </w:r>
      <w:r w:rsidR="00C563CF">
        <w:rPr>
          <w:rFonts w:hint="eastAsia"/>
        </w:rPr>
        <w:t>部分會先</w:t>
      </w:r>
      <w:r w:rsidR="00C563CF" w:rsidRPr="000C582C">
        <w:rPr>
          <w:lang w:val="en-US"/>
        </w:rPr>
        <w:t xml:space="preserve">Layer </w:t>
      </w:r>
      <w:r w:rsidR="007B48DF" w:rsidRPr="000C582C">
        <w:rPr>
          <w:rFonts w:hint="eastAsia"/>
          <w:lang w:val="en-US"/>
        </w:rPr>
        <w:t>-</w:t>
      </w:r>
      <w:r w:rsidR="00C563CF" w:rsidRPr="000C582C">
        <w:rPr>
          <w:lang w:val="en-US"/>
        </w:rPr>
        <w:t>Normalization</w:t>
      </w:r>
      <w:r w:rsidR="00C563CF" w:rsidRPr="000C582C">
        <w:rPr>
          <w:rFonts w:hint="eastAsia"/>
          <w:lang w:val="en-US"/>
        </w:rPr>
        <w:t xml:space="preserve"> </w:t>
      </w:r>
      <w:r w:rsidR="00C563CF">
        <w:rPr>
          <w:rFonts w:hint="eastAsia"/>
        </w:rPr>
        <w:t>讓每一層的神經元都服從常態分佈</w:t>
      </w:r>
      <w:r w:rsidR="00C563CF" w:rsidRPr="000C582C">
        <w:rPr>
          <w:rFonts w:hint="eastAsia"/>
          <w:lang w:val="en-US"/>
        </w:rPr>
        <w:t>，</w:t>
      </w:r>
      <w:r w:rsidR="00C563CF">
        <w:rPr>
          <w:rFonts w:hint="eastAsia"/>
        </w:rPr>
        <w:t>提高模型的泛化能力</w:t>
      </w:r>
      <w:r w:rsidR="00C563CF" w:rsidRPr="000C582C">
        <w:rPr>
          <w:rFonts w:hint="eastAsia"/>
          <w:lang w:val="en-US"/>
        </w:rPr>
        <w:t>，</w:t>
      </w:r>
      <w:r w:rsidR="00C563CF" w:rsidRPr="00512D8D">
        <w:rPr>
          <w:rFonts w:hint="eastAsia"/>
        </w:rPr>
        <w:t>接著再進入</w:t>
      </w:r>
      <w:r w:rsidR="00C563CF">
        <w:rPr>
          <w:rFonts w:hint="eastAsia"/>
        </w:rPr>
        <w:t>注意力機制</w:t>
      </w:r>
      <w:r w:rsidR="00C563CF" w:rsidRPr="000C582C">
        <w:rPr>
          <w:rFonts w:hint="eastAsia"/>
          <w:lang w:val="en-US"/>
        </w:rPr>
        <w:t>(</w:t>
      </w:r>
      <w:r w:rsidR="00C563CF" w:rsidRPr="000C582C">
        <w:rPr>
          <w:lang w:val="en-US"/>
        </w:rPr>
        <w:t>attention</w:t>
      </w:r>
      <w:r w:rsidR="00A101BB">
        <w:rPr>
          <w:rFonts w:hint="eastAsia"/>
          <w:lang w:val="en-US"/>
        </w:rPr>
        <w:t xml:space="preserve"> m</w:t>
      </w:r>
      <w:r w:rsidR="00A101BB">
        <w:rPr>
          <w:lang w:val="en-US"/>
        </w:rPr>
        <w:t>echanism</w:t>
      </w:r>
      <w:r w:rsidR="00C563CF" w:rsidRPr="000C582C">
        <w:rPr>
          <w:rFonts w:hint="eastAsia"/>
          <w:lang w:val="en-US"/>
        </w:rPr>
        <w:t>)</w:t>
      </w:r>
      <w:r w:rsidR="00C563CF">
        <w:rPr>
          <w:rFonts w:hint="eastAsia"/>
        </w:rPr>
        <w:t>加強對重要特徵的權重放大其重要性</w:t>
      </w:r>
      <w:r w:rsidR="00C563CF" w:rsidRPr="000C582C">
        <w:rPr>
          <w:rFonts w:hint="eastAsia"/>
          <w:lang w:val="en-US"/>
        </w:rPr>
        <w:t>，</w:t>
      </w:r>
      <w:r w:rsidR="00853D02">
        <w:rPr>
          <w:rFonts w:hint="eastAsia"/>
        </w:rPr>
        <w:t>然後</w:t>
      </w:r>
      <w:r w:rsidR="00C563CF">
        <w:rPr>
          <w:rFonts w:hint="eastAsia"/>
        </w:rPr>
        <w:t>帶入</w:t>
      </w:r>
      <w:r w:rsidR="00C563CF" w:rsidRPr="000C582C">
        <w:rPr>
          <w:lang w:val="en-US"/>
        </w:rPr>
        <w:t>Dropout</w:t>
      </w:r>
      <w:r w:rsidR="00C563CF" w:rsidRPr="000C582C">
        <w:rPr>
          <w:rFonts w:hint="eastAsia"/>
          <w:lang w:val="en-US"/>
        </w:rPr>
        <w:t xml:space="preserve"> </w:t>
      </w:r>
      <w:r w:rsidR="00853D02" w:rsidRPr="000C582C">
        <w:rPr>
          <w:rFonts w:hint="eastAsia"/>
          <w:lang w:val="en-US"/>
        </w:rPr>
        <w:t>25</w:t>
      </w:r>
      <w:r w:rsidR="00C563CF" w:rsidRPr="000C582C">
        <w:rPr>
          <w:rFonts w:hint="eastAsia"/>
          <w:lang w:val="en-US"/>
        </w:rPr>
        <w:t>%</w:t>
      </w:r>
      <w:r w:rsidR="00C563CF">
        <w:rPr>
          <w:rFonts w:hint="eastAsia"/>
        </w:rPr>
        <w:t>神經元避免模型過度依賴某些特徵</w:t>
      </w:r>
      <w:r w:rsidR="00C563CF" w:rsidRPr="000C582C">
        <w:rPr>
          <w:rFonts w:hint="eastAsia"/>
          <w:lang w:val="en-US"/>
        </w:rPr>
        <w:t>，</w:t>
      </w:r>
      <w:r w:rsidR="00C563CF">
        <w:rPr>
          <w:rFonts w:hint="eastAsia"/>
        </w:rPr>
        <w:t>再與一開始</w:t>
      </w:r>
      <w:r w:rsidR="00C563CF" w:rsidRPr="000C582C">
        <w:rPr>
          <w:lang w:val="en-US"/>
        </w:rPr>
        <w:t>Layer Normalization</w:t>
      </w:r>
      <w:r w:rsidR="00C563CF">
        <w:rPr>
          <w:rFonts w:hint="eastAsia"/>
        </w:rPr>
        <w:t>的結果近行相加</w:t>
      </w:r>
      <w:r w:rsidR="00C563CF" w:rsidRPr="000C582C">
        <w:rPr>
          <w:rFonts w:hint="eastAsia"/>
          <w:lang w:val="en-US"/>
        </w:rPr>
        <w:t>(</w:t>
      </w:r>
      <w:r w:rsidR="00C563CF" w:rsidRPr="000C582C">
        <w:rPr>
          <w:lang w:val="en-US"/>
        </w:rPr>
        <w:t>Add)</w:t>
      </w:r>
      <w:r w:rsidR="00C563CF">
        <w:rPr>
          <w:rFonts w:hint="eastAsia"/>
        </w:rPr>
        <w:t>。接著分兩個分支，一支分支執行空洞</w:t>
      </w:r>
      <w:proofErr w:type="gramStart"/>
      <w:r w:rsidR="00C563CF">
        <w:rPr>
          <w:rFonts w:hint="eastAsia"/>
        </w:rPr>
        <w:t>卷積且</w:t>
      </w:r>
      <w:proofErr w:type="gramEnd"/>
      <w:r w:rsidR="00C563CF">
        <w:rPr>
          <w:rFonts w:hint="eastAsia"/>
        </w:rPr>
        <w:t>擴張率為2，另一支分支</w:t>
      </w:r>
      <w:proofErr w:type="gramStart"/>
      <w:r w:rsidR="00C563CF">
        <w:rPr>
          <w:rFonts w:hint="eastAsia"/>
        </w:rPr>
        <w:t>執行執行</w:t>
      </w:r>
      <w:proofErr w:type="gramEnd"/>
      <w:r w:rsidR="00C563CF">
        <w:rPr>
          <w:rFonts w:hint="eastAsia"/>
        </w:rPr>
        <w:t>空洞</w:t>
      </w:r>
      <w:proofErr w:type="gramStart"/>
      <w:r w:rsidR="00C563CF">
        <w:rPr>
          <w:rFonts w:hint="eastAsia"/>
        </w:rPr>
        <w:t>卷積且</w:t>
      </w:r>
      <w:proofErr w:type="gramEnd"/>
      <w:r w:rsidR="00C563CF">
        <w:rPr>
          <w:rFonts w:hint="eastAsia"/>
        </w:rPr>
        <w:t>擴張率為4，</w:t>
      </w:r>
      <w:r w:rsidR="00C563CF" w:rsidRPr="00455293">
        <w:rPr>
          <w:rFonts w:hint="eastAsia"/>
        </w:rPr>
        <w:t>再將兩支</w:t>
      </w:r>
      <w:proofErr w:type="gramStart"/>
      <w:r w:rsidR="00C563CF" w:rsidRPr="00455293">
        <w:rPr>
          <w:rFonts w:hint="eastAsia"/>
        </w:rPr>
        <w:t>空洞卷積串聯</w:t>
      </w:r>
      <w:proofErr w:type="gramEnd"/>
      <w:r w:rsidR="00C563CF" w:rsidRPr="00455293">
        <w:rPr>
          <w:rFonts w:hint="eastAsia"/>
        </w:rPr>
        <w:t>(</w:t>
      </w:r>
      <w:r w:rsidR="00C563CF" w:rsidRPr="00455293">
        <w:t>concatenate</w:t>
      </w:r>
      <w:r w:rsidR="00C563CF" w:rsidRPr="00455293">
        <w:rPr>
          <w:rFonts w:hint="eastAsia"/>
        </w:rPr>
        <w:t>)成一個分支再</w:t>
      </w:r>
      <w:proofErr w:type="gramStart"/>
      <w:r w:rsidR="00C563CF" w:rsidRPr="00455293">
        <w:rPr>
          <w:rFonts w:hint="eastAsia"/>
        </w:rPr>
        <w:t>帶入卷積層</w:t>
      </w:r>
      <w:proofErr w:type="gramEnd"/>
      <w:r w:rsidR="00C563CF" w:rsidRPr="00455293">
        <w:rPr>
          <w:rFonts w:hint="eastAsia"/>
        </w:rPr>
        <w:t>中，接著再使用</w:t>
      </w:r>
      <w:r w:rsidR="00C563CF" w:rsidRPr="00455293">
        <w:t>Dropout</w:t>
      </w:r>
      <w:r w:rsidR="00C563CF" w:rsidRPr="00455293">
        <w:rPr>
          <w:rFonts w:hint="eastAsia"/>
        </w:rPr>
        <w:t xml:space="preserve"> 丟棄 </w:t>
      </w:r>
      <w:r w:rsidR="00C46CD5" w:rsidRPr="00455293">
        <w:rPr>
          <w:rFonts w:hint="eastAsia"/>
        </w:rPr>
        <w:t>25</w:t>
      </w:r>
      <w:r w:rsidR="00C563CF" w:rsidRPr="00455293">
        <w:rPr>
          <w:rFonts w:hint="eastAsia"/>
        </w:rPr>
        <w:t>%神經元，到此一步驟e</w:t>
      </w:r>
      <w:r w:rsidR="00C563CF" w:rsidRPr="00455293">
        <w:t>ncoder</w:t>
      </w:r>
      <w:r w:rsidR="00C563CF" w:rsidRPr="00455293">
        <w:rPr>
          <w:rFonts w:hint="eastAsia"/>
        </w:rPr>
        <w:t>部分就完成了</w:t>
      </w:r>
      <w:r w:rsidR="00C563CF">
        <w:rPr>
          <w:rFonts w:hint="eastAsia"/>
        </w:rPr>
        <w:t>，接著進入</w:t>
      </w:r>
      <w:r w:rsidR="00C563CF">
        <w:t>GAP</w:t>
      </w:r>
      <w:r w:rsidR="00C563CF">
        <w:rPr>
          <w:rFonts w:hint="eastAsia"/>
        </w:rPr>
        <w:t>層萃取特徵準備進入</w:t>
      </w:r>
      <w:r w:rsidR="00C563CF">
        <w:t>decoder</w:t>
      </w:r>
      <w:r w:rsidR="00C563CF">
        <w:rPr>
          <w:rFonts w:hint="eastAsia"/>
        </w:rPr>
        <w:t>部分，在</w:t>
      </w:r>
      <w:r w:rsidR="00C563CF">
        <w:t>decoder</w:t>
      </w:r>
      <w:r w:rsidR="00C563CF">
        <w:rPr>
          <w:rFonts w:hint="eastAsia"/>
        </w:rPr>
        <w:t>部分，本論文將傳統的T</w:t>
      </w:r>
      <w:r w:rsidR="00C563CF">
        <w:t>ransformer</w:t>
      </w:r>
      <w:r w:rsidR="00C563CF">
        <w:rPr>
          <w:rFonts w:hint="eastAsia"/>
        </w:rPr>
        <w:t>的d</w:t>
      </w:r>
      <w:r w:rsidR="00C563CF">
        <w:t>ecoder</w:t>
      </w:r>
      <w:r w:rsidR="00C563CF">
        <w:rPr>
          <w:rFonts w:hint="eastAsia"/>
        </w:rPr>
        <w:t>部分替換成將e</w:t>
      </w:r>
      <w:r w:rsidR="00C563CF">
        <w:t>ncoder</w:t>
      </w:r>
      <w:r w:rsidR="00C563CF">
        <w:rPr>
          <w:rFonts w:hint="eastAsia"/>
        </w:rPr>
        <w:t>結果也分成兩個分支，第一個分支先保留e</w:t>
      </w:r>
      <w:r w:rsidR="00C563CF">
        <w:t>ncoder</w:t>
      </w:r>
      <w:r w:rsidR="00C563CF">
        <w:rPr>
          <w:rFonts w:hint="eastAsia"/>
        </w:rPr>
        <w:t>結果，第二</w:t>
      </w:r>
      <w:proofErr w:type="gramStart"/>
      <w:r w:rsidR="00C563CF">
        <w:rPr>
          <w:rFonts w:hint="eastAsia"/>
        </w:rPr>
        <w:t>個</w:t>
      </w:r>
      <w:proofErr w:type="gramEnd"/>
      <w:r w:rsidR="00C563CF">
        <w:rPr>
          <w:rFonts w:hint="eastAsia"/>
        </w:rPr>
        <w:t>分支先進入</w:t>
      </w:r>
      <w:r w:rsidR="004A4A17">
        <w:rPr>
          <w:rFonts w:hint="eastAsia"/>
        </w:rPr>
        <w:t>10個神經元的全連接層(</w:t>
      </w:r>
      <w:r w:rsidR="00C563CF">
        <w:t>Dense(10)</w:t>
      </w:r>
      <w:r w:rsidR="004A4A17">
        <w:rPr>
          <w:rFonts w:hint="eastAsia"/>
        </w:rPr>
        <w:t>)</w:t>
      </w:r>
      <w:r w:rsidR="00C563CF">
        <w:rPr>
          <w:rFonts w:hint="eastAsia"/>
        </w:rPr>
        <w:t>再</w:t>
      </w:r>
      <w:r w:rsidR="00C563CF">
        <w:t xml:space="preserve">Dropout </w:t>
      </w:r>
      <w:r w:rsidR="00C563CF">
        <w:rPr>
          <w:rFonts w:hint="eastAsia"/>
        </w:rPr>
        <w:t>25%的神經元，再做</w:t>
      </w:r>
      <w:r w:rsidR="00C563CF">
        <w:t>Dense(10)</w:t>
      </w:r>
      <w:r w:rsidR="00C563CF">
        <w:rPr>
          <w:rFonts w:hint="eastAsia"/>
        </w:rPr>
        <w:t>和</w:t>
      </w:r>
      <w:r w:rsidR="00C563CF">
        <w:t xml:space="preserve">Dropout </w:t>
      </w:r>
      <w:r w:rsidR="00C563CF">
        <w:rPr>
          <w:rFonts w:hint="eastAsia"/>
        </w:rPr>
        <w:t>25%的神經元，並將結果與第一個分支相加，最後將d</w:t>
      </w:r>
      <w:r w:rsidR="00C563CF">
        <w:t>ecoder</w:t>
      </w:r>
      <w:r w:rsidR="00C563CF">
        <w:rPr>
          <w:rFonts w:hint="eastAsia"/>
        </w:rPr>
        <w:t>部分的結果與e</w:t>
      </w:r>
      <w:r w:rsidR="00C563CF">
        <w:t>ncoder</w:t>
      </w:r>
      <w:r w:rsidR="00C563CF">
        <w:rPr>
          <w:rFonts w:hint="eastAsia"/>
        </w:rPr>
        <w:t>後的</w:t>
      </w:r>
      <w:r w:rsidR="00C563CF">
        <w:t>GAP</w:t>
      </w:r>
      <w:r w:rsidR="00C563CF">
        <w:rPr>
          <w:rFonts w:hint="eastAsia"/>
        </w:rPr>
        <w:t>結果互相串聯(</w:t>
      </w:r>
      <w:r w:rsidR="00C563CF" w:rsidRPr="007A4133">
        <w:t>concatenate</w:t>
      </w:r>
      <w:r w:rsidR="00C563CF">
        <w:rPr>
          <w:rFonts w:hint="eastAsia"/>
        </w:rPr>
        <w:t>)，最後輸出預測的股價，本論文的架構圖為</w:t>
      </w:r>
      <w:r w:rsidR="00C563CF" w:rsidRPr="00B9268E">
        <w:rPr>
          <w:rFonts w:hint="eastAsia"/>
          <w:color w:val="000000" w:themeColor="text1"/>
        </w:rPr>
        <w:t>圖</w:t>
      </w:r>
      <w:r w:rsidR="003C655D">
        <w:rPr>
          <w:rFonts w:hint="eastAsia"/>
          <w:color w:val="000000" w:themeColor="text1"/>
        </w:rPr>
        <w:t>6和圖7</w:t>
      </w:r>
      <w:r w:rsidR="00C563CF">
        <w:rPr>
          <w:rFonts w:hint="eastAsia"/>
        </w:rPr>
        <w:t>，</w:t>
      </w:r>
      <w:r w:rsidR="00FE4A0F">
        <w:rPr>
          <w:rFonts w:hint="eastAsia"/>
        </w:rPr>
        <w:t>兩者的差異主要為</w:t>
      </w:r>
      <w:r w:rsidR="00751645">
        <w:rPr>
          <w:rFonts w:hint="eastAsia"/>
        </w:rPr>
        <w:t>輸入的資料型態不同，本論文使用</w:t>
      </w:r>
      <w:r w:rsidR="00AC13DE">
        <w:rPr>
          <w:rFonts w:hint="eastAsia"/>
        </w:rPr>
        <w:t>五個</w:t>
      </w:r>
      <w:r w:rsidR="00751645">
        <w:rPr>
          <w:rFonts w:hint="eastAsia"/>
        </w:rPr>
        <w:t>資料庫，</w:t>
      </w:r>
      <w:r w:rsidR="00AC13DE">
        <w:rPr>
          <w:rFonts w:hint="eastAsia"/>
        </w:rPr>
        <w:t>其中四個資料庫使用四間美國大型上市公司每日股票資料集來做股票價格預測，分別為</w:t>
      </w:r>
      <w:r w:rsidR="00AC13DE" w:rsidRPr="00C925FE">
        <w:rPr>
          <w:lang w:val="en-US"/>
        </w:rPr>
        <w:t>Apple Inc.(AAPL)</w:t>
      </w:r>
      <w:r w:rsidR="00AC13DE">
        <w:rPr>
          <w:rFonts w:hint="eastAsia"/>
        </w:rPr>
        <w:t>、</w:t>
      </w:r>
      <w:r w:rsidR="00AC13DE" w:rsidRPr="00C925FE">
        <w:rPr>
          <w:lang w:val="en-US"/>
        </w:rPr>
        <w:t xml:space="preserve">Tesla, Inc. </w:t>
      </w:r>
      <w:r w:rsidR="00AC13DE" w:rsidRPr="00487A67">
        <w:rPr>
          <w:lang w:val="en-US"/>
        </w:rPr>
        <w:t>(TSLA)</w:t>
      </w:r>
      <w:r w:rsidR="00AC13DE">
        <w:rPr>
          <w:rFonts w:hint="eastAsia"/>
        </w:rPr>
        <w:t>、</w:t>
      </w:r>
      <w:r w:rsidR="00AC13DE" w:rsidRPr="00487A67">
        <w:rPr>
          <w:lang w:val="en-US"/>
        </w:rPr>
        <w:t>Microsoft Corporation (MSFT)</w:t>
      </w:r>
      <w:r w:rsidR="00AC13DE">
        <w:rPr>
          <w:rFonts w:hint="eastAsia"/>
        </w:rPr>
        <w:t>、</w:t>
      </w:r>
      <w:r w:rsidR="00AC13DE" w:rsidRPr="00487A67">
        <w:rPr>
          <w:lang w:val="en-US"/>
        </w:rPr>
        <w:t>International Business Machines Corporation (IBM)</w:t>
      </w:r>
      <w:r w:rsidR="00404832">
        <w:rPr>
          <w:rFonts w:hint="eastAsia"/>
          <w:lang w:val="en-US"/>
        </w:rPr>
        <w:t>，選取前10天股價來預測第11天股價，</w:t>
      </w:r>
      <w:r w:rsidR="00404832">
        <w:rPr>
          <w:rFonts w:hint="eastAsia"/>
        </w:rPr>
        <w:t>資料集的</w:t>
      </w:r>
      <w:proofErr w:type="spellStart"/>
      <w:r w:rsidR="00404832" w:rsidRPr="00404832">
        <w:rPr>
          <w:lang w:val="en-US"/>
        </w:rPr>
        <w:t>time_step</w:t>
      </w:r>
      <w:proofErr w:type="spellEnd"/>
      <w:r w:rsidR="00404832">
        <w:rPr>
          <w:rFonts w:hint="eastAsia"/>
          <w:lang w:val="en-US"/>
        </w:rPr>
        <w:t>設</w:t>
      </w:r>
      <w:r w:rsidR="00404832">
        <w:rPr>
          <w:rFonts w:hint="eastAsia"/>
        </w:rPr>
        <w:t>為</w:t>
      </w:r>
      <w:r w:rsidR="00404832" w:rsidRPr="00404832">
        <w:rPr>
          <w:rFonts w:hint="eastAsia"/>
          <w:lang w:val="en-US"/>
        </w:rPr>
        <w:t>10，</w:t>
      </w:r>
      <w:r w:rsidR="00566FBF">
        <w:rPr>
          <w:rFonts w:hint="eastAsia"/>
        </w:rPr>
        <w:t>輸入的</w:t>
      </w:r>
      <w:r w:rsidR="00566FBF" w:rsidRPr="00404832">
        <w:rPr>
          <w:lang w:val="en-US"/>
        </w:rPr>
        <w:t>x label</w:t>
      </w:r>
      <w:r w:rsidR="00566FBF">
        <w:rPr>
          <w:rFonts w:hint="eastAsia"/>
        </w:rPr>
        <w:t>特徵</w:t>
      </w:r>
      <w:r w:rsidR="00404832">
        <w:rPr>
          <w:rFonts w:hint="eastAsia"/>
        </w:rPr>
        <w:t>只有一個為前</w:t>
      </w:r>
      <w:r w:rsidR="00404832" w:rsidRPr="00404832">
        <w:rPr>
          <w:rFonts w:hint="eastAsia"/>
          <w:lang w:val="en-US"/>
        </w:rPr>
        <w:t>10</w:t>
      </w:r>
      <w:r w:rsidR="00404832">
        <w:rPr>
          <w:rFonts w:hint="eastAsia"/>
        </w:rPr>
        <w:t>日的股價</w:t>
      </w:r>
      <w:r w:rsidR="00404832" w:rsidRPr="00404832">
        <w:rPr>
          <w:rFonts w:hint="eastAsia"/>
          <w:lang w:val="en-US"/>
        </w:rPr>
        <w:t>，</w:t>
      </w:r>
      <w:r w:rsidR="00404832">
        <w:rPr>
          <w:rFonts w:hint="eastAsia"/>
        </w:rPr>
        <w:t>因此輸入的資料型態</w:t>
      </w:r>
      <w:r w:rsidR="00404832" w:rsidRPr="00404832">
        <w:rPr>
          <w:rFonts w:hint="eastAsia"/>
          <w:lang w:val="en-US"/>
        </w:rPr>
        <w:t>(10,</w:t>
      </w:r>
      <w:r w:rsidR="00404832" w:rsidRPr="00404832">
        <w:rPr>
          <w:lang w:val="en-US"/>
        </w:rPr>
        <w:t>1)</w:t>
      </w:r>
      <w:r w:rsidR="00404832">
        <w:rPr>
          <w:rFonts w:hint="eastAsia"/>
        </w:rPr>
        <w:t>並且</w:t>
      </w:r>
      <w:r w:rsidR="004E7ED1">
        <w:rPr>
          <w:rFonts w:hint="eastAsia"/>
        </w:rPr>
        <w:t>本論文</w:t>
      </w:r>
      <w:r w:rsidR="00404832">
        <w:rPr>
          <w:rFonts w:hint="eastAsia"/>
        </w:rPr>
        <w:t>的</w:t>
      </w:r>
      <w:r w:rsidR="00404832" w:rsidRPr="00404832">
        <w:rPr>
          <w:lang w:val="en-US"/>
        </w:rPr>
        <w:t>decoder</w:t>
      </w:r>
      <w:r w:rsidR="00404832">
        <w:rPr>
          <w:rFonts w:hint="eastAsia"/>
        </w:rPr>
        <w:t>部分</w:t>
      </w:r>
      <w:r w:rsidR="00404832" w:rsidRPr="00404832">
        <w:rPr>
          <w:lang w:val="en-US"/>
        </w:rPr>
        <w:t>Dense</w:t>
      </w:r>
      <w:r w:rsidR="00404832">
        <w:rPr>
          <w:rFonts w:hint="eastAsia"/>
        </w:rPr>
        <w:t>層設為</w:t>
      </w:r>
      <w:r w:rsidR="00404832" w:rsidRPr="00404832">
        <w:rPr>
          <w:rFonts w:hint="eastAsia"/>
          <w:lang w:val="en-US"/>
        </w:rPr>
        <w:t>10</w:t>
      </w:r>
      <w:r w:rsidR="00404832">
        <w:rPr>
          <w:rFonts w:hint="eastAsia"/>
        </w:rPr>
        <w:t>個神經元</w:t>
      </w:r>
      <w:r w:rsidR="00404832" w:rsidRPr="00404832">
        <w:rPr>
          <w:rFonts w:hint="eastAsia"/>
          <w:lang w:val="en-US"/>
        </w:rPr>
        <w:t>，</w:t>
      </w:r>
      <w:r w:rsidR="00BF5849">
        <w:rPr>
          <w:rFonts w:hint="eastAsia"/>
          <w:lang w:val="en-US"/>
        </w:rPr>
        <w:t>此四個資料集架構圖為圖6。</w:t>
      </w:r>
      <w:r w:rsidR="00404832">
        <w:rPr>
          <w:rFonts w:hint="eastAsia"/>
          <w:lang w:val="en-US"/>
        </w:rPr>
        <w:t>本論文有自創資料集</w:t>
      </w:r>
      <w:r w:rsidR="003B7ECE">
        <w:rPr>
          <w:rFonts w:hint="eastAsia"/>
          <w:lang w:val="en-US"/>
        </w:rPr>
        <w:t>(命名為</w:t>
      </w:r>
      <w:proofErr w:type="spellStart"/>
      <w:r w:rsidR="003B7ECE">
        <w:rPr>
          <w:lang w:val="en-US"/>
        </w:rPr>
        <w:t>StockQM</w:t>
      </w:r>
      <w:proofErr w:type="spellEnd"/>
      <w:r w:rsidR="003B7ECE">
        <w:rPr>
          <w:lang w:val="en-US"/>
        </w:rPr>
        <w:t>)</w:t>
      </w:r>
      <w:r w:rsidR="00404832">
        <w:rPr>
          <w:rFonts w:hint="eastAsia"/>
          <w:lang w:val="en-US"/>
        </w:rPr>
        <w:t>，選取台灣</w:t>
      </w:r>
      <w:r w:rsidR="00404832">
        <w:rPr>
          <w:rFonts w:hint="eastAsia"/>
        </w:rPr>
        <w:t>上市公司共40</w:t>
      </w:r>
      <w:r w:rsidR="00451CE0">
        <w:rPr>
          <w:rFonts w:hint="eastAsia"/>
        </w:rPr>
        <w:t>5</w:t>
      </w:r>
      <w:r w:rsidR="00404832">
        <w:rPr>
          <w:rFonts w:hint="eastAsia"/>
        </w:rPr>
        <w:t>間搭配</w:t>
      </w:r>
      <w:r w:rsidR="00DB3F1A">
        <w:rPr>
          <w:rFonts w:hint="eastAsia"/>
        </w:rPr>
        <w:t>季</w:t>
      </w:r>
      <w:r w:rsidR="00F2392B">
        <w:rPr>
          <w:rFonts w:hint="eastAsia"/>
        </w:rPr>
        <w:t>18個</w:t>
      </w:r>
      <w:r w:rsidR="00DB3F1A">
        <w:rPr>
          <w:rFonts w:hint="eastAsia"/>
        </w:rPr>
        <w:t>財務</w:t>
      </w:r>
      <w:r w:rsidR="00566FBF">
        <w:rPr>
          <w:rFonts w:hint="eastAsia"/>
        </w:rPr>
        <w:t>指標</w:t>
      </w:r>
      <w:r w:rsidR="00DB3F1A">
        <w:rPr>
          <w:rFonts w:hint="eastAsia"/>
        </w:rPr>
        <w:t>和</w:t>
      </w:r>
      <w:r w:rsidR="00F2392B">
        <w:rPr>
          <w:rFonts w:hint="eastAsia"/>
        </w:rPr>
        <w:t>3個</w:t>
      </w:r>
      <w:r w:rsidR="00DB3F1A">
        <w:rPr>
          <w:rFonts w:hint="eastAsia"/>
        </w:rPr>
        <w:t>月財務</w:t>
      </w:r>
      <w:r w:rsidR="00566FBF">
        <w:rPr>
          <w:rFonts w:hint="eastAsia"/>
        </w:rPr>
        <w:t>指標共21個財務指標</w:t>
      </w:r>
      <w:r w:rsidR="00F2392B">
        <w:rPr>
          <w:rFonts w:hint="eastAsia"/>
        </w:rPr>
        <w:t>來預測股價，詳細的</w:t>
      </w:r>
      <w:r w:rsidR="00FD4DD6">
        <w:rPr>
          <w:rFonts w:hint="eastAsia"/>
        </w:rPr>
        <w:t>資料庫資訊會在4.2章節介紹，資料集的</w:t>
      </w:r>
      <w:proofErr w:type="spellStart"/>
      <w:r w:rsidR="00FD4DD6" w:rsidRPr="00404832">
        <w:rPr>
          <w:lang w:val="en-US"/>
        </w:rPr>
        <w:t>time_step</w:t>
      </w:r>
      <w:proofErr w:type="spellEnd"/>
      <w:r w:rsidR="00FD4DD6">
        <w:rPr>
          <w:rFonts w:hint="eastAsia"/>
          <w:lang w:val="en-US"/>
        </w:rPr>
        <w:t>設</w:t>
      </w:r>
      <w:r w:rsidR="00FD4DD6">
        <w:rPr>
          <w:rFonts w:hint="eastAsia"/>
        </w:rPr>
        <w:t>為</w:t>
      </w:r>
      <w:r w:rsidR="00FD4DD6">
        <w:rPr>
          <w:rFonts w:hint="eastAsia"/>
          <w:lang w:val="en-US"/>
        </w:rPr>
        <w:t>1</w:t>
      </w:r>
      <w:r w:rsidR="00566FBF">
        <w:rPr>
          <w:rFonts w:hint="eastAsia"/>
          <w:lang w:val="en-US"/>
        </w:rPr>
        <w:t>，</w:t>
      </w:r>
      <w:r w:rsidR="00566FBF">
        <w:rPr>
          <w:rFonts w:hint="eastAsia"/>
        </w:rPr>
        <w:t>輸入的</w:t>
      </w:r>
      <w:r w:rsidR="00566FBF" w:rsidRPr="00404832">
        <w:rPr>
          <w:lang w:val="en-US"/>
        </w:rPr>
        <w:t>x label</w:t>
      </w:r>
      <w:r w:rsidR="00566FBF">
        <w:rPr>
          <w:rFonts w:hint="eastAsia"/>
        </w:rPr>
        <w:t>特徵有21個財務</w:t>
      </w:r>
      <w:r w:rsidR="00451CE0">
        <w:rPr>
          <w:rFonts w:hint="eastAsia"/>
        </w:rPr>
        <w:t>指標來預測隔月股價</w:t>
      </w:r>
      <w:r w:rsidR="009056BF">
        <w:rPr>
          <w:rFonts w:hint="eastAsia"/>
        </w:rPr>
        <w:t>，因此輸入的資料型態為</w:t>
      </w:r>
      <w:r w:rsidR="009056BF">
        <w:rPr>
          <w:rFonts w:hint="eastAsia"/>
        </w:rPr>
        <w:lastRenderedPageBreak/>
        <w:t>(1,21)</w:t>
      </w:r>
      <w:r w:rsidR="00A762F9" w:rsidRPr="00A762F9">
        <w:rPr>
          <w:rFonts w:hint="eastAsia"/>
          <w:lang w:val="en-US"/>
        </w:rPr>
        <w:t xml:space="preserve"> </w:t>
      </w:r>
      <w:r w:rsidR="00A762F9">
        <w:rPr>
          <w:rFonts w:hint="eastAsia"/>
          <w:lang w:val="en-US"/>
        </w:rPr>
        <w:t>，</w:t>
      </w:r>
      <w:r w:rsidR="009056BF">
        <w:rPr>
          <w:rFonts w:hint="eastAsia"/>
        </w:rPr>
        <w:t>其中1是資料的</w:t>
      </w:r>
      <w:r w:rsidR="009056BF">
        <w:t>time_step</w:t>
      </w:r>
      <w:r w:rsidR="009056BF">
        <w:rPr>
          <w:rFonts w:hint="eastAsia"/>
        </w:rPr>
        <w:t>為1代表本論文取</w:t>
      </w:r>
      <w:r w:rsidR="00C84996">
        <w:rPr>
          <w:rFonts w:hint="eastAsia"/>
        </w:rPr>
        <w:t>最新公布的季財務指標和當月營收財務比率來</w:t>
      </w:r>
      <w:r w:rsidR="009056BF">
        <w:rPr>
          <w:rFonts w:hint="eastAsia"/>
        </w:rPr>
        <w:t>做</w:t>
      </w:r>
      <w:r w:rsidR="009056BF">
        <w:t>x label</w:t>
      </w:r>
      <w:r w:rsidR="009056BF">
        <w:rPr>
          <w:rFonts w:hint="eastAsia"/>
        </w:rPr>
        <w:t>特徵，</w:t>
      </w:r>
      <w:r w:rsidR="00C84996">
        <w:t>y</w:t>
      </w:r>
      <w:r w:rsidR="00C84996">
        <w:t xml:space="preserve"> label</w:t>
      </w:r>
      <w:r w:rsidR="00C84996">
        <w:rPr>
          <w:rFonts w:hint="eastAsia"/>
        </w:rPr>
        <w:t>為</w:t>
      </w:r>
      <w:r w:rsidR="00C84996">
        <w:rPr>
          <w:rFonts w:hint="eastAsia"/>
        </w:rPr>
        <w:t>隔月股價</w:t>
      </w:r>
      <w:r w:rsidR="00C84996">
        <w:rPr>
          <w:rFonts w:hint="eastAsia"/>
        </w:rPr>
        <w:t>，</w:t>
      </w:r>
      <w:r w:rsidR="009056BF">
        <w:rPr>
          <w:rFonts w:hint="eastAsia"/>
        </w:rPr>
        <w:t>而21代表21個財務指標，</w:t>
      </w:r>
      <w:r w:rsidR="004E7ED1">
        <w:rPr>
          <w:rFonts w:hint="eastAsia"/>
        </w:rPr>
        <w:t>且本論文的</w:t>
      </w:r>
      <w:r w:rsidR="004E7ED1" w:rsidRPr="00404832">
        <w:rPr>
          <w:lang w:val="en-US"/>
        </w:rPr>
        <w:t>decoder</w:t>
      </w:r>
      <w:r w:rsidR="004E7ED1">
        <w:rPr>
          <w:rFonts w:hint="eastAsia"/>
        </w:rPr>
        <w:t>部分</w:t>
      </w:r>
      <w:r w:rsidR="004E7ED1" w:rsidRPr="00404832">
        <w:rPr>
          <w:lang w:val="en-US"/>
        </w:rPr>
        <w:t>Dense</w:t>
      </w:r>
      <w:proofErr w:type="gramStart"/>
      <w:r w:rsidR="004E7ED1">
        <w:rPr>
          <w:rFonts w:hint="eastAsia"/>
        </w:rPr>
        <w:t>層設為</w:t>
      </w:r>
      <w:proofErr w:type="gramEnd"/>
      <w:r w:rsidR="004E7ED1" w:rsidRPr="00404832">
        <w:rPr>
          <w:rFonts w:hint="eastAsia"/>
          <w:lang w:val="en-US"/>
        </w:rPr>
        <w:t>10</w:t>
      </w:r>
      <w:r w:rsidR="004E7ED1">
        <w:rPr>
          <w:rFonts w:hint="eastAsia"/>
        </w:rPr>
        <w:t>個神經元</w:t>
      </w:r>
      <w:r w:rsidR="006244ED">
        <w:rPr>
          <w:rFonts w:hint="eastAsia"/>
        </w:rPr>
        <w:t>，</w:t>
      </w:r>
      <w:r w:rsidR="00BF5849">
        <w:rPr>
          <w:rFonts w:hint="eastAsia"/>
          <w:lang w:val="en-US"/>
        </w:rPr>
        <w:t>此資料集架構圖為圖7</w:t>
      </w:r>
      <w:r w:rsidR="002F4F00">
        <w:rPr>
          <w:rFonts w:hint="eastAsia"/>
          <w:lang w:val="en-US"/>
        </w:rPr>
        <w:t>，模型參數量為表1。</w:t>
      </w:r>
    </w:p>
    <w:p w:rsidR="00451CE0" w:rsidRPr="00FD4DD6" w:rsidRDefault="00451CE0" w:rsidP="007B48DF">
      <w:pPr>
        <w:ind w:firstLine="0"/>
        <w:jc w:val="both"/>
        <w:rPr>
          <w:lang w:val="en-US"/>
        </w:rPr>
      </w:pPr>
    </w:p>
    <w:p w:rsidR="00EF7479" w:rsidRDefault="00ED2409" w:rsidP="007B48DF">
      <w:pPr>
        <w:ind w:firstLine="0"/>
        <w:jc w:val="both"/>
      </w:pPr>
      <w:r>
        <w:pict>
          <v:shape id="_x0000_i1030" type="#_x0000_t75" style="width:414.1pt;height:378.3pt">
            <v:imagedata r:id="rId14" o:title="新的transformer模型股價"/>
          </v:shape>
        </w:pict>
      </w:r>
    </w:p>
    <w:p w:rsidR="00EF7479" w:rsidRDefault="001F4C5C" w:rsidP="00A43C3B">
      <w:pPr>
        <w:ind w:firstLine="0"/>
        <w:jc w:val="center"/>
        <w:rPr>
          <w:noProof/>
          <w:lang w:val="en-US"/>
        </w:rPr>
      </w:pPr>
      <w:r>
        <w:rPr>
          <w:rFonts w:hint="eastAsia"/>
        </w:rPr>
        <w:t>圖6</w:t>
      </w:r>
      <w:r w:rsidR="00EF7479">
        <w:rPr>
          <w:rFonts w:hint="eastAsia"/>
        </w:rPr>
        <w:t xml:space="preserve"> 模型架構圖</w:t>
      </w:r>
      <w:r w:rsidR="00760E57">
        <w:rPr>
          <w:rFonts w:hint="eastAsia"/>
        </w:rPr>
        <w:t xml:space="preserve">for </w:t>
      </w:r>
      <w:r w:rsidR="00760E57">
        <w:rPr>
          <w:lang w:val="en-US"/>
        </w:rPr>
        <w:t>AAPL</w:t>
      </w:r>
      <w:r w:rsidR="00760E57">
        <w:rPr>
          <w:rFonts w:hint="eastAsia"/>
        </w:rPr>
        <w:t>、</w:t>
      </w:r>
      <w:r w:rsidR="00760E57">
        <w:rPr>
          <w:lang w:val="en-US"/>
        </w:rPr>
        <w:t>TSLA</w:t>
      </w:r>
      <w:r w:rsidR="00760E57">
        <w:rPr>
          <w:rFonts w:hint="eastAsia"/>
        </w:rPr>
        <w:t>、</w:t>
      </w:r>
      <w:r w:rsidR="00760E57" w:rsidRPr="00487A67">
        <w:rPr>
          <w:lang w:val="en-US"/>
        </w:rPr>
        <w:t>MSFT</w:t>
      </w:r>
      <w:r w:rsidR="00760E57">
        <w:rPr>
          <w:rFonts w:hint="eastAsia"/>
        </w:rPr>
        <w:t>、</w:t>
      </w:r>
      <w:r w:rsidR="00760E57">
        <w:rPr>
          <w:lang w:val="en-US"/>
        </w:rPr>
        <w:t>IBM</w:t>
      </w:r>
    </w:p>
    <w:p w:rsidR="00EF7479" w:rsidRDefault="00EF7479" w:rsidP="00EF7479">
      <w:pPr>
        <w:ind w:firstLine="0"/>
        <w:rPr>
          <w:noProof/>
          <w:lang w:val="en-US"/>
        </w:rPr>
      </w:pPr>
    </w:p>
    <w:p w:rsidR="00A43C3B" w:rsidRDefault="001C66BC" w:rsidP="00EF7479">
      <w:pPr>
        <w:ind w:firstLine="0"/>
      </w:pPr>
      <w:r w:rsidRPr="001C66BC">
        <w:rPr>
          <w:noProof/>
          <w:lang w:val="en-US"/>
        </w:rPr>
        <w:lastRenderedPageBreak/>
        <w:drawing>
          <wp:inline distT="0" distB="0" distL="0" distR="0">
            <wp:extent cx="5274310" cy="4964524"/>
            <wp:effectExtent l="0" t="0" r="2540" b="7620"/>
            <wp:docPr id="6" name="圖片 6" descr="F:\original_act\論文大檔\thesiscode\新模型倒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iginal_act\論文大檔\thesiscode\新模型倒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4964524"/>
                    </a:xfrm>
                    <a:prstGeom prst="rect">
                      <a:avLst/>
                    </a:prstGeom>
                    <a:noFill/>
                    <a:ln>
                      <a:noFill/>
                    </a:ln>
                  </pic:spPr>
                </pic:pic>
              </a:graphicData>
            </a:graphic>
          </wp:inline>
        </w:drawing>
      </w:r>
    </w:p>
    <w:p w:rsidR="00A43C3B" w:rsidRDefault="00A43C3B" w:rsidP="00A43C3B">
      <w:pPr>
        <w:ind w:firstLine="0"/>
        <w:jc w:val="center"/>
      </w:pPr>
      <w:r>
        <w:rPr>
          <w:rFonts w:hint="eastAsia"/>
        </w:rPr>
        <w:t>圖</w:t>
      </w:r>
      <w:r w:rsidR="001F4C5C">
        <w:rPr>
          <w:rFonts w:hint="eastAsia"/>
        </w:rPr>
        <w:t>7</w:t>
      </w:r>
      <w:r>
        <w:rPr>
          <w:rFonts w:hint="eastAsia"/>
        </w:rPr>
        <w:t>模型架構圖</w:t>
      </w:r>
      <w:r w:rsidR="003A5FDC">
        <w:rPr>
          <w:rFonts w:hint="eastAsia"/>
        </w:rPr>
        <w:t xml:space="preserve">for </w:t>
      </w:r>
      <w:r w:rsidR="003A5FDC">
        <w:rPr>
          <w:rFonts w:hint="eastAsia"/>
          <w:lang w:val="en-US"/>
        </w:rPr>
        <w:t>自創資料集</w:t>
      </w:r>
    </w:p>
    <w:p w:rsidR="00FC1363" w:rsidRDefault="00FC1363" w:rsidP="007B48DF">
      <w:pPr>
        <w:ind w:firstLine="0"/>
        <w:jc w:val="both"/>
      </w:pPr>
    </w:p>
    <w:p w:rsidR="00FC1363" w:rsidRDefault="00FC1363" w:rsidP="007B48DF">
      <w:pPr>
        <w:ind w:firstLine="0"/>
        <w:jc w:val="both"/>
      </w:pPr>
    </w:p>
    <w:tbl>
      <w:tblPr>
        <w:tblW w:w="5800" w:type="dxa"/>
        <w:jc w:val="center"/>
        <w:tblCellMar>
          <w:left w:w="28" w:type="dxa"/>
          <w:right w:w="28" w:type="dxa"/>
        </w:tblCellMar>
        <w:tblLook w:val="04A0" w:firstRow="1" w:lastRow="0" w:firstColumn="1" w:lastColumn="0" w:noHBand="0" w:noVBand="1"/>
      </w:tblPr>
      <w:tblGrid>
        <w:gridCol w:w="1660"/>
        <w:gridCol w:w="1260"/>
        <w:gridCol w:w="1480"/>
        <w:gridCol w:w="1400"/>
      </w:tblGrid>
      <w:tr w:rsidR="002F4F00" w:rsidRPr="002F4F00" w:rsidTr="002F4F00">
        <w:trPr>
          <w:trHeight w:val="324"/>
          <w:jc w:val="center"/>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　</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Total params</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Flops</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Training Time</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AAPL</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4889</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20625</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15min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 xml:space="preserve">TSLA </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7055</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17389</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16min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MSFT</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6333</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3934</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17min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IBM</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8437</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9172</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12min</w:t>
            </w:r>
          </w:p>
        </w:tc>
      </w:tr>
      <w:tr w:rsidR="002F4F00" w:rsidRPr="002F4F00" w:rsidTr="002F4F00">
        <w:trPr>
          <w:trHeight w:val="324"/>
          <w:jc w:val="center"/>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我自創資料集</w:t>
            </w:r>
          </w:p>
        </w:tc>
        <w:tc>
          <w:tcPr>
            <w:tcW w:w="126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59932</w:t>
            </w:r>
          </w:p>
        </w:tc>
        <w:tc>
          <w:tcPr>
            <w:tcW w:w="148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135057</w:t>
            </w:r>
          </w:p>
        </w:tc>
        <w:tc>
          <w:tcPr>
            <w:tcW w:w="1400" w:type="dxa"/>
            <w:tcBorders>
              <w:top w:val="nil"/>
              <w:left w:val="nil"/>
              <w:bottom w:val="single" w:sz="4" w:space="0" w:color="auto"/>
              <w:right w:val="single" w:sz="4" w:space="0" w:color="auto"/>
            </w:tcBorders>
            <w:shd w:val="clear" w:color="auto" w:fill="auto"/>
            <w:noWrap/>
            <w:vAlign w:val="bottom"/>
            <w:hideMark/>
          </w:tcPr>
          <w:p w:rsidR="002F4F00" w:rsidRPr="002F4F00" w:rsidRDefault="002F4F00" w:rsidP="002F4F00">
            <w:pPr>
              <w:spacing w:after="0" w:line="240" w:lineRule="auto"/>
              <w:ind w:firstLine="0"/>
              <w:jc w:val="center"/>
              <w:rPr>
                <w:color w:val="000000"/>
                <w:lang w:val="en-US"/>
              </w:rPr>
            </w:pPr>
            <w:r w:rsidRPr="002F4F00">
              <w:rPr>
                <w:rFonts w:hint="eastAsia"/>
                <w:color w:val="000000"/>
                <w:lang w:val="en-US"/>
              </w:rPr>
              <w:t>15min</w:t>
            </w:r>
          </w:p>
        </w:tc>
      </w:tr>
    </w:tbl>
    <w:p w:rsidR="00EC06C8" w:rsidRPr="00EC06C8" w:rsidRDefault="002F4F00" w:rsidP="002F4F00">
      <w:pPr>
        <w:ind w:firstLine="0"/>
        <w:jc w:val="center"/>
      </w:pPr>
      <w:r>
        <w:rPr>
          <w:rFonts w:hint="eastAsia"/>
        </w:rPr>
        <w:t>表1 模型參數量</w:t>
      </w:r>
    </w:p>
    <w:p w:rsidR="009B514B" w:rsidRDefault="005C19D0" w:rsidP="00EB1EB1">
      <w:pPr>
        <w:ind w:firstLine="0"/>
        <w:rPr>
          <w:b/>
          <w:sz w:val="32"/>
          <w:szCs w:val="32"/>
        </w:rPr>
      </w:pPr>
      <w:r>
        <w:rPr>
          <w:rFonts w:hint="eastAsia"/>
          <w:b/>
          <w:sz w:val="32"/>
          <w:szCs w:val="32"/>
        </w:rPr>
        <w:lastRenderedPageBreak/>
        <w:t>4</w:t>
      </w:r>
      <w:r w:rsidR="00EB1EB1">
        <w:rPr>
          <w:rFonts w:hint="eastAsia"/>
          <w:b/>
          <w:sz w:val="32"/>
          <w:szCs w:val="32"/>
        </w:rPr>
        <w:t>.1資料蒐集</w:t>
      </w:r>
    </w:p>
    <w:p w:rsidR="006C415C" w:rsidRDefault="00DF100A" w:rsidP="00DF100A">
      <w:pPr>
        <w:ind w:firstLine="0"/>
      </w:pPr>
      <w:r>
        <w:rPr>
          <w:rFonts w:hint="eastAsia"/>
        </w:rPr>
        <w:t xml:space="preserve">    </w:t>
      </w:r>
      <w:r w:rsidR="00EB1EB1">
        <w:rPr>
          <w:rFonts w:hint="eastAsia"/>
        </w:rPr>
        <w:t>本</w:t>
      </w:r>
      <w:r w:rsidR="00982FBF">
        <w:rPr>
          <w:rFonts w:hint="eastAsia"/>
        </w:rPr>
        <w:t>論文</w:t>
      </w:r>
      <w:r w:rsidR="00162BCF">
        <w:rPr>
          <w:rFonts w:hint="eastAsia"/>
        </w:rPr>
        <w:t>共有五種資料集，</w:t>
      </w:r>
      <w:r w:rsidR="00002716">
        <w:rPr>
          <w:rFonts w:hint="eastAsia"/>
        </w:rPr>
        <w:t>包含四間美國大型上市公司資料集</w:t>
      </w:r>
      <w:r w:rsidR="0011322B">
        <w:rPr>
          <w:rFonts w:hint="eastAsia"/>
        </w:rPr>
        <w:t>和自創資料集</w:t>
      </w:r>
      <w:r w:rsidR="00002716">
        <w:rPr>
          <w:rFonts w:hint="eastAsia"/>
        </w:rPr>
        <w:t>，其中</w:t>
      </w:r>
      <w:r w:rsidR="0011322B">
        <w:rPr>
          <w:rFonts w:hint="eastAsia"/>
        </w:rPr>
        <w:t>自創資料集</w:t>
      </w:r>
      <w:r w:rsidR="00DC31D0" w:rsidRPr="00DC31D0">
        <w:t>StockQM</w:t>
      </w:r>
      <w:r w:rsidR="00EB1EB1">
        <w:rPr>
          <w:rFonts w:hint="eastAsia"/>
        </w:rPr>
        <w:t>，</w:t>
      </w:r>
      <w:r w:rsidR="006C415C">
        <w:rPr>
          <w:rFonts w:hint="eastAsia"/>
        </w:rPr>
        <w:t>篩選</w:t>
      </w:r>
      <w:r w:rsidR="00EB1EB1">
        <w:rPr>
          <w:rFonts w:hint="eastAsia"/>
        </w:rPr>
        <w:t>了代表公司財務體質的</w:t>
      </w:r>
      <w:r w:rsidR="00516366">
        <w:rPr>
          <w:rFonts w:hint="eastAsia"/>
        </w:rPr>
        <w:t>5</w:t>
      </w:r>
      <w:r w:rsidR="00EB1EB1">
        <w:rPr>
          <w:rFonts w:hint="eastAsia"/>
        </w:rPr>
        <w:t>種能力</w:t>
      </w:r>
      <w:r w:rsidR="005C55D0">
        <w:rPr>
          <w:rFonts w:hint="eastAsia"/>
        </w:rPr>
        <w:t>面向</w:t>
      </w:r>
      <w:r w:rsidR="00EB1EB1">
        <w:rPr>
          <w:rFonts w:hint="eastAsia"/>
        </w:rPr>
        <w:t>(</w:t>
      </w:r>
      <w:r w:rsidR="00516366">
        <w:rPr>
          <w:rFonts w:hint="eastAsia"/>
        </w:rPr>
        <w:t>財務結構、償債能力、經營能力、獲利能力</w:t>
      </w:r>
      <w:r w:rsidR="00EB1EB1">
        <w:rPr>
          <w:rFonts w:hint="eastAsia"/>
        </w:rPr>
        <w:t>、現金流量)共1</w:t>
      </w:r>
      <w:r w:rsidR="00C47A06">
        <w:rPr>
          <w:rFonts w:hint="eastAsia"/>
        </w:rPr>
        <w:t>8</w:t>
      </w:r>
      <w:r w:rsidR="00EB1EB1">
        <w:rPr>
          <w:rFonts w:hint="eastAsia"/>
        </w:rPr>
        <w:t>項季財務指標(</w:t>
      </w:r>
      <w:r w:rsidR="00792ECA">
        <w:rPr>
          <w:rFonts w:hint="eastAsia"/>
        </w:rPr>
        <w:t>負債</w:t>
      </w:r>
      <w:proofErr w:type="gramStart"/>
      <w:r w:rsidR="00792ECA">
        <w:rPr>
          <w:rFonts w:hint="eastAsia"/>
        </w:rPr>
        <w:t>佔</w:t>
      </w:r>
      <w:proofErr w:type="gramEnd"/>
      <w:r w:rsidR="00792ECA">
        <w:rPr>
          <w:rFonts w:hint="eastAsia"/>
        </w:rPr>
        <w:t>資產比率、長期資本</w:t>
      </w:r>
      <w:proofErr w:type="gramStart"/>
      <w:r w:rsidR="00792ECA">
        <w:rPr>
          <w:rFonts w:hint="eastAsia"/>
        </w:rPr>
        <w:t>佔</w:t>
      </w:r>
      <w:proofErr w:type="gramEnd"/>
      <w:r w:rsidR="00792ECA">
        <w:rPr>
          <w:rFonts w:hint="eastAsia"/>
        </w:rPr>
        <w:t>固定資產比率、流動比率、</w:t>
      </w:r>
      <w:proofErr w:type="gramStart"/>
      <w:r w:rsidR="00792ECA">
        <w:rPr>
          <w:rFonts w:hint="eastAsia"/>
        </w:rPr>
        <w:t>速動比率</w:t>
      </w:r>
      <w:proofErr w:type="gramEnd"/>
      <w:r w:rsidR="00792ECA">
        <w:rPr>
          <w:rFonts w:hint="eastAsia"/>
        </w:rPr>
        <w:t>、利息保障倍數、應收帳款週轉率、平均收現日數、存貨週轉率、平均</w:t>
      </w:r>
      <w:proofErr w:type="gramStart"/>
      <w:r w:rsidR="00792ECA">
        <w:rPr>
          <w:rFonts w:hint="eastAsia"/>
        </w:rPr>
        <w:t>銷貨日數</w:t>
      </w:r>
      <w:proofErr w:type="gramEnd"/>
      <w:r w:rsidR="00792ECA">
        <w:rPr>
          <w:rFonts w:hint="eastAsia"/>
        </w:rPr>
        <w:t>、總資產週轉率、毛利率、營業利益率、稅後純益率、資產報酬率、股東權益報酬率、營業現金對流動負債比、營業現金對負債比、營業現金對稅後純益比</w:t>
      </w:r>
      <w:r w:rsidR="00EB1EB1">
        <w:rPr>
          <w:rFonts w:hint="eastAsia"/>
        </w:rPr>
        <w:t>)</w:t>
      </w:r>
      <w:r w:rsidR="006C415C">
        <w:rPr>
          <w:rFonts w:hint="eastAsia"/>
        </w:rPr>
        <w:t>和3項月營收指標(</w:t>
      </w:r>
      <w:r w:rsidR="006C415C" w:rsidRPr="006C415C">
        <w:rPr>
          <w:rFonts w:hint="eastAsia"/>
        </w:rPr>
        <w:t>上月比較增減</w:t>
      </w:r>
      <w:r w:rsidR="006C415C" w:rsidRPr="006C415C">
        <w:t>(%)</w:t>
      </w:r>
      <w:r w:rsidR="006C415C" w:rsidRPr="006C415C">
        <w:rPr>
          <w:rFonts w:hint="eastAsia"/>
        </w:rPr>
        <w:t xml:space="preserve"> </w:t>
      </w:r>
      <w:r w:rsidR="006C415C">
        <w:rPr>
          <w:rFonts w:hint="eastAsia"/>
        </w:rPr>
        <w:t>、去</w:t>
      </w:r>
      <w:r w:rsidR="006C415C" w:rsidRPr="006C415C">
        <w:t>年同月增減</w:t>
      </w:r>
      <w:r w:rsidR="006C415C">
        <w:t>(%)</w:t>
      </w:r>
      <w:r w:rsidR="006C415C" w:rsidRPr="006C415C">
        <w:rPr>
          <w:rFonts w:hint="eastAsia"/>
        </w:rPr>
        <w:t xml:space="preserve"> </w:t>
      </w:r>
      <w:r w:rsidR="006C415C">
        <w:rPr>
          <w:rFonts w:hint="eastAsia"/>
        </w:rPr>
        <w:t>、</w:t>
      </w:r>
      <w:r w:rsidR="006C415C" w:rsidRPr="006C415C">
        <w:t>前期比較增減</w:t>
      </w:r>
      <w:r w:rsidR="006C415C">
        <w:t>(%)</w:t>
      </w:r>
      <w:r w:rsidR="00C47A06">
        <w:rPr>
          <w:rFonts w:hint="eastAsia"/>
        </w:rPr>
        <w:t>)</w:t>
      </w:r>
      <w:r w:rsidR="00791AFD">
        <w:rPr>
          <w:rFonts w:hint="eastAsia"/>
        </w:rPr>
        <w:t>，以上</w:t>
      </w:r>
      <w:r w:rsidR="00C47A06">
        <w:rPr>
          <w:rFonts w:hint="eastAsia"/>
        </w:rPr>
        <w:t>共21個變數。</w:t>
      </w:r>
    </w:p>
    <w:p w:rsidR="009E1603" w:rsidRDefault="00DF100A" w:rsidP="00ED3EB7">
      <w:pPr>
        <w:ind w:firstLine="0"/>
        <w:jc w:val="both"/>
      </w:pPr>
      <w:r>
        <w:rPr>
          <w:rFonts w:hint="eastAsia"/>
        </w:rPr>
        <w:t xml:space="preserve">    </w:t>
      </w:r>
      <w:r w:rsidR="00EB1EB1">
        <w:rPr>
          <w:rFonts w:hint="eastAsia"/>
        </w:rPr>
        <w:t>資料期間為</w:t>
      </w:r>
      <w:r w:rsidR="00F0726F">
        <w:rPr>
          <w:rFonts w:hint="eastAsia"/>
        </w:rPr>
        <w:t>2013/01/01至2024/07/31每月的財務比率</w:t>
      </w:r>
      <w:r w:rsidR="00A53004">
        <w:rPr>
          <w:rFonts w:hint="eastAsia"/>
        </w:rPr>
        <w:t>共132月</w:t>
      </w:r>
      <w:r w:rsidR="00F0726F">
        <w:rPr>
          <w:rFonts w:hint="eastAsia"/>
        </w:rPr>
        <w:t>和包含2013年第一季到2024年第1季共44季的財務資料，符合此條件的上市公司共40</w:t>
      </w:r>
      <w:r w:rsidR="00A53004">
        <w:rPr>
          <w:rFonts w:hint="eastAsia"/>
        </w:rPr>
        <w:t>5</w:t>
      </w:r>
      <w:r w:rsidR="00F0726F">
        <w:rPr>
          <w:rFonts w:hint="eastAsia"/>
        </w:rPr>
        <w:t>間，</w:t>
      </w:r>
    </w:p>
    <w:p w:rsidR="00A53004" w:rsidRDefault="00F0726F" w:rsidP="00ED3EB7">
      <w:pPr>
        <w:ind w:firstLine="0"/>
        <w:jc w:val="both"/>
      </w:pPr>
      <w:r>
        <w:rPr>
          <w:rFonts w:hint="eastAsia"/>
        </w:rPr>
        <w:t>資料總筆數為5</w:t>
      </w:r>
      <w:r w:rsidR="00A53004">
        <w:rPr>
          <w:rFonts w:hint="eastAsia"/>
        </w:rPr>
        <w:t>3460</w:t>
      </w:r>
      <w:r>
        <w:rPr>
          <w:rFonts w:hint="eastAsia"/>
        </w:rPr>
        <w:t>筆</w:t>
      </w:r>
      <w:r w:rsidR="00C66EF0">
        <w:rPr>
          <w:rFonts w:hint="eastAsia"/>
        </w:rPr>
        <w:t>。</w:t>
      </w:r>
    </w:p>
    <w:p w:rsidR="003A2FC1" w:rsidRPr="003A2FC1" w:rsidRDefault="00C66EF0" w:rsidP="003A2FC1">
      <w:pPr>
        <w:ind w:firstLine="0"/>
        <w:jc w:val="both"/>
        <w:rPr>
          <w:lang w:val="en-US"/>
        </w:rPr>
      </w:pPr>
      <w:r>
        <w:rPr>
          <w:rFonts w:hint="eastAsia"/>
        </w:rPr>
        <w:t xml:space="preserve">    </w:t>
      </w:r>
      <w:r w:rsidR="009B514B">
        <w:rPr>
          <w:rFonts w:hint="eastAsia"/>
        </w:rPr>
        <w:t>本論文另外使用</w:t>
      </w:r>
      <w:r w:rsidR="00E1696A">
        <w:rPr>
          <w:rFonts w:hint="eastAsia"/>
        </w:rPr>
        <w:t>四間</w:t>
      </w:r>
      <w:r w:rsidR="00002716">
        <w:rPr>
          <w:rFonts w:hint="eastAsia"/>
        </w:rPr>
        <w:t>美國</w:t>
      </w:r>
      <w:r w:rsidR="009B514B">
        <w:rPr>
          <w:rFonts w:hint="eastAsia"/>
        </w:rPr>
        <w:t>大型</w:t>
      </w:r>
      <w:r w:rsidR="00002716">
        <w:rPr>
          <w:rFonts w:hint="eastAsia"/>
        </w:rPr>
        <w:t>上市</w:t>
      </w:r>
      <w:r w:rsidR="009B514B">
        <w:rPr>
          <w:rFonts w:hint="eastAsia"/>
        </w:rPr>
        <w:t>公司每日股票資料集來</w:t>
      </w:r>
      <w:r w:rsidR="00C925FE">
        <w:rPr>
          <w:rFonts w:hint="eastAsia"/>
        </w:rPr>
        <w:t>做股票價格預測，分別為</w:t>
      </w:r>
      <w:r w:rsidR="00C925FE" w:rsidRPr="00C925FE">
        <w:rPr>
          <w:lang w:val="en-US"/>
        </w:rPr>
        <w:t>Apple Inc.(AAPL)</w:t>
      </w:r>
      <w:r w:rsidR="00C925FE">
        <w:rPr>
          <w:rFonts w:hint="eastAsia"/>
        </w:rPr>
        <w:t>、</w:t>
      </w:r>
      <w:r w:rsidR="00C925FE" w:rsidRPr="00C925FE">
        <w:rPr>
          <w:lang w:val="en-US"/>
        </w:rPr>
        <w:t xml:space="preserve">Tesla, Inc. </w:t>
      </w:r>
      <w:r w:rsidR="00C925FE" w:rsidRPr="00487A67">
        <w:rPr>
          <w:lang w:val="en-US"/>
        </w:rPr>
        <w:t>(TSLA)</w:t>
      </w:r>
      <w:r w:rsidR="00C925FE">
        <w:rPr>
          <w:rFonts w:hint="eastAsia"/>
        </w:rPr>
        <w:t>、</w:t>
      </w:r>
      <w:r w:rsidR="00C925FE" w:rsidRPr="00487A67">
        <w:rPr>
          <w:lang w:val="en-US"/>
        </w:rPr>
        <w:t>Microsoft Corporation (MSFT)</w:t>
      </w:r>
      <w:r w:rsidR="00C925FE">
        <w:rPr>
          <w:rFonts w:hint="eastAsia"/>
        </w:rPr>
        <w:t>、</w:t>
      </w:r>
      <w:r w:rsidR="00487A67" w:rsidRPr="00487A67">
        <w:rPr>
          <w:lang w:val="en-US"/>
        </w:rPr>
        <w:t>International Business Machines Corporation (IBM)</w:t>
      </w:r>
      <w:r w:rsidR="00162BCF" w:rsidRPr="00177895">
        <w:rPr>
          <w:rFonts w:hint="eastAsia"/>
          <w:lang w:val="en-US"/>
        </w:rPr>
        <w:t xml:space="preserve"> </w:t>
      </w:r>
      <w:r w:rsidR="003A2FC1">
        <w:rPr>
          <w:rFonts w:hint="eastAsia"/>
          <w:lang w:val="en-US"/>
        </w:rPr>
        <w:t>，其中</w:t>
      </w:r>
      <w:r w:rsidR="003A2FC1" w:rsidRPr="00C925FE">
        <w:rPr>
          <w:lang w:val="en-US"/>
        </w:rPr>
        <w:t>AAPL</w:t>
      </w:r>
      <w:r w:rsidR="00162BCF">
        <w:rPr>
          <w:rFonts w:hint="eastAsia"/>
        </w:rPr>
        <w:t>資料期間為</w:t>
      </w:r>
      <w:r w:rsidR="00F93426" w:rsidRPr="00F93426">
        <w:rPr>
          <w:lang w:val="en-US"/>
        </w:rPr>
        <w:t>1980/12/12~2024/7/31</w:t>
      </w:r>
      <w:r w:rsidR="003A2FC1">
        <w:rPr>
          <w:rFonts w:hint="eastAsia"/>
        </w:rPr>
        <w:t>資料筆數</w:t>
      </w:r>
      <w:r w:rsidR="00F93426">
        <w:rPr>
          <w:rFonts w:hint="eastAsia"/>
        </w:rPr>
        <w:t>共</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TSLA</w:t>
      </w:r>
      <w:r w:rsidR="003A2FC1">
        <w:rPr>
          <w:rFonts w:hint="eastAsia"/>
        </w:rPr>
        <w:t>資料期間</w:t>
      </w:r>
      <w:r w:rsidR="00F93426" w:rsidRPr="00F93426">
        <w:rPr>
          <w:lang w:val="en-US"/>
        </w:rPr>
        <w:t>2010/6/29~2024/7/31</w:t>
      </w:r>
      <w:r w:rsidR="003A2FC1">
        <w:rPr>
          <w:rFonts w:hint="eastAsia"/>
        </w:rPr>
        <w:t>為資料筆數為</w:t>
      </w:r>
      <w:r w:rsidR="003A2FC1">
        <w:rPr>
          <w:rFonts w:hint="eastAsia"/>
          <w:lang w:val="en-US"/>
        </w:rPr>
        <w:t>10998</w:t>
      </w:r>
      <w:r w:rsidR="003A2FC1">
        <w:rPr>
          <w:rFonts w:hint="eastAsia"/>
        </w:rPr>
        <w:t>筆</w:t>
      </w:r>
      <w:r w:rsidR="003A2FC1">
        <w:rPr>
          <w:rFonts w:hint="eastAsia"/>
          <w:lang w:val="en-US"/>
        </w:rPr>
        <w:t>，</w:t>
      </w:r>
      <w:r w:rsidR="003A2FC1" w:rsidRPr="00487A67">
        <w:rPr>
          <w:lang w:val="en-US"/>
        </w:rPr>
        <w:t>MSFT</w:t>
      </w:r>
      <w:r w:rsidR="003A2FC1">
        <w:rPr>
          <w:rFonts w:hint="eastAsia"/>
          <w:lang w:val="en-US"/>
        </w:rPr>
        <w:t>資</w:t>
      </w:r>
      <w:r w:rsidR="003A2FC1">
        <w:rPr>
          <w:rFonts w:hint="eastAsia"/>
        </w:rPr>
        <w:t>料期間為</w:t>
      </w:r>
      <w:r w:rsidR="00901A87" w:rsidRPr="00F93426">
        <w:rPr>
          <w:rFonts w:hint="eastAsia"/>
          <w:lang w:val="en-US"/>
        </w:rPr>
        <w:t>1986/3/</w:t>
      </w:r>
      <w:r w:rsidR="003A2FC1" w:rsidRPr="00F93426">
        <w:rPr>
          <w:rFonts w:hint="eastAsia"/>
          <w:lang w:val="en-US"/>
        </w:rPr>
        <w:t>13~2024/7/31，</w:t>
      </w:r>
      <w:r w:rsidR="003A2FC1">
        <w:rPr>
          <w:rFonts w:hint="eastAsia"/>
        </w:rPr>
        <w:t>資料筆數</w:t>
      </w:r>
      <w:r w:rsidR="00F93426">
        <w:rPr>
          <w:rFonts w:hint="eastAsia"/>
        </w:rPr>
        <w:t>共</w:t>
      </w:r>
      <w:r w:rsidR="003A2FC1">
        <w:rPr>
          <w:rFonts w:hint="eastAsia"/>
          <w:lang w:val="en-US"/>
        </w:rPr>
        <w:t>9672</w:t>
      </w:r>
      <w:r w:rsidR="003A2FC1">
        <w:rPr>
          <w:rFonts w:hint="eastAsia"/>
        </w:rPr>
        <w:t>筆</w:t>
      </w:r>
      <w:r w:rsidR="003A2FC1">
        <w:rPr>
          <w:rFonts w:hint="eastAsia"/>
          <w:lang w:val="en-US"/>
        </w:rPr>
        <w:t>，IBM資</w:t>
      </w:r>
      <w:r w:rsidR="003A2FC1">
        <w:rPr>
          <w:rFonts w:hint="eastAsia"/>
        </w:rPr>
        <w:t>料期間為</w:t>
      </w:r>
      <w:r w:rsidR="003A2FC1" w:rsidRPr="00F93426">
        <w:rPr>
          <w:rFonts w:hint="eastAsia"/>
          <w:lang w:val="en-US"/>
        </w:rPr>
        <w:t>198</w:t>
      </w:r>
      <w:r w:rsidR="00D06E7E" w:rsidRPr="00F93426">
        <w:rPr>
          <w:rFonts w:hint="eastAsia"/>
          <w:lang w:val="en-US"/>
        </w:rPr>
        <w:t>0</w:t>
      </w:r>
      <w:r w:rsidR="003A2FC1" w:rsidRPr="00F93426">
        <w:rPr>
          <w:rFonts w:hint="eastAsia"/>
          <w:lang w:val="en-US"/>
        </w:rPr>
        <w:t>/</w:t>
      </w:r>
      <w:r w:rsidR="00D06E7E" w:rsidRPr="00F93426">
        <w:rPr>
          <w:rFonts w:hint="eastAsia"/>
          <w:lang w:val="en-US"/>
        </w:rPr>
        <w:t>1/1</w:t>
      </w:r>
      <w:r w:rsidR="003A2FC1" w:rsidRPr="00F93426">
        <w:rPr>
          <w:rFonts w:hint="eastAsia"/>
          <w:lang w:val="en-US"/>
        </w:rPr>
        <w:t>~2024/7/31，</w:t>
      </w:r>
      <w:r w:rsidR="003A2FC1">
        <w:rPr>
          <w:rFonts w:hint="eastAsia"/>
        </w:rPr>
        <w:t>資料筆數</w:t>
      </w:r>
      <w:r w:rsidR="00F93426">
        <w:rPr>
          <w:rFonts w:hint="eastAsia"/>
        </w:rPr>
        <w:t>共</w:t>
      </w:r>
      <w:r w:rsidR="00122A02">
        <w:rPr>
          <w:rFonts w:hint="eastAsia"/>
          <w:lang w:val="en-US"/>
        </w:rPr>
        <w:t>11238</w:t>
      </w:r>
      <w:r w:rsidR="003A2FC1">
        <w:rPr>
          <w:rFonts w:hint="eastAsia"/>
        </w:rPr>
        <w:t>筆</w:t>
      </w:r>
      <w:r w:rsidR="00122A02">
        <w:rPr>
          <w:rFonts w:hint="eastAsia"/>
        </w:rPr>
        <w:t>。</w:t>
      </w:r>
    </w:p>
    <w:p w:rsidR="003A2FC1" w:rsidRPr="003A2FC1" w:rsidRDefault="003A2FC1" w:rsidP="003A2FC1">
      <w:pPr>
        <w:ind w:firstLine="0"/>
        <w:jc w:val="both"/>
        <w:rPr>
          <w:lang w:val="en-US"/>
        </w:rPr>
      </w:pPr>
    </w:p>
    <w:p w:rsidR="00ED3EB7" w:rsidRDefault="00ED3EB7" w:rsidP="00EB1EB1">
      <w:pPr>
        <w:ind w:firstLine="0"/>
        <w:rPr>
          <w:lang w:val="en-US"/>
        </w:rPr>
      </w:pPr>
    </w:p>
    <w:p w:rsidR="00DF100A" w:rsidRDefault="00DF100A" w:rsidP="00EB1EB1">
      <w:pPr>
        <w:ind w:firstLine="0"/>
        <w:rPr>
          <w:lang w:val="en-US"/>
        </w:rPr>
      </w:pPr>
    </w:p>
    <w:p w:rsidR="004F4797" w:rsidRPr="00487A67" w:rsidRDefault="005C19D0" w:rsidP="00B55D90">
      <w:pPr>
        <w:ind w:firstLine="0"/>
        <w:rPr>
          <w:b/>
          <w:sz w:val="32"/>
          <w:szCs w:val="32"/>
          <w:lang w:val="en-US"/>
        </w:rPr>
      </w:pPr>
      <w:r w:rsidRPr="00487A67">
        <w:rPr>
          <w:rFonts w:hint="eastAsia"/>
          <w:b/>
          <w:sz w:val="32"/>
          <w:szCs w:val="32"/>
          <w:lang w:val="en-US"/>
        </w:rPr>
        <w:t>4</w:t>
      </w:r>
      <w:r w:rsidR="00B55D90" w:rsidRPr="00487A67">
        <w:rPr>
          <w:rFonts w:hint="eastAsia"/>
          <w:b/>
          <w:sz w:val="32"/>
          <w:szCs w:val="32"/>
          <w:lang w:val="en-US"/>
        </w:rPr>
        <w:t>.2</w:t>
      </w:r>
      <w:r w:rsidR="00294624">
        <w:rPr>
          <w:rFonts w:hint="eastAsia"/>
          <w:b/>
          <w:sz w:val="32"/>
          <w:szCs w:val="32"/>
        </w:rPr>
        <w:t>模型介紹</w:t>
      </w:r>
      <w:r w:rsidR="00B55D90" w:rsidRPr="00487A67">
        <w:rPr>
          <w:rFonts w:hint="eastAsia"/>
          <w:b/>
          <w:sz w:val="32"/>
          <w:szCs w:val="32"/>
          <w:lang w:val="en-US"/>
        </w:rPr>
        <w:t xml:space="preserve"> </w:t>
      </w:r>
    </w:p>
    <w:p w:rsidR="002A47A7" w:rsidRDefault="00294624" w:rsidP="008131ED">
      <w:pPr>
        <w:ind w:firstLine="0"/>
        <w:jc w:val="both"/>
        <w:rPr>
          <w:rFonts w:hint="eastAsia"/>
        </w:rPr>
      </w:pPr>
      <w:r w:rsidRPr="00676529">
        <w:rPr>
          <w:rFonts w:hint="eastAsia"/>
        </w:rPr>
        <w:t xml:space="preserve">    </w:t>
      </w:r>
      <w:r w:rsidR="00676529">
        <w:rPr>
          <w:rFonts w:hint="eastAsia"/>
        </w:rPr>
        <w:t>在</w:t>
      </w:r>
      <w:r w:rsidR="00676529" w:rsidRPr="00676529">
        <w:t>StockQM</w:t>
      </w:r>
      <w:r w:rsidR="00676529" w:rsidRPr="00676529">
        <w:rPr>
          <w:rFonts w:hint="eastAsia"/>
        </w:rPr>
        <w:t>資料集</w:t>
      </w:r>
      <w:r w:rsidR="006C4017" w:rsidRPr="00676529">
        <w:rPr>
          <w:rFonts w:hint="eastAsia"/>
        </w:rPr>
        <w:t>方面</w:t>
      </w:r>
      <w:r w:rsidR="006C4017">
        <w:rPr>
          <w:rFonts w:hint="eastAsia"/>
          <w:lang w:val="en-US"/>
        </w:rPr>
        <w:t>，</w:t>
      </w:r>
      <w:r w:rsidR="00A11BC5">
        <w:rPr>
          <w:rFonts w:hint="eastAsia"/>
          <w:lang w:val="en-US"/>
        </w:rPr>
        <w:t>本論文</w:t>
      </w:r>
      <w:r w:rsidR="00F56FD9">
        <w:rPr>
          <w:rFonts w:hint="eastAsia"/>
        </w:rPr>
        <w:t>所有探討的議題為</w:t>
      </w:r>
      <w:r w:rsidR="00185264">
        <w:rPr>
          <w:rFonts w:hint="eastAsia"/>
        </w:rPr>
        <w:t>結合</w:t>
      </w:r>
      <w:r w:rsidR="00F56FD9">
        <w:rPr>
          <w:rFonts w:hint="eastAsia"/>
        </w:rPr>
        <w:t>季財務指標和月營收指標</w:t>
      </w:r>
      <w:r w:rsidR="00185264">
        <w:rPr>
          <w:rFonts w:hint="eastAsia"/>
        </w:rPr>
        <w:t>搭配深度學習模型</w:t>
      </w:r>
      <w:r w:rsidR="00F56FD9">
        <w:rPr>
          <w:rFonts w:hint="eastAsia"/>
        </w:rPr>
        <w:t>預測短期的股價報酬率走勢，因此</w:t>
      </w:r>
      <w:r>
        <w:rPr>
          <w:rFonts w:hint="eastAsia"/>
        </w:rPr>
        <w:t>x</w:t>
      </w:r>
      <w:r>
        <w:t xml:space="preserve"> label</w:t>
      </w:r>
      <w:r>
        <w:rPr>
          <w:rFonts w:hint="eastAsia"/>
        </w:rPr>
        <w:t>為</w:t>
      </w:r>
      <w:r w:rsidR="001573DA">
        <w:rPr>
          <w:rFonts w:hint="eastAsia"/>
        </w:rPr>
        <w:t>4</w:t>
      </w:r>
      <w:r>
        <w:rPr>
          <w:rFonts w:hint="eastAsia"/>
        </w:rPr>
        <w:t>.1章節所提的</w:t>
      </w:r>
      <w:r w:rsidR="001573DA">
        <w:rPr>
          <w:rFonts w:hint="eastAsia"/>
        </w:rPr>
        <w:t>18</w:t>
      </w:r>
      <w:r>
        <w:rPr>
          <w:rFonts w:hint="eastAsia"/>
        </w:rPr>
        <w:t>項季財務指標以及3項月營收指標共2</w:t>
      </w:r>
      <w:r w:rsidR="001573DA">
        <w:rPr>
          <w:rFonts w:hint="eastAsia"/>
        </w:rPr>
        <w:t>1</w:t>
      </w:r>
      <w:r>
        <w:rPr>
          <w:rFonts w:hint="eastAsia"/>
        </w:rPr>
        <w:t>個變數，</w:t>
      </w:r>
      <w:r>
        <w:t>y label</w:t>
      </w:r>
      <w:r>
        <w:rPr>
          <w:rFonts w:hint="eastAsia"/>
        </w:rPr>
        <w:t>為股票季財報公布後的下個月月底的股價</w:t>
      </w:r>
      <w:r w:rsidR="00B53775">
        <w:rPr>
          <w:rFonts w:hint="eastAsia"/>
        </w:rPr>
        <w:t>價格</w:t>
      </w:r>
      <w:r>
        <w:rPr>
          <w:rFonts w:hint="eastAsia"/>
        </w:rPr>
        <w:t>作為預測值</w:t>
      </w:r>
      <w:r w:rsidR="00C01125">
        <w:rPr>
          <w:rFonts w:hint="eastAsia"/>
        </w:rPr>
        <w:t>，</w:t>
      </w:r>
      <w:r>
        <w:rPr>
          <w:rFonts w:hint="eastAsia"/>
        </w:rPr>
        <w:t>之所以選</w:t>
      </w:r>
      <w:r w:rsidR="00F87B0D">
        <w:rPr>
          <w:rFonts w:hint="eastAsia"/>
        </w:rPr>
        <w:t>下個月月底的股價價格</w:t>
      </w:r>
      <w:r w:rsidR="00185264">
        <w:rPr>
          <w:rFonts w:hint="eastAsia"/>
        </w:rPr>
        <w:t>是</w:t>
      </w:r>
      <w:r>
        <w:rPr>
          <w:rFonts w:hint="eastAsia"/>
        </w:rPr>
        <w:t>月營收會在每月的10號前公布，</w:t>
      </w:r>
      <w:r w:rsidR="00DB6CEA">
        <w:rPr>
          <w:rFonts w:hint="eastAsia"/>
        </w:rPr>
        <w:t>而在重要財務</w:t>
      </w:r>
      <w:r w:rsidR="00F87B0D">
        <w:rPr>
          <w:rFonts w:hint="eastAsia"/>
        </w:rPr>
        <w:t>指標公布後的一段時間內會影響股價價格，因此在季財務指標公布後的隔月月底會同時有上市公司的季財務指標和月財務指標，便可用這些財務指標預測當月月底的股價。</w:t>
      </w:r>
      <w:r w:rsidR="00992527">
        <w:rPr>
          <w:rFonts w:hint="eastAsia"/>
        </w:rPr>
        <w:t>由於此資料</w:t>
      </w:r>
      <w:proofErr w:type="gramStart"/>
      <w:r w:rsidR="00992527">
        <w:rPr>
          <w:rFonts w:hint="eastAsia"/>
        </w:rPr>
        <w:t>集每間</w:t>
      </w:r>
      <w:proofErr w:type="gramEnd"/>
      <w:r w:rsidR="00992527">
        <w:rPr>
          <w:rFonts w:hint="eastAsia"/>
        </w:rPr>
        <w:t>公司包含132個月財務指標和44個季財務指標，本論文將資料頻率設為月頻率，資料集的結構為</w:t>
      </w:r>
      <w:r w:rsidR="001C62EC">
        <w:rPr>
          <w:rFonts w:hint="eastAsia"/>
        </w:rPr>
        <w:t>表1</w:t>
      </w:r>
      <w:r w:rsidR="00993AC8">
        <w:rPr>
          <w:rFonts w:hint="eastAsia"/>
        </w:rPr>
        <w:t>顯示</w:t>
      </w:r>
      <w:r w:rsidR="002A47A7">
        <w:rPr>
          <w:rFonts w:hint="eastAsia"/>
        </w:rPr>
        <w:t>，</w:t>
      </w:r>
      <w:r>
        <w:rPr>
          <w:rFonts w:hint="eastAsia"/>
        </w:rPr>
        <w:t>舉例來說，台</w:t>
      </w:r>
      <w:r w:rsidR="002A47A7">
        <w:rPr>
          <w:rFonts w:hint="eastAsia"/>
        </w:rPr>
        <w:t>泥</w:t>
      </w:r>
      <w:r>
        <w:rPr>
          <w:rFonts w:hint="eastAsia"/>
        </w:rPr>
        <w:t>第</w:t>
      </w:r>
      <w:r w:rsidR="00D8748C">
        <w:rPr>
          <w:rFonts w:hint="eastAsia"/>
        </w:rPr>
        <w:t>4</w:t>
      </w:r>
      <w:r>
        <w:rPr>
          <w:rFonts w:hint="eastAsia"/>
        </w:rPr>
        <w:t>季</w:t>
      </w:r>
      <w:r w:rsidR="004A2ACA">
        <w:rPr>
          <w:rFonts w:hint="eastAsia"/>
        </w:rPr>
        <w:t>財報</w:t>
      </w:r>
      <w:r>
        <w:rPr>
          <w:rFonts w:hint="eastAsia"/>
        </w:rPr>
        <w:t>公布</w:t>
      </w:r>
      <w:r w:rsidR="004A2ACA">
        <w:rPr>
          <w:rFonts w:hint="eastAsia"/>
        </w:rPr>
        <w:t>完(第一季財報必須在3/31前公布)，</w:t>
      </w:r>
      <w:r w:rsidR="003868F3">
        <w:rPr>
          <w:rFonts w:hint="eastAsia"/>
        </w:rPr>
        <w:t>而3月的月營收資料會在4/10之前公布，也就是在4/11號時投資人可取得台積電的第</w:t>
      </w:r>
      <w:r w:rsidR="00F534A8">
        <w:rPr>
          <w:rFonts w:hint="eastAsia"/>
        </w:rPr>
        <w:t>4</w:t>
      </w:r>
      <w:r w:rsidR="003868F3">
        <w:rPr>
          <w:rFonts w:hint="eastAsia"/>
        </w:rPr>
        <w:t>季財報資料和3月的月營收，進而可以藉著這些</w:t>
      </w:r>
      <w:r w:rsidR="002A47A7">
        <w:rPr>
          <w:rFonts w:hint="eastAsia"/>
        </w:rPr>
        <w:t>上個月的財務指標</w:t>
      </w:r>
      <w:r w:rsidR="003868F3">
        <w:rPr>
          <w:rFonts w:hint="eastAsia"/>
        </w:rPr>
        <w:t>去預測當月底(4/30)的</w:t>
      </w:r>
      <w:r w:rsidR="002A47A7">
        <w:rPr>
          <w:rFonts w:hint="eastAsia"/>
        </w:rPr>
        <w:t>台泥</w:t>
      </w:r>
      <w:r w:rsidR="003868F3">
        <w:rPr>
          <w:rFonts w:hint="eastAsia"/>
        </w:rPr>
        <w:t>股價而去選擇是否投資該公司</w:t>
      </w:r>
      <w:r w:rsidR="00112356">
        <w:rPr>
          <w:rFonts w:hint="eastAsia"/>
        </w:rPr>
        <w:t>，</w:t>
      </w:r>
      <w:r w:rsidR="00294ACD">
        <w:rPr>
          <w:rFonts w:hint="eastAsia"/>
        </w:rPr>
        <w:t>而在5月底的股價預測</w:t>
      </w:r>
      <w:r w:rsidR="00993AC8">
        <w:rPr>
          <w:rFonts w:hint="eastAsia"/>
        </w:rPr>
        <w:t>方面，我們仍選擇第</w:t>
      </w:r>
      <w:r w:rsidR="00F534A8">
        <w:rPr>
          <w:rFonts w:hint="eastAsia"/>
        </w:rPr>
        <w:t>4</w:t>
      </w:r>
      <w:r w:rsidR="00993AC8">
        <w:rPr>
          <w:rFonts w:hint="eastAsia"/>
        </w:rPr>
        <w:t>季財報指標搭配5/10前出的4月營收來預測5/31股價，直到8月份的8/14公布第</w:t>
      </w:r>
      <w:r w:rsidR="004E1D30">
        <w:rPr>
          <w:rFonts w:hint="eastAsia"/>
        </w:rPr>
        <w:t>4</w:t>
      </w:r>
      <w:r w:rsidR="00993AC8">
        <w:rPr>
          <w:rFonts w:hint="eastAsia"/>
        </w:rPr>
        <w:t>季財報我們的季財務指標才能做更新。</w:t>
      </w:r>
      <w:r w:rsidR="00112356">
        <w:rPr>
          <w:rFonts w:hint="eastAsia"/>
        </w:rPr>
        <w:t>其中</w:t>
      </w:r>
      <w:r w:rsidR="00112356">
        <w:t>T</w:t>
      </w:r>
      <w:r w:rsidR="00112356">
        <w:rPr>
          <w:rFonts w:hint="eastAsia"/>
        </w:rPr>
        <w:t>代表</w:t>
      </w:r>
      <w:r w:rsidR="00F926F2">
        <w:rPr>
          <w:rFonts w:hint="eastAsia"/>
        </w:rPr>
        <w:t>使用當</w:t>
      </w:r>
      <w:r w:rsidR="00294ACD">
        <w:rPr>
          <w:rFonts w:hint="eastAsia"/>
        </w:rPr>
        <w:t>月份</w:t>
      </w:r>
      <w:r w:rsidR="00F926F2">
        <w:rPr>
          <w:rFonts w:hint="eastAsia"/>
        </w:rPr>
        <w:t>公布的季財務資料搭配當月份公布的月財務資料來預測股價</w:t>
      </w:r>
      <w:r w:rsidR="00993AC8">
        <w:rPr>
          <w:rFonts w:hint="eastAsia"/>
        </w:rPr>
        <w:t>，</w:t>
      </w:r>
      <w:r w:rsidR="005A04C7">
        <w:rPr>
          <w:rFonts w:hint="eastAsia"/>
        </w:rPr>
        <w:t>適用的月份為3、5、8、11月份，</w:t>
      </w:r>
      <w:r w:rsidR="00B55AE7">
        <w:t>T</w:t>
      </w:r>
      <w:r w:rsidR="00C760E2">
        <w:rPr>
          <w:rFonts w:hint="eastAsia"/>
        </w:rPr>
        <w:t>-</w:t>
      </w:r>
      <w:r w:rsidR="00B55AE7">
        <w:rPr>
          <w:rFonts w:hint="eastAsia"/>
        </w:rPr>
        <w:t>1</w:t>
      </w:r>
      <w:r w:rsidR="00993AC8">
        <w:rPr>
          <w:rFonts w:hint="eastAsia"/>
        </w:rPr>
        <w:t>為</w:t>
      </w:r>
      <w:r w:rsidR="00927810">
        <w:rPr>
          <w:rFonts w:hint="eastAsia"/>
        </w:rPr>
        <w:t>延用上</w:t>
      </w:r>
      <w:r w:rsidR="00592306">
        <w:rPr>
          <w:rFonts w:hint="eastAsia"/>
        </w:rPr>
        <w:t>月份公布的季財務資料搭配當月份公布的月財務資料來預測股價</w:t>
      </w:r>
      <w:r w:rsidR="00993AC8">
        <w:rPr>
          <w:rFonts w:hint="eastAsia"/>
        </w:rPr>
        <w:t>，</w:t>
      </w:r>
      <w:r w:rsidR="005A04C7">
        <w:rPr>
          <w:rFonts w:hint="eastAsia"/>
        </w:rPr>
        <w:t>適用的月份為4、6、9、12月份，</w:t>
      </w:r>
      <w:r w:rsidR="000547A2">
        <w:t>T</w:t>
      </w:r>
      <w:r w:rsidR="000547A2">
        <w:rPr>
          <w:rFonts w:hint="eastAsia"/>
        </w:rPr>
        <w:t>-2為延用前兩</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，適用的月份為5、7、10、11月份，</w:t>
      </w:r>
      <w:r w:rsidR="000547A2">
        <w:t>T</w:t>
      </w:r>
      <w:r w:rsidR="000547A2">
        <w:rPr>
          <w:rFonts w:hint="eastAsia"/>
        </w:rPr>
        <w:t>-2為延用前三</w:t>
      </w:r>
      <w:proofErr w:type="gramStart"/>
      <w:r w:rsidR="000547A2">
        <w:rPr>
          <w:rFonts w:hint="eastAsia"/>
        </w:rPr>
        <w:t>個</w:t>
      </w:r>
      <w:proofErr w:type="gramEnd"/>
      <w:r w:rsidR="000547A2">
        <w:rPr>
          <w:rFonts w:hint="eastAsia"/>
        </w:rPr>
        <w:t>月份公布的季財務資料搭配當月份公布的月財務資料來預測股價</w:t>
      </w:r>
      <w:r w:rsidR="005A04C7">
        <w:rPr>
          <w:rFonts w:hint="eastAsia"/>
        </w:rPr>
        <w:t>，適用的月份只有2月。本資料集在我們的模型t</w:t>
      </w:r>
      <w:r w:rsidR="005A04C7">
        <w:t>imestep</w:t>
      </w:r>
      <w:r w:rsidR="005A04C7">
        <w:rPr>
          <w:rFonts w:hint="eastAsia"/>
        </w:rPr>
        <w:t>設1，也就是使用前1個月的21個財務資料來預測隔月月底股價。</w:t>
      </w:r>
    </w:p>
    <w:p w:rsidR="00FA1F1B" w:rsidRDefault="007D064E" w:rsidP="00FA1F1B">
      <w:pPr>
        <w:ind w:firstLine="0"/>
        <w:jc w:val="both"/>
        <w:rPr>
          <w:lang w:val="en-US"/>
        </w:rPr>
      </w:pPr>
      <w:r>
        <w:rPr>
          <w:rFonts w:hint="eastAsia"/>
        </w:rPr>
        <w:lastRenderedPageBreak/>
        <w:t xml:space="preserve">    </w:t>
      </w:r>
      <w:r w:rsidR="00FA1F1B">
        <w:rPr>
          <w:rFonts w:hint="eastAsia"/>
        </w:rPr>
        <w:t>在另外四個大型公司資料集，分別為</w:t>
      </w:r>
      <w:r w:rsidR="00FA1F1B" w:rsidRPr="00C925FE">
        <w:rPr>
          <w:lang w:val="en-US"/>
        </w:rPr>
        <w:t>Apple Inc.(AAPL)</w:t>
      </w:r>
      <w:r w:rsidR="00FA1F1B" w:rsidRPr="00C925FE">
        <w:rPr>
          <w:rFonts w:hint="eastAsia"/>
          <w:lang w:val="en-US"/>
        </w:rPr>
        <w:t xml:space="preserve"> </w:t>
      </w:r>
      <w:r w:rsidR="00FA1F1B">
        <w:rPr>
          <w:rFonts w:hint="eastAsia"/>
        </w:rPr>
        <w:t>、</w:t>
      </w:r>
      <w:r w:rsidR="00FA1F1B" w:rsidRPr="00C925FE">
        <w:rPr>
          <w:lang w:val="en-US"/>
        </w:rPr>
        <w:t xml:space="preserve">Tesla, Inc. </w:t>
      </w:r>
      <w:r w:rsidR="00FA1F1B" w:rsidRPr="00487A67">
        <w:rPr>
          <w:lang w:val="en-US"/>
        </w:rPr>
        <w:t>(TSLA)</w:t>
      </w:r>
      <w:r w:rsidR="00FA1F1B" w:rsidRPr="00487A67">
        <w:rPr>
          <w:rFonts w:hint="eastAsia"/>
          <w:lang w:val="en-US"/>
        </w:rPr>
        <w:t xml:space="preserve"> </w:t>
      </w:r>
      <w:r w:rsidR="00FA1F1B">
        <w:rPr>
          <w:rFonts w:hint="eastAsia"/>
        </w:rPr>
        <w:t>、</w:t>
      </w:r>
      <w:r w:rsidR="00FA1F1B" w:rsidRPr="00487A67">
        <w:rPr>
          <w:lang w:val="en-US"/>
        </w:rPr>
        <w:t>Microsoft Corporation (MSFT)</w:t>
      </w:r>
      <w:r w:rsidR="00FA1F1B">
        <w:rPr>
          <w:rFonts w:hint="eastAsia"/>
        </w:rPr>
        <w:t>、</w:t>
      </w:r>
      <w:r w:rsidR="00FA1F1B" w:rsidRPr="00487A67">
        <w:rPr>
          <w:lang w:val="en-US"/>
        </w:rPr>
        <w:t>International Business Machines Corporation (IBM)</w:t>
      </w:r>
      <w:r w:rsidR="00D04329">
        <w:rPr>
          <w:rFonts w:hint="eastAsia"/>
          <w:lang w:val="en-US"/>
        </w:rPr>
        <w:t>的每日股價，</w:t>
      </w:r>
      <w:r w:rsidR="00D04329">
        <w:rPr>
          <w:rFonts w:hint="eastAsia"/>
        </w:rPr>
        <w:t>本資料集在我們的模型</w:t>
      </w:r>
      <w:r w:rsidR="00D04329" w:rsidRPr="00BE0F46">
        <w:rPr>
          <w:rFonts w:hint="eastAsia"/>
          <w:lang w:val="en-US"/>
        </w:rPr>
        <w:t>t</w:t>
      </w:r>
      <w:r w:rsidR="00D04329" w:rsidRPr="00BE0F46">
        <w:rPr>
          <w:lang w:val="en-US"/>
        </w:rPr>
        <w:t>imestep</w:t>
      </w:r>
      <w:r w:rsidR="00D04329">
        <w:rPr>
          <w:rFonts w:hint="eastAsia"/>
        </w:rPr>
        <w:t>設</w:t>
      </w:r>
      <w:r w:rsidR="00D04329" w:rsidRPr="00BE0F46">
        <w:rPr>
          <w:rFonts w:hint="eastAsia"/>
          <w:lang w:val="en-US"/>
        </w:rPr>
        <w:t>10，</w:t>
      </w:r>
      <w:r w:rsidR="00D04329">
        <w:rPr>
          <w:rFonts w:hint="eastAsia"/>
        </w:rPr>
        <w:t>即</w:t>
      </w:r>
      <w:r w:rsidR="0044112D">
        <w:rPr>
          <w:rFonts w:hint="eastAsia"/>
          <w:lang w:val="en-US"/>
        </w:rPr>
        <w:t>本論文使用前10日股價來預測第11日股價，</w:t>
      </w:r>
      <w:r w:rsidR="00AA5476" w:rsidRPr="0044112D">
        <w:rPr>
          <w:rFonts w:hint="eastAsia"/>
          <w:lang w:val="en-US"/>
        </w:rPr>
        <w:t>x</w:t>
      </w:r>
      <w:r w:rsidR="00AA5476" w:rsidRPr="0044112D">
        <w:rPr>
          <w:lang w:val="en-US"/>
        </w:rPr>
        <w:t xml:space="preserve"> label</w:t>
      </w:r>
      <w:r w:rsidR="00AA5476">
        <w:rPr>
          <w:rFonts w:hint="eastAsia"/>
        </w:rPr>
        <w:t>為</w:t>
      </w:r>
      <w:r w:rsidR="0044112D">
        <w:rPr>
          <w:rFonts w:hint="eastAsia"/>
        </w:rPr>
        <w:t>前</w:t>
      </w:r>
      <w:r w:rsidR="0044112D" w:rsidRPr="0044112D">
        <w:rPr>
          <w:rFonts w:hint="eastAsia"/>
          <w:lang w:val="en-US"/>
        </w:rPr>
        <w:t>10</w:t>
      </w:r>
      <w:r w:rsidR="0044112D">
        <w:rPr>
          <w:rFonts w:hint="eastAsia"/>
        </w:rPr>
        <w:t>日股價</w:t>
      </w:r>
      <w:r w:rsidR="0044112D" w:rsidRPr="0044112D">
        <w:rPr>
          <w:rFonts w:hint="eastAsia"/>
          <w:lang w:val="en-US"/>
        </w:rPr>
        <w:t>，</w:t>
      </w:r>
      <w:r w:rsidR="0044112D">
        <w:rPr>
          <w:lang w:val="en-US"/>
        </w:rPr>
        <w:t>y lab</w:t>
      </w:r>
      <w:r w:rsidR="0044112D">
        <w:rPr>
          <w:rFonts w:hint="eastAsia"/>
          <w:lang w:val="en-US"/>
        </w:rPr>
        <w:t>el為第11日股價。</w:t>
      </w:r>
    </w:p>
    <w:p w:rsidR="007833E5" w:rsidRDefault="007833E5" w:rsidP="00FA1F1B">
      <w:pPr>
        <w:ind w:firstLine="0"/>
        <w:jc w:val="both"/>
        <w:rPr>
          <w:lang w:val="en-US"/>
        </w:rPr>
      </w:pPr>
    </w:p>
    <w:tbl>
      <w:tblPr>
        <w:tblW w:w="8364" w:type="dxa"/>
        <w:tblInd w:w="-5" w:type="dxa"/>
        <w:tblCellMar>
          <w:left w:w="28" w:type="dxa"/>
          <w:right w:w="28" w:type="dxa"/>
        </w:tblCellMar>
        <w:tblLook w:val="04A0" w:firstRow="1" w:lastRow="0" w:firstColumn="1" w:lastColumn="0" w:noHBand="0" w:noVBand="1"/>
      </w:tblPr>
      <w:tblGrid>
        <w:gridCol w:w="695"/>
        <w:gridCol w:w="3177"/>
        <w:gridCol w:w="1999"/>
        <w:gridCol w:w="1022"/>
        <w:gridCol w:w="1890"/>
      </w:tblGrid>
      <w:tr w:rsidR="002A47A7" w:rsidRPr="002A47A7" w:rsidTr="002A47A7">
        <w:trPr>
          <w:trHeight w:val="31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月份</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季財務資料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月財務資料</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預測股價</w:t>
            </w:r>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rsidR="002A47A7" w:rsidRPr="002A47A7" w:rsidRDefault="00E00E8D" w:rsidP="002A47A7">
            <w:pPr>
              <w:spacing w:after="0" w:line="240" w:lineRule="auto"/>
              <w:ind w:firstLine="0"/>
              <w:jc w:val="center"/>
              <w:rPr>
                <w:color w:val="000000"/>
                <w:sz w:val="22"/>
                <w:szCs w:val="22"/>
                <w:lang w:val="en-US"/>
              </w:rPr>
            </w:pPr>
            <w:r>
              <w:rPr>
                <w:rFonts w:hint="eastAsia"/>
                <w:color w:val="000000"/>
                <w:sz w:val="22"/>
                <w:szCs w:val="22"/>
                <w:lang w:val="en-US"/>
              </w:rPr>
              <w:t>符號表示</w:t>
            </w:r>
          </w:p>
        </w:tc>
      </w:tr>
      <w:tr w:rsidR="002A47A7" w:rsidRPr="002A47A7" w:rsidTr="002A47A7">
        <w:trPr>
          <w:trHeight w:val="315"/>
        </w:trPr>
        <w:tc>
          <w:tcPr>
            <w:tcW w:w="695" w:type="dxa"/>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w:t>
            </w:r>
          </w:p>
        </w:tc>
        <w:tc>
          <w:tcPr>
            <w:tcW w:w="2758"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6/10公布5月營收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6</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7/10公布6月營收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00E00E8D">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7</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5/15</w:t>
            </w:r>
            <w:r w:rsidR="00112356">
              <w:rPr>
                <w:rFonts w:hint="eastAsia"/>
                <w:color w:val="000000"/>
                <w:sz w:val="22"/>
                <w:szCs w:val="22"/>
                <w:lang w:val="en-US"/>
              </w:rPr>
              <w:t>前</w:t>
            </w:r>
            <w:r w:rsidRPr="002A47A7">
              <w:rPr>
                <w:rFonts w:hint="eastAsia"/>
                <w:color w:val="000000"/>
                <w:sz w:val="22"/>
                <w:szCs w:val="22"/>
                <w:lang w:val="en-US"/>
              </w:rPr>
              <w:t>公布第一季財報(1~3月)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8/10公布7月營收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8F6682"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9/10公布8月營收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9</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10/10公布9月營收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10</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8/14</w:t>
            </w:r>
            <w:r w:rsidR="00112356">
              <w:rPr>
                <w:rFonts w:hint="eastAsia"/>
                <w:color w:val="000000"/>
                <w:sz w:val="22"/>
                <w:szCs w:val="22"/>
                <w:lang w:val="en-US"/>
              </w:rPr>
              <w:t>前</w:t>
            </w:r>
            <w:r w:rsidRPr="002A47A7">
              <w:rPr>
                <w:rFonts w:hint="eastAsia"/>
                <w:color w:val="000000"/>
                <w:sz w:val="22"/>
                <w:szCs w:val="22"/>
                <w:lang w:val="en-US"/>
              </w:rPr>
              <w:t>公布第二季財報(4~6月)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11/10公布10月營收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12/10公布11月營收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1/10公布12月營收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2/10公布1月營收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2/28股價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2</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2</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11/14</w:t>
            </w:r>
            <w:r w:rsidR="00112356">
              <w:rPr>
                <w:rFonts w:hint="eastAsia"/>
                <w:color w:val="000000"/>
                <w:sz w:val="22"/>
                <w:szCs w:val="22"/>
                <w:lang w:val="en-US"/>
              </w:rPr>
              <w:t>前</w:t>
            </w:r>
            <w:r w:rsidRPr="002A47A7">
              <w:rPr>
                <w:rFonts w:hint="eastAsia"/>
                <w:color w:val="000000"/>
                <w:sz w:val="22"/>
                <w:szCs w:val="22"/>
                <w:lang w:val="en-US"/>
              </w:rPr>
              <w:t>公布第三季財報(7~9月)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3/10公布2月營收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3</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4/10公布3月營收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4/30股價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p>
        </w:tc>
      </w:tr>
      <w:tr w:rsidR="002A47A7" w:rsidRPr="002A47A7" w:rsidTr="002A47A7">
        <w:trPr>
          <w:trHeight w:val="31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4</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3/31</w:t>
            </w:r>
            <w:r w:rsidR="00112356">
              <w:rPr>
                <w:rFonts w:hint="eastAsia"/>
                <w:color w:val="000000"/>
                <w:sz w:val="22"/>
                <w:szCs w:val="22"/>
                <w:lang w:val="en-US"/>
              </w:rPr>
              <w:t>前</w:t>
            </w:r>
            <w:r w:rsidRPr="002A47A7">
              <w:rPr>
                <w:rFonts w:hint="eastAsia"/>
                <w:color w:val="000000"/>
                <w:sz w:val="22"/>
                <w:szCs w:val="22"/>
                <w:lang w:val="en-US"/>
              </w:rPr>
              <w:t>公布第四季財報(10~12月)</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5/10公布4月營收</w:t>
            </w:r>
          </w:p>
        </w:tc>
        <w:tc>
          <w:tcPr>
            <w:tcW w:w="0" w:type="auto"/>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5/31股價</w:t>
            </w:r>
          </w:p>
        </w:tc>
        <w:tc>
          <w:tcPr>
            <w:tcW w:w="1890" w:type="dxa"/>
            <w:tcBorders>
              <w:top w:val="nil"/>
              <w:left w:val="nil"/>
              <w:bottom w:val="single" w:sz="4" w:space="0" w:color="auto"/>
              <w:right w:val="single" w:sz="4" w:space="0" w:color="auto"/>
            </w:tcBorders>
            <w:shd w:val="clear" w:color="auto" w:fill="auto"/>
            <w:noWrap/>
            <w:vAlign w:val="bottom"/>
            <w:hideMark/>
          </w:tcPr>
          <w:p w:rsidR="002A47A7" w:rsidRPr="002A47A7" w:rsidRDefault="002A47A7" w:rsidP="002A47A7">
            <w:pPr>
              <w:spacing w:after="0" w:line="240" w:lineRule="auto"/>
              <w:ind w:firstLine="0"/>
              <w:jc w:val="center"/>
              <w:rPr>
                <w:color w:val="000000"/>
                <w:sz w:val="22"/>
                <w:szCs w:val="22"/>
                <w:lang w:val="en-US"/>
              </w:rPr>
            </w:pPr>
            <w:r w:rsidRPr="002A47A7">
              <w:rPr>
                <w:rFonts w:hint="eastAsia"/>
                <w:color w:val="000000"/>
                <w:sz w:val="22"/>
                <w:szCs w:val="22"/>
                <w:lang w:val="en-US"/>
              </w:rPr>
              <w:t>T</w:t>
            </w:r>
            <w:r w:rsidR="008F6682">
              <w:rPr>
                <w:rFonts w:hint="eastAsia"/>
                <w:color w:val="000000"/>
                <w:sz w:val="22"/>
                <w:szCs w:val="22"/>
                <w:lang w:val="en-US"/>
              </w:rPr>
              <w:t>-</w:t>
            </w:r>
            <w:r w:rsidRPr="002A47A7">
              <w:rPr>
                <w:rFonts w:hint="eastAsia"/>
                <w:color w:val="000000"/>
                <w:sz w:val="22"/>
                <w:szCs w:val="22"/>
                <w:lang w:val="en-US"/>
              </w:rPr>
              <w:t>1</w:t>
            </w:r>
          </w:p>
        </w:tc>
      </w:tr>
    </w:tbl>
    <w:p w:rsidR="002A47A7" w:rsidRDefault="00AD2E40" w:rsidP="00730B7B">
      <w:pPr>
        <w:ind w:firstLine="0"/>
        <w:jc w:val="center"/>
        <w:rPr>
          <w:lang w:val="en-US"/>
        </w:rPr>
      </w:pPr>
      <w:r>
        <w:rPr>
          <w:rFonts w:hint="eastAsia"/>
          <w:lang w:val="en-US"/>
        </w:rPr>
        <w:t>表1</w:t>
      </w:r>
      <w:r w:rsidR="00730B7B">
        <w:rPr>
          <w:rFonts w:hint="eastAsia"/>
          <w:lang w:val="en-US"/>
        </w:rPr>
        <w:t xml:space="preserve">  自創資料集資料結構</w:t>
      </w:r>
    </w:p>
    <w:p w:rsidR="002A47A7" w:rsidRPr="0044112D" w:rsidRDefault="002A47A7" w:rsidP="00FA1F1B">
      <w:pPr>
        <w:ind w:firstLine="0"/>
        <w:jc w:val="both"/>
        <w:rPr>
          <w:lang w:val="en-US"/>
        </w:rPr>
      </w:pPr>
    </w:p>
    <w:p w:rsidR="00D60D63" w:rsidRPr="0044112D" w:rsidRDefault="00185264" w:rsidP="00B55D90">
      <w:pPr>
        <w:ind w:firstLine="0"/>
        <w:rPr>
          <w:b/>
          <w:sz w:val="32"/>
          <w:szCs w:val="32"/>
          <w:lang w:val="en-US"/>
        </w:rPr>
      </w:pPr>
      <w:r w:rsidRPr="0044112D">
        <w:rPr>
          <w:rFonts w:hint="eastAsia"/>
          <w:b/>
          <w:sz w:val="32"/>
          <w:szCs w:val="32"/>
          <w:lang w:val="en-US"/>
        </w:rPr>
        <w:t>4</w:t>
      </w:r>
      <w:r w:rsidR="00D60D63" w:rsidRPr="0044112D">
        <w:rPr>
          <w:rFonts w:hint="eastAsia"/>
          <w:b/>
          <w:sz w:val="32"/>
          <w:szCs w:val="32"/>
          <w:lang w:val="en-US"/>
        </w:rPr>
        <w:t>.3</w:t>
      </w:r>
      <w:r w:rsidR="00D60D63" w:rsidRPr="00F56FD9">
        <w:rPr>
          <w:rFonts w:hint="eastAsia"/>
          <w:b/>
          <w:sz w:val="32"/>
          <w:szCs w:val="32"/>
        </w:rPr>
        <w:t>財務指標</w:t>
      </w:r>
    </w:p>
    <w:p w:rsidR="00B86985" w:rsidRDefault="00F56FD9" w:rsidP="00BC1F15">
      <w:pPr>
        <w:ind w:firstLine="0"/>
        <w:jc w:val="both"/>
      </w:pPr>
      <w:r w:rsidRPr="0044112D">
        <w:rPr>
          <w:rFonts w:hint="eastAsia"/>
          <w:b/>
          <w:sz w:val="32"/>
          <w:szCs w:val="32"/>
          <w:lang w:val="en-US"/>
        </w:rPr>
        <w:t xml:space="preserve">   </w:t>
      </w:r>
      <w:r w:rsidR="00BC1F15" w:rsidRPr="0044112D">
        <w:rPr>
          <w:rFonts w:hint="eastAsia"/>
          <w:b/>
          <w:sz w:val="32"/>
          <w:szCs w:val="32"/>
          <w:lang w:val="en-US"/>
        </w:rPr>
        <w:t xml:space="preserve"> </w:t>
      </w:r>
      <w:r w:rsidRPr="00F56FD9">
        <w:rPr>
          <w:rFonts w:hint="eastAsia"/>
        </w:rPr>
        <w:t>本</w:t>
      </w:r>
      <w:r w:rsidR="00C73AFF">
        <w:rPr>
          <w:rFonts w:hint="eastAsia"/>
        </w:rPr>
        <w:t>論文</w:t>
      </w:r>
      <w:r>
        <w:rPr>
          <w:rFonts w:hint="eastAsia"/>
        </w:rPr>
        <w:t>採用</w:t>
      </w:r>
      <w:r w:rsidR="00436714">
        <w:rPr>
          <w:rFonts w:hint="eastAsia"/>
        </w:rPr>
        <w:t>基本面分析來預測股價走勢，基本面分析認為公司的股價最終會回歸到基本面發展,本</w:t>
      </w:r>
      <w:r w:rsidR="00C73AFF">
        <w:rPr>
          <w:rFonts w:hint="eastAsia"/>
        </w:rPr>
        <w:t>論文</w:t>
      </w:r>
      <w:r w:rsidR="00436714">
        <w:rPr>
          <w:rFonts w:hint="eastAsia"/>
        </w:rPr>
        <w:t>採用</w:t>
      </w:r>
      <w:r w:rsidR="00B86985">
        <w:rPr>
          <w:rFonts w:hint="eastAsia"/>
        </w:rPr>
        <w:t>1</w:t>
      </w:r>
      <w:r w:rsidR="00044338">
        <w:rPr>
          <w:rFonts w:hint="eastAsia"/>
        </w:rPr>
        <w:t>8</w:t>
      </w:r>
      <w:r w:rsidR="00B86985">
        <w:rPr>
          <w:rFonts w:hint="eastAsia"/>
        </w:rPr>
        <w:t>項季財務指標以及3項月營收指標共2</w:t>
      </w:r>
      <w:r w:rsidR="00044338">
        <w:rPr>
          <w:rFonts w:hint="eastAsia"/>
        </w:rPr>
        <w:t>1</w:t>
      </w:r>
      <w:r w:rsidR="00B86985">
        <w:rPr>
          <w:rFonts w:hint="eastAsia"/>
        </w:rPr>
        <w:t>個變數作x</w:t>
      </w:r>
      <w:r w:rsidR="00B86985">
        <w:t xml:space="preserve"> label,</w:t>
      </w:r>
      <w:r w:rsidR="00B86985">
        <w:rPr>
          <w:rFonts w:hint="eastAsia"/>
        </w:rPr>
        <w:t>以下分別介紹</w:t>
      </w:r>
    </w:p>
    <w:p w:rsidR="003A0B82" w:rsidRDefault="003A0B82" w:rsidP="00BC1F15">
      <w:pPr>
        <w:ind w:firstLine="0"/>
        <w:jc w:val="both"/>
        <w:rPr>
          <w:rFonts w:hint="eastAsia"/>
        </w:rPr>
      </w:pPr>
    </w:p>
    <w:p w:rsidR="008E1DF8" w:rsidRDefault="00436714" w:rsidP="00B55D90">
      <w:pPr>
        <w:ind w:firstLine="0"/>
        <w:rPr>
          <w:b/>
          <w:sz w:val="32"/>
          <w:szCs w:val="32"/>
        </w:rPr>
      </w:pPr>
      <w:r>
        <w:rPr>
          <w:rFonts w:hint="eastAsia"/>
          <w:b/>
          <w:sz w:val="32"/>
          <w:szCs w:val="32"/>
        </w:rPr>
        <w:lastRenderedPageBreak/>
        <w:t xml:space="preserve">財務結構 </w:t>
      </w:r>
    </w:p>
    <w:p w:rsidR="00436714" w:rsidRPr="008E1DF8" w:rsidRDefault="00436714" w:rsidP="00B55D90">
      <w:pPr>
        <w:ind w:firstLine="0"/>
      </w:pPr>
      <w:r w:rsidRPr="008E1DF8">
        <w:rPr>
          <w:rFonts w:hint="eastAsia"/>
        </w:rPr>
        <w:t>1.負</w:t>
      </w:r>
      <w:r w:rsidRPr="00284AC9">
        <w:rPr>
          <w:rFonts w:hint="eastAsia"/>
        </w:rPr>
        <w:t>債</w:t>
      </w:r>
      <w:r w:rsidRPr="008E1DF8">
        <w:rPr>
          <w:rFonts w:hint="eastAsia"/>
        </w:rPr>
        <w:t>佔</w:t>
      </w:r>
      <w:r w:rsidR="008E1DF8" w:rsidRPr="008E1DF8">
        <w:rPr>
          <w:rFonts w:hint="eastAsia"/>
        </w:rPr>
        <w:t>資產比率(</w:t>
      </w:r>
      <w:r w:rsidR="008E1DF8" w:rsidRPr="008E1DF8">
        <w:t>Debt Ratio)</w:t>
      </w:r>
    </w:p>
    <w:p w:rsidR="008E1DF8" w:rsidRPr="00754863" w:rsidRDefault="008E1DF8" w:rsidP="00754863">
      <w:pPr>
        <w:ind w:firstLine="0"/>
        <w:jc w:val="both"/>
      </w:pPr>
      <w:r>
        <w:rPr>
          <w:rFonts w:hint="eastAsia"/>
          <w:b/>
          <w:sz w:val="32"/>
          <w:szCs w:val="32"/>
        </w:rPr>
        <w:t xml:space="preserve">  </w:t>
      </w:r>
      <w:r w:rsidR="00484BD4">
        <w:rPr>
          <w:rFonts w:hint="eastAsia"/>
          <w:b/>
          <w:sz w:val="32"/>
          <w:szCs w:val="32"/>
        </w:rPr>
        <w:t xml:space="preserve"> </w:t>
      </w:r>
      <w:r w:rsidR="00BC1F15">
        <w:rPr>
          <w:rFonts w:hint="eastAsia"/>
          <w:b/>
          <w:sz w:val="32"/>
          <w:szCs w:val="32"/>
        </w:rPr>
        <w:t xml:space="preserve"> </w:t>
      </w:r>
      <w:r w:rsidRPr="008E1DF8">
        <w:rPr>
          <w:rFonts w:hint="eastAsia"/>
        </w:rPr>
        <w:t>公式為</w:t>
      </w:r>
      <w:r>
        <w:rPr>
          <w:rFonts w:hint="eastAsia"/>
        </w:rPr>
        <w:t>負債和資產的比率，該指標</w:t>
      </w:r>
      <w:r w:rsidRPr="008E1DF8">
        <w:rPr>
          <w:rFonts w:hint="eastAsia"/>
        </w:rPr>
        <w:t>衡量</w:t>
      </w:r>
      <w:r>
        <w:rPr>
          <w:rFonts w:hint="eastAsia"/>
        </w:rPr>
        <w:t>公司的償還負債的能力，代表公司有多少資產</w:t>
      </w:r>
      <w:r w:rsidR="00B37334">
        <w:rPr>
          <w:rFonts w:hint="eastAsia"/>
        </w:rPr>
        <w:t>可以償還負債，該比率過高代表公司為高槓桿公司，償還債務風險較高</w:t>
      </w:r>
      <w:r>
        <w:rPr>
          <w:rFonts w:hint="eastAsia"/>
          <w:iCs/>
        </w:rPr>
        <w:t>，</w:t>
      </w:r>
      <w:r>
        <w:rPr>
          <w:rFonts w:hint="eastAsia"/>
        </w:rPr>
        <w:t>公式</w:t>
      </w:r>
      <w:r w:rsidR="00C86DBE">
        <w:rPr>
          <w:rFonts w:hint="eastAsia"/>
        </w:rPr>
        <w:t>(11)</w:t>
      </w:r>
      <w:r>
        <w:rPr>
          <w:rFonts w:hint="eastAsia"/>
        </w:rPr>
        <w:t xml:space="preserve">如下:  </w:t>
      </w:r>
      <w:r w:rsidRPr="008E1DF8">
        <w:rPr>
          <w:rFonts w:ascii="Cambria Math" w:hAnsi="Cambria Math" w:hint="eastAsia"/>
          <w:b/>
          <w:i/>
          <w:iCs/>
          <w:sz w:val="32"/>
          <w:szCs w:val="32"/>
        </w:rPr>
        <w:t xml:space="preserve">  </w:t>
      </w:r>
    </w:p>
    <w:p w:rsidR="00C43E83" w:rsidRPr="00CA42A6" w:rsidRDefault="00D20AB9" w:rsidP="00C43E83">
      <w:pPr>
        <w:ind w:firstLine="0"/>
        <w:rPr>
          <w:rFonts w:ascii="Cambria Math" w:hAnsi="Cambria Math"/>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負債佔資產比率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總負債</m:t>
              </m:r>
            </m:num>
            <m:den>
              <m:r>
                <m:rPr>
                  <m:sty m:val="p"/>
                </m:rPr>
                <w:rPr>
                  <w:rFonts w:ascii="Cambria Math" w:hAnsi="Cambria Math" w:hint="eastAsia"/>
                  <w:sz w:val="32"/>
                  <w:szCs w:val="32"/>
                </w:rPr>
                <m:t>總資產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m:t>
          </m:r>
          <m:r>
            <w:rPr>
              <w:rFonts w:ascii="Cambria Math" w:hAnsi="Cambria Math" w:hint="eastAsia"/>
              <w:sz w:val="32"/>
              <w:szCs w:val="32"/>
            </w:rPr>
            <m:t>1</m:t>
          </m:r>
          <m:r>
            <w:rPr>
              <w:rFonts w:ascii="Cambria Math" w:hAnsi="Cambria Math"/>
              <w:sz w:val="32"/>
              <w:szCs w:val="32"/>
            </w:rPr>
            <m:t>)</m:t>
          </m:r>
        </m:oMath>
      </m:oMathPara>
    </w:p>
    <w:p w:rsidR="008E1DF8" w:rsidRPr="008E1DF8" w:rsidRDefault="008E1DF8" w:rsidP="0090767E">
      <w:pPr>
        <w:numPr>
          <w:ilvl w:val="0"/>
          <w:numId w:val="3"/>
        </w:numPr>
      </w:pPr>
      <w:r>
        <w:rPr>
          <w:rFonts w:hint="eastAsia"/>
        </w:rPr>
        <w:t>2.</w:t>
      </w:r>
      <w:r w:rsidRPr="008E1DF8">
        <w:rPr>
          <w:rFonts w:hint="eastAsia"/>
        </w:rPr>
        <w:t xml:space="preserve"> 長期資本</w:t>
      </w:r>
      <w:proofErr w:type="gramStart"/>
      <w:r w:rsidRPr="008E1DF8">
        <w:rPr>
          <w:rFonts w:hint="eastAsia"/>
        </w:rPr>
        <w:t>佔</w:t>
      </w:r>
      <w:proofErr w:type="gramEnd"/>
      <w:r w:rsidRPr="008E1DF8">
        <w:rPr>
          <w:rFonts w:hint="eastAsia"/>
        </w:rPr>
        <w:t>固定資產比率</w:t>
      </w:r>
      <w:r w:rsidRPr="00C33FC8">
        <w:t>（</w:t>
      </w:r>
      <w:r w:rsidR="001A2C40" w:rsidRPr="0090767E">
        <w:t>Long Term Debt To Total Assets Ratio</w:t>
      </w:r>
      <w:r w:rsidRPr="00C33FC8">
        <w:t>）</w:t>
      </w:r>
    </w:p>
    <w:p w:rsidR="008E1DF8" w:rsidRDefault="0015287E" w:rsidP="00BC1F15">
      <w:pPr>
        <w:ind w:firstLine="0"/>
        <w:jc w:val="both"/>
      </w:pPr>
      <w:r>
        <w:rPr>
          <w:rFonts w:hint="eastAsia"/>
          <w:sz w:val="32"/>
          <w:szCs w:val="32"/>
        </w:rPr>
        <w:t xml:space="preserve">    </w:t>
      </w:r>
      <w:r w:rsidR="00484BD4">
        <w:rPr>
          <w:rFonts w:hint="eastAsia"/>
        </w:rPr>
        <w:t>衡量公司的長期資本支應固定資產的比率，該比率越高代表公司長期資本足以支應固定資產，公式</w:t>
      </w:r>
      <w:r>
        <w:rPr>
          <w:rFonts w:hint="eastAsia"/>
        </w:rPr>
        <w:t>(12)</w:t>
      </w:r>
      <w:r w:rsidR="00484BD4">
        <w:rPr>
          <w:rFonts w:hint="eastAsia"/>
        </w:rPr>
        <w:t>如下:</w:t>
      </w:r>
    </w:p>
    <w:p w:rsidR="0015287E" w:rsidRPr="00726159" w:rsidRDefault="00484BD4" w:rsidP="00484BD4">
      <w:pPr>
        <w:ind w:firstLine="0"/>
        <w:rPr>
          <w:rFonts w:ascii="Cambria Math" w:hAnsi="Cambria Math"/>
          <w:sz w:val="32"/>
          <w:szCs w:val="32"/>
        </w:rPr>
      </w:pPr>
      <m:oMathPara>
        <m:oMath>
          <m:r>
            <m:rPr>
              <m:sty m:val="p"/>
            </m:rPr>
            <w:rPr>
              <w:rFonts w:ascii="Cambria Math" w:hAnsi="Cambria Math" w:hint="eastAsia"/>
              <w:sz w:val="32"/>
              <w:szCs w:val="32"/>
            </w:rPr>
            <m:t>長期資本佔固定資產比率</m:t>
          </m:r>
          <m:r>
            <m:rPr>
              <m:sty m:val="b"/>
            </m:rPr>
            <w:rPr>
              <w:rFonts w:ascii="Cambria Math"/>
              <w:sz w:val="32"/>
              <w:szCs w:val="32"/>
            </w:rPr>
            <m:t>=</m:t>
          </m:r>
          <m:f>
            <m:fPr>
              <m:ctrlPr>
                <w:rPr>
                  <w:rFonts w:ascii="Cambria Math" w:hAnsi="Cambria Math"/>
                  <w:b/>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長期債務</m:t>
              </m:r>
              <m:r>
                <m:rPr>
                  <m:sty m:val="p"/>
                </m:rPr>
                <w:rPr>
                  <w:rFonts w:ascii="Cambria Math" w:hAnsi="Cambria Math" w:hint="eastAsia"/>
                  <w:sz w:val="32"/>
                  <w:szCs w:val="32"/>
                </w:rPr>
                <m:t>+</m:t>
              </m:r>
              <m:r>
                <m:rPr>
                  <m:sty m:val="p"/>
                </m:rPr>
                <w:rPr>
                  <w:rFonts w:ascii="Cambria Math" w:hAnsi="Cambria Math" w:hint="eastAsia"/>
                  <w:sz w:val="32"/>
                  <w:szCs w:val="32"/>
                </w:rPr>
                <m:t>股東權益</m:t>
              </m:r>
              <m:r>
                <m:rPr>
                  <m:sty m:val="p"/>
                </m:rPr>
                <w:rPr>
                  <w:rFonts w:ascii="Cambria Math" w:hAnsi="Cambria Math" w:hint="eastAsia"/>
                  <w:sz w:val="32"/>
                  <w:szCs w:val="32"/>
                </w:rPr>
                <m:t>)</m:t>
              </m:r>
            </m:num>
            <m:den>
              <m:r>
                <m:rPr>
                  <m:sty m:val="p"/>
                </m:rPr>
                <w:rPr>
                  <w:rFonts w:ascii="Cambria Math" w:hAnsi="Cambria Math" w:hint="eastAsia"/>
                  <w:sz w:val="32"/>
                  <w:szCs w:val="32"/>
                </w:rPr>
                <m:t>固定資產</m:t>
              </m:r>
            </m:den>
          </m:f>
          <m:r>
            <m:rPr>
              <m:sty m:val="bi"/>
            </m:rPr>
            <w:rPr>
              <w:rFonts w:ascii="Cambria Math" w:hAnsi="Cambria Math" w:hint="eastAsia"/>
              <w:sz w:val="32"/>
              <w:szCs w:val="32"/>
            </w:rPr>
            <m:t xml:space="preserve">      </m:t>
          </m:r>
          <m:r>
            <w:rPr>
              <w:rFonts w:ascii="Cambria Math" w:hAnsi="Cambria Math" w:hint="eastAsia"/>
              <w:sz w:val="32"/>
              <w:szCs w:val="32"/>
            </w:rPr>
            <m:t>(</m:t>
          </m:r>
          <m:r>
            <w:rPr>
              <w:rFonts w:ascii="Cambria Math" w:hAnsi="Cambria Math"/>
              <w:sz w:val="32"/>
              <w:szCs w:val="32"/>
            </w:rPr>
            <m:t>12)</m:t>
          </m:r>
        </m:oMath>
      </m:oMathPara>
    </w:p>
    <w:p w:rsidR="00726159" w:rsidRPr="00FC149A" w:rsidRDefault="00726159" w:rsidP="00484BD4">
      <w:pPr>
        <w:ind w:firstLine="0"/>
        <w:rPr>
          <w:rFonts w:ascii="Cambria Math" w:hAnsi="Cambria Math"/>
          <w:b/>
          <w:sz w:val="32"/>
          <w:szCs w:val="32"/>
        </w:rPr>
      </w:pPr>
    </w:p>
    <w:p w:rsidR="00484BD4" w:rsidRPr="004A4087" w:rsidRDefault="00484BD4" w:rsidP="00484BD4">
      <w:pPr>
        <w:ind w:firstLine="0"/>
        <w:rPr>
          <w:b/>
          <w:sz w:val="32"/>
          <w:szCs w:val="32"/>
        </w:rPr>
      </w:pPr>
      <w:r w:rsidRPr="004A4087">
        <w:rPr>
          <w:rFonts w:hint="eastAsia"/>
          <w:b/>
          <w:sz w:val="32"/>
          <w:szCs w:val="32"/>
        </w:rPr>
        <w:t>償債能力</w:t>
      </w:r>
    </w:p>
    <w:p w:rsidR="00484BD4" w:rsidRDefault="00484BD4" w:rsidP="00484BD4">
      <w:pPr>
        <w:ind w:firstLine="0"/>
      </w:pPr>
      <w:r w:rsidRPr="00484BD4">
        <w:rPr>
          <w:rFonts w:hint="eastAsia"/>
        </w:rPr>
        <w:t>3.流動比率</w:t>
      </w:r>
      <w:r w:rsidR="001C66BC">
        <w:rPr>
          <w:rFonts w:hint="eastAsia"/>
        </w:rPr>
        <w:t>(</w:t>
      </w:r>
      <w:r w:rsidR="001C66BC">
        <w:t>C</w:t>
      </w:r>
      <w:r w:rsidR="001C66BC" w:rsidRPr="001C66BC">
        <w:t xml:space="preserve">urrent </w:t>
      </w:r>
      <w:r w:rsidR="004724D6" w:rsidRPr="008E1DF8">
        <w:t>R</w:t>
      </w:r>
      <w:r w:rsidR="001C66BC" w:rsidRPr="001C66BC">
        <w:t>atio</w:t>
      </w:r>
      <w:r w:rsidR="001C66BC">
        <w:t>)</w:t>
      </w:r>
    </w:p>
    <w:p w:rsidR="00484BD4" w:rsidRDefault="00484BD4" w:rsidP="004A4087">
      <w:pPr>
        <w:ind w:firstLine="0"/>
        <w:jc w:val="both"/>
      </w:pPr>
      <w:r>
        <w:rPr>
          <w:rFonts w:hint="eastAsia"/>
        </w:rPr>
        <w:t xml:space="preserve"> </w:t>
      </w:r>
      <w:r w:rsidR="0015287E">
        <w:t xml:space="preserve">   </w:t>
      </w:r>
      <w:r w:rsidR="004A4087">
        <w:rPr>
          <w:rFonts w:hint="eastAsia"/>
        </w:rPr>
        <w:t xml:space="preserve"> </w:t>
      </w:r>
      <w:r>
        <w:rPr>
          <w:rFonts w:hint="eastAsia"/>
        </w:rPr>
        <w:t>衡量公司短期償債能力的指標，比率越高代表公司短期償債能力越高，其中流動資產為一年內能變現的資產，包括現金、有價證券、存貨等等，流動負債為一年內需償還的負債，例如:短期債務、應付債款，公式</w:t>
      </w:r>
      <w:r w:rsidR="0015287E">
        <w:rPr>
          <w:rFonts w:hint="eastAsia"/>
        </w:rPr>
        <w:t>(13)</w:t>
      </w:r>
      <w:r>
        <w:rPr>
          <w:rFonts w:hint="eastAsia"/>
        </w:rPr>
        <w:t>如下:</w:t>
      </w:r>
    </w:p>
    <w:p w:rsidR="00846C21" w:rsidRPr="00846C21" w:rsidRDefault="00846C21" w:rsidP="004A4087">
      <w:pPr>
        <w:ind w:firstLine="0"/>
        <w:jc w:val="both"/>
        <w:rPr>
          <w:rFonts w:ascii="Cambria Math" w:hAnsi="Cambria Math"/>
          <w:sz w:val="32"/>
          <w:szCs w:val="32"/>
        </w:rPr>
      </w:pPr>
      <m:oMathPara>
        <m:oMath>
          <m:r>
            <m:rPr>
              <m:sty m:val="p"/>
            </m:rPr>
            <w:rPr>
              <w:rFonts w:ascii="Cambria Math" w:hAnsi="Cambria Math" w:hint="eastAsia"/>
              <w:sz w:val="32"/>
              <w:szCs w:val="32"/>
            </w:rPr>
            <w:lastRenderedPageBreak/>
            <m:t xml:space="preserve">                                    </m:t>
          </m:r>
          <m:r>
            <m:rPr>
              <m:sty m:val="p"/>
            </m:rPr>
            <w:rPr>
              <w:rFonts w:ascii="Cambria Math" w:hAnsi="Cambria Math" w:hint="eastAsia"/>
              <w:sz w:val="32"/>
              <w:szCs w:val="32"/>
            </w:rPr>
            <m:t>流動比率</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流動資產</m:t>
              </m:r>
            </m:num>
            <m:den>
              <m:r>
                <m:rPr>
                  <m:sty m:val="p"/>
                </m:rPr>
                <w:rPr>
                  <w:rFonts w:ascii="Cambria Math" w:hAnsi="Cambria Math" w:hint="eastAsia"/>
                  <w:sz w:val="32"/>
                  <w:szCs w:val="32"/>
                </w:rPr>
                <m:t>流動負債</m:t>
              </m:r>
            </m:den>
          </m:f>
          <m:r>
            <m:rPr>
              <m:sty m:val="bi"/>
            </m:rPr>
            <w:rPr>
              <w:rFonts w:ascii="Cambria Math" w:hAnsi="Cambria Math" w:hint="eastAsia"/>
              <w:sz w:val="32"/>
              <w:szCs w:val="32"/>
            </w:rPr>
            <m:t xml:space="preserve">                              </m:t>
          </m:r>
          <m:r>
            <m:rPr>
              <m:sty m:val="p"/>
            </m:rPr>
            <w:rPr>
              <w:rFonts w:ascii="Cambria Math" w:hAnsi="Cambria Math" w:hint="eastAsia"/>
              <w:sz w:val="32"/>
              <w:szCs w:val="32"/>
            </w:rPr>
            <m:t>(13)</m:t>
          </m:r>
        </m:oMath>
      </m:oMathPara>
    </w:p>
    <w:p w:rsidR="00C03C25" w:rsidRPr="00484BD4" w:rsidRDefault="00C03C25" w:rsidP="00484BD4">
      <w:pPr>
        <w:ind w:firstLine="0"/>
        <w:rPr>
          <w:rFonts w:ascii="Cambria Math" w:hAnsi="Cambria Math"/>
        </w:rPr>
      </w:pPr>
      <w:r>
        <w:rPr>
          <w:rFonts w:ascii="Cambria Math" w:hAnsi="Cambria Math" w:hint="eastAsia"/>
        </w:rPr>
        <w:t>4.</w:t>
      </w:r>
      <w:proofErr w:type="gramStart"/>
      <w:r>
        <w:rPr>
          <w:rFonts w:ascii="Cambria Math" w:hAnsi="Cambria Math" w:hint="eastAsia"/>
        </w:rPr>
        <w:t>速動比率</w:t>
      </w:r>
      <w:proofErr w:type="gramEnd"/>
      <w:r w:rsidR="00111642" w:rsidRPr="00111642">
        <w:rPr>
          <w:rFonts w:hint="eastAsia"/>
        </w:rPr>
        <w:t>(</w:t>
      </w:r>
      <w:r w:rsidR="00111642" w:rsidRPr="00111642">
        <w:t xml:space="preserve">Quick </w:t>
      </w:r>
      <w:r w:rsidR="00EE6E4D" w:rsidRPr="008E1DF8">
        <w:t>R</w:t>
      </w:r>
      <w:r w:rsidR="00111642" w:rsidRPr="00111642">
        <w:t>atio)</w:t>
      </w:r>
    </w:p>
    <w:p w:rsidR="004848C3" w:rsidRPr="005D36A2" w:rsidRDefault="004848C3" w:rsidP="00484BD4">
      <w:pPr>
        <w:ind w:firstLine="0"/>
      </w:pPr>
      <w:r>
        <w:rPr>
          <w:rFonts w:hint="eastAsia"/>
        </w:rPr>
        <w:t xml:space="preserve"> </w:t>
      </w:r>
      <w:r w:rsidR="004A4087">
        <w:rPr>
          <w:rFonts w:hint="eastAsia"/>
        </w:rPr>
        <w:t xml:space="preserve">    </w:t>
      </w:r>
      <w:r>
        <w:rPr>
          <w:rFonts w:hint="eastAsia"/>
        </w:rPr>
        <w:t>與流動比率同樣為衡量公司短期債</w:t>
      </w:r>
      <w:proofErr w:type="gramStart"/>
      <w:r>
        <w:rPr>
          <w:rFonts w:hint="eastAsia"/>
        </w:rPr>
        <w:t>債</w:t>
      </w:r>
      <w:proofErr w:type="gramEnd"/>
      <w:r>
        <w:rPr>
          <w:rFonts w:hint="eastAsia"/>
        </w:rPr>
        <w:t>指標，差別</w:t>
      </w:r>
      <w:proofErr w:type="gramStart"/>
      <w:r>
        <w:rPr>
          <w:rFonts w:hint="eastAsia"/>
        </w:rPr>
        <w:t>在於速動資產</w:t>
      </w:r>
      <w:proofErr w:type="gramEnd"/>
      <w:r>
        <w:rPr>
          <w:rFonts w:hint="eastAsia"/>
        </w:rPr>
        <w:t>為流動資產扣除變現能力較差的存貨與預付帳款，更</w:t>
      </w:r>
      <w:proofErr w:type="gramStart"/>
      <w:r>
        <w:rPr>
          <w:rFonts w:hint="eastAsia"/>
        </w:rPr>
        <w:t>能圖顯</w:t>
      </w:r>
      <w:proofErr w:type="gramEnd"/>
      <w:r>
        <w:rPr>
          <w:rFonts w:hint="eastAsia"/>
        </w:rPr>
        <w:t>公司的短期償債能力，公式</w:t>
      </w:r>
      <w:r w:rsidR="0015287E">
        <w:rPr>
          <w:rFonts w:hint="eastAsia"/>
        </w:rPr>
        <w:t>(14)</w:t>
      </w:r>
      <w:r>
        <w:rPr>
          <w:rFonts w:hint="eastAsia"/>
        </w:rPr>
        <w:t>如下:</w:t>
      </w:r>
      <m:oMath>
        <m:r>
          <m:rPr>
            <m:sty m:val="p"/>
          </m:rPr>
          <w:rPr>
            <w:rFonts w:ascii="Cambria Math" w:hAnsi="Cambria Math" w:hint="eastAsia"/>
          </w:rPr>
          <w:br/>
        </m:r>
      </m:oMath>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速動比率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速動資產</m:t>
              </m:r>
            </m:num>
            <m:den>
              <m:r>
                <m:rPr>
                  <m:sty m:val="p"/>
                </m:rPr>
                <w:rPr>
                  <w:rFonts w:ascii="Cambria Math" w:hAnsi="Cambria Math" w:hint="eastAsia"/>
                  <w:sz w:val="32"/>
                  <w:szCs w:val="32"/>
                </w:rPr>
                <m:t>流動負債</m:t>
              </m:r>
            </m:den>
          </m:f>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(14)</m:t>
          </m:r>
        </m:oMath>
      </m:oMathPara>
    </w:p>
    <w:p w:rsidR="00685EE7" w:rsidRPr="00111642" w:rsidRDefault="00685EE7" w:rsidP="00484BD4">
      <w:pPr>
        <w:ind w:firstLine="0"/>
      </w:pPr>
      <w:r>
        <w:rPr>
          <w:rFonts w:hint="eastAsia"/>
        </w:rPr>
        <w:t>5.利息保障倍數</w:t>
      </w:r>
      <w:r w:rsidR="001C5256">
        <w:rPr>
          <w:rFonts w:hint="eastAsia"/>
        </w:rPr>
        <w:t>(</w:t>
      </w:r>
      <w:r w:rsidR="001C5256" w:rsidRPr="00111642">
        <w:t>Interest Coverage Ratio</w:t>
      </w:r>
      <w:r w:rsidR="001C5256" w:rsidRPr="00111642">
        <w:rPr>
          <w:rFonts w:hint="eastAsia"/>
        </w:rPr>
        <w:t>)</w:t>
      </w:r>
    </w:p>
    <w:p w:rsidR="001C5256" w:rsidRDefault="001C5256" w:rsidP="004A4087">
      <w:pPr>
        <w:ind w:firstLine="0"/>
        <w:jc w:val="both"/>
      </w:pPr>
      <w:r>
        <w:rPr>
          <w:rFonts w:ascii="Trebuchet MS" w:hAnsi="Trebuchet MS" w:hint="eastAsia"/>
          <w:color w:val="555555"/>
          <w:spacing w:val="16"/>
          <w:sz w:val="23"/>
          <w:szCs w:val="23"/>
          <w:shd w:val="clear" w:color="auto" w:fill="FFFFFF"/>
        </w:rPr>
        <w:t xml:space="preserve"> </w:t>
      </w:r>
      <w:r w:rsidR="004A4087">
        <w:rPr>
          <w:rFonts w:ascii="Trebuchet MS" w:hAnsi="Trebuchet MS" w:hint="eastAsia"/>
          <w:color w:val="555555"/>
          <w:spacing w:val="16"/>
          <w:sz w:val="23"/>
          <w:szCs w:val="23"/>
          <w:shd w:val="clear" w:color="auto" w:fill="FFFFFF"/>
        </w:rPr>
        <w:t xml:space="preserve">   </w:t>
      </w:r>
      <w:r>
        <w:rPr>
          <w:rFonts w:hint="eastAsia"/>
        </w:rPr>
        <w:t>利息保障倍數代表公司經營的利潤是否足以償還舉債產生的利息，為衡量公司長期償債能力的指標，該比率越高代表公司償債能力越高，其中稅前息前例犉為公司未扣除利息和稅的盈餘，公式</w:t>
      </w:r>
      <w:r w:rsidR="0015287E">
        <w:rPr>
          <w:rFonts w:hint="eastAsia"/>
        </w:rPr>
        <w:t>(</w:t>
      </w:r>
      <w:r w:rsidR="0015287E">
        <w:t>15)</w:t>
      </w:r>
      <w:r>
        <w:rPr>
          <w:rFonts w:hint="eastAsia"/>
        </w:rPr>
        <w:t>如下:</w:t>
      </w:r>
    </w:p>
    <w:p w:rsidR="005D36A2" w:rsidRPr="005D36A2" w:rsidRDefault="005D36A2" w:rsidP="005D36A2">
      <w:pPr>
        <w:ind w:firstLine="0"/>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利息保障倍數</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稅前息前利潤</m:t>
              </m:r>
            </m:num>
            <m:den>
              <m:r>
                <m:rPr>
                  <m:sty m:val="p"/>
                </m:rPr>
                <w:rPr>
                  <w:rFonts w:ascii="Cambria Math" w:hAnsi="Cambria Math" w:hint="eastAsia"/>
                  <w:sz w:val="32"/>
                  <w:szCs w:val="32"/>
                </w:rPr>
                <m:t>利息費用</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m:t>
          </m:r>
          <m:r>
            <w:rPr>
              <w:rFonts w:ascii="Cambria Math" w:hAnsi="Cambria Math" w:hint="eastAsia"/>
              <w:sz w:val="32"/>
              <w:szCs w:val="32"/>
            </w:rPr>
            <m:t>5</m:t>
          </m:r>
          <m:r>
            <w:rPr>
              <w:rFonts w:ascii="Cambria Math" w:hAnsi="Cambria Math"/>
              <w:sz w:val="32"/>
              <w:szCs w:val="32"/>
            </w:rPr>
            <m:t>)</m:t>
          </m:r>
        </m:oMath>
      </m:oMathPara>
    </w:p>
    <w:p w:rsidR="0015287E" w:rsidRDefault="0015287E" w:rsidP="001C5256">
      <w:pPr>
        <w:ind w:firstLine="0"/>
        <w:rPr>
          <w:b/>
          <w:sz w:val="32"/>
          <w:szCs w:val="32"/>
        </w:rPr>
      </w:pPr>
    </w:p>
    <w:p w:rsidR="001C5256" w:rsidRDefault="001C5256" w:rsidP="001C5256">
      <w:pPr>
        <w:ind w:firstLine="0"/>
        <w:rPr>
          <w:b/>
          <w:sz w:val="32"/>
          <w:szCs w:val="32"/>
        </w:rPr>
      </w:pPr>
      <w:r>
        <w:rPr>
          <w:rFonts w:hint="eastAsia"/>
          <w:b/>
          <w:sz w:val="32"/>
          <w:szCs w:val="32"/>
        </w:rPr>
        <w:t>經營能力</w:t>
      </w:r>
    </w:p>
    <w:p w:rsidR="001C5256" w:rsidRPr="001C5256" w:rsidRDefault="001C5256" w:rsidP="001C5256">
      <w:pPr>
        <w:ind w:firstLine="0"/>
      </w:pPr>
      <w:r w:rsidRPr="001C5256">
        <w:rPr>
          <w:rFonts w:hint="eastAsia"/>
        </w:rPr>
        <w:t>6.應收</w:t>
      </w:r>
      <w:r w:rsidR="006045AA">
        <w:rPr>
          <w:rFonts w:hint="eastAsia"/>
        </w:rPr>
        <w:t>帳</w:t>
      </w:r>
      <w:r w:rsidRPr="001C5256">
        <w:rPr>
          <w:rFonts w:hint="eastAsia"/>
        </w:rPr>
        <w:t>款週轉率</w:t>
      </w:r>
      <w:r w:rsidR="00E736C4" w:rsidRPr="00E736C4">
        <w:rPr>
          <w:rFonts w:hint="eastAsia"/>
        </w:rPr>
        <w:t>（</w:t>
      </w:r>
      <w:r w:rsidR="00E736C4" w:rsidRPr="00E736C4">
        <w:t>Accounts Receivable Turnover Ratio）</w:t>
      </w:r>
    </w:p>
    <w:p w:rsidR="007F7D42" w:rsidRDefault="001C5256" w:rsidP="004A4087">
      <w:pPr>
        <w:ind w:firstLine="0"/>
        <w:jc w:val="both"/>
      </w:pPr>
      <w:r>
        <w:rPr>
          <w:rFonts w:hint="eastAsia"/>
          <w:b/>
          <w:sz w:val="32"/>
          <w:szCs w:val="32"/>
        </w:rPr>
        <w:t xml:space="preserve"> </w:t>
      </w:r>
      <w:r w:rsidR="007B373A">
        <w:rPr>
          <w:rFonts w:hint="eastAsia"/>
          <w:b/>
          <w:sz w:val="32"/>
          <w:szCs w:val="32"/>
        </w:rPr>
        <w:t xml:space="preserve">   </w:t>
      </w:r>
      <w:r w:rsidRPr="001C5256">
        <w:rPr>
          <w:rFonts w:hint="eastAsia"/>
        </w:rPr>
        <w:t>衡量</w:t>
      </w:r>
      <w:r>
        <w:rPr>
          <w:rFonts w:hint="eastAsia"/>
        </w:rPr>
        <w:t>公司收回應收帳款的指標</w:t>
      </w:r>
      <w:r w:rsidR="007F7D42">
        <w:rPr>
          <w:rFonts w:hint="eastAsia"/>
        </w:rPr>
        <w:t>，若該指標越高代表公司收回應收帳款的能力越強，可降低經營所產生的呆帳風險，</w:t>
      </w:r>
      <w:r w:rsidR="00E736C4">
        <w:rPr>
          <w:rFonts w:hint="eastAsia"/>
        </w:rPr>
        <w:t>其中平均應收帳</w:t>
      </w:r>
      <w:r w:rsidR="00E736C4" w:rsidRPr="00E736C4">
        <w:rPr>
          <w:rFonts w:hint="eastAsia"/>
        </w:rPr>
        <w:t>款</w:t>
      </w:r>
      <w:r w:rsidR="00E736C4">
        <w:rPr>
          <w:rFonts w:hint="eastAsia"/>
        </w:rPr>
        <w:t>為</w:t>
      </w:r>
      <w:r w:rsidR="00E736C4" w:rsidRPr="00E736C4">
        <w:t>期初應收帳款</w:t>
      </w:r>
      <w:r w:rsidR="00542919">
        <w:rPr>
          <w:rFonts w:hint="eastAsia"/>
        </w:rPr>
        <w:t>和</w:t>
      </w:r>
      <w:r w:rsidR="00E736C4" w:rsidRPr="00E736C4">
        <w:t>期末應收帳款</w:t>
      </w:r>
      <w:r w:rsidR="00542919">
        <w:rPr>
          <w:rFonts w:hint="eastAsia"/>
        </w:rPr>
        <w:t>加總的平均</w:t>
      </w:r>
      <w:r w:rsidR="00E736C4">
        <w:rPr>
          <w:rFonts w:hint="eastAsia"/>
        </w:rPr>
        <w:t>，</w:t>
      </w:r>
      <w:r w:rsidR="007F7D42">
        <w:rPr>
          <w:rFonts w:hint="eastAsia"/>
        </w:rPr>
        <w:t>公式</w:t>
      </w:r>
      <w:r w:rsidR="009B1962">
        <w:rPr>
          <w:rFonts w:hint="eastAsia"/>
        </w:rPr>
        <w:t>(</w:t>
      </w:r>
      <w:r w:rsidR="009B1962">
        <w:t>16)</w:t>
      </w:r>
      <w:r w:rsidR="007F7D42">
        <w:rPr>
          <w:rFonts w:hint="eastAsia"/>
        </w:rPr>
        <w:t>如下:</w:t>
      </w:r>
    </w:p>
    <w:p w:rsidR="007F7D42" w:rsidRPr="009B1962" w:rsidRDefault="007F7D42" w:rsidP="001C5256">
      <w:pPr>
        <w:ind w:firstLine="0"/>
      </w:pPr>
      <m:oMathPara>
        <m:oMathParaPr>
          <m:jc m:val="right"/>
        </m:oMathParaPr>
        <m:oMath>
          <m:r>
            <m:rPr>
              <m:sty m:val="p"/>
            </m:rPr>
            <w:rPr>
              <w:rFonts w:ascii="Cambria Math" w:hAnsi="Cambria Math" w:hint="eastAsia"/>
              <w:sz w:val="32"/>
              <w:szCs w:val="32"/>
            </w:rPr>
            <w:lastRenderedPageBreak/>
            <m:t>應收帳款週轉率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銷貨淨額</m:t>
              </m:r>
            </m:num>
            <m:den>
              <m:r>
                <m:rPr>
                  <m:sty m:val="p"/>
                </m:rPr>
                <w:rPr>
                  <w:rFonts w:ascii="Cambria Math" w:hAnsi="Cambria Math" w:hint="eastAsia"/>
                  <w:sz w:val="32"/>
                  <w:szCs w:val="32"/>
                </w:rPr>
                <m:t>平均應收帳款</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(16)</m:t>
          </m:r>
        </m:oMath>
      </m:oMathPara>
    </w:p>
    <w:p w:rsidR="00484BD4" w:rsidRDefault="00E736C4" w:rsidP="00484BD4">
      <w:pPr>
        <w:ind w:firstLine="0"/>
        <w:rPr>
          <w:rFonts w:ascii="Arial" w:hAnsi="Arial" w:cs="Arial"/>
          <w:color w:val="4D5156"/>
          <w:sz w:val="21"/>
          <w:szCs w:val="21"/>
          <w:shd w:val="clear" w:color="auto" w:fill="FFFFFF"/>
        </w:rPr>
      </w:pPr>
      <w:r w:rsidRPr="00E736C4">
        <w:rPr>
          <w:rFonts w:hint="eastAsia"/>
        </w:rPr>
        <w:t>7.</w:t>
      </w:r>
      <w:r w:rsidRPr="008948E6">
        <w:t xml:space="preserve"> 平均收現日數</w:t>
      </w:r>
      <w:r w:rsidRPr="008948E6">
        <w:rPr>
          <w:rFonts w:hint="eastAsia"/>
        </w:rPr>
        <w:t>(</w:t>
      </w:r>
      <w:r w:rsidRPr="008948E6">
        <w:t xml:space="preserve"> Average Collection Days</w:t>
      </w:r>
      <w:r w:rsidRPr="008948E6">
        <w:rPr>
          <w:rFonts w:hint="eastAsia"/>
        </w:rPr>
        <w:t>)</w:t>
      </w:r>
    </w:p>
    <w:p w:rsidR="00E736C4" w:rsidRDefault="00E736C4" w:rsidP="00425AB5">
      <w:pPr>
        <w:ind w:firstLine="0"/>
        <w:jc w:val="both"/>
      </w:pPr>
      <w:r>
        <w:rPr>
          <w:rFonts w:ascii="Arial" w:hAnsi="Arial" w:cs="Arial" w:hint="eastAsia"/>
          <w:color w:val="4D5156"/>
          <w:sz w:val="21"/>
          <w:szCs w:val="21"/>
          <w:shd w:val="clear" w:color="auto" w:fill="FFFFFF"/>
        </w:rPr>
        <w:t xml:space="preserve">   </w:t>
      </w:r>
      <w:r w:rsidR="007B373A">
        <w:rPr>
          <w:rFonts w:ascii="Arial" w:hAnsi="Arial" w:cs="Arial" w:hint="eastAsia"/>
          <w:color w:val="4D5156"/>
          <w:sz w:val="21"/>
          <w:szCs w:val="21"/>
          <w:shd w:val="clear" w:color="auto" w:fill="FFFFFF"/>
        </w:rPr>
        <w:t xml:space="preserve">    </w:t>
      </w:r>
      <w:r w:rsidR="0013038C" w:rsidRPr="00425AB5">
        <w:rPr>
          <w:rFonts w:hint="eastAsia"/>
        </w:rPr>
        <w:t>該比率計算為365除以</w:t>
      </w:r>
      <w:r w:rsidR="0013038C" w:rsidRPr="001C5256">
        <w:rPr>
          <w:rFonts w:hint="eastAsia"/>
        </w:rPr>
        <w:t>應收債款週轉率</w:t>
      </w:r>
      <w:r w:rsidR="0013038C">
        <w:rPr>
          <w:rFonts w:hint="eastAsia"/>
        </w:rPr>
        <w:t>，代表公司需要幾天才能收回應收帳款，該比率越低代表公司收回</w:t>
      </w:r>
      <w:r w:rsidR="006045AA">
        <w:rPr>
          <w:rFonts w:hint="eastAsia"/>
        </w:rPr>
        <w:t>應收帳款所需天數越少，在經營能力越能減緩呆帳風險，公式</w:t>
      </w:r>
      <w:r w:rsidR="009B1962">
        <w:rPr>
          <w:rFonts w:hint="eastAsia"/>
        </w:rPr>
        <w:t>(</w:t>
      </w:r>
      <w:r w:rsidR="009B1962">
        <w:t>17)</w:t>
      </w:r>
      <w:r w:rsidR="006045AA">
        <w:rPr>
          <w:rFonts w:hint="eastAsia"/>
        </w:rPr>
        <w:t>如下:</w:t>
      </w:r>
    </w:p>
    <w:p w:rsidR="006045AA" w:rsidRPr="009B1962" w:rsidRDefault="006045AA" w:rsidP="00484BD4">
      <w:pPr>
        <w:ind w:firstLine="0"/>
        <w:rPr>
          <w:sz w:val="32"/>
          <w:szCs w:val="32"/>
        </w:rPr>
      </w:pPr>
      <m:oMathPara>
        <m:oMathParaPr>
          <m:jc m:val="right"/>
        </m:oMathParaPr>
        <m:oMath>
          <m:r>
            <m:rPr>
              <m:sty m:val="p"/>
            </m:rPr>
            <w:rPr>
              <w:rFonts w:ascii="Cambria Math" w:hAnsi="Cambria Math"/>
              <w:sz w:val="32"/>
              <w:szCs w:val="32"/>
            </w:rPr>
            <m:t>平均收現日數</m:t>
          </m:r>
          <m:r>
            <m:rPr>
              <m:sty m:val="b"/>
            </m:rPr>
            <w:rPr>
              <w:rFonts w:ascii="Cambria Math"/>
              <w:sz w:val="32"/>
              <w:szCs w:val="32"/>
            </w:rPr>
            <m:t>=</m:t>
          </m:r>
          <m:f>
            <m:fPr>
              <m:ctrlPr>
                <w:rPr>
                  <w:rFonts w:ascii="Cambria Math" w:hAnsi="Cambria Math"/>
                  <w:sz w:val="32"/>
                  <w:szCs w:val="32"/>
                </w:rPr>
              </m:ctrlPr>
            </m:fPr>
            <m:num>
              <m:r>
                <w:rPr>
                  <w:rFonts w:ascii="Cambria Math" w:hAnsi="Cambria Math" w:hint="eastAsia"/>
                  <w:sz w:val="32"/>
                  <w:szCs w:val="32"/>
                </w:rPr>
                <m:t>365</m:t>
              </m:r>
            </m:num>
            <m:den>
              <m:r>
                <m:rPr>
                  <m:sty m:val="p"/>
                </m:rPr>
                <w:rPr>
                  <w:rFonts w:ascii="Cambria Math" w:hAnsi="Cambria Math" w:hint="eastAsia"/>
                  <w:sz w:val="32"/>
                  <w:szCs w:val="32"/>
                </w:rPr>
                <m:t>應收帳款週轉率</m:t>
              </m:r>
            </m:den>
          </m:f>
          <m:r>
            <w:rPr>
              <w:rFonts w:ascii="Cambria Math" w:hAnsi="Cambria Math"/>
              <w:sz w:val="32"/>
              <w:szCs w:val="32"/>
            </w:rPr>
            <m:t xml:space="preserve">    </m:t>
          </m:r>
          <m:r>
            <w:rPr>
              <w:rFonts w:ascii="Cambria Math" w:hAnsi="Cambria Math" w:hint="eastAsia"/>
              <w:sz w:val="32"/>
              <w:szCs w:val="32"/>
            </w:rPr>
            <m:t xml:space="preserve">             (17)</m:t>
          </m:r>
        </m:oMath>
      </m:oMathPara>
    </w:p>
    <w:p w:rsidR="001616D9" w:rsidRDefault="001616D9" w:rsidP="00484BD4">
      <w:pPr>
        <w:ind w:firstLine="0"/>
      </w:pPr>
      <w:r>
        <w:rPr>
          <w:rFonts w:hint="eastAsia"/>
        </w:rPr>
        <w:t>8.存貨週轉率</w:t>
      </w:r>
      <w:r w:rsidRPr="001616D9">
        <w:rPr>
          <w:rFonts w:hint="eastAsia"/>
        </w:rPr>
        <w:t>（</w:t>
      </w:r>
      <w:r w:rsidR="008948E6">
        <w:t>Inventory T</w:t>
      </w:r>
      <w:r w:rsidRPr="001616D9">
        <w:t>urnover）</w:t>
      </w:r>
    </w:p>
    <w:p w:rsidR="0013038C" w:rsidRDefault="001616D9" w:rsidP="00425AB5">
      <w:pPr>
        <w:ind w:firstLine="0"/>
        <w:jc w:val="both"/>
      </w:pPr>
      <w:r>
        <w:rPr>
          <w:rFonts w:hint="eastAsia"/>
        </w:rPr>
        <w:t xml:space="preserve"> </w:t>
      </w:r>
      <w:r w:rsidR="007B373A">
        <w:rPr>
          <w:rFonts w:hint="eastAsia"/>
        </w:rPr>
        <w:t xml:space="preserve">   </w:t>
      </w:r>
      <w:r w:rsidR="00425AB5">
        <w:rPr>
          <w:rFonts w:hint="eastAsia"/>
        </w:rPr>
        <w:t xml:space="preserve">  </w:t>
      </w:r>
      <w:r>
        <w:rPr>
          <w:rFonts w:hint="eastAsia"/>
        </w:rPr>
        <w:t>該比率衡量存貨的週轉速度，比率越高代表公司賣出庫存的次數越多，公司的營運效率越好，其中平均存貨為</w:t>
      </w:r>
      <w:r w:rsidRPr="001616D9">
        <w:rPr>
          <w:rFonts w:hint="eastAsia"/>
        </w:rPr>
        <w:t>期初存貨</w:t>
      </w:r>
      <w:r>
        <w:rPr>
          <w:rFonts w:hint="eastAsia"/>
        </w:rPr>
        <w:t>和</w:t>
      </w:r>
      <w:r w:rsidRPr="001616D9">
        <w:t>期末存貨</w:t>
      </w:r>
      <w:r w:rsidR="00542919">
        <w:rPr>
          <w:rFonts w:hint="eastAsia"/>
        </w:rPr>
        <w:t>加總</w:t>
      </w:r>
      <w:r>
        <w:rPr>
          <w:rFonts w:hint="eastAsia"/>
        </w:rPr>
        <w:t>的平均，公式</w:t>
      </w:r>
      <w:r w:rsidR="009B1962">
        <w:rPr>
          <w:rFonts w:hint="eastAsia"/>
        </w:rPr>
        <w:t>(18)</w:t>
      </w:r>
      <w:r>
        <w:rPr>
          <w:rFonts w:hint="eastAsia"/>
        </w:rPr>
        <w:t>如下:</w:t>
      </w:r>
    </w:p>
    <w:p w:rsidR="00C10D27" w:rsidRPr="007D064E" w:rsidRDefault="001616D9" w:rsidP="00484BD4">
      <w:pPr>
        <w:ind w:firstLine="0"/>
        <w:rPr>
          <w:sz w:val="32"/>
          <w:szCs w:val="32"/>
        </w:rPr>
      </w:pPr>
      <m:oMathPara>
        <m:oMath>
          <m:r>
            <m:rPr>
              <m:sty m:val="p"/>
            </m:rPr>
            <w:rPr>
              <w:rFonts w:ascii="Cambria Math" w:hAnsi="Cambria Math" w:hint="eastAsia"/>
              <w:sz w:val="32"/>
              <w:szCs w:val="32"/>
            </w:rPr>
            <m:t>存貨週轉率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營業成本</m:t>
              </m:r>
            </m:num>
            <m:den>
              <m:r>
                <m:rPr>
                  <m:sty m:val="p"/>
                </m:rPr>
                <w:rPr>
                  <w:rFonts w:ascii="Cambria Math" w:hAnsi="Cambria Math" w:hint="eastAsia"/>
                  <w:sz w:val="32"/>
                  <w:szCs w:val="32"/>
                </w:rPr>
                <m:t>平均存貨</m:t>
              </m:r>
            </m:den>
          </m:f>
          <m:r>
            <w:rPr>
              <w:rFonts w:ascii="Cambria Math" w:hAnsi="Cambria Math" w:hint="eastAsia"/>
              <w:sz w:val="32"/>
              <w:szCs w:val="32"/>
            </w:rPr>
            <m:t xml:space="preserve">                             (18)</m:t>
          </m:r>
        </m:oMath>
      </m:oMathPara>
    </w:p>
    <w:p w:rsidR="007D064E" w:rsidRPr="007D064E" w:rsidRDefault="007D064E" w:rsidP="00484BD4">
      <w:pPr>
        <w:ind w:firstLine="0"/>
        <w:rPr>
          <w:sz w:val="32"/>
          <w:szCs w:val="32"/>
        </w:rPr>
      </w:pPr>
    </w:p>
    <w:p w:rsidR="001616D9" w:rsidRDefault="001616D9" w:rsidP="00484BD4">
      <w:pPr>
        <w:ind w:firstLine="0"/>
      </w:pPr>
      <w:r>
        <w:rPr>
          <w:rFonts w:hint="eastAsia"/>
        </w:rPr>
        <w:t>9.</w:t>
      </w:r>
      <w:r w:rsidR="007B373A" w:rsidRPr="007B373A">
        <w:rPr>
          <w:rFonts w:hint="eastAsia"/>
        </w:rPr>
        <w:t xml:space="preserve"> 平均</w:t>
      </w:r>
      <w:proofErr w:type="gramStart"/>
      <w:r w:rsidR="007B373A" w:rsidRPr="007B373A">
        <w:rPr>
          <w:rFonts w:hint="eastAsia"/>
        </w:rPr>
        <w:t>銷貨日數</w:t>
      </w:r>
      <w:proofErr w:type="gramEnd"/>
      <w:r w:rsidR="007B373A" w:rsidRPr="007B373A">
        <w:rPr>
          <w:rFonts w:hint="eastAsia"/>
        </w:rPr>
        <w:t>（</w:t>
      </w:r>
      <w:r w:rsidR="007B373A" w:rsidRPr="007B373A">
        <w:t xml:space="preserve">Days </w:t>
      </w:r>
      <w:r w:rsidR="008948E6">
        <w:t>S</w:t>
      </w:r>
      <w:r w:rsidR="007B373A" w:rsidRPr="007B373A">
        <w:t xml:space="preserve">ales </w:t>
      </w:r>
      <w:r w:rsidR="008948E6">
        <w:t>Of I</w:t>
      </w:r>
      <w:r w:rsidR="007B373A" w:rsidRPr="007B373A">
        <w:t>nventory）</w:t>
      </w:r>
    </w:p>
    <w:p w:rsidR="007B373A" w:rsidRDefault="007B373A" w:rsidP="00837505">
      <w:pPr>
        <w:ind w:firstLine="0"/>
        <w:jc w:val="both"/>
      </w:pPr>
      <w:r>
        <w:rPr>
          <w:rFonts w:hint="eastAsia"/>
        </w:rPr>
        <w:t xml:space="preserve">      衡量存貨周轉天數的指標，該比率為365除以存貨週轉率，代表公司將庫存存貨賣出所需花費多少天數，該比率越低代表公司在產品經營下越有效率，公式</w:t>
      </w:r>
      <w:r w:rsidR="009B1962">
        <w:rPr>
          <w:rFonts w:hint="eastAsia"/>
        </w:rPr>
        <w:t>(19)</w:t>
      </w:r>
      <w:r>
        <w:rPr>
          <w:rFonts w:hint="eastAsia"/>
        </w:rPr>
        <w:t>如下:</w:t>
      </w:r>
    </w:p>
    <w:p w:rsidR="007B373A" w:rsidRPr="009B1962" w:rsidRDefault="007B373A" w:rsidP="00484BD4">
      <w:pPr>
        <w:ind w:firstLine="0"/>
        <w:rPr>
          <w:sz w:val="32"/>
          <w:szCs w:val="32"/>
        </w:rPr>
      </w:pPr>
      <m:oMathPara>
        <m:oMathParaPr>
          <m:jc m:val="right"/>
        </m:oMathParaPr>
        <m:oMath>
          <m:r>
            <m:rPr>
              <m:sty m:val="p"/>
            </m:rPr>
            <w:rPr>
              <w:rFonts w:ascii="Cambria Math" w:hAnsi="Cambria Math" w:hint="eastAsia"/>
              <w:sz w:val="32"/>
              <w:szCs w:val="32"/>
            </w:rPr>
            <w:lastRenderedPageBreak/>
            <m:t>平均銷貨日數</m:t>
          </m:r>
          <m:r>
            <m:rPr>
              <m:sty m:val="b"/>
            </m:rPr>
            <w:rPr>
              <w:rFonts w:ascii="Cambria Math"/>
              <w:sz w:val="32"/>
              <w:szCs w:val="32"/>
            </w:rPr>
            <m:t>=</m:t>
          </m:r>
          <m:f>
            <m:fPr>
              <m:ctrlPr>
                <w:rPr>
                  <w:rFonts w:ascii="Cambria Math" w:hAnsi="Cambria Math"/>
                  <w:sz w:val="32"/>
                  <w:szCs w:val="32"/>
                </w:rPr>
              </m:ctrlPr>
            </m:fPr>
            <m:num>
              <m:r>
                <w:rPr>
                  <w:rFonts w:ascii="Cambria Math" w:hAnsi="Cambria Math" w:hint="eastAsia"/>
                  <w:sz w:val="32"/>
                  <w:szCs w:val="32"/>
                </w:rPr>
                <m:t>365</m:t>
              </m:r>
            </m:num>
            <m:den>
              <m:r>
                <m:rPr>
                  <m:sty m:val="p"/>
                </m:rPr>
                <w:rPr>
                  <w:rFonts w:ascii="Cambria Math" w:hAnsi="Cambria Math" w:hint="eastAsia"/>
                  <w:sz w:val="32"/>
                  <w:szCs w:val="32"/>
                </w:rPr>
                <m:t>存貨週轉率</m:t>
              </m:r>
            </m:den>
          </m:f>
          <m:r>
            <w:rPr>
              <w:rFonts w:ascii="Cambria Math" w:hAnsi="Cambria Math" w:hint="eastAsia"/>
              <w:sz w:val="32"/>
              <w:szCs w:val="32"/>
            </w:rPr>
            <m:t xml:space="preserve">                          (19)</m:t>
          </m:r>
        </m:oMath>
      </m:oMathPara>
    </w:p>
    <w:p w:rsidR="00E97495" w:rsidRDefault="00E97495" w:rsidP="00484BD4">
      <w:pPr>
        <w:ind w:firstLine="0"/>
      </w:pPr>
    </w:p>
    <w:p w:rsidR="007B373A" w:rsidRDefault="007B373A" w:rsidP="00484BD4">
      <w:pPr>
        <w:ind w:firstLine="0"/>
      </w:pPr>
      <w:r>
        <w:rPr>
          <w:rFonts w:hint="eastAsia"/>
        </w:rPr>
        <w:t>10.總資產週轉率</w:t>
      </w:r>
      <w:r w:rsidR="006D4A13" w:rsidRPr="006D4A13">
        <w:t>(Asset Turnover Ratio)</w:t>
      </w:r>
    </w:p>
    <w:p w:rsidR="006D4A13" w:rsidRDefault="00542919" w:rsidP="00837505">
      <w:pPr>
        <w:ind w:firstLine="0"/>
        <w:jc w:val="both"/>
      </w:pPr>
      <w:r>
        <w:rPr>
          <w:rFonts w:hint="eastAsia"/>
        </w:rPr>
        <w:t xml:space="preserve">      代表公司每單位投入的資產能產出多少營收，為衡量公司經營效率的重要指標，其中</w:t>
      </w:r>
      <w:r w:rsidRPr="00542919">
        <w:rPr>
          <w:rFonts w:hint="eastAsia"/>
        </w:rPr>
        <w:t>總資產</w:t>
      </w:r>
      <w:r>
        <w:rPr>
          <w:rFonts w:hint="eastAsia"/>
        </w:rPr>
        <w:t>為</w:t>
      </w:r>
      <w:r w:rsidRPr="00542919">
        <w:t>期初資產</w:t>
      </w:r>
      <w:r>
        <w:rPr>
          <w:rFonts w:hint="eastAsia"/>
        </w:rPr>
        <w:t>和</w:t>
      </w:r>
      <w:r w:rsidRPr="00542919">
        <w:t>期末資產</w:t>
      </w:r>
      <w:r>
        <w:rPr>
          <w:rFonts w:hint="eastAsia"/>
        </w:rPr>
        <w:t>加總的平均，公式</w:t>
      </w:r>
      <w:r w:rsidR="009B1962">
        <w:rPr>
          <w:rFonts w:hint="eastAsia"/>
        </w:rPr>
        <w:t>(20)</w:t>
      </w:r>
      <w:r>
        <w:rPr>
          <w:rFonts w:hint="eastAsia"/>
        </w:rPr>
        <w:t>如下:</w:t>
      </w:r>
    </w:p>
    <w:p w:rsidR="00542919" w:rsidRPr="009B1962" w:rsidRDefault="00542919" w:rsidP="00542919">
      <w:pPr>
        <w:ind w:firstLine="0"/>
        <w:rPr>
          <w:sz w:val="32"/>
          <w:szCs w:val="32"/>
        </w:rPr>
      </w:pPr>
      <m:oMathPara>
        <m:oMathParaPr>
          <m:jc m:val="right"/>
        </m:oMathParaPr>
        <m:oMath>
          <m:r>
            <m:rPr>
              <m:sty m:val="p"/>
            </m:rPr>
            <w:rPr>
              <w:rFonts w:ascii="Cambria Math" w:hAnsi="Cambria Math" w:hint="eastAsia"/>
              <w:sz w:val="32"/>
              <w:szCs w:val="32"/>
            </w:rPr>
            <m:t>總資產週轉率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總營業收入</m:t>
              </m:r>
            </m:num>
            <m:den>
              <m:r>
                <m:rPr>
                  <m:sty m:val="p"/>
                </m:rPr>
                <w:rPr>
                  <w:rFonts w:ascii="Cambria Math" w:hAnsi="Cambria Math" w:hint="eastAsia"/>
                  <w:sz w:val="32"/>
                  <w:szCs w:val="32"/>
                </w:rPr>
                <m:t>總資產</m:t>
              </m:r>
            </m:den>
          </m:f>
          <m:r>
            <w:rPr>
              <w:rFonts w:ascii="Cambria Math" w:hAnsi="Cambria Math" w:hint="eastAsia"/>
              <w:sz w:val="32"/>
              <w:szCs w:val="32"/>
            </w:rPr>
            <m:t xml:space="preserve">                     (20)</m:t>
          </m:r>
        </m:oMath>
      </m:oMathPara>
    </w:p>
    <w:p w:rsidR="00542919" w:rsidRDefault="00542919" w:rsidP="00542919">
      <w:pPr>
        <w:ind w:firstLine="0"/>
        <w:rPr>
          <w:b/>
          <w:sz w:val="32"/>
          <w:szCs w:val="32"/>
        </w:rPr>
      </w:pPr>
      <w:r>
        <w:rPr>
          <w:rFonts w:hint="eastAsia"/>
          <w:b/>
          <w:sz w:val="32"/>
          <w:szCs w:val="32"/>
        </w:rPr>
        <w:t>獲利能力</w:t>
      </w:r>
    </w:p>
    <w:p w:rsidR="00B9787E" w:rsidRDefault="0007372A" w:rsidP="00542919">
      <w:pPr>
        <w:ind w:firstLine="0"/>
      </w:pPr>
      <w:r w:rsidRPr="0007372A">
        <w:rPr>
          <w:rFonts w:hint="eastAsia"/>
        </w:rPr>
        <w:t>11.</w:t>
      </w:r>
      <w:r>
        <w:rPr>
          <w:rFonts w:hint="eastAsia"/>
        </w:rPr>
        <w:t>毛利率</w:t>
      </w:r>
      <w:r w:rsidR="00D9380F">
        <w:rPr>
          <w:rFonts w:hint="eastAsia"/>
        </w:rPr>
        <w:t>(</w:t>
      </w:r>
      <w:r w:rsidR="00C82848">
        <w:t>Gross P</w:t>
      </w:r>
      <w:r w:rsidR="00D9380F" w:rsidRPr="00D9380F">
        <w:t xml:space="preserve">rofit </w:t>
      </w:r>
      <w:r w:rsidR="00C82848">
        <w:t>M</w:t>
      </w:r>
      <w:r w:rsidR="00D9380F" w:rsidRPr="00D9380F">
        <w:t>argin</w:t>
      </w:r>
      <w:r w:rsidR="00D9380F">
        <w:rPr>
          <w:rFonts w:hint="eastAsia"/>
        </w:rPr>
        <w:t>)</w:t>
      </w:r>
    </w:p>
    <w:p w:rsidR="00F62AB6" w:rsidRDefault="00837505" w:rsidP="00837505">
      <w:pPr>
        <w:ind w:firstLine="0"/>
        <w:jc w:val="both"/>
      </w:pPr>
      <w:r>
        <w:rPr>
          <w:rFonts w:hint="eastAsia"/>
        </w:rPr>
        <w:t xml:space="preserve">      </w:t>
      </w:r>
      <w:r w:rsidR="00F62AB6">
        <w:rPr>
          <w:rFonts w:hint="eastAsia"/>
        </w:rPr>
        <w:t>毛利為營收扣除營業成本，毛利率為毛利除以營業</w:t>
      </w:r>
      <w:r w:rsidR="00D9380F">
        <w:rPr>
          <w:rFonts w:hint="eastAsia"/>
        </w:rPr>
        <w:t>收入</w:t>
      </w:r>
      <w:r w:rsidR="00F62AB6">
        <w:rPr>
          <w:rFonts w:hint="eastAsia"/>
        </w:rPr>
        <w:t>，</w:t>
      </w:r>
      <w:r w:rsidR="00D9380F">
        <w:rPr>
          <w:rFonts w:hint="eastAsia"/>
        </w:rPr>
        <w:t>衡量公司的獲利能力，該比率越高說明公司產品的獲利率越好，所創造的商品品牌價值越高，公式</w:t>
      </w:r>
      <w:r w:rsidR="00300BA3">
        <w:rPr>
          <w:rFonts w:hint="eastAsia"/>
        </w:rPr>
        <w:t>(21)</w:t>
      </w:r>
      <w:r w:rsidR="00D9380F">
        <w:rPr>
          <w:rFonts w:hint="eastAsia"/>
        </w:rPr>
        <w:t>如下:</w:t>
      </w:r>
    </w:p>
    <w:p w:rsidR="00443160" w:rsidRPr="00C10D27" w:rsidRDefault="00D9380F" w:rsidP="00542919">
      <w:pPr>
        <w:ind w:firstLine="0"/>
        <w:rPr>
          <w:sz w:val="32"/>
          <w:szCs w:val="32"/>
        </w:rPr>
      </w:pPr>
      <w:r>
        <w:rPr>
          <w:rFonts w:hint="eastAsia"/>
        </w:rPr>
        <w:t xml:space="preserve">      </w:t>
      </w:r>
      <m:oMath>
        <m:r>
          <m:rPr>
            <m:sty m:val="p"/>
          </m:rPr>
          <w:rPr>
            <w:rFonts w:ascii="Cambria Math" w:hAnsi="Cambria Math" w:hint="eastAsia"/>
          </w:rPr>
          <w:br/>
        </m:r>
      </m:oMath>
      <m:oMathPara>
        <m:oMath>
          <m:r>
            <m:rPr>
              <m:sty m:val="p"/>
            </m:rPr>
            <w:rPr>
              <w:rFonts w:ascii="Cambria Math" w:hAnsi="Cambria Math" w:hint="eastAsia"/>
              <w:sz w:val="32"/>
              <w:szCs w:val="32"/>
            </w:rPr>
            <m:t>毛利率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營業成本</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(21)</m:t>
          </m:r>
        </m:oMath>
      </m:oMathPara>
    </w:p>
    <w:p w:rsidR="00D9380F" w:rsidRDefault="00D9380F" w:rsidP="00542919">
      <w:pPr>
        <w:ind w:firstLine="0"/>
      </w:pPr>
      <w:r>
        <w:rPr>
          <w:rFonts w:hint="eastAsia"/>
        </w:rPr>
        <w:t>12.營業利益率</w:t>
      </w:r>
      <w:r w:rsidRPr="00D9380F">
        <w:t>(Operating Profit Margin)</w:t>
      </w:r>
    </w:p>
    <w:p w:rsidR="00D9380F" w:rsidRDefault="00D9380F" w:rsidP="00837505">
      <w:pPr>
        <w:ind w:firstLine="0"/>
        <w:jc w:val="both"/>
      </w:pPr>
      <w:r>
        <w:rPr>
          <w:rFonts w:hint="eastAsia"/>
        </w:rPr>
        <w:t xml:space="preserve">       公司經營的成本除了商品</w:t>
      </w:r>
      <w:r w:rsidR="00CC3AD7">
        <w:rPr>
          <w:rFonts w:hint="eastAsia"/>
        </w:rPr>
        <w:t>的營業成本外，還需考量到人事或廣告費用的營業成本，營業利益率率即為衡量公司本業的獲利能力指標，其中營業</w:t>
      </w:r>
      <w:r>
        <w:rPr>
          <w:rFonts w:hint="eastAsia"/>
        </w:rPr>
        <w:t>利益為將毛利再扣除營業成本</w:t>
      </w:r>
      <w:r w:rsidR="00CC3AD7">
        <w:rPr>
          <w:rFonts w:hint="eastAsia"/>
        </w:rPr>
        <w:t>，公式</w:t>
      </w:r>
      <w:r w:rsidR="00300BA3">
        <w:rPr>
          <w:rFonts w:hint="eastAsia"/>
        </w:rPr>
        <w:t>(</w:t>
      </w:r>
      <w:r w:rsidR="00300BA3">
        <w:t>22)</w:t>
      </w:r>
      <w:r w:rsidR="00CC3AD7">
        <w:rPr>
          <w:rFonts w:hint="eastAsia"/>
        </w:rPr>
        <w:t>如下:</w:t>
      </w:r>
    </w:p>
    <w:p w:rsidR="00CC3AD7" w:rsidRPr="00C82848" w:rsidRDefault="00CC3AD7" w:rsidP="00542919">
      <w:pPr>
        <w:ind w:firstLine="0"/>
        <w:rPr>
          <w:sz w:val="32"/>
          <w:szCs w:val="32"/>
        </w:rPr>
      </w:pPr>
      <m:oMathPara>
        <m:oMath>
          <m:r>
            <m:rPr>
              <m:sty m:val="p"/>
            </m:rPr>
            <w:rPr>
              <w:rFonts w:ascii="Cambria Math" w:hAnsi="Cambria Math" w:hint="eastAsia"/>
              <w:sz w:val="32"/>
              <w:szCs w:val="32"/>
            </w:rPr>
            <w:lastRenderedPageBreak/>
            <m:t>營業利益率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m:t>
              </m:r>
              <m:r>
                <m:rPr>
                  <m:sty m:val="p"/>
                </m:rPr>
                <w:rPr>
                  <w:rFonts w:ascii="Cambria Math" w:hAnsi="Cambria Math" w:hint="eastAsia"/>
                  <w:sz w:val="32"/>
                  <w:szCs w:val="32"/>
                </w:rPr>
                <m:t>營業收入</m:t>
              </m:r>
              <m:r>
                <m:rPr>
                  <m:sty m:val="p"/>
                </m:rPr>
                <w:rPr>
                  <w:rFonts w:ascii="Cambria Math" w:eastAsia="MS Gothic" w:hAnsi="Cambria Math" w:cs="MS Gothic" w:hint="eastAsia"/>
                  <w:sz w:val="32"/>
                  <w:szCs w:val="32"/>
                </w:rPr>
                <m:t>-</m:t>
              </m:r>
              <m:r>
                <m:rPr>
                  <m:sty m:val="p"/>
                </m:rPr>
                <w:rPr>
                  <w:rFonts w:ascii="Cambria Math" w:hAnsi="Cambria Math" w:hint="eastAsia"/>
                  <w:sz w:val="32"/>
                  <w:szCs w:val="32"/>
                </w:rPr>
                <m:t>營業成本</m:t>
              </m:r>
              <m:r>
                <m:rPr>
                  <m:sty m:val="p"/>
                </m:rPr>
                <w:rPr>
                  <w:rFonts w:ascii="MS Gothic" w:eastAsia="MS Gothic" w:hAnsi="MS Gothic" w:cs="MS Gothic" w:hint="eastAsia"/>
                  <w:sz w:val="32"/>
                  <w:szCs w:val="32"/>
                </w:rPr>
                <m:t>-</m:t>
              </m:r>
              <m:r>
                <m:rPr>
                  <m:sty m:val="p"/>
                </m:rPr>
                <w:rPr>
                  <w:rFonts w:ascii="Cambria Math" w:hAnsi="Cambria Math" w:hint="eastAsia"/>
                  <w:sz w:val="32"/>
                  <w:szCs w:val="32"/>
                </w:rPr>
                <m:t>營業費用</m:t>
              </m:r>
              <m:r>
                <m:rPr>
                  <m:sty m:val="p"/>
                </m:rPr>
                <w:rPr>
                  <w:rFonts w:ascii="Cambria Math" w:hAnsi="Cambria Math" w:hint="eastAsia"/>
                  <w:sz w:val="32"/>
                  <w:szCs w:val="32"/>
                </w:rPr>
                <m:t>)</m:t>
              </m:r>
            </m:num>
            <m:den>
              <m:r>
                <m:rPr>
                  <m:sty m:val="p"/>
                </m:rPr>
                <w:rPr>
                  <w:rFonts w:ascii="Cambria Math" w:hAnsi="Cambria Math" w:hint="eastAsia"/>
                  <w:sz w:val="32"/>
                  <w:szCs w:val="32"/>
                </w:rPr>
                <m:t>營業收入</m:t>
              </m:r>
            </m:den>
          </m:f>
          <m:r>
            <w:rPr>
              <w:rFonts w:ascii="Cambria Math" w:hAnsi="Cambria Math"/>
              <w:sz w:val="32"/>
              <w:szCs w:val="32"/>
            </w:rPr>
            <m:t xml:space="preserve">   (22)</m:t>
          </m:r>
        </m:oMath>
      </m:oMathPara>
    </w:p>
    <w:p w:rsidR="00C82848" w:rsidRPr="00300BA3" w:rsidRDefault="00C82848" w:rsidP="00542919">
      <w:pPr>
        <w:ind w:firstLine="0"/>
        <w:rPr>
          <w:sz w:val="32"/>
          <w:szCs w:val="32"/>
        </w:rPr>
      </w:pPr>
    </w:p>
    <w:p w:rsidR="00042352" w:rsidRDefault="00042352" w:rsidP="00542919">
      <w:pPr>
        <w:ind w:firstLine="0"/>
      </w:pPr>
      <w:r>
        <w:rPr>
          <w:rFonts w:hint="eastAsia"/>
        </w:rPr>
        <w:t>13.稅後純益率</w:t>
      </w:r>
      <w:r w:rsidRPr="00042352">
        <w:t>(Net Income Margin)</w:t>
      </w:r>
    </w:p>
    <w:p w:rsidR="00042352" w:rsidRDefault="00042352" w:rsidP="00837505">
      <w:pPr>
        <w:ind w:firstLine="0"/>
        <w:jc w:val="both"/>
      </w:pPr>
      <w:r>
        <w:rPr>
          <w:rFonts w:hint="eastAsia"/>
        </w:rPr>
        <w:t xml:space="preserve">      衡量公司每單位的營收能夠創造多少</w:t>
      </w:r>
      <w:r w:rsidR="00535423">
        <w:rPr>
          <w:rFonts w:hint="eastAsia"/>
        </w:rPr>
        <w:t>稅後</w:t>
      </w:r>
      <w:r>
        <w:rPr>
          <w:rFonts w:hint="eastAsia"/>
        </w:rPr>
        <w:t>淨利，淨利為</w:t>
      </w:r>
      <w:r w:rsidR="00535423" w:rsidRPr="00535423">
        <w:t>稅前淨利</w:t>
      </w:r>
      <w:r w:rsidR="00535423">
        <w:rPr>
          <w:rFonts w:hint="eastAsia"/>
        </w:rPr>
        <w:t>減</w:t>
      </w:r>
      <w:r w:rsidR="00535423" w:rsidRPr="00535423">
        <w:t>所得稅費用</w:t>
      </w:r>
      <w:r w:rsidR="00535423">
        <w:rPr>
          <w:rFonts w:hint="eastAsia"/>
        </w:rPr>
        <w:t>，該比率越高代表公司的獲利能力越強，公式</w:t>
      </w:r>
      <w:r w:rsidR="00300BA3">
        <w:rPr>
          <w:rFonts w:hint="eastAsia"/>
        </w:rPr>
        <w:t>(</w:t>
      </w:r>
      <w:r w:rsidR="00300BA3">
        <w:t>23)</w:t>
      </w:r>
      <w:r w:rsidR="00535423">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稅後純益率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營業收入</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(23)</m:t>
          </m:r>
        </m:oMath>
      </m:oMathPara>
    </w:p>
    <w:p w:rsidR="00535423" w:rsidRDefault="00535423" w:rsidP="00542919">
      <w:pPr>
        <w:ind w:firstLine="0"/>
      </w:pPr>
      <w:r>
        <w:rPr>
          <w:rFonts w:hint="eastAsia"/>
        </w:rPr>
        <w:t>14.資產報酬率(</w:t>
      </w:r>
      <w:r>
        <w:t>ROA)</w:t>
      </w:r>
    </w:p>
    <w:p w:rsidR="00535423" w:rsidRDefault="00535423" w:rsidP="00837505">
      <w:pPr>
        <w:ind w:firstLine="0"/>
        <w:jc w:val="both"/>
      </w:pPr>
      <w:r>
        <w:t xml:space="preserve">   </w:t>
      </w:r>
      <w:r w:rsidR="00837505">
        <w:rPr>
          <w:rFonts w:hint="eastAsia"/>
        </w:rPr>
        <w:t xml:space="preserve">  </w:t>
      </w:r>
      <w:r>
        <w:rPr>
          <w:rFonts w:hint="eastAsia"/>
        </w:rPr>
        <w:t>衡量公司每單位資產能產生多少稅後淨利，該比率越高代表公司資產運用效率越高，其中平均資產為</w:t>
      </w:r>
      <w:r w:rsidRPr="00535423">
        <w:t>期初資產總額</w:t>
      </w:r>
      <w:r>
        <w:rPr>
          <w:rFonts w:hint="eastAsia"/>
        </w:rPr>
        <w:t>和</w:t>
      </w:r>
      <w:r w:rsidRPr="00535423">
        <w:t>期末資產總額</w:t>
      </w:r>
      <w:r>
        <w:rPr>
          <w:rFonts w:hint="eastAsia"/>
        </w:rPr>
        <w:t>加總的平均，公式</w:t>
      </w:r>
      <w:r w:rsidR="00300BA3">
        <w:rPr>
          <w:rFonts w:hint="eastAsia"/>
        </w:rPr>
        <w:t>(24)</w:t>
      </w:r>
      <w:r>
        <w:rPr>
          <w:rFonts w:hint="eastAsia"/>
        </w:rPr>
        <w:t>如下:</w:t>
      </w:r>
    </w:p>
    <w:p w:rsidR="00535423" w:rsidRPr="00300BA3" w:rsidRDefault="00535423" w:rsidP="00535423">
      <w:pPr>
        <w:ind w:firstLine="0"/>
        <w:rPr>
          <w:sz w:val="32"/>
          <w:szCs w:val="32"/>
        </w:rPr>
      </w:pPr>
      <m:oMathPara>
        <m:oMathParaPr>
          <m:jc m:val="right"/>
        </m:oMathParaPr>
        <m:oMath>
          <m:r>
            <m:rPr>
              <m:sty m:val="p"/>
            </m:rPr>
            <w:rPr>
              <w:rFonts w:ascii="Cambria Math" w:hAnsi="Cambria Math" w:hint="eastAsia"/>
              <w:sz w:val="32"/>
              <w:szCs w:val="32"/>
            </w:rPr>
            <m:t>資產報酬率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平均資產</m:t>
              </m:r>
            </m:den>
          </m:f>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 xml:space="preserve">               </m:t>
          </m:r>
          <m:r>
            <w:rPr>
              <w:rFonts w:ascii="Cambria Math" w:hAnsi="Cambria Math"/>
              <w:sz w:val="32"/>
              <w:szCs w:val="32"/>
            </w:rPr>
            <m:t xml:space="preserve">    (</m:t>
          </m:r>
          <m:r>
            <w:rPr>
              <w:rFonts w:ascii="Cambria Math" w:hAnsi="Cambria Math" w:hint="eastAsia"/>
              <w:sz w:val="32"/>
              <w:szCs w:val="32"/>
            </w:rPr>
            <m:t>24)</m:t>
          </m:r>
        </m:oMath>
      </m:oMathPara>
    </w:p>
    <w:p w:rsidR="00300BA3" w:rsidRDefault="00300BA3" w:rsidP="00535423">
      <w:pPr>
        <w:ind w:firstLine="0"/>
      </w:pPr>
    </w:p>
    <w:p w:rsidR="00C10D27" w:rsidRDefault="00C10D27" w:rsidP="00535423">
      <w:pPr>
        <w:ind w:firstLine="0"/>
      </w:pPr>
    </w:p>
    <w:p w:rsidR="00E56179" w:rsidRDefault="00E56179" w:rsidP="00535423">
      <w:pPr>
        <w:ind w:firstLine="0"/>
      </w:pPr>
      <w:r>
        <w:rPr>
          <w:rFonts w:hint="eastAsia"/>
        </w:rPr>
        <w:t>15.</w:t>
      </w:r>
      <w:r w:rsidRPr="00E56179">
        <w:rPr>
          <w:rFonts w:hint="eastAsia"/>
        </w:rPr>
        <w:t xml:space="preserve"> 股東權益報酬率</w:t>
      </w:r>
      <w:r>
        <w:rPr>
          <w:rFonts w:hint="eastAsia"/>
        </w:rPr>
        <w:t>(</w:t>
      </w:r>
      <w:r>
        <w:t>ROE)</w:t>
      </w:r>
    </w:p>
    <w:p w:rsidR="00E56179" w:rsidRDefault="0001002E" w:rsidP="0001002E">
      <w:pPr>
        <w:ind w:firstLine="0"/>
        <w:jc w:val="both"/>
      </w:pPr>
      <w:r>
        <w:t xml:space="preserve">      </w:t>
      </w:r>
      <w:r w:rsidR="00E56179">
        <w:rPr>
          <w:rFonts w:hint="eastAsia"/>
        </w:rPr>
        <w:t>衡量股東投資每單位的金額所能獲得的報酬，為投資人衡量投資公司的重要指標，該比率越高表示股東所獲得較多的報酬，公式</w:t>
      </w:r>
      <w:r w:rsidR="00300BA3">
        <w:rPr>
          <w:rFonts w:hint="eastAsia"/>
        </w:rPr>
        <w:t>(25)</w:t>
      </w:r>
      <w:r w:rsidR="00E56179">
        <w:rPr>
          <w:rFonts w:hint="eastAsia"/>
        </w:rPr>
        <w:t>如下:</w:t>
      </w:r>
    </w:p>
    <w:p w:rsidR="00E56179" w:rsidRPr="00C82848" w:rsidRDefault="00E56179" w:rsidP="00E56179">
      <w:pPr>
        <w:ind w:firstLine="0"/>
        <w:rPr>
          <w:sz w:val="32"/>
          <w:szCs w:val="32"/>
        </w:rPr>
      </w:pPr>
      <m:oMathPara>
        <m:oMathParaPr>
          <m:jc m:val="right"/>
        </m:oMathParaPr>
        <m:oMath>
          <m:r>
            <m:rPr>
              <m:sty m:val="p"/>
            </m:rPr>
            <w:rPr>
              <w:rFonts w:ascii="Cambria Math" w:hAnsi="Cambria Math" w:hint="eastAsia"/>
              <w:sz w:val="32"/>
              <w:szCs w:val="32"/>
            </w:rPr>
            <w:lastRenderedPageBreak/>
            <m:t>股東權益報酬率</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稅後淨利</m:t>
              </m:r>
            </m:num>
            <m:den>
              <m:r>
                <m:rPr>
                  <m:sty m:val="p"/>
                </m:rPr>
                <w:rPr>
                  <w:rFonts w:ascii="Cambria Math" w:hAnsi="Cambria Math" w:hint="eastAsia"/>
                  <w:sz w:val="32"/>
                  <w:szCs w:val="32"/>
                </w:rPr>
                <m:t>股東權益</m:t>
              </m:r>
            </m:den>
          </m:f>
          <m:r>
            <w:rPr>
              <w:rFonts w:ascii="Cambria Math" w:hAnsi="Cambria Math" w:hint="eastAsia"/>
              <w:sz w:val="32"/>
              <w:szCs w:val="32"/>
            </w:rPr>
            <m:t xml:space="preserve">                       (25)</m:t>
          </m:r>
        </m:oMath>
      </m:oMathPara>
    </w:p>
    <w:p w:rsidR="00C82848" w:rsidRPr="00300BA3" w:rsidRDefault="00C82848" w:rsidP="00E56179">
      <w:pPr>
        <w:ind w:firstLine="0"/>
        <w:rPr>
          <w:sz w:val="32"/>
          <w:szCs w:val="32"/>
        </w:rPr>
      </w:pPr>
    </w:p>
    <w:p w:rsidR="00E56179" w:rsidRDefault="00E56179" w:rsidP="00E56179">
      <w:pPr>
        <w:ind w:firstLine="0"/>
        <w:rPr>
          <w:b/>
          <w:sz w:val="32"/>
          <w:szCs w:val="32"/>
        </w:rPr>
      </w:pPr>
      <w:r>
        <w:rPr>
          <w:rFonts w:hint="eastAsia"/>
          <w:b/>
          <w:sz w:val="32"/>
          <w:szCs w:val="32"/>
        </w:rPr>
        <w:t>現金流量</w:t>
      </w:r>
    </w:p>
    <w:p w:rsidR="00E0565A" w:rsidRDefault="00E0565A" w:rsidP="00E56179">
      <w:pPr>
        <w:ind w:firstLine="0"/>
      </w:pPr>
      <w:r w:rsidRPr="00E0565A">
        <w:rPr>
          <w:rFonts w:hint="eastAsia"/>
        </w:rPr>
        <w:t>16. 營業現金對流動負債比</w:t>
      </w:r>
      <w:r>
        <w:rPr>
          <w:rFonts w:hint="eastAsia"/>
        </w:rPr>
        <w:t>(</w:t>
      </w:r>
      <w:r w:rsidRPr="00E0565A">
        <w:t xml:space="preserve">Operating </w:t>
      </w:r>
      <w:r w:rsidR="00A50168">
        <w:t>C</w:t>
      </w:r>
      <w:r w:rsidRPr="00E0565A">
        <w:t xml:space="preserve">ash </w:t>
      </w:r>
      <w:r w:rsidR="00A50168">
        <w:t>T</w:t>
      </w:r>
      <w:r w:rsidRPr="00E0565A">
        <w:t xml:space="preserve">o </w:t>
      </w:r>
      <w:r w:rsidR="00A50168">
        <w:t>Current L</w:t>
      </w:r>
      <w:r w:rsidRPr="00E0565A">
        <w:t xml:space="preserve">iabilities </w:t>
      </w:r>
      <w:r w:rsidR="00A50168">
        <w:t>R</w:t>
      </w:r>
      <w:r w:rsidRPr="00E0565A">
        <w:t>atio</w:t>
      </w:r>
      <w:r>
        <w:rPr>
          <w:rFonts w:hint="eastAsia"/>
        </w:rPr>
        <w:t>)</w:t>
      </w:r>
    </w:p>
    <w:p w:rsidR="00E0565A" w:rsidRDefault="00E0565A" w:rsidP="0001002E">
      <w:pPr>
        <w:ind w:firstLine="0"/>
        <w:jc w:val="both"/>
      </w:pPr>
      <w:r>
        <w:rPr>
          <w:rFonts w:hint="eastAsia"/>
        </w:rPr>
        <w:t xml:space="preserve">   </w:t>
      </w:r>
      <w:r w:rsidR="0001002E">
        <w:rPr>
          <w:rFonts w:hint="eastAsia"/>
        </w:rPr>
        <w:t xml:space="preserve">   </w:t>
      </w:r>
      <w:r>
        <w:rPr>
          <w:rFonts w:hint="eastAsia"/>
        </w:rPr>
        <w:t>營業現金流代表公司</w:t>
      </w:r>
      <w:r w:rsidR="00E90037">
        <w:rPr>
          <w:rFonts w:hint="eastAsia"/>
        </w:rPr>
        <w:t>在經營過程中實際的現金流入與支出，紀錄在公司的現金流量表，是檢視公司營運的重要指標，而該比率為營業現金流除以流動負債，衡量每一元的流動負債有多少金額的營運現金流量來報障，公式(26)如下:</w:t>
      </w:r>
    </w:p>
    <w:p w:rsidR="00E90037" w:rsidRPr="00E90037" w:rsidRDefault="00E90037" w:rsidP="00E90037">
      <w:pPr>
        <w:ind w:firstLine="0"/>
        <w:rPr>
          <w:sz w:val="32"/>
          <w:szCs w:val="32"/>
        </w:rPr>
      </w:pPr>
      <w:r>
        <w:rPr>
          <w:rFonts w:hint="eastAsia"/>
        </w:rPr>
        <w:t xml:space="preserve">      </w:t>
      </w:r>
      <m:oMath>
        <m:r>
          <m:rPr>
            <m:sty m:val="p"/>
          </m:rPr>
          <w:rPr>
            <w:rFonts w:ascii="Cambria Math" w:hAnsi="Cambria Math" w:hint="eastAsia"/>
            <w:sz w:val="32"/>
            <w:szCs w:val="32"/>
          </w:rPr>
          <w:br/>
        </m:r>
      </m:oMath>
      <m:oMathPara>
        <m:oMathParaPr>
          <m:jc m:val="right"/>
        </m:oMathParaPr>
        <m:oMath>
          <m:r>
            <m:rPr>
              <m:sty m:val="p"/>
            </m:rPr>
            <w:rPr>
              <w:rFonts w:ascii="Cambria Math" w:hAnsi="Cambria Math" w:hint="eastAsia"/>
              <w:sz w:val="32"/>
              <w:szCs w:val="32"/>
            </w:rPr>
            <m:t>營業現金對流動負債比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流動負債</m:t>
              </m:r>
            </m:den>
          </m:f>
          <m:r>
            <w:rPr>
              <w:rFonts w:ascii="Cambria Math" w:hAnsi="Cambria Math" w:hint="eastAsia"/>
              <w:sz w:val="32"/>
              <w:szCs w:val="32"/>
            </w:rPr>
            <m:t xml:space="preserve">                 (26)</m:t>
          </m:r>
        </m:oMath>
      </m:oMathPara>
    </w:p>
    <w:p w:rsidR="00E90037" w:rsidRDefault="00E90037" w:rsidP="00E90037">
      <w:pPr>
        <w:ind w:firstLine="0"/>
      </w:pPr>
      <w:r w:rsidRPr="00E90037">
        <w:rPr>
          <w:rFonts w:hint="eastAsia"/>
        </w:rPr>
        <w:t>17.</w:t>
      </w:r>
      <w:r w:rsidR="001D651F" w:rsidRPr="001D651F">
        <w:rPr>
          <w:rFonts w:hint="eastAsia"/>
        </w:rPr>
        <w:t xml:space="preserve"> </w:t>
      </w:r>
      <w:r w:rsidR="001D651F" w:rsidRPr="00E0565A">
        <w:rPr>
          <w:rFonts w:hint="eastAsia"/>
        </w:rPr>
        <w:t>營業現金對負債比</w:t>
      </w:r>
      <w:r w:rsidR="001D651F">
        <w:rPr>
          <w:rFonts w:hint="eastAsia"/>
        </w:rPr>
        <w:t>(</w:t>
      </w:r>
      <w:r w:rsidR="001D651F" w:rsidRPr="00E0565A">
        <w:t xml:space="preserve">Operating </w:t>
      </w:r>
      <w:r w:rsidR="009B366C">
        <w:t>C</w:t>
      </w:r>
      <w:r w:rsidR="001D651F" w:rsidRPr="00E0565A">
        <w:t xml:space="preserve">ash </w:t>
      </w:r>
      <w:r w:rsidR="009B366C">
        <w:t>T</w:t>
      </w:r>
      <w:r w:rsidR="001D651F" w:rsidRPr="00E0565A">
        <w:t>o</w:t>
      </w:r>
      <w:r w:rsidR="009B366C">
        <w:t xml:space="preserve"> L</w:t>
      </w:r>
      <w:r w:rsidR="001D651F" w:rsidRPr="00E0565A">
        <w:t xml:space="preserve">iabilities </w:t>
      </w:r>
      <w:r w:rsidR="009B366C">
        <w:t>R</w:t>
      </w:r>
      <w:r w:rsidR="001D651F" w:rsidRPr="00E0565A">
        <w:t>atio</w:t>
      </w:r>
      <w:r w:rsidR="001D651F">
        <w:rPr>
          <w:rFonts w:hint="eastAsia"/>
        </w:rPr>
        <w:t>)</w:t>
      </w:r>
    </w:p>
    <w:p w:rsidR="001D651F" w:rsidRDefault="001D651F" w:rsidP="0001002E">
      <w:pPr>
        <w:ind w:firstLine="0"/>
        <w:jc w:val="both"/>
      </w:pPr>
      <w:r>
        <w:rPr>
          <w:rFonts w:hint="eastAsia"/>
        </w:rPr>
        <w:t xml:space="preserve">   </w:t>
      </w:r>
      <w:r w:rsidR="0001002E">
        <w:rPr>
          <w:rFonts w:hint="eastAsia"/>
        </w:rPr>
        <w:t xml:space="preserve">   </w:t>
      </w:r>
      <w:r>
        <w:rPr>
          <w:rFonts w:hint="eastAsia"/>
        </w:rPr>
        <w:t>與上述的</w:t>
      </w:r>
      <w:r w:rsidRPr="00E0565A">
        <w:rPr>
          <w:rFonts w:hint="eastAsia"/>
        </w:rPr>
        <w:t>營業現金對流動負債比</w:t>
      </w:r>
      <w:r>
        <w:rPr>
          <w:rFonts w:hint="eastAsia"/>
        </w:rPr>
        <w:t>差別在於該比率</w:t>
      </w:r>
      <w:r w:rsidR="00D72DAF">
        <w:rPr>
          <w:rFonts w:hint="eastAsia"/>
        </w:rPr>
        <w:t>分母為負債，反映每一元的負債有多少金額的營運現金流量來報障，為衡量公司營運的重要指標，公式(27)如下:</w:t>
      </w:r>
    </w:p>
    <w:p w:rsidR="00D72DAF" w:rsidRPr="00D542F6" w:rsidRDefault="00FE0410" w:rsidP="00E90037">
      <w:pPr>
        <w:ind w:firstLine="0"/>
        <w:rPr>
          <w:sz w:val="32"/>
          <w:szCs w:val="32"/>
        </w:rPr>
      </w:pPr>
      <m:oMathPara>
        <m:oMath>
          <m:r>
            <m:rPr>
              <m:sty m:val="p"/>
            </m:rPr>
            <w:rPr>
              <w:rFonts w:ascii="Cambria Math" w:hAnsi="Cambria Math" w:hint="eastAsia"/>
              <w:sz w:val="32"/>
              <w:szCs w:val="32"/>
            </w:rPr>
            <m:t xml:space="preserve">                               </m:t>
          </m:r>
          <m:r>
            <m:rPr>
              <m:sty m:val="p"/>
            </m:rPr>
            <w:rPr>
              <w:rFonts w:ascii="Cambria Math" w:hAnsi="Cambria Math" w:hint="eastAsia"/>
              <w:sz w:val="32"/>
              <w:szCs w:val="32"/>
            </w:rPr>
            <m:t>營業現金對負債比</m:t>
          </m:r>
          <m:r>
            <m:rPr>
              <m:sty m:val="b"/>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負債</m:t>
              </m:r>
            </m:den>
          </m:f>
          <m:r>
            <w:rPr>
              <w:rFonts w:ascii="Cambria Math" w:hAnsi="Cambria Math" w:hint="eastAsia"/>
              <w:sz w:val="32"/>
              <w:szCs w:val="32"/>
            </w:rPr>
            <m:t xml:space="preserve">               (27)</m:t>
          </m:r>
        </m:oMath>
      </m:oMathPara>
    </w:p>
    <w:p w:rsidR="00D542F6" w:rsidRDefault="00D542F6" w:rsidP="00E90037">
      <w:pPr>
        <w:ind w:firstLine="0"/>
      </w:pPr>
    </w:p>
    <w:p w:rsidR="00C97957" w:rsidRDefault="00C97957" w:rsidP="00E90037">
      <w:pPr>
        <w:ind w:firstLine="0"/>
        <w:rPr>
          <w:rFonts w:hint="eastAsia"/>
        </w:rPr>
      </w:pPr>
    </w:p>
    <w:p w:rsidR="005D3562" w:rsidRDefault="005D3562" w:rsidP="00E90037">
      <w:pPr>
        <w:ind w:firstLine="0"/>
      </w:pPr>
      <w:r>
        <w:rPr>
          <w:rFonts w:hint="eastAsia"/>
        </w:rPr>
        <w:lastRenderedPageBreak/>
        <w:t>1</w:t>
      </w:r>
      <w:r>
        <w:t>8.</w:t>
      </w:r>
      <w:r w:rsidRPr="005D3562">
        <w:rPr>
          <w:rFonts w:hint="eastAsia"/>
        </w:rPr>
        <w:t xml:space="preserve"> </w:t>
      </w:r>
      <w:r w:rsidRPr="00E0565A">
        <w:rPr>
          <w:rFonts w:hint="eastAsia"/>
        </w:rPr>
        <w:t>營業現金對</w:t>
      </w:r>
      <w:r>
        <w:rPr>
          <w:rFonts w:hint="eastAsia"/>
        </w:rPr>
        <w:t>稅後純益</w:t>
      </w:r>
      <w:r w:rsidRPr="00E0565A">
        <w:rPr>
          <w:rFonts w:hint="eastAsia"/>
        </w:rPr>
        <w:t>比</w:t>
      </w:r>
      <w:r>
        <w:rPr>
          <w:rFonts w:hint="eastAsia"/>
        </w:rPr>
        <w:t>(</w:t>
      </w:r>
      <w:r w:rsidR="00284960" w:rsidRPr="00284960">
        <w:t xml:space="preserve">Operating </w:t>
      </w:r>
      <w:r w:rsidR="00DD47F2">
        <w:t>C</w:t>
      </w:r>
      <w:r w:rsidR="00284960" w:rsidRPr="00284960">
        <w:t xml:space="preserve">ash </w:t>
      </w:r>
      <w:r w:rsidR="00DD47F2">
        <w:t>T</w:t>
      </w:r>
      <w:r w:rsidR="00284960" w:rsidRPr="00284960">
        <w:t xml:space="preserve">o </w:t>
      </w:r>
      <w:r w:rsidR="00DD47F2">
        <w:t>N</w:t>
      </w:r>
      <w:r w:rsidR="00284960" w:rsidRPr="00284960">
        <w:t xml:space="preserve">et </w:t>
      </w:r>
      <w:r w:rsidR="00DD47F2">
        <w:t>E</w:t>
      </w:r>
      <w:r w:rsidR="00284960" w:rsidRPr="00284960">
        <w:t xml:space="preserve">arnings </w:t>
      </w:r>
      <w:r w:rsidR="00DD47F2">
        <w:t>A</w:t>
      </w:r>
      <w:r w:rsidR="00284960" w:rsidRPr="00284960">
        <w:t xml:space="preserve">fter </w:t>
      </w:r>
      <w:r w:rsidR="00DD47F2">
        <w:t>T</w:t>
      </w:r>
      <w:r w:rsidR="00284960" w:rsidRPr="00284960">
        <w:t xml:space="preserve">ax </w:t>
      </w:r>
      <w:r w:rsidR="00DD47F2">
        <w:t>R</w:t>
      </w:r>
      <w:r w:rsidR="00284960" w:rsidRPr="00284960">
        <w:t>atio</w:t>
      </w:r>
      <w:r>
        <w:rPr>
          <w:rFonts w:hint="eastAsia"/>
        </w:rPr>
        <w:t>)</w:t>
      </w:r>
    </w:p>
    <w:p w:rsidR="005D3562" w:rsidRDefault="005D3562" w:rsidP="00D542F6">
      <w:pPr>
        <w:ind w:firstLine="0"/>
        <w:jc w:val="both"/>
      </w:pPr>
      <w:r>
        <w:rPr>
          <w:rFonts w:hint="eastAsia"/>
        </w:rPr>
        <w:t xml:space="preserve">    </w:t>
      </w:r>
      <w:r w:rsidR="00D542F6">
        <w:rPr>
          <w:rFonts w:hint="eastAsia"/>
        </w:rPr>
        <w:t xml:space="preserve">  </w:t>
      </w:r>
      <w:r>
        <w:rPr>
          <w:rFonts w:hint="eastAsia"/>
        </w:rPr>
        <w:t>該比率的分母為稅後純益，稅後純益為應記基礎的會計方法記錄，無法反應公司實際的現金流向，因此該比率代表每一元的稅後淨利能收回多少現金，若大於100%代表該公司收回現金的能力較高，若為100%代表公司現金流量與稅後淨利一致，若小於</w:t>
      </w:r>
      <w:r>
        <w:t>50%</w:t>
      </w:r>
      <w:r>
        <w:rPr>
          <w:rFonts w:hint="eastAsia"/>
        </w:rPr>
        <w:t>代表有太多應收帳款未收回，可能導致公司的周轉問題，為衡量公司現金流量的重要指標，公式(2</w:t>
      </w:r>
      <w:r w:rsidR="00746250">
        <w:rPr>
          <w:rFonts w:hint="eastAsia"/>
        </w:rPr>
        <w:t>8</w:t>
      </w:r>
      <w:r>
        <w:rPr>
          <w:rFonts w:hint="eastAsia"/>
        </w:rPr>
        <w:t>)如下:</w:t>
      </w:r>
    </w:p>
    <w:p w:rsidR="00F01761" w:rsidRPr="009505AF" w:rsidRDefault="00F01761" w:rsidP="00F01761">
      <w:pPr>
        <w:ind w:firstLine="0"/>
        <w:rPr>
          <w:rFonts w:ascii="Cambria Math" w:hAnsi="Cambria Math"/>
          <w:sz w:val="32"/>
          <w:szCs w:val="32"/>
        </w:rPr>
      </w:pPr>
      <m:oMathPara>
        <m:oMath>
          <m:r>
            <m:rPr>
              <m:sty m:val="p"/>
            </m:rPr>
            <w:rPr>
              <w:rFonts w:ascii="Cambria Math" w:hAnsi="Cambria Math" w:hint="eastAsia"/>
              <w:sz w:val="32"/>
              <w:szCs w:val="32"/>
            </w:rPr>
            <m:t>營業現金對稅後純益比</m:t>
          </m:r>
          <m:r>
            <m:rPr>
              <m:sty m:val="p"/>
            </m:rP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營業現金</m:t>
              </m:r>
            </m:num>
            <m:den>
              <m:r>
                <m:rPr>
                  <m:sty m:val="p"/>
                </m:rPr>
                <w:rPr>
                  <w:rFonts w:ascii="Cambria Math" w:hAnsi="Cambria Math" w:hint="eastAsia"/>
                  <w:sz w:val="32"/>
                  <w:szCs w:val="32"/>
                </w:rPr>
                <m:t>稅後純益</m:t>
              </m:r>
            </m:den>
          </m:f>
          <m:r>
            <m:rPr>
              <m:sty m:val="p"/>
            </m:rPr>
            <w:rPr>
              <w:rFonts w:ascii="Cambria Math" w:hAnsi="Cambria Math" w:hint="eastAsia"/>
              <w:sz w:val="32"/>
              <w:szCs w:val="32"/>
            </w:rPr>
            <m:t xml:space="preserve">                       (28)</m:t>
          </m:r>
        </m:oMath>
      </m:oMathPara>
    </w:p>
    <w:p w:rsidR="006F5C6F" w:rsidRPr="006F5C6F" w:rsidRDefault="006F5C6F" w:rsidP="00F01761">
      <w:pPr>
        <w:ind w:firstLine="0"/>
        <w:rPr>
          <w:b/>
          <w:sz w:val="32"/>
          <w:szCs w:val="32"/>
        </w:rPr>
      </w:pPr>
      <w:r>
        <w:rPr>
          <w:rFonts w:hint="eastAsia"/>
          <w:b/>
          <w:sz w:val="32"/>
          <w:szCs w:val="32"/>
        </w:rPr>
        <w:t>月營收比率</w:t>
      </w:r>
    </w:p>
    <w:p w:rsidR="006F5C6F" w:rsidRPr="006F5C6F" w:rsidRDefault="006F5C6F" w:rsidP="006F5C6F">
      <w:pPr>
        <w:ind w:firstLine="0"/>
      </w:pPr>
      <w:r w:rsidRPr="006F5C6F">
        <w:rPr>
          <w:rFonts w:hint="eastAsia"/>
        </w:rPr>
        <w:t>19.</w:t>
      </w:r>
      <w:r w:rsidRPr="008000EF">
        <w:rPr>
          <w:rFonts w:hint="eastAsia"/>
        </w:rPr>
        <w:t xml:space="preserve"> </w:t>
      </w:r>
      <w:r w:rsidRPr="006F5C6F">
        <w:rPr>
          <w:rFonts w:hint="eastAsia"/>
        </w:rPr>
        <w:t>上月比較增減</w:t>
      </w:r>
      <w:r w:rsidRPr="006F5C6F">
        <w:t>(%)</w:t>
      </w:r>
      <w:r w:rsidR="009F37A3">
        <w:t xml:space="preserve"> (Month O</w:t>
      </w:r>
      <w:r w:rsidR="009F37A3" w:rsidRPr="009F37A3">
        <w:t>n Month</w:t>
      </w:r>
      <w:r w:rsidR="009F37A3">
        <w:t>)</w:t>
      </w:r>
    </w:p>
    <w:p w:rsidR="006F5C6F" w:rsidRPr="006F5C6F" w:rsidRDefault="006F5C6F" w:rsidP="006F5C6F">
      <w:pPr>
        <w:ind w:firstLine="0"/>
      </w:pPr>
      <w:r w:rsidRPr="006F5C6F">
        <w:rPr>
          <w:rFonts w:hint="eastAsia"/>
        </w:rPr>
        <w:t xml:space="preserve">   </w:t>
      </w:r>
      <w:r w:rsidR="00D542F6">
        <w:rPr>
          <w:rFonts w:hint="eastAsia"/>
        </w:rPr>
        <w:t xml:space="preserve">   </w:t>
      </w:r>
      <w:r w:rsidRPr="006F5C6F">
        <w:rPr>
          <w:rFonts w:hint="eastAsia"/>
        </w:rPr>
        <w:t>該比率為當月營收較上月營收增減幅度，公式</w:t>
      </w:r>
      <w:r w:rsidR="00D276F5">
        <w:rPr>
          <w:rFonts w:hint="eastAsia"/>
        </w:rPr>
        <w:t>(2</w:t>
      </w:r>
      <w:r w:rsidR="00A577C5">
        <w:rPr>
          <w:rFonts w:hint="eastAsia"/>
        </w:rPr>
        <w:t>9</w:t>
      </w:r>
      <w:r w:rsidR="00D276F5">
        <w:rPr>
          <w:rFonts w:hint="eastAsia"/>
        </w:rPr>
        <w:t>)</w:t>
      </w:r>
      <w:r w:rsidRPr="006F5C6F">
        <w:rPr>
          <w:rFonts w:hint="eastAsia"/>
        </w:rPr>
        <w:t>如下</w:t>
      </w:r>
      <w:r w:rsidR="00D276F5">
        <w:rPr>
          <w:rFonts w:hint="eastAsia"/>
        </w:rPr>
        <w:t>:</w:t>
      </w:r>
    </w:p>
    <w:p w:rsidR="006F5C6F" w:rsidRPr="003E7B59" w:rsidRDefault="00A577C5" w:rsidP="006F5C6F">
      <w:pPr>
        <w:ind w:firstLine="0"/>
        <w:rPr>
          <w:sz w:val="36"/>
          <w:szCs w:val="36"/>
        </w:rPr>
      </w:pPr>
      <m:oMathPara>
        <m:oMath>
          <m:r>
            <m:rPr>
              <m:sty m:val="p"/>
            </m:rPr>
            <w:rPr>
              <w:rFonts w:ascii="Cambria Math" w:hAnsi="Cambria Math" w:hint="eastAsia"/>
              <w:sz w:val="32"/>
              <w:szCs w:val="32"/>
            </w:rPr>
            <m:t>上月比較增減</m:t>
          </m:r>
          <m:d>
            <m:dPr>
              <m:ctrlPr>
                <w:rPr>
                  <w:rFonts w:ascii="Cambria Math" w:hAnsi="Cambria Math"/>
                  <w:sz w:val="32"/>
                  <w:szCs w:val="32"/>
                </w:rPr>
              </m:ctrlPr>
            </m:dPr>
            <m:e>
              <m:r>
                <m:rPr>
                  <m:sty m:val="p"/>
                </m:rPr>
                <w:rPr>
                  <w:rFonts w:ascii="Cambria Math" w:hAnsi="Cambria Math"/>
                  <w:sz w:val="32"/>
                  <w:szCs w:val="32"/>
                </w:rPr>
                <m:t>%</m:t>
              </m:r>
            </m:e>
          </m:d>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int="eastAsia"/>
                  <w:sz w:val="32"/>
                  <w:szCs w:val="32"/>
                </w:rPr>
                <m:t>上</m:t>
              </m:r>
              <m:r>
                <m:rPr>
                  <m:sty m:val="p"/>
                </m:rPr>
                <w:rPr>
                  <w:rFonts w:ascii="Cambria Math" w:hAnsi="Cambria Math" w:hint="eastAsia"/>
                  <w:sz w:val="32"/>
                  <w:szCs w:val="32"/>
                </w:rPr>
                <m:t>月營收</m:t>
              </m:r>
            </m:num>
            <m:den>
              <m:r>
                <m:rPr>
                  <m:sty m:val="p"/>
                </m:rPr>
                <w:rPr>
                  <w:rFonts w:ascii="Cambria Math" w:hint="eastAsia"/>
                  <w:sz w:val="32"/>
                  <w:szCs w:val="32"/>
                </w:rPr>
                <m:t>上</m:t>
              </m:r>
              <m:r>
                <m:rPr>
                  <m:sty m:val="p"/>
                </m:rPr>
                <w:rPr>
                  <w:rFonts w:ascii="Cambria Math" w:hAnsi="Cambria Math" w:hint="eastAsia"/>
                  <w:sz w:val="32"/>
                  <w:szCs w:val="32"/>
                </w:rPr>
                <m:t>月營收</m:t>
              </m:r>
            </m:den>
          </m:f>
          <m:r>
            <m:rPr>
              <m:sty m:val="p"/>
            </m:rPr>
            <w:rPr>
              <w:rFonts w:ascii="Cambria Math" w:hAnsi="Cambria Math" w:hint="eastAsia"/>
              <w:sz w:val="32"/>
              <w:szCs w:val="32"/>
            </w:rPr>
            <m:t xml:space="preserve">           (29)</m:t>
          </m:r>
        </m:oMath>
      </m:oMathPara>
    </w:p>
    <w:p w:rsidR="006F5C6F" w:rsidRPr="006F5C6F" w:rsidRDefault="006F5C6F" w:rsidP="006F5C6F">
      <w:pPr>
        <w:ind w:firstLine="0"/>
      </w:pPr>
    </w:p>
    <w:p w:rsidR="003E7B59" w:rsidRPr="006F5C6F" w:rsidRDefault="003E7B59" w:rsidP="003E7B59">
      <w:pPr>
        <w:ind w:firstLine="0"/>
      </w:pPr>
      <w:r>
        <w:rPr>
          <w:rFonts w:hint="eastAsia"/>
        </w:rPr>
        <w:t>20</w:t>
      </w:r>
      <w:r w:rsidRPr="006F5C6F">
        <w:rPr>
          <w:rFonts w:hint="eastAsia"/>
        </w:rPr>
        <w:t>.</w:t>
      </w:r>
      <w:r w:rsidRPr="008000EF">
        <w:rPr>
          <w:rFonts w:hint="eastAsia"/>
        </w:rPr>
        <w:t xml:space="preserve"> </w:t>
      </w:r>
      <w:r w:rsidRPr="003E7B59">
        <w:rPr>
          <w:rFonts w:hint="eastAsia"/>
        </w:rPr>
        <w:t>去年同月增減</w:t>
      </w:r>
      <w:r w:rsidRPr="003E7B59">
        <w:t>(%)</w:t>
      </w:r>
      <w:r w:rsidR="009F37A3">
        <w:t>(</w:t>
      </w:r>
      <w:r w:rsidR="009F37A3" w:rsidRPr="009F37A3">
        <w:t>Year On Year</w:t>
      </w:r>
      <w:r w:rsidR="009F37A3">
        <w:t>)</w:t>
      </w:r>
    </w:p>
    <w:p w:rsidR="003E7B59" w:rsidRPr="006F5C6F" w:rsidRDefault="003E7B59" w:rsidP="003E7B59">
      <w:pPr>
        <w:ind w:firstLine="0"/>
      </w:pPr>
      <w:r w:rsidRPr="006F5C6F">
        <w:rPr>
          <w:rFonts w:hint="eastAsia"/>
        </w:rPr>
        <w:t xml:space="preserve">   </w:t>
      </w:r>
      <w:r w:rsidR="00D542F6">
        <w:rPr>
          <w:rFonts w:hint="eastAsia"/>
        </w:rPr>
        <w:t xml:space="preserve">   </w:t>
      </w:r>
      <w:r w:rsidRPr="006F5C6F">
        <w:rPr>
          <w:rFonts w:hint="eastAsia"/>
        </w:rPr>
        <w:t>該比率為</w:t>
      </w:r>
      <w:r>
        <w:rPr>
          <w:rFonts w:hint="eastAsia"/>
        </w:rPr>
        <w:t>當</w:t>
      </w:r>
      <w:r w:rsidRPr="006F5C6F">
        <w:rPr>
          <w:rFonts w:hint="eastAsia"/>
        </w:rPr>
        <w:t>月營收較</w:t>
      </w:r>
      <w:r w:rsidRPr="003E7B59">
        <w:rPr>
          <w:rFonts w:hint="eastAsia"/>
        </w:rPr>
        <w:t>去年同月</w:t>
      </w:r>
      <w:r w:rsidRPr="006F5C6F">
        <w:rPr>
          <w:rFonts w:hint="eastAsia"/>
        </w:rPr>
        <w:t>營收增減幅度，公式</w:t>
      </w:r>
      <w:r w:rsidR="00D276F5">
        <w:rPr>
          <w:rFonts w:hint="eastAsia"/>
        </w:rPr>
        <w:t>(</w:t>
      </w:r>
      <w:r w:rsidR="00C54EE4">
        <w:rPr>
          <w:rFonts w:hint="eastAsia"/>
        </w:rPr>
        <w:t>30</w:t>
      </w:r>
      <w:r w:rsidR="00D276F5">
        <w:rPr>
          <w:rFonts w:hint="eastAsia"/>
        </w:rPr>
        <w:t>)</w:t>
      </w:r>
      <w:r w:rsidRPr="006F5C6F">
        <w:rPr>
          <w:rFonts w:hint="eastAsia"/>
        </w:rPr>
        <w:t>如下</w:t>
      </w:r>
      <w:r w:rsidR="00D276F5">
        <w:rPr>
          <w:rFonts w:hint="eastAsia"/>
        </w:rPr>
        <w:t>:</w:t>
      </w:r>
    </w:p>
    <w:p w:rsidR="003E7B59" w:rsidRPr="00E82AA3" w:rsidRDefault="003E7B59" w:rsidP="003E7B59">
      <w:pPr>
        <w:ind w:firstLine="0"/>
        <w:rPr>
          <w:sz w:val="32"/>
          <w:szCs w:val="32"/>
        </w:rPr>
      </w:pPr>
      <m:oMathPara>
        <m:oMath>
          <m:r>
            <m:rPr>
              <m:sty m:val="p"/>
            </m:rPr>
            <w:rPr>
              <w:rFonts w:ascii="Cambria Math" w:hAnsi="Cambria Math" w:hint="eastAsia"/>
              <w:sz w:val="32"/>
              <w:szCs w:val="32"/>
            </w:rPr>
            <m:t>去年同月增減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去年同月營收</m:t>
              </m:r>
            </m:num>
            <m:den>
              <m:r>
                <m:rPr>
                  <m:sty m:val="p"/>
                </m:rPr>
                <w:rPr>
                  <w:rFonts w:ascii="Cambria Math" w:hAnsi="Cambria Math" w:hint="eastAsia"/>
                  <w:sz w:val="32"/>
                  <w:szCs w:val="32"/>
                </w:rPr>
                <m:t>去年同月營收</m:t>
              </m:r>
            </m:den>
          </m:f>
          <m:r>
            <m:rPr>
              <m:sty m:val="p"/>
            </m:rPr>
            <w:rPr>
              <w:rFonts w:ascii="Cambria Math" w:hAnsi="Cambria Math" w:hint="eastAsia"/>
              <w:sz w:val="32"/>
              <w:szCs w:val="32"/>
            </w:rPr>
            <m:t xml:space="preserve"> (30)</m:t>
          </m:r>
        </m:oMath>
      </m:oMathPara>
    </w:p>
    <w:p w:rsidR="00E82AA3" w:rsidRPr="00D276F5" w:rsidRDefault="00E82AA3" w:rsidP="003E7B59">
      <w:pPr>
        <w:ind w:firstLine="0"/>
        <w:rPr>
          <w:sz w:val="36"/>
          <w:szCs w:val="36"/>
        </w:rPr>
      </w:pPr>
    </w:p>
    <w:p w:rsidR="006F5C6F" w:rsidRDefault="003E7B59" w:rsidP="00F01761">
      <w:pPr>
        <w:ind w:firstLine="0"/>
      </w:pPr>
      <w:r>
        <w:rPr>
          <w:rFonts w:hint="eastAsia"/>
        </w:rPr>
        <w:lastRenderedPageBreak/>
        <w:t>21.</w:t>
      </w:r>
      <w:r w:rsidRPr="003E7B59">
        <w:rPr>
          <w:rFonts w:hint="eastAsia"/>
          <w:sz w:val="36"/>
          <w:szCs w:val="36"/>
        </w:rPr>
        <w:t xml:space="preserve"> </w:t>
      </w:r>
      <w:r w:rsidRPr="003E7B59">
        <w:rPr>
          <w:rFonts w:hint="eastAsia"/>
        </w:rPr>
        <w:t>前期比較增減</w:t>
      </w:r>
      <w:r w:rsidRPr="003E7B59">
        <w:t>(%)</w:t>
      </w:r>
      <w:r w:rsidR="009F37A3">
        <w:t xml:space="preserve"> (</w:t>
      </w:r>
      <w:r w:rsidR="009F37A3" w:rsidRPr="009F37A3">
        <w:t>Quarter on Quarter</w:t>
      </w:r>
      <w:r w:rsidR="009F37A3">
        <w:t>)</w:t>
      </w:r>
    </w:p>
    <w:p w:rsidR="003E7B59" w:rsidRDefault="00D542F6" w:rsidP="00D542F6">
      <w:pPr>
        <w:tabs>
          <w:tab w:val="left" w:pos="709"/>
        </w:tabs>
        <w:ind w:firstLine="0"/>
      </w:pPr>
      <w:r>
        <w:rPr>
          <w:rFonts w:hint="eastAsia"/>
        </w:rPr>
        <w:t xml:space="preserve">      </w:t>
      </w:r>
      <w:r w:rsidR="003E7B59" w:rsidRPr="006F5C6F">
        <w:rPr>
          <w:rFonts w:hint="eastAsia"/>
        </w:rPr>
        <w:t>該比率為</w:t>
      </w:r>
      <w:r w:rsidR="003E7B59">
        <w:rPr>
          <w:rFonts w:hint="eastAsia"/>
        </w:rPr>
        <w:t>當</w:t>
      </w:r>
      <w:r w:rsidR="00D276F5">
        <w:rPr>
          <w:rFonts w:hint="eastAsia"/>
        </w:rPr>
        <w:t>月累計營收</w:t>
      </w:r>
      <w:r w:rsidR="003E7B59" w:rsidRPr="006F5C6F">
        <w:rPr>
          <w:rFonts w:hint="eastAsia"/>
        </w:rPr>
        <w:t>較</w:t>
      </w:r>
      <w:r w:rsidR="003E7B59" w:rsidRPr="003E7B59">
        <w:rPr>
          <w:rFonts w:hint="eastAsia"/>
        </w:rPr>
        <w:t>去年</w:t>
      </w:r>
      <w:r w:rsidR="00D276F5">
        <w:rPr>
          <w:rFonts w:hint="eastAsia"/>
        </w:rPr>
        <w:t>累計</w:t>
      </w:r>
      <w:r w:rsidR="003E7B59" w:rsidRPr="006F5C6F">
        <w:rPr>
          <w:rFonts w:hint="eastAsia"/>
        </w:rPr>
        <w:t>營收增減幅度，公式</w:t>
      </w:r>
      <w:r w:rsidR="00D276F5">
        <w:rPr>
          <w:rFonts w:hint="eastAsia"/>
        </w:rPr>
        <w:t>(3</w:t>
      </w:r>
      <w:r w:rsidR="00244564">
        <w:rPr>
          <w:rFonts w:hint="eastAsia"/>
        </w:rPr>
        <w:t>1</w:t>
      </w:r>
      <w:r w:rsidR="00D276F5">
        <w:rPr>
          <w:rFonts w:hint="eastAsia"/>
        </w:rPr>
        <w:t>)</w:t>
      </w:r>
      <w:r w:rsidR="003E7B59" w:rsidRPr="006F5C6F">
        <w:rPr>
          <w:rFonts w:hint="eastAsia"/>
        </w:rPr>
        <w:t>如下</w:t>
      </w:r>
      <w:r w:rsidR="00D276F5">
        <w:rPr>
          <w:rFonts w:hint="eastAsia"/>
        </w:rPr>
        <w:t>:</w:t>
      </w:r>
    </w:p>
    <w:p w:rsidR="00542919" w:rsidRPr="00D276F5" w:rsidRDefault="00D276F5" w:rsidP="00542919">
      <w:pPr>
        <w:ind w:firstLine="0"/>
        <w:rPr>
          <w:sz w:val="32"/>
          <w:szCs w:val="32"/>
        </w:rPr>
      </w:pPr>
      <m:oMathPara>
        <m:oMath>
          <m:r>
            <m:rPr>
              <m:sty m:val="p"/>
            </m:rPr>
            <w:rPr>
              <w:rFonts w:ascii="Cambria Math" w:hAnsi="Cambria Math" w:hint="eastAsia"/>
              <w:sz w:val="32"/>
              <w:szCs w:val="32"/>
            </w:rPr>
            <m:t>前期比較增減</m:t>
          </m:r>
          <m:r>
            <m:rPr>
              <m:sty m:val="p"/>
            </m:rPr>
            <w:rPr>
              <w:rFonts w:ascii="Cambria Math" w:hAnsi="Cambria Math"/>
              <w:sz w:val="32"/>
              <w:szCs w:val="32"/>
            </w:rPr>
            <m:t>(%)</m:t>
          </m:r>
          <m:r>
            <m:rPr>
              <m:sty m:val="p"/>
            </m:rPr>
            <w:rPr>
              <w:rFonts w:ascii="Cambria Math"/>
              <w:sz w:val="32"/>
              <w:szCs w:val="32"/>
            </w:rPr>
            <m:t>=</m:t>
          </m:r>
          <m:f>
            <m:fPr>
              <m:ctrlPr>
                <w:rPr>
                  <w:rFonts w:ascii="Cambria Math" w:hAnsi="Cambria Math"/>
                  <w:sz w:val="32"/>
                  <w:szCs w:val="32"/>
                </w:rPr>
              </m:ctrlPr>
            </m:fPr>
            <m:num>
              <m:r>
                <m:rPr>
                  <m:sty m:val="p"/>
                </m:rPr>
                <w:rPr>
                  <w:rFonts w:ascii="Cambria Math" w:hAnsi="Cambria Math" w:hint="eastAsia"/>
                  <w:sz w:val="32"/>
                  <w:szCs w:val="32"/>
                </w:rPr>
                <m:t>當月累計營收</m:t>
              </m:r>
              <m:r>
                <m:rPr>
                  <m:sty m:val="p"/>
                </m:rPr>
                <w:rPr>
                  <w:rFonts w:ascii="MS Gothic" w:eastAsia="MS Gothic" w:hAnsi="MS Gothic" w:cs="MS Gothic" w:hint="eastAsia"/>
                  <w:sz w:val="32"/>
                  <w:szCs w:val="32"/>
                </w:rPr>
                <m:t>-</m:t>
              </m:r>
              <m:r>
                <m:rPr>
                  <m:sty m:val="p"/>
                </m:rPr>
                <w:rPr>
                  <w:rFonts w:ascii="Cambria Math" w:hAnsi="Cambria Math" w:hint="eastAsia"/>
                  <w:sz w:val="32"/>
                  <w:szCs w:val="32"/>
                </w:rPr>
                <m:t>去年累計營收</m:t>
              </m:r>
            </m:num>
            <m:den>
              <m:r>
                <m:rPr>
                  <m:sty m:val="p"/>
                </m:rPr>
                <w:rPr>
                  <w:rFonts w:ascii="Cambria Math" w:hAnsi="Cambria Math" w:hint="eastAsia"/>
                  <w:sz w:val="32"/>
                  <w:szCs w:val="32"/>
                </w:rPr>
                <m:t>去年累計營收</m:t>
              </m:r>
            </m:den>
          </m:f>
          <m:r>
            <m:rPr>
              <m:sty m:val="p"/>
            </m:rPr>
            <w:rPr>
              <w:rFonts w:ascii="Cambria Math" w:hAnsi="Cambria Math" w:hint="eastAsia"/>
              <w:sz w:val="32"/>
              <w:szCs w:val="32"/>
            </w:rPr>
            <m:t xml:space="preserve"> (31)</m:t>
          </m:r>
        </m:oMath>
      </m:oMathPara>
    </w:p>
    <w:p w:rsidR="00D60D63" w:rsidRDefault="00EA71AA" w:rsidP="00B55D90">
      <w:pPr>
        <w:ind w:firstLine="0"/>
        <w:rPr>
          <w:b/>
          <w:sz w:val="32"/>
          <w:szCs w:val="32"/>
        </w:rPr>
      </w:pPr>
      <w:r>
        <w:rPr>
          <w:rFonts w:hint="eastAsia"/>
          <w:b/>
          <w:sz w:val="32"/>
          <w:szCs w:val="32"/>
        </w:rPr>
        <w:t>4</w:t>
      </w:r>
      <w:r w:rsidR="00D276F5">
        <w:rPr>
          <w:rFonts w:hint="eastAsia"/>
          <w:b/>
          <w:sz w:val="32"/>
          <w:szCs w:val="32"/>
        </w:rPr>
        <w:t>.</w:t>
      </w:r>
      <w:r w:rsidR="00B804D5">
        <w:rPr>
          <w:rFonts w:hint="eastAsia"/>
          <w:b/>
          <w:sz w:val="32"/>
          <w:szCs w:val="32"/>
        </w:rPr>
        <w:t>4</w:t>
      </w:r>
      <w:r w:rsidR="00D60D63" w:rsidRPr="00F3259C">
        <w:rPr>
          <w:rFonts w:hint="eastAsia"/>
          <w:b/>
          <w:sz w:val="32"/>
          <w:szCs w:val="32"/>
        </w:rPr>
        <w:t xml:space="preserve"> 深度學習模型</w:t>
      </w:r>
    </w:p>
    <w:p w:rsidR="00037B01" w:rsidRDefault="00037B01" w:rsidP="00B55D90">
      <w:pPr>
        <w:ind w:firstLine="0"/>
        <w:rPr>
          <w:b/>
          <w:sz w:val="32"/>
          <w:szCs w:val="32"/>
          <w:lang w:val="en-US"/>
        </w:rPr>
      </w:pPr>
      <w:r w:rsidRPr="00690AE8">
        <w:rPr>
          <w:rFonts w:hint="eastAsia"/>
          <w:b/>
          <w:sz w:val="32"/>
          <w:szCs w:val="32"/>
          <w:lang w:val="en-US"/>
        </w:rPr>
        <w:t xml:space="preserve">4.4.1 </w:t>
      </w:r>
      <w:r w:rsidR="00B626AE" w:rsidRPr="00690AE8">
        <w:rPr>
          <w:rFonts w:hint="eastAsia"/>
          <w:b/>
          <w:sz w:val="32"/>
          <w:szCs w:val="32"/>
          <w:lang w:val="en-US"/>
        </w:rPr>
        <w:t xml:space="preserve"> </w:t>
      </w:r>
      <w:r w:rsidR="005C57E6" w:rsidRPr="00690AE8">
        <w:rPr>
          <w:b/>
          <w:sz w:val="32"/>
          <w:szCs w:val="32"/>
          <w:lang w:val="en-US"/>
        </w:rPr>
        <w:t>CONV</w:t>
      </w:r>
      <w:r w:rsidR="00B626AE" w:rsidRPr="00690AE8">
        <w:rPr>
          <w:b/>
          <w:sz w:val="32"/>
          <w:szCs w:val="32"/>
          <w:lang w:val="en-US"/>
        </w:rPr>
        <w:t>1D</w:t>
      </w:r>
      <w:r w:rsidR="00690AE8" w:rsidRPr="00690AE8">
        <w:rPr>
          <w:rFonts w:hint="eastAsia"/>
          <w:b/>
          <w:sz w:val="32"/>
          <w:szCs w:val="32"/>
          <w:lang w:val="en-US"/>
        </w:rPr>
        <w:t xml:space="preserve"> l</w:t>
      </w:r>
      <w:r w:rsidR="00690AE8" w:rsidRPr="00690AE8">
        <w:rPr>
          <w:b/>
          <w:sz w:val="32"/>
          <w:szCs w:val="32"/>
          <w:lang w:val="en-US"/>
        </w:rPr>
        <w:t>ayer</w:t>
      </w:r>
    </w:p>
    <w:p w:rsidR="00690AE8" w:rsidRPr="001F3E35" w:rsidRDefault="0050327F" w:rsidP="00690AE8">
      <w:pPr>
        <w:ind w:firstLineChars="100" w:firstLine="240"/>
      </w:pPr>
      <w:r>
        <w:rPr>
          <w:rFonts w:hint="eastAsia"/>
        </w:rPr>
        <w:t xml:space="preserve">  </w:t>
      </w:r>
      <w:r w:rsidR="00690AE8" w:rsidRPr="001F3E35">
        <w:t xml:space="preserve">CONV1D </w:t>
      </w:r>
      <w:r w:rsidR="00690AE8" w:rsidRPr="001F3E35">
        <w:rPr>
          <w:rFonts w:hint="eastAsia"/>
        </w:rPr>
        <w:t>為一維的卷積層，廣泛使用在時間序列資料集做資料特徵的萃取。</w:t>
      </w:r>
    </w:p>
    <w:p w:rsidR="00330D4C" w:rsidRDefault="00330D4C" w:rsidP="003944E5">
      <w:pPr>
        <w:ind w:firstLine="0"/>
        <w:rPr>
          <w:b/>
          <w:sz w:val="32"/>
          <w:szCs w:val="32"/>
          <w:lang w:val="en-US"/>
        </w:rPr>
      </w:pPr>
      <w:r>
        <w:rPr>
          <w:rFonts w:hint="eastAsia"/>
          <w:b/>
          <w:sz w:val="32"/>
          <w:szCs w:val="32"/>
          <w:lang w:val="en-US"/>
        </w:rPr>
        <w:t>4.4.2</w:t>
      </w:r>
      <w:r w:rsidRPr="00690AE8">
        <w:rPr>
          <w:rFonts w:hint="eastAsia"/>
          <w:b/>
          <w:sz w:val="32"/>
          <w:szCs w:val="32"/>
          <w:lang w:val="en-US"/>
        </w:rPr>
        <w:t xml:space="preserve"> </w:t>
      </w:r>
      <w:r>
        <w:rPr>
          <w:b/>
          <w:sz w:val="32"/>
          <w:szCs w:val="32"/>
          <w:lang w:val="en-US"/>
        </w:rPr>
        <w:t xml:space="preserve"> </w:t>
      </w:r>
      <w:proofErr w:type="gramStart"/>
      <w:r w:rsidR="00953365">
        <w:rPr>
          <w:rFonts w:hint="eastAsia"/>
          <w:b/>
          <w:sz w:val="32"/>
          <w:szCs w:val="32"/>
          <w:lang w:val="en-US"/>
        </w:rPr>
        <w:t>空洞卷機</w:t>
      </w:r>
      <w:proofErr w:type="gramEnd"/>
      <w:r w:rsidR="00953365">
        <w:rPr>
          <w:rFonts w:hint="eastAsia"/>
          <w:b/>
          <w:sz w:val="32"/>
          <w:szCs w:val="32"/>
          <w:lang w:val="en-US"/>
        </w:rPr>
        <w:t>(</w:t>
      </w:r>
      <w:r w:rsidR="002C240A" w:rsidRPr="002C240A">
        <w:rPr>
          <w:b/>
          <w:sz w:val="32"/>
          <w:szCs w:val="32"/>
          <w:lang w:val="en-US"/>
        </w:rPr>
        <w:t>Dilation</w:t>
      </w:r>
      <w:r>
        <w:rPr>
          <w:b/>
          <w:sz w:val="32"/>
          <w:szCs w:val="32"/>
          <w:lang w:val="en-US"/>
        </w:rPr>
        <w:t xml:space="preserve"> CONV</w:t>
      </w:r>
      <w:r w:rsidRPr="00690AE8">
        <w:rPr>
          <w:rFonts w:hint="eastAsia"/>
          <w:b/>
          <w:sz w:val="32"/>
          <w:szCs w:val="32"/>
          <w:lang w:val="en-US"/>
        </w:rPr>
        <w:t>1D</w:t>
      </w:r>
      <w:r w:rsidR="00953365">
        <w:rPr>
          <w:rFonts w:hint="eastAsia"/>
          <w:b/>
          <w:sz w:val="32"/>
          <w:szCs w:val="32"/>
          <w:lang w:val="en-US"/>
        </w:rPr>
        <w:t>)</w:t>
      </w:r>
    </w:p>
    <w:p w:rsidR="00330D4C" w:rsidRPr="00211CF5" w:rsidRDefault="00330D4C" w:rsidP="00330D4C">
      <w:pPr>
        <w:ind w:firstLineChars="100" w:firstLine="320"/>
        <w:jc w:val="both"/>
        <w:rPr>
          <w:lang w:val="en-US"/>
        </w:rPr>
      </w:pPr>
      <w:r>
        <w:rPr>
          <w:b/>
          <w:sz w:val="32"/>
          <w:szCs w:val="32"/>
          <w:lang w:val="en-US"/>
        </w:rPr>
        <w:t xml:space="preserve">  </w:t>
      </w:r>
      <w:r w:rsidRPr="00211CF5">
        <w:rPr>
          <w:lang w:val="en-US"/>
        </w:rPr>
        <w:t xml:space="preserve"> </w:t>
      </w:r>
      <w:r w:rsidRPr="00211CF5">
        <w:rPr>
          <w:rFonts w:hint="eastAsia"/>
          <w:lang w:val="en-US"/>
        </w:rPr>
        <w:t>中文名稱為1維</w:t>
      </w:r>
      <w:proofErr w:type="gramStart"/>
      <w:r w:rsidRPr="00211CF5">
        <w:rPr>
          <w:rFonts w:hint="eastAsia"/>
          <w:lang w:val="en-US"/>
        </w:rPr>
        <w:t>空洞卷積又</w:t>
      </w:r>
      <w:proofErr w:type="gramEnd"/>
      <w:r w:rsidRPr="00211CF5">
        <w:rPr>
          <w:rFonts w:hint="eastAsia"/>
          <w:lang w:val="en-US"/>
        </w:rPr>
        <w:t>稱1維擴張，空洞</w:t>
      </w:r>
      <w:proofErr w:type="gramStart"/>
      <w:r w:rsidRPr="00211CF5">
        <w:rPr>
          <w:rFonts w:hint="eastAsia"/>
          <w:lang w:val="en-US"/>
        </w:rPr>
        <w:t>卷積是一般卷積</w:t>
      </w:r>
      <w:proofErr w:type="gramEnd"/>
      <w:r w:rsidRPr="00211CF5">
        <w:rPr>
          <w:rFonts w:hint="eastAsia"/>
          <w:lang w:val="en-US"/>
        </w:rPr>
        <w:t>層的衍生變化類型，以圖</w:t>
      </w:r>
      <w:r w:rsidR="006C53D3">
        <w:rPr>
          <w:rFonts w:hint="eastAsia"/>
          <w:lang w:val="en-US"/>
        </w:rPr>
        <w:t>8</w:t>
      </w:r>
      <w:proofErr w:type="gramStart"/>
      <w:r w:rsidRPr="00211CF5">
        <w:rPr>
          <w:rFonts w:hint="eastAsia"/>
          <w:lang w:val="en-US"/>
        </w:rPr>
        <w:t>二</w:t>
      </w:r>
      <w:proofErr w:type="gramEnd"/>
      <w:r w:rsidRPr="00211CF5">
        <w:rPr>
          <w:rFonts w:hint="eastAsia"/>
          <w:lang w:val="en-US"/>
        </w:rPr>
        <w:t>維</w:t>
      </w:r>
      <w:proofErr w:type="gramStart"/>
      <w:r w:rsidRPr="00211CF5">
        <w:rPr>
          <w:rFonts w:hint="eastAsia"/>
          <w:lang w:val="en-US"/>
        </w:rPr>
        <w:t>空洞卷積為</w:t>
      </w:r>
      <w:proofErr w:type="gramEnd"/>
      <w:r w:rsidRPr="00211CF5">
        <w:rPr>
          <w:rFonts w:hint="eastAsia"/>
          <w:lang w:val="en-US"/>
        </w:rPr>
        <w:t>例，空洞為1，雖然k</w:t>
      </w:r>
      <w:r w:rsidRPr="00211CF5">
        <w:rPr>
          <w:lang w:val="en-US"/>
        </w:rPr>
        <w:t>ernal size</w:t>
      </w:r>
      <w:r w:rsidRPr="00211CF5">
        <w:rPr>
          <w:rFonts w:hint="eastAsia"/>
          <w:lang w:val="en-US"/>
        </w:rPr>
        <w:t>為7*7，但實際有數值與圖像</w:t>
      </w:r>
      <w:proofErr w:type="gramStart"/>
      <w:r w:rsidRPr="00211CF5">
        <w:rPr>
          <w:rFonts w:hint="eastAsia"/>
          <w:lang w:val="en-US"/>
        </w:rPr>
        <w:t>卷積只有</w:t>
      </w:r>
      <w:proofErr w:type="gramEnd"/>
      <w:r w:rsidRPr="00211CF5">
        <w:rPr>
          <w:rFonts w:hint="eastAsia"/>
          <w:lang w:val="en-US"/>
        </w:rPr>
        <w:t>3*3的點</w:t>
      </w:r>
      <w:r>
        <w:rPr>
          <w:rFonts w:hint="eastAsia"/>
          <w:lang w:val="en-US"/>
        </w:rPr>
        <w:t>(圖中紅色的點)</w:t>
      </w:r>
      <w:r w:rsidRPr="00211CF5">
        <w:rPr>
          <w:rFonts w:hint="eastAsia"/>
          <w:lang w:val="en-US"/>
        </w:rPr>
        <w:t>，其餘k</w:t>
      </w:r>
      <w:r w:rsidRPr="00211CF5">
        <w:rPr>
          <w:lang w:val="en-US"/>
        </w:rPr>
        <w:t>ernal</w:t>
      </w:r>
      <w:r w:rsidRPr="00211CF5">
        <w:rPr>
          <w:rFonts w:hint="eastAsia"/>
          <w:lang w:val="en-US"/>
        </w:rPr>
        <w:t>的點為0，而這個</w:t>
      </w:r>
      <w:proofErr w:type="gramStart"/>
      <w:r w:rsidRPr="00211CF5">
        <w:rPr>
          <w:rFonts w:hint="eastAsia"/>
          <w:lang w:val="en-US"/>
        </w:rPr>
        <w:t>卷積用</w:t>
      </w:r>
      <w:proofErr w:type="gramEnd"/>
      <w:r w:rsidRPr="00211CF5">
        <w:rPr>
          <w:rFonts w:hint="eastAsia"/>
          <w:lang w:val="en-US"/>
        </w:rPr>
        <w:t>3*3的值卻可擴大到7*7的視野，</w:t>
      </w:r>
      <w:proofErr w:type="gramStart"/>
      <w:r w:rsidRPr="00211CF5">
        <w:rPr>
          <w:rFonts w:hint="eastAsia"/>
          <w:lang w:val="en-US"/>
        </w:rPr>
        <w:t>空洞卷積的</w:t>
      </w:r>
      <w:proofErr w:type="gramEnd"/>
      <w:r w:rsidRPr="00211CF5">
        <w:rPr>
          <w:rFonts w:hint="eastAsia"/>
          <w:lang w:val="en-US"/>
        </w:rPr>
        <w:t>好處在於不做p</w:t>
      </w:r>
      <w:r w:rsidRPr="00211CF5">
        <w:rPr>
          <w:lang w:val="en-US"/>
        </w:rPr>
        <w:t>ooling</w:t>
      </w:r>
      <w:r w:rsidRPr="00211CF5">
        <w:rPr>
          <w:rFonts w:hint="eastAsia"/>
          <w:lang w:val="en-US"/>
        </w:rPr>
        <w:t>的條件下加大了視野讓每</w:t>
      </w:r>
      <w:proofErr w:type="gramStart"/>
      <w:r w:rsidRPr="00211CF5">
        <w:rPr>
          <w:rFonts w:hint="eastAsia"/>
          <w:lang w:val="en-US"/>
        </w:rPr>
        <w:t>個卷積</w:t>
      </w:r>
      <w:proofErr w:type="gramEnd"/>
      <w:r w:rsidRPr="00211CF5">
        <w:rPr>
          <w:rFonts w:hint="eastAsia"/>
          <w:lang w:val="en-US"/>
        </w:rPr>
        <w:t>都輸出更大範圍的資料訊息。</w:t>
      </w:r>
    </w:p>
    <w:p w:rsidR="00330D4C" w:rsidRDefault="00330D4C" w:rsidP="007A591B">
      <w:pPr>
        <w:ind w:firstLineChars="100" w:firstLine="240"/>
        <w:jc w:val="both"/>
        <w:rPr>
          <w:lang w:val="en-US"/>
        </w:rPr>
      </w:pPr>
      <w:r w:rsidRPr="00211CF5">
        <w:rPr>
          <w:rFonts w:hint="eastAsia"/>
          <w:lang w:val="en-US"/>
        </w:rPr>
        <w:t xml:space="preserve">  本研究使用三組一維卷積組，前面兩組分為為空洞卷積(空洞為2和4)，大小為(4,)的4個</w:t>
      </w:r>
      <w:r w:rsidRPr="00211CF5">
        <w:rPr>
          <w:lang w:val="en-US"/>
        </w:rPr>
        <w:t>filte</w:t>
      </w:r>
      <w:r w:rsidRPr="00211CF5">
        <w:rPr>
          <w:rFonts w:hint="eastAsia"/>
          <w:lang w:val="en-US"/>
        </w:rPr>
        <w:t>r</w:t>
      </w:r>
      <w:r w:rsidRPr="00211CF5">
        <w:rPr>
          <w:lang w:val="en-US"/>
        </w:rPr>
        <w:t>,</w:t>
      </w:r>
      <w:r w:rsidRPr="00211CF5">
        <w:rPr>
          <w:rFonts w:hint="eastAsia"/>
          <w:lang w:val="en-US"/>
        </w:rPr>
        <w:t>最後一組為卷積為大小為(4,)的1個</w:t>
      </w:r>
      <w:r w:rsidRPr="00211CF5">
        <w:rPr>
          <w:lang w:val="en-US"/>
        </w:rPr>
        <w:t>filte</w:t>
      </w:r>
      <w:r w:rsidRPr="00211CF5">
        <w:rPr>
          <w:rFonts w:hint="eastAsia"/>
          <w:lang w:val="en-US"/>
        </w:rPr>
        <w:t>r</w:t>
      </w:r>
      <w:r w:rsidRPr="00211CF5">
        <w:rPr>
          <w:lang w:val="en-US"/>
        </w:rPr>
        <w:t>,</w:t>
      </w:r>
      <w:r>
        <w:rPr>
          <w:lang w:val="en-US"/>
        </w:rPr>
        <w:t>paddig</w:t>
      </w:r>
      <w:r>
        <w:rPr>
          <w:rFonts w:hint="eastAsia"/>
          <w:lang w:val="en-US"/>
        </w:rPr>
        <w:t>的方式採用s</w:t>
      </w:r>
      <w:r>
        <w:rPr>
          <w:lang w:val="en-US"/>
        </w:rPr>
        <w:t>ame</w:t>
      </w:r>
      <w:r>
        <w:rPr>
          <w:rFonts w:hint="eastAsia"/>
          <w:lang w:val="en-US"/>
        </w:rPr>
        <w:t>確保輸出特徵維度和輸入的大小相同，並</w:t>
      </w:r>
      <w:r w:rsidRPr="00211CF5">
        <w:rPr>
          <w:rFonts w:hint="eastAsia"/>
          <w:lang w:val="en-US"/>
        </w:rPr>
        <w:t>透過三組卷積堆疊來萃取更多資料特徵訊息。</w:t>
      </w:r>
    </w:p>
    <w:p w:rsidR="007A591B" w:rsidRDefault="007A591B" w:rsidP="007A591B">
      <w:pPr>
        <w:ind w:firstLineChars="100" w:firstLine="240"/>
        <w:jc w:val="both"/>
        <w:rPr>
          <w:lang w:val="en-US"/>
        </w:rPr>
      </w:pPr>
    </w:p>
    <w:p w:rsidR="00330D4C" w:rsidRDefault="00330D4C" w:rsidP="00330D4C">
      <w:pPr>
        <w:ind w:firstLineChars="100" w:firstLine="240"/>
        <w:jc w:val="both"/>
        <w:rPr>
          <w:lang w:val="en-US"/>
        </w:rPr>
      </w:pPr>
      <w:r>
        <w:rPr>
          <w:noProof/>
          <w:lang w:val="en-US"/>
        </w:rPr>
        <w:lastRenderedPageBreak/>
        <w:drawing>
          <wp:inline distT="0" distB="0" distL="0" distR="0" wp14:anchorId="2A4CC9DD" wp14:editId="5EE8DCAE">
            <wp:extent cx="5268255" cy="1571625"/>
            <wp:effectExtent l="0" t="0" r="889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9927" cy="1581073"/>
                    </a:xfrm>
                    <a:prstGeom prst="rect">
                      <a:avLst/>
                    </a:prstGeom>
                    <a:noFill/>
                    <a:ln>
                      <a:noFill/>
                    </a:ln>
                  </pic:spPr>
                </pic:pic>
              </a:graphicData>
            </a:graphic>
          </wp:inline>
        </w:drawing>
      </w:r>
    </w:p>
    <w:p w:rsidR="00330D4C" w:rsidRPr="00211CF5" w:rsidRDefault="00043F59" w:rsidP="00A6122C">
      <w:pPr>
        <w:ind w:firstLineChars="100" w:firstLine="240"/>
        <w:jc w:val="center"/>
        <w:rPr>
          <w:lang w:val="en-US"/>
        </w:rPr>
      </w:pPr>
      <w:r>
        <w:rPr>
          <w:rFonts w:hint="eastAsia"/>
          <w:lang w:val="en-US"/>
        </w:rPr>
        <w:t>圖8 空洞卷積</w:t>
      </w:r>
    </w:p>
    <w:p w:rsidR="00330D4C" w:rsidRDefault="00330D4C" w:rsidP="00330D4C">
      <w:pPr>
        <w:ind w:firstLineChars="100" w:firstLine="320"/>
        <w:rPr>
          <w:b/>
          <w:sz w:val="32"/>
          <w:szCs w:val="32"/>
          <w:lang w:val="en-US"/>
        </w:rPr>
      </w:pPr>
      <w:r>
        <w:rPr>
          <w:rFonts w:hint="eastAsia"/>
          <w:b/>
          <w:sz w:val="32"/>
          <w:szCs w:val="32"/>
          <w:lang w:val="en-US"/>
        </w:rPr>
        <w:t>4.4.3</w:t>
      </w:r>
      <w:r w:rsidRPr="00690AE8">
        <w:rPr>
          <w:rFonts w:hint="eastAsia"/>
          <w:b/>
          <w:sz w:val="32"/>
          <w:szCs w:val="32"/>
          <w:lang w:val="en-US"/>
        </w:rPr>
        <w:t xml:space="preserve"> </w:t>
      </w:r>
      <w:r>
        <w:rPr>
          <w:b/>
          <w:sz w:val="32"/>
          <w:szCs w:val="32"/>
          <w:lang w:val="en-US"/>
        </w:rPr>
        <w:t xml:space="preserve"> </w:t>
      </w:r>
      <w:r>
        <w:rPr>
          <w:rFonts w:hint="eastAsia"/>
          <w:b/>
          <w:sz w:val="32"/>
          <w:szCs w:val="32"/>
          <w:lang w:val="en-US"/>
        </w:rPr>
        <w:t>S</w:t>
      </w:r>
      <w:r>
        <w:rPr>
          <w:b/>
          <w:sz w:val="32"/>
          <w:szCs w:val="32"/>
          <w:lang w:val="en-US"/>
        </w:rPr>
        <w:t xml:space="preserve">elf Attention </w:t>
      </w:r>
      <w:r>
        <w:rPr>
          <w:rFonts w:hint="eastAsia"/>
          <w:b/>
          <w:sz w:val="32"/>
          <w:szCs w:val="32"/>
          <w:lang w:val="en-US"/>
        </w:rPr>
        <w:t>自我注意力機制</w:t>
      </w:r>
    </w:p>
    <w:p w:rsidR="00330D4C" w:rsidRPr="00330D4C" w:rsidRDefault="00330D4C" w:rsidP="00330D4C">
      <w:pPr>
        <w:ind w:firstLine="0"/>
        <w:jc w:val="both"/>
        <w:rPr>
          <w:lang w:val="en-US"/>
        </w:rPr>
      </w:pPr>
      <w:r>
        <w:rPr>
          <w:rFonts w:hint="eastAsia"/>
          <w:b/>
          <w:sz w:val="32"/>
          <w:szCs w:val="32"/>
          <w:lang w:val="en-US"/>
        </w:rPr>
        <w:t xml:space="preserve">    </w:t>
      </w:r>
      <w:r w:rsidRPr="00535FE8">
        <w:rPr>
          <w:rFonts w:hint="eastAsia"/>
        </w:rPr>
        <w:t>自我注意力機制</w:t>
      </w:r>
      <w:r w:rsidRPr="00330D4C">
        <w:rPr>
          <w:rFonts w:hint="eastAsia"/>
          <w:lang w:val="en-US"/>
        </w:rPr>
        <w:t>(</w:t>
      </w:r>
      <w:r w:rsidRPr="00330D4C">
        <w:rPr>
          <w:lang w:val="en-US"/>
        </w:rPr>
        <w:t>Self attention)</w:t>
      </w:r>
      <w:r w:rsidRPr="00535FE8">
        <w:rPr>
          <w:rFonts w:hint="eastAsia"/>
        </w:rPr>
        <w:t>為</w:t>
      </w:r>
      <w:r w:rsidRPr="00330D4C">
        <w:rPr>
          <w:lang w:val="en-US"/>
        </w:rPr>
        <w:t>transformer</w:t>
      </w:r>
      <w:r w:rsidRPr="00535FE8">
        <w:rPr>
          <w:rFonts w:hint="eastAsia"/>
        </w:rPr>
        <w:t>模型裡的重要精隨</w:t>
      </w:r>
      <w:r w:rsidRPr="00330D4C">
        <w:rPr>
          <w:rFonts w:hint="eastAsia"/>
          <w:lang w:val="en-US"/>
        </w:rPr>
        <w:t>，</w:t>
      </w:r>
      <w:r w:rsidRPr="00535FE8">
        <w:rPr>
          <w:rFonts w:hint="eastAsia"/>
        </w:rPr>
        <w:t>架構圖為圖五</w:t>
      </w:r>
      <w:r w:rsidRPr="00330D4C">
        <w:rPr>
          <w:rFonts w:hint="eastAsia"/>
          <w:lang w:val="en-US"/>
        </w:rPr>
        <w:t>，</w:t>
      </w:r>
      <w:r w:rsidRPr="00535FE8">
        <w:rPr>
          <w:rFonts w:hint="eastAsia"/>
        </w:rPr>
        <w:t>此機制可以針對某些重要特徵更加關注且放大其權重</w:t>
      </w:r>
      <w:r w:rsidRPr="00330D4C">
        <w:rPr>
          <w:rFonts w:hint="eastAsia"/>
          <w:lang w:val="en-US"/>
        </w:rPr>
        <w:t>，</w:t>
      </w:r>
      <w:r w:rsidRPr="00535FE8">
        <w:rPr>
          <w:rFonts w:hint="eastAsia"/>
        </w:rPr>
        <w:t>而對其他特徵少關注一點。</w:t>
      </w:r>
    </w:p>
    <w:p w:rsidR="00330D4C" w:rsidRPr="00535FE8" w:rsidRDefault="00330D4C" w:rsidP="00330D4C">
      <w:pPr>
        <w:ind w:firstLine="0"/>
        <w:jc w:val="both"/>
      </w:pPr>
      <w:r w:rsidRPr="00330D4C">
        <w:rPr>
          <w:rFonts w:hint="eastAsia"/>
          <w:lang w:val="en-US"/>
        </w:rPr>
        <w:t xml:space="preserve">    </w:t>
      </w:r>
      <w:r w:rsidRPr="00535FE8">
        <w:rPr>
          <w:rFonts w:hint="eastAsia"/>
        </w:rPr>
        <w:t>概念上，我們有一個描述對象的序列(q</w:t>
      </w:r>
      <w:r w:rsidRPr="00535FE8">
        <w:t>uery</w:t>
      </w:r>
      <w:r w:rsidRPr="00535FE8">
        <w:rPr>
          <w:rFonts w:hint="eastAsia"/>
        </w:rPr>
        <w:t>序列)，還有一個從中粹取資訊的value序列，每個</w:t>
      </w:r>
      <w:r w:rsidRPr="00535FE8">
        <w:t>value</w:t>
      </w:r>
      <w:r w:rsidRPr="00535FE8">
        <w:rPr>
          <w:rFonts w:hint="eastAsia"/>
        </w:rPr>
        <w:t>序列都被指配一個k</w:t>
      </w:r>
      <w:r w:rsidRPr="00535FE8">
        <w:t>ey</w:t>
      </w:r>
      <w:r w:rsidRPr="00535FE8">
        <w:rPr>
          <w:rFonts w:hint="eastAsia"/>
        </w:rPr>
        <w:t>序列並計算q</w:t>
      </w:r>
      <w:r w:rsidRPr="00535FE8">
        <w:t>uery</w:t>
      </w:r>
      <w:r w:rsidRPr="00535FE8">
        <w:rPr>
          <w:rFonts w:hint="eastAsia"/>
        </w:rPr>
        <w:t>和k</w:t>
      </w:r>
      <w:r w:rsidRPr="00535FE8">
        <w:t>ey</w:t>
      </w:r>
      <w:r w:rsidRPr="00535FE8">
        <w:rPr>
          <w:rFonts w:hint="eastAsia"/>
        </w:rPr>
        <w:t>的匹配程度，接著傳回v</w:t>
      </w:r>
      <w:r w:rsidRPr="00535FE8">
        <w:t>alue</w:t>
      </w:r>
      <w:r w:rsidRPr="00535FE8">
        <w:rPr>
          <w:rFonts w:hint="eastAsia"/>
        </w:rPr>
        <w:t>進行計算加權總和。</w:t>
      </w:r>
    </w:p>
    <w:p w:rsidR="00330D4C" w:rsidRPr="00535FE8" w:rsidRDefault="00330D4C" w:rsidP="00330D4C">
      <w:pPr>
        <w:ind w:firstLine="0"/>
        <w:jc w:val="both"/>
      </w:pPr>
      <w:r w:rsidRPr="00535FE8">
        <w:rPr>
          <w:rFonts w:hint="eastAsia"/>
        </w:rPr>
        <w:t xml:space="preserve">    當輸入特徵向量</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a</m:t>
            </m:r>
          </m:e>
          <m:sub>
            <m:r>
              <m:rPr>
                <m:sty m:val="p"/>
              </m:rPr>
              <w:rPr>
                <w:rFonts w:ascii="Cambria Math" w:hAnsi="Cambria Math" w:hint="eastAsia"/>
              </w:rPr>
              <m:t>3</m:t>
            </m:r>
          </m:sub>
        </m:sSub>
      </m:oMath>
      <w:r w:rsidRPr="00535FE8">
        <w:rPr>
          <w:rFonts w:hint="eastAsia"/>
        </w:rPr>
        <w:t>，分別乘上</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q</m:t>
            </m:r>
          </m:sub>
        </m:sSub>
      </m:oMath>
      <w:r w:rsidRPr="00535FE8">
        <w:rPr>
          <w:rFonts w:hint="eastAsia"/>
        </w:rPr>
        <w:t>與</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k</m:t>
            </m:r>
          </m:sub>
        </m:sSub>
      </m:oMath>
      <w:r w:rsidRPr="00535FE8">
        <w:rPr>
          <w:rFonts w:hint="eastAsia"/>
        </w:rPr>
        <w:t>和</w:t>
      </w:r>
      <m:oMath>
        <m:sSub>
          <m:sSubPr>
            <m:ctrlPr>
              <w:rPr>
                <w:rFonts w:ascii="Cambria Math" w:eastAsia="Cambria Math" w:hAnsi="Cambria Math"/>
              </w:rPr>
            </m:ctrlPr>
          </m:sSubPr>
          <m:e>
            <m:r>
              <w:rPr>
                <w:rFonts w:ascii="Cambria Math" w:eastAsia="Cambria Math" w:hAnsi="Cambria Math"/>
              </w:rPr>
              <m:t>W</m:t>
            </m:r>
          </m:e>
          <m:sub>
            <m:r>
              <w:rPr>
                <w:rFonts w:ascii="Cambria Math" w:eastAsia="Cambria Math" w:hAnsi="Cambria Math"/>
              </w:rPr>
              <m:t>v</m:t>
            </m:r>
          </m:sub>
        </m:sSub>
      </m:oMath>
      <w:r w:rsidRPr="00535FE8">
        <w:rPr>
          <w:rFonts w:hint="eastAsia"/>
        </w:rPr>
        <w:t>得到</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hint="eastAsia"/>
              </w:rPr>
              <m:t>1</m:t>
            </m:r>
          </m:sub>
        </m:sSub>
      </m:oMath>
      <w:r w:rsidRPr="00535FE8">
        <w:t>,</w:t>
      </w:r>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2</m:t>
            </m:r>
          </m:sub>
        </m:sSub>
      </m:oMath>
      <w:r w:rsidRPr="003A474D">
        <w:t xml:space="preserve"> </w:t>
      </w:r>
      <m:oMath>
        <m:sSub>
          <m:sSubPr>
            <m:ctrlPr>
              <w:rPr>
                <w:rFonts w:ascii="Cambria Math" w:eastAsia="Cambria Math" w:hAnsi="Cambria Math"/>
              </w:rPr>
            </m:ctrlPr>
          </m:sSubPr>
          <m:e>
            <m:r>
              <w:rPr>
                <w:rFonts w:ascii="Cambria Math" w:eastAsia="Cambria Math" w:hAnsi="Cambria Math"/>
              </w:rPr>
              <m:t>q</m:t>
            </m:r>
          </m:e>
          <m:sub>
            <m:r>
              <m:rPr>
                <m:sty m:val="p"/>
              </m:rPr>
              <w:rPr>
                <w:rFonts w:ascii="Cambria Math" w:hAnsi="Cambria Math"/>
              </w:rPr>
              <m:t>3</m:t>
            </m:r>
          </m:sub>
        </m:sSub>
      </m:oMath>
      <w:r w:rsidRPr="00535FE8">
        <w:t xml:space="preserve"> (query</w:t>
      </w:r>
      <w:r w:rsidRPr="00535FE8">
        <w:rPr>
          <w:rFonts w:hint="eastAsia"/>
        </w:rPr>
        <w:t>序列)</w:t>
      </w:r>
      <w:r w:rsidRPr="00535FE8">
        <w:t xml:space="preserve"> </w:t>
      </w:r>
      <w:r w:rsidRPr="00535FE8">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hint="eastAsia"/>
              </w:rPr>
              <m:t>1</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2</m:t>
            </m:r>
          </m:sub>
        </m:sSub>
      </m:oMath>
      <w:r w:rsidRPr="00535FE8">
        <w:rPr>
          <w:rFonts w:hint="eastAsia"/>
        </w:rPr>
        <w:t>，</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hAnsi="Cambria Math"/>
              </w:rPr>
              <m:t>3</m:t>
            </m:r>
          </m:sub>
        </m:sSub>
      </m:oMath>
      <w:r w:rsidRPr="003A474D">
        <w:rPr>
          <w:rFonts w:hint="eastAsia"/>
        </w:rPr>
        <w:t xml:space="preserve"> </w:t>
      </w:r>
      <w:r w:rsidRPr="00535FE8">
        <w:rPr>
          <w:rFonts w:hint="eastAsia"/>
        </w:rPr>
        <w:t>(k</w:t>
      </w:r>
      <w:r w:rsidRPr="00535FE8">
        <w:t>ey</w:t>
      </w:r>
      <w:r w:rsidRPr="00535FE8">
        <w:rPr>
          <w:rFonts w:hint="eastAsia"/>
        </w:rPr>
        <w:t>序列)，</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154CE1"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154CE1" w:rsidRPr="00535FE8">
        <w:rPr>
          <w:rFonts w:hint="eastAsia"/>
        </w:rPr>
        <w:t xml:space="preserve"> </w:t>
      </w:r>
      <w:r w:rsidRPr="00535FE8">
        <w:rPr>
          <w:rFonts w:hint="eastAsia"/>
        </w:rPr>
        <w:t>(</w:t>
      </w:r>
      <w:r w:rsidRPr="00535FE8">
        <w:t>value</w:t>
      </w:r>
      <w:r w:rsidRPr="00535FE8">
        <w:rPr>
          <w:rFonts w:hint="eastAsia"/>
        </w:rPr>
        <w:t>序列)</w:t>
      </w:r>
      <w:r w:rsidRPr="00535FE8">
        <w:t>,</w:t>
      </w:r>
      <w:r w:rsidRPr="00535FE8">
        <w:rPr>
          <w:rFonts w:hint="eastAsia"/>
        </w:rPr>
        <w:t>針對</w:t>
      </w:r>
      <w:r w:rsidRPr="00535FE8">
        <w:t>query</w:t>
      </w:r>
      <w:r w:rsidRPr="00535FE8">
        <w:rPr>
          <w:rFonts w:hint="eastAsia"/>
        </w:rPr>
        <w:t>中每個元素，計算該元素與每個k</w:t>
      </w:r>
      <w:r w:rsidRPr="00535FE8">
        <w:t>ey</w:t>
      </w:r>
      <w:r w:rsidRPr="00535FE8">
        <w:rPr>
          <w:rFonts w:hint="eastAsia"/>
        </w:rPr>
        <w:t>序列元素的關聯性強度，</w:t>
      </w:r>
      <w:r>
        <w:rPr>
          <w:rFonts w:hint="eastAsia"/>
        </w:rPr>
        <w:t>透過</w:t>
      </w:r>
      <w:r>
        <w:t>score</w:t>
      </w:r>
      <w:r>
        <w:rPr>
          <w:rFonts w:hint="eastAsia"/>
        </w:rPr>
        <w:t>公式(公式</w:t>
      </w:r>
      <w:r w:rsidR="00FA1837">
        <w:rPr>
          <w:rFonts w:hint="eastAsia"/>
        </w:rPr>
        <w:t>32</w:t>
      </w:r>
      <w:r>
        <w:rPr>
          <w:rFonts w:hint="eastAsia"/>
        </w:rPr>
        <w:t>)</w:t>
      </w:r>
      <w:r w:rsidRPr="00535FE8">
        <w:rPr>
          <w:rFonts w:hint="eastAsia"/>
        </w:rPr>
        <w:t>得到a</w:t>
      </w:r>
      <w:r w:rsidRPr="00535FE8">
        <w:t>ttention</w:t>
      </w:r>
      <w:r w:rsidRPr="00535FE8">
        <w:rPr>
          <w:rFonts w:hint="eastAsia"/>
        </w:rPr>
        <w:t>分數，</w:t>
      </w:r>
      <w:r>
        <w:rPr>
          <w:rFonts w:hint="eastAsia"/>
        </w:rPr>
        <w:t>再將</w:t>
      </w:r>
      <w:r w:rsidRPr="00535FE8">
        <w:rPr>
          <w:rFonts w:hint="eastAsia"/>
        </w:rPr>
        <w:t>並使用a</w:t>
      </w:r>
      <w:r w:rsidRPr="00535FE8">
        <w:t>ttention</w:t>
      </w:r>
      <w:r w:rsidRPr="00535FE8">
        <w:rPr>
          <w:rFonts w:hint="eastAsia"/>
        </w:rPr>
        <w:t>分數</w:t>
      </w:r>
      <w:r>
        <w:rPr>
          <w:rFonts w:hint="eastAsia"/>
        </w:rPr>
        <w:t>進行s</w:t>
      </w:r>
      <w:r>
        <w:t>oftmax</w:t>
      </w:r>
      <w:r>
        <w:rPr>
          <w:rFonts w:hint="eastAsia"/>
        </w:rPr>
        <w:t>轉換(公式</w:t>
      </w:r>
      <w:r w:rsidR="00FA1837">
        <w:rPr>
          <w:rFonts w:hint="eastAsia"/>
        </w:rPr>
        <w:t>33</w:t>
      </w:r>
      <w:r>
        <w:rPr>
          <w:rFonts w:hint="eastAsia"/>
        </w:rPr>
        <w:t>)，最後再</w:t>
      </w:r>
      <w:r w:rsidRPr="00535FE8">
        <w:rPr>
          <w:rFonts w:hint="eastAsia"/>
        </w:rPr>
        <w:t>對v</w:t>
      </w:r>
      <w:r w:rsidRPr="00535FE8">
        <w:t>alue</w:t>
      </w:r>
      <w:r w:rsidRPr="00535FE8">
        <w:rPr>
          <w:rFonts w:hint="eastAsia"/>
        </w:rPr>
        <w:t>序列進行加權總合，得到當前目標特徵注意力向量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hint="eastAsia"/>
              </w:rPr>
              <m:t>i</m:t>
            </m:r>
          </m:sub>
        </m:sSub>
      </m:oMath>
      <w:r>
        <w:rPr>
          <w:rFonts w:hint="eastAsia"/>
          <w:sz w:val="20"/>
          <w:szCs w:val="20"/>
        </w:rPr>
        <w:t xml:space="preserve"> </w:t>
      </w:r>
      <w:r>
        <w:rPr>
          <w:rFonts w:hint="eastAsia"/>
        </w:rPr>
        <w:t>(公式</w:t>
      </w:r>
      <w:r w:rsidR="00FA1837">
        <w:rPr>
          <w:rFonts w:hint="eastAsia"/>
        </w:rPr>
        <w:t>34</w:t>
      </w:r>
      <w:r>
        <w:rPr>
          <w:rFonts w:hint="eastAsia"/>
        </w:rPr>
        <w:t>)</w:t>
      </w:r>
      <w:r w:rsidRPr="00535FE8">
        <w:rPr>
          <w:rFonts w:hint="eastAsia"/>
        </w:rPr>
        <w:t>。</w:t>
      </w:r>
    </w:p>
    <w:p w:rsidR="00330D4C" w:rsidRPr="003A474D" w:rsidRDefault="00330D4C" w:rsidP="00330D4C">
      <w:pPr>
        <w:ind w:firstLine="0"/>
        <w:jc w:val="both"/>
        <w:rPr>
          <w:rFonts w:ascii="Cambria Math" w:eastAsia="Cambria Math" w:hAnsi="Cambria Math"/>
        </w:rPr>
      </w:pPr>
      <w:r w:rsidRPr="00535FE8">
        <w:rPr>
          <w:rFonts w:hint="eastAsia"/>
        </w:rPr>
        <w:t xml:space="preserve">    </w:t>
      </w:r>
      <w:r w:rsidRPr="003A474D">
        <w:rPr>
          <w:rFonts w:hint="eastAsia"/>
        </w:rPr>
        <w:t>以</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eastAsia="Cambria Math" w:hAnsi="Cambria Math"/>
              </w:rPr>
              <m:t>1</m:t>
            </m:r>
          </m:sub>
        </m:sSub>
      </m:oMath>
      <w:r w:rsidRPr="003A474D">
        <w:rPr>
          <w:rFonts w:hint="eastAsia"/>
        </w:rPr>
        <w:t>舉例，</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hint="eastAsia"/>
              </w:rPr>
              <m:t>1</m:t>
            </m:r>
          </m:sub>
        </m:sSub>
      </m:oMath>
      <w:r w:rsidRPr="003A474D">
        <w:rPr>
          <w:rFonts w:hint="eastAsia"/>
        </w:rPr>
        <w:t>做相加</w:t>
      </w:r>
      <w:r w:rsidRPr="003A474D">
        <w:rPr>
          <w:rFonts w:ascii="Cambria Math" w:eastAsia="Cambria Math" w:hAnsi="Cambria Math" w:hint="eastAsia"/>
        </w:rPr>
        <w:t>(</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r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2</m:t>
            </m:r>
          </m:sub>
        </m:sSub>
      </m:oMath>
      <w:r w:rsidRPr="003A474D">
        <w:rPr>
          <w:rFonts w:hint="eastAsia"/>
        </w:rPr>
        <w:t>做</w:t>
      </w:r>
      <w:r w:rsidRPr="003A474D">
        <w:rPr>
          <w:rFonts w:ascii="Cambria Math" w:eastAsia="Cambria Math" w:hAnsi="Cambria Math"/>
        </w:rPr>
        <w:t>addit</w:t>
      </w:r>
      <w:r w:rsidRPr="003A474D">
        <w:rPr>
          <w:rFonts w:ascii="Cambria Math" w:eastAsia="Cambria Math" w:hAnsi="Cambria Math" w:hint="eastAsia"/>
        </w:rPr>
        <w:t>i</w:t>
      </w:r>
      <w:r w:rsidRPr="003A474D">
        <w:rPr>
          <w:rFonts w:ascii="Cambria Math" w:eastAsia="Cambria Math" w:hAnsi="Cambria Math"/>
        </w:rPr>
        <w:t>ve</w:t>
      </w:r>
      <w:r w:rsidRPr="003A474D">
        <w:rPr>
          <w:rFonts w:ascii="Cambria Math" w:eastAsia="Cambria Math" w:hAnsi="Cambria Math" w:hint="eastAsia"/>
        </w:rPr>
        <w:t xml:space="preserve">, </w:t>
      </w:r>
    </w:p>
    <w:p w:rsidR="00330D4C" w:rsidRDefault="00695CA6" w:rsidP="00330D4C">
      <w:pPr>
        <w:ind w:firstLine="0"/>
        <w:jc w:val="both"/>
      </w:pPr>
      <m:oMath>
        <m:sSub>
          <m:sSubPr>
            <m:ctrlPr>
              <w:rPr>
                <w:rFonts w:ascii="Cambria Math" w:eastAsia="Cambria Math" w:hAnsi="Cambria Math"/>
              </w:rPr>
            </m:ctrlPr>
          </m:sSubPr>
          <m:e>
            <m: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為</w:t>
      </w:r>
      <m:oMath>
        <m:sSub>
          <m:sSubPr>
            <m:ctrlPr>
              <w:rPr>
                <w:rFonts w:ascii="Cambria Math" w:eastAsia="Cambria Math" w:hAnsi="Cambria Math"/>
              </w:rPr>
            </m:ctrlPr>
          </m:sSubPr>
          <m:e>
            <m:r>
              <m:rPr>
                <m:sty m:val="p"/>
              </m:rPr>
              <w:rPr>
                <w:rFonts w:ascii="Cambria Math" w:eastAsia="Cambria Math" w:hAnsi="Cambria Math"/>
              </w:rPr>
              <m:t xml:space="preserve"> </m:t>
            </m:r>
            <m:r>
              <w:rPr>
                <w:rFonts w:ascii="Cambria Math" w:eastAsia="Cambria Math" w:hAnsi="Cambria Math"/>
              </w:rPr>
              <m:t>q</m:t>
            </m:r>
          </m:e>
          <m:sub>
            <m:r>
              <m:rPr>
                <m:sty m:val="p"/>
              </m:rPr>
              <w:rPr>
                <w:rFonts w:ascii="Cambria Math" w:eastAsia="Cambria Math" w:hAnsi="Cambria Math" w:hint="eastAsia"/>
              </w:rPr>
              <m:t>1</m:t>
            </m:r>
          </m:sub>
        </m:sSub>
      </m:oMath>
      <w:r w:rsidR="0071018B" w:rsidRPr="003A474D">
        <w:rPr>
          <w:rFonts w:hint="eastAsia"/>
        </w:rPr>
        <w:t>與</w:t>
      </w:r>
      <m:oMath>
        <m:sSub>
          <m:sSubPr>
            <m:ctrlPr>
              <w:rPr>
                <w:rFonts w:ascii="Cambria Math" w:eastAsia="Cambria Math" w:hAnsi="Cambria Math"/>
              </w:rPr>
            </m:ctrlPr>
          </m:sSubPr>
          <m:e>
            <m:r>
              <w:rPr>
                <w:rFonts w:ascii="Cambria Math" w:eastAsia="Cambria Math" w:hAnsi="Cambria Math"/>
              </w:rPr>
              <m:t>k</m:t>
            </m:r>
          </m:e>
          <m:sub>
            <m:r>
              <m:rPr>
                <m:sty m:val="p"/>
              </m:rPr>
              <w:rPr>
                <w:rFonts w:ascii="Cambria Math" w:eastAsia="Cambria Math" w:hAnsi="Cambria Math"/>
              </w:rPr>
              <m:t>3</m:t>
            </m:r>
          </m:sub>
        </m:sSub>
      </m:oMath>
      <w:r w:rsidR="00330D4C" w:rsidRPr="003A474D">
        <w:rPr>
          <w:rFonts w:hint="eastAsia"/>
        </w:rPr>
        <w:t>做</w:t>
      </w:r>
      <w:r w:rsidR="00330D4C" w:rsidRPr="003A474D">
        <w:rPr>
          <w:rFonts w:ascii="Cambria Math" w:eastAsia="Cambria Math" w:hAnsi="Cambria Math"/>
        </w:rPr>
        <w:t>addit</w:t>
      </w:r>
      <w:r w:rsidR="00330D4C" w:rsidRPr="003A474D">
        <w:rPr>
          <w:rFonts w:ascii="Cambria Math" w:eastAsia="Cambria Math" w:hAnsi="Cambria Math" w:hint="eastAsia"/>
        </w:rPr>
        <w:t>i</w:t>
      </w:r>
      <w:r w:rsidR="00330D4C" w:rsidRPr="003A474D">
        <w:rPr>
          <w:rFonts w:ascii="Cambria Math" w:eastAsia="Cambria Math" w:hAnsi="Cambria Math"/>
        </w:rPr>
        <w:t>ve</w:t>
      </w:r>
      <w:r w:rsidR="00330D4C" w:rsidRPr="003A474D">
        <w:rPr>
          <w:rFonts w:hint="eastAsia"/>
        </w:rPr>
        <w:t>，然後再將</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1,1</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1,2</m:t>
            </m:r>
          </m:sub>
        </m:sSub>
      </m:oMath>
      <w:r w:rsidR="00330D4C" w:rsidRPr="003A474D">
        <w:rPr>
          <w:rFonts w:hint="eastAsia"/>
        </w:rPr>
        <w:t>、</w:t>
      </w:r>
      <m:oMath>
        <m:sSub>
          <m:sSubPr>
            <m:ctrlPr>
              <w:rPr>
                <w:rFonts w:ascii="Cambria Math" w:eastAsia="Cambria Math" w:hAnsi="Cambria Math"/>
              </w:rPr>
            </m:ctrlPr>
          </m:sSubPr>
          <m:e>
            <m:r>
              <m:rPr>
                <m:sty m:val="p"/>
              </m:rPr>
              <w:rPr>
                <w:rFonts w:ascii="Cambria Math" w:eastAsia="Cambria Math" w:hAnsi="Cambria Math"/>
              </w:rPr>
              <m:t>α</m:t>
            </m:r>
          </m:e>
          <m:sub>
            <m:r>
              <m:rPr>
                <m:sty m:val="p"/>
              </m:rPr>
              <w:rPr>
                <w:rFonts w:ascii="Cambria Math" w:eastAsia="Cambria Math" w:hAnsi="Cambria Math"/>
              </w:rPr>
              <m:t>1,3</m:t>
            </m:r>
          </m:sub>
        </m:sSub>
      </m:oMath>
      <w:r w:rsidR="00330D4C" w:rsidRPr="003A474D">
        <w:rPr>
          <w:rFonts w:hint="eastAsia"/>
        </w:rPr>
        <w:t>經過</w:t>
      </w:r>
      <w:r w:rsidR="00330D4C" w:rsidRPr="003A474D">
        <w:rPr>
          <w:rFonts w:ascii="Cambria Math" w:eastAsia="Cambria Math" w:hAnsi="Cambria Math" w:hint="eastAsia"/>
        </w:rPr>
        <w:t>s</w:t>
      </w:r>
      <w:r w:rsidR="00330D4C" w:rsidRPr="003A474D">
        <w:rPr>
          <w:rFonts w:ascii="Cambria Math" w:eastAsia="Cambria Math" w:hAnsi="Cambria Math"/>
        </w:rPr>
        <w:t>oftmax</w:t>
      </w:r>
      <w:r w:rsidR="00330D4C" w:rsidRPr="003A474D">
        <w:rPr>
          <w:rFonts w:hint="eastAsia"/>
        </w:rPr>
        <w:t>激活函數得到彼此相關性的</w:t>
      </w:r>
      <w:r w:rsidR="00330D4C" w:rsidRPr="003A474D">
        <w:rPr>
          <w:rFonts w:ascii="Cambria Math" w:eastAsia="Cambria Math" w:hAnsi="Cambria Math" w:hint="eastAsia"/>
        </w:rPr>
        <w:t>a</w:t>
      </w:r>
      <w:r w:rsidR="00330D4C" w:rsidRPr="003A474D">
        <w:rPr>
          <w:rFonts w:ascii="Cambria Math" w:eastAsia="Cambria Math" w:hAnsi="Cambria Math"/>
        </w:rPr>
        <w:t>ttention score (</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1</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2</w:t>
      </w:r>
      <w:r w:rsidR="00330D4C" w:rsidRPr="003A474D">
        <w:rPr>
          <w:rFonts w:ascii="Cambria Math" w:eastAsia="Cambria Math" w:hAnsi="Cambria Math"/>
        </w:rPr>
        <w:t xml:space="preserve"> </w:t>
      </w:r>
      <w:r w:rsidR="00330D4C" w:rsidRPr="003A474D">
        <w:rPr>
          <w:rFonts w:hint="eastAsia"/>
        </w:rPr>
        <w:t>、</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1</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3</w:t>
      </w:r>
      <w:r w:rsidR="00330D4C" w:rsidRPr="003A474D">
        <w:rPr>
          <w:rFonts w:hint="eastAsia"/>
        </w:rPr>
        <w:t>，其中</w:t>
      </w:r>
      <w:r w:rsidR="00330D4C" w:rsidRPr="003A474D">
        <w:rPr>
          <w:rFonts w:ascii="Cambria Math" w:eastAsia="Cambria Math" w:hAnsi="Cambria Math" w:hint="eastAsia"/>
        </w:rPr>
        <w:t>α</w:t>
      </w:r>
      <w:r w:rsidR="00330D4C" w:rsidRPr="003A474D">
        <w:rPr>
          <w:rFonts w:ascii="Cambria Math" w:eastAsia="Cambria Math" w:hAnsi="Cambria Math"/>
        </w:rPr>
        <w:t>'</w:t>
      </w:r>
      <w:r w:rsidR="00330D4C" w:rsidRPr="003A474D">
        <w:rPr>
          <w:rFonts w:ascii="Cambria Math" w:eastAsia="Cambria Math" w:hAnsi="Cambria Math"/>
          <w:vertAlign w:val="subscript"/>
        </w:rPr>
        <w:t>i</w:t>
      </w:r>
      <w:r w:rsidR="00330D4C" w:rsidRPr="003A474D">
        <w:rPr>
          <w:rFonts w:ascii="Cambria Math" w:eastAsia="Cambria Math" w:hAnsi="Cambria Math" w:hint="eastAsia"/>
          <w:vertAlign w:val="subscript"/>
        </w:rPr>
        <w:t>,</w:t>
      </w:r>
      <w:r w:rsidR="00330D4C" w:rsidRPr="003A474D">
        <w:rPr>
          <w:rFonts w:ascii="Cambria Math" w:eastAsia="Cambria Math" w:hAnsi="Cambria Math"/>
          <w:vertAlign w:val="subscript"/>
        </w:rPr>
        <w:t>j</w:t>
      </w:r>
      <w:r w:rsidR="00330D4C" w:rsidRPr="003A474D">
        <w:rPr>
          <w:rFonts w:ascii="Cambria Math" w:eastAsia="Cambria Math" w:hAnsi="Cambria Math"/>
        </w:rPr>
        <w:t xml:space="preserve"> </w:t>
      </w:r>
      <w:r w:rsidR="00330D4C" w:rsidRPr="003A474D">
        <w:rPr>
          <w:rFonts w:hint="eastAsia"/>
        </w:rPr>
        <w:t>代表第</w:t>
      </w:r>
      <w:r w:rsidR="00330D4C" w:rsidRPr="003A474D">
        <w:rPr>
          <w:rFonts w:ascii="Cambria Math" w:eastAsia="Cambria Math" w:hAnsi="Cambria Math" w:hint="eastAsia"/>
        </w:rPr>
        <w:t>i</w:t>
      </w:r>
      <w:r w:rsidR="00330D4C" w:rsidRPr="003A474D">
        <w:rPr>
          <w:rFonts w:hint="eastAsia"/>
        </w:rPr>
        <w:t>個目標特</w:t>
      </w:r>
      <w:r w:rsidR="00330D4C" w:rsidRPr="003A474D">
        <w:rPr>
          <w:rFonts w:hint="eastAsia"/>
        </w:rPr>
        <w:lastRenderedPageBreak/>
        <w:t>徵對應特徵</w:t>
      </w:r>
      <w:r w:rsidR="00330D4C" w:rsidRPr="003A474D">
        <w:rPr>
          <w:rFonts w:ascii="Cambria Math" w:eastAsia="Cambria Math" w:hAnsi="Cambria Math" w:hint="eastAsia"/>
        </w:rPr>
        <w:t>j</w:t>
      </w:r>
      <w:r w:rsidR="00330D4C" w:rsidRPr="003A474D">
        <w:rPr>
          <w:rFonts w:hint="eastAsia"/>
        </w:rPr>
        <w:t>的注意力權重，所有的注意力權重加總等於</w:t>
      </w:r>
      <w:r w:rsidR="007D0647">
        <w:rPr>
          <w:rFonts w:asciiTheme="minorEastAsia" w:eastAsiaTheme="minorEastAsia" w:hAnsiTheme="minorEastAsia" w:hint="eastAsia"/>
        </w:rPr>
        <w:t>1</w:t>
      </w:r>
      <w:r w:rsidR="00330D4C" w:rsidRPr="003A474D">
        <w:rPr>
          <w:rFonts w:hint="eastAsia"/>
        </w:rPr>
        <w:t>，再</w:t>
      </w:r>
      <w:r w:rsidR="00330D4C" w:rsidRPr="00535FE8">
        <w:rPr>
          <w:rFonts w:hint="eastAsia"/>
        </w:rPr>
        <w:t>將模型得到的a</w:t>
      </w:r>
      <w:r w:rsidR="00330D4C" w:rsidRPr="00535FE8">
        <w:t>ttention score (</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1</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2</w:t>
      </w:r>
      <w:r w:rsidR="008E4C0C" w:rsidRPr="003A474D">
        <w:rPr>
          <w:rFonts w:ascii="Cambria Math" w:eastAsia="Cambria Math" w:hAnsi="Cambria Math"/>
        </w:rPr>
        <w:t xml:space="preserve"> </w:t>
      </w:r>
      <w:r w:rsidR="008E4C0C" w:rsidRPr="003A474D">
        <w:rPr>
          <w:rFonts w:hint="eastAsia"/>
        </w:rPr>
        <w:t>、</w:t>
      </w:r>
      <w:r w:rsidR="008E4C0C" w:rsidRPr="003A474D">
        <w:rPr>
          <w:rFonts w:ascii="Cambria Math" w:eastAsia="Cambria Math" w:hAnsi="Cambria Math" w:hint="eastAsia"/>
        </w:rPr>
        <w:t>α</w:t>
      </w:r>
      <w:r w:rsidR="008E4C0C" w:rsidRPr="003A474D">
        <w:rPr>
          <w:rFonts w:ascii="Cambria Math" w:eastAsia="Cambria Math" w:hAnsi="Cambria Math"/>
        </w:rPr>
        <w:t>'</w:t>
      </w:r>
      <w:r w:rsidR="008E4C0C" w:rsidRPr="003A474D">
        <w:rPr>
          <w:rFonts w:ascii="Cambria Math" w:eastAsia="Cambria Math" w:hAnsi="Cambria Math"/>
          <w:vertAlign w:val="subscript"/>
        </w:rPr>
        <w:t>1</w:t>
      </w:r>
      <w:r w:rsidR="008E4C0C" w:rsidRPr="003A474D">
        <w:rPr>
          <w:rFonts w:ascii="Cambria Math" w:eastAsia="Cambria Math" w:hAnsi="Cambria Math" w:hint="eastAsia"/>
          <w:vertAlign w:val="subscript"/>
        </w:rPr>
        <w:t>,</w:t>
      </w:r>
      <w:r w:rsidR="008E4C0C" w:rsidRPr="003A474D">
        <w:rPr>
          <w:rFonts w:ascii="Cambria Math" w:eastAsia="Cambria Math" w:hAnsi="Cambria Math"/>
          <w:vertAlign w:val="subscript"/>
        </w:rPr>
        <w:t>3</w:t>
      </w:r>
      <w:r w:rsidR="00330D4C" w:rsidRPr="00535FE8">
        <w:t>)</w:t>
      </w:r>
      <w:r w:rsidR="00330D4C" w:rsidRPr="00535FE8">
        <w:rPr>
          <w:rFonts w:hint="eastAsia"/>
        </w:rPr>
        <w:t>跟</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hint="eastAsia"/>
              </w:rPr>
              <m:t>1</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2</m:t>
            </m:r>
          </m:sub>
        </m:sSub>
      </m:oMath>
      <w:r w:rsidR="0071018B" w:rsidRPr="00535FE8">
        <w:rPr>
          <w:rFonts w:hint="eastAsia"/>
        </w:rPr>
        <w:t>，</w:t>
      </w:r>
      <m:oMath>
        <m:sSub>
          <m:sSubPr>
            <m:ctrlPr>
              <w:rPr>
                <w:rFonts w:ascii="Cambria Math" w:eastAsia="Cambria Math" w:hAnsi="Cambria Math"/>
              </w:rPr>
            </m:ctrlPr>
          </m:sSubPr>
          <m:e>
            <m:r>
              <w:rPr>
                <w:rFonts w:ascii="Cambria Math" w:hAnsi="Cambria Math"/>
              </w:rPr>
              <m:t>v</m:t>
            </m:r>
          </m:e>
          <m:sub>
            <m:r>
              <m:rPr>
                <m:sty m:val="p"/>
              </m:rPr>
              <w:rPr>
                <w:rFonts w:ascii="Cambria Math" w:hAnsi="Cambria Math"/>
              </w:rPr>
              <m:t>3</m:t>
            </m:r>
          </m:sub>
        </m:sSub>
      </m:oMath>
      <w:r w:rsidR="00330D4C" w:rsidRPr="00535FE8">
        <w:rPr>
          <w:rFonts w:hint="eastAsia"/>
        </w:rPr>
        <w:t xml:space="preserve"> (</w:t>
      </w:r>
      <w:r w:rsidR="00330D4C" w:rsidRPr="00535FE8">
        <w:t>value</w:t>
      </w:r>
      <w:r w:rsidR="00330D4C" w:rsidRPr="00535FE8">
        <w:rPr>
          <w:rFonts w:hint="eastAsia"/>
        </w:rPr>
        <w:t>序列)進行加權總合輸出目標特徵向量</w:t>
      </w:r>
      <m:oMath>
        <m:sSub>
          <m:sSubPr>
            <m:ctrlPr>
              <w:rPr>
                <w:rFonts w:ascii="Cambria Math" w:eastAsia="Cambria Math" w:hAnsi="Cambria Math"/>
              </w:rPr>
            </m:ctrlPr>
          </m:sSubPr>
          <m:e>
            <m:r>
              <w:rPr>
                <w:rFonts w:ascii="Cambria Math" w:eastAsia="Cambria Math" w:hAnsi="Cambria Math"/>
              </w:rPr>
              <m:t>b</m:t>
            </m:r>
          </m:e>
          <m:sub>
            <m:r>
              <m:rPr>
                <m:sty m:val="p"/>
              </m:rPr>
              <w:rPr>
                <w:rFonts w:ascii="Cambria Math" w:hAnsi="Cambria Math"/>
              </w:rPr>
              <m:t>1</m:t>
            </m:r>
          </m:sub>
        </m:sSub>
      </m:oMath>
      <w:r w:rsidR="00330D4C" w:rsidRPr="00535FE8">
        <w:t>,</w:t>
      </w:r>
      <w:r w:rsidR="00330D4C" w:rsidRPr="00535FE8">
        <w:rPr>
          <w:rFonts w:hint="eastAsia"/>
        </w:rPr>
        <w:t xml:space="preserve"> 如果</w:t>
      </w:r>
      <w:r w:rsidR="00330D4C" w:rsidRPr="00535FE8">
        <w:t>attention score數值越大，</w:t>
      </w:r>
      <w:r w:rsidR="00330D4C" w:rsidRPr="00535FE8">
        <w:rPr>
          <w:rFonts w:hint="eastAsia"/>
        </w:rPr>
        <w:t>加權平均</w:t>
      </w:r>
      <w:r w:rsidR="00330D4C" w:rsidRPr="00535FE8">
        <w:t>後的結果會偏向attention</w:t>
      </w:r>
      <w:r w:rsidR="00330D4C" w:rsidRPr="00535FE8">
        <w:rPr>
          <w:rFonts w:hint="eastAsia"/>
        </w:rPr>
        <w:t xml:space="preserve"> </w:t>
      </w:r>
      <w:r w:rsidR="00330D4C" w:rsidRPr="00535FE8">
        <w:t>score數值大的</w:t>
      </w:r>
      <w:r w:rsidR="00330D4C" w:rsidRPr="00021B7D">
        <w:rPr>
          <w:sz w:val="36"/>
          <w:szCs w:val="36"/>
        </w:rPr>
        <w:t>v</w:t>
      </w:r>
      <w:r w:rsidR="00330D4C">
        <w:rPr>
          <w:sz w:val="36"/>
          <w:szCs w:val="36"/>
        </w:rPr>
        <w:t xml:space="preserve"> </w:t>
      </w:r>
      <w:r w:rsidR="00330D4C" w:rsidRPr="00535FE8">
        <w:t>，</w:t>
      </w:r>
      <w:r w:rsidR="00330D4C">
        <w:rPr>
          <w:rFonts w:hint="eastAsia"/>
        </w:rPr>
        <w:t>整體架構圖為圖</w:t>
      </w:r>
      <w:r w:rsidR="00FA1837">
        <w:rPr>
          <w:rFonts w:hint="eastAsia"/>
        </w:rPr>
        <w:t>9</w:t>
      </w:r>
      <w:r w:rsidR="00330D4C">
        <w:rPr>
          <w:rFonts w:hint="eastAsia"/>
        </w:rPr>
        <w:t>。</w:t>
      </w:r>
    </w:p>
    <w:p w:rsidR="00D73BC2" w:rsidRDefault="00D73BC2" w:rsidP="00D73BC2">
      <w:pPr>
        <w:ind w:firstLine="0"/>
        <w:jc w:val="center"/>
      </w:pPr>
      <w:r>
        <w:rPr>
          <w:rFonts w:hint="eastAsia"/>
          <w:b/>
          <w:noProof/>
          <w:color w:val="FF0000"/>
          <w:sz w:val="32"/>
          <w:szCs w:val="32"/>
          <w:lang w:val="en-US"/>
        </w:rPr>
        <w:drawing>
          <wp:inline distT="0" distB="0" distL="0" distR="0" wp14:anchorId="6A69F9ED" wp14:editId="7EA5EB23">
            <wp:extent cx="4846320" cy="421843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9190" cy="4220930"/>
                    </a:xfrm>
                    <a:prstGeom prst="rect">
                      <a:avLst/>
                    </a:prstGeom>
                    <a:noFill/>
                    <a:ln>
                      <a:noFill/>
                    </a:ln>
                  </pic:spPr>
                </pic:pic>
              </a:graphicData>
            </a:graphic>
          </wp:inline>
        </w:drawing>
      </w:r>
    </w:p>
    <w:p w:rsidR="00D73BC2" w:rsidRPr="00D73BC2" w:rsidRDefault="00D73BC2" w:rsidP="00D73BC2">
      <w:pPr>
        <w:ind w:firstLine="0"/>
        <w:jc w:val="center"/>
        <w:rPr>
          <w:b/>
          <w:sz w:val="32"/>
          <w:szCs w:val="32"/>
          <w:lang w:val="en-US"/>
        </w:rPr>
      </w:pPr>
      <w:r>
        <w:rPr>
          <w:rFonts w:hint="eastAsia"/>
        </w:rPr>
        <w:t>圖9 attention架構圖</w:t>
      </w:r>
    </w:p>
    <w:p w:rsidR="00330D4C" w:rsidRPr="00CA63B6" w:rsidRDefault="00CA63B6" w:rsidP="00D73BC2">
      <w:pPr>
        <w:ind w:firstLine="0"/>
        <w:jc w:val="center"/>
        <w:rPr>
          <w:rFonts w:ascii="Cambria Math" w:eastAsia="Cambria Math" w:hAnsi="Cambria Math"/>
          <w:sz w:val="32"/>
          <w:szCs w:val="32"/>
          <w:lang w:val="en-US"/>
        </w:rPr>
      </w:pP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score(</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 </w:t>
      </w:r>
      <m:oMath>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sidR="00330D4C" w:rsidRPr="00CA63B6">
        <w:rPr>
          <w:rFonts w:ascii="Cambria Math" w:eastAsia="Cambria Math" w:hAnsi="Cambria Math"/>
          <w:sz w:val="32"/>
          <w:szCs w:val="32"/>
          <w:lang w:val="en-US"/>
        </w:rPr>
        <w:t>) = tanh(</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q</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i</m:t>
            </m:r>
          </m:sub>
        </m:sSub>
      </m:oMath>
      <w:r w:rsidR="00330D4C" w:rsidRPr="00CA63B6">
        <w:rPr>
          <w:rFonts w:ascii="Cambria Math" w:eastAsia="Cambria Math" w:hAnsi="Cambria Math"/>
          <w:sz w:val="32"/>
          <w:szCs w:val="32"/>
          <w:lang w:val="en-US"/>
        </w:rPr>
        <w:t xml:space="preserve"> +</w:t>
      </w:r>
      <w:r w:rsidR="00330D4C" w:rsidRPr="00CA63B6">
        <w:rPr>
          <w:rFonts w:ascii="Cambria Math" w:eastAsia="Cambria Math" w:hAnsi="Cambria Math" w:hint="eastAsia"/>
          <w:sz w:val="32"/>
          <w:szCs w:val="32"/>
          <w:lang w:val="en-US"/>
        </w:rPr>
        <w:t xml:space="preserve"> </w:t>
      </w:r>
      <m:oMath>
        <m:sSub>
          <m:sSubPr>
            <m:ctrlPr>
              <w:rPr>
                <w:rFonts w:ascii="Cambria Math" w:eastAsia="Cambria Math" w:hAnsi="Cambria Math"/>
                <w:sz w:val="32"/>
                <w:szCs w:val="32"/>
              </w:rPr>
            </m:ctrlPr>
          </m:sSubPr>
          <m:e>
            <m:r>
              <w:rPr>
                <w:rFonts w:ascii="Cambria Math" w:eastAsia="Cambria Math" w:hAnsi="Cambria Math"/>
                <w:sz w:val="32"/>
                <w:szCs w:val="32"/>
              </w:rPr>
              <m:t>W</m:t>
            </m:r>
          </m:e>
          <m:sub>
            <m:r>
              <w:rPr>
                <w:rFonts w:ascii="Cambria Math" w:eastAsia="Cambria Math" w:hAnsi="Cambria Math"/>
                <w:sz w:val="32"/>
                <w:szCs w:val="32"/>
              </w:rPr>
              <m:t>k</m:t>
            </m:r>
          </m:sub>
        </m:sSub>
        <m:sSub>
          <m:sSubPr>
            <m:ctrlPr>
              <w:rPr>
                <w:rFonts w:ascii="Cambria Math" w:eastAsia="Cambria Math" w:hAnsi="Cambria Math"/>
                <w:sz w:val="32"/>
                <w:szCs w:val="32"/>
              </w:rPr>
            </m:ctrlPr>
          </m:sSubPr>
          <m:e>
            <m:r>
              <w:rPr>
                <w:rFonts w:ascii="Cambria Math" w:eastAsia="Cambria Math" w:hAnsi="Cambria Math"/>
                <w:sz w:val="32"/>
                <w:szCs w:val="32"/>
              </w:rPr>
              <m:t>a</m:t>
            </m:r>
          </m:e>
          <m:sub>
            <m:r>
              <w:rPr>
                <w:rFonts w:ascii="Cambria Math" w:eastAsia="Cambria Math" w:hAnsi="Cambria Math"/>
                <w:sz w:val="32"/>
                <w:szCs w:val="32"/>
              </w:rPr>
              <m:t>j</m:t>
            </m:r>
          </m:sub>
        </m:sSub>
      </m:oMath>
      <w:r>
        <w:rPr>
          <w:rFonts w:ascii="Cambria Math" w:eastAsia="Cambria Math" w:hAnsi="Cambria Math"/>
          <w:sz w:val="32"/>
          <w:szCs w:val="32"/>
          <w:lang w:val="en-US"/>
        </w:rPr>
        <w:t xml:space="preserve">)   </w:t>
      </w:r>
      <w:r>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FA1837" w:rsidRPr="00CA63B6">
        <w:rPr>
          <w:rFonts w:ascii="Cambria Math" w:eastAsiaTheme="minorEastAsia" w:hAnsi="Cambria Math" w:hint="eastAsia"/>
          <w:sz w:val="32"/>
          <w:szCs w:val="32"/>
          <w:lang w:val="en-US"/>
        </w:rPr>
        <w:t>32</w:t>
      </w:r>
      <w:r w:rsidR="00330D4C" w:rsidRPr="00CA63B6">
        <w:rPr>
          <w:rFonts w:ascii="Cambria Math" w:eastAsia="Cambria Math" w:hAnsi="Cambria Math"/>
          <w:sz w:val="32"/>
          <w:szCs w:val="32"/>
          <w:lang w:val="en-US"/>
        </w:rPr>
        <w:t>)</w:t>
      </w:r>
    </w:p>
    <w:p w:rsidR="00D73BC2" w:rsidRPr="00D73BC2" w:rsidRDefault="00D73BC2" w:rsidP="00D73BC2">
      <w:pPr>
        <w:ind w:firstLine="0"/>
        <w:jc w:val="center"/>
        <w:rPr>
          <w:rFonts w:ascii="Cambria Math" w:eastAsiaTheme="minorEastAsia" w:hAnsi="Cambria Math"/>
          <w:sz w:val="30"/>
          <w:szCs w:val="30"/>
          <w:lang w:val="en-US"/>
        </w:rPr>
      </w:pPr>
    </w:p>
    <w:p w:rsidR="00D73BC2" w:rsidRPr="00833EDD" w:rsidRDefault="00695CA6" w:rsidP="00833EDD">
      <w:pPr>
        <w:ind w:firstLine="0"/>
        <w:jc w:val="center"/>
        <w:rPr>
          <w:rFonts w:ascii="Cambria Math" w:eastAsiaTheme="minorEastAsia" w:hAnsi="Cambria Math" w:hint="eastAsia"/>
          <w:sz w:val="32"/>
          <w:szCs w:val="32"/>
          <w:lang w:val="en-US"/>
        </w:rPr>
      </w:pPr>
      <m:oMath>
        <m:sSub>
          <m:sSubPr>
            <m:ctrlPr>
              <w:rPr>
                <w:rFonts w:ascii="Cambria Math" w:eastAsia="Cambria Math" w:hAnsi="Cambria Math"/>
                <w:sz w:val="36"/>
                <w:szCs w:val="36"/>
                <w:lang w:val="en-US"/>
              </w:rPr>
            </m:ctrlPr>
          </m:sSubPr>
          <m:e>
            <m:r>
              <m:rPr>
                <m:sty m:val="p"/>
              </m:rPr>
              <w:rPr>
                <w:rFonts w:ascii="Cambria Math" w:eastAsiaTheme="minorEastAsia" w:hAnsi="Cambria Math" w:hint="eastAsia"/>
                <w:sz w:val="36"/>
                <w:szCs w:val="36"/>
                <w:lang w:val="en-US"/>
              </w:rPr>
              <m:t xml:space="preserve">                     </m:t>
            </m:r>
            <m:r>
              <m:rPr>
                <m:sty m:val="p"/>
              </m:rPr>
              <w:rPr>
                <w:rFonts w:ascii="Cambria Math" w:eastAsia="Cambria Math" w:hAnsi="Cambria Math"/>
                <w:sz w:val="36"/>
                <w:szCs w:val="36"/>
                <w:lang w:val="en-US"/>
              </w:rPr>
              <m:t>α'</m:t>
            </m:r>
          </m:e>
          <m:sub>
            <m:r>
              <w:rPr>
                <w:rFonts w:ascii="Cambria Math" w:eastAsia="Cambria Math" w:hAnsi="Cambria Math"/>
                <w:sz w:val="36"/>
                <w:szCs w:val="36"/>
                <w:lang w:val="en-US"/>
              </w:rPr>
              <m:t>i</m:t>
            </m:r>
            <m:r>
              <m:rPr>
                <m:sty m:val="p"/>
              </m:rPr>
              <w:rPr>
                <w:rFonts w:ascii="Cambria Math" w:eastAsia="Cambria Math" w:hAnsi="Cambria Math"/>
                <w:sz w:val="36"/>
                <w:szCs w:val="36"/>
                <w:lang w:val="en-US"/>
              </w:rPr>
              <m:t>,j</m:t>
            </m:r>
          </m:sub>
        </m:sSub>
        <m:r>
          <m:rPr>
            <m:sty m:val="p"/>
          </m:rPr>
          <w:rPr>
            <w:rFonts w:ascii="Cambria Math" w:eastAsia="Cambria Math" w:hAnsi="Cambria Math" w:cs="Cambria Math"/>
            <w:sz w:val="36"/>
            <w:szCs w:val="36"/>
            <w:lang w:val="en-US"/>
          </w:rPr>
          <m:t>=</m:t>
        </m:r>
        <m:f>
          <m:fPr>
            <m:ctrlPr>
              <w:rPr>
                <w:rFonts w:ascii="Cambria Math" w:eastAsia="Cambria Math" w:hAnsi="Cambria Math"/>
                <w:sz w:val="36"/>
                <w:szCs w:val="36"/>
                <w:lang w:val="en-US"/>
              </w:rPr>
            </m:ctrlPr>
          </m:fPr>
          <m:num>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sub>
                </m:sSub>
                <m:r>
                  <m:rPr>
                    <m:sty m:val="p"/>
                  </m:rPr>
                  <w:rPr>
                    <w:rFonts w:ascii="Cambria Math" w:eastAsia="Cambria Math" w:hAnsi="Cambria Math"/>
                    <w:sz w:val="36"/>
                    <w:szCs w:val="36"/>
                    <w:lang w:val="en-US"/>
                  </w:rPr>
                  <m:t>)</m:t>
                </m:r>
              </m:e>
            </m:func>
            <m:r>
              <m:rPr>
                <m:sty m:val="p"/>
              </m:rPr>
              <w:rPr>
                <w:rFonts w:ascii="Cambria Math" w:eastAsia="Cambria Math" w:hAnsi="Cambria Math"/>
                <w:sz w:val="36"/>
                <w:szCs w:val="36"/>
                <w:lang w:val="en-US"/>
              </w:rPr>
              <m:t xml:space="preserve">) </m:t>
            </m:r>
          </m:num>
          <m:den>
            <m:nary>
              <m:naryPr>
                <m:chr m:val="∑"/>
                <m:grow m:val="1"/>
                <m:supHide m:val="1"/>
                <m:ctrlPr>
                  <w:rPr>
                    <w:rFonts w:ascii="Cambria Math" w:eastAsia="Cambria Math" w:hAnsi="Cambria Math" w:cs="Cambria Math"/>
                    <w:sz w:val="36"/>
                    <w:szCs w:val="36"/>
                    <w:lang w:val="en-US"/>
                  </w:rPr>
                </m:ctrlPr>
              </m:naryPr>
              <m:sub>
                <m:r>
                  <w:rPr>
                    <w:rFonts w:ascii="Cambria Math" w:eastAsia="Cambria Math" w:hAnsi="Cambria Math" w:cs="Cambria Math"/>
                    <w:sz w:val="36"/>
                    <w:szCs w:val="36"/>
                    <w:lang w:val="en-US"/>
                  </w:rPr>
                  <m:t>j</m:t>
                </m:r>
                <m:r>
                  <m:rPr>
                    <m:sty m:val="p"/>
                  </m:rPr>
                  <w:rPr>
                    <w:rFonts w:ascii="Cambria Math" w:eastAsia="Cambria Math" w:hAnsi="Cambria Math" w:cs="Cambria Math"/>
                    <w:sz w:val="36"/>
                    <w:szCs w:val="36"/>
                    <w:lang w:val="en-US"/>
                  </w:rPr>
                  <m:t>'</m:t>
                </m:r>
              </m:sub>
              <m:sup/>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exp</m:t>
                    </m:r>
                  </m:fName>
                  <m:e>
                    <m:func>
                      <m:funcPr>
                        <m:ctrlPr>
                          <w:rPr>
                            <w:rFonts w:ascii="Cambria Math" w:eastAsia="Cambria Math" w:hAnsi="Cambria Math" w:cs="Cambria Math"/>
                            <w:sz w:val="36"/>
                            <w:szCs w:val="36"/>
                            <w:lang w:val="en-US"/>
                          </w:rPr>
                        </m:ctrlPr>
                      </m:funcPr>
                      <m:fName>
                        <m:r>
                          <m:rPr>
                            <m:sty m:val="p"/>
                          </m:rPr>
                          <w:rPr>
                            <w:rFonts w:ascii="Cambria Math" w:eastAsia="Cambria Math" w:hAnsi="Cambria Math" w:cs="Cambria Math"/>
                            <w:sz w:val="36"/>
                            <w:szCs w:val="36"/>
                            <w:lang w:val="en-US"/>
                          </w:rPr>
                          <m:t>(</m:t>
                        </m:r>
                      </m:fName>
                      <m:e>
                        <m:r>
                          <m:rPr>
                            <m:sty m:val="p"/>
                          </m:rPr>
                          <w:rPr>
                            <w:rFonts w:ascii="Cambria Math" w:eastAsia="Cambria Math" w:hAnsi="Cambria Math"/>
                            <w:sz w:val="36"/>
                            <w:szCs w:val="36"/>
                            <w:lang w:val="en-US"/>
                          </w:rPr>
                          <m:t>score(</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i</m:t>
                            </m:r>
                          </m:sub>
                        </m:sSub>
                        <m:r>
                          <m:rPr>
                            <m:sty m:val="p"/>
                          </m:rPr>
                          <w:rPr>
                            <w:rFonts w:ascii="Cambria Math" w:eastAsia="Cambria Math" w:hAnsi="Cambria Math"/>
                            <w:sz w:val="36"/>
                            <w:szCs w:val="36"/>
                            <w:lang w:val="en-US"/>
                          </w:rPr>
                          <m:t xml:space="preserve"> , </m:t>
                        </m:r>
                        <m:sSub>
                          <m:sSubPr>
                            <m:ctrlPr>
                              <w:rPr>
                                <w:rFonts w:ascii="Cambria Math" w:eastAsia="Cambria Math" w:hAnsi="Cambria Math"/>
                                <w:sz w:val="36"/>
                                <w:szCs w:val="36"/>
                                <w:lang w:val="en-US"/>
                              </w:rPr>
                            </m:ctrlPr>
                          </m:sSubPr>
                          <m:e>
                            <m:r>
                              <w:rPr>
                                <w:rFonts w:ascii="Cambria Math" w:eastAsia="Cambria Math" w:hAnsi="Cambria Math"/>
                                <w:sz w:val="36"/>
                                <w:szCs w:val="36"/>
                                <w:lang w:val="en-US"/>
                              </w:rPr>
                              <m:t>a</m:t>
                            </m:r>
                          </m:e>
                          <m:sub>
                            <m:r>
                              <w:rPr>
                                <w:rFonts w:ascii="Cambria Math" w:eastAsia="Cambria Math" w:hAnsi="Cambria Math"/>
                                <w:sz w:val="36"/>
                                <w:szCs w:val="36"/>
                                <w:lang w:val="en-US"/>
                              </w:rPr>
                              <m:t>j</m:t>
                            </m:r>
                            <m:r>
                              <m:rPr>
                                <m:sty m:val="p"/>
                              </m:rPr>
                              <w:rPr>
                                <w:rFonts w:ascii="Cambria Math" w:eastAsia="Cambria Math" w:hAnsi="Cambria Math"/>
                                <w:sz w:val="36"/>
                                <w:szCs w:val="36"/>
                                <w:lang w:val="en-US"/>
                              </w:rPr>
                              <m:t>'</m:t>
                            </m:r>
                          </m:sub>
                        </m:sSub>
                        <m:r>
                          <m:rPr>
                            <m:sty m:val="p"/>
                          </m:rPr>
                          <w:rPr>
                            <w:rFonts w:ascii="Cambria Math" w:eastAsia="Cambria Math" w:hAnsi="Cambria Math"/>
                            <w:sz w:val="36"/>
                            <w:szCs w:val="36"/>
                            <w:lang w:val="en-US"/>
                          </w:rPr>
                          <m:t>)</m:t>
                        </m:r>
                      </m:e>
                    </m:func>
                  </m:e>
                </m:func>
                <m:r>
                  <m:rPr>
                    <m:sty m:val="p"/>
                  </m:rPr>
                  <w:rPr>
                    <w:rFonts w:ascii="Cambria Math" w:eastAsia="Cambria Math" w:hAnsi="Cambria Math"/>
                    <w:sz w:val="36"/>
                    <w:szCs w:val="36"/>
                    <w:lang w:val="en-US"/>
                  </w:rPr>
                  <m:t>)</m:t>
                </m:r>
              </m:e>
            </m:nary>
          </m:den>
        </m:f>
      </m:oMath>
      <w:r w:rsidR="0072173D" w:rsidRPr="00CA63B6">
        <w:rPr>
          <w:rFonts w:ascii="Cambria Math" w:eastAsia="Cambria Math" w:hAnsi="Cambria Math"/>
          <w:sz w:val="32"/>
          <w:szCs w:val="32"/>
          <w:lang w:val="en-US"/>
        </w:rPr>
        <w:t xml:space="preserve">    </w:t>
      </w:r>
      <w:r w:rsidR="00CA63B6">
        <w:rPr>
          <w:rFonts w:asciiTheme="minorEastAsia" w:eastAsiaTheme="minorEastAsia" w:hAnsiTheme="minorEastAsia" w:hint="eastAsia"/>
          <w:sz w:val="32"/>
          <w:szCs w:val="32"/>
          <w:lang w:val="en-US"/>
        </w:rPr>
        <w:t xml:space="preserve">     </w:t>
      </w:r>
      <w:r w:rsidR="00330D4C" w:rsidRPr="00CA63B6">
        <w:rPr>
          <w:rFonts w:ascii="Cambria Math" w:eastAsia="Cambria Math" w:hAnsi="Cambria Math"/>
          <w:sz w:val="32"/>
          <w:szCs w:val="32"/>
          <w:lang w:val="en-US"/>
        </w:rPr>
        <w:t>(</w:t>
      </w:r>
      <w:r w:rsidR="0072173D" w:rsidRPr="00CA63B6">
        <w:rPr>
          <w:rFonts w:ascii="Cambria Math" w:eastAsia="Cambria Math" w:hAnsi="Cambria Math"/>
          <w:sz w:val="32"/>
          <w:szCs w:val="32"/>
          <w:lang w:val="en-US"/>
        </w:rPr>
        <w:t>3</w:t>
      </w:r>
      <w:r w:rsidR="00D73BC2" w:rsidRPr="00CA63B6">
        <w:rPr>
          <w:rFonts w:ascii="Cambria Math" w:eastAsia="Cambria Math" w:hAnsi="Cambria Math" w:hint="eastAsia"/>
          <w:sz w:val="32"/>
          <w:szCs w:val="32"/>
          <w:lang w:val="en-US"/>
        </w:rPr>
        <w:t>3</w:t>
      </w:r>
      <w:r w:rsidR="00330D4C" w:rsidRPr="00CA63B6">
        <w:rPr>
          <w:rFonts w:ascii="Cambria Math" w:eastAsia="Cambria Math" w:hAnsi="Cambria Math"/>
          <w:sz w:val="32"/>
          <w:szCs w:val="32"/>
          <w:lang w:val="en-US"/>
        </w:rPr>
        <w:t>)</w:t>
      </w:r>
    </w:p>
    <w:p w:rsidR="00C43012" w:rsidRPr="00CA63B6" w:rsidRDefault="00695CA6" w:rsidP="00D73BC2">
      <w:pPr>
        <w:ind w:firstLine="0"/>
        <w:jc w:val="center"/>
        <w:rPr>
          <w:rFonts w:ascii="Cambria Math" w:eastAsia="Cambria Math" w:hAnsi="Cambria Math"/>
          <w:sz w:val="32"/>
          <w:szCs w:val="32"/>
          <w:lang w:val="en-US"/>
        </w:rPr>
      </w:pPr>
      <m:oMathPara>
        <m:oMath>
          <m:sSub>
            <m:sSubPr>
              <m:ctrlPr>
                <w:rPr>
                  <w:rFonts w:ascii="Cambria Math" w:eastAsia="Cambria Math" w:hAnsi="Cambria Math"/>
                  <w:sz w:val="32"/>
                  <w:szCs w:val="32"/>
                  <w:lang w:val="en-US"/>
                </w:rPr>
              </m:ctrlPr>
            </m:sSubPr>
            <m:e>
              <m:r>
                <w:rPr>
                  <w:rFonts w:ascii="Cambria Math" w:eastAsiaTheme="minorEastAsia" w:hAnsi="Cambria Math" w:hint="eastAsia"/>
                  <w:sz w:val="32"/>
                  <w:szCs w:val="32"/>
                  <w:lang w:val="en-US"/>
                </w:rPr>
                <m:t xml:space="preserve">                                        </m:t>
              </m:r>
              <m:r>
                <w:rPr>
                  <w:rFonts w:ascii="Cambria Math" w:eastAsia="Cambria Math" w:hAnsi="Cambria Math"/>
                  <w:sz w:val="32"/>
                  <w:szCs w:val="32"/>
                  <w:lang w:val="en-US"/>
                </w:rPr>
                <m:t>b</m:t>
              </m:r>
            </m:e>
            <m:sub>
              <m:r>
                <w:rPr>
                  <w:rFonts w:ascii="Cambria Math" w:eastAsia="Cambria Math" w:hAnsi="Cambria Math"/>
                  <w:sz w:val="32"/>
                  <w:szCs w:val="32"/>
                  <w:lang w:val="en-US"/>
                </w:rPr>
                <m:t>i</m:t>
              </m:r>
            </m:sub>
          </m:sSub>
          <m:r>
            <m:rPr>
              <m:sty m:val="p"/>
            </m:rPr>
            <w:rPr>
              <w:rFonts w:ascii="Cambria Math" w:eastAsia="Cambria Math" w:hAnsi="Cambria Math"/>
              <w:sz w:val="32"/>
              <w:szCs w:val="32"/>
              <w:lang w:val="en-US"/>
            </w:rPr>
            <m:t>=</m:t>
          </m:r>
          <m:nary>
            <m:naryPr>
              <m:chr m:val="∑"/>
              <m:grow m:val="1"/>
              <m:supHide m:val="1"/>
              <m:ctrlPr>
                <w:rPr>
                  <w:rFonts w:ascii="Cambria Math" w:eastAsia="Cambria Math" w:hAnsi="Cambria Math"/>
                  <w:sz w:val="32"/>
                  <w:szCs w:val="32"/>
                  <w:lang w:val="en-US"/>
                </w:rPr>
              </m:ctrlPr>
            </m:naryPr>
            <m:sub>
              <m:r>
                <w:rPr>
                  <w:rFonts w:ascii="Cambria Math" w:eastAsia="Cambria Math" w:hAnsi="Cambria Math"/>
                  <w:sz w:val="32"/>
                  <w:szCs w:val="32"/>
                  <w:lang w:val="en-US"/>
                </w:rPr>
                <m:t>j</m:t>
              </m:r>
            </m:sub>
            <m:sup/>
            <m:e>
              <m:sSub>
                <m:sSubPr>
                  <m:ctrlPr>
                    <w:rPr>
                      <w:rFonts w:ascii="Cambria Math" w:eastAsia="Cambria Math" w:hAnsi="Cambria Math"/>
                      <w:sz w:val="32"/>
                      <w:szCs w:val="32"/>
                      <w:lang w:val="en-US"/>
                    </w:rPr>
                  </m:ctrlPr>
                </m:sSubPr>
                <m:e>
                  <m:r>
                    <m:rPr>
                      <m:sty m:val="p"/>
                    </m:rPr>
                    <w:rPr>
                      <w:rFonts w:ascii="Cambria Math" w:eastAsia="Cambria Math" w:hAnsi="Cambria Math"/>
                      <w:sz w:val="32"/>
                      <w:szCs w:val="32"/>
                      <w:lang w:val="en-US"/>
                    </w:rPr>
                    <m:t>α</m:t>
                  </m:r>
                </m:e>
                <m:sub>
                  <m:r>
                    <w:rPr>
                      <w:rFonts w:ascii="Cambria Math" w:eastAsia="Cambria Math" w:hAnsi="Cambria Math"/>
                      <w:sz w:val="32"/>
                      <w:szCs w:val="32"/>
                      <w:lang w:val="en-US"/>
                    </w:rPr>
                    <m:t>i</m:t>
                  </m:r>
                  <m:r>
                    <m:rPr>
                      <m:sty m:val="p"/>
                    </m:rPr>
                    <w:rPr>
                      <w:rFonts w:ascii="Cambria Math" w:eastAsia="Cambria Math" w:hAnsi="Cambria Math"/>
                      <w:sz w:val="32"/>
                      <w:szCs w:val="32"/>
                      <w:lang w:val="en-US"/>
                    </w:rPr>
                    <m:t>,j</m:t>
                  </m:r>
                </m:sub>
              </m:sSub>
            </m:e>
          </m:nary>
          <m:sSub>
            <m:sSubPr>
              <m:ctrlPr>
                <w:rPr>
                  <w:rFonts w:ascii="Cambria Math" w:eastAsia="Cambria Math" w:hAnsi="Cambria Math"/>
                  <w:sz w:val="32"/>
                  <w:szCs w:val="32"/>
                  <w:lang w:val="en-US"/>
                </w:rPr>
              </m:ctrlPr>
            </m:sSubPr>
            <m:e>
              <m:r>
                <w:rPr>
                  <w:rFonts w:ascii="Cambria Math" w:eastAsia="Cambria Math" w:hAnsi="Cambria Math"/>
                  <w:sz w:val="32"/>
                  <w:szCs w:val="32"/>
                  <w:lang w:val="en-US"/>
                </w:rPr>
                <m:t>v</m:t>
              </m:r>
            </m:e>
            <m:sub>
              <m:r>
                <w:rPr>
                  <w:rFonts w:ascii="Cambria Math" w:eastAsia="Cambria Math" w:hAnsi="Cambria Math"/>
                  <w:sz w:val="32"/>
                  <w:szCs w:val="32"/>
                  <w:lang w:val="en-US"/>
                </w:rPr>
                <m:t>j</m:t>
              </m:r>
            </m:sub>
          </m:sSub>
          <m:r>
            <m:rPr>
              <m:sty m:val="p"/>
            </m:rPr>
            <w:rPr>
              <w:rFonts w:ascii="Cambria Math" w:eastAsia="Cambria Math" w:hAnsi="Cambria Math"/>
              <w:sz w:val="32"/>
              <w:szCs w:val="32"/>
              <w:lang w:val="en-US"/>
            </w:rPr>
            <m:t xml:space="preserve">     </m:t>
          </m:r>
          <m:r>
            <m:rPr>
              <m:sty m:val="p"/>
            </m:rPr>
            <w:rPr>
              <w:rFonts w:ascii="Cambria Math" w:eastAsiaTheme="minorEastAsia" w:hAnsi="Cambria Math" w:hint="eastAsia"/>
              <w:sz w:val="32"/>
              <w:szCs w:val="32"/>
              <w:lang w:val="en-US"/>
            </w:rPr>
            <m:t xml:space="preserve">                            </m:t>
          </m:r>
          <m:r>
            <m:rPr>
              <m:sty m:val="p"/>
            </m:rPr>
            <w:rPr>
              <w:rFonts w:ascii="Cambria Math" w:eastAsia="Cambria Math" w:hAnsi="Cambria Math"/>
              <w:sz w:val="32"/>
              <w:szCs w:val="32"/>
              <w:lang w:val="en-US"/>
            </w:rPr>
            <m:t xml:space="preserve">  (3</m:t>
          </m:r>
          <m:r>
            <m:rPr>
              <m:sty m:val="p"/>
            </m:rPr>
            <w:rPr>
              <w:rFonts w:ascii="Cambria Math" w:eastAsia="Cambria Math" w:hAnsi="Cambria Math" w:hint="eastAsia"/>
              <w:sz w:val="32"/>
              <w:szCs w:val="32"/>
              <w:lang w:val="en-US"/>
            </w:rPr>
            <m:t>4</m:t>
          </m:r>
          <m:r>
            <m:rPr>
              <m:sty m:val="p"/>
            </m:rPr>
            <w:rPr>
              <w:rFonts w:ascii="Cambria Math" w:eastAsia="Cambria Math" w:hAnsi="Cambria Math"/>
              <w:sz w:val="32"/>
              <w:szCs w:val="32"/>
              <w:lang w:val="en-US"/>
            </w:rPr>
            <m:t>)</m:t>
          </m:r>
        </m:oMath>
      </m:oMathPara>
    </w:p>
    <w:p w:rsidR="00E41633" w:rsidRPr="004C511A" w:rsidRDefault="00E41633" w:rsidP="00876847">
      <w:pPr>
        <w:pStyle w:val="1"/>
        <w:ind w:firstLine="0"/>
        <w:rPr>
          <w:rFonts w:ascii="新細明體" w:eastAsia="新細明體" w:hAnsi="新細明體" w:cs="新細明體"/>
        </w:rPr>
      </w:pPr>
      <w:r w:rsidRPr="004C511A">
        <w:rPr>
          <w:rFonts w:ascii="新細明體" w:eastAsia="新細明體" w:hAnsi="新細明體" w:cs="新細明體"/>
        </w:rPr>
        <w:t>第</w:t>
      </w:r>
      <w:r w:rsidRPr="004C511A">
        <w:rPr>
          <w:rFonts w:ascii="新細明體" w:eastAsia="新細明體" w:hAnsi="新細明體" w:cs="新細明體" w:hint="eastAsia"/>
        </w:rPr>
        <w:t>五章</w:t>
      </w:r>
      <w:r w:rsidRPr="004C511A">
        <w:rPr>
          <w:rFonts w:ascii="新細明體" w:eastAsia="新細明體" w:hAnsi="新細明體" w:cs="新細明體"/>
        </w:rPr>
        <w:t xml:space="preserve"> </w:t>
      </w:r>
      <w:r w:rsidRPr="004C511A">
        <w:rPr>
          <w:rFonts w:ascii="新細明體" w:eastAsia="新細明體" w:hAnsi="新細明體" w:cs="新細明體" w:hint="eastAsia"/>
        </w:rPr>
        <w:t>資料庫</w:t>
      </w:r>
    </w:p>
    <w:p w:rsidR="005C592F" w:rsidRPr="005C592F" w:rsidRDefault="005C592F" w:rsidP="00902C00">
      <w:pPr>
        <w:jc w:val="both"/>
      </w:pPr>
      <w:r>
        <w:rPr>
          <w:rFonts w:hint="eastAsia"/>
        </w:rPr>
        <w:t>本</w:t>
      </w:r>
      <w:r w:rsidR="00C73AFF">
        <w:rPr>
          <w:rFonts w:hint="eastAsia"/>
        </w:rPr>
        <w:t>論文</w:t>
      </w:r>
      <w:r>
        <w:rPr>
          <w:rFonts w:hint="eastAsia"/>
        </w:rPr>
        <w:t>採用的資料庫資料來源為公開網站的數據，股價來源為</w:t>
      </w:r>
      <w:r>
        <w:t>YAHOO FINANCE</w:t>
      </w:r>
      <w:r>
        <w:rPr>
          <w:rFonts w:hint="eastAsia"/>
        </w:rPr>
        <w:t>網站所公布資料，而公開資訊觀測站為政府公布上市櫃公司財務資料的平台,因此本</w:t>
      </w:r>
      <w:r w:rsidR="00C73AFF">
        <w:rPr>
          <w:rFonts w:hint="eastAsia"/>
        </w:rPr>
        <w:t>論文</w:t>
      </w:r>
      <w:r>
        <w:rPr>
          <w:rFonts w:hint="eastAsia"/>
        </w:rPr>
        <w:t>上市公司的季財務資訊和月營收資料皆從公開資訊觀測站擷取！</w:t>
      </w:r>
    </w:p>
    <w:p w:rsidR="005C592F" w:rsidRDefault="005C592F" w:rsidP="005C592F">
      <w:pPr>
        <w:ind w:firstLine="0"/>
        <w:rPr>
          <w:rFonts w:ascii="標楷體" w:eastAsia="標楷體" w:hAnsi="標楷體" w:cs="標楷體"/>
          <w:b/>
          <w:sz w:val="32"/>
          <w:szCs w:val="32"/>
        </w:rPr>
      </w:pPr>
      <w:r w:rsidRPr="005C592F">
        <w:rPr>
          <w:rFonts w:ascii="標楷體" w:eastAsia="標楷體" w:hAnsi="標楷體" w:cs="標楷體" w:hint="eastAsia"/>
          <w:b/>
          <w:sz w:val="32"/>
          <w:szCs w:val="32"/>
        </w:rPr>
        <w:t>5.1</w:t>
      </w:r>
      <w:r>
        <w:rPr>
          <w:rFonts w:ascii="標楷體" w:eastAsia="標楷體" w:hAnsi="標楷體" w:cs="標楷體" w:hint="eastAsia"/>
          <w:b/>
          <w:sz w:val="32"/>
          <w:szCs w:val="32"/>
        </w:rPr>
        <w:t xml:space="preserve"> </w:t>
      </w:r>
      <w:r w:rsidRPr="005C592F">
        <w:rPr>
          <w:rFonts w:ascii="標楷體" w:eastAsia="標楷體" w:hAnsi="標楷體" w:cs="標楷體"/>
          <w:b/>
          <w:sz w:val="32"/>
          <w:szCs w:val="32"/>
        </w:rPr>
        <w:t>YAHOO FINANCE</w:t>
      </w:r>
    </w:p>
    <w:p w:rsidR="00EC08DC" w:rsidRDefault="005C592F" w:rsidP="00EC08DC">
      <w:pPr>
        <w:ind w:firstLine="0"/>
        <w:jc w:val="both"/>
      </w:pPr>
      <w:r>
        <w:rPr>
          <w:rFonts w:hint="eastAsia"/>
        </w:rPr>
        <w:t xml:space="preserve">     </w:t>
      </w:r>
      <w:r>
        <w:t>YAHOO FINANCE</w:t>
      </w:r>
      <w:r>
        <w:rPr>
          <w:rFonts w:hint="eastAsia"/>
        </w:rPr>
        <w:t>為</w:t>
      </w:r>
      <w:r>
        <w:t>YAHOO</w:t>
      </w:r>
      <w:r>
        <w:rPr>
          <w:rFonts w:hint="eastAsia"/>
        </w:rPr>
        <w:t>公司所設立的網站，該網站提供許多財經資訊，包含</w:t>
      </w:r>
      <w:r w:rsidR="007E7C51">
        <w:rPr>
          <w:rFonts w:hint="eastAsia"/>
        </w:rPr>
        <w:t>國內外上市櫃公司的歷史成交價和新聞，本</w:t>
      </w:r>
      <w:r w:rsidR="009466C7">
        <w:rPr>
          <w:rFonts w:hint="eastAsia"/>
        </w:rPr>
        <w:t>論文</w:t>
      </w:r>
      <w:r w:rsidR="00E27C2E">
        <w:rPr>
          <w:rFonts w:hint="eastAsia"/>
        </w:rPr>
        <w:t>有兩個資料集，在四個股票資料集部分，</w:t>
      </w:r>
      <w:r w:rsidR="007E7C51">
        <w:rPr>
          <w:rFonts w:hint="eastAsia"/>
        </w:rPr>
        <w:t>主要擷取該網站的</w:t>
      </w:r>
      <w:r w:rsidR="0057639D">
        <w:t>TSLA</w:t>
      </w:r>
      <w:r w:rsidR="0062308C">
        <w:rPr>
          <w:rFonts w:hint="eastAsia"/>
        </w:rPr>
        <w:t>、</w:t>
      </w:r>
      <w:r w:rsidR="0057639D">
        <w:t>MSFT</w:t>
      </w:r>
      <w:r w:rsidR="0062308C">
        <w:rPr>
          <w:rFonts w:hint="eastAsia"/>
        </w:rPr>
        <w:t>、</w:t>
      </w:r>
      <w:r w:rsidR="0057639D">
        <w:t>IBM</w:t>
      </w:r>
      <w:r w:rsidR="0062308C">
        <w:rPr>
          <w:rFonts w:hint="eastAsia"/>
        </w:rPr>
        <w:t>、</w:t>
      </w:r>
      <w:r w:rsidR="0057639D">
        <w:t>APPL的股價</w:t>
      </w:r>
      <w:r w:rsidR="0057639D">
        <w:rPr>
          <w:rFonts w:hint="eastAsia"/>
        </w:rPr>
        <w:t>，</w:t>
      </w:r>
      <w:r w:rsidR="00A570D7">
        <w:t>TSLA資料期間為</w:t>
      </w:r>
      <w:r w:rsidR="00A570D7">
        <w:rPr>
          <w:rFonts w:hint="eastAsia"/>
        </w:rPr>
        <w:t>2010</w:t>
      </w:r>
      <w:r w:rsidR="00A570D7">
        <w:t>/</w:t>
      </w:r>
      <w:r w:rsidR="00A570D7">
        <w:rPr>
          <w:rFonts w:hint="eastAsia"/>
        </w:rPr>
        <w:t>6</w:t>
      </w:r>
      <w:r w:rsidR="00A570D7">
        <w:t>/</w:t>
      </w:r>
      <w:r w:rsidR="00A570D7">
        <w:rPr>
          <w:rFonts w:hint="eastAsia"/>
        </w:rPr>
        <w:t>29</w:t>
      </w:r>
      <w:r w:rsidR="00A570D7">
        <w:t>~2024/7/31</w:t>
      </w:r>
      <w:r w:rsidR="00A570D7">
        <w:rPr>
          <w:rFonts w:hint="eastAsia"/>
        </w:rPr>
        <w:t>、</w:t>
      </w:r>
      <w:r w:rsidR="00A570D7">
        <w:t>MSFT資料期間為198</w:t>
      </w:r>
      <w:r w:rsidR="00A570D7">
        <w:rPr>
          <w:rFonts w:hint="eastAsia"/>
        </w:rPr>
        <w:t>6</w:t>
      </w:r>
      <w:r w:rsidR="006C53D3">
        <w:t>/</w:t>
      </w:r>
      <w:r w:rsidR="00A570D7">
        <w:rPr>
          <w:rFonts w:hint="eastAsia"/>
        </w:rPr>
        <w:t>3</w:t>
      </w:r>
      <w:r w:rsidR="00A570D7">
        <w:t>/</w:t>
      </w:r>
      <w:r w:rsidR="00A570D7">
        <w:rPr>
          <w:rFonts w:hint="eastAsia"/>
        </w:rPr>
        <w:t>13</w:t>
      </w:r>
      <w:r w:rsidR="00A570D7">
        <w:t>~2024/7/31</w:t>
      </w:r>
      <w:r w:rsidR="00A570D7">
        <w:rPr>
          <w:rFonts w:hint="eastAsia"/>
        </w:rPr>
        <w:t>、</w:t>
      </w:r>
      <w:r w:rsidR="00A570D7">
        <w:t>IBM資料期間為</w:t>
      </w:r>
      <w:r w:rsidR="006C53D3">
        <w:t>1980/1/</w:t>
      </w:r>
      <w:r w:rsidR="00A570D7">
        <w:t>1~2024/7/31</w:t>
      </w:r>
      <w:r w:rsidR="00A570D7">
        <w:rPr>
          <w:rFonts w:hint="eastAsia"/>
        </w:rPr>
        <w:t>、</w:t>
      </w:r>
      <w:r w:rsidR="00A570D7">
        <w:t>APPL資料期間為</w:t>
      </w:r>
      <w:r w:rsidR="00A570D7">
        <w:rPr>
          <w:rFonts w:hint="eastAsia"/>
        </w:rPr>
        <w:t>1980/12/12</w:t>
      </w:r>
      <w:r w:rsidR="00A570D7">
        <w:t>~2024/7/31的每日股價</w:t>
      </w:r>
      <w:r w:rsidR="00FA2265">
        <w:rPr>
          <w:rFonts w:hint="eastAsia"/>
        </w:rPr>
        <w:t>(圖</w:t>
      </w:r>
      <w:r w:rsidR="00834D72">
        <w:rPr>
          <w:rFonts w:hint="eastAsia"/>
        </w:rPr>
        <w:t>10</w:t>
      </w:r>
      <w:r w:rsidR="00FA2265">
        <w:rPr>
          <w:rFonts w:hint="eastAsia"/>
        </w:rPr>
        <w:t>、圖</w:t>
      </w:r>
      <w:r w:rsidR="00834D72">
        <w:rPr>
          <w:rFonts w:hint="eastAsia"/>
        </w:rPr>
        <w:t>11</w:t>
      </w:r>
      <w:r w:rsidR="00FA2265">
        <w:rPr>
          <w:rFonts w:hint="eastAsia"/>
        </w:rPr>
        <w:t>、圖</w:t>
      </w:r>
      <w:r w:rsidR="00834D72">
        <w:rPr>
          <w:rFonts w:hint="eastAsia"/>
        </w:rPr>
        <w:t>12</w:t>
      </w:r>
      <w:r w:rsidR="00FA2265">
        <w:rPr>
          <w:rFonts w:hint="eastAsia"/>
        </w:rPr>
        <w:t>、圖</w:t>
      </w:r>
      <w:r w:rsidR="00834D72">
        <w:rPr>
          <w:rFonts w:hint="eastAsia"/>
        </w:rPr>
        <w:t>13</w:t>
      </w:r>
      <w:r w:rsidR="00FA2265">
        <w:rPr>
          <w:rFonts w:hint="eastAsia"/>
        </w:rPr>
        <w:t>、圖1</w:t>
      </w:r>
      <w:r w:rsidR="00834D72">
        <w:rPr>
          <w:rFonts w:hint="eastAsia"/>
        </w:rPr>
        <w:t>4</w:t>
      </w:r>
      <w:r w:rsidR="00FA2265">
        <w:rPr>
          <w:rFonts w:hint="eastAsia"/>
        </w:rPr>
        <w:t>)</w:t>
      </w:r>
      <w:r w:rsidR="006D1BD1" w:rsidRPr="006D1BD1">
        <w:rPr>
          <w:rFonts w:hint="eastAsia"/>
        </w:rPr>
        <w:t xml:space="preserve"> </w:t>
      </w:r>
      <w:r w:rsidR="006D1BD1">
        <w:rPr>
          <w:rFonts w:hint="eastAsia"/>
        </w:rPr>
        <w:t>，</w:t>
      </w:r>
      <w:r w:rsidR="00EC08DC">
        <w:rPr>
          <w:rFonts w:hint="eastAsia"/>
        </w:rPr>
        <w:t>另外</w:t>
      </w:r>
      <w:r w:rsidR="000065E6">
        <w:rPr>
          <w:rFonts w:hint="eastAsia"/>
        </w:rPr>
        <w:t>本論文</w:t>
      </w:r>
      <w:r w:rsidR="00C23847" w:rsidRPr="00C23847">
        <w:t>StockQM</w:t>
      </w:r>
      <w:r w:rsidR="000065E6">
        <w:rPr>
          <w:rFonts w:hint="eastAsia"/>
        </w:rPr>
        <w:t>資料集</w:t>
      </w:r>
      <w:r w:rsidR="00D94A85">
        <w:rPr>
          <w:rFonts w:hint="eastAsia"/>
        </w:rPr>
        <w:t>擷取</w:t>
      </w:r>
      <w:r w:rsidR="00EC08DC">
        <w:rPr>
          <w:rFonts w:hint="eastAsia"/>
        </w:rPr>
        <w:t>國內上市公司資料期間為2013/01/01至2024/07/31每月的財務比率和包含2013年第一季到2024年第1季共44季的財務資料，以及財報發布</w:t>
      </w:r>
      <w:r w:rsidR="00CF4AD8">
        <w:rPr>
          <w:rFonts w:hint="eastAsia"/>
        </w:rPr>
        <w:t>後</w:t>
      </w:r>
      <w:r w:rsidR="00EC08DC">
        <w:rPr>
          <w:rFonts w:hint="eastAsia"/>
        </w:rPr>
        <w:t>隔月月底的股價</w:t>
      </w:r>
      <w:r w:rsidR="00CF4AD8">
        <w:rPr>
          <w:rFonts w:hint="eastAsia"/>
        </w:rPr>
        <w:t>，圖11為以台泥為例的歷史股價。</w:t>
      </w:r>
    </w:p>
    <w:p w:rsidR="0057639D" w:rsidRDefault="0057639D" w:rsidP="0057639D">
      <w:pPr>
        <w:ind w:firstLine="0"/>
      </w:pPr>
    </w:p>
    <w:p w:rsidR="00A4314B" w:rsidRDefault="00A4314B" w:rsidP="0057639D">
      <w:pPr>
        <w:ind w:firstLine="0"/>
      </w:pPr>
    </w:p>
    <w:p w:rsidR="00A4314B" w:rsidRDefault="00A4314B" w:rsidP="0057639D">
      <w:pPr>
        <w:ind w:firstLine="0"/>
      </w:pPr>
      <w:r>
        <w:rPr>
          <w:noProof/>
          <w:lang w:val="en-US"/>
        </w:rPr>
        <w:lastRenderedPageBreak/>
        <w:drawing>
          <wp:inline distT="0" distB="0" distL="0" distR="0">
            <wp:extent cx="5232400" cy="3238500"/>
            <wp:effectExtent l="0" t="0" r="635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3426" cy="323913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834D72">
        <w:rPr>
          <w:rFonts w:hint="eastAsia"/>
        </w:rPr>
        <w:t>10</w:t>
      </w:r>
      <w:r>
        <w:rPr>
          <w:rFonts w:hint="eastAsia"/>
        </w:rPr>
        <w:t xml:space="preserve"> </w:t>
      </w:r>
      <w:r>
        <w:t xml:space="preserve">Yahoo Finance TSLA </w:t>
      </w:r>
      <w:r>
        <w:rPr>
          <w:rFonts w:hint="eastAsia"/>
        </w:rPr>
        <w:t>歷史價格</w:t>
      </w:r>
    </w:p>
    <w:p w:rsidR="002776FF" w:rsidRDefault="002776FF" w:rsidP="00A4314B">
      <w:pPr>
        <w:ind w:firstLine="0"/>
        <w:jc w:val="center"/>
      </w:pPr>
    </w:p>
    <w:p w:rsidR="0057639D" w:rsidRDefault="00A4314B" w:rsidP="00D542F6">
      <w:pPr>
        <w:ind w:firstLine="0"/>
        <w:jc w:val="both"/>
      </w:pPr>
      <w:r>
        <w:rPr>
          <w:noProof/>
          <w:lang w:val="en-US"/>
        </w:rPr>
        <w:drawing>
          <wp:inline distT="0" distB="0" distL="0" distR="0">
            <wp:extent cx="5274945" cy="2954655"/>
            <wp:effectExtent l="0" t="0" r="190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945" cy="2954655"/>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11</w:t>
      </w:r>
      <w:r>
        <w:t xml:space="preserve">Yahoo Finance </w:t>
      </w:r>
      <w:r>
        <w:rPr>
          <w:rFonts w:hint="eastAsia"/>
        </w:rPr>
        <w:t>M</w:t>
      </w:r>
      <w:r>
        <w:t xml:space="preserve">SFT </w:t>
      </w:r>
      <w:r>
        <w:rPr>
          <w:rFonts w:hint="eastAsia"/>
        </w:rPr>
        <w:t>歷史價格</w:t>
      </w:r>
    </w:p>
    <w:p w:rsidR="0057639D" w:rsidRDefault="0057639D" w:rsidP="00D542F6">
      <w:pPr>
        <w:ind w:firstLine="0"/>
        <w:jc w:val="both"/>
      </w:pPr>
    </w:p>
    <w:p w:rsidR="007E7C51" w:rsidRDefault="00A4314B" w:rsidP="005C592F">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270500" cy="269240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692400"/>
                    </a:xfrm>
                    <a:prstGeom prst="rect">
                      <a:avLst/>
                    </a:prstGeom>
                    <a:noFill/>
                    <a:ln>
                      <a:noFill/>
                    </a:ln>
                  </pic:spPr>
                </pic:pic>
              </a:graphicData>
            </a:graphic>
          </wp:inline>
        </w:drawing>
      </w:r>
    </w:p>
    <w:p w:rsidR="00A4314B" w:rsidRDefault="00A4314B" w:rsidP="00A4314B">
      <w:pPr>
        <w:ind w:firstLine="0"/>
        <w:jc w:val="center"/>
      </w:pPr>
      <w:r>
        <w:rPr>
          <w:rFonts w:ascii="標楷體" w:eastAsia="標楷體" w:hAnsi="標楷體" w:cs="標楷體"/>
          <w:b/>
          <w:sz w:val="32"/>
          <w:szCs w:val="32"/>
        </w:rPr>
        <w:t xml:space="preserve">             </w:t>
      </w:r>
      <w:r>
        <w:rPr>
          <w:rFonts w:hint="eastAsia"/>
        </w:rPr>
        <w:t>圖</w:t>
      </w:r>
      <w:r w:rsidR="002776FF">
        <w:rPr>
          <w:rFonts w:hint="eastAsia"/>
        </w:rPr>
        <w:t>12</w:t>
      </w:r>
      <w:r>
        <w:t xml:space="preserve">Yahoo Finance IBM </w:t>
      </w:r>
      <w:r>
        <w:rPr>
          <w:rFonts w:hint="eastAsia"/>
        </w:rPr>
        <w:t>歷史價格</w:t>
      </w:r>
    </w:p>
    <w:p w:rsidR="00E27C2E" w:rsidRDefault="00E27C2E" w:rsidP="00A4314B">
      <w:pPr>
        <w:ind w:firstLine="0"/>
        <w:jc w:val="center"/>
      </w:pPr>
    </w:p>
    <w:p w:rsidR="00A4314B" w:rsidRDefault="00A4314B" w:rsidP="00A4314B">
      <w:pPr>
        <w:ind w:firstLine="0"/>
        <w:jc w:val="center"/>
      </w:pPr>
      <w:r>
        <w:rPr>
          <w:noProof/>
          <w:lang w:val="en-US"/>
        </w:rPr>
        <w:drawing>
          <wp:inline distT="0" distB="0" distL="0" distR="0">
            <wp:extent cx="5249545" cy="2387600"/>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9545" cy="2387600"/>
                    </a:xfrm>
                    <a:prstGeom prst="rect">
                      <a:avLst/>
                    </a:prstGeom>
                    <a:noFill/>
                    <a:ln>
                      <a:noFill/>
                    </a:ln>
                  </pic:spPr>
                </pic:pic>
              </a:graphicData>
            </a:graphic>
          </wp:inline>
        </w:drawing>
      </w:r>
    </w:p>
    <w:p w:rsidR="00A4314B" w:rsidRDefault="00A4314B" w:rsidP="00A4314B">
      <w:pPr>
        <w:ind w:firstLine="0"/>
        <w:jc w:val="center"/>
      </w:pPr>
      <w:r>
        <w:rPr>
          <w:rFonts w:hint="eastAsia"/>
        </w:rPr>
        <w:t>圖</w:t>
      </w:r>
      <w:r w:rsidR="002776FF">
        <w:rPr>
          <w:rFonts w:hint="eastAsia"/>
        </w:rPr>
        <w:t>13</w:t>
      </w:r>
      <w:r>
        <w:t xml:space="preserve">Yahoo Finance </w:t>
      </w:r>
      <w:r w:rsidR="007046B4">
        <w:t>AAPL</w:t>
      </w:r>
      <w:r>
        <w:t xml:space="preserve"> </w:t>
      </w:r>
      <w:r>
        <w:rPr>
          <w:rFonts w:hint="eastAsia"/>
        </w:rPr>
        <w:t>歷史價格</w:t>
      </w:r>
    </w:p>
    <w:p w:rsidR="00CF4AD8" w:rsidRDefault="00CF4AD8" w:rsidP="00A4314B">
      <w:pPr>
        <w:ind w:firstLine="0"/>
        <w:jc w:val="center"/>
        <w:rPr>
          <w:rFonts w:ascii="標楷體" w:eastAsia="標楷體" w:hAnsi="標楷體" w:cs="標楷體"/>
          <w:b/>
          <w:sz w:val="32"/>
          <w:szCs w:val="32"/>
        </w:rPr>
      </w:pPr>
    </w:p>
    <w:p w:rsidR="00084B57" w:rsidRDefault="00084B57" w:rsidP="00B55D90">
      <w:pPr>
        <w:ind w:firstLine="0"/>
        <w:rPr>
          <w:rFonts w:ascii="標楷體" w:eastAsia="標楷體" w:hAnsi="標楷體" w:cs="標楷體"/>
          <w:b/>
          <w:sz w:val="32"/>
          <w:szCs w:val="32"/>
        </w:rPr>
      </w:pPr>
    </w:p>
    <w:p w:rsidR="00683C9D" w:rsidRDefault="00683C9D" w:rsidP="00B55D90">
      <w:pPr>
        <w:ind w:firstLine="0"/>
        <w:rPr>
          <w:rFonts w:ascii="標楷體" w:eastAsia="標楷體" w:hAnsi="標楷體" w:cs="標楷體"/>
          <w:b/>
          <w:sz w:val="32"/>
          <w:szCs w:val="32"/>
        </w:rPr>
      </w:pPr>
      <w:r>
        <w:rPr>
          <w:rFonts w:ascii="標楷體" w:eastAsia="標楷體" w:hAnsi="標楷體" w:cs="標楷體"/>
          <w:b/>
          <w:noProof/>
          <w:sz w:val="32"/>
          <w:szCs w:val="32"/>
          <w:lang w:val="en-US"/>
        </w:rPr>
        <w:lastRenderedPageBreak/>
        <w:drawing>
          <wp:inline distT="0" distB="0" distL="0" distR="0">
            <wp:extent cx="5262245" cy="286893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2245" cy="2868930"/>
                    </a:xfrm>
                    <a:prstGeom prst="rect">
                      <a:avLst/>
                    </a:prstGeom>
                    <a:noFill/>
                    <a:ln>
                      <a:noFill/>
                    </a:ln>
                  </pic:spPr>
                </pic:pic>
              </a:graphicData>
            </a:graphic>
          </wp:inline>
        </w:drawing>
      </w:r>
    </w:p>
    <w:p w:rsidR="00683C9D" w:rsidRDefault="00683C9D" w:rsidP="00683C9D">
      <w:pPr>
        <w:ind w:firstLine="0"/>
        <w:jc w:val="center"/>
      </w:pPr>
      <w:r>
        <w:rPr>
          <w:rFonts w:hint="eastAsia"/>
        </w:rPr>
        <w:t>圖</w:t>
      </w:r>
      <w:r w:rsidR="002776FF">
        <w:rPr>
          <w:rFonts w:hint="eastAsia"/>
        </w:rPr>
        <w:t>14</w:t>
      </w:r>
      <w:r>
        <w:t xml:space="preserve">Yahoo Finance </w:t>
      </w:r>
      <w:r>
        <w:rPr>
          <w:rFonts w:hint="eastAsia"/>
        </w:rPr>
        <w:t>台泥</w:t>
      </w:r>
      <w:r>
        <w:t xml:space="preserve"> </w:t>
      </w:r>
      <w:r>
        <w:rPr>
          <w:rFonts w:hint="eastAsia"/>
        </w:rPr>
        <w:t>歷史價格</w:t>
      </w:r>
    </w:p>
    <w:p w:rsidR="00683C9D" w:rsidRDefault="00683C9D" w:rsidP="00B55D90">
      <w:pPr>
        <w:ind w:firstLine="0"/>
        <w:rPr>
          <w:rFonts w:ascii="標楷體" w:eastAsia="標楷體" w:hAnsi="標楷體" w:cs="標楷體"/>
          <w:b/>
          <w:sz w:val="32"/>
          <w:szCs w:val="32"/>
        </w:rPr>
      </w:pPr>
    </w:p>
    <w:p w:rsidR="00DE49B6" w:rsidRPr="00AF151A" w:rsidRDefault="007E7C51" w:rsidP="00B55D90">
      <w:pPr>
        <w:ind w:firstLine="0"/>
        <w:rPr>
          <w:rFonts w:ascii="標楷體" w:eastAsia="標楷體" w:hAnsi="標楷體" w:cs="標楷體"/>
          <w:b/>
          <w:sz w:val="32"/>
          <w:szCs w:val="32"/>
        </w:rPr>
      </w:pPr>
      <w:r w:rsidRPr="00AF151A">
        <w:rPr>
          <w:rFonts w:ascii="標楷體" w:eastAsia="標楷體" w:hAnsi="標楷體" w:cs="標楷體" w:hint="eastAsia"/>
          <w:b/>
          <w:sz w:val="32"/>
          <w:szCs w:val="32"/>
        </w:rPr>
        <w:t>5.2 公開資訊觀測站</w:t>
      </w:r>
    </w:p>
    <w:p w:rsidR="00876847" w:rsidRDefault="007E7C51" w:rsidP="00D542F6">
      <w:pPr>
        <w:ind w:firstLine="0"/>
        <w:jc w:val="both"/>
      </w:pPr>
      <w:r>
        <w:rPr>
          <w:rFonts w:ascii="標楷體" w:eastAsia="標楷體" w:hAnsi="標楷體" w:cs="標楷體" w:hint="eastAsia"/>
          <w:b/>
          <w:sz w:val="36"/>
          <w:szCs w:val="36"/>
        </w:rPr>
        <w:t xml:space="preserve">    </w:t>
      </w:r>
      <w:r w:rsidRPr="007E7C51">
        <w:rPr>
          <w:rFonts w:hint="eastAsia"/>
        </w:rPr>
        <w:t>公開</w:t>
      </w:r>
      <w:r>
        <w:rPr>
          <w:rFonts w:hint="eastAsia"/>
        </w:rPr>
        <w:t>資訊觀測站為</w:t>
      </w:r>
      <w:r w:rsidR="00F12051">
        <w:rPr>
          <w:rFonts w:hint="eastAsia"/>
        </w:rPr>
        <w:t>台灣證券交易所所創立的公開平台，提供投資人國內上市櫃公司的各種公開資訊，包括法說會</w:t>
      </w:r>
      <w:r w:rsidR="00876847">
        <w:rPr>
          <w:rFonts w:hint="eastAsia"/>
        </w:rPr>
        <w:t>、重大訊息和公司財務資訊的揭露等等</w:t>
      </w:r>
      <w:r w:rsidR="00855447">
        <w:rPr>
          <w:rFonts w:hint="eastAsia"/>
        </w:rPr>
        <w:t>相關訊息</w:t>
      </w:r>
      <w:r w:rsidR="00876847">
        <w:rPr>
          <w:rFonts w:hint="eastAsia"/>
        </w:rPr>
        <w:t>，本</w:t>
      </w:r>
      <w:r w:rsidR="009466C7">
        <w:rPr>
          <w:rFonts w:hint="eastAsia"/>
        </w:rPr>
        <w:t>論文</w:t>
      </w:r>
      <w:r w:rsidR="00876847">
        <w:rPr>
          <w:rFonts w:hint="eastAsia"/>
        </w:rPr>
        <w:t>主要選取該網站提供的台灣上市公司季財務資料和月營收資料(如圖</w:t>
      </w:r>
      <w:r w:rsidR="00436107">
        <w:rPr>
          <w:rFonts w:hint="eastAsia"/>
        </w:rPr>
        <w:t>15</w:t>
      </w:r>
      <w:r w:rsidR="00876847">
        <w:rPr>
          <w:rFonts w:hint="eastAsia"/>
        </w:rPr>
        <w:t>圖</w:t>
      </w:r>
      <w:r w:rsidR="00436107">
        <w:rPr>
          <w:rFonts w:hint="eastAsia"/>
        </w:rPr>
        <w:t>16</w:t>
      </w:r>
      <w:r w:rsidR="00610608">
        <w:rPr>
          <w:rFonts w:hint="eastAsia"/>
        </w:rPr>
        <w:t>台泥為例</w:t>
      </w:r>
      <w:r w:rsidR="00876847">
        <w:rPr>
          <w:rFonts w:hint="eastAsia"/>
        </w:rPr>
        <w:t>)搭配自</w:t>
      </w:r>
      <w:r w:rsidR="00876847">
        <w:t>YAHOO FINANCE</w:t>
      </w:r>
      <w:r w:rsidR="00876847">
        <w:rPr>
          <w:rFonts w:hint="eastAsia"/>
        </w:rPr>
        <w:t>網站提供的股價歷史資料整合成創新的結合月營收和季財務資料的資料庫。</w:t>
      </w:r>
    </w:p>
    <w:p w:rsidR="00876847" w:rsidRDefault="00ED2409" w:rsidP="00B55D90">
      <w:pPr>
        <w:ind w:firstLine="0"/>
        <w:rPr>
          <w:rFonts w:ascii="標楷體" w:eastAsia="標楷體" w:hAnsi="標楷體" w:cs="標楷體"/>
          <w:b/>
          <w:sz w:val="36"/>
          <w:szCs w:val="36"/>
        </w:rPr>
      </w:pPr>
      <w:r>
        <w:rPr>
          <w:rFonts w:ascii="標楷體" w:eastAsia="標楷體" w:hAnsi="標楷體" w:cs="標楷體"/>
          <w:b/>
          <w:sz w:val="36"/>
          <w:szCs w:val="36"/>
        </w:rPr>
        <w:lastRenderedPageBreak/>
        <w:pict>
          <v:shape id="_x0000_i1031" type="#_x0000_t75" style="width:414.1pt;height:198.1pt">
            <v:imagedata r:id="rId23" o:title="公開資訊觀測站季財務比率"/>
          </v:shape>
        </w:pict>
      </w:r>
    </w:p>
    <w:p w:rsidR="00610608" w:rsidRPr="00610608" w:rsidRDefault="00855447" w:rsidP="00610608">
      <w:pPr>
        <w:ind w:firstLine="0"/>
        <w:jc w:val="center"/>
      </w:pPr>
      <w:r>
        <w:rPr>
          <w:rFonts w:hint="eastAsia"/>
        </w:rPr>
        <w:t>圖</w:t>
      </w:r>
      <w:r w:rsidR="00436107">
        <w:rPr>
          <w:rFonts w:hint="eastAsia"/>
        </w:rPr>
        <w:t>15</w:t>
      </w:r>
      <w:r w:rsidR="00610608">
        <w:rPr>
          <w:rFonts w:hint="eastAsia"/>
        </w:rPr>
        <w:t>台泥毛利率</w:t>
      </w:r>
    </w:p>
    <w:p w:rsidR="00876847" w:rsidRDefault="00ED2409" w:rsidP="00DE49B6">
      <w:pPr>
        <w:pStyle w:val="1"/>
      </w:pPr>
      <w:r>
        <w:pict>
          <v:shape id="_x0000_i1032" type="#_x0000_t75" style="width:414.1pt;height:233.9pt">
            <v:imagedata r:id="rId24" o:title="月營收"/>
          </v:shape>
        </w:pict>
      </w:r>
    </w:p>
    <w:p w:rsidR="00EA71AA" w:rsidRDefault="00610608" w:rsidP="00EA71AA">
      <w:pPr>
        <w:ind w:firstLine="0"/>
        <w:jc w:val="center"/>
      </w:pPr>
      <w:r w:rsidRPr="00610608">
        <w:rPr>
          <w:rFonts w:hint="eastAsia"/>
        </w:rPr>
        <w:t>圖</w:t>
      </w:r>
      <w:r w:rsidR="00436107">
        <w:rPr>
          <w:rFonts w:hint="eastAsia"/>
        </w:rPr>
        <w:t>16</w:t>
      </w:r>
      <w:r>
        <w:rPr>
          <w:rFonts w:hint="eastAsia"/>
        </w:rPr>
        <w:t>台泥月營收資料</w:t>
      </w:r>
    </w:p>
    <w:p w:rsidR="00EA71AA" w:rsidRDefault="00EA71AA" w:rsidP="00EA71AA">
      <w:pPr>
        <w:ind w:firstLine="0"/>
        <w:jc w:val="center"/>
      </w:pPr>
    </w:p>
    <w:p w:rsidR="00A02BFD" w:rsidRPr="00EA71AA" w:rsidRDefault="001C2A5B" w:rsidP="00B626AE">
      <w:pPr>
        <w:ind w:firstLine="0"/>
      </w:pPr>
      <w:r>
        <w:rPr>
          <w:rFonts w:hint="eastAsia"/>
        </w:rPr>
        <w:t xml:space="preserve"> </w:t>
      </w:r>
    </w:p>
    <w:p w:rsidR="00295B7A" w:rsidRPr="004C511A" w:rsidRDefault="00295B7A" w:rsidP="00295B7A">
      <w:pPr>
        <w:pStyle w:val="1"/>
        <w:rPr>
          <w:rFonts w:ascii="新細明體" w:eastAsia="新細明體" w:hAnsi="新細明體" w:cs="新細明體"/>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六</w:t>
      </w:r>
      <w:r w:rsidRPr="004C511A">
        <w:rPr>
          <w:rFonts w:ascii="新細明體" w:eastAsia="新細明體" w:hAnsi="新細明體" w:cs="新細明體"/>
        </w:rPr>
        <w:t xml:space="preserve">章 </w:t>
      </w:r>
      <w:r w:rsidRPr="004C511A">
        <w:rPr>
          <w:rFonts w:ascii="新細明體" w:eastAsia="新細明體" w:hAnsi="新細明體" w:cs="新細明體" w:hint="eastAsia"/>
        </w:rPr>
        <w:t>實驗與討論</w:t>
      </w: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 xml:space="preserve">6.1 實驗設置 </w:t>
      </w:r>
    </w:p>
    <w:p w:rsidR="00295B7A" w:rsidRDefault="00474CED" w:rsidP="00295B7A">
      <w:pPr>
        <w:ind w:firstLine="0"/>
        <w:jc w:val="both"/>
      </w:pPr>
      <w:r>
        <w:rPr>
          <w:rFonts w:hint="eastAsia"/>
        </w:rPr>
        <w:t xml:space="preserve">   </w:t>
      </w:r>
      <w:r w:rsidR="00295B7A">
        <w:rPr>
          <w:rFonts w:hint="eastAsia"/>
        </w:rPr>
        <w:t>本</w:t>
      </w:r>
      <w:r w:rsidR="00C73AFF">
        <w:rPr>
          <w:rFonts w:hint="eastAsia"/>
        </w:rPr>
        <w:t>論文</w:t>
      </w:r>
      <w:r w:rsidR="00295B7A">
        <w:rPr>
          <w:rFonts w:hint="eastAsia"/>
        </w:rPr>
        <w:t>實驗會在</w:t>
      </w:r>
      <w:r w:rsidR="00295B7A">
        <w:t xml:space="preserve"> </w:t>
      </w:r>
      <w:r w:rsidR="00295B7A">
        <w:rPr>
          <w:rFonts w:hint="eastAsia"/>
        </w:rPr>
        <w:t>I</w:t>
      </w:r>
      <w:r w:rsidR="00295B7A">
        <w:t xml:space="preserve">ntel(R) </w:t>
      </w:r>
      <w:r w:rsidR="00295B7A">
        <w:rPr>
          <w:rFonts w:hint="eastAsia"/>
        </w:rPr>
        <w:t>C</w:t>
      </w:r>
      <w:r w:rsidR="00295B7A">
        <w:t>oreTM i7-6700HQ</w:t>
      </w:r>
      <w:r w:rsidR="00295B7A">
        <w:rPr>
          <w:rFonts w:hint="eastAsia"/>
        </w:rPr>
        <w:t>的C</w:t>
      </w:r>
      <w:r w:rsidR="00295B7A">
        <w:t>PU</w:t>
      </w:r>
      <w:r w:rsidR="00295B7A">
        <w:rPr>
          <w:rFonts w:hint="eastAsia"/>
        </w:rPr>
        <w:t>和</w:t>
      </w:r>
      <w:r w:rsidR="00295B7A" w:rsidRPr="00A96C1A">
        <w:rPr>
          <w:rFonts w:hint="eastAsia"/>
          <w:lang w:val="en-US"/>
        </w:rPr>
        <w:t>I</w:t>
      </w:r>
      <w:r w:rsidR="00295B7A" w:rsidRPr="00A96C1A">
        <w:rPr>
          <w:lang w:val="en-US"/>
        </w:rPr>
        <w:t>ntel(R)</w:t>
      </w:r>
      <w:r w:rsidR="00295B7A">
        <w:rPr>
          <w:lang w:val="en-US"/>
        </w:rPr>
        <w:t xml:space="preserve"> HD Graphics Family </w:t>
      </w:r>
      <w:r w:rsidR="00295B7A">
        <w:rPr>
          <w:rFonts w:hint="eastAsia"/>
          <w:lang w:val="en-US"/>
        </w:rPr>
        <w:t>的</w:t>
      </w:r>
      <w:r w:rsidR="00295B7A">
        <w:rPr>
          <w:lang w:val="en-US"/>
        </w:rPr>
        <w:t>GPU</w:t>
      </w:r>
      <w:r w:rsidR="00295B7A">
        <w:t>以及 8192MB 的 RAM 內存上來進行訓練。並使用 Keras 深度學習網絡的開</w:t>
      </w:r>
      <w:r w:rsidR="00295B7A">
        <w:rPr>
          <w:rFonts w:hint="eastAsia"/>
        </w:rPr>
        <w:t>發框架下使用</w:t>
      </w:r>
      <w:r w:rsidR="00295B7A">
        <w:t>Python3.8 語言實現</w:t>
      </w:r>
      <w:r w:rsidR="00295B7A">
        <w:rPr>
          <w:rFonts w:hint="eastAsia"/>
        </w:rPr>
        <w:t>。</w:t>
      </w:r>
    </w:p>
    <w:p w:rsidR="00295B7A" w:rsidRPr="00E15DF3" w:rsidRDefault="00295B7A" w:rsidP="00295B7A">
      <w:pPr>
        <w:ind w:firstLine="0"/>
        <w:jc w:val="both"/>
      </w:pPr>
      <w:r>
        <w:rPr>
          <w:rFonts w:hint="eastAsia"/>
        </w:rPr>
        <w:t xml:space="preserve"> </w:t>
      </w:r>
      <w:r w:rsidR="00474CED">
        <w:t xml:space="preserve">  </w:t>
      </w:r>
      <w:r w:rsidR="00474CED">
        <w:rPr>
          <w:rFonts w:hint="eastAsia"/>
        </w:rPr>
        <w:t xml:space="preserve"> </w:t>
      </w:r>
      <w:r>
        <w:rPr>
          <w:rFonts w:hint="eastAsia"/>
        </w:rPr>
        <w:t>資料庫的選擇，</w:t>
      </w:r>
      <w:r w:rsidRPr="00E15DF3">
        <w:rPr>
          <w:rFonts w:hint="eastAsia"/>
        </w:rPr>
        <w:t>使用五大公司股票股價，包括</w:t>
      </w:r>
      <w:r>
        <w:t>TSLA</w:t>
      </w:r>
      <w:r w:rsidR="00E408CA">
        <w:t>資料期間為</w:t>
      </w:r>
      <w:r w:rsidR="00474CED">
        <w:rPr>
          <w:rFonts w:hint="eastAsia"/>
        </w:rPr>
        <w:t>2010</w:t>
      </w:r>
      <w:r w:rsidR="00474CED">
        <w:t>/</w:t>
      </w:r>
      <w:r w:rsidR="00474CED">
        <w:rPr>
          <w:rFonts w:hint="eastAsia"/>
        </w:rPr>
        <w:t>6</w:t>
      </w:r>
      <w:r w:rsidR="00474CED">
        <w:t>/</w:t>
      </w:r>
      <w:r w:rsidR="00474CED">
        <w:rPr>
          <w:rFonts w:hint="eastAsia"/>
        </w:rPr>
        <w:t>29</w:t>
      </w:r>
      <w:r w:rsidR="00E408CA">
        <w:t>~2024/7/31</w:t>
      </w:r>
      <w:r>
        <w:rPr>
          <w:rFonts w:hint="eastAsia"/>
        </w:rPr>
        <w:t>、</w:t>
      </w:r>
      <w:r>
        <w:t>MSFT</w:t>
      </w:r>
      <w:r w:rsidR="00E408CA">
        <w:t>資料期間為198</w:t>
      </w:r>
      <w:r w:rsidR="00E408CA">
        <w:rPr>
          <w:rFonts w:hint="eastAsia"/>
        </w:rPr>
        <w:t>6</w:t>
      </w:r>
      <w:r w:rsidR="00E408CA">
        <w:t>/0</w:t>
      </w:r>
      <w:r w:rsidR="00E408CA">
        <w:rPr>
          <w:rFonts w:hint="eastAsia"/>
        </w:rPr>
        <w:t>3</w:t>
      </w:r>
      <w:r w:rsidR="00E408CA">
        <w:t>/</w:t>
      </w:r>
      <w:r w:rsidR="00E408CA">
        <w:rPr>
          <w:rFonts w:hint="eastAsia"/>
        </w:rPr>
        <w:t>13</w:t>
      </w:r>
      <w:r w:rsidR="00E408CA">
        <w:t>~2024/7/31</w:t>
      </w:r>
      <w:r>
        <w:rPr>
          <w:rFonts w:hint="eastAsia"/>
        </w:rPr>
        <w:t>、</w:t>
      </w:r>
      <w:r>
        <w:t>IBM</w:t>
      </w:r>
      <w:r w:rsidR="00E408CA">
        <w:t>資料期間為</w:t>
      </w:r>
      <w:r w:rsidR="00963E19">
        <w:t>1980/1/</w:t>
      </w:r>
      <w:r w:rsidR="00E408CA">
        <w:t>1~2024/7/31</w:t>
      </w:r>
      <w:r>
        <w:rPr>
          <w:rFonts w:hint="eastAsia"/>
        </w:rPr>
        <w:t>、</w:t>
      </w:r>
      <w:r>
        <w:t>APPL資料期間為</w:t>
      </w:r>
      <w:r w:rsidR="00D95A8C">
        <w:rPr>
          <w:rFonts w:hint="eastAsia"/>
        </w:rPr>
        <w:t>1980/12/12</w:t>
      </w:r>
      <w:r>
        <w:t>~2024/7/31的每日股價</w:t>
      </w:r>
      <w:r>
        <w:rPr>
          <w:rFonts w:hint="eastAsia"/>
        </w:rPr>
        <w:t>以及自己創建的國內上市公司資料集，資料期間為</w:t>
      </w:r>
      <w:r w:rsidR="00963E19">
        <w:rPr>
          <w:rFonts w:hint="eastAsia"/>
        </w:rPr>
        <w:t>2013/1/1~2024/</w:t>
      </w:r>
      <w:r>
        <w:rPr>
          <w:rFonts w:hint="eastAsia"/>
        </w:rPr>
        <w:t>7/31的每月和每季財務資料。</w:t>
      </w:r>
    </w:p>
    <w:p w:rsidR="00295B7A" w:rsidRDefault="00295B7A" w:rsidP="00295B7A">
      <w:pPr>
        <w:ind w:firstLine="0"/>
      </w:pPr>
    </w:p>
    <w:p w:rsidR="00295B7A" w:rsidRPr="00DF57B5"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t>6.</w:t>
      </w:r>
      <w:r w:rsidRPr="00DF57B5">
        <w:rPr>
          <w:rFonts w:ascii="標楷體" w:eastAsia="標楷體" w:hAnsi="標楷體" w:cs="標楷體" w:hint="eastAsia"/>
          <w:b/>
          <w:sz w:val="32"/>
          <w:szCs w:val="32"/>
        </w:rPr>
        <w:t>2 損失函數(</w:t>
      </w:r>
      <w:r w:rsidRPr="00DF57B5">
        <w:rPr>
          <w:rFonts w:ascii="標楷體" w:eastAsia="標楷體" w:hAnsi="標楷體" w:cs="標楷體"/>
          <w:b/>
          <w:sz w:val="32"/>
          <w:szCs w:val="32"/>
        </w:rPr>
        <w:t>LOSS FUNCTION</w:t>
      </w:r>
      <w:r w:rsidRPr="00DF57B5">
        <w:rPr>
          <w:rFonts w:ascii="標楷體" w:eastAsia="標楷體" w:hAnsi="標楷體" w:cs="標楷體" w:hint="eastAsia"/>
          <w:b/>
          <w:sz w:val="32"/>
          <w:szCs w:val="32"/>
        </w:rPr>
        <w:t>)</w:t>
      </w:r>
    </w:p>
    <w:p w:rsidR="00295B7A" w:rsidRPr="00830739" w:rsidRDefault="00295B7A" w:rsidP="00295B7A">
      <w:pPr>
        <w:ind w:firstLine="0"/>
        <w:jc w:val="both"/>
        <w:rPr>
          <w:rFonts w:ascii="標楷體" w:eastAsia="標楷體" w:hAnsi="標楷體" w:cs="標楷體"/>
          <w:sz w:val="32"/>
          <w:szCs w:val="32"/>
        </w:rPr>
      </w:pPr>
      <w:r>
        <w:rPr>
          <w:rFonts w:ascii="標楷體" w:eastAsia="標楷體" w:hAnsi="標楷體" w:cs="標楷體"/>
          <w:b/>
          <w:sz w:val="36"/>
          <w:szCs w:val="36"/>
        </w:rPr>
        <w:t xml:space="preserve">   </w:t>
      </w:r>
      <w:r>
        <w:rPr>
          <w:rFonts w:ascii="標楷體" w:eastAsia="標楷體" w:hAnsi="標楷體" w:cs="標楷體" w:hint="eastAsia"/>
          <w:b/>
          <w:sz w:val="36"/>
          <w:szCs w:val="36"/>
        </w:rPr>
        <w:t xml:space="preserve"> </w:t>
      </w:r>
      <w:r w:rsidRPr="00A96C1A">
        <w:rPr>
          <w:rFonts w:hint="eastAsia"/>
        </w:rPr>
        <w:t>本</w:t>
      </w:r>
      <w:r w:rsidR="00C73AFF">
        <w:rPr>
          <w:rFonts w:hint="eastAsia"/>
        </w:rPr>
        <w:t>論文</w:t>
      </w:r>
      <w:r>
        <w:rPr>
          <w:rFonts w:hint="eastAsia"/>
        </w:rPr>
        <w:t>為採用21個變數預測短期股價報酬，屬於迴歸問題，一般迴歸採用</w:t>
      </w:r>
      <w:r>
        <w:t>MSE</w:t>
      </w:r>
      <w:r w:rsidR="00C50D71">
        <w:rPr>
          <w:rFonts w:hint="eastAsia"/>
        </w:rPr>
        <w:t>，</w:t>
      </w:r>
      <w:r>
        <w:rPr>
          <w:rFonts w:hint="eastAsia"/>
        </w:rPr>
        <w:t>公式為</w:t>
      </w:r>
      <w:r w:rsidR="00C50D71">
        <w:rPr>
          <w:rFonts w:hint="eastAsia"/>
        </w:rPr>
        <w:t>(35</w:t>
      </w:r>
      <w:r>
        <w:rPr>
          <w:rFonts w:hint="eastAsia"/>
        </w:rPr>
        <w:t>)，本論文預期制定融合</w:t>
      </w:r>
      <w:r>
        <w:t>MSE</w:t>
      </w:r>
      <w:r>
        <w:rPr>
          <w:rFonts w:hint="eastAsia"/>
        </w:rPr>
        <w:t>的創新損失函數來評估模型的效能。</w:t>
      </w:r>
      <m:oMath>
        <m:r>
          <m:rPr>
            <m:sty m:val="p"/>
          </m:rPr>
          <w:rPr>
            <w:rFonts w:ascii="Cambria Math" w:eastAsia="Cambria Math" w:hAnsi="Cambria Math" w:cs="Cambria Math"/>
            <w:sz w:val="32"/>
            <w:szCs w:val="32"/>
          </w:rPr>
          <w:br/>
        </m:r>
      </m:oMath>
      <m:oMathPara>
        <m:oMath>
          <m:r>
            <w:rPr>
              <w:rFonts w:ascii="Cambria Math"/>
              <w:sz w:val="32"/>
              <w:szCs w:val="32"/>
            </w:rPr>
            <m:t>M</m:t>
          </m:r>
          <m:r>
            <w:rPr>
              <w:rFonts w:ascii="Cambria Math" w:eastAsia="Cambria Math" w:hAnsi="Cambria Math" w:cs="Cambria Math"/>
              <w:sz w:val="32"/>
              <w:szCs w:val="32"/>
            </w:rPr>
            <m:t>SE=</m:t>
          </m:r>
          <m:r>
            <w:rPr>
              <w:rFonts w:ascii="Cambria Math" w:eastAsiaTheme="minorEastAsia" w:hAnsi="Cambria Math" w:hint="eastAsia"/>
              <w:sz w:val="32"/>
              <w:szCs w:val="32"/>
            </w:rPr>
            <m:t xml:space="preserve">   </m:t>
          </m:r>
          <m:f>
            <m:fPr>
              <m:ctrlPr>
                <w:rPr>
                  <w:rFonts w:ascii="Cambria Math" w:eastAsia="Cambria Math" w:hAnsi="Cambria Math"/>
                  <w:i/>
                  <w:sz w:val="32"/>
                  <w:szCs w:val="32"/>
                </w:rPr>
              </m:ctrlPr>
            </m:fPr>
            <m:num>
              <m:nary>
                <m:naryPr>
                  <m:chr m:val="∑"/>
                  <m:grow m:val="1"/>
                  <m:ctrlPr>
                    <w:rPr>
                      <w:rFonts w:ascii="Cambria Math" w:eastAsia="Cambria Math" w:hAnsi="Cambria Math"/>
                      <w:i/>
                      <w:sz w:val="32"/>
                      <w:szCs w:val="32"/>
                    </w:rPr>
                  </m:ctrlPr>
                </m:naryPr>
                <m:sub>
                  <m:r>
                    <w:rPr>
                      <w:rFonts w:ascii="Cambria Math" w:eastAsia="Cambria Math" w:hAnsi="Cambria Math"/>
                      <w:sz w:val="32"/>
                      <w:szCs w:val="32"/>
                    </w:rPr>
                    <m:t>i=1</m:t>
                  </m:r>
                </m:sub>
                <m:sup>
                  <m:r>
                    <w:rPr>
                      <w:rFonts w:ascii="Cambria Math" w:eastAsia="Cambria Math" w:hAnsi="Cambria Math"/>
                      <w:sz w:val="32"/>
                      <w:szCs w:val="32"/>
                    </w:rPr>
                    <m:t>n</m:t>
                  </m:r>
                </m:sup>
                <m:e>
                  <m:r>
                    <w:rPr>
                      <w:rFonts w:ascii="Cambria Math" w:eastAsia="Cambria Math" w:hAnsi="Cambria Math"/>
                      <w:sz w:val="32"/>
                      <w:szCs w:val="32"/>
                    </w:rPr>
                    <m:t>(</m:t>
                  </m:r>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r>
                    <w:rPr>
                      <w:rFonts w:ascii="Cambria Math" w:eastAsia="Cambria Math" w:hAnsi="Cambria Math"/>
                      <w:sz w:val="32"/>
                      <w:szCs w:val="32"/>
                    </w:rPr>
                    <m:t>-</m:t>
                  </m:r>
                  <m:sSup>
                    <m:sSupPr>
                      <m:ctrlPr>
                        <w:rPr>
                          <w:rFonts w:ascii="Cambria Math" w:eastAsia="Cambria Math" w:hAnsi="Cambria Math"/>
                          <w:i/>
                          <w:sz w:val="32"/>
                          <w:szCs w:val="32"/>
                        </w:rPr>
                      </m:ctrlPr>
                    </m:sSupPr>
                    <m:e>
                      <m:acc>
                        <m:accPr>
                          <m:ctrlPr>
                            <w:rPr>
                              <w:rFonts w:ascii="Cambria Math" w:eastAsia="Cambria Math" w:hAnsi="Cambria Math"/>
                              <w:i/>
                              <w:sz w:val="32"/>
                              <w:szCs w:val="32"/>
                            </w:rPr>
                          </m:ctrlPr>
                        </m:accPr>
                        <m:e>
                          <m:sSub>
                            <m:sSubPr>
                              <m:ctrlPr>
                                <w:rPr>
                                  <w:rFonts w:ascii="Cambria Math" w:eastAsia="Cambria Math" w:hAnsi="Cambria Math"/>
                                  <w:i/>
                                  <w:sz w:val="32"/>
                                  <w:szCs w:val="32"/>
                                </w:rPr>
                              </m:ctrlPr>
                            </m:sSubPr>
                            <m:e>
                              <m:r>
                                <w:rPr>
                                  <w:rFonts w:ascii="Cambria Math" w:eastAsia="Cambria Math" w:hAnsi="Cambria Math"/>
                                  <w:sz w:val="32"/>
                                  <w:szCs w:val="32"/>
                                </w:rPr>
                                <m:t>y</m:t>
                              </m:r>
                            </m:e>
                            <m:sub>
                              <m:r>
                                <w:rPr>
                                  <w:rFonts w:ascii="Cambria Math" w:eastAsia="Cambria Math" w:hAnsi="Cambria Math"/>
                                  <w:sz w:val="32"/>
                                  <w:szCs w:val="32"/>
                                </w:rPr>
                                <m:t>i</m:t>
                              </m:r>
                            </m:sub>
                          </m:sSub>
                        </m:e>
                      </m:acc>
                      <m:r>
                        <w:rPr>
                          <w:rFonts w:ascii="Cambria Math" w:eastAsia="Cambria Math" w:hAnsi="Cambria Math"/>
                          <w:sz w:val="32"/>
                          <w:szCs w:val="32"/>
                        </w:rPr>
                        <m:t>)</m:t>
                      </m:r>
                    </m:e>
                    <m:sup>
                      <m:r>
                        <w:rPr>
                          <w:rFonts w:ascii="Cambria Math" w:eastAsia="Cambria Math" w:hAnsi="Cambria Math"/>
                          <w:sz w:val="32"/>
                          <w:szCs w:val="32"/>
                        </w:rPr>
                        <m:t>2</m:t>
                      </m:r>
                    </m:sup>
                  </m:sSup>
                </m:e>
              </m:nary>
            </m:num>
            <m:den>
              <m:r>
                <w:rPr>
                  <w:rFonts w:ascii="Cambria Math" w:eastAsia="Cambria Math" w:hAnsi="Cambria Math"/>
                  <w:sz w:val="32"/>
                  <w:szCs w:val="32"/>
                </w:rPr>
                <m:t>N</m:t>
              </m:r>
            </m:den>
          </m:f>
          <m:r>
            <w:rPr>
              <w:rFonts w:ascii="Cambria Math" w:eastAsiaTheme="minorEastAsia" w:hAnsi="Cambria Math" w:hint="eastAsia"/>
              <w:sz w:val="32"/>
              <w:szCs w:val="32"/>
            </w:rPr>
            <m:t xml:space="preserve">             (35)</m:t>
          </m:r>
        </m:oMath>
      </m:oMathPara>
    </w:p>
    <w:p w:rsidR="00830739" w:rsidRPr="00087A0D" w:rsidRDefault="00830739" w:rsidP="00830739">
      <w:pPr>
        <w:ind w:firstLine="0"/>
        <w:rPr>
          <w:sz w:val="28"/>
          <w:szCs w:val="28"/>
        </w:rPr>
      </w:pPr>
      <w:r>
        <w:rPr>
          <w:rFonts w:hint="eastAsia"/>
          <w:sz w:val="28"/>
          <w:szCs w:val="28"/>
        </w:rPr>
        <w:t>其中</w:t>
      </w:r>
      <m:oMath>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oMath>
      <w:r>
        <w:rPr>
          <w:rFonts w:hint="eastAsia"/>
          <w:sz w:val="28"/>
          <w:szCs w:val="28"/>
        </w:rPr>
        <w:t>為資料輸出值，</w:t>
      </w:r>
      <m:oMath>
        <m:acc>
          <m:accPr>
            <m:ctrlPr>
              <w:rPr>
                <w:rFonts w:ascii="Cambria Math" w:eastAsia="Cambria Math" w:hAnsi="Cambria Math"/>
                <w:i/>
                <w:sz w:val="28"/>
                <w:szCs w:val="28"/>
              </w:rPr>
            </m:ctrlPr>
          </m:accPr>
          <m:e>
            <m:sSub>
              <m:sSubPr>
                <m:ctrlPr>
                  <w:rPr>
                    <w:rFonts w:ascii="Cambria Math" w:eastAsia="Cambria Math" w:hAnsi="Cambria Math"/>
                    <w:i/>
                    <w:sz w:val="28"/>
                    <w:szCs w:val="28"/>
                  </w:rPr>
                </m:ctrlPr>
              </m:sSubPr>
              <m:e>
                <m:r>
                  <w:rPr>
                    <w:rFonts w:ascii="Cambria Math" w:eastAsia="Cambria Math" w:hAnsi="Cambria Math"/>
                    <w:sz w:val="28"/>
                    <w:szCs w:val="28"/>
                  </w:rPr>
                  <m:t>y</m:t>
                </m:r>
              </m:e>
              <m:sub>
                <m:r>
                  <w:rPr>
                    <w:rFonts w:ascii="Cambria Math" w:eastAsia="Cambria Math" w:hAnsi="Cambria Math"/>
                    <w:sz w:val="28"/>
                    <w:szCs w:val="28"/>
                  </w:rPr>
                  <m:t>i</m:t>
                </m:r>
              </m:sub>
            </m:sSub>
          </m:e>
        </m:acc>
      </m:oMath>
      <w:r>
        <w:rPr>
          <w:rFonts w:hint="eastAsia"/>
          <w:sz w:val="28"/>
          <w:szCs w:val="28"/>
        </w:rPr>
        <w:t>為深度學習模型預測值，</w:t>
      </w:r>
      <w:r w:rsidRPr="003D4BE5">
        <w:rPr>
          <w:rFonts w:hint="eastAsia"/>
          <w:i/>
          <w:sz w:val="28"/>
          <w:szCs w:val="28"/>
        </w:rPr>
        <w:t>N</w:t>
      </w:r>
      <w:r>
        <w:rPr>
          <w:rFonts w:hint="eastAsia"/>
          <w:sz w:val="28"/>
          <w:szCs w:val="28"/>
        </w:rPr>
        <w:t>為分批的資料量</w:t>
      </w:r>
    </w:p>
    <w:p w:rsidR="002772AB" w:rsidRDefault="002772AB" w:rsidP="00295B7A">
      <w:pPr>
        <w:ind w:firstLine="0"/>
        <w:rPr>
          <w:rFonts w:ascii="標楷體" w:eastAsia="標楷體" w:hAnsi="標楷體" w:cs="標楷體"/>
          <w:b/>
          <w:sz w:val="32"/>
          <w:szCs w:val="32"/>
        </w:rPr>
      </w:pPr>
    </w:p>
    <w:p w:rsidR="00295B7A" w:rsidRDefault="00295B7A" w:rsidP="00295B7A">
      <w:pPr>
        <w:ind w:firstLine="0"/>
        <w:rPr>
          <w:rFonts w:ascii="標楷體" w:eastAsia="標楷體" w:hAnsi="標楷體" w:cs="標楷體"/>
          <w:b/>
          <w:sz w:val="32"/>
          <w:szCs w:val="32"/>
        </w:rPr>
      </w:pPr>
      <w:r w:rsidRPr="00DF57B5">
        <w:rPr>
          <w:rFonts w:ascii="標楷體" w:eastAsia="標楷體" w:hAnsi="標楷體" w:cs="標楷體"/>
          <w:b/>
          <w:sz w:val="32"/>
          <w:szCs w:val="32"/>
        </w:rPr>
        <w:lastRenderedPageBreak/>
        <w:t>6.</w:t>
      </w:r>
      <w:r w:rsidR="00B26972">
        <w:rPr>
          <w:rFonts w:ascii="標楷體" w:eastAsia="標楷體" w:hAnsi="標楷體" w:cs="標楷體" w:hint="eastAsia"/>
          <w:b/>
          <w:sz w:val="32"/>
          <w:szCs w:val="32"/>
        </w:rPr>
        <w:t>3</w:t>
      </w:r>
      <w:r>
        <w:rPr>
          <w:rFonts w:ascii="標楷體" w:eastAsia="標楷體" w:hAnsi="標楷體" w:cs="標楷體" w:hint="eastAsia"/>
          <w:b/>
          <w:sz w:val="32"/>
          <w:szCs w:val="32"/>
        </w:rPr>
        <w:t>實驗結果</w:t>
      </w:r>
    </w:p>
    <w:p w:rsidR="00EE4B8A" w:rsidRDefault="00EE4B8A" w:rsidP="00EE4B8A">
      <w:pPr>
        <w:ind w:firstLine="0"/>
        <w:rPr>
          <w:b/>
        </w:rPr>
      </w:pPr>
      <w:r>
        <w:rPr>
          <w:rFonts w:hint="eastAsia"/>
          <w:b/>
        </w:rPr>
        <w:t>實驗</w:t>
      </w:r>
      <w:proofErr w:type="gramStart"/>
      <w:r>
        <w:rPr>
          <w:rFonts w:hint="eastAsia"/>
          <w:b/>
        </w:rPr>
        <w:t>一</w:t>
      </w:r>
      <w:proofErr w:type="gramEnd"/>
      <w:r>
        <w:rPr>
          <w:rFonts w:hint="eastAsia"/>
          <w:b/>
        </w:rPr>
        <w:t>: 比較d</w:t>
      </w:r>
      <w:r>
        <w:rPr>
          <w:b/>
        </w:rPr>
        <w:t>ropout</w:t>
      </w:r>
      <w:r>
        <w:rPr>
          <w:rFonts w:hint="eastAsia"/>
          <w:b/>
        </w:rPr>
        <w:t>比率的影響</w:t>
      </w:r>
    </w:p>
    <w:p w:rsidR="00B10BA8" w:rsidRDefault="00EE4B8A" w:rsidP="00EE4B8A">
      <w:pPr>
        <w:ind w:firstLine="0"/>
      </w:pPr>
      <w:r>
        <w:rPr>
          <w:rFonts w:hint="eastAsia"/>
          <w:b/>
        </w:rPr>
        <w:t xml:space="preserve"> </w:t>
      </w:r>
      <w:r>
        <w:rPr>
          <w:b/>
        </w:rPr>
        <w:t xml:space="preserve">  </w:t>
      </w:r>
      <w:r>
        <w:rPr>
          <w:rFonts w:hint="eastAsia"/>
          <w:b/>
        </w:rPr>
        <w:t xml:space="preserve"> </w:t>
      </w:r>
      <w:r w:rsidR="002403E4" w:rsidRPr="002403E4">
        <w:rPr>
          <w:rFonts w:hint="eastAsia"/>
        </w:rPr>
        <w:t>本論文</w:t>
      </w:r>
      <w:r w:rsidR="002403E4" w:rsidRPr="000E7F04">
        <w:rPr>
          <w:rFonts w:hint="eastAsia"/>
        </w:rPr>
        <w:t>在</w:t>
      </w:r>
      <w:r w:rsidR="002403E4">
        <w:rPr>
          <w:rFonts w:hint="eastAsia"/>
        </w:rPr>
        <w:t>模型</w:t>
      </w:r>
      <w:r w:rsidR="002403E4" w:rsidRPr="000E7F04">
        <w:rPr>
          <w:rFonts w:hint="eastAsia"/>
        </w:rPr>
        <w:t>e</w:t>
      </w:r>
      <w:r w:rsidR="002403E4" w:rsidRPr="000E7F04">
        <w:t>ncoder</w:t>
      </w:r>
      <w:r w:rsidR="002403E4" w:rsidRPr="000E7F04">
        <w:rPr>
          <w:rFonts w:hint="eastAsia"/>
        </w:rPr>
        <w:t>和d</w:t>
      </w:r>
      <w:r w:rsidR="002403E4" w:rsidRPr="000E7F04">
        <w:t>ecoder</w:t>
      </w:r>
      <w:r w:rsidR="002403E4">
        <w:rPr>
          <w:rFonts w:hint="eastAsia"/>
        </w:rPr>
        <w:t>個</w:t>
      </w:r>
      <w:r w:rsidR="002403E4" w:rsidRPr="000E7F04">
        <w:rPr>
          <w:rFonts w:hint="eastAsia"/>
        </w:rPr>
        <w:t>數各一次</w:t>
      </w:r>
      <w:r w:rsidR="002403E4">
        <w:rPr>
          <w:rFonts w:hint="eastAsia"/>
        </w:rPr>
        <w:t>條件下以d</w:t>
      </w:r>
      <w:r w:rsidR="002403E4">
        <w:t>ropout</w:t>
      </w:r>
      <w:r w:rsidR="002403E4">
        <w:rPr>
          <w:rFonts w:hint="eastAsia"/>
        </w:rPr>
        <w:t>比率分別為10%</w:t>
      </w:r>
      <w:r w:rsidR="002403E4" w:rsidRPr="00FE711C">
        <w:rPr>
          <w:rFonts w:hint="eastAsia"/>
        </w:rPr>
        <w:t>、</w:t>
      </w:r>
      <w:r w:rsidR="002403E4">
        <w:rPr>
          <w:rFonts w:hint="eastAsia"/>
        </w:rPr>
        <w:t>15%</w:t>
      </w:r>
      <w:r w:rsidR="002403E4" w:rsidRPr="00FE711C">
        <w:rPr>
          <w:rFonts w:hint="eastAsia"/>
        </w:rPr>
        <w:t>、</w:t>
      </w:r>
      <w:r w:rsidR="002403E4">
        <w:rPr>
          <w:rFonts w:hint="eastAsia"/>
        </w:rPr>
        <w:t>20%</w:t>
      </w:r>
      <w:r w:rsidR="002403E4" w:rsidRPr="00FE711C">
        <w:rPr>
          <w:rFonts w:hint="eastAsia"/>
        </w:rPr>
        <w:t>、</w:t>
      </w:r>
      <w:r w:rsidR="002403E4">
        <w:rPr>
          <w:rFonts w:hint="eastAsia"/>
        </w:rPr>
        <w:t>25%</w:t>
      </w:r>
      <w:r w:rsidR="002403E4" w:rsidRPr="00FE711C">
        <w:rPr>
          <w:rFonts w:hint="eastAsia"/>
        </w:rPr>
        <w:t>、</w:t>
      </w:r>
      <w:r w:rsidR="002403E4">
        <w:rPr>
          <w:rFonts w:hint="eastAsia"/>
        </w:rPr>
        <w:t>30%</w:t>
      </w:r>
      <w:r w:rsidR="00903DC5">
        <w:rPr>
          <w:rFonts w:hint="eastAsia"/>
        </w:rPr>
        <w:t xml:space="preserve"> 以及不加入d</w:t>
      </w:r>
      <w:r w:rsidR="00903DC5">
        <w:t>ropout</w:t>
      </w:r>
      <w:r w:rsidR="002403E4">
        <w:rPr>
          <w:rFonts w:hint="eastAsia"/>
        </w:rPr>
        <w:t>進行實驗，</w:t>
      </w:r>
      <w:r w:rsidR="002403E4" w:rsidRPr="002403E4">
        <w:rPr>
          <w:rFonts w:hint="eastAsia"/>
        </w:rPr>
        <w:t>實驗結果如表2</w:t>
      </w:r>
      <w:r w:rsidR="00903DC5">
        <w:rPr>
          <w:rFonts w:hint="eastAsia"/>
        </w:rPr>
        <w:t>，</w:t>
      </w:r>
      <w:r w:rsidR="00041850">
        <w:rPr>
          <w:rFonts w:hint="eastAsia"/>
        </w:rPr>
        <w:t>紅色表示最好的成績，</w:t>
      </w:r>
      <w:r w:rsidR="00903DC5">
        <w:rPr>
          <w:rFonts w:hint="eastAsia"/>
        </w:rPr>
        <w:t>在各個資料集中，d</w:t>
      </w:r>
      <w:r w:rsidR="00903DC5">
        <w:t>ropout</w:t>
      </w:r>
      <w:r w:rsidR="00903DC5">
        <w:rPr>
          <w:rFonts w:hint="eastAsia"/>
        </w:rPr>
        <w:t>比率為25%的</w:t>
      </w:r>
      <w:r w:rsidR="00903DC5">
        <w:t>MAE</w:t>
      </w:r>
      <w:proofErr w:type="gramStart"/>
      <w:r w:rsidR="00903DC5">
        <w:rPr>
          <w:rFonts w:hint="eastAsia"/>
        </w:rPr>
        <w:t>值均為最低</w:t>
      </w:r>
      <w:proofErr w:type="gramEnd"/>
      <w:r w:rsidR="00041850">
        <w:rPr>
          <w:rFonts w:hint="eastAsia"/>
        </w:rPr>
        <w:t>，因此在接下來的實驗，本論文模型的d</w:t>
      </w:r>
      <w:r w:rsidR="00041850">
        <w:t>ropout</w:t>
      </w:r>
      <w:r w:rsidR="00041850">
        <w:rPr>
          <w:rFonts w:hint="eastAsia"/>
        </w:rPr>
        <w:t>比率設為25%</w:t>
      </w:r>
      <w:r w:rsidR="00B00CFE">
        <w:rPr>
          <w:rFonts w:hint="eastAsia"/>
        </w:rPr>
        <w:t>，另外在</w:t>
      </w:r>
      <w:r w:rsidR="00B10BA8">
        <w:rPr>
          <w:rFonts w:hint="eastAsia"/>
        </w:rPr>
        <w:t>l</w:t>
      </w:r>
      <w:r w:rsidR="00B10BA8">
        <w:t>oss</w:t>
      </w:r>
      <w:r w:rsidR="00B10BA8">
        <w:rPr>
          <w:rFonts w:hint="eastAsia"/>
        </w:rPr>
        <w:t>部分，各資料集選取d</w:t>
      </w:r>
      <w:r w:rsidR="00B10BA8">
        <w:t>ropout</w:t>
      </w:r>
      <w:r w:rsidR="00B10BA8">
        <w:rPr>
          <w:rFonts w:hint="eastAsia"/>
        </w:rPr>
        <w:t xml:space="preserve"> </w:t>
      </w:r>
      <w:r w:rsidR="00B10BA8">
        <w:t>25%</w:t>
      </w:r>
      <w:r w:rsidR="00B10BA8">
        <w:rPr>
          <w:rFonts w:hint="eastAsia"/>
        </w:rPr>
        <w:t>的l</w:t>
      </w:r>
      <w:r w:rsidR="00B10BA8">
        <w:t>oss</w:t>
      </w:r>
      <w:r w:rsidR="00B10BA8">
        <w:rPr>
          <w:rFonts w:hint="eastAsia"/>
        </w:rPr>
        <w:t>圖為圖17~圖21</w:t>
      </w:r>
      <w:r w:rsidR="00B10BA8">
        <w:rPr>
          <w:rFonts w:hint="eastAsia"/>
        </w:rPr>
        <w:t>，</w:t>
      </w:r>
      <w:r w:rsidR="00B10BA8">
        <w:rPr>
          <w:rFonts w:hint="eastAsia"/>
        </w:rPr>
        <w:t>不加</w:t>
      </w:r>
      <w:r w:rsidR="00B10BA8">
        <w:rPr>
          <w:rFonts w:hint="eastAsia"/>
        </w:rPr>
        <w:t>d</w:t>
      </w:r>
      <w:r w:rsidR="00B10BA8">
        <w:t>ropout</w:t>
      </w:r>
      <w:r w:rsidR="00B10BA8">
        <w:rPr>
          <w:rFonts w:hint="eastAsia"/>
        </w:rPr>
        <w:t>的l</w:t>
      </w:r>
      <w:r w:rsidR="00B10BA8">
        <w:t>oss</w:t>
      </w:r>
      <w:r w:rsidR="00B10BA8">
        <w:rPr>
          <w:rFonts w:hint="eastAsia"/>
        </w:rPr>
        <w:t>圖為</w:t>
      </w:r>
    </w:p>
    <w:p w:rsidR="00B10BA8" w:rsidRDefault="00B10BA8" w:rsidP="00EE4B8A">
      <w:pPr>
        <w:ind w:firstLine="0"/>
      </w:pPr>
      <w:r>
        <w:rPr>
          <w:rFonts w:hint="eastAsia"/>
        </w:rPr>
        <w:t>圖</w:t>
      </w:r>
      <w:r>
        <w:rPr>
          <w:rFonts w:hint="eastAsia"/>
        </w:rPr>
        <w:t>22</w:t>
      </w:r>
      <w:r>
        <w:rPr>
          <w:rFonts w:hint="eastAsia"/>
        </w:rPr>
        <w:t>~圖2</w:t>
      </w:r>
      <w:r>
        <w:rPr>
          <w:rFonts w:hint="eastAsia"/>
        </w:rPr>
        <w:t>6，可以顯示有加入</w:t>
      </w:r>
      <w:r>
        <w:rPr>
          <w:rFonts w:hint="eastAsia"/>
        </w:rPr>
        <w:t>d</w:t>
      </w:r>
      <w:r>
        <w:t>ropout</w:t>
      </w:r>
      <w:r>
        <w:rPr>
          <w:rFonts w:hint="eastAsia"/>
        </w:rPr>
        <w:t>的</w:t>
      </w:r>
      <w:r>
        <w:t>loss</w:t>
      </w:r>
      <w:r>
        <w:rPr>
          <w:rFonts w:hint="eastAsia"/>
        </w:rPr>
        <w:t>圖會隨</w:t>
      </w:r>
      <w:r>
        <w:t>epoch</w:t>
      </w:r>
      <w:r>
        <w:rPr>
          <w:rFonts w:hint="eastAsia"/>
        </w:rPr>
        <w:t>執行次數增加而顯著下降。</w:t>
      </w:r>
    </w:p>
    <w:p w:rsidR="00B10BA8" w:rsidRPr="002403E4" w:rsidRDefault="00B10BA8" w:rsidP="00EE4B8A">
      <w:pPr>
        <w:ind w:firstLine="0"/>
        <w:rPr>
          <w:rFonts w:hint="eastAsia"/>
        </w:rPr>
      </w:pPr>
    </w:p>
    <w:p w:rsidR="00EE4B8A" w:rsidRPr="00041850" w:rsidRDefault="00041850" w:rsidP="00041850">
      <w:pPr>
        <w:ind w:firstLine="0"/>
        <w:jc w:val="center"/>
      </w:pPr>
      <w:r>
        <w:rPr>
          <w:rFonts w:hint="eastAsia"/>
        </w:rPr>
        <w:t>表2  比較</w:t>
      </w:r>
      <w:r>
        <w:t>drop</w:t>
      </w:r>
      <w:r>
        <w:rPr>
          <w:rFonts w:hint="eastAsia"/>
        </w:rPr>
        <w:t>out比率的影響</w:t>
      </w:r>
    </w:p>
    <w:tbl>
      <w:tblPr>
        <w:tblW w:w="5000" w:type="pct"/>
        <w:tblCellMar>
          <w:left w:w="28" w:type="dxa"/>
          <w:right w:w="28" w:type="dxa"/>
        </w:tblCellMar>
        <w:tblLook w:val="04A0" w:firstRow="1" w:lastRow="0" w:firstColumn="1" w:lastColumn="0" w:noHBand="0" w:noVBand="1"/>
      </w:tblPr>
      <w:tblGrid>
        <w:gridCol w:w="1402"/>
        <w:gridCol w:w="1100"/>
        <w:gridCol w:w="1100"/>
        <w:gridCol w:w="1158"/>
        <w:gridCol w:w="1158"/>
        <w:gridCol w:w="1158"/>
        <w:gridCol w:w="1220"/>
      </w:tblGrid>
      <w:tr w:rsidR="004B3DD3" w:rsidRPr="00857238" w:rsidTr="00857238">
        <w:trPr>
          <w:trHeight w:val="315"/>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4B3DD3" w:rsidRPr="00857238" w:rsidRDefault="004B3DD3" w:rsidP="004B3DD3">
            <w:pPr>
              <w:spacing w:after="0" w:line="240" w:lineRule="auto"/>
              <w:ind w:firstLine="0"/>
              <w:jc w:val="center"/>
              <w:rPr>
                <w:color w:val="000000"/>
                <w:sz w:val="20"/>
                <w:szCs w:val="20"/>
                <w:lang w:val="en-US"/>
              </w:rPr>
            </w:pPr>
            <w:r w:rsidRPr="00857238">
              <w:rPr>
                <w:rFonts w:hint="eastAsia"/>
                <w:color w:val="000000"/>
                <w:sz w:val="20"/>
                <w:szCs w:val="20"/>
                <w:lang w:val="en-US"/>
              </w:rPr>
              <w:t>M</w:t>
            </w:r>
            <w:r w:rsidRPr="00857238">
              <w:rPr>
                <w:color w:val="000000"/>
                <w:sz w:val="20"/>
                <w:szCs w:val="20"/>
                <w:lang w:val="en-US"/>
              </w:rPr>
              <w:t>AE</w:t>
            </w:r>
          </w:p>
        </w:tc>
      </w:tr>
      <w:tr w:rsidR="004B3DD3" w:rsidRPr="004B3DD3" w:rsidTr="00857238">
        <w:trPr>
          <w:trHeight w:val="315"/>
        </w:trPr>
        <w:tc>
          <w:tcPr>
            <w:tcW w:w="8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資料集</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dropout10%</w:t>
            </w:r>
          </w:p>
        </w:tc>
        <w:tc>
          <w:tcPr>
            <w:tcW w:w="663"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dropout15%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20%</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25%</w:t>
            </w:r>
          </w:p>
        </w:tc>
        <w:tc>
          <w:tcPr>
            <w:tcW w:w="698"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dropout 30%</w:t>
            </w:r>
          </w:p>
        </w:tc>
        <w:tc>
          <w:tcPr>
            <w:tcW w:w="734" w:type="pct"/>
            <w:tcBorders>
              <w:top w:val="single" w:sz="4" w:space="0" w:color="auto"/>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不加dropout</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AAPL</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15.52</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22.09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28.93</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14.74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49.82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30.01</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TSLA</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186.79</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242.69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98.32</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35.38</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105.37</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419.98</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MSFT</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43.25</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69.96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11.67</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7.46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12.82</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123.57</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IBM</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4.08</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2.76</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3.89</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4B3DD3" w:rsidP="004B3DD3">
            <w:pPr>
              <w:spacing w:after="0" w:line="240" w:lineRule="auto"/>
              <w:ind w:firstLine="0"/>
              <w:jc w:val="center"/>
              <w:rPr>
                <w:color w:val="FF0000"/>
                <w:sz w:val="20"/>
                <w:szCs w:val="20"/>
                <w:lang w:val="en-US"/>
              </w:rPr>
            </w:pPr>
            <w:r w:rsidRPr="00163572">
              <w:rPr>
                <w:rFonts w:hint="eastAsia"/>
                <w:color w:val="FF0000"/>
                <w:sz w:val="20"/>
                <w:szCs w:val="20"/>
                <w:lang w:val="en-US"/>
              </w:rPr>
              <w:t>2.51</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2.83</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jc w:val="center"/>
              <w:rPr>
                <w:color w:val="000000"/>
                <w:sz w:val="20"/>
                <w:szCs w:val="20"/>
                <w:lang w:val="en-US"/>
              </w:rPr>
            </w:pPr>
            <w:r w:rsidRPr="004B3DD3">
              <w:rPr>
                <w:rFonts w:hint="eastAsia"/>
                <w:color w:val="000000"/>
                <w:sz w:val="20"/>
                <w:szCs w:val="20"/>
                <w:lang w:val="en-US"/>
              </w:rPr>
              <w:t>34.52</w:t>
            </w:r>
          </w:p>
        </w:tc>
      </w:tr>
      <w:tr w:rsidR="004B3DD3" w:rsidRPr="004B3DD3" w:rsidTr="00857238">
        <w:trPr>
          <w:trHeight w:val="315"/>
        </w:trPr>
        <w:tc>
          <w:tcPr>
            <w:tcW w:w="845" w:type="pct"/>
            <w:tcBorders>
              <w:top w:val="nil"/>
              <w:left w:val="single" w:sz="4" w:space="0" w:color="auto"/>
              <w:bottom w:val="single" w:sz="4" w:space="0" w:color="auto"/>
              <w:right w:val="single" w:sz="4" w:space="0" w:color="auto"/>
            </w:tcBorders>
            <w:shd w:val="clear" w:color="auto" w:fill="auto"/>
            <w:noWrap/>
            <w:vAlign w:val="bottom"/>
            <w:hideMark/>
          </w:tcPr>
          <w:p w:rsidR="004B3DD3" w:rsidRPr="004B3DD3" w:rsidRDefault="00266AD3" w:rsidP="004B3DD3">
            <w:pPr>
              <w:spacing w:after="0" w:line="240" w:lineRule="auto"/>
              <w:ind w:firstLine="0"/>
              <w:jc w:val="center"/>
              <w:rPr>
                <w:color w:val="000000"/>
                <w:sz w:val="20"/>
                <w:szCs w:val="20"/>
                <w:lang w:val="en-US"/>
              </w:rPr>
            </w:pPr>
            <w:proofErr w:type="spellStart"/>
            <w:r w:rsidRPr="00266AD3">
              <w:rPr>
                <w:color w:val="000000"/>
                <w:sz w:val="20"/>
                <w:szCs w:val="20"/>
                <w:lang w:val="en-US"/>
              </w:rPr>
              <w:t>StockQM</w:t>
            </w:r>
            <w:proofErr w:type="spellEnd"/>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3</w:t>
            </w:r>
            <w:r>
              <w:rPr>
                <w:color w:val="000000"/>
                <w:sz w:val="20"/>
                <w:szCs w:val="20"/>
                <w:lang w:val="en-US"/>
              </w:rPr>
              <w:t>2.33</w:t>
            </w:r>
          </w:p>
        </w:tc>
        <w:tc>
          <w:tcPr>
            <w:tcW w:w="663"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4</w:t>
            </w:r>
            <w:r>
              <w:rPr>
                <w:color w:val="000000"/>
                <w:sz w:val="20"/>
                <w:szCs w:val="20"/>
                <w:lang w:val="en-US"/>
              </w:rPr>
              <w:t>3.54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857238" w:rsidP="00857238">
            <w:pPr>
              <w:spacing w:after="0" w:line="240" w:lineRule="auto"/>
              <w:ind w:firstLine="0"/>
              <w:jc w:val="center"/>
              <w:rPr>
                <w:color w:val="000000"/>
                <w:sz w:val="20"/>
                <w:szCs w:val="20"/>
                <w:lang w:val="en-US"/>
              </w:rPr>
            </w:pPr>
            <w:r>
              <w:rPr>
                <w:rFonts w:hint="eastAsia"/>
                <w:color w:val="000000"/>
                <w:sz w:val="20"/>
                <w:szCs w:val="20"/>
                <w:lang w:val="en-US"/>
              </w:rPr>
              <w:t>2</w:t>
            </w:r>
            <w:r>
              <w:rPr>
                <w:color w:val="000000"/>
                <w:sz w:val="20"/>
                <w:szCs w:val="20"/>
                <w:lang w:val="en-US"/>
              </w:rPr>
              <w:t>9.37</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163572" w:rsidRDefault="00F1152F" w:rsidP="00F1152F">
            <w:pPr>
              <w:spacing w:after="0" w:line="240" w:lineRule="auto"/>
              <w:ind w:firstLine="0"/>
              <w:jc w:val="center"/>
              <w:rPr>
                <w:color w:val="FF0000"/>
                <w:sz w:val="20"/>
                <w:szCs w:val="20"/>
                <w:lang w:val="en-US"/>
              </w:rPr>
            </w:pPr>
            <w:r w:rsidRPr="00163572">
              <w:rPr>
                <w:rFonts w:hint="eastAsia"/>
                <w:color w:val="FF0000"/>
                <w:sz w:val="20"/>
                <w:szCs w:val="20"/>
                <w:lang w:val="en-US"/>
              </w:rPr>
              <w:t>3</w:t>
            </w:r>
            <w:r w:rsidRPr="00163572">
              <w:rPr>
                <w:color w:val="FF0000"/>
                <w:sz w:val="20"/>
                <w:szCs w:val="20"/>
                <w:lang w:val="en-US"/>
              </w:rPr>
              <w:t>1.74</w:t>
            </w:r>
          </w:p>
        </w:tc>
        <w:tc>
          <w:tcPr>
            <w:tcW w:w="698" w:type="pct"/>
            <w:tcBorders>
              <w:top w:val="nil"/>
              <w:left w:val="nil"/>
              <w:bottom w:val="single" w:sz="4" w:space="0" w:color="auto"/>
              <w:right w:val="single" w:sz="4" w:space="0" w:color="auto"/>
            </w:tcBorders>
            <w:shd w:val="clear" w:color="auto" w:fill="auto"/>
            <w:noWrap/>
            <w:vAlign w:val="bottom"/>
            <w:hideMark/>
          </w:tcPr>
          <w:p w:rsidR="004B3DD3" w:rsidRPr="004B3DD3" w:rsidRDefault="004B3DD3" w:rsidP="004B3DD3">
            <w:pPr>
              <w:spacing w:after="0" w:line="240" w:lineRule="auto"/>
              <w:ind w:firstLine="0"/>
              <w:rPr>
                <w:color w:val="000000"/>
                <w:sz w:val="20"/>
                <w:szCs w:val="20"/>
                <w:lang w:val="en-US"/>
              </w:rPr>
            </w:pPr>
            <w:r w:rsidRPr="004B3DD3">
              <w:rPr>
                <w:rFonts w:hint="eastAsia"/>
                <w:color w:val="000000"/>
                <w:sz w:val="20"/>
                <w:szCs w:val="20"/>
                <w:lang w:val="en-US"/>
              </w:rPr>
              <w:t xml:space="preserve">　</w:t>
            </w:r>
            <w:r w:rsidR="00F1152F">
              <w:rPr>
                <w:rFonts w:hint="eastAsia"/>
                <w:color w:val="000000"/>
                <w:sz w:val="20"/>
                <w:szCs w:val="20"/>
                <w:lang w:val="en-US"/>
              </w:rPr>
              <w:t>3</w:t>
            </w:r>
            <w:r w:rsidR="00F1152F">
              <w:rPr>
                <w:color w:val="000000"/>
                <w:sz w:val="20"/>
                <w:szCs w:val="20"/>
                <w:lang w:val="en-US"/>
              </w:rPr>
              <w:t>3.19</w:t>
            </w:r>
          </w:p>
        </w:tc>
        <w:tc>
          <w:tcPr>
            <w:tcW w:w="734" w:type="pct"/>
            <w:tcBorders>
              <w:top w:val="nil"/>
              <w:left w:val="nil"/>
              <w:bottom w:val="single" w:sz="4" w:space="0" w:color="auto"/>
              <w:right w:val="single" w:sz="4" w:space="0" w:color="auto"/>
            </w:tcBorders>
            <w:shd w:val="clear" w:color="auto" w:fill="auto"/>
            <w:noWrap/>
            <w:vAlign w:val="bottom"/>
            <w:hideMark/>
          </w:tcPr>
          <w:p w:rsidR="004B3DD3" w:rsidRPr="004B3DD3" w:rsidRDefault="00A94A2E" w:rsidP="00A94A2E">
            <w:pPr>
              <w:spacing w:after="0" w:line="240" w:lineRule="auto"/>
              <w:ind w:firstLine="0"/>
              <w:jc w:val="center"/>
              <w:rPr>
                <w:color w:val="000000"/>
                <w:sz w:val="20"/>
                <w:szCs w:val="20"/>
                <w:lang w:val="en-US"/>
              </w:rPr>
            </w:pPr>
            <w:r>
              <w:rPr>
                <w:rFonts w:hint="eastAsia"/>
                <w:color w:val="000000"/>
                <w:sz w:val="20"/>
                <w:szCs w:val="20"/>
                <w:lang w:val="en-US"/>
              </w:rPr>
              <w:t>38.07</w:t>
            </w:r>
          </w:p>
        </w:tc>
      </w:tr>
    </w:tbl>
    <w:p w:rsidR="00857238" w:rsidRDefault="00857238" w:rsidP="00295B7A">
      <w:pPr>
        <w:ind w:firstLine="0"/>
        <w:rPr>
          <w:rFonts w:ascii="標楷體" w:eastAsia="標楷體" w:hAnsi="標楷體" w:cs="標楷體"/>
          <w:b/>
          <w:sz w:val="32"/>
          <w:szCs w:val="32"/>
        </w:rPr>
      </w:pPr>
    </w:p>
    <w:p w:rsidR="00EF02FB" w:rsidRDefault="00AF4155" w:rsidP="00295B7A">
      <w:pPr>
        <w:ind w:firstLine="0"/>
        <w:rPr>
          <w:rFonts w:ascii="標楷體" w:eastAsia="標楷體" w:hAnsi="標楷體" w:cs="標楷體"/>
          <w:b/>
          <w:sz w:val="32"/>
          <w:szCs w:val="32"/>
        </w:rPr>
      </w:pPr>
      <w:r>
        <w:rPr>
          <w:rFonts w:ascii="標楷體" w:eastAsia="標楷體" w:hAnsi="標楷體" w:cs="標楷體"/>
          <w:b/>
          <w:noProof/>
          <w:sz w:val="32"/>
          <w:szCs w:val="32"/>
        </w:rPr>
        <w:lastRenderedPageBreak/>
        <w:drawing>
          <wp:inline distT="0" distB="0" distL="0" distR="0">
            <wp:extent cx="5073683" cy="1834086"/>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0825" cy="1858357"/>
                    </a:xfrm>
                    <a:prstGeom prst="rect">
                      <a:avLst/>
                    </a:prstGeom>
                    <a:noFill/>
                    <a:ln>
                      <a:noFill/>
                    </a:ln>
                  </pic:spPr>
                </pic:pic>
              </a:graphicData>
            </a:graphic>
          </wp:inline>
        </w:drawing>
      </w:r>
    </w:p>
    <w:p w:rsidR="00AF4155" w:rsidRDefault="00AF4155" w:rsidP="00AF4155">
      <w:pPr>
        <w:ind w:firstLine="0"/>
        <w:jc w:val="center"/>
      </w:pPr>
      <w:r>
        <w:rPr>
          <w:rFonts w:ascii="標楷體" w:eastAsia="標楷體" w:hAnsi="標楷體" w:cs="標楷體" w:hint="eastAsia"/>
          <w:b/>
          <w:sz w:val="32"/>
          <w:szCs w:val="32"/>
        </w:rPr>
        <w:t xml:space="preserve">    </w:t>
      </w:r>
      <w:r>
        <w:rPr>
          <w:rFonts w:hint="eastAsia"/>
        </w:rPr>
        <w:t>圖</w:t>
      </w:r>
      <w:r>
        <w:rPr>
          <w:rFonts w:hint="eastAsia"/>
        </w:rPr>
        <w:t>17</w:t>
      </w:r>
      <w:r>
        <w:t xml:space="preserve"> AAPL</w:t>
      </w:r>
      <w:r>
        <w:rPr>
          <w:rFonts w:hint="eastAsia"/>
        </w:rPr>
        <w:t xml:space="preserve"> </w:t>
      </w:r>
      <w:r>
        <w:t xml:space="preserve">dropout 25% </w:t>
      </w:r>
      <w:r>
        <w:rPr>
          <w:rFonts w:hint="eastAsia"/>
        </w:rPr>
        <w:t xml:space="preserve"> </w:t>
      </w:r>
      <w:r>
        <w:t xml:space="preserve">loss </w:t>
      </w:r>
      <w:r>
        <w:rPr>
          <w:rFonts w:hint="eastAsia"/>
        </w:rPr>
        <w:t>圖</w:t>
      </w:r>
    </w:p>
    <w:p w:rsidR="00EF02FB" w:rsidRDefault="00EF02FB" w:rsidP="00295B7A">
      <w:pPr>
        <w:ind w:firstLine="0"/>
        <w:rPr>
          <w:rFonts w:ascii="標楷體" w:eastAsia="標楷體" w:hAnsi="標楷體" w:cs="標楷體" w:hint="eastAsia"/>
          <w:b/>
          <w:sz w:val="32"/>
          <w:szCs w:val="32"/>
        </w:rPr>
      </w:pPr>
    </w:p>
    <w:p w:rsidR="00AF4155" w:rsidRDefault="00AF4155" w:rsidP="00295B7A">
      <w:pPr>
        <w:ind w:firstLine="0"/>
        <w:rPr>
          <w:rFonts w:ascii="標楷體" w:eastAsia="標楷體" w:hAnsi="標楷體" w:cs="標楷體"/>
          <w:b/>
          <w:sz w:val="32"/>
          <w:szCs w:val="32"/>
        </w:rPr>
      </w:pPr>
      <w:r>
        <w:rPr>
          <w:rFonts w:ascii="標楷體" w:eastAsia="標楷體" w:hAnsi="標楷體" w:cs="標楷體"/>
          <w:b/>
          <w:noProof/>
          <w:sz w:val="32"/>
          <w:szCs w:val="32"/>
        </w:rPr>
        <w:drawing>
          <wp:inline distT="0" distB="0" distL="0" distR="0">
            <wp:extent cx="5071639" cy="175480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7033" cy="1787810"/>
                    </a:xfrm>
                    <a:prstGeom prst="rect">
                      <a:avLst/>
                    </a:prstGeom>
                    <a:noFill/>
                    <a:ln>
                      <a:noFill/>
                    </a:ln>
                  </pic:spPr>
                </pic:pic>
              </a:graphicData>
            </a:graphic>
          </wp:inline>
        </w:drawing>
      </w:r>
    </w:p>
    <w:p w:rsidR="00F07D76" w:rsidRDefault="00F07D76" w:rsidP="00F07D76">
      <w:pPr>
        <w:ind w:firstLineChars="1100" w:firstLine="2640"/>
      </w:pPr>
      <w:r>
        <w:rPr>
          <w:rFonts w:hint="eastAsia"/>
        </w:rPr>
        <w:t>圖1</w:t>
      </w:r>
      <w:r w:rsidR="003F2280">
        <w:t>8</w:t>
      </w:r>
      <w:r>
        <w:t xml:space="preserve"> </w:t>
      </w:r>
      <w:r>
        <w:t>TSLA</w:t>
      </w:r>
      <w:r>
        <w:t xml:space="preserve"> dropout 25% </w:t>
      </w:r>
      <w:r>
        <w:rPr>
          <w:rFonts w:hint="eastAsia"/>
        </w:rPr>
        <w:t xml:space="preserve"> </w:t>
      </w:r>
      <w:r>
        <w:t xml:space="preserve">loss </w:t>
      </w:r>
      <w:r>
        <w:rPr>
          <w:rFonts w:hint="eastAsia"/>
        </w:rPr>
        <w:t>圖</w:t>
      </w:r>
    </w:p>
    <w:p w:rsidR="003F2280" w:rsidRDefault="003F2280" w:rsidP="00F07D76">
      <w:pPr>
        <w:ind w:firstLineChars="1100" w:firstLine="3523"/>
        <w:rPr>
          <w:rFonts w:ascii="標楷體" w:eastAsia="標楷體" w:hAnsi="標楷體" w:cs="標楷體"/>
          <w:b/>
          <w:sz w:val="32"/>
          <w:szCs w:val="32"/>
        </w:rPr>
      </w:pPr>
    </w:p>
    <w:p w:rsidR="003F2280" w:rsidRDefault="003F2280" w:rsidP="003F2280">
      <w:pPr>
        <w:ind w:firstLine="0"/>
        <w:jc w:val="center"/>
        <w:rPr>
          <w:rFonts w:hint="eastAsia"/>
        </w:rPr>
      </w:pPr>
      <w:r>
        <w:rPr>
          <w:noProof/>
        </w:rPr>
        <w:drawing>
          <wp:inline distT="0" distB="0" distL="0" distR="0" wp14:anchorId="6F636F8D" wp14:editId="54BB6A9C">
            <wp:extent cx="5148161" cy="1522238"/>
            <wp:effectExtent l="0" t="0" r="0" b="190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3512" cy="1544518"/>
                    </a:xfrm>
                    <a:prstGeom prst="rect">
                      <a:avLst/>
                    </a:prstGeom>
                    <a:noFill/>
                    <a:ln>
                      <a:noFill/>
                    </a:ln>
                  </pic:spPr>
                </pic:pic>
              </a:graphicData>
            </a:graphic>
          </wp:inline>
        </w:drawing>
      </w:r>
    </w:p>
    <w:p w:rsidR="003F2280" w:rsidRPr="003F2280" w:rsidRDefault="003F2280" w:rsidP="003F2280">
      <w:pPr>
        <w:ind w:firstLine="0"/>
        <w:jc w:val="center"/>
        <w:rPr>
          <w:rFonts w:hint="eastAsia"/>
        </w:rPr>
      </w:pPr>
      <w:r>
        <w:rPr>
          <w:rFonts w:ascii="標楷體" w:eastAsia="標楷體" w:hAnsi="標楷體" w:cs="標楷體" w:hint="eastAsia"/>
          <w:b/>
          <w:sz w:val="32"/>
          <w:szCs w:val="32"/>
        </w:rPr>
        <w:t xml:space="preserve">    </w:t>
      </w:r>
      <w:r>
        <w:rPr>
          <w:rFonts w:hint="eastAsia"/>
        </w:rPr>
        <w:t>圖1</w:t>
      </w:r>
      <w:r>
        <w:t>9</w:t>
      </w:r>
      <w:r>
        <w:t xml:space="preserve"> MSFT</w:t>
      </w:r>
      <w:r>
        <w:rPr>
          <w:rFonts w:hint="eastAsia"/>
        </w:rPr>
        <w:t xml:space="preserve"> </w:t>
      </w:r>
      <w:r>
        <w:t xml:space="preserve">dropout 25% </w:t>
      </w:r>
      <w:r>
        <w:rPr>
          <w:rFonts w:hint="eastAsia"/>
        </w:rPr>
        <w:t xml:space="preserve"> </w:t>
      </w:r>
      <w:r>
        <w:t xml:space="preserve">loss </w:t>
      </w:r>
      <w:r>
        <w:rPr>
          <w:rFonts w:hint="eastAsia"/>
        </w:rPr>
        <w:t>圖</w:t>
      </w:r>
    </w:p>
    <w:p w:rsidR="00EF02FB" w:rsidRDefault="00F07D76" w:rsidP="00AF4155">
      <w:pPr>
        <w:ind w:firstLine="0"/>
        <w:jc w:val="center"/>
      </w:pPr>
      <w:r>
        <w:rPr>
          <w:noProof/>
        </w:rPr>
        <w:lastRenderedPageBreak/>
        <w:drawing>
          <wp:inline distT="0" distB="0" distL="0" distR="0">
            <wp:extent cx="5157470" cy="1770659"/>
            <wp:effectExtent l="0" t="0" r="508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219" cy="1788769"/>
                    </a:xfrm>
                    <a:prstGeom prst="rect">
                      <a:avLst/>
                    </a:prstGeom>
                    <a:noFill/>
                    <a:ln>
                      <a:noFill/>
                    </a:ln>
                  </pic:spPr>
                </pic:pic>
              </a:graphicData>
            </a:graphic>
          </wp:inline>
        </w:drawing>
      </w:r>
      <w:r w:rsidR="00AF4155">
        <w:rPr>
          <w:rFonts w:hint="eastAsia"/>
        </w:rPr>
        <w:t xml:space="preserve"> </w:t>
      </w:r>
      <w:r>
        <w:rPr>
          <w:rFonts w:hint="eastAsia"/>
        </w:rPr>
        <w:t>圖</w:t>
      </w:r>
      <w:r w:rsidR="003F2280">
        <w:t>20</w:t>
      </w:r>
      <w:r>
        <w:t xml:space="preserve"> </w:t>
      </w:r>
      <w:r>
        <w:t xml:space="preserve">IBM </w:t>
      </w:r>
      <w:r w:rsidR="00AF4155">
        <w:t xml:space="preserve">dropout 25% </w:t>
      </w:r>
      <w:r w:rsidR="00AF4155">
        <w:rPr>
          <w:rFonts w:hint="eastAsia"/>
        </w:rPr>
        <w:t xml:space="preserve"> </w:t>
      </w:r>
      <w:r w:rsidR="00AF4155">
        <w:t xml:space="preserve">loss </w:t>
      </w:r>
      <w:r w:rsidR="00AF4155">
        <w:rPr>
          <w:rFonts w:hint="eastAsia"/>
        </w:rPr>
        <w:t>圖</w:t>
      </w:r>
    </w:p>
    <w:p w:rsidR="003F2280" w:rsidRDefault="003F2280" w:rsidP="00AF4155">
      <w:pPr>
        <w:ind w:firstLine="0"/>
        <w:jc w:val="center"/>
        <w:rPr>
          <w:rFonts w:ascii="標楷體" w:eastAsia="標楷體" w:hAnsi="標楷體" w:cs="標楷體"/>
          <w:b/>
          <w:sz w:val="32"/>
          <w:szCs w:val="32"/>
        </w:rPr>
      </w:pPr>
    </w:p>
    <w:p w:rsidR="003F2280" w:rsidRPr="003F2280" w:rsidRDefault="003F2280" w:rsidP="003F2280">
      <w:pPr>
        <w:ind w:firstLine="0"/>
        <w:jc w:val="center"/>
        <w:rPr>
          <w:rFonts w:ascii="標楷體" w:eastAsia="標楷體" w:hAnsi="標楷體" w:cs="標楷體"/>
          <w:b/>
          <w:sz w:val="32"/>
          <w:szCs w:val="32"/>
          <w:lang w:val="en-US"/>
        </w:rPr>
      </w:pPr>
      <w:r>
        <w:rPr>
          <w:rFonts w:hint="eastAsia"/>
        </w:rPr>
        <w:t>圖</w:t>
      </w:r>
      <w:r>
        <w:t>21</w:t>
      </w:r>
      <w:r>
        <w:t xml:space="preserve"> </w:t>
      </w:r>
      <w:r w:rsidRPr="003F2280">
        <w:t>StockQM</w:t>
      </w:r>
      <w:r>
        <w:t xml:space="preserve"> dropout 25% </w:t>
      </w:r>
      <w:r>
        <w:rPr>
          <w:rFonts w:hint="eastAsia"/>
        </w:rPr>
        <w:t xml:space="preserve"> </w:t>
      </w:r>
      <w:r>
        <w:t xml:space="preserve">loss </w:t>
      </w:r>
      <w:r>
        <w:rPr>
          <w:rFonts w:hint="eastAsia"/>
        </w:rPr>
        <w:t>圖</w:t>
      </w:r>
      <w:r w:rsidRPr="003F2280">
        <w:rPr>
          <w:rFonts w:ascii="標楷體" w:eastAsia="標楷體" w:hAnsi="標楷體" w:cs="標楷體"/>
          <w:b/>
          <w:sz w:val="32"/>
          <w:szCs w:val="32"/>
          <w:lang w:val="en-US"/>
        </w:rPr>
        <w:t xml:space="preserve"> </w:t>
      </w:r>
    </w:p>
    <w:p w:rsidR="003F2280" w:rsidRDefault="003F2280" w:rsidP="00AF4155">
      <w:pPr>
        <w:ind w:firstLine="0"/>
        <w:jc w:val="center"/>
        <w:rPr>
          <w:rFonts w:ascii="標楷體" w:eastAsia="標楷體" w:hAnsi="標楷體" w:cs="標楷體"/>
          <w:b/>
          <w:sz w:val="32"/>
          <w:szCs w:val="32"/>
        </w:rPr>
      </w:pPr>
    </w:p>
    <w:p w:rsidR="003F2280" w:rsidRDefault="003F2280" w:rsidP="00AF4155">
      <w:pPr>
        <w:ind w:firstLine="0"/>
        <w:jc w:val="center"/>
        <w:rPr>
          <w:rFonts w:ascii="標楷體" w:eastAsia="標楷體" w:hAnsi="標楷體" w:cs="標楷體"/>
          <w:b/>
          <w:sz w:val="32"/>
          <w:szCs w:val="32"/>
        </w:rPr>
      </w:pPr>
      <w:r w:rsidRPr="003F2280">
        <w:rPr>
          <w:rFonts w:ascii="標楷體" w:eastAsia="標楷體" w:hAnsi="標楷體" w:cs="標楷體"/>
          <w:b/>
          <w:sz w:val="32"/>
          <w:szCs w:val="32"/>
        </w:rPr>
        <w:drawing>
          <wp:inline distT="0" distB="0" distL="0" distR="0" wp14:anchorId="424647EA" wp14:editId="410D02B9">
            <wp:extent cx="5272695" cy="2151218"/>
            <wp:effectExtent l="0" t="0" r="4445" b="1905"/>
            <wp:docPr id="15" name="圖片 4">
              <a:extLst xmlns:a="http://schemas.openxmlformats.org/drawingml/2006/main">
                <a:ext uri="{FF2B5EF4-FFF2-40B4-BE49-F238E27FC236}">
                  <a16:creationId xmlns:a16="http://schemas.microsoft.com/office/drawing/2014/main" id="{BC60178B-A5D6-4EEA-B965-DF3D2B2AE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BC60178B-A5D6-4EEA-B965-DF3D2B2AE134}"/>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96478" cy="2160921"/>
                    </a:xfrm>
                    <a:prstGeom prst="rect">
                      <a:avLst/>
                    </a:prstGeom>
                  </pic:spPr>
                </pic:pic>
              </a:graphicData>
            </a:graphic>
          </wp:inline>
        </w:drawing>
      </w:r>
    </w:p>
    <w:p w:rsidR="003F2280" w:rsidRDefault="003F2280" w:rsidP="00AF4155">
      <w:pPr>
        <w:ind w:firstLine="0"/>
        <w:jc w:val="center"/>
      </w:pPr>
      <w:r>
        <w:rPr>
          <w:rFonts w:ascii="標楷體" w:eastAsia="標楷體" w:hAnsi="標楷體" w:cs="標楷體" w:hint="eastAsia"/>
          <w:b/>
          <w:sz w:val="32"/>
          <w:szCs w:val="32"/>
        </w:rPr>
        <w:t xml:space="preserve">  </w:t>
      </w:r>
      <w:r>
        <w:rPr>
          <w:rFonts w:hint="eastAsia"/>
        </w:rPr>
        <w:t>圖</w:t>
      </w:r>
      <w:r>
        <w:t>22</w:t>
      </w:r>
      <w:r>
        <w:t xml:space="preserve"> AAPL</w:t>
      </w:r>
      <w:r>
        <w:rPr>
          <w:rFonts w:hint="eastAsia"/>
        </w:rPr>
        <w:t xml:space="preserve"> </w:t>
      </w:r>
      <w:r>
        <w:rPr>
          <w:rFonts w:hint="eastAsia"/>
        </w:rPr>
        <w:t>無</w:t>
      </w:r>
      <w:r>
        <w:t xml:space="preserve">dropout  loss </w:t>
      </w:r>
      <w:r>
        <w:rPr>
          <w:rFonts w:hint="eastAsia"/>
        </w:rPr>
        <w:t>圖</w:t>
      </w:r>
    </w:p>
    <w:p w:rsidR="003F2280" w:rsidRDefault="003F2280" w:rsidP="00AF4155">
      <w:pPr>
        <w:ind w:firstLine="0"/>
        <w:jc w:val="center"/>
        <w:rPr>
          <w:rFonts w:ascii="標楷體" w:eastAsia="標楷體" w:hAnsi="標楷體" w:cs="標楷體"/>
          <w:b/>
          <w:sz w:val="32"/>
          <w:szCs w:val="32"/>
        </w:rPr>
      </w:pPr>
    </w:p>
    <w:p w:rsidR="003F2280" w:rsidRDefault="003F2280" w:rsidP="00AF4155">
      <w:pPr>
        <w:ind w:firstLine="0"/>
        <w:jc w:val="center"/>
        <w:rPr>
          <w:rFonts w:ascii="標楷體" w:eastAsia="標楷體" w:hAnsi="標楷體" w:cs="標楷體"/>
          <w:b/>
          <w:sz w:val="32"/>
          <w:szCs w:val="32"/>
        </w:rPr>
      </w:pPr>
    </w:p>
    <w:p w:rsidR="003F2280" w:rsidRDefault="003F2280" w:rsidP="003F2280">
      <w:pPr>
        <w:ind w:firstLine="0"/>
        <w:rPr>
          <w:rFonts w:hint="eastAsia"/>
        </w:rPr>
      </w:pPr>
    </w:p>
    <w:p w:rsidR="003F2280" w:rsidRDefault="003F2280" w:rsidP="003F2280">
      <w:pPr>
        <w:ind w:firstLine="0"/>
        <w:jc w:val="center"/>
        <w:rPr>
          <w:rFonts w:hint="eastAsia"/>
        </w:rPr>
      </w:pPr>
      <w:r>
        <w:rPr>
          <w:noProof/>
        </w:rPr>
        <w:lastRenderedPageBreak/>
        <w:drawing>
          <wp:inline distT="0" distB="0" distL="0" distR="0">
            <wp:extent cx="4535001" cy="1992613"/>
            <wp:effectExtent l="0" t="0" r="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771" cy="2015360"/>
                    </a:xfrm>
                    <a:prstGeom prst="rect">
                      <a:avLst/>
                    </a:prstGeom>
                    <a:noFill/>
                    <a:ln>
                      <a:noFill/>
                    </a:ln>
                  </pic:spPr>
                </pic:pic>
              </a:graphicData>
            </a:graphic>
          </wp:inline>
        </w:drawing>
      </w:r>
    </w:p>
    <w:p w:rsidR="003F2280" w:rsidRDefault="003F2280" w:rsidP="003F2280">
      <w:pPr>
        <w:ind w:firstLine="0"/>
        <w:jc w:val="center"/>
      </w:pPr>
      <w:r>
        <w:rPr>
          <w:rFonts w:hint="eastAsia"/>
        </w:rPr>
        <w:t>圖</w:t>
      </w:r>
      <w:r>
        <w:t>23</w:t>
      </w:r>
      <w:r>
        <w:t xml:space="preserve"> </w:t>
      </w:r>
      <w:r>
        <w:t>TSLA</w:t>
      </w:r>
      <w:r>
        <w:rPr>
          <w:rFonts w:hint="eastAsia"/>
        </w:rPr>
        <w:t xml:space="preserve"> 無</w:t>
      </w:r>
      <w:r>
        <w:t xml:space="preserve">dropout  loss </w:t>
      </w:r>
      <w:r>
        <w:rPr>
          <w:rFonts w:hint="eastAsia"/>
        </w:rPr>
        <w:t>圖</w:t>
      </w:r>
    </w:p>
    <w:p w:rsidR="003F2280" w:rsidRDefault="003F2280" w:rsidP="003F2280">
      <w:pPr>
        <w:ind w:firstLine="0"/>
        <w:jc w:val="center"/>
        <w:rPr>
          <w:rFonts w:ascii="標楷體" w:eastAsia="標楷體" w:hAnsi="標楷體" w:cs="標楷體"/>
          <w:b/>
          <w:sz w:val="32"/>
          <w:szCs w:val="32"/>
        </w:rPr>
      </w:pPr>
    </w:p>
    <w:p w:rsidR="003F2280" w:rsidRDefault="003F2280" w:rsidP="003F2280">
      <w:pPr>
        <w:ind w:firstLine="0"/>
        <w:jc w:val="center"/>
        <w:rPr>
          <w:rFonts w:ascii="標楷體" w:eastAsia="標楷體" w:hAnsi="標楷體" w:cs="標楷體" w:hint="eastAsia"/>
          <w:b/>
          <w:sz w:val="32"/>
          <w:szCs w:val="32"/>
        </w:rPr>
      </w:pPr>
      <w:r>
        <w:rPr>
          <w:rFonts w:ascii="標楷體" w:eastAsia="標楷體" w:hAnsi="標楷體" w:cs="標楷體"/>
          <w:b/>
          <w:noProof/>
          <w:sz w:val="32"/>
          <w:szCs w:val="32"/>
        </w:rPr>
        <w:drawing>
          <wp:inline distT="0" distB="0" distL="0" distR="0" wp14:anchorId="5707DD3B" wp14:editId="63BEF28E">
            <wp:extent cx="4798437" cy="2182932"/>
            <wp:effectExtent l="0" t="0" r="2540" b="82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6814" cy="2195842"/>
                    </a:xfrm>
                    <a:prstGeom prst="rect">
                      <a:avLst/>
                    </a:prstGeom>
                    <a:noFill/>
                    <a:ln>
                      <a:noFill/>
                    </a:ln>
                  </pic:spPr>
                </pic:pic>
              </a:graphicData>
            </a:graphic>
          </wp:inline>
        </w:drawing>
      </w:r>
    </w:p>
    <w:p w:rsidR="003F2280" w:rsidRDefault="003F2280" w:rsidP="003F2280">
      <w:pPr>
        <w:ind w:firstLine="0"/>
        <w:jc w:val="center"/>
      </w:pPr>
      <w:r>
        <w:rPr>
          <w:rFonts w:hint="eastAsia"/>
        </w:rPr>
        <w:t>圖</w:t>
      </w:r>
      <w:r>
        <w:t>24</w:t>
      </w:r>
      <w:r>
        <w:t xml:space="preserve"> MSFT</w:t>
      </w:r>
      <w:r>
        <w:rPr>
          <w:rFonts w:hint="eastAsia"/>
        </w:rPr>
        <w:t xml:space="preserve"> 無</w:t>
      </w:r>
      <w:r>
        <w:t xml:space="preserve">dropout  loss </w:t>
      </w:r>
      <w:r>
        <w:rPr>
          <w:rFonts w:hint="eastAsia"/>
        </w:rPr>
        <w:t>圖</w:t>
      </w:r>
    </w:p>
    <w:p w:rsidR="003F2280" w:rsidRDefault="003F2280" w:rsidP="003F2280">
      <w:pPr>
        <w:ind w:firstLine="0"/>
        <w:jc w:val="center"/>
        <w:rPr>
          <w:rFonts w:ascii="標楷體" w:eastAsia="標楷體" w:hAnsi="標楷體" w:cs="標楷體"/>
          <w:b/>
          <w:sz w:val="32"/>
          <w:szCs w:val="32"/>
        </w:rPr>
      </w:pPr>
    </w:p>
    <w:p w:rsidR="003F2280" w:rsidRDefault="003F2280" w:rsidP="003F2280">
      <w:pPr>
        <w:ind w:firstLine="0"/>
        <w:jc w:val="center"/>
        <w:rPr>
          <w:rFonts w:ascii="標楷體" w:eastAsia="標楷體" w:hAnsi="標楷體" w:cs="標楷體"/>
          <w:b/>
          <w:sz w:val="32"/>
          <w:szCs w:val="32"/>
        </w:rPr>
      </w:pPr>
    </w:p>
    <w:p w:rsidR="003F2280" w:rsidRDefault="003F2280" w:rsidP="003F2280">
      <w:pPr>
        <w:ind w:firstLine="0"/>
        <w:jc w:val="center"/>
        <w:rPr>
          <w:rFonts w:ascii="標楷體" w:eastAsia="標楷體" w:hAnsi="標楷體" w:cs="標楷體"/>
          <w:b/>
          <w:sz w:val="32"/>
          <w:szCs w:val="32"/>
        </w:rPr>
      </w:pPr>
    </w:p>
    <w:p w:rsidR="0004300C" w:rsidRPr="00635DD6" w:rsidRDefault="003F2280" w:rsidP="00635DD6">
      <w:pPr>
        <w:ind w:firstLine="0"/>
        <w:jc w:val="center"/>
        <w:rPr>
          <w:rFonts w:hint="eastAsia"/>
        </w:rPr>
      </w:pPr>
      <w:r>
        <w:rPr>
          <w:rFonts w:hint="eastAsia"/>
        </w:rPr>
        <w:t>圖</w:t>
      </w:r>
      <w:r>
        <w:t>25</w:t>
      </w:r>
      <w:r>
        <w:t xml:space="preserve"> </w:t>
      </w:r>
      <w:r w:rsidRPr="003F2280">
        <w:t>StockQM</w:t>
      </w:r>
      <w:r>
        <w:rPr>
          <w:rFonts w:hint="eastAsia"/>
        </w:rPr>
        <w:t xml:space="preserve"> 無</w:t>
      </w:r>
      <w:r>
        <w:t xml:space="preserve">dropout  loss </w:t>
      </w:r>
      <w:r>
        <w:rPr>
          <w:rFonts w:hint="eastAsia"/>
        </w:rPr>
        <w:t>圖</w:t>
      </w:r>
      <w:bookmarkStart w:id="10" w:name="_GoBack"/>
      <w:bookmarkEnd w:id="10"/>
    </w:p>
    <w:p w:rsidR="00295B7A" w:rsidRDefault="00D452F0" w:rsidP="00295B7A">
      <w:pPr>
        <w:ind w:firstLine="0"/>
        <w:rPr>
          <w:b/>
        </w:rPr>
      </w:pPr>
      <w:r>
        <w:rPr>
          <w:rFonts w:hint="eastAsia"/>
          <w:b/>
        </w:rPr>
        <w:lastRenderedPageBreak/>
        <w:t>實驗二</w:t>
      </w:r>
      <w:r w:rsidR="00295B7A">
        <w:rPr>
          <w:rFonts w:hint="eastAsia"/>
          <w:b/>
        </w:rPr>
        <w:t>: 比較</w:t>
      </w:r>
      <w:r w:rsidR="007C18FA">
        <w:rPr>
          <w:rFonts w:hint="eastAsia"/>
          <w:b/>
        </w:rPr>
        <w:t>有無使用</w:t>
      </w:r>
      <w:r w:rsidR="00295B7A">
        <w:rPr>
          <w:rFonts w:hint="eastAsia"/>
          <w:b/>
        </w:rPr>
        <w:t>d</w:t>
      </w:r>
      <w:r w:rsidR="00295B7A">
        <w:rPr>
          <w:b/>
        </w:rPr>
        <w:t>ropout</w:t>
      </w:r>
      <w:r w:rsidR="00295B7A">
        <w:rPr>
          <w:rFonts w:hint="eastAsia"/>
          <w:b/>
        </w:rPr>
        <w:t>對模型的影響</w:t>
      </w:r>
    </w:p>
    <w:p w:rsidR="00295B7A" w:rsidRDefault="00295B7A" w:rsidP="00295B7A">
      <w:pPr>
        <w:ind w:firstLine="0"/>
        <w:jc w:val="both"/>
      </w:pPr>
      <w:r>
        <w:rPr>
          <w:rFonts w:hint="eastAsia"/>
          <w:b/>
        </w:rPr>
        <w:t xml:space="preserve">    </w:t>
      </w:r>
      <w:r w:rsidR="007D2DFB">
        <w:rPr>
          <w:rFonts w:hint="eastAsia"/>
        </w:rPr>
        <w:t>本論文的模型架構為圖6和圖7</w:t>
      </w:r>
      <w:r w:rsidRPr="000E7F04">
        <w:rPr>
          <w:rFonts w:hint="eastAsia"/>
        </w:rPr>
        <w:t>共有四個d</w:t>
      </w:r>
      <w:r w:rsidRPr="000E7F04">
        <w:t>ropout,</w:t>
      </w:r>
      <w:r w:rsidRPr="000E7F04">
        <w:rPr>
          <w:rFonts w:hint="eastAsia"/>
        </w:rPr>
        <w:t>我們針對模型在e</w:t>
      </w:r>
      <w:r w:rsidRPr="000E7F04">
        <w:t>ncoder</w:t>
      </w:r>
      <w:r w:rsidRPr="000E7F04">
        <w:rPr>
          <w:rFonts w:hint="eastAsia"/>
        </w:rPr>
        <w:t>和d</w:t>
      </w:r>
      <w:r w:rsidRPr="000E7F04">
        <w:t>ecoder</w:t>
      </w:r>
      <w:r w:rsidR="00F4198D">
        <w:rPr>
          <w:rFonts w:hint="eastAsia"/>
        </w:rPr>
        <w:t>個</w:t>
      </w:r>
      <w:r w:rsidRPr="000E7F04">
        <w:rPr>
          <w:rFonts w:hint="eastAsia"/>
        </w:rPr>
        <w:t>數各一次不同d</w:t>
      </w:r>
      <w:r w:rsidRPr="000E7F04">
        <w:t>ropout</w:t>
      </w:r>
      <w:r w:rsidRPr="000E7F04">
        <w:rPr>
          <w:rFonts w:hint="eastAsia"/>
        </w:rPr>
        <w:t>位置進行消融測試，d</w:t>
      </w:r>
      <w:r w:rsidRPr="000E7F04">
        <w:t>ropout</w:t>
      </w:r>
      <w:r w:rsidRPr="000E7F04">
        <w:rPr>
          <w:rFonts w:hint="eastAsia"/>
        </w:rPr>
        <w:t>位置1代表架構圖中左上的</w:t>
      </w:r>
      <w:r w:rsidRPr="000E7F04">
        <w:t>dropout</w:t>
      </w:r>
      <w:r w:rsidR="00D6248C">
        <w:rPr>
          <w:rFonts w:hint="eastAsia"/>
        </w:rPr>
        <w:t>(紅1表示)</w:t>
      </w:r>
      <w:r w:rsidR="00A441F1" w:rsidRPr="000E7F04">
        <w:rPr>
          <w:rFonts w:hint="eastAsia"/>
        </w:rPr>
        <w:t>，</w:t>
      </w:r>
      <w:r w:rsidRPr="000E7F04">
        <w:rPr>
          <w:rFonts w:hint="eastAsia"/>
        </w:rPr>
        <w:t>位置</w:t>
      </w:r>
      <w:r w:rsidR="007D2DFB">
        <w:rPr>
          <w:rFonts w:hint="eastAsia"/>
        </w:rPr>
        <w:t>2</w:t>
      </w:r>
      <w:r w:rsidRPr="000E7F04">
        <w:rPr>
          <w:rFonts w:hint="eastAsia"/>
        </w:rPr>
        <w:t>為架構圖中左下的</w:t>
      </w:r>
      <w:r w:rsidRPr="000E7F04">
        <w:t>dropout</w:t>
      </w:r>
      <w:r w:rsidR="00D6248C">
        <w:rPr>
          <w:rFonts w:hint="eastAsia"/>
        </w:rPr>
        <w:t>(紅2表示)</w:t>
      </w:r>
      <w:r w:rsidR="00B2056D" w:rsidRPr="000E7F04">
        <w:rPr>
          <w:rFonts w:hint="eastAsia"/>
        </w:rPr>
        <w:t>，</w:t>
      </w:r>
      <w:r w:rsidRPr="000E7F04">
        <w:rPr>
          <w:rFonts w:hint="eastAsia"/>
        </w:rPr>
        <w:t>位置3為架構圖中右上的</w:t>
      </w:r>
      <w:r w:rsidRPr="000E7F04">
        <w:t>dropout</w:t>
      </w:r>
      <w:r w:rsidR="00D6248C">
        <w:rPr>
          <w:rFonts w:hint="eastAsia"/>
        </w:rPr>
        <w:t>(紅3表示)</w:t>
      </w:r>
      <w:r w:rsidR="00D6248C" w:rsidRPr="000E7F04">
        <w:rPr>
          <w:rFonts w:hint="eastAsia"/>
        </w:rPr>
        <w:t>，</w:t>
      </w:r>
      <w:r w:rsidRPr="000E7F04">
        <w:rPr>
          <w:rFonts w:hint="eastAsia"/>
        </w:rPr>
        <w:t>位置4為架構圖中右下的</w:t>
      </w:r>
      <w:r w:rsidRPr="000E7F04">
        <w:t>dropout</w:t>
      </w:r>
      <w:r w:rsidR="00D6248C">
        <w:rPr>
          <w:rFonts w:hint="eastAsia"/>
        </w:rPr>
        <w:t>(紅4表示)</w:t>
      </w:r>
      <w:r w:rsidR="00A441F1" w:rsidRPr="000E7F04">
        <w:rPr>
          <w:rFonts w:hint="eastAsia"/>
        </w:rPr>
        <w:t>，</w:t>
      </w:r>
      <w:r w:rsidRPr="000E7F04">
        <w:rPr>
          <w:rFonts w:hint="eastAsia"/>
        </w:rPr>
        <w:t>實驗結果如表</w:t>
      </w:r>
      <w:r w:rsidR="000B415A">
        <w:rPr>
          <w:rFonts w:hint="eastAsia"/>
        </w:rPr>
        <w:t>3</w:t>
      </w:r>
      <w:r w:rsidRPr="000E7F04">
        <w:t>,</w:t>
      </w:r>
      <w:r w:rsidRPr="000E7F04">
        <w:rPr>
          <w:rFonts w:hint="eastAsia"/>
        </w:rPr>
        <w:t>其中紅色代表最好的MAE成績，實驗顯示模型在</w:t>
      </w:r>
      <w:r w:rsidRPr="000E7F04">
        <w:t>dropout</w:t>
      </w:r>
      <w:r w:rsidRPr="000E7F04">
        <w:rPr>
          <w:rFonts w:hint="eastAsia"/>
        </w:rPr>
        <w:t>四個有最小的</w:t>
      </w:r>
      <w:r w:rsidRPr="000E7F04">
        <w:t>MAE</w:t>
      </w:r>
      <w:r w:rsidRPr="000E7F04">
        <w:rPr>
          <w:rFonts w:hint="eastAsia"/>
        </w:rPr>
        <w:t>達到較佳的預測結果。</w:t>
      </w:r>
    </w:p>
    <w:p w:rsidR="000A63CD" w:rsidRDefault="000A63CD" w:rsidP="00295B7A">
      <w:pPr>
        <w:ind w:firstLine="0"/>
        <w:jc w:val="both"/>
      </w:pPr>
    </w:p>
    <w:p w:rsidR="008D2331" w:rsidRPr="009F642D" w:rsidRDefault="002F41A0" w:rsidP="00A80CBB">
      <w:pPr>
        <w:ind w:firstLine="0"/>
        <w:jc w:val="center"/>
      </w:pPr>
      <w:r>
        <w:rPr>
          <w:rFonts w:hint="eastAsia"/>
        </w:rPr>
        <w:t>表</w:t>
      </w:r>
      <w:r w:rsidR="00857238">
        <w:t>3</w:t>
      </w:r>
      <w:r w:rsidR="008D2331">
        <w:rPr>
          <w:rFonts w:hint="eastAsia"/>
        </w:rPr>
        <w:t xml:space="preserve">  </w:t>
      </w:r>
      <w:r w:rsidR="00D600DE">
        <w:rPr>
          <w:rFonts w:hint="eastAsia"/>
        </w:rPr>
        <w:t>有無使用</w:t>
      </w:r>
      <w:r w:rsidR="00D600DE">
        <w:t>drop</w:t>
      </w:r>
      <w:r w:rsidR="009F642D">
        <w:rPr>
          <w:rFonts w:hint="eastAsia"/>
        </w:rPr>
        <w:t>out</w:t>
      </w:r>
      <w:r w:rsidR="009F642D" w:rsidRPr="009F642D">
        <w:rPr>
          <w:rFonts w:hint="eastAsia"/>
        </w:rPr>
        <w:t>對模型的影響</w:t>
      </w:r>
    </w:p>
    <w:tbl>
      <w:tblPr>
        <w:tblW w:w="8301" w:type="dxa"/>
        <w:tblInd w:w="-5" w:type="dxa"/>
        <w:tblCellMar>
          <w:left w:w="28" w:type="dxa"/>
          <w:right w:w="28" w:type="dxa"/>
        </w:tblCellMar>
        <w:tblLook w:val="04A0" w:firstRow="1" w:lastRow="0" w:firstColumn="1" w:lastColumn="0" w:noHBand="0" w:noVBand="1"/>
      </w:tblPr>
      <w:tblGrid>
        <w:gridCol w:w="417"/>
        <w:gridCol w:w="558"/>
        <w:gridCol w:w="559"/>
        <w:gridCol w:w="698"/>
        <w:gridCol w:w="531"/>
        <w:gridCol w:w="559"/>
        <w:gridCol w:w="561"/>
        <w:gridCol w:w="561"/>
        <w:gridCol w:w="561"/>
        <w:gridCol w:w="561"/>
        <w:gridCol w:w="561"/>
        <w:gridCol w:w="561"/>
        <w:gridCol w:w="561"/>
        <w:gridCol w:w="561"/>
        <w:gridCol w:w="491"/>
      </w:tblGrid>
      <w:tr w:rsidR="002F41A0" w:rsidRPr="00F44C2C" w:rsidTr="002F41A0">
        <w:trPr>
          <w:trHeight w:val="300"/>
        </w:trPr>
        <w:tc>
          <w:tcPr>
            <w:tcW w:w="418" w:type="dxa"/>
            <w:vMerge w:val="restart"/>
            <w:tcBorders>
              <w:top w:val="single" w:sz="4" w:space="0" w:color="auto"/>
              <w:left w:val="single" w:sz="4" w:space="0" w:color="auto"/>
              <w:right w:val="single" w:sz="4" w:space="0" w:color="auto"/>
            </w:tcBorders>
            <w:shd w:val="clear" w:color="auto" w:fill="auto"/>
            <w:noWrap/>
            <w:vAlign w:val="bottom"/>
          </w:tcPr>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資</w:t>
            </w:r>
          </w:p>
          <w:p w:rsidR="00B93B0C"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料</w:t>
            </w:r>
          </w:p>
          <w:p w:rsidR="002F41A0" w:rsidRPr="00253AED" w:rsidRDefault="002F41A0" w:rsidP="00B93B0C">
            <w:pPr>
              <w:spacing w:after="0" w:line="240" w:lineRule="auto"/>
              <w:ind w:firstLine="0"/>
              <w:jc w:val="center"/>
              <w:rPr>
                <w:color w:val="000000"/>
                <w:sz w:val="16"/>
                <w:szCs w:val="16"/>
                <w:lang w:val="en-US"/>
              </w:rPr>
            </w:pPr>
            <w:r w:rsidRPr="00253AED">
              <w:rPr>
                <w:rFonts w:hint="eastAsia"/>
                <w:color w:val="000000"/>
                <w:sz w:val="16"/>
                <w:szCs w:val="16"/>
                <w:lang w:val="en-US"/>
              </w:rPr>
              <w:t>集</w:t>
            </w:r>
          </w:p>
        </w:tc>
        <w:tc>
          <w:tcPr>
            <w:tcW w:w="7883" w:type="dxa"/>
            <w:gridSpan w:val="14"/>
            <w:tcBorders>
              <w:top w:val="single" w:sz="4" w:space="0" w:color="auto"/>
              <w:left w:val="nil"/>
              <w:bottom w:val="single" w:sz="4" w:space="0" w:color="auto"/>
              <w:right w:val="single" w:sz="4" w:space="0" w:color="auto"/>
            </w:tcBorders>
            <w:shd w:val="clear" w:color="auto" w:fill="auto"/>
            <w:noWrap/>
            <w:vAlign w:val="bottom"/>
          </w:tcPr>
          <w:p w:rsidR="002F41A0" w:rsidRPr="00E05A3C" w:rsidRDefault="00B93B0C" w:rsidP="00E05A3C">
            <w:pPr>
              <w:spacing w:after="0" w:line="240" w:lineRule="auto"/>
              <w:ind w:firstLine="0"/>
              <w:jc w:val="center"/>
              <w:rPr>
                <w:color w:val="000000"/>
                <w:sz w:val="14"/>
                <w:szCs w:val="14"/>
                <w:lang w:val="en-US"/>
              </w:rPr>
            </w:pPr>
            <w:r>
              <w:rPr>
                <w:rFonts w:hint="eastAsia"/>
                <w:color w:val="000000"/>
                <w:sz w:val="14"/>
                <w:szCs w:val="14"/>
                <w:lang w:val="en-US"/>
              </w:rPr>
              <w:t>MAE</w:t>
            </w:r>
          </w:p>
        </w:tc>
      </w:tr>
      <w:tr w:rsidR="002F41A0" w:rsidRPr="00F44C2C" w:rsidTr="002F41A0">
        <w:trPr>
          <w:trHeight w:val="300"/>
        </w:trPr>
        <w:tc>
          <w:tcPr>
            <w:tcW w:w="418" w:type="dxa"/>
            <w:vMerge/>
            <w:tcBorders>
              <w:left w:val="single" w:sz="4" w:space="0" w:color="auto"/>
              <w:bottom w:val="single" w:sz="4" w:space="0" w:color="auto"/>
              <w:right w:val="single" w:sz="4" w:space="0" w:color="auto"/>
            </w:tcBorders>
            <w:shd w:val="clear" w:color="auto" w:fill="auto"/>
            <w:noWrap/>
            <w:vAlign w:val="bottom"/>
            <w:hideMark/>
          </w:tcPr>
          <w:p w:rsidR="002F41A0" w:rsidRPr="00253AED" w:rsidRDefault="002F41A0" w:rsidP="00BB42CD">
            <w:pPr>
              <w:spacing w:after="0" w:line="240" w:lineRule="auto"/>
              <w:ind w:firstLine="0"/>
              <w:jc w:val="center"/>
              <w:rPr>
                <w:color w:val="000000"/>
                <w:sz w:val="16"/>
                <w:szCs w:val="16"/>
                <w:lang w:val="en-US"/>
              </w:rPr>
            </w:pPr>
          </w:p>
        </w:tc>
        <w:tc>
          <w:tcPr>
            <w:tcW w:w="55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dropout1個(1)</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dropout1個(2)</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dropout1個(3)</w:t>
            </w:r>
          </w:p>
        </w:tc>
        <w:tc>
          <w:tcPr>
            <w:tcW w:w="530"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dropout1個(4</w:t>
            </w:r>
            <w:r>
              <w:rPr>
                <w:rFonts w:hint="eastAsia"/>
                <w:sz w:val="14"/>
                <w:szCs w:val="14"/>
                <w:lang w:val="en-US"/>
              </w:rPr>
              <w:t>)</w:t>
            </w:r>
          </w:p>
        </w:tc>
        <w:tc>
          <w:tcPr>
            <w:tcW w:w="559"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w:t>
            </w:r>
            <w:r>
              <w:rPr>
                <w:rFonts w:hint="eastAsia"/>
                <w:color w:val="000000"/>
                <w:sz w:val="14"/>
                <w:szCs w:val="14"/>
                <w:lang w:val="en-US"/>
              </w:rPr>
              <w:t>12)</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dropout2個(14)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sz w:val="14"/>
                <w:szCs w:val="14"/>
                <w:lang w:val="en-US"/>
              </w:rPr>
            </w:pPr>
            <w:r w:rsidRPr="00E05A3C">
              <w:rPr>
                <w:rFonts w:hint="eastAsia"/>
                <w:sz w:val="14"/>
                <w:szCs w:val="14"/>
                <w:lang w:val="en-US"/>
              </w:rPr>
              <w:t>dropout2個(34)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dropout3個(123)</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dropout3個(124)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dropout3個(234)</w:t>
            </w:r>
          </w:p>
        </w:tc>
        <w:tc>
          <w:tcPr>
            <w:tcW w:w="561" w:type="dxa"/>
            <w:tcBorders>
              <w:top w:val="single" w:sz="4" w:space="0" w:color="auto"/>
              <w:left w:val="nil"/>
              <w:bottom w:val="single" w:sz="4" w:space="0" w:color="auto"/>
              <w:right w:val="single" w:sz="4" w:space="0" w:color="auto"/>
            </w:tcBorders>
            <w:shd w:val="clear" w:color="auto" w:fill="auto"/>
            <w:noWrap/>
            <w:vAlign w:val="bottom"/>
            <w:hideMark/>
          </w:tcPr>
          <w:p w:rsidR="002F41A0" w:rsidRPr="00C47450" w:rsidRDefault="002F41A0" w:rsidP="00E05A3C">
            <w:pPr>
              <w:spacing w:after="0" w:line="240" w:lineRule="auto"/>
              <w:ind w:firstLine="0"/>
              <w:jc w:val="center"/>
              <w:rPr>
                <w:sz w:val="14"/>
                <w:szCs w:val="14"/>
                <w:lang w:val="en-US"/>
              </w:rPr>
            </w:pPr>
            <w:r w:rsidRPr="00C47450">
              <w:rPr>
                <w:rFonts w:hint="eastAsia"/>
                <w:sz w:val="14"/>
                <w:szCs w:val="14"/>
                <w:lang w:val="en-US"/>
              </w:rPr>
              <w:t>dropout4個(1234)</w:t>
            </w:r>
          </w:p>
        </w:tc>
        <w:tc>
          <w:tcPr>
            <w:tcW w:w="491" w:type="dxa"/>
            <w:tcBorders>
              <w:top w:val="single" w:sz="4" w:space="0" w:color="auto"/>
              <w:left w:val="nil"/>
              <w:bottom w:val="single" w:sz="4" w:space="0" w:color="auto"/>
              <w:right w:val="single" w:sz="4" w:space="0" w:color="auto"/>
            </w:tcBorders>
            <w:shd w:val="clear" w:color="auto" w:fill="auto"/>
            <w:noWrap/>
            <w:vAlign w:val="bottom"/>
            <w:hideMark/>
          </w:tcPr>
          <w:p w:rsidR="002F41A0" w:rsidRPr="00E05A3C" w:rsidRDefault="002F41A0" w:rsidP="00E05A3C">
            <w:pPr>
              <w:spacing w:after="0" w:line="240" w:lineRule="auto"/>
              <w:ind w:firstLine="0"/>
              <w:jc w:val="center"/>
              <w:rPr>
                <w:color w:val="000000"/>
                <w:sz w:val="14"/>
                <w:szCs w:val="14"/>
                <w:lang w:val="en-US"/>
              </w:rPr>
            </w:pPr>
            <w:r w:rsidRPr="00E05A3C">
              <w:rPr>
                <w:rFonts w:hint="eastAsia"/>
                <w:color w:val="000000"/>
                <w:sz w:val="14"/>
                <w:szCs w:val="14"/>
                <w:lang w:val="en-US"/>
              </w:rPr>
              <w:t>沒有dropout</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AAPL</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96.63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125.71</w:t>
            </w:r>
          </w:p>
        </w:tc>
        <w:tc>
          <w:tcPr>
            <w:tcW w:w="530"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45.9</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177.55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192.3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24.7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97.59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111.07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53.2</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96.41</w:t>
            </w:r>
          </w:p>
        </w:tc>
      </w:tr>
      <w:tr w:rsidR="00295B7A" w:rsidRPr="00F44C2C" w:rsidTr="002F41A0">
        <w:trPr>
          <w:trHeight w:val="109"/>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TSLA</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309.25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125.02</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45.3</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32.3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81.62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95.05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65.8</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237.7</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MSFT</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32.68</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Pr="00253AED" w:rsidRDefault="00E05A3C" w:rsidP="00E05A3C">
            <w:pPr>
              <w:spacing w:after="0" w:line="240" w:lineRule="auto"/>
              <w:ind w:firstLine="0"/>
              <w:jc w:val="center"/>
              <w:rPr>
                <w:sz w:val="16"/>
                <w:szCs w:val="16"/>
                <w:lang w:val="en-US"/>
              </w:rPr>
            </w:pPr>
            <w:r>
              <w:rPr>
                <w:rFonts w:hint="eastAsia"/>
                <w:sz w:val="16"/>
                <w:szCs w:val="16"/>
                <w:lang w:val="en-US"/>
              </w:rPr>
              <w:t>34.17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25.63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24.04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35.92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16.85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17.35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69.07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73.04</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7.07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209.11</w:t>
            </w:r>
          </w:p>
        </w:tc>
      </w:tr>
      <w:tr w:rsidR="00295B7A" w:rsidRPr="00F44C2C" w:rsidTr="002F41A0">
        <w:trPr>
          <w:trHeight w:val="300"/>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295B7A" w:rsidRPr="00E05A3C" w:rsidRDefault="00295B7A" w:rsidP="00222E5C">
            <w:pPr>
              <w:spacing w:after="0" w:line="240" w:lineRule="auto"/>
              <w:ind w:firstLine="0"/>
              <w:jc w:val="center"/>
              <w:rPr>
                <w:color w:val="000000"/>
                <w:sz w:val="14"/>
                <w:szCs w:val="14"/>
                <w:lang w:val="en-US"/>
              </w:rPr>
            </w:pPr>
            <w:r w:rsidRPr="00E05A3C">
              <w:rPr>
                <w:rFonts w:hint="eastAsia"/>
                <w:color w:val="000000"/>
                <w:sz w:val="14"/>
                <w:szCs w:val="14"/>
                <w:lang w:val="en-US"/>
              </w:rPr>
              <w:t>IBM</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128.45</w:t>
            </w:r>
          </w:p>
        </w:tc>
        <w:tc>
          <w:tcPr>
            <w:tcW w:w="530" w:type="dxa"/>
            <w:tcBorders>
              <w:top w:val="nil"/>
              <w:left w:val="nil"/>
              <w:bottom w:val="single" w:sz="4" w:space="0" w:color="auto"/>
              <w:right w:val="single" w:sz="4" w:space="0" w:color="auto"/>
            </w:tcBorders>
            <w:shd w:val="clear" w:color="auto" w:fill="auto"/>
            <w:noWrap/>
            <w:vAlign w:val="center"/>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2.6</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62.57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67.53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4.63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sz w:val="16"/>
                <w:szCs w:val="16"/>
                <w:lang w:val="en-US"/>
              </w:rPr>
            </w:pPr>
            <w:r w:rsidRPr="00253AED">
              <w:rPr>
                <w:rFonts w:hint="eastAsia"/>
                <w:sz w:val="16"/>
                <w:szCs w:val="16"/>
                <w:lang w:val="en-US"/>
              </w:rPr>
              <w:t>2.87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16.35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2.68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3.17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2.75</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295B7A" w:rsidP="00E05A3C">
            <w:pPr>
              <w:spacing w:after="0" w:line="240" w:lineRule="auto"/>
              <w:ind w:firstLine="0"/>
              <w:jc w:val="center"/>
              <w:rPr>
                <w:color w:val="FF0000"/>
                <w:sz w:val="16"/>
                <w:szCs w:val="16"/>
                <w:lang w:val="en-US"/>
              </w:rPr>
            </w:pPr>
            <w:r w:rsidRPr="00E05A3C">
              <w:rPr>
                <w:rFonts w:hint="eastAsia"/>
                <w:color w:val="FF0000"/>
                <w:sz w:val="16"/>
                <w:szCs w:val="16"/>
                <w:lang w:val="en-US"/>
              </w:rPr>
              <w:t>3.17</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2.18</w:t>
            </w:r>
          </w:p>
        </w:tc>
      </w:tr>
      <w:tr w:rsidR="00295B7A" w:rsidRPr="00F44C2C" w:rsidTr="002F41A0">
        <w:trPr>
          <w:trHeight w:val="586"/>
        </w:trPr>
        <w:tc>
          <w:tcPr>
            <w:tcW w:w="418" w:type="dxa"/>
            <w:tcBorders>
              <w:top w:val="nil"/>
              <w:left w:val="single" w:sz="4" w:space="0" w:color="auto"/>
              <w:bottom w:val="single" w:sz="4" w:space="0" w:color="auto"/>
              <w:right w:val="single" w:sz="4" w:space="0" w:color="auto"/>
            </w:tcBorders>
            <w:shd w:val="clear" w:color="auto" w:fill="auto"/>
            <w:noWrap/>
            <w:vAlign w:val="center"/>
            <w:hideMark/>
          </w:tcPr>
          <w:p w:rsidR="003920B4" w:rsidRDefault="003920B4" w:rsidP="00222E5C">
            <w:pPr>
              <w:spacing w:after="0" w:line="240" w:lineRule="auto"/>
              <w:ind w:firstLine="0"/>
              <w:jc w:val="center"/>
              <w:rPr>
                <w:color w:val="000000"/>
                <w:sz w:val="14"/>
                <w:szCs w:val="14"/>
                <w:lang w:val="en-US"/>
              </w:rPr>
            </w:pPr>
            <w:r w:rsidRPr="003920B4">
              <w:rPr>
                <w:color w:val="000000"/>
                <w:sz w:val="14"/>
                <w:szCs w:val="14"/>
                <w:lang w:val="en-US"/>
              </w:rPr>
              <w:t>Stock</w:t>
            </w:r>
          </w:p>
          <w:p w:rsidR="00295B7A" w:rsidRPr="00E05A3C" w:rsidRDefault="003920B4" w:rsidP="00222E5C">
            <w:pPr>
              <w:spacing w:after="0" w:line="240" w:lineRule="auto"/>
              <w:ind w:firstLine="0"/>
              <w:jc w:val="center"/>
              <w:rPr>
                <w:color w:val="000000"/>
                <w:sz w:val="14"/>
                <w:szCs w:val="14"/>
                <w:lang w:val="en-US"/>
              </w:rPr>
            </w:pPr>
            <w:r w:rsidRPr="003920B4">
              <w:rPr>
                <w:color w:val="000000"/>
                <w:sz w:val="14"/>
                <w:szCs w:val="14"/>
                <w:lang w:val="en-US"/>
              </w:rPr>
              <w:t>QM</w:t>
            </w:r>
          </w:p>
        </w:tc>
        <w:tc>
          <w:tcPr>
            <w:tcW w:w="55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29.87</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28.82</w:t>
            </w:r>
          </w:p>
        </w:tc>
        <w:tc>
          <w:tcPr>
            <w:tcW w:w="698" w:type="dxa"/>
            <w:tcBorders>
              <w:top w:val="nil"/>
              <w:left w:val="nil"/>
              <w:bottom w:val="single" w:sz="4" w:space="0" w:color="auto"/>
              <w:right w:val="single" w:sz="4" w:space="0" w:color="auto"/>
            </w:tcBorders>
            <w:shd w:val="clear" w:color="auto" w:fill="auto"/>
            <w:noWrap/>
            <w:vAlign w:val="bottom"/>
            <w:hideMark/>
          </w:tcPr>
          <w:p w:rsidR="00295B7A" w:rsidRPr="00253AED" w:rsidRDefault="006858CA" w:rsidP="00E05A3C">
            <w:pPr>
              <w:spacing w:after="0" w:line="240" w:lineRule="auto"/>
              <w:ind w:firstLine="0"/>
              <w:jc w:val="center"/>
              <w:rPr>
                <w:color w:val="000000"/>
                <w:sz w:val="16"/>
                <w:szCs w:val="16"/>
                <w:lang w:val="en-US"/>
              </w:rPr>
            </w:pPr>
            <w:r>
              <w:rPr>
                <w:rFonts w:hint="eastAsia"/>
                <w:color w:val="000000"/>
                <w:sz w:val="16"/>
                <w:szCs w:val="16"/>
                <w:lang w:val="en-US"/>
              </w:rPr>
              <w:t>31.67</w:t>
            </w:r>
          </w:p>
        </w:tc>
        <w:tc>
          <w:tcPr>
            <w:tcW w:w="530" w:type="dxa"/>
            <w:tcBorders>
              <w:top w:val="nil"/>
              <w:left w:val="nil"/>
              <w:bottom w:val="single" w:sz="4" w:space="0" w:color="auto"/>
              <w:right w:val="single" w:sz="4" w:space="0" w:color="auto"/>
            </w:tcBorders>
            <w:shd w:val="clear" w:color="auto" w:fill="auto"/>
            <w:noWrap/>
            <w:vAlign w:val="center"/>
            <w:hideMark/>
          </w:tcPr>
          <w:p w:rsidR="00E05A3C" w:rsidRDefault="00E05A3C" w:rsidP="00E05A3C">
            <w:pPr>
              <w:spacing w:after="0" w:line="240" w:lineRule="auto"/>
              <w:ind w:firstLine="0"/>
              <w:jc w:val="center"/>
              <w:rPr>
                <w:sz w:val="16"/>
                <w:szCs w:val="16"/>
                <w:lang w:val="en-US"/>
              </w:rPr>
            </w:pPr>
          </w:p>
          <w:p w:rsidR="00295B7A" w:rsidRPr="00253AED" w:rsidRDefault="006858CA" w:rsidP="00E05A3C">
            <w:pPr>
              <w:spacing w:after="0" w:line="240" w:lineRule="auto"/>
              <w:ind w:firstLine="0"/>
              <w:jc w:val="center"/>
              <w:rPr>
                <w:sz w:val="16"/>
                <w:szCs w:val="16"/>
                <w:lang w:val="en-US"/>
              </w:rPr>
            </w:pPr>
            <w:r>
              <w:rPr>
                <w:rFonts w:hint="eastAsia"/>
                <w:sz w:val="16"/>
                <w:szCs w:val="16"/>
                <w:lang w:val="en-US"/>
              </w:rPr>
              <w:t>36.41</w:t>
            </w:r>
          </w:p>
        </w:tc>
        <w:tc>
          <w:tcPr>
            <w:tcW w:w="559" w:type="dxa"/>
            <w:tcBorders>
              <w:top w:val="nil"/>
              <w:left w:val="nil"/>
              <w:bottom w:val="single" w:sz="4" w:space="0" w:color="auto"/>
              <w:right w:val="single" w:sz="4" w:space="0" w:color="auto"/>
            </w:tcBorders>
            <w:shd w:val="clear" w:color="auto" w:fill="auto"/>
            <w:noWrap/>
            <w:vAlign w:val="bottom"/>
            <w:hideMark/>
          </w:tcPr>
          <w:p w:rsidR="00295B7A" w:rsidRPr="006858CA" w:rsidRDefault="006858CA" w:rsidP="00E05A3C">
            <w:pPr>
              <w:spacing w:after="0" w:line="240" w:lineRule="auto"/>
              <w:ind w:firstLine="0"/>
              <w:jc w:val="center"/>
              <w:rPr>
                <w:color w:val="000000"/>
                <w:sz w:val="16"/>
                <w:szCs w:val="16"/>
                <w:lang w:val="en-US"/>
              </w:rPr>
            </w:pPr>
            <w:r w:rsidRPr="006858CA">
              <w:rPr>
                <w:rFonts w:hint="eastAsia"/>
                <w:color w:val="000000"/>
                <w:sz w:val="16"/>
                <w:szCs w:val="16"/>
                <w:lang w:val="en-US"/>
              </w:rPr>
              <w:t>30.03</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30.71</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33.59</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sz w:val="16"/>
                <w:szCs w:val="16"/>
                <w:lang w:val="en-US"/>
              </w:rPr>
            </w:pPr>
            <w:r>
              <w:rPr>
                <w:rFonts w:hint="eastAsia"/>
                <w:sz w:val="16"/>
                <w:szCs w:val="16"/>
                <w:lang w:val="en-US"/>
              </w:rPr>
              <w:t>37.37</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32.56</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1.78</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295B7A" w:rsidP="00E05A3C">
            <w:pPr>
              <w:spacing w:after="0" w:line="240" w:lineRule="auto"/>
              <w:ind w:firstLine="0"/>
              <w:jc w:val="center"/>
              <w:rPr>
                <w:color w:val="000000"/>
                <w:sz w:val="16"/>
                <w:szCs w:val="16"/>
                <w:lang w:val="en-US"/>
              </w:rPr>
            </w:pPr>
            <w:r w:rsidRPr="00253AED">
              <w:rPr>
                <w:rFonts w:hint="eastAsia"/>
                <w:color w:val="000000"/>
                <w:sz w:val="16"/>
                <w:szCs w:val="16"/>
                <w:lang w:val="en-US"/>
              </w:rPr>
              <w:t>3</w:t>
            </w:r>
            <w:r w:rsidR="00677ED8">
              <w:rPr>
                <w:rFonts w:hint="eastAsia"/>
                <w:color w:val="000000"/>
                <w:sz w:val="16"/>
                <w:szCs w:val="16"/>
                <w:lang w:val="en-US"/>
              </w:rPr>
              <w:t>0.32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30.72</w:t>
            </w:r>
          </w:p>
        </w:tc>
        <w:tc>
          <w:tcPr>
            <w:tcW w:w="561" w:type="dxa"/>
            <w:tcBorders>
              <w:top w:val="nil"/>
              <w:left w:val="nil"/>
              <w:bottom w:val="single" w:sz="4" w:space="0" w:color="auto"/>
              <w:right w:val="single" w:sz="4" w:space="0" w:color="auto"/>
            </w:tcBorders>
            <w:shd w:val="clear" w:color="auto" w:fill="auto"/>
            <w:noWrap/>
            <w:vAlign w:val="bottom"/>
            <w:hideMark/>
          </w:tcPr>
          <w:p w:rsidR="00295B7A" w:rsidRPr="00E05A3C" w:rsidRDefault="00677ED8" w:rsidP="00E05A3C">
            <w:pPr>
              <w:spacing w:after="0" w:line="240" w:lineRule="auto"/>
              <w:ind w:firstLine="0"/>
              <w:jc w:val="center"/>
              <w:rPr>
                <w:color w:val="FF0000"/>
                <w:sz w:val="16"/>
                <w:szCs w:val="16"/>
                <w:lang w:val="en-US"/>
              </w:rPr>
            </w:pPr>
            <w:r>
              <w:rPr>
                <w:rFonts w:hint="eastAsia"/>
                <w:color w:val="FF0000"/>
                <w:sz w:val="16"/>
                <w:szCs w:val="16"/>
                <w:lang w:val="en-US"/>
              </w:rPr>
              <w:t>29.73</w:t>
            </w:r>
          </w:p>
        </w:tc>
        <w:tc>
          <w:tcPr>
            <w:tcW w:w="491" w:type="dxa"/>
            <w:tcBorders>
              <w:top w:val="nil"/>
              <w:left w:val="nil"/>
              <w:bottom w:val="single" w:sz="4" w:space="0" w:color="auto"/>
              <w:right w:val="single" w:sz="4" w:space="0" w:color="auto"/>
            </w:tcBorders>
            <w:shd w:val="clear" w:color="auto" w:fill="auto"/>
            <w:noWrap/>
            <w:vAlign w:val="bottom"/>
            <w:hideMark/>
          </w:tcPr>
          <w:p w:rsidR="00295B7A" w:rsidRPr="00253AED" w:rsidRDefault="00677ED8" w:rsidP="00E05A3C">
            <w:pPr>
              <w:spacing w:after="0" w:line="240" w:lineRule="auto"/>
              <w:ind w:firstLine="0"/>
              <w:jc w:val="center"/>
              <w:rPr>
                <w:color w:val="000000"/>
                <w:sz w:val="16"/>
                <w:szCs w:val="16"/>
                <w:lang w:val="en-US"/>
              </w:rPr>
            </w:pPr>
            <w:r>
              <w:rPr>
                <w:rFonts w:hint="eastAsia"/>
                <w:color w:val="000000"/>
                <w:sz w:val="16"/>
                <w:szCs w:val="16"/>
                <w:lang w:val="en-US"/>
              </w:rPr>
              <w:t>3</w:t>
            </w:r>
            <w:r w:rsidR="00295B7A" w:rsidRPr="00253AED">
              <w:rPr>
                <w:rFonts w:hint="eastAsia"/>
                <w:color w:val="000000"/>
                <w:sz w:val="16"/>
                <w:szCs w:val="16"/>
                <w:lang w:val="en-US"/>
              </w:rPr>
              <w:t>0.</w:t>
            </w:r>
            <w:r>
              <w:rPr>
                <w:rFonts w:hint="eastAsia"/>
                <w:color w:val="000000"/>
                <w:sz w:val="16"/>
                <w:szCs w:val="16"/>
                <w:lang w:val="en-US"/>
              </w:rPr>
              <w:t>5</w:t>
            </w:r>
            <w:r w:rsidR="00295B7A" w:rsidRPr="00253AED">
              <w:rPr>
                <w:rFonts w:hint="eastAsia"/>
                <w:color w:val="000000"/>
                <w:sz w:val="16"/>
                <w:szCs w:val="16"/>
                <w:lang w:val="en-US"/>
              </w:rPr>
              <w:t>3</w:t>
            </w:r>
          </w:p>
        </w:tc>
      </w:tr>
    </w:tbl>
    <w:p w:rsidR="00295B7A" w:rsidRDefault="00295B7A" w:rsidP="00295B7A">
      <w:pPr>
        <w:ind w:firstLine="0"/>
        <w:rPr>
          <w:b/>
        </w:rPr>
      </w:pPr>
    </w:p>
    <w:p w:rsidR="00295B7A" w:rsidRDefault="001113DE" w:rsidP="00295B7A">
      <w:pPr>
        <w:ind w:firstLine="0"/>
        <w:rPr>
          <w:b/>
        </w:rPr>
      </w:pPr>
      <w:r>
        <w:rPr>
          <w:rFonts w:hint="eastAsia"/>
          <w:b/>
        </w:rPr>
        <w:t>實驗三</w:t>
      </w:r>
      <w:r w:rsidR="00295B7A">
        <w:rPr>
          <w:rFonts w:hint="eastAsia"/>
          <w:b/>
        </w:rPr>
        <w:t>: 比較不同</w:t>
      </w:r>
      <w:r w:rsidR="00295B7A">
        <w:rPr>
          <w:b/>
        </w:rPr>
        <w:t>encoder</w:t>
      </w:r>
      <w:r w:rsidR="00295B7A">
        <w:rPr>
          <w:rFonts w:hint="eastAsia"/>
          <w:b/>
        </w:rPr>
        <w:t>和d</w:t>
      </w:r>
      <w:r w:rsidR="00295B7A">
        <w:rPr>
          <w:b/>
        </w:rPr>
        <w:t>ecoder</w:t>
      </w:r>
      <w:r w:rsidR="00935F72">
        <w:rPr>
          <w:b/>
        </w:rPr>
        <w:t>個數</w:t>
      </w:r>
      <w:r w:rsidR="00295B7A">
        <w:rPr>
          <w:rFonts w:hint="eastAsia"/>
          <w:b/>
        </w:rPr>
        <w:t>的影響</w:t>
      </w:r>
    </w:p>
    <w:p w:rsidR="00295B7A" w:rsidRPr="00FE711C" w:rsidRDefault="00295B7A" w:rsidP="00A73255">
      <w:pPr>
        <w:ind w:firstLine="0"/>
        <w:jc w:val="both"/>
      </w:pPr>
      <w:r>
        <w:rPr>
          <w:rFonts w:hint="eastAsia"/>
          <w:b/>
        </w:rPr>
        <w:t xml:space="preserve">    </w:t>
      </w:r>
      <w:r w:rsidRPr="00FE711C">
        <w:rPr>
          <w:rFonts w:hint="eastAsia"/>
        </w:rPr>
        <w:t>比較模型使用不同e</w:t>
      </w:r>
      <w:r w:rsidRPr="00FE711C">
        <w:t>ncoder</w:t>
      </w:r>
      <w:r w:rsidRPr="00FE711C">
        <w:rPr>
          <w:rFonts w:hint="eastAsia"/>
        </w:rPr>
        <w:t>對d</w:t>
      </w:r>
      <w:r w:rsidRPr="00FE711C">
        <w:t>ecoder</w:t>
      </w:r>
      <w:r w:rsidR="00F4198D">
        <w:rPr>
          <w:rFonts w:hint="eastAsia"/>
        </w:rPr>
        <w:t>個</w:t>
      </w:r>
      <w:r w:rsidRPr="00FE711C">
        <w:rPr>
          <w:rFonts w:hint="eastAsia"/>
        </w:rPr>
        <w:t>數的影響，本論文對每</w:t>
      </w:r>
      <w:proofErr w:type="gramStart"/>
      <w:r w:rsidRPr="00FE711C">
        <w:rPr>
          <w:rFonts w:hint="eastAsia"/>
        </w:rPr>
        <w:t>個</w:t>
      </w:r>
      <w:proofErr w:type="gramEnd"/>
      <w:r w:rsidRPr="00FE711C">
        <w:rPr>
          <w:rFonts w:hint="eastAsia"/>
        </w:rPr>
        <w:t>資料集設計</w:t>
      </w:r>
      <w:r w:rsidRPr="00FE711C">
        <w:t>ecoder</w:t>
      </w:r>
      <w:r w:rsidR="00F4198D">
        <w:rPr>
          <w:rFonts w:hint="eastAsia"/>
        </w:rPr>
        <w:t>個</w:t>
      </w:r>
      <w:r w:rsidRPr="00FE711C">
        <w:rPr>
          <w:rFonts w:hint="eastAsia"/>
        </w:rPr>
        <w:t>數(0到9次)與</w:t>
      </w:r>
      <w:r w:rsidRPr="00FE711C">
        <w:t>decoder</w:t>
      </w:r>
      <w:r w:rsidR="00F4198D">
        <w:rPr>
          <w:rFonts w:hint="eastAsia"/>
        </w:rPr>
        <w:t>個</w:t>
      </w:r>
      <w:r w:rsidRPr="00FE711C">
        <w:rPr>
          <w:rFonts w:hint="eastAsia"/>
        </w:rPr>
        <w:t>數(0到9次)共100次的訓練並得到訓練結果為表</w:t>
      </w:r>
      <w:r w:rsidR="0055591A">
        <w:rPr>
          <w:rFonts w:hint="eastAsia"/>
        </w:rPr>
        <w:t>4</w:t>
      </w:r>
      <w:r w:rsidR="00325685" w:rsidRPr="00FE711C">
        <w:rPr>
          <w:rFonts w:hint="eastAsia"/>
        </w:rPr>
        <w:t xml:space="preserve"> </w:t>
      </w:r>
      <w:r w:rsidRPr="00FE711C">
        <w:rPr>
          <w:rFonts w:hint="eastAsia"/>
        </w:rPr>
        <w:t>(AAPL資料集)、表</w:t>
      </w:r>
      <w:r w:rsidR="0055591A">
        <w:rPr>
          <w:rFonts w:hint="eastAsia"/>
        </w:rPr>
        <w:t>5</w:t>
      </w:r>
      <w:r w:rsidRPr="00FE711C">
        <w:rPr>
          <w:rFonts w:hint="eastAsia"/>
        </w:rPr>
        <w:t>(T</w:t>
      </w:r>
      <w:r w:rsidRPr="00FE711C">
        <w:t>SLA</w:t>
      </w:r>
      <w:r w:rsidRPr="00FE711C">
        <w:rPr>
          <w:rFonts w:hint="eastAsia"/>
        </w:rPr>
        <w:t>資料集</w:t>
      </w:r>
      <w:r w:rsidR="00655460">
        <w:rPr>
          <w:rFonts w:hint="eastAsia"/>
        </w:rPr>
        <w:t>)</w:t>
      </w:r>
      <w:r w:rsidRPr="00FE711C">
        <w:rPr>
          <w:rFonts w:hint="eastAsia"/>
        </w:rPr>
        <w:t>、表</w:t>
      </w:r>
      <w:r w:rsidR="0055591A">
        <w:rPr>
          <w:rFonts w:hint="eastAsia"/>
        </w:rPr>
        <w:t>6</w:t>
      </w:r>
      <w:r w:rsidR="00325685" w:rsidRPr="00FE711C">
        <w:rPr>
          <w:rFonts w:hint="eastAsia"/>
        </w:rPr>
        <w:t xml:space="preserve"> </w:t>
      </w:r>
      <w:r w:rsidRPr="00FE711C">
        <w:rPr>
          <w:rFonts w:hint="eastAsia"/>
        </w:rPr>
        <w:t>(M</w:t>
      </w:r>
      <w:r w:rsidRPr="00FE711C">
        <w:t>SFT</w:t>
      </w:r>
      <w:r w:rsidRPr="00FE711C">
        <w:rPr>
          <w:rFonts w:hint="eastAsia"/>
        </w:rPr>
        <w:t>資料集) 、表</w:t>
      </w:r>
      <w:r w:rsidR="0055591A">
        <w:rPr>
          <w:rFonts w:hint="eastAsia"/>
        </w:rPr>
        <w:t>7</w:t>
      </w:r>
      <w:r w:rsidR="0055591A" w:rsidRPr="00FE711C">
        <w:rPr>
          <w:rFonts w:hint="eastAsia"/>
        </w:rPr>
        <w:t xml:space="preserve"> </w:t>
      </w:r>
      <w:r w:rsidRPr="00FE711C">
        <w:rPr>
          <w:rFonts w:hint="eastAsia"/>
        </w:rPr>
        <w:t>(I</w:t>
      </w:r>
      <w:r w:rsidRPr="00FE711C">
        <w:t>BM</w:t>
      </w:r>
      <w:r w:rsidRPr="00FE711C">
        <w:rPr>
          <w:rFonts w:hint="eastAsia"/>
        </w:rPr>
        <w:t>資料集) 、表</w:t>
      </w:r>
      <w:r w:rsidR="0055591A">
        <w:rPr>
          <w:rFonts w:hint="eastAsia"/>
        </w:rPr>
        <w:t>8</w:t>
      </w:r>
      <w:r w:rsidRPr="00FE711C">
        <w:rPr>
          <w:rFonts w:hint="eastAsia"/>
        </w:rPr>
        <w:t>(我自創的資料集)，在表</w:t>
      </w:r>
      <w:r w:rsidR="0055591A">
        <w:rPr>
          <w:rFonts w:hint="eastAsia"/>
        </w:rPr>
        <w:t>4</w:t>
      </w:r>
      <w:r w:rsidRPr="00FE711C">
        <w:rPr>
          <w:rFonts w:hint="eastAsia"/>
        </w:rPr>
        <w:t>中，</w:t>
      </w:r>
      <w:r w:rsidR="004F4C23">
        <w:rPr>
          <w:rFonts w:hint="eastAsia"/>
        </w:rPr>
        <w:t>可以顯示出</w:t>
      </w:r>
      <w:r w:rsidRPr="00FE711C">
        <w:rPr>
          <w:rFonts w:hint="eastAsia"/>
        </w:rPr>
        <w:t>在A</w:t>
      </w:r>
      <w:r w:rsidRPr="00FE711C">
        <w:t>PPL</w:t>
      </w:r>
      <w:r w:rsidRPr="00FE711C">
        <w:rPr>
          <w:rFonts w:hint="eastAsia"/>
        </w:rPr>
        <w:t>資料集</w:t>
      </w:r>
      <w:r w:rsidR="00D02D55">
        <w:rPr>
          <w:rFonts w:hint="eastAsia"/>
        </w:rPr>
        <w:t>(表</w:t>
      </w:r>
      <w:r w:rsidR="00F3216A">
        <w:rPr>
          <w:rFonts w:hint="eastAsia"/>
        </w:rPr>
        <w:t>2</w:t>
      </w:r>
      <w:r w:rsidR="00D02D55">
        <w:rPr>
          <w:rFonts w:hint="eastAsia"/>
        </w:rPr>
        <w:t>)</w:t>
      </w:r>
      <w:r w:rsidR="00D426EF">
        <w:rPr>
          <w:rFonts w:hint="eastAsia"/>
        </w:rPr>
        <w:t>中</w:t>
      </w:r>
      <w:r w:rsidR="004F4C23">
        <w:rPr>
          <w:rFonts w:hint="eastAsia"/>
        </w:rPr>
        <w:t>的</w:t>
      </w:r>
    </w:p>
    <w:p w:rsidR="00295B7A" w:rsidRPr="00FE711C" w:rsidRDefault="002C4970" w:rsidP="0075044A">
      <w:pPr>
        <w:ind w:firstLine="0"/>
        <w:jc w:val="both"/>
      </w:pPr>
      <w:r>
        <w:rPr>
          <w:rFonts w:hint="eastAsia"/>
        </w:rPr>
        <w:lastRenderedPageBreak/>
        <w:t>e</w:t>
      </w:r>
      <w:r w:rsidR="00295B7A" w:rsidRPr="00FE711C">
        <w:t>ncoder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w:t>
      </w:r>
      <w:r w:rsidR="005B6CDC">
        <w:rPr>
          <w:rFonts w:hint="eastAsia"/>
        </w:rPr>
        <w:t>5</w:t>
      </w:r>
      <w:r w:rsidR="00295B7A" w:rsidRPr="00FE711C">
        <w:rPr>
          <w:rFonts w:hint="eastAsia"/>
        </w:rPr>
        <w:t>次得到的M</w:t>
      </w:r>
      <w:r w:rsidR="00295B7A" w:rsidRPr="00FE711C">
        <w:t>AE</w:t>
      </w:r>
      <w:r w:rsidR="00C02C83">
        <w:rPr>
          <w:rFonts w:hint="eastAsia"/>
        </w:rPr>
        <w:t>值</w:t>
      </w:r>
      <w:r w:rsidR="005B6CDC">
        <w:rPr>
          <w:rFonts w:hint="eastAsia"/>
        </w:rPr>
        <w:t>36.46</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070FFA" w:rsidRPr="00FE711C">
        <w:rPr>
          <w:rFonts w:hint="eastAsia"/>
        </w:rPr>
        <w:t>，</w:t>
      </w:r>
      <w:r w:rsidR="00295B7A" w:rsidRPr="00FE711C">
        <w:rPr>
          <w:rFonts w:hint="eastAsia"/>
        </w:rPr>
        <w:t>decoder為3次得到的M</w:t>
      </w:r>
      <w:r w:rsidR="00295B7A" w:rsidRPr="00FE711C">
        <w:t>AE</w:t>
      </w:r>
      <w:r w:rsidR="00C02C83">
        <w:rPr>
          <w:rFonts w:hint="eastAsia"/>
        </w:rPr>
        <w:t>值</w:t>
      </w:r>
      <w:r w:rsidR="005B6CDC">
        <w:rPr>
          <w:rFonts w:hint="eastAsia"/>
        </w:rPr>
        <w:t>2.86</w:t>
      </w:r>
      <w:r w:rsidR="00295B7A" w:rsidRPr="00FE711C">
        <w:rPr>
          <w:rFonts w:hint="eastAsia"/>
        </w:rPr>
        <w:t>會是最好，其中模型在</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5B6CDC">
        <w:rPr>
          <w:rFonts w:hint="eastAsia"/>
        </w:rPr>
        <w:t>4</w:t>
      </w:r>
      <w:r w:rsidR="00295B7A" w:rsidRPr="00FE711C">
        <w:rPr>
          <w:rFonts w:hint="eastAsia"/>
        </w:rPr>
        <w:t>次和d</w:t>
      </w:r>
      <w:r w:rsidR="00295B7A" w:rsidRPr="00FE711C">
        <w:t>ecoder</w:t>
      </w:r>
      <w:r w:rsidR="00295B7A" w:rsidRPr="00FE711C">
        <w:rPr>
          <w:rFonts w:hint="eastAsia"/>
        </w:rPr>
        <w:t>為</w:t>
      </w:r>
      <w:r w:rsidR="005B6CDC">
        <w:rPr>
          <w:rFonts w:hint="eastAsia"/>
        </w:rPr>
        <w:t>5</w:t>
      </w:r>
      <w:r w:rsidR="00295B7A" w:rsidRPr="00FE711C">
        <w:rPr>
          <w:rFonts w:hint="eastAsia"/>
        </w:rPr>
        <w:t>次表現最佳</w:t>
      </w:r>
      <w:r w:rsidR="00886439">
        <w:rPr>
          <w:rFonts w:hint="eastAsia"/>
        </w:rPr>
        <w:t>，</w:t>
      </w:r>
      <w:r w:rsidR="00886439" w:rsidRPr="00FE711C">
        <w:t>MAE</w:t>
      </w:r>
      <w:r w:rsidR="00886439" w:rsidRPr="00FE711C">
        <w:rPr>
          <w:rFonts w:hint="eastAsia"/>
        </w:rPr>
        <w:t>值</w:t>
      </w:r>
      <w:r w:rsidR="00886439">
        <w:rPr>
          <w:rFonts w:hint="eastAsia"/>
        </w:rPr>
        <w:t xml:space="preserve">為2.62 </w:t>
      </w:r>
      <w:r w:rsidR="00365EC4">
        <w:rPr>
          <w:rFonts w:hint="eastAsia"/>
        </w:rPr>
        <w:t>(紅色表示)</w:t>
      </w:r>
      <w:r w:rsidR="00295B7A" w:rsidRPr="00FE711C">
        <w:rPr>
          <w:rFonts w:hint="eastAsia"/>
        </w:rPr>
        <w:t>。在表</w:t>
      </w:r>
      <w:r w:rsidR="0055591A">
        <w:rPr>
          <w:rFonts w:hint="eastAsia"/>
        </w:rPr>
        <w:t>5</w:t>
      </w:r>
      <w:r w:rsidR="00295B7A" w:rsidRPr="00FE711C">
        <w:rPr>
          <w:rFonts w:hint="eastAsia"/>
        </w:rPr>
        <w:t>中，可以發現在</w:t>
      </w:r>
      <w:r w:rsidR="00295B7A" w:rsidRPr="00FE711C">
        <w:t>TSLA</w:t>
      </w:r>
      <w:r w:rsidR="00295B7A" w:rsidRPr="00FE711C">
        <w:rPr>
          <w:rFonts w:hint="eastAsia"/>
        </w:rPr>
        <w:t>資料集</w:t>
      </w:r>
      <w:r w:rsidR="005042F2" w:rsidRPr="00FE711C">
        <w:rPr>
          <w:rFonts w:hint="eastAsia"/>
        </w:rPr>
        <w:t>，</w:t>
      </w:r>
      <w:r w:rsidR="005042F2" w:rsidRPr="005042F2">
        <w:t xml:space="preserve"> </w:t>
      </w:r>
      <w:r w:rsidR="005042F2" w:rsidRPr="00FE711C">
        <w:t>en</w:t>
      </w:r>
      <w:r w:rsidR="00295B7A" w:rsidRPr="00FE711C">
        <w:t>coder</w:t>
      </w:r>
      <w:r w:rsidR="00F4198D">
        <w:rPr>
          <w:rFonts w:hint="eastAsia"/>
        </w:rPr>
        <w:t>個</w:t>
      </w:r>
      <w:r w:rsidR="00295B7A" w:rsidRPr="00FE711C">
        <w:rPr>
          <w:rFonts w:hint="eastAsia"/>
        </w:rPr>
        <w:t>數為0的狀況下</w:t>
      </w:r>
      <w:r w:rsidR="005042F2" w:rsidRPr="00FE711C">
        <w:rPr>
          <w:rFonts w:hint="eastAsia"/>
        </w:rPr>
        <w:t>，</w:t>
      </w:r>
      <w:r w:rsidR="00295B7A" w:rsidRPr="00FE711C">
        <w:rPr>
          <w:rFonts w:hint="eastAsia"/>
        </w:rPr>
        <w:t>decoder為</w:t>
      </w:r>
      <w:r w:rsidR="00AB07CA">
        <w:rPr>
          <w:rFonts w:hint="eastAsia"/>
        </w:rPr>
        <w:t>5</w:t>
      </w:r>
      <w:r w:rsidR="00295B7A" w:rsidRPr="00FE711C">
        <w:rPr>
          <w:rFonts w:hint="eastAsia"/>
        </w:rPr>
        <w:t>次得到的M</w:t>
      </w:r>
      <w:r w:rsidR="00295B7A" w:rsidRPr="00FE711C">
        <w:t>AE</w:t>
      </w:r>
      <w:r w:rsidR="00AB07CA">
        <w:rPr>
          <w:rFonts w:hint="eastAsia"/>
        </w:rPr>
        <w:t>值為17.31</w:t>
      </w:r>
      <w:r w:rsidR="00295B7A" w:rsidRPr="00FE711C">
        <w:rPr>
          <w:rFonts w:hint="eastAsia"/>
        </w:rPr>
        <w:t>會是最好，而在</w:t>
      </w:r>
      <w:r w:rsidR="00295B7A" w:rsidRPr="00FE711C">
        <w:t>deco</w:t>
      </w:r>
      <w:r w:rsidR="00295B7A" w:rsidRPr="00FE711C">
        <w:rPr>
          <w:rFonts w:hint="eastAsia"/>
        </w:rPr>
        <w:t>d</w:t>
      </w:r>
      <w:r w:rsidR="00295B7A" w:rsidRPr="00FE711C">
        <w:t>er</w:t>
      </w:r>
      <w:r w:rsidR="00F4198D">
        <w:rPr>
          <w:rFonts w:hint="eastAsia"/>
        </w:rPr>
        <w:t>個</w:t>
      </w:r>
      <w:r w:rsidR="00295B7A" w:rsidRPr="00FE711C">
        <w:rPr>
          <w:rFonts w:hint="eastAsia"/>
        </w:rPr>
        <w:t>數為0的狀況下</w:t>
      </w:r>
      <w:r w:rsidR="00E72B9B" w:rsidRPr="00FE711C">
        <w:rPr>
          <w:rFonts w:hint="eastAsia"/>
        </w:rPr>
        <w:t>，</w:t>
      </w:r>
      <w:r w:rsidR="00295B7A" w:rsidRPr="00FE711C">
        <w:t>en</w:t>
      </w:r>
      <w:r w:rsidR="00295B7A" w:rsidRPr="00FE711C">
        <w:rPr>
          <w:rFonts w:hint="eastAsia"/>
        </w:rPr>
        <w:t>coder為</w:t>
      </w:r>
      <w:r w:rsidR="00AB07CA">
        <w:rPr>
          <w:rFonts w:hint="eastAsia"/>
        </w:rPr>
        <w:t>3</w:t>
      </w:r>
      <w:r w:rsidR="00295B7A" w:rsidRPr="00FE711C">
        <w:rPr>
          <w:rFonts w:hint="eastAsia"/>
        </w:rPr>
        <w:t>次得到的M</w:t>
      </w:r>
      <w:r w:rsidR="00295B7A" w:rsidRPr="00FE711C">
        <w:t>AE</w:t>
      </w:r>
      <w:r w:rsidR="005042F2">
        <w:rPr>
          <w:rFonts w:hint="eastAsia"/>
        </w:rPr>
        <w:t>值</w:t>
      </w:r>
      <w:r w:rsidR="00AB07CA">
        <w:rPr>
          <w:rFonts w:hint="eastAsia"/>
        </w:rPr>
        <w:t>16.04</w:t>
      </w:r>
      <w:r w:rsidR="00295B7A" w:rsidRPr="00FE711C">
        <w:rPr>
          <w:rFonts w:hint="eastAsia"/>
        </w:rPr>
        <w:t>會是最好，其中模型在</w:t>
      </w:r>
      <w:r w:rsidR="00295B7A" w:rsidRPr="00FE711C">
        <w:t>encoder</w:t>
      </w:r>
      <w:r w:rsidR="00295B7A" w:rsidRPr="00FE711C">
        <w:rPr>
          <w:rFonts w:hint="eastAsia"/>
        </w:rPr>
        <w:t>為8次和d</w:t>
      </w:r>
      <w:r w:rsidR="00295B7A" w:rsidRPr="00FE711C">
        <w:t>ecoder</w:t>
      </w:r>
      <w:r w:rsidR="00295B7A" w:rsidRPr="00FE711C">
        <w:rPr>
          <w:rFonts w:hint="eastAsia"/>
        </w:rPr>
        <w:t>為</w:t>
      </w:r>
      <w:r w:rsidR="00297FDF">
        <w:rPr>
          <w:rFonts w:hint="eastAsia"/>
        </w:rPr>
        <w:t>2</w:t>
      </w:r>
      <w:r w:rsidR="00295B7A" w:rsidRPr="00FE711C">
        <w:rPr>
          <w:rFonts w:hint="eastAsia"/>
        </w:rPr>
        <w:t>次的範圍內</w:t>
      </w:r>
      <w:r w:rsidR="00295B7A" w:rsidRPr="00FE711C">
        <w:t>MAE</w:t>
      </w:r>
      <w:r w:rsidR="00295B7A" w:rsidRPr="00FE711C">
        <w:rPr>
          <w:rFonts w:hint="eastAsia"/>
        </w:rPr>
        <w:t>值分布較穩定，又以</w:t>
      </w:r>
      <w:r w:rsidR="00295B7A" w:rsidRPr="00FE711C">
        <w:t>encoder</w:t>
      </w:r>
      <w:r w:rsidR="00295B7A" w:rsidRPr="00FE711C">
        <w:rPr>
          <w:rFonts w:hint="eastAsia"/>
        </w:rPr>
        <w:t>為</w:t>
      </w:r>
      <w:r w:rsidR="00F065D0">
        <w:rPr>
          <w:rFonts w:hint="eastAsia"/>
        </w:rPr>
        <w:t>7</w:t>
      </w:r>
      <w:r w:rsidR="00295B7A" w:rsidRPr="00FE711C">
        <w:rPr>
          <w:rFonts w:hint="eastAsia"/>
        </w:rPr>
        <w:t>次和d</w:t>
      </w:r>
      <w:r w:rsidR="00295B7A" w:rsidRPr="00FE711C">
        <w:t>ecoder</w:t>
      </w:r>
      <w:r w:rsidR="00295B7A" w:rsidRPr="00FE711C">
        <w:rPr>
          <w:rFonts w:hint="eastAsia"/>
        </w:rPr>
        <w:t>為</w:t>
      </w:r>
      <w:r w:rsidR="00F065D0">
        <w:rPr>
          <w:rFonts w:hint="eastAsia"/>
        </w:rPr>
        <w:t>2</w:t>
      </w:r>
      <w:r w:rsidR="00295B7A" w:rsidRPr="00FE711C">
        <w:rPr>
          <w:rFonts w:hint="eastAsia"/>
        </w:rPr>
        <w:t>次表現最佳</w:t>
      </w:r>
      <w:r w:rsidR="002B440D">
        <w:rPr>
          <w:rFonts w:hint="eastAsia"/>
        </w:rPr>
        <w:t>，</w:t>
      </w:r>
      <w:r w:rsidR="00295B7A" w:rsidRPr="00FE711C">
        <w:t>MAE</w:t>
      </w:r>
      <w:r w:rsidR="002B440D">
        <w:rPr>
          <w:rFonts w:hint="eastAsia"/>
        </w:rPr>
        <w:t>值</w:t>
      </w:r>
      <w:r w:rsidR="00295B7A" w:rsidRPr="00FE711C">
        <w:rPr>
          <w:rFonts w:hint="eastAsia"/>
        </w:rPr>
        <w:t>為</w:t>
      </w:r>
      <w:r w:rsidR="00F065D0">
        <w:rPr>
          <w:rFonts w:hint="eastAsia"/>
        </w:rPr>
        <w:t>16.34</w:t>
      </w:r>
      <w:r w:rsidR="00406393">
        <w:rPr>
          <w:rFonts w:hint="eastAsia"/>
        </w:rPr>
        <w:t>(紅色表示)</w:t>
      </w:r>
      <w:r w:rsidR="00295B7A" w:rsidRPr="00FE711C">
        <w:rPr>
          <w:rFonts w:hint="eastAsia"/>
        </w:rPr>
        <w:t>。</w:t>
      </w:r>
    </w:p>
    <w:p w:rsidR="00A50DB2" w:rsidRDefault="00295B7A" w:rsidP="00D96804">
      <w:pPr>
        <w:ind w:firstLine="0"/>
        <w:jc w:val="both"/>
      </w:pPr>
      <w:r w:rsidRPr="00FE711C">
        <w:rPr>
          <w:rFonts w:hint="eastAsia"/>
        </w:rPr>
        <w:t xml:space="preserve">    在表</w:t>
      </w:r>
      <w:r w:rsidR="0055591A">
        <w:rPr>
          <w:rFonts w:hint="eastAsia"/>
        </w:rPr>
        <w:t>6</w:t>
      </w:r>
      <w:r w:rsidRPr="00FE711C">
        <w:rPr>
          <w:rFonts w:hint="eastAsia"/>
        </w:rPr>
        <w:t>中，可以發現在</w:t>
      </w:r>
      <w:r w:rsidRPr="00FE711C">
        <w:t>MSFT</w:t>
      </w:r>
      <w:r w:rsidRPr="00FE711C">
        <w:rPr>
          <w:rFonts w:hint="eastAsia"/>
        </w:rPr>
        <w:t>資料集</w:t>
      </w:r>
      <w:r w:rsidR="00070FFA" w:rsidRPr="00FE711C">
        <w:rPr>
          <w:rFonts w:hint="eastAsia"/>
        </w:rPr>
        <w:t>，</w:t>
      </w:r>
      <w:r w:rsidR="00C93398" w:rsidRPr="00FE711C">
        <w:t>e</w:t>
      </w:r>
      <w:r w:rsidRPr="00FE711C">
        <w:t>ncoder</w:t>
      </w:r>
      <w:r w:rsidR="00F4198D">
        <w:rPr>
          <w:rFonts w:hint="eastAsia"/>
        </w:rPr>
        <w:t>個</w:t>
      </w:r>
      <w:r w:rsidRPr="00FE711C">
        <w:rPr>
          <w:rFonts w:hint="eastAsia"/>
        </w:rPr>
        <w:t>數為0的狀況下,decoder為</w:t>
      </w:r>
      <w:r w:rsidR="00E67F2B">
        <w:rPr>
          <w:rFonts w:hint="eastAsia"/>
        </w:rPr>
        <w:t>2</w:t>
      </w:r>
      <w:r w:rsidRPr="00FE711C">
        <w:rPr>
          <w:rFonts w:hint="eastAsia"/>
        </w:rPr>
        <w:t>次得到的M</w:t>
      </w:r>
      <w:r w:rsidRPr="00FE711C">
        <w:t>AE</w:t>
      </w:r>
      <w:r w:rsidRPr="00FE711C">
        <w:rPr>
          <w:rFonts w:hint="eastAsia"/>
        </w:rPr>
        <w:t>值</w:t>
      </w:r>
      <w:r w:rsidR="00E67F2B">
        <w:rPr>
          <w:rFonts w:hint="eastAsia"/>
        </w:rPr>
        <w:t>7.55</w:t>
      </w:r>
      <w:r w:rsidRPr="00FE711C">
        <w:rPr>
          <w:rFonts w:hint="eastAsia"/>
        </w:rPr>
        <w:t>會是最好，而在</w:t>
      </w:r>
      <w:r w:rsidRPr="00FE711C">
        <w:t>deco</w:t>
      </w:r>
      <w:r w:rsidRPr="00FE711C">
        <w:rPr>
          <w:rFonts w:hint="eastAsia"/>
        </w:rPr>
        <w:t>d</w:t>
      </w:r>
      <w:r w:rsidRPr="00FE711C">
        <w:t>er</w:t>
      </w:r>
      <w:r w:rsidR="00F4198D">
        <w:rPr>
          <w:rFonts w:hint="eastAsia"/>
        </w:rPr>
        <w:t>個</w:t>
      </w:r>
      <w:r w:rsidRPr="00FE711C">
        <w:rPr>
          <w:rFonts w:hint="eastAsia"/>
        </w:rPr>
        <w:t>數為0的狀況下</w:t>
      </w:r>
      <w:r w:rsidR="00E67F2B" w:rsidRPr="00FE711C">
        <w:rPr>
          <w:rFonts w:hint="eastAsia"/>
        </w:rPr>
        <w:t>，</w:t>
      </w:r>
      <w:r w:rsidRPr="00FE711C">
        <w:t>en</w:t>
      </w:r>
      <w:r w:rsidRPr="00FE711C">
        <w:rPr>
          <w:rFonts w:hint="eastAsia"/>
        </w:rPr>
        <w:t>coder為</w:t>
      </w:r>
      <w:r w:rsidR="00E67F2B">
        <w:rPr>
          <w:rFonts w:hint="eastAsia"/>
        </w:rPr>
        <w:t>9</w:t>
      </w:r>
      <w:r w:rsidRPr="00FE711C">
        <w:rPr>
          <w:rFonts w:hint="eastAsia"/>
        </w:rPr>
        <w:t>次得到的M</w:t>
      </w:r>
      <w:r w:rsidRPr="00FE711C">
        <w:t>AE</w:t>
      </w:r>
      <w:r w:rsidRPr="00FE711C">
        <w:rPr>
          <w:rFonts w:hint="eastAsia"/>
        </w:rPr>
        <w:t>值</w:t>
      </w:r>
      <w:r w:rsidR="00E67F2B">
        <w:rPr>
          <w:rFonts w:hint="eastAsia"/>
        </w:rPr>
        <w:t>6.09</w:t>
      </w:r>
      <w:r w:rsidRPr="00FE711C">
        <w:rPr>
          <w:rFonts w:hint="eastAsia"/>
        </w:rPr>
        <w:t>會是最好，其中模型在</w:t>
      </w:r>
      <w:r w:rsidRPr="00FE711C">
        <w:t>encoder</w:t>
      </w:r>
      <w:r w:rsidRPr="00FE711C">
        <w:rPr>
          <w:rFonts w:hint="eastAsia"/>
        </w:rPr>
        <w:t>為9次和d</w:t>
      </w:r>
      <w:r w:rsidRPr="00FE711C">
        <w:t>ecoder</w:t>
      </w:r>
      <w:r w:rsidRPr="00FE711C">
        <w:rPr>
          <w:rFonts w:hint="eastAsia"/>
        </w:rPr>
        <w:t>為</w:t>
      </w:r>
      <w:r w:rsidR="006120BA">
        <w:rPr>
          <w:rFonts w:hint="eastAsia"/>
        </w:rPr>
        <w:t>5</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6120BA">
        <w:rPr>
          <w:rFonts w:hint="eastAsia"/>
        </w:rPr>
        <w:t>6</w:t>
      </w:r>
      <w:r w:rsidRPr="00FE711C">
        <w:rPr>
          <w:rFonts w:hint="eastAsia"/>
        </w:rPr>
        <w:t>次和d</w:t>
      </w:r>
      <w:r w:rsidRPr="00FE711C">
        <w:t>ecoder</w:t>
      </w:r>
      <w:r w:rsidRPr="00FE711C">
        <w:rPr>
          <w:rFonts w:hint="eastAsia"/>
        </w:rPr>
        <w:t>為3次表現最佳</w:t>
      </w:r>
      <w:r w:rsidR="006120BA" w:rsidRPr="00FE711C">
        <w:rPr>
          <w:rFonts w:hint="eastAsia"/>
        </w:rPr>
        <w:t>，</w:t>
      </w:r>
      <w:r w:rsidRPr="00FE711C">
        <w:t>MAE</w:t>
      </w:r>
      <w:r w:rsidRPr="00FE711C">
        <w:rPr>
          <w:rFonts w:hint="eastAsia"/>
        </w:rPr>
        <w:t>值為</w:t>
      </w:r>
      <w:r w:rsidR="006120BA">
        <w:rPr>
          <w:rFonts w:hint="eastAsia"/>
        </w:rPr>
        <w:t>5.24</w:t>
      </w:r>
      <w:r w:rsidR="00C93398">
        <w:rPr>
          <w:rFonts w:hint="eastAsia"/>
        </w:rPr>
        <w:t>(紅色表示)</w:t>
      </w:r>
      <w:r w:rsidRPr="00FE711C">
        <w:rPr>
          <w:rFonts w:hint="eastAsia"/>
        </w:rPr>
        <w:t>。在表</w:t>
      </w:r>
      <w:r w:rsidR="0055591A">
        <w:rPr>
          <w:rFonts w:hint="eastAsia"/>
        </w:rPr>
        <w:t>7</w:t>
      </w:r>
      <w:r w:rsidRPr="00FE711C">
        <w:rPr>
          <w:rFonts w:hint="eastAsia"/>
        </w:rPr>
        <w:t>中，可以發現在</w:t>
      </w:r>
      <w:r w:rsidRPr="00FE711C">
        <w:t>IBM</w:t>
      </w:r>
      <w:r w:rsidRPr="00FE711C">
        <w:rPr>
          <w:rFonts w:hint="eastAsia"/>
        </w:rPr>
        <w:t>資料集</w:t>
      </w:r>
      <w:r w:rsidR="002B440D">
        <w:rPr>
          <w:rFonts w:hint="eastAsia"/>
        </w:rPr>
        <w:t>，</w:t>
      </w:r>
      <w:r w:rsidR="00F4198D" w:rsidRPr="00FE711C">
        <w:t>encoder</w:t>
      </w:r>
      <w:r w:rsidR="00F4198D">
        <w:rPr>
          <w:rFonts w:hint="eastAsia"/>
        </w:rPr>
        <w:t>個</w:t>
      </w:r>
      <w:r w:rsidRPr="00FE711C">
        <w:rPr>
          <w:rFonts w:hint="eastAsia"/>
        </w:rPr>
        <w:t>數為0的狀況下</w:t>
      </w:r>
      <w:r w:rsidR="00BA519E" w:rsidRPr="00FE711C">
        <w:rPr>
          <w:rFonts w:hint="eastAsia"/>
        </w:rPr>
        <w:t>，</w:t>
      </w:r>
      <w:r w:rsidRPr="00FE711C">
        <w:rPr>
          <w:rFonts w:hint="eastAsia"/>
        </w:rPr>
        <w:t>decoder為</w:t>
      </w:r>
      <w:r w:rsidR="0075044A">
        <w:rPr>
          <w:rFonts w:hint="eastAsia"/>
        </w:rPr>
        <w:t>6</w:t>
      </w:r>
      <w:r w:rsidRPr="00FE711C">
        <w:rPr>
          <w:rFonts w:hint="eastAsia"/>
        </w:rPr>
        <w:t>次得到的M</w:t>
      </w:r>
      <w:r w:rsidRPr="00FE711C">
        <w:t>AE</w:t>
      </w:r>
      <w:r w:rsidRPr="00FE711C">
        <w:rPr>
          <w:rFonts w:hint="eastAsia"/>
        </w:rPr>
        <w:t>值</w:t>
      </w:r>
      <w:r w:rsidR="0075044A">
        <w:rPr>
          <w:rFonts w:hint="eastAsia"/>
        </w:rPr>
        <w:t>3.51</w:t>
      </w:r>
      <w:r w:rsidRPr="00FE711C">
        <w:rPr>
          <w:rFonts w:hint="eastAsia"/>
        </w:rPr>
        <w:t>會是最好，而在</w:t>
      </w:r>
      <w:r w:rsidRPr="00FE711C">
        <w:t>deco</w:t>
      </w:r>
      <w:r w:rsidRPr="00FE711C">
        <w:rPr>
          <w:rFonts w:hint="eastAsia"/>
        </w:rPr>
        <w:t>d</w:t>
      </w:r>
      <w:r w:rsidRPr="00FE711C">
        <w:t>er</w:t>
      </w:r>
      <w:r w:rsidRPr="00FE711C">
        <w:rPr>
          <w:rFonts w:hint="eastAsia"/>
        </w:rPr>
        <w:t>次</w:t>
      </w:r>
      <w:r w:rsidR="00F56A54">
        <w:rPr>
          <w:rFonts w:hint="eastAsia"/>
        </w:rPr>
        <w:t>個</w:t>
      </w:r>
      <w:r w:rsidRPr="00FE711C">
        <w:rPr>
          <w:rFonts w:hint="eastAsia"/>
        </w:rPr>
        <w:t>數為0的狀況下</w:t>
      </w:r>
      <w:r w:rsidR="00BA519E" w:rsidRPr="00FE711C">
        <w:rPr>
          <w:rFonts w:hint="eastAsia"/>
        </w:rPr>
        <w:t>，</w:t>
      </w:r>
      <w:r w:rsidRPr="00FE711C">
        <w:t>en</w:t>
      </w:r>
      <w:r w:rsidRPr="00FE711C">
        <w:rPr>
          <w:rFonts w:hint="eastAsia"/>
        </w:rPr>
        <w:t>coder為</w:t>
      </w:r>
      <w:r w:rsidR="0075044A">
        <w:rPr>
          <w:rFonts w:hint="eastAsia"/>
        </w:rPr>
        <w:t>4</w:t>
      </w:r>
      <w:r w:rsidRPr="00FE711C">
        <w:rPr>
          <w:rFonts w:hint="eastAsia"/>
        </w:rPr>
        <w:t>次得到的M</w:t>
      </w:r>
      <w:r w:rsidRPr="00FE711C">
        <w:t>AE</w:t>
      </w:r>
      <w:r w:rsidRPr="00FE711C">
        <w:rPr>
          <w:rFonts w:hint="eastAsia"/>
        </w:rPr>
        <w:t>值</w:t>
      </w:r>
      <w:r w:rsidRPr="00FE711C">
        <w:t>2.4</w:t>
      </w:r>
      <w:r w:rsidR="0075044A">
        <w:rPr>
          <w:rFonts w:hint="eastAsia"/>
        </w:rPr>
        <w:t>4</w:t>
      </w:r>
      <w:r w:rsidRPr="00FE711C">
        <w:rPr>
          <w:rFonts w:hint="eastAsia"/>
        </w:rPr>
        <w:t>會是最好，其中模型在</w:t>
      </w:r>
      <w:r w:rsidRPr="00FE711C">
        <w:t>encoder</w:t>
      </w:r>
      <w:r w:rsidRPr="00FE711C">
        <w:rPr>
          <w:rFonts w:hint="eastAsia"/>
        </w:rPr>
        <w:t>為</w:t>
      </w:r>
      <w:r w:rsidR="0075044A">
        <w:rPr>
          <w:rFonts w:hint="eastAsia"/>
        </w:rPr>
        <w:t>9</w:t>
      </w:r>
      <w:r w:rsidRPr="00FE711C">
        <w:rPr>
          <w:rFonts w:hint="eastAsia"/>
        </w:rPr>
        <w:t>次和d</w:t>
      </w:r>
      <w:r w:rsidRPr="00FE711C">
        <w:t>ecoder</w:t>
      </w:r>
      <w:r w:rsidRPr="00FE711C">
        <w:rPr>
          <w:rFonts w:hint="eastAsia"/>
        </w:rPr>
        <w:t>為</w:t>
      </w:r>
      <w:r w:rsidR="0075044A">
        <w:rPr>
          <w:rFonts w:hint="eastAsia"/>
        </w:rPr>
        <w:t>7</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75044A">
        <w:rPr>
          <w:rFonts w:hint="eastAsia"/>
        </w:rPr>
        <w:t>4</w:t>
      </w:r>
      <w:r w:rsidRPr="00FE711C">
        <w:rPr>
          <w:rFonts w:hint="eastAsia"/>
        </w:rPr>
        <w:t>次和d</w:t>
      </w:r>
      <w:r w:rsidRPr="00FE711C">
        <w:t>ecoder</w:t>
      </w:r>
      <w:r w:rsidRPr="00FE711C">
        <w:rPr>
          <w:rFonts w:hint="eastAsia"/>
        </w:rPr>
        <w:t>為</w:t>
      </w:r>
      <w:r w:rsidR="0075044A">
        <w:rPr>
          <w:rFonts w:hint="eastAsia"/>
        </w:rPr>
        <w:t>4</w:t>
      </w:r>
      <w:r w:rsidRPr="00FE711C">
        <w:rPr>
          <w:rFonts w:hint="eastAsia"/>
        </w:rPr>
        <w:t>次表現最佳</w:t>
      </w:r>
      <w:r w:rsidR="005956AC" w:rsidRPr="00FE711C">
        <w:rPr>
          <w:rFonts w:hint="eastAsia"/>
        </w:rPr>
        <w:t>，</w:t>
      </w:r>
      <w:r w:rsidRPr="00FE711C">
        <w:t>MAE</w:t>
      </w:r>
      <w:r w:rsidRPr="00FE711C">
        <w:rPr>
          <w:rFonts w:hint="eastAsia"/>
        </w:rPr>
        <w:t>值為</w:t>
      </w:r>
      <w:r w:rsidRPr="00FE711C">
        <w:t>2.3</w:t>
      </w:r>
      <w:r w:rsidR="0075044A">
        <w:rPr>
          <w:rFonts w:hint="eastAsia"/>
        </w:rPr>
        <w:t>3</w:t>
      </w:r>
      <w:r w:rsidRPr="00FE711C">
        <w:rPr>
          <w:rFonts w:hint="eastAsia"/>
        </w:rPr>
        <w:t>。在表</w:t>
      </w:r>
      <w:r w:rsidR="0055591A">
        <w:rPr>
          <w:rFonts w:hint="eastAsia"/>
        </w:rPr>
        <w:t>8</w:t>
      </w:r>
      <w:r w:rsidRPr="00FE711C">
        <w:rPr>
          <w:rFonts w:hint="eastAsia"/>
        </w:rPr>
        <w:t>中，可以發現在本論文自創資料集</w:t>
      </w:r>
      <w:r w:rsidR="005956AC" w:rsidRPr="00FE711C">
        <w:rPr>
          <w:rFonts w:hint="eastAsia"/>
        </w:rPr>
        <w:t>，</w:t>
      </w:r>
      <w:r w:rsidR="005956AC" w:rsidRPr="00FE711C">
        <w:t>en</w:t>
      </w:r>
      <w:r w:rsidRPr="00FE711C">
        <w:t>coder</w:t>
      </w:r>
      <w:r w:rsidR="00F56A54">
        <w:rPr>
          <w:rFonts w:hint="eastAsia"/>
        </w:rPr>
        <w:t>個</w:t>
      </w:r>
      <w:r w:rsidRPr="00FE711C">
        <w:rPr>
          <w:rFonts w:hint="eastAsia"/>
        </w:rPr>
        <w:t>數為0的狀況下</w:t>
      </w:r>
      <w:r w:rsidR="005956AC" w:rsidRPr="00FE711C">
        <w:rPr>
          <w:rFonts w:hint="eastAsia"/>
        </w:rPr>
        <w:t>，</w:t>
      </w:r>
      <w:r w:rsidRPr="00FE711C">
        <w:rPr>
          <w:rFonts w:hint="eastAsia"/>
        </w:rPr>
        <w:t>decoder為</w:t>
      </w:r>
      <w:r w:rsidR="00403D80">
        <w:rPr>
          <w:rFonts w:hint="eastAsia"/>
        </w:rPr>
        <w:t>8</w:t>
      </w:r>
      <w:r w:rsidRPr="00FE711C">
        <w:rPr>
          <w:rFonts w:hint="eastAsia"/>
        </w:rPr>
        <w:t>次得到的M</w:t>
      </w:r>
      <w:r w:rsidRPr="00FE711C">
        <w:t>AE</w:t>
      </w:r>
      <w:r w:rsidRPr="00FE711C">
        <w:rPr>
          <w:rFonts w:hint="eastAsia"/>
        </w:rPr>
        <w:t>值29.</w:t>
      </w:r>
      <w:r w:rsidR="00403D80">
        <w:rPr>
          <w:rFonts w:hint="eastAsia"/>
        </w:rPr>
        <w:t>45</w:t>
      </w:r>
      <w:r w:rsidRPr="00FE711C">
        <w:rPr>
          <w:rFonts w:hint="eastAsia"/>
        </w:rPr>
        <w:t>會是最好，而在</w:t>
      </w:r>
      <w:r w:rsidRPr="00FE711C">
        <w:t>deco</w:t>
      </w:r>
      <w:r w:rsidRPr="00FE711C">
        <w:rPr>
          <w:rFonts w:hint="eastAsia"/>
        </w:rPr>
        <w:t>d</w:t>
      </w:r>
      <w:r w:rsidRPr="00FE711C">
        <w:t>er</w:t>
      </w:r>
      <w:r w:rsidR="00F56A54">
        <w:rPr>
          <w:rFonts w:hint="eastAsia"/>
        </w:rPr>
        <w:t>個</w:t>
      </w:r>
      <w:r w:rsidRPr="00FE711C">
        <w:rPr>
          <w:rFonts w:hint="eastAsia"/>
        </w:rPr>
        <w:t>數為0的狀況下</w:t>
      </w:r>
      <w:r w:rsidR="005956AC" w:rsidRPr="00FE711C">
        <w:rPr>
          <w:rFonts w:hint="eastAsia"/>
        </w:rPr>
        <w:t>，</w:t>
      </w:r>
      <w:r w:rsidRPr="00FE711C">
        <w:t>en</w:t>
      </w:r>
      <w:r w:rsidRPr="00FE711C">
        <w:rPr>
          <w:rFonts w:hint="eastAsia"/>
        </w:rPr>
        <w:t>coder為</w:t>
      </w:r>
      <w:r w:rsidR="008831E4">
        <w:rPr>
          <w:rFonts w:hint="eastAsia"/>
        </w:rPr>
        <w:t>9</w:t>
      </w:r>
      <w:r w:rsidRPr="00FE711C">
        <w:rPr>
          <w:rFonts w:hint="eastAsia"/>
        </w:rPr>
        <w:t>次得到的M</w:t>
      </w:r>
      <w:r w:rsidRPr="00FE711C">
        <w:t>AE</w:t>
      </w:r>
      <w:r w:rsidRPr="00FE711C">
        <w:rPr>
          <w:rFonts w:hint="eastAsia"/>
        </w:rPr>
        <w:t>值</w:t>
      </w:r>
      <w:r w:rsidR="008831E4">
        <w:rPr>
          <w:rFonts w:hint="eastAsia"/>
        </w:rPr>
        <w:t>29.53</w:t>
      </w:r>
      <w:r w:rsidRPr="00FE711C">
        <w:rPr>
          <w:rFonts w:hint="eastAsia"/>
        </w:rPr>
        <w:t>會是最好，其中模型在</w:t>
      </w:r>
      <w:r w:rsidRPr="00FE711C">
        <w:t>encoder</w:t>
      </w:r>
      <w:r w:rsidRPr="00FE711C">
        <w:rPr>
          <w:rFonts w:hint="eastAsia"/>
        </w:rPr>
        <w:t>為</w:t>
      </w:r>
      <w:r w:rsidR="00FF29CD">
        <w:rPr>
          <w:rFonts w:hint="eastAsia"/>
        </w:rPr>
        <w:t>8</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次的範圍內</w:t>
      </w:r>
      <w:r w:rsidRPr="00FE711C">
        <w:t>MAE</w:t>
      </w:r>
      <w:r w:rsidRPr="00FE711C">
        <w:rPr>
          <w:rFonts w:hint="eastAsia"/>
        </w:rPr>
        <w:t>值分布較穩定，又以</w:t>
      </w:r>
      <w:r w:rsidRPr="00FE711C">
        <w:t>encoder</w:t>
      </w:r>
      <w:r w:rsidRPr="00FE711C">
        <w:rPr>
          <w:rFonts w:hint="eastAsia"/>
        </w:rPr>
        <w:t>為</w:t>
      </w:r>
      <w:r w:rsidR="008831E4">
        <w:rPr>
          <w:rFonts w:hint="eastAsia"/>
        </w:rPr>
        <w:t>5</w:t>
      </w:r>
      <w:r w:rsidRPr="00FE711C">
        <w:rPr>
          <w:rFonts w:hint="eastAsia"/>
        </w:rPr>
        <w:t>次和d</w:t>
      </w:r>
      <w:r w:rsidRPr="00FE711C">
        <w:t>ecoder</w:t>
      </w:r>
      <w:r w:rsidRPr="00FE711C">
        <w:rPr>
          <w:rFonts w:hint="eastAsia"/>
        </w:rPr>
        <w:t>為</w:t>
      </w:r>
      <w:r w:rsidR="008831E4">
        <w:rPr>
          <w:rFonts w:hint="eastAsia"/>
        </w:rPr>
        <w:t>9</w:t>
      </w:r>
      <w:r w:rsidRPr="00FE711C">
        <w:rPr>
          <w:rFonts w:hint="eastAsia"/>
        </w:rPr>
        <w:t>次表現最佳</w:t>
      </w:r>
      <w:r w:rsidR="002D3548" w:rsidRPr="00FE711C">
        <w:rPr>
          <w:rFonts w:hint="eastAsia"/>
        </w:rPr>
        <w:t>，</w:t>
      </w:r>
      <w:r w:rsidRPr="00FE711C">
        <w:t>MAE</w:t>
      </w:r>
      <w:r w:rsidRPr="00FE711C">
        <w:rPr>
          <w:rFonts w:hint="eastAsia"/>
        </w:rPr>
        <w:t>值為</w:t>
      </w:r>
      <w:r w:rsidR="008831E4">
        <w:rPr>
          <w:rFonts w:hint="eastAsia"/>
        </w:rPr>
        <w:t>28.11</w:t>
      </w:r>
      <w:r w:rsidR="00854064">
        <w:rPr>
          <w:rFonts w:hint="eastAsia"/>
        </w:rPr>
        <w:t>(紅色表示)</w:t>
      </w:r>
      <w:r w:rsidRPr="00FE711C">
        <w:rPr>
          <w:rFonts w:hint="eastAsia"/>
        </w:rPr>
        <w:t>。</w:t>
      </w:r>
    </w:p>
    <w:p w:rsidR="001E182C" w:rsidRPr="00D96804" w:rsidRDefault="001E182C" w:rsidP="00D96804">
      <w:pPr>
        <w:ind w:firstLine="0"/>
        <w:jc w:val="both"/>
        <w:rPr>
          <w:rFonts w:hint="eastAsia"/>
        </w:rPr>
      </w:pPr>
    </w:p>
    <w:p w:rsidR="00295B7A" w:rsidRDefault="00295B7A" w:rsidP="002674B5">
      <w:pPr>
        <w:ind w:firstLine="0"/>
        <w:jc w:val="center"/>
      </w:pPr>
      <w:r w:rsidRPr="007B0700">
        <w:rPr>
          <w:rFonts w:hint="eastAsia"/>
        </w:rPr>
        <w:lastRenderedPageBreak/>
        <w:t>表</w:t>
      </w:r>
      <w:r w:rsidR="00732E13">
        <w:rPr>
          <w:rFonts w:hint="eastAsia"/>
        </w:rPr>
        <w:t>4</w:t>
      </w:r>
      <w:r w:rsidRPr="007B0700">
        <w:rPr>
          <w:rFonts w:hint="eastAsia"/>
        </w:rPr>
        <w:t xml:space="preserve"> 以A</w:t>
      </w:r>
      <w:r w:rsidRPr="007B0700">
        <w:t>APL</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Pr="007B0700">
        <w:rPr>
          <w:rFonts w:hint="eastAsia"/>
        </w:rPr>
        <w:t>數對模型的影響</w:t>
      </w:r>
    </w:p>
    <w:tbl>
      <w:tblPr>
        <w:tblW w:w="4917" w:type="pct"/>
        <w:tblInd w:w="137" w:type="dxa"/>
        <w:tblCellMar>
          <w:left w:w="28" w:type="dxa"/>
          <w:right w:w="28" w:type="dxa"/>
        </w:tblCellMar>
        <w:tblLook w:val="04A0" w:firstRow="1" w:lastRow="0" w:firstColumn="1" w:lastColumn="0" w:noHBand="0" w:noVBand="1"/>
      </w:tblPr>
      <w:tblGrid>
        <w:gridCol w:w="1750"/>
        <w:gridCol w:w="642"/>
        <w:gridCol w:w="641"/>
        <w:gridCol w:w="641"/>
        <w:gridCol w:w="641"/>
        <w:gridCol w:w="641"/>
        <w:gridCol w:w="641"/>
        <w:gridCol w:w="641"/>
        <w:gridCol w:w="641"/>
        <w:gridCol w:w="641"/>
        <w:gridCol w:w="638"/>
      </w:tblGrid>
      <w:tr w:rsidR="00222E5C" w:rsidRPr="00686A00" w:rsidTr="00222E5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22E5C" w:rsidRPr="00686A00" w:rsidRDefault="00222E5C" w:rsidP="00686A00">
            <w:pPr>
              <w:spacing w:after="0" w:line="240" w:lineRule="auto"/>
              <w:ind w:firstLine="0"/>
              <w:jc w:val="center"/>
              <w:rPr>
                <w:color w:val="000000"/>
                <w:sz w:val="20"/>
                <w:szCs w:val="20"/>
                <w:lang w:val="en-US"/>
              </w:rPr>
            </w:pPr>
            <w:r>
              <w:rPr>
                <w:rFonts w:hint="eastAsia"/>
                <w:color w:val="000000"/>
                <w:sz w:val="20"/>
                <w:szCs w:val="20"/>
                <w:lang w:val="en-US"/>
              </w:rPr>
              <w:t>MAE</w:t>
            </w:r>
          </w:p>
        </w:tc>
      </w:tr>
      <w:tr w:rsidR="00D81AD7" w:rsidRPr="00686A00" w:rsidTr="00857238">
        <w:trPr>
          <w:trHeight w:val="330"/>
        </w:trPr>
        <w:tc>
          <w:tcPr>
            <w:tcW w:w="107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encoder/decoder</w:t>
            </w:r>
            <w:r w:rsidR="00D81AD7">
              <w:rPr>
                <w:rFonts w:hint="eastAsia"/>
                <w:color w:val="000000"/>
                <w:sz w:val="20"/>
                <w:szCs w:val="20"/>
                <w:lang w:val="en-US"/>
              </w:rPr>
              <w:t>個數</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2" w:type="pct"/>
            <w:tcBorders>
              <w:top w:val="single" w:sz="4" w:space="0" w:color="auto"/>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0</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5</w:t>
            </w:r>
            <w:r w:rsidR="00686A00" w:rsidRPr="00686A00">
              <w:rPr>
                <w:rFonts w:hint="eastAsia"/>
                <w:color w:val="000000"/>
                <w:sz w:val="20"/>
                <w:szCs w:val="20"/>
                <w:lang w:val="en-US"/>
              </w:rPr>
              <w:t>2.85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53.34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132.95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125.52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5B6CDC" w:rsidP="00686A00">
            <w:pPr>
              <w:spacing w:after="0" w:line="240" w:lineRule="auto"/>
              <w:ind w:firstLine="0"/>
              <w:jc w:val="center"/>
              <w:rPr>
                <w:color w:val="000000"/>
                <w:sz w:val="20"/>
                <w:szCs w:val="20"/>
                <w:lang w:val="en-US"/>
              </w:rPr>
            </w:pPr>
            <w:r>
              <w:rPr>
                <w:rFonts w:hint="eastAsia"/>
                <w:color w:val="000000"/>
                <w:sz w:val="20"/>
                <w:szCs w:val="20"/>
                <w:lang w:val="en-US"/>
              </w:rPr>
              <w:t>3</w:t>
            </w:r>
            <w:r w:rsidR="00686A00" w:rsidRPr="00686A00">
              <w:rPr>
                <w:rFonts w:hint="eastAsia"/>
                <w:color w:val="000000"/>
                <w:sz w:val="20"/>
                <w:szCs w:val="20"/>
                <w:lang w:val="en-US"/>
              </w:rPr>
              <w:t>6.46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137.66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91.97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191.19</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200.74</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951971" w:rsidP="00686A00">
            <w:pPr>
              <w:spacing w:after="0" w:line="240" w:lineRule="auto"/>
              <w:ind w:firstLine="0"/>
              <w:jc w:val="center"/>
              <w:rPr>
                <w:color w:val="000000"/>
                <w:sz w:val="20"/>
                <w:szCs w:val="20"/>
                <w:lang w:val="en-US"/>
              </w:rPr>
            </w:pPr>
            <w:r>
              <w:rPr>
                <w:color w:val="000000"/>
                <w:sz w:val="20"/>
                <w:szCs w:val="20"/>
                <w:lang w:val="en-US"/>
              </w:rPr>
              <w:t>28.93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38.01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154.71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21.51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402.89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12.11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84.26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141.35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185.26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42.73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233.28</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197.22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409.27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68.95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58.77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307.32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81.05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5.86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89.19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61.88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46.31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FF0000"/>
                <w:sz w:val="20"/>
                <w:szCs w:val="20"/>
                <w:lang w:val="en-US"/>
              </w:rPr>
            </w:pPr>
            <w:r w:rsidRPr="00686A00">
              <w:rPr>
                <w:rFonts w:hint="eastAsia"/>
                <w:color w:val="FF0000"/>
                <w:sz w:val="20"/>
                <w:szCs w:val="20"/>
                <w:lang w:val="en-US"/>
              </w:rPr>
              <w:t>2.62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449.56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819.89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337.35</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116.28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152.09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85.82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25.22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44.94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407.98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553.42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511.91</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141.68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131.31</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172.72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8.63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177.44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164.33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257.29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165.28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125.68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114.66</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2.96</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140.04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192.08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158.62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173.17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36.98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57.37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542.55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136.68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480.09</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73.75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150.27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94.67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167.02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145.42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298.47</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415.04</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139.68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176.82</w:t>
            </w:r>
          </w:p>
        </w:tc>
      </w:tr>
      <w:tr w:rsidR="00D81AD7" w:rsidRPr="00686A00" w:rsidTr="00857238">
        <w:trPr>
          <w:trHeight w:val="330"/>
        </w:trPr>
        <w:tc>
          <w:tcPr>
            <w:tcW w:w="1072" w:type="pct"/>
            <w:tcBorders>
              <w:top w:val="nil"/>
              <w:left w:val="single" w:sz="4" w:space="0" w:color="auto"/>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9</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67.83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371.15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6.92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59.15</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44.02</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438.98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266.83</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172.58</w:t>
            </w:r>
          </w:p>
        </w:tc>
        <w:tc>
          <w:tcPr>
            <w:tcW w:w="393" w:type="pct"/>
            <w:tcBorders>
              <w:top w:val="nil"/>
              <w:left w:val="nil"/>
              <w:bottom w:val="single" w:sz="4" w:space="0" w:color="auto"/>
              <w:right w:val="single" w:sz="4" w:space="0" w:color="auto"/>
            </w:tcBorders>
            <w:shd w:val="clear" w:color="auto" w:fill="auto"/>
            <w:noWrap/>
            <w:vAlign w:val="center"/>
            <w:hideMark/>
          </w:tcPr>
          <w:p w:rsidR="00686A00" w:rsidRPr="00686A00" w:rsidRDefault="00686A00" w:rsidP="00686A00">
            <w:pPr>
              <w:spacing w:after="0" w:line="240" w:lineRule="auto"/>
              <w:ind w:firstLine="0"/>
              <w:jc w:val="center"/>
              <w:rPr>
                <w:color w:val="000000"/>
                <w:sz w:val="20"/>
                <w:szCs w:val="20"/>
                <w:lang w:val="en-US"/>
              </w:rPr>
            </w:pPr>
            <w:r w:rsidRPr="00686A00">
              <w:rPr>
                <w:rFonts w:hint="eastAsia"/>
                <w:color w:val="000000"/>
                <w:sz w:val="20"/>
                <w:szCs w:val="20"/>
                <w:lang w:val="en-US"/>
              </w:rPr>
              <w:t>118.68</w:t>
            </w:r>
          </w:p>
        </w:tc>
        <w:tc>
          <w:tcPr>
            <w:tcW w:w="392" w:type="pct"/>
            <w:tcBorders>
              <w:top w:val="nil"/>
              <w:left w:val="nil"/>
              <w:bottom w:val="single" w:sz="4" w:space="0" w:color="auto"/>
              <w:right w:val="single" w:sz="4" w:space="0" w:color="auto"/>
            </w:tcBorders>
            <w:shd w:val="clear" w:color="auto" w:fill="auto"/>
            <w:noWrap/>
            <w:vAlign w:val="center"/>
            <w:hideMark/>
          </w:tcPr>
          <w:p w:rsidR="00686A00" w:rsidRPr="00686A00" w:rsidRDefault="00DE1B14" w:rsidP="00686A00">
            <w:pPr>
              <w:spacing w:after="0" w:line="240" w:lineRule="auto"/>
              <w:ind w:firstLine="0"/>
              <w:jc w:val="center"/>
              <w:rPr>
                <w:color w:val="000000"/>
                <w:sz w:val="20"/>
                <w:szCs w:val="20"/>
                <w:lang w:val="en-US"/>
              </w:rPr>
            </w:pPr>
            <w:r>
              <w:rPr>
                <w:rFonts w:hint="eastAsia"/>
                <w:color w:val="000000"/>
                <w:sz w:val="20"/>
                <w:szCs w:val="20"/>
                <w:lang w:val="en-US"/>
              </w:rPr>
              <w:t>2</w:t>
            </w:r>
            <w:r w:rsidR="00686A00" w:rsidRPr="00686A00">
              <w:rPr>
                <w:rFonts w:hint="eastAsia"/>
                <w:color w:val="000000"/>
                <w:sz w:val="20"/>
                <w:szCs w:val="20"/>
                <w:lang w:val="en-US"/>
              </w:rPr>
              <w:t>6.52</w:t>
            </w:r>
          </w:p>
        </w:tc>
      </w:tr>
    </w:tbl>
    <w:p w:rsidR="00CB371D" w:rsidRDefault="00CB371D" w:rsidP="00207A11">
      <w:pPr>
        <w:ind w:firstLine="0"/>
      </w:pPr>
    </w:p>
    <w:p w:rsidR="00340A40" w:rsidRDefault="00340A40" w:rsidP="00207A11">
      <w:pPr>
        <w:ind w:firstLine="0"/>
        <w:rPr>
          <w:rFonts w:hint="eastAsia"/>
        </w:rPr>
      </w:pPr>
    </w:p>
    <w:p w:rsidR="00295B7A" w:rsidRPr="007B0700" w:rsidRDefault="001113DE" w:rsidP="001113DE">
      <w:pPr>
        <w:tabs>
          <w:tab w:val="left" w:pos="240"/>
          <w:tab w:val="center" w:pos="4153"/>
        </w:tabs>
        <w:ind w:firstLine="0"/>
      </w:pPr>
      <w:r>
        <w:tab/>
      </w:r>
      <w:r>
        <w:tab/>
      </w:r>
      <w:r w:rsidR="00295B7A" w:rsidRPr="007B0700">
        <w:rPr>
          <w:rFonts w:hint="eastAsia"/>
        </w:rPr>
        <w:t>表</w:t>
      </w:r>
      <w:r w:rsidR="00461EB5">
        <w:rPr>
          <w:rFonts w:hint="eastAsia"/>
        </w:rPr>
        <w:t>5</w:t>
      </w:r>
      <w:r w:rsidR="00295B7A" w:rsidRPr="007B0700">
        <w:rPr>
          <w:rFonts w:hint="eastAsia"/>
        </w:rPr>
        <w:t xml:space="preserve"> 以</w:t>
      </w:r>
      <w:r w:rsidR="00295B7A" w:rsidRPr="007B0700">
        <w:t>TSLA</w:t>
      </w:r>
      <w:r w:rsidR="00295B7A" w:rsidRPr="007B0700">
        <w:rPr>
          <w:rFonts w:hint="eastAsia"/>
        </w:rPr>
        <w:t>資料集比較</w:t>
      </w:r>
      <w:r w:rsidR="00295B7A" w:rsidRPr="007B0700">
        <w:t>encoder</w:t>
      </w:r>
      <w:r w:rsidR="00295B7A" w:rsidRPr="007B0700">
        <w:rPr>
          <w:rFonts w:hint="eastAsia"/>
        </w:rPr>
        <w:t>和d</w:t>
      </w:r>
      <w:r w:rsidR="00295B7A" w:rsidRPr="007B0700">
        <w:t>ecoder</w:t>
      </w:r>
      <w:r w:rsidR="00D81AD7">
        <w:rPr>
          <w:rFonts w:hint="eastAsia"/>
        </w:rPr>
        <w:t>個</w:t>
      </w:r>
      <w:r w:rsidR="00D81AD7" w:rsidRPr="007B0700">
        <w:rPr>
          <w:rFonts w:hint="eastAsia"/>
        </w:rPr>
        <w:t>數</w:t>
      </w:r>
      <w:r w:rsidR="00295B7A"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772DEC" w:rsidRPr="00141E2A" w:rsidTr="00772DEC">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772DEC" w:rsidRPr="00141E2A" w:rsidRDefault="00772DEC" w:rsidP="00141E2A">
            <w:pPr>
              <w:spacing w:after="0" w:line="240" w:lineRule="auto"/>
              <w:ind w:firstLine="0"/>
              <w:jc w:val="center"/>
              <w:rPr>
                <w:color w:val="000000"/>
                <w:sz w:val="20"/>
                <w:szCs w:val="20"/>
                <w:lang w:val="en-US"/>
              </w:rPr>
            </w:pPr>
            <w:r>
              <w:rPr>
                <w:rFonts w:hint="eastAsia"/>
                <w:color w:val="000000"/>
                <w:sz w:val="20"/>
                <w:szCs w:val="20"/>
                <w:lang w:val="en-US"/>
              </w:rPr>
              <w:t>MAE</w:t>
            </w:r>
          </w:p>
        </w:tc>
      </w:tr>
      <w:tr w:rsidR="00141E2A" w:rsidRPr="00141E2A" w:rsidTr="00772DEC">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D04476" w:rsidP="00141E2A">
            <w:pPr>
              <w:spacing w:after="0" w:line="240" w:lineRule="auto"/>
              <w:ind w:firstLine="0"/>
              <w:jc w:val="center"/>
              <w:rPr>
                <w:color w:val="000000"/>
                <w:sz w:val="20"/>
                <w:szCs w:val="20"/>
                <w:lang w:val="en-US"/>
              </w:rPr>
            </w:pPr>
            <w:r>
              <w:rPr>
                <w:rFonts w:hint="eastAsia"/>
                <w:color w:val="000000"/>
                <w:sz w:val="20"/>
                <w:szCs w:val="20"/>
                <w:lang w:val="en-US"/>
              </w:rPr>
              <w:t>2</w:t>
            </w:r>
            <w:r w:rsidR="00141E2A" w:rsidRPr="00141E2A">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87.14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59.96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139.54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76.79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208.61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140.07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30.91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AC4C57" w:rsidP="00141E2A">
            <w:pPr>
              <w:spacing w:after="0" w:line="240" w:lineRule="auto"/>
              <w:ind w:firstLine="0"/>
              <w:jc w:val="center"/>
              <w:rPr>
                <w:color w:val="000000"/>
                <w:sz w:val="20"/>
                <w:szCs w:val="20"/>
                <w:lang w:val="en-US"/>
              </w:rPr>
            </w:pPr>
            <w:r>
              <w:rPr>
                <w:color w:val="000000"/>
                <w:sz w:val="20"/>
                <w:szCs w:val="20"/>
                <w:lang w:val="en-US"/>
              </w:rPr>
              <w:t>35.38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297.71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370.18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490.99</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493.24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321.88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18.87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19.38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27.39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356.11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40.08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489.16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279.73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257.32</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873.27</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195.77</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124.48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112.62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985.69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147.95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255.44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647.96</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1444.73</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903B52">
            <w:pPr>
              <w:spacing w:after="0" w:line="240" w:lineRule="auto"/>
              <w:ind w:firstLine="0"/>
              <w:jc w:val="center"/>
              <w:rPr>
                <w:color w:val="000000"/>
                <w:sz w:val="20"/>
                <w:szCs w:val="20"/>
                <w:lang w:val="en-US"/>
              </w:rPr>
            </w:pPr>
            <w:r w:rsidRPr="00141E2A">
              <w:rPr>
                <w:rFonts w:hint="eastAsia"/>
                <w:color w:val="000000"/>
                <w:sz w:val="20"/>
                <w:szCs w:val="20"/>
                <w:lang w:val="en-US"/>
              </w:rPr>
              <w:t>378.12</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25.25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50.78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80.76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95.31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117.36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54.62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791.38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327.04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441.93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w:t>
            </w:r>
            <w:r w:rsidR="00CB371D">
              <w:rPr>
                <w:rFonts w:hint="eastAsia"/>
                <w:color w:val="000000"/>
                <w:sz w:val="20"/>
                <w:szCs w:val="20"/>
                <w:lang w:val="en-US"/>
              </w:rPr>
              <w:t>7</w:t>
            </w:r>
            <w:r w:rsidRPr="00141E2A">
              <w:rPr>
                <w:rFonts w:hint="eastAsia"/>
                <w:color w:val="000000"/>
                <w:sz w:val="20"/>
                <w:szCs w:val="20"/>
                <w:lang w:val="en-US"/>
              </w:rPr>
              <w:t>.53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150.04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71.85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125.16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102.45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108.67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107.41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506.88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434.09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794.54</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19.6</w:t>
            </w:r>
            <w:r w:rsidR="00D04476">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73.33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122.04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257.59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160.67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697.99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648.75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393.97</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460.84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173.53</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50.53</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FF0000"/>
                <w:sz w:val="20"/>
                <w:szCs w:val="20"/>
                <w:lang w:val="en-US"/>
              </w:rPr>
              <w:t>16.34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439.22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197.6</w:t>
            </w:r>
            <w:r w:rsidR="00903B52">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73.02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50.52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879.5</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412.34</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254.78</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36.67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93.66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47.51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53.61</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268.85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269.94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960.04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175.98</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358.79</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759.61</w:t>
            </w:r>
          </w:p>
        </w:tc>
      </w:tr>
      <w:tr w:rsidR="00141E2A" w:rsidRPr="00141E2A" w:rsidTr="00772DEC">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17.07</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64.15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473.65</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88.82</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322.66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523.46</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378.84</w:t>
            </w:r>
          </w:p>
        </w:tc>
        <w:tc>
          <w:tcPr>
            <w:tcW w:w="39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105.71</w:t>
            </w:r>
          </w:p>
        </w:tc>
        <w:tc>
          <w:tcPr>
            <w:tcW w:w="402"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169.72</w:t>
            </w:r>
          </w:p>
        </w:tc>
        <w:tc>
          <w:tcPr>
            <w:tcW w:w="385" w:type="pct"/>
            <w:tcBorders>
              <w:top w:val="nil"/>
              <w:left w:val="nil"/>
              <w:bottom w:val="single" w:sz="4" w:space="0" w:color="auto"/>
              <w:right w:val="single" w:sz="4" w:space="0" w:color="auto"/>
            </w:tcBorders>
            <w:shd w:val="clear" w:color="auto" w:fill="auto"/>
            <w:noWrap/>
            <w:vAlign w:val="center"/>
            <w:hideMark/>
          </w:tcPr>
          <w:p w:rsidR="00141E2A" w:rsidRPr="00141E2A" w:rsidRDefault="00141E2A" w:rsidP="00141E2A">
            <w:pPr>
              <w:spacing w:after="0" w:line="240" w:lineRule="auto"/>
              <w:ind w:firstLine="0"/>
              <w:jc w:val="center"/>
              <w:rPr>
                <w:color w:val="000000"/>
                <w:sz w:val="20"/>
                <w:szCs w:val="20"/>
                <w:lang w:val="en-US"/>
              </w:rPr>
            </w:pPr>
            <w:r w:rsidRPr="00141E2A">
              <w:rPr>
                <w:rFonts w:hint="eastAsia"/>
                <w:color w:val="000000"/>
                <w:sz w:val="20"/>
                <w:szCs w:val="20"/>
                <w:lang w:val="en-US"/>
              </w:rPr>
              <w:t>341.11</w:t>
            </w:r>
          </w:p>
        </w:tc>
      </w:tr>
    </w:tbl>
    <w:p w:rsidR="00295B7A" w:rsidRDefault="00295B7A" w:rsidP="00295B7A">
      <w:pPr>
        <w:ind w:firstLine="0"/>
        <w:rPr>
          <w:b/>
        </w:rPr>
      </w:pPr>
    </w:p>
    <w:p w:rsidR="002D7FE5" w:rsidRDefault="002D7FE5" w:rsidP="00295B7A">
      <w:pPr>
        <w:ind w:firstLine="0"/>
        <w:rPr>
          <w:rFonts w:hint="eastAsia"/>
          <w:b/>
        </w:rPr>
      </w:pPr>
    </w:p>
    <w:p w:rsidR="00295B7A" w:rsidRPr="007B0700" w:rsidRDefault="00295B7A" w:rsidP="002674B5">
      <w:pPr>
        <w:ind w:firstLine="0"/>
        <w:jc w:val="center"/>
      </w:pPr>
      <w:r w:rsidRPr="007B0700">
        <w:rPr>
          <w:rFonts w:hint="eastAsia"/>
        </w:rPr>
        <w:lastRenderedPageBreak/>
        <w:t>表</w:t>
      </w:r>
      <w:r w:rsidR="0055591A">
        <w:rPr>
          <w:rFonts w:hint="eastAsia"/>
        </w:rPr>
        <w:t>6</w:t>
      </w:r>
      <w:r w:rsidRPr="007B0700">
        <w:rPr>
          <w:rFonts w:hint="eastAsia"/>
        </w:rPr>
        <w:t xml:space="preserve"> 以M</w:t>
      </w:r>
      <w:r w:rsidRPr="007B0700">
        <w:t>SFT</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67"/>
        <w:gridCol w:w="637"/>
      </w:tblGrid>
      <w:tr w:rsidR="00595D13" w:rsidRPr="00AE46DC"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AE46DC" w:rsidRDefault="00595D13" w:rsidP="00AE46DC">
            <w:pPr>
              <w:spacing w:after="0" w:line="240" w:lineRule="auto"/>
              <w:ind w:firstLine="0"/>
              <w:jc w:val="center"/>
              <w:rPr>
                <w:color w:val="000000"/>
                <w:sz w:val="20"/>
                <w:szCs w:val="20"/>
                <w:lang w:val="en-US"/>
              </w:rPr>
            </w:pPr>
            <w:r>
              <w:rPr>
                <w:rFonts w:hint="eastAsia"/>
                <w:color w:val="000000"/>
                <w:sz w:val="20"/>
                <w:szCs w:val="20"/>
                <w:lang w:val="en-US"/>
              </w:rPr>
              <w:t>MAE</w:t>
            </w:r>
          </w:p>
        </w:tc>
      </w:tr>
      <w:tr w:rsidR="00AE46DC" w:rsidRPr="00AE46DC"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encoder/decoder</w:t>
            </w:r>
            <w:r w:rsidR="00D81AD7" w:rsidRPr="00D81AD7">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85" w:type="pct"/>
            <w:tcBorders>
              <w:top w:val="single" w:sz="4" w:space="0" w:color="auto"/>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34.67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44.86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35.26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38.63</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151.24</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259.8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07961" w:rsidP="00AE46DC">
            <w:pPr>
              <w:spacing w:after="0" w:line="240" w:lineRule="auto"/>
              <w:ind w:firstLine="0"/>
              <w:jc w:val="center"/>
              <w:rPr>
                <w:color w:val="000000"/>
                <w:sz w:val="20"/>
                <w:szCs w:val="20"/>
                <w:lang w:val="en-US"/>
              </w:rPr>
            </w:pPr>
            <w:r>
              <w:rPr>
                <w:color w:val="000000"/>
                <w:sz w:val="20"/>
                <w:szCs w:val="20"/>
                <w:lang w:val="en-US"/>
              </w:rPr>
              <w:t>7.46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68.09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190.65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184.1</w:t>
            </w:r>
            <w:r w:rsidR="0072152E">
              <w:rPr>
                <w:rFonts w:hint="eastAsia"/>
                <w:color w:val="000000"/>
                <w:sz w:val="20"/>
                <w:szCs w:val="20"/>
                <w:lang w:val="en-US"/>
              </w:rPr>
              <w:t>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38.47</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129.39</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27.89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16.76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77.08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99.06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32.17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762.89</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138.52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216.66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122.08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6.33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84.92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50.75</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226.68</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41.14</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21.95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65.17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9.88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49.83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173.06</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169.35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109.16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7.63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72.67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138.83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296.38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142.62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477.17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21.86</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9.96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38.16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19.31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FF0000"/>
                <w:sz w:val="20"/>
                <w:szCs w:val="20"/>
                <w:lang w:val="en-US"/>
              </w:rPr>
              <w:t>5.24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18.12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246.99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109.58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114.14</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275.71</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646.28</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6.77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17.16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12.36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33.29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274.28</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33.82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373.52</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6.15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11.74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16.27</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57.01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60.23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126.6</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280.5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60.77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1131.42</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66.17</w:t>
            </w:r>
          </w:p>
        </w:tc>
      </w:tr>
      <w:tr w:rsidR="00AE46DC" w:rsidRPr="00AE46DC"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342893" w:rsidP="00AE46DC">
            <w:pPr>
              <w:spacing w:after="0" w:line="240" w:lineRule="auto"/>
              <w:ind w:firstLine="0"/>
              <w:jc w:val="center"/>
              <w:rPr>
                <w:color w:val="000000"/>
                <w:sz w:val="20"/>
                <w:szCs w:val="20"/>
                <w:lang w:val="en-US"/>
              </w:rPr>
            </w:pPr>
            <w:r>
              <w:rPr>
                <w:rFonts w:hint="eastAsia"/>
                <w:color w:val="000000"/>
                <w:sz w:val="20"/>
                <w:szCs w:val="20"/>
                <w:lang w:val="en-US"/>
              </w:rPr>
              <w:t>6</w:t>
            </w:r>
            <w:r w:rsidR="00AE46DC" w:rsidRPr="00AE46DC">
              <w:rPr>
                <w:rFonts w:hint="eastAsia"/>
                <w:color w:val="000000"/>
                <w:sz w:val="20"/>
                <w:szCs w:val="20"/>
                <w:lang w:val="en-US"/>
              </w:rPr>
              <w:t>.09</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6856A0">
            <w:pPr>
              <w:spacing w:after="0" w:line="240" w:lineRule="auto"/>
              <w:ind w:firstLine="0"/>
              <w:jc w:val="center"/>
              <w:rPr>
                <w:color w:val="000000"/>
                <w:sz w:val="20"/>
                <w:szCs w:val="20"/>
                <w:lang w:val="en-US"/>
              </w:rPr>
            </w:pPr>
            <w:r w:rsidRPr="00AE46DC">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37.75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69.21</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159.25</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217.44</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104.62</w:t>
            </w:r>
          </w:p>
        </w:tc>
        <w:tc>
          <w:tcPr>
            <w:tcW w:w="39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244.57</w:t>
            </w:r>
          </w:p>
        </w:tc>
        <w:tc>
          <w:tcPr>
            <w:tcW w:w="402"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148.85</w:t>
            </w:r>
          </w:p>
        </w:tc>
        <w:tc>
          <w:tcPr>
            <w:tcW w:w="385" w:type="pct"/>
            <w:tcBorders>
              <w:top w:val="nil"/>
              <w:left w:val="nil"/>
              <w:bottom w:val="single" w:sz="4" w:space="0" w:color="auto"/>
              <w:right w:val="single" w:sz="4" w:space="0" w:color="auto"/>
            </w:tcBorders>
            <w:shd w:val="clear" w:color="auto" w:fill="auto"/>
            <w:noWrap/>
            <w:vAlign w:val="center"/>
            <w:hideMark/>
          </w:tcPr>
          <w:p w:rsidR="00AE46DC" w:rsidRPr="00AE46DC" w:rsidRDefault="00AE46DC" w:rsidP="00AE46DC">
            <w:pPr>
              <w:spacing w:after="0" w:line="240" w:lineRule="auto"/>
              <w:ind w:firstLine="0"/>
              <w:jc w:val="center"/>
              <w:rPr>
                <w:color w:val="000000"/>
                <w:sz w:val="20"/>
                <w:szCs w:val="20"/>
                <w:lang w:val="en-US"/>
              </w:rPr>
            </w:pPr>
            <w:r w:rsidRPr="00AE46DC">
              <w:rPr>
                <w:rFonts w:hint="eastAsia"/>
                <w:color w:val="000000"/>
                <w:sz w:val="20"/>
                <w:szCs w:val="20"/>
                <w:lang w:val="en-US"/>
              </w:rPr>
              <w:t>112.68</w:t>
            </w:r>
          </w:p>
        </w:tc>
      </w:tr>
    </w:tbl>
    <w:p w:rsidR="00AE46DC" w:rsidRDefault="00AE46DC" w:rsidP="00295B7A">
      <w:pPr>
        <w:ind w:firstLine="0"/>
        <w:rPr>
          <w:b/>
        </w:rPr>
      </w:pPr>
    </w:p>
    <w:p w:rsidR="00D80ACC" w:rsidRDefault="00D80ACC" w:rsidP="00295B7A">
      <w:pPr>
        <w:ind w:firstLine="0"/>
        <w:rPr>
          <w:b/>
        </w:rPr>
      </w:pPr>
    </w:p>
    <w:p w:rsidR="00295B7A" w:rsidRPr="007B0700" w:rsidRDefault="00295B7A" w:rsidP="007B0700">
      <w:pPr>
        <w:ind w:firstLine="0"/>
        <w:jc w:val="center"/>
      </w:pPr>
      <w:r w:rsidRPr="007B0700">
        <w:rPr>
          <w:rFonts w:hint="eastAsia"/>
        </w:rPr>
        <w:t>表</w:t>
      </w:r>
      <w:r w:rsidR="0055591A">
        <w:rPr>
          <w:rFonts w:hint="eastAsia"/>
        </w:rPr>
        <w:t>7</w:t>
      </w:r>
      <w:r w:rsidRPr="007B0700">
        <w:rPr>
          <w:rFonts w:hint="eastAsia"/>
        </w:rPr>
        <w:t xml:space="preserve"> 以</w:t>
      </w:r>
      <w:r w:rsidRPr="007B0700">
        <w:t>IBM</w:t>
      </w:r>
      <w:r w:rsidRPr="007B0700">
        <w:rPr>
          <w:rFonts w:hint="eastAsia"/>
        </w:rPr>
        <w:t>資料集比較</w:t>
      </w:r>
      <w:r w:rsidRPr="007B0700">
        <w:t>encoder</w:t>
      </w:r>
      <w:r w:rsidRPr="007B0700">
        <w:rPr>
          <w:rFonts w:hint="eastAsia"/>
        </w:rPr>
        <w:t>和d</w:t>
      </w:r>
      <w:r w:rsidRPr="007B0700">
        <w:t>ecoder</w:t>
      </w:r>
      <w:r w:rsidR="00D81AD7">
        <w:rPr>
          <w:rFonts w:hint="eastAsia"/>
        </w:rPr>
        <w:t>個</w:t>
      </w:r>
      <w:r w:rsidR="00D81AD7" w:rsidRPr="007B0700">
        <w:rPr>
          <w:rFonts w:hint="eastAsia"/>
        </w:rPr>
        <w:t>數</w:t>
      </w:r>
      <w:r w:rsidRPr="007B0700">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6F6B" w:rsidRPr="002C3AD4" w:rsidTr="00266F6B">
        <w:trPr>
          <w:trHeight w:val="324"/>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6F6B" w:rsidRPr="00266F6B" w:rsidRDefault="00266F6B" w:rsidP="002C3AD4">
            <w:pPr>
              <w:spacing w:after="0" w:line="240" w:lineRule="auto"/>
              <w:ind w:firstLine="0"/>
              <w:jc w:val="center"/>
              <w:rPr>
                <w:color w:val="000000"/>
                <w:sz w:val="20"/>
                <w:szCs w:val="20"/>
                <w:lang w:val="en-US"/>
              </w:rPr>
            </w:pPr>
            <w:r>
              <w:rPr>
                <w:rFonts w:hint="eastAsia"/>
                <w:color w:val="000000"/>
                <w:sz w:val="20"/>
                <w:szCs w:val="20"/>
                <w:lang w:val="en-US"/>
              </w:rPr>
              <w:t>MAE</w:t>
            </w:r>
          </w:p>
        </w:tc>
      </w:tr>
      <w:tr w:rsidR="002C3AD4" w:rsidRPr="002C3AD4" w:rsidTr="00266F6B">
        <w:trPr>
          <w:trHeight w:val="324"/>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encoder/decoder</w:t>
            </w:r>
            <w:r w:rsidR="00D81AD7" w:rsidRPr="00266F6B">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18.09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19.35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915AE9" w:rsidP="002C3AD4">
            <w:pPr>
              <w:spacing w:after="0" w:line="240" w:lineRule="auto"/>
              <w:ind w:firstLine="0"/>
              <w:jc w:val="center"/>
              <w:rPr>
                <w:color w:val="000000"/>
                <w:sz w:val="20"/>
                <w:szCs w:val="20"/>
                <w:lang w:val="en-US"/>
              </w:rPr>
            </w:pPr>
            <w:r>
              <w:rPr>
                <w:color w:val="000000"/>
                <w:sz w:val="20"/>
                <w:szCs w:val="20"/>
                <w:lang w:val="en-US"/>
              </w:rPr>
              <w:t>2.51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7.28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40.23</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2.55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3.37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3.86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4.88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12.09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23.65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12.41</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8.95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2.81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4.96</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2.44</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4.06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6.92</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12.69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15.74</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5.71</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4.75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3.99</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56.52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5.05</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3.74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9.77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17.97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7.32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6.95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3.62</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FF0000"/>
                <w:sz w:val="20"/>
                <w:szCs w:val="20"/>
                <w:lang w:val="en-US"/>
              </w:rPr>
            </w:pPr>
            <w:r w:rsidRPr="00266F6B">
              <w:rPr>
                <w:rFonts w:hint="eastAsia"/>
                <w:color w:val="FF0000"/>
                <w:sz w:val="20"/>
                <w:szCs w:val="20"/>
                <w:lang w:val="en-US"/>
              </w:rPr>
              <w:t>2.33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11.22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7.15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10.31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43.45</w:t>
            </w:r>
          </w:p>
        </w:tc>
      </w:tr>
      <w:tr w:rsidR="002C3AD4" w:rsidRPr="002C3AD4" w:rsidTr="00266F6B">
        <w:trPr>
          <w:trHeight w:val="324"/>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3.98</w:t>
            </w:r>
          </w:p>
        </w:tc>
        <w:tc>
          <w:tcPr>
            <w:tcW w:w="394"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2.67</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2.71</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2.42</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6.25</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4.93</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5.56</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C3AD4" w:rsidRPr="00266F6B" w:rsidRDefault="002C3AD4" w:rsidP="002C3AD4">
            <w:pPr>
              <w:spacing w:after="0" w:line="240" w:lineRule="auto"/>
              <w:ind w:firstLine="0"/>
              <w:jc w:val="center"/>
              <w:rPr>
                <w:color w:val="000000"/>
                <w:sz w:val="20"/>
                <w:szCs w:val="20"/>
                <w:lang w:val="en-US"/>
              </w:rPr>
            </w:pPr>
            <w:r w:rsidRPr="00266F6B">
              <w:rPr>
                <w:rFonts w:hint="eastAsia"/>
                <w:color w:val="000000"/>
                <w:sz w:val="20"/>
                <w:szCs w:val="20"/>
                <w:lang w:val="en-US"/>
              </w:rPr>
              <w:t>62.87</w:t>
            </w:r>
          </w:p>
        </w:tc>
      </w:tr>
    </w:tbl>
    <w:p w:rsidR="00295B7A" w:rsidRDefault="00295B7A" w:rsidP="00295B7A">
      <w:pPr>
        <w:ind w:firstLine="0"/>
        <w:rPr>
          <w:b/>
        </w:rPr>
      </w:pPr>
    </w:p>
    <w:p w:rsidR="00741056" w:rsidRDefault="00741056" w:rsidP="00295B7A">
      <w:pPr>
        <w:ind w:firstLine="0"/>
        <w:rPr>
          <w:b/>
        </w:rPr>
      </w:pPr>
    </w:p>
    <w:p w:rsidR="00295B7A" w:rsidRPr="00174D74" w:rsidRDefault="008854D7" w:rsidP="00174D74">
      <w:pPr>
        <w:ind w:firstLine="0"/>
        <w:jc w:val="center"/>
      </w:pPr>
      <w:r w:rsidRPr="008854D7">
        <w:rPr>
          <w:rFonts w:hint="eastAsia"/>
        </w:rPr>
        <w:lastRenderedPageBreak/>
        <w:t>表</w:t>
      </w:r>
      <w:r w:rsidR="0055591A">
        <w:rPr>
          <w:rFonts w:hint="eastAsia"/>
        </w:rPr>
        <w:t>8</w:t>
      </w:r>
      <w:r w:rsidR="00295B7A" w:rsidRPr="008854D7">
        <w:rPr>
          <w:rFonts w:hint="eastAsia"/>
        </w:rPr>
        <w:t xml:space="preserve"> 以我自創資料集比較</w:t>
      </w:r>
      <w:r w:rsidR="00295B7A" w:rsidRPr="008854D7">
        <w:t>encoder</w:t>
      </w:r>
      <w:r w:rsidR="00295B7A" w:rsidRPr="008854D7">
        <w:rPr>
          <w:rFonts w:hint="eastAsia"/>
        </w:rPr>
        <w:t>和d</w:t>
      </w:r>
      <w:r w:rsidR="00295B7A" w:rsidRPr="008854D7">
        <w:t>ecoder</w:t>
      </w:r>
      <w:r w:rsidR="0094092E">
        <w:rPr>
          <w:rFonts w:hint="eastAsia"/>
        </w:rPr>
        <w:t>個</w:t>
      </w:r>
      <w:r w:rsidR="0094092E" w:rsidRPr="007B0700">
        <w:rPr>
          <w:rFonts w:hint="eastAsia"/>
        </w:rPr>
        <w:t>數</w:t>
      </w:r>
      <w:r w:rsidR="00295B7A" w:rsidRPr="008854D7">
        <w:rPr>
          <w:rFonts w:hint="eastAsia"/>
        </w:rPr>
        <w:t>對模型的影響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595D13" w:rsidRPr="00595D13" w:rsidTr="00595D13">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595D13" w:rsidRPr="00595D13" w:rsidRDefault="00595D13" w:rsidP="00174D74">
            <w:pPr>
              <w:spacing w:after="0" w:line="240" w:lineRule="auto"/>
              <w:ind w:firstLine="0"/>
              <w:jc w:val="center"/>
              <w:rPr>
                <w:color w:val="000000"/>
                <w:sz w:val="20"/>
                <w:szCs w:val="20"/>
                <w:lang w:val="en-US"/>
              </w:rPr>
            </w:pPr>
            <w:r>
              <w:rPr>
                <w:rFonts w:hint="eastAsia"/>
                <w:color w:val="000000"/>
                <w:sz w:val="20"/>
                <w:szCs w:val="20"/>
                <w:lang w:val="en-US"/>
              </w:rPr>
              <w:t>MAE</w:t>
            </w:r>
          </w:p>
        </w:tc>
      </w:tr>
      <w:tr w:rsidR="00174D74" w:rsidRPr="00595D13" w:rsidTr="00595D13">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encoder/decoder個數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33.49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30.06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30.43</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745315" w:rsidP="00174D74">
            <w:pPr>
              <w:spacing w:after="0" w:line="240" w:lineRule="auto"/>
              <w:ind w:firstLine="0"/>
              <w:jc w:val="center"/>
              <w:rPr>
                <w:color w:val="000000"/>
                <w:sz w:val="20"/>
                <w:szCs w:val="20"/>
                <w:lang w:val="en-US"/>
              </w:rPr>
            </w:pPr>
            <w:r>
              <w:rPr>
                <w:color w:val="000000"/>
                <w:sz w:val="20"/>
                <w:szCs w:val="20"/>
                <w:lang w:val="en-US"/>
              </w:rPr>
              <w:t>31.74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34.79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38.07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29.37</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38.73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41.11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38.31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36.32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31.31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33.05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27.86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35.04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31.55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36.48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30.61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32.81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39.93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39.86</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36.84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32.01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42.67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43.06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FF0000"/>
                <w:sz w:val="20"/>
                <w:szCs w:val="20"/>
                <w:lang w:val="en-US"/>
              </w:rPr>
            </w:pPr>
            <w:r w:rsidRPr="00595D13">
              <w:rPr>
                <w:rFonts w:hint="eastAsia"/>
                <w:color w:val="FF0000"/>
                <w:sz w:val="20"/>
                <w:szCs w:val="20"/>
                <w:lang w:val="en-US"/>
              </w:rPr>
              <w:t>28.11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35.18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37.21</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41.36</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33.81</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32.97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34.89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29.28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31.13</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34.28</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29.78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34.96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31.88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31.22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33.52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34.09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89.27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31.95</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28.32</w:t>
            </w:r>
          </w:p>
        </w:tc>
      </w:tr>
      <w:tr w:rsidR="00174D74" w:rsidRPr="00595D13" w:rsidTr="00595D13">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32.14</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30.99</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33.68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30.72</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36.98</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31.47</w:t>
            </w:r>
          </w:p>
        </w:tc>
        <w:tc>
          <w:tcPr>
            <w:tcW w:w="395"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32.58</w:t>
            </w:r>
          </w:p>
        </w:tc>
        <w:tc>
          <w:tcPr>
            <w:tcW w:w="391" w:type="pct"/>
            <w:tcBorders>
              <w:top w:val="nil"/>
              <w:left w:val="nil"/>
              <w:bottom w:val="single" w:sz="4" w:space="0" w:color="auto"/>
              <w:right w:val="single" w:sz="4" w:space="0" w:color="auto"/>
            </w:tcBorders>
            <w:shd w:val="clear" w:color="auto" w:fill="auto"/>
            <w:noWrap/>
            <w:vAlign w:val="center"/>
            <w:hideMark/>
          </w:tcPr>
          <w:p w:rsidR="00174D74" w:rsidRPr="00595D13" w:rsidRDefault="00174D74" w:rsidP="00174D74">
            <w:pPr>
              <w:spacing w:after="0" w:line="240" w:lineRule="auto"/>
              <w:ind w:firstLine="0"/>
              <w:jc w:val="center"/>
              <w:rPr>
                <w:color w:val="000000"/>
                <w:sz w:val="20"/>
                <w:szCs w:val="20"/>
                <w:lang w:val="en-US"/>
              </w:rPr>
            </w:pPr>
            <w:r w:rsidRPr="00595D13">
              <w:rPr>
                <w:rFonts w:hint="eastAsia"/>
                <w:color w:val="000000"/>
                <w:sz w:val="20"/>
                <w:szCs w:val="20"/>
                <w:lang w:val="en-US"/>
              </w:rPr>
              <w:t>32.34</w:t>
            </w:r>
          </w:p>
        </w:tc>
      </w:tr>
    </w:tbl>
    <w:p w:rsidR="00915AE9" w:rsidRDefault="00915AE9" w:rsidP="00295B7A">
      <w:pPr>
        <w:ind w:firstLine="0"/>
        <w:rPr>
          <w:rFonts w:hint="eastAsia"/>
          <w:b/>
        </w:rPr>
      </w:pPr>
    </w:p>
    <w:p w:rsidR="00295B7A" w:rsidRDefault="00295B7A" w:rsidP="00295B7A">
      <w:pPr>
        <w:ind w:firstLine="0"/>
        <w:rPr>
          <w:b/>
        </w:rPr>
      </w:pPr>
      <w:r>
        <w:rPr>
          <w:rFonts w:hint="eastAsia"/>
          <w:b/>
        </w:rPr>
        <w:t>實驗三: 比較不同激活函數的影響</w:t>
      </w:r>
    </w:p>
    <w:p w:rsidR="00295B7A" w:rsidRDefault="00295B7A" w:rsidP="007F4FD8">
      <w:pPr>
        <w:ind w:firstLine="0"/>
        <w:jc w:val="both"/>
        <w:rPr>
          <w:color w:val="000000" w:themeColor="text1"/>
          <w:lang w:val="en-US"/>
        </w:rPr>
      </w:pPr>
      <w:r>
        <w:rPr>
          <w:rFonts w:hint="eastAsia"/>
          <w:b/>
        </w:rPr>
        <w:t xml:space="preserve">    </w:t>
      </w:r>
      <w:r w:rsidRPr="00063856">
        <w:rPr>
          <w:rFonts w:hint="eastAsia"/>
          <w:color w:val="000000" w:themeColor="text1"/>
        </w:rPr>
        <w:t>本論文以不同激活函數分別套用在五個資料集(AAPL</w:t>
      </w:r>
      <w:r w:rsidR="00756457">
        <w:rPr>
          <w:rFonts w:hint="eastAsia"/>
          <w:color w:val="000000" w:themeColor="text1"/>
        </w:rPr>
        <w:t>、</w:t>
      </w:r>
      <w:r w:rsidRPr="00063856">
        <w:rPr>
          <w:rFonts w:hint="eastAsia"/>
          <w:color w:val="000000" w:themeColor="text1"/>
        </w:rPr>
        <w:t>TSLA</w:t>
      </w:r>
      <w:r w:rsidR="00756457">
        <w:rPr>
          <w:rFonts w:hint="eastAsia"/>
          <w:color w:val="000000" w:themeColor="text1"/>
        </w:rPr>
        <w:t>、</w:t>
      </w:r>
      <w:r w:rsidRPr="00063856">
        <w:rPr>
          <w:rFonts w:hint="eastAsia"/>
          <w:color w:val="000000" w:themeColor="text1"/>
        </w:rPr>
        <w:t>MSFT</w:t>
      </w:r>
      <w:r w:rsidR="00756457">
        <w:rPr>
          <w:rFonts w:hint="eastAsia"/>
          <w:color w:val="000000" w:themeColor="text1"/>
        </w:rPr>
        <w:t>、</w:t>
      </w:r>
      <w:r w:rsidR="00D071DC">
        <w:rPr>
          <w:rFonts w:hint="eastAsia"/>
          <w:color w:val="000000" w:themeColor="text1"/>
        </w:rPr>
        <w:t>IBM</w:t>
      </w:r>
      <w:r w:rsidR="00756457">
        <w:rPr>
          <w:rFonts w:hint="eastAsia"/>
          <w:color w:val="000000" w:themeColor="text1"/>
        </w:rPr>
        <w:t>、</w:t>
      </w:r>
      <w:r w:rsidRPr="00063856">
        <w:rPr>
          <w:rFonts w:hint="eastAsia"/>
          <w:color w:val="000000" w:themeColor="text1"/>
          <w:sz w:val="22"/>
          <w:szCs w:val="22"/>
          <w:lang w:val="en-US"/>
        </w:rPr>
        <w:t>我</w:t>
      </w:r>
      <w:r w:rsidRPr="00063856">
        <w:rPr>
          <w:rFonts w:hint="eastAsia"/>
          <w:color w:val="000000" w:themeColor="text1"/>
        </w:rPr>
        <w:t>自己資料集)得出得實驗</w:t>
      </w:r>
      <w:proofErr w:type="gramStart"/>
      <w:r w:rsidRPr="00063856">
        <w:rPr>
          <w:rFonts w:hint="eastAsia"/>
          <w:color w:val="000000" w:themeColor="text1"/>
        </w:rPr>
        <w:t>結果於表</w:t>
      </w:r>
      <w:proofErr w:type="gramEnd"/>
      <w:r w:rsidR="00B02580">
        <w:rPr>
          <w:rFonts w:hint="eastAsia"/>
          <w:color w:val="000000" w:themeColor="text1"/>
        </w:rPr>
        <w:t>9</w:t>
      </w:r>
      <w:r w:rsidR="00647838">
        <w:rPr>
          <w:rFonts w:hint="eastAsia"/>
          <w:color w:val="000000" w:themeColor="text1"/>
        </w:rPr>
        <w:t>，紅色表示最佳成績，</w:t>
      </w:r>
      <w:r w:rsidRPr="00063856">
        <w:rPr>
          <w:rFonts w:hint="eastAsia"/>
          <w:color w:val="000000" w:themeColor="text1"/>
        </w:rPr>
        <w:t>我們以實驗二結果得出每</w:t>
      </w:r>
      <w:proofErr w:type="gramStart"/>
      <w:r w:rsidRPr="00063856">
        <w:rPr>
          <w:rFonts w:hint="eastAsia"/>
          <w:color w:val="000000" w:themeColor="text1"/>
        </w:rPr>
        <w:t>個</w:t>
      </w:r>
      <w:proofErr w:type="gramEnd"/>
      <w:r w:rsidRPr="00063856">
        <w:rPr>
          <w:rFonts w:hint="eastAsia"/>
          <w:color w:val="000000" w:themeColor="text1"/>
        </w:rPr>
        <w:t>資料集的最佳</w:t>
      </w:r>
      <w:r>
        <w:rPr>
          <w:rFonts w:hint="eastAsia"/>
          <w:color w:val="000000" w:themeColor="text1"/>
        </w:rPr>
        <w:t>的</w:t>
      </w:r>
      <w:r w:rsidRPr="00063856">
        <w:rPr>
          <w:color w:val="000000" w:themeColor="text1"/>
          <w:lang w:val="en-US"/>
        </w:rPr>
        <w:t>encoder</w:t>
      </w:r>
      <w:r w:rsidRPr="00063856">
        <w:rPr>
          <w:rFonts w:hint="eastAsia"/>
          <w:color w:val="000000" w:themeColor="text1"/>
        </w:rPr>
        <w:t>和</w:t>
      </w:r>
      <w:r w:rsidRPr="00063856">
        <w:rPr>
          <w:rFonts w:hint="eastAsia"/>
          <w:color w:val="000000" w:themeColor="text1"/>
          <w:lang w:val="en-US"/>
        </w:rPr>
        <w:t>d</w:t>
      </w:r>
      <w:r w:rsidRPr="00063856">
        <w:rPr>
          <w:color w:val="000000" w:themeColor="text1"/>
          <w:lang w:val="en-US"/>
        </w:rPr>
        <w:t>ecoder</w:t>
      </w:r>
      <w:r w:rsidR="00F56A54">
        <w:rPr>
          <w:rFonts w:hint="eastAsia"/>
        </w:rPr>
        <w:t>個</w:t>
      </w:r>
      <w:r w:rsidRPr="00063856">
        <w:rPr>
          <w:rFonts w:hint="eastAsia"/>
          <w:color w:val="000000" w:themeColor="text1"/>
          <w:lang w:val="en-US"/>
        </w:rPr>
        <w:t>數進行此次實驗</w:t>
      </w:r>
      <w:r w:rsidR="00F56A54">
        <w:rPr>
          <w:rFonts w:hint="eastAsia"/>
        </w:rPr>
        <w:t>個</w:t>
      </w:r>
      <w:r w:rsidRPr="00063856">
        <w:rPr>
          <w:rFonts w:hint="eastAsia"/>
          <w:color w:val="000000" w:themeColor="text1"/>
          <w:lang w:val="en-US"/>
        </w:rPr>
        <w:t>數的比較。</w:t>
      </w:r>
      <w:r w:rsidRPr="00063856">
        <w:rPr>
          <w:rFonts w:hint="eastAsia"/>
          <w:color w:val="000000" w:themeColor="text1"/>
        </w:rPr>
        <w:t>實驗結果顯示使用r</w:t>
      </w:r>
      <w:r w:rsidRPr="00063856">
        <w:rPr>
          <w:color w:val="000000" w:themeColor="text1"/>
        </w:rPr>
        <w:t>elu</w:t>
      </w:r>
      <w:r w:rsidRPr="00063856">
        <w:rPr>
          <w:rFonts w:hint="eastAsia"/>
          <w:color w:val="000000" w:themeColor="text1"/>
        </w:rPr>
        <w:t>激活函數</w:t>
      </w:r>
      <w:r w:rsidR="00552882">
        <w:rPr>
          <w:rFonts w:hint="eastAsia"/>
          <w:color w:val="000000" w:themeColor="text1"/>
        </w:rPr>
        <w:t>(紅色部分)</w:t>
      </w:r>
      <w:r w:rsidRPr="00063856">
        <w:rPr>
          <w:rFonts w:hint="eastAsia"/>
          <w:color w:val="000000" w:themeColor="text1"/>
        </w:rPr>
        <w:t>相較於</w:t>
      </w:r>
      <w:r w:rsidRPr="00063856">
        <w:rPr>
          <w:color w:val="000000" w:themeColor="text1"/>
        </w:rPr>
        <w:t>tanh</w:t>
      </w:r>
      <w:r w:rsidRPr="00063856">
        <w:rPr>
          <w:rFonts w:hint="eastAsia"/>
          <w:color w:val="000000" w:themeColor="text1"/>
        </w:rPr>
        <w:t>和s</w:t>
      </w:r>
      <w:r w:rsidRPr="00063856">
        <w:rPr>
          <w:color w:val="000000" w:themeColor="text1"/>
        </w:rPr>
        <w:t>igmoid</w:t>
      </w:r>
      <w:r w:rsidRPr="00063856">
        <w:rPr>
          <w:rFonts w:hint="eastAsia"/>
          <w:color w:val="000000" w:themeColor="text1"/>
        </w:rPr>
        <w:t>有較低的</w:t>
      </w:r>
      <w:r w:rsidRPr="00063856">
        <w:rPr>
          <w:color w:val="000000" w:themeColor="text1"/>
        </w:rPr>
        <w:t>MAE</w:t>
      </w:r>
      <w:r w:rsidRPr="00063856">
        <w:rPr>
          <w:rFonts w:hint="eastAsia"/>
          <w:color w:val="000000" w:themeColor="text1"/>
        </w:rPr>
        <w:t>，顯示模型使用</w:t>
      </w:r>
      <w:r w:rsidRPr="00063856">
        <w:rPr>
          <w:color w:val="000000" w:themeColor="text1"/>
        </w:rPr>
        <w:t>relu</w:t>
      </w:r>
      <w:r w:rsidRPr="00063856">
        <w:rPr>
          <w:rFonts w:hint="eastAsia"/>
          <w:color w:val="000000" w:themeColor="text1"/>
        </w:rPr>
        <w:t>會有較高的準確率，其中t</w:t>
      </w:r>
      <w:r w:rsidRPr="00063856">
        <w:rPr>
          <w:color w:val="000000" w:themeColor="text1"/>
        </w:rPr>
        <w:t>anh</w:t>
      </w:r>
      <w:r w:rsidRPr="00063856">
        <w:rPr>
          <w:rFonts w:hint="eastAsia"/>
          <w:color w:val="000000" w:themeColor="text1"/>
        </w:rPr>
        <w:t>值在</w:t>
      </w:r>
      <w:r w:rsidRPr="00063856">
        <w:rPr>
          <w:color w:val="000000" w:themeColor="text1"/>
        </w:rPr>
        <w:t>AAPL</w:t>
      </w:r>
      <w:r w:rsidRPr="00063856">
        <w:rPr>
          <w:rFonts w:hint="eastAsia"/>
          <w:color w:val="000000" w:themeColor="text1"/>
        </w:rPr>
        <w:t>資料集與</w:t>
      </w:r>
      <w:r w:rsidRPr="00063856">
        <w:rPr>
          <w:color w:val="000000" w:themeColor="text1"/>
        </w:rPr>
        <w:t>relu</w:t>
      </w:r>
      <w:r w:rsidRPr="00063856">
        <w:rPr>
          <w:rFonts w:hint="eastAsia"/>
          <w:color w:val="000000" w:themeColor="text1"/>
        </w:rPr>
        <w:t>有較大的差距下，其他資料集的</w:t>
      </w:r>
      <w:r w:rsidRPr="00063856">
        <w:rPr>
          <w:color w:val="000000" w:themeColor="text1"/>
        </w:rPr>
        <w:t>MAE</w:t>
      </w:r>
      <w:r w:rsidRPr="00063856">
        <w:rPr>
          <w:rFonts w:hint="eastAsia"/>
          <w:color w:val="000000" w:themeColor="text1"/>
        </w:rPr>
        <w:t>略大於</w:t>
      </w:r>
      <w:r w:rsidRPr="00063856">
        <w:rPr>
          <w:color w:val="000000" w:themeColor="text1"/>
        </w:rPr>
        <w:t>relu,</w:t>
      </w:r>
      <w:r w:rsidRPr="00063856">
        <w:rPr>
          <w:rFonts w:hint="eastAsia"/>
          <w:color w:val="000000" w:themeColor="text1"/>
        </w:rPr>
        <w:t>而在s</w:t>
      </w:r>
      <w:r w:rsidRPr="00063856">
        <w:rPr>
          <w:color w:val="000000" w:themeColor="text1"/>
        </w:rPr>
        <w:t>igmoid</w:t>
      </w:r>
      <w:r w:rsidRPr="00063856">
        <w:rPr>
          <w:rFonts w:hint="eastAsia"/>
          <w:color w:val="000000" w:themeColor="text1"/>
        </w:rPr>
        <w:t>激活函數部分，各個資料集的</w:t>
      </w:r>
      <w:r w:rsidRPr="00063856">
        <w:rPr>
          <w:color w:val="000000" w:themeColor="text1"/>
        </w:rPr>
        <w:t>MAE</w:t>
      </w:r>
      <w:r w:rsidRPr="00063856">
        <w:rPr>
          <w:rFonts w:hint="eastAsia"/>
          <w:color w:val="000000" w:themeColor="text1"/>
        </w:rPr>
        <w:t>均與r</w:t>
      </w:r>
      <w:r w:rsidRPr="00063856">
        <w:rPr>
          <w:color w:val="000000" w:themeColor="text1"/>
        </w:rPr>
        <w:t>elu</w:t>
      </w:r>
      <w:r w:rsidRPr="00063856">
        <w:rPr>
          <w:rFonts w:hint="eastAsia"/>
          <w:color w:val="000000" w:themeColor="text1"/>
        </w:rPr>
        <w:t>和</w:t>
      </w:r>
      <w:r w:rsidRPr="00063856">
        <w:rPr>
          <w:color w:val="000000" w:themeColor="text1"/>
        </w:rPr>
        <w:t>tanh</w:t>
      </w:r>
      <w:r w:rsidRPr="00063856">
        <w:rPr>
          <w:rFonts w:hint="eastAsia"/>
          <w:color w:val="000000" w:themeColor="text1"/>
        </w:rPr>
        <w:t>激活函數</w:t>
      </w:r>
      <w:r w:rsidRPr="00063856">
        <w:rPr>
          <w:rFonts w:hint="eastAsia"/>
          <w:color w:val="000000" w:themeColor="text1"/>
          <w:lang w:val="en-US"/>
        </w:rPr>
        <w:t>有</w:t>
      </w:r>
      <w:r>
        <w:rPr>
          <w:rFonts w:hint="eastAsia"/>
          <w:color w:val="000000" w:themeColor="text1"/>
          <w:lang w:val="en-US"/>
        </w:rPr>
        <w:t>較大</w:t>
      </w:r>
      <w:r w:rsidRPr="00063856">
        <w:rPr>
          <w:rFonts w:hint="eastAsia"/>
          <w:color w:val="000000" w:themeColor="text1"/>
          <w:lang w:val="en-US"/>
        </w:rPr>
        <w:t>差距，故在模型的激活函數部分，我們選擇使用r</w:t>
      </w:r>
      <w:r w:rsidRPr="00063856">
        <w:rPr>
          <w:color w:val="000000" w:themeColor="text1"/>
          <w:lang w:val="en-US"/>
        </w:rPr>
        <w:t>elu</w:t>
      </w:r>
      <w:r w:rsidRPr="00063856">
        <w:rPr>
          <w:rFonts w:hint="eastAsia"/>
          <w:color w:val="000000" w:themeColor="text1"/>
          <w:lang w:val="en-US"/>
        </w:rPr>
        <w:t>。</w:t>
      </w:r>
    </w:p>
    <w:p w:rsidR="00087585" w:rsidRDefault="00087585" w:rsidP="007F4FD8">
      <w:pPr>
        <w:ind w:firstLine="0"/>
        <w:jc w:val="both"/>
        <w:rPr>
          <w:color w:val="000000" w:themeColor="text1"/>
        </w:rPr>
      </w:pPr>
    </w:p>
    <w:p w:rsidR="00EC5498" w:rsidRDefault="00EC5498" w:rsidP="007F4FD8">
      <w:pPr>
        <w:ind w:firstLine="0"/>
        <w:jc w:val="both"/>
        <w:rPr>
          <w:color w:val="000000" w:themeColor="text1"/>
        </w:rPr>
      </w:pPr>
    </w:p>
    <w:p w:rsidR="002C30CA" w:rsidRPr="00070FFA" w:rsidRDefault="002C30CA" w:rsidP="007F4FD8">
      <w:pPr>
        <w:ind w:firstLine="0"/>
        <w:jc w:val="both"/>
        <w:rPr>
          <w:rFonts w:hint="eastAsia"/>
          <w:color w:val="000000" w:themeColor="text1"/>
        </w:rPr>
      </w:pPr>
    </w:p>
    <w:p w:rsidR="00295B7A" w:rsidRPr="00202CBF" w:rsidRDefault="00295B7A" w:rsidP="00295B7A">
      <w:pPr>
        <w:ind w:firstLine="0"/>
        <w:jc w:val="center"/>
      </w:pPr>
      <w:r w:rsidRPr="00202CBF">
        <w:rPr>
          <w:rFonts w:hint="eastAsia"/>
        </w:rPr>
        <w:lastRenderedPageBreak/>
        <w:t>表</w:t>
      </w:r>
      <w:r w:rsidR="004265A3">
        <w:rPr>
          <w:rFonts w:hint="eastAsia"/>
        </w:rPr>
        <w:t>9</w:t>
      </w:r>
      <w:r w:rsidRPr="00202CBF">
        <w:rPr>
          <w:rFonts w:hint="eastAsia"/>
        </w:rPr>
        <w:t xml:space="preserve"> 激活函數對模型的影響</w:t>
      </w:r>
      <w:r w:rsidR="0022596C">
        <w:rPr>
          <w:rFonts w:hint="eastAsia"/>
        </w:rPr>
        <w:t xml:space="preserve"> </w:t>
      </w:r>
      <w:r w:rsidR="0022596C">
        <w:t>number of encoder</w:t>
      </w:r>
    </w:p>
    <w:tbl>
      <w:tblPr>
        <w:tblW w:w="7122" w:type="dxa"/>
        <w:jc w:val="center"/>
        <w:tblCellMar>
          <w:left w:w="28" w:type="dxa"/>
          <w:right w:w="28" w:type="dxa"/>
        </w:tblCellMar>
        <w:tblLook w:val="04A0" w:firstRow="1" w:lastRow="0" w:firstColumn="1" w:lastColumn="0" w:noHBand="0" w:noVBand="1"/>
      </w:tblPr>
      <w:tblGrid>
        <w:gridCol w:w="1769"/>
        <w:gridCol w:w="783"/>
        <w:gridCol w:w="993"/>
        <w:gridCol w:w="845"/>
        <w:gridCol w:w="1315"/>
        <w:gridCol w:w="1417"/>
      </w:tblGrid>
      <w:tr w:rsidR="00E01DA0" w:rsidRPr="00687086" w:rsidTr="00392A31">
        <w:trPr>
          <w:trHeight w:val="300"/>
          <w:jc w:val="center"/>
        </w:trPr>
        <w:tc>
          <w:tcPr>
            <w:tcW w:w="7122" w:type="dxa"/>
            <w:gridSpan w:val="6"/>
            <w:tcBorders>
              <w:top w:val="single" w:sz="4" w:space="0" w:color="auto"/>
              <w:left w:val="single" w:sz="4" w:space="0" w:color="auto"/>
              <w:bottom w:val="single" w:sz="4" w:space="0" w:color="auto"/>
              <w:right w:val="single" w:sz="4" w:space="0" w:color="auto"/>
            </w:tcBorders>
            <w:shd w:val="clear" w:color="auto" w:fill="auto"/>
            <w:noWrap/>
            <w:vAlign w:val="bottom"/>
          </w:tcPr>
          <w:p w:rsidR="00E01DA0" w:rsidRPr="004E3D7C" w:rsidRDefault="00E01DA0" w:rsidP="00552882">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87086" w:rsidTr="005101FB">
        <w:trPr>
          <w:trHeight w:val="300"/>
          <w:jc w:val="center"/>
        </w:trPr>
        <w:tc>
          <w:tcPr>
            <w:tcW w:w="17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4E3D7C" w:rsidRDefault="00295B7A" w:rsidP="00E01DA0">
            <w:pPr>
              <w:spacing w:after="0" w:line="240" w:lineRule="auto"/>
              <w:ind w:firstLine="0"/>
              <w:jc w:val="center"/>
              <w:rPr>
                <w:color w:val="000000"/>
                <w:sz w:val="20"/>
                <w:szCs w:val="20"/>
                <w:lang w:val="en-US"/>
              </w:rPr>
            </w:pPr>
            <w:r w:rsidRPr="004E3D7C">
              <w:rPr>
                <w:rFonts w:hint="eastAsia"/>
                <w:color w:val="000000"/>
                <w:sz w:val="20"/>
                <w:szCs w:val="20"/>
                <w:lang w:val="en-US"/>
              </w:rPr>
              <w:t>資料集</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000000" w:themeColor="text1"/>
                <w:sz w:val="20"/>
                <w:szCs w:val="20"/>
                <w:lang w:val="en-US"/>
              </w:rPr>
              <w:t>relu</w:t>
            </w:r>
          </w:p>
        </w:tc>
        <w:tc>
          <w:tcPr>
            <w:tcW w:w="993"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tanh</w:t>
            </w:r>
          </w:p>
        </w:tc>
        <w:tc>
          <w:tcPr>
            <w:tcW w:w="84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sigmoid</w:t>
            </w:r>
          </w:p>
        </w:tc>
        <w:tc>
          <w:tcPr>
            <w:tcW w:w="1315"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F1520C" w:rsidP="00552882">
            <w:pPr>
              <w:spacing w:after="0" w:line="240" w:lineRule="auto"/>
              <w:ind w:firstLine="0"/>
              <w:jc w:val="center"/>
              <w:rPr>
                <w:color w:val="000000"/>
                <w:sz w:val="20"/>
                <w:szCs w:val="20"/>
                <w:lang w:val="en-US"/>
              </w:rPr>
            </w:pPr>
            <w:r w:rsidRPr="004E3D7C">
              <w:rPr>
                <w:rFonts w:hint="eastAsia"/>
                <w:color w:val="000000"/>
                <w:sz w:val="20"/>
                <w:szCs w:val="20"/>
                <w:lang w:val="en-US"/>
              </w:rPr>
              <w:t>e</w:t>
            </w:r>
            <w:r w:rsidR="00295B7A" w:rsidRPr="004E3D7C">
              <w:rPr>
                <w:rFonts w:hint="eastAsia"/>
                <w:color w:val="000000"/>
                <w:sz w:val="20"/>
                <w:szCs w:val="20"/>
                <w:lang w:val="en-US"/>
              </w:rPr>
              <w:t>ncoder</w:t>
            </w:r>
            <w:r w:rsidR="004F24C7">
              <w:rPr>
                <w:rFonts w:hint="eastAsia"/>
                <w:color w:val="000000"/>
                <w:sz w:val="20"/>
                <w:szCs w:val="20"/>
                <w:lang w:val="en-US"/>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decoder</w:t>
            </w:r>
            <w:r w:rsidR="00F1520C" w:rsidRPr="004E3D7C">
              <w:rPr>
                <w:rFonts w:hint="eastAsia"/>
                <w:color w:val="000000"/>
                <w:sz w:val="20"/>
                <w:szCs w:val="20"/>
                <w:lang w:val="en-US"/>
              </w:rPr>
              <w:t>個數</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AAPL</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2.62</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68</w:t>
            </w:r>
            <w:r w:rsidR="004F24C7">
              <w:rPr>
                <w:color w:val="000000"/>
                <w:sz w:val="20"/>
                <w:szCs w:val="20"/>
                <w:lang w:val="en-US"/>
              </w:rPr>
              <w:t>.25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93.96</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4</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5</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TSLA</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FF0000"/>
                <w:sz w:val="20"/>
                <w:szCs w:val="20"/>
                <w:lang w:val="en-US"/>
              </w:rPr>
            </w:pPr>
            <w:r w:rsidRPr="004E3D7C">
              <w:rPr>
                <w:rFonts w:hint="eastAsia"/>
                <w:color w:val="FF0000"/>
                <w:sz w:val="20"/>
                <w:szCs w:val="20"/>
                <w:lang w:val="en-US"/>
              </w:rPr>
              <w:t>1</w:t>
            </w:r>
            <w:r w:rsidR="00500970" w:rsidRPr="004E3D7C">
              <w:rPr>
                <w:rFonts w:hint="eastAsia"/>
                <w:color w:val="FF0000"/>
                <w:sz w:val="20"/>
                <w:szCs w:val="20"/>
                <w:lang w:val="en-US"/>
              </w:rPr>
              <w:t>6.34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13.35</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257.77</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7</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2</w:t>
            </w:r>
          </w:p>
        </w:tc>
      </w:tr>
      <w:tr w:rsidR="00295B7A"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MSFT</w:t>
            </w:r>
          </w:p>
        </w:tc>
        <w:tc>
          <w:tcPr>
            <w:tcW w:w="783"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FF0000"/>
                <w:sz w:val="20"/>
                <w:szCs w:val="20"/>
                <w:lang w:val="en-US"/>
              </w:rPr>
            </w:pPr>
            <w:r w:rsidRPr="004E3D7C">
              <w:rPr>
                <w:color w:val="FF0000"/>
                <w:sz w:val="20"/>
                <w:szCs w:val="20"/>
                <w:lang w:val="en-US"/>
              </w:rPr>
              <w:t>5.24</w:t>
            </w:r>
          </w:p>
        </w:tc>
        <w:tc>
          <w:tcPr>
            <w:tcW w:w="993"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9.18</w:t>
            </w:r>
          </w:p>
        </w:tc>
        <w:tc>
          <w:tcPr>
            <w:tcW w:w="845"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175.93</w:t>
            </w:r>
          </w:p>
        </w:tc>
        <w:tc>
          <w:tcPr>
            <w:tcW w:w="1315" w:type="dxa"/>
            <w:tcBorders>
              <w:top w:val="nil"/>
              <w:left w:val="nil"/>
              <w:bottom w:val="single" w:sz="4" w:space="0" w:color="auto"/>
              <w:right w:val="single" w:sz="4" w:space="0" w:color="auto"/>
            </w:tcBorders>
            <w:shd w:val="clear" w:color="auto" w:fill="auto"/>
            <w:noWrap/>
            <w:vAlign w:val="bottom"/>
            <w:hideMark/>
          </w:tcPr>
          <w:p w:rsidR="00295B7A" w:rsidRPr="004E3D7C" w:rsidRDefault="00500970" w:rsidP="00552882">
            <w:pPr>
              <w:spacing w:after="0" w:line="240" w:lineRule="auto"/>
              <w:ind w:firstLine="0"/>
              <w:jc w:val="center"/>
              <w:rPr>
                <w:color w:val="000000"/>
                <w:sz w:val="20"/>
                <w:szCs w:val="20"/>
                <w:lang w:val="en-US"/>
              </w:rPr>
            </w:pPr>
            <w:r w:rsidRPr="004E3D7C">
              <w:rPr>
                <w:color w:val="000000"/>
                <w:sz w:val="20"/>
                <w:szCs w:val="20"/>
                <w:lang w:val="en-US"/>
              </w:rPr>
              <w:t>6</w:t>
            </w:r>
          </w:p>
        </w:tc>
        <w:tc>
          <w:tcPr>
            <w:tcW w:w="1417" w:type="dxa"/>
            <w:tcBorders>
              <w:top w:val="nil"/>
              <w:left w:val="nil"/>
              <w:bottom w:val="single" w:sz="4" w:space="0" w:color="auto"/>
              <w:right w:val="single" w:sz="4" w:space="0" w:color="auto"/>
            </w:tcBorders>
            <w:shd w:val="clear" w:color="auto" w:fill="auto"/>
            <w:noWrap/>
            <w:vAlign w:val="bottom"/>
            <w:hideMark/>
          </w:tcPr>
          <w:p w:rsidR="00295B7A" w:rsidRPr="004E3D7C" w:rsidRDefault="00295B7A" w:rsidP="00552882">
            <w:pPr>
              <w:spacing w:after="0" w:line="240" w:lineRule="auto"/>
              <w:ind w:firstLine="0"/>
              <w:jc w:val="center"/>
              <w:rPr>
                <w:color w:val="000000"/>
                <w:sz w:val="20"/>
                <w:szCs w:val="20"/>
                <w:lang w:val="en-US"/>
              </w:rPr>
            </w:pPr>
            <w:r w:rsidRPr="004E3D7C">
              <w:rPr>
                <w:rFonts w:hint="eastAsia"/>
                <w:color w:val="000000"/>
                <w:sz w:val="20"/>
                <w:szCs w:val="20"/>
                <w:lang w:val="en-US"/>
              </w:rPr>
              <w:t>3</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645B60" w:rsidP="00A57A95">
            <w:pPr>
              <w:spacing w:after="0" w:line="240" w:lineRule="auto"/>
              <w:ind w:firstLine="0"/>
              <w:jc w:val="center"/>
              <w:rPr>
                <w:color w:val="000000"/>
                <w:sz w:val="20"/>
                <w:szCs w:val="20"/>
                <w:lang w:val="en-US"/>
              </w:rPr>
            </w:pPr>
            <w:r w:rsidRPr="004E3D7C">
              <w:rPr>
                <w:rFonts w:hint="eastAsia"/>
                <w:color w:val="000000"/>
                <w:sz w:val="20"/>
                <w:szCs w:val="20"/>
                <w:lang w:val="en-US"/>
              </w:rPr>
              <w:t>IBM</w:t>
            </w:r>
          </w:p>
        </w:tc>
        <w:tc>
          <w:tcPr>
            <w:tcW w:w="783" w:type="dxa"/>
            <w:tcBorders>
              <w:top w:val="nil"/>
              <w:left w:val="nil"/>
              <w:bottom w:val="single" w:sz="4" w:space="0" w:color="auto"/>
              <w:right w:val="single" w:sz="4" w:space="0" w:color="auto"/>
            </w:tcBorders>
            <w:shd w:val="clear" w:color="auto" w:fill="auto"/>
            <w:noWrap/>
            <w:vAlign w:val="bottom"/>
            <w:hideMark/>
          </w:tcPr>
          <w:p w:rsidR="00500970" w:rsidRPr="004E3D7C" w:rsidRDefault="00087585" w:rsidP="00087585">
            <w:pPr>
              <w:spacing w:after="0" w:line="240" w:lineRule="auto"/>
              <w:ind w:firstLine="0"/>
              <w:jc w:val="center"/>
              <w:rPr>
                <w:color w:val="FF0000"/>
                <w:sz w:val="20"/>
                <w:szCs w:val="20"/>
                <w:lang w:val="en-US"/>
              </w:rPr>
            </w:pPr>
            <w:r w:rsidRPr="004E3D7C">
              <w:rPr>
                <w:rFonts w:hint="eastAsia"/>
                <w:color w:val="FF0000"/>
                <w:sz w:val="20"/>
                <w:szCs w:val="20"/>
                <w:lang w:val="en-US"/>
              </w:rPr>
              <w:t>2.33</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5.74</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645B60" w:rsidP="00A57A95">
            <w:pPr>
              <w:spacing w:after="0" w:line="240" w:lineRule="auto"/>
              <w:ind w:firstLine="0"/>
              <w:jc w:val="center"/>
              <w:rPr>
                <w:color w:val="000000"/>
                <w:sz w:val="20"/>
                <w:szCs w:val="20"/>
                <w:lang w:val="en-US"/>
              </w:rPr>
            </w:pPr>
            <w:r w:rsidRPr="004E3D7C">
              <w:rPr>
                <w:color w:val="000000"/>
                <w:sz w:val="20"/>
                <w:szCs w:val="20"/>
                <w:lang w:val="en-US"/>
              </w:rPr>
              <w:t>45.92</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8</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087585" w:rsidP="00A57A95">
            <w:pPr>
              <w:spacing w:after="0" w:line="240" w:lineRule="auto"/>
              <w:ind w:firstLine="0"/>
              <w:jc w:val="center"/>
              <w:rPr>
                <w:color w:val="000000"/>
                <w:sz w:val="20"/>
                <w:szCs w:val="20"/>
                <w:lang w:val="en-US"/>
              </w:rPr>
            </w:pPr>
            <w:r w:rsidRPr="004E3D7C">
              <w:rPr>
                <w:rFonts w:hint="eastAsia"/>
                <w:color w:val="000000"/>
                <w:sz w:val="20"/>
                <w:szCs w:val="20"/>
                <w:lang w:val="en-US"/>
              </w:rPr>
              <w:t>4</w:t>
            </w:r>
          </w:p>
        </w:tc>
      </w:tr>
      <w:tr w:rsidR="00645B60" w:rsidRPr="00687086" w:rsidTr="005101FB">
        <w:trPr>
          <w:trHeight w:val="300"/>
          <w:jc w:val="center"/>
        </w:trPr>
        <w:tc>
          <w:tcPr>
            <w:tcW w:w="1769" w:type="dxa"/>
            <w:tcBorders>
              <w:top w:val="nil"/>
              <w:left w:val="single" w:sz="4" w:space="0" w:color="auto"/>
              <w:bottom w:val="single" w:sz="4" w:space="0" w:color="auto"/>
              <w:right w:val="single" w:sz="4" w:space="0" w:color="auto"/>
            </w:tcBorders>
            <w:shd w:val="clear" w:color="auto" w:fill="auto"/>
            <w:noWrap/>
            <w:vAlign w:val="center"/>
            <w:hideMark/>
          </w:tcPr>
          <w:p w:rsidR="00645B60" w:rsidRPr="004E3D7C" w:rsidRDefault="00645B60" w:rsidP="00A57A95">
            <w:pPr>
              <w:spacing w:after="0" w:line="240" w:lineRule="auto"/>
              <w:ind w:firstLine="0"/>
              <w:jc w:val="center"/>
              <w:rPr>
                <w:color w:val="000000"/>
                <w:sz w:val="20"/>
                <w:szCs w:val="20"/>
                <w:lang w:val="en-US"/>
              </w:rPr>
            </w:pPr>
            <w:r w:rsidRPr="004E3D7C">
              <w:rPr>
                <w:rFonts w:hint="eastAsia"/>
                <w:color w:val="000000"/>
                <w:sz w:val="20"/>
                <w:szCs w:val="20"/>
                <w:lang w:val="en-US"/>
              </w:rPr>
              <w:t>我自創資料集</w:t>
            </w:r>
          </w:p>
        </w:tc>
        <w:tc>
          <w:tcPr>
            <w:tcW w:w="783"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FF0000"/>
                <w:sz w:val="20"/>
                <w:szCs w:val="20"/>
                <w:lang w:val="en-US"/>
              </w:rPr>
            </w:pPr>
            <w:r>
              <w:rPr>
                <w:rFonts w:hint="eastAsia"/>
                <w:color w:val="FF0000"/>
                <w:sz w:val="20"/>
                <w:szCs w:val="20"/>
                <w:lang w:val="en-US"/>
              </w:rPr>
              <w:t>28.11</w:t>
            </w:r>
          </w:p>
        </w:tc>
        <w:tc>
          <w:tcPr>
            <w:tcW w:w="993" w:type="dxa"/>
            <w:tcBorders>
              <w:top w:val="nil"/>
              <w:left w:val="nil"/>
              <w:bottom w:val="single" w:sz="4" w:space="0" w:color="auto"/>
              <w:right w:val="single" w:sz="4" w:space="0" w:color="auto"/>
            </w:tcBorders>
            <w:shd w:val="clear" w:color="auto" w:fill="auto"/>
            <w:noWrap/>
            <w:vAlign w:val="bottom"/>
            <w:hideMark/>
          </w:tcPr>
          <w:p w:rsidR="00645B60" w:rsidRPr="004E3D7C" w:rsidRDefault="0052528E" w:rsidP="00A57A95">
            <w:pPr>
              <w:spacing w:after="0" w:line="240" w:lineRule="auto"/>
              <w:ind w:firstLine="0"/>
              <w:jc w:val="center"/>
              <w:rPr>
                <w:color w:val="000000"/>
                <w:sz w:val="20"/>
                <w:szCs w:val="20"/>
                <w:lang w:val="en-US"/>
              </w:rPr>
            </w:pPr>
            <w:r>
              <w:rPr>
                <w:rFonts w:hint="eastAsia"/>
                <w:color w:val="000000"/>
                <w:sz w:val="20"/>
                <w:szCs w:val="20"/>
                <w:lang w:val="en-US"/>
              </w:rPr>
              <w:t>28.95</w:t>
            </w:r>
          </w:p>
        </w:tc>
        <w:tc>
          <w:tcPr>
            <w:tcW w:w="845" w:type="dxa"/>
            <w:tcBorders>
              <w:top w:val="nil"/>
              <w:left w:val="nil"/>
              <w:bottom w:val="single" w:sz="4" w:space="0" w:color="auto"/>
              <w:right w:val="single" w:sz="4" w:space="0" w:color="auto"/>
            </w:tcBorders>
            <w:shd w:val="clear" w:color="auto" w:fill="auto"/>
            <w:noWrap/>
            <w:vAlign w:val="bottom"/>
            <w:hideMark/>
          </w:tcPr>
          <w:p w:rsidR="00645B60" w:rsidRPr="004E3D7C" w:rsidRDefault="00C05B6B" w:rsidP="00A57A95">
            <w:pPr>
              <w:spacing w:after="0" w:line="240" w:lineRule="auto"/>
              <w:ind w:firstLine="0"/>
              <w:jc w:val="center"/>
              <w:rPr>
                <w:color w:val="000000"/>
                <w:sz w:val="20"/>
                <w:szCs w:val="20"/>
                <w:lang w:val="en-US"/>
              </w:rPr>
            </w:pPr>
            <w:r>
              <w:rPr>
                <w:rFonts w:hint="eastAsia"/>
                <w:color w:val="000000"/>
                <w:sz w:val="20"/>
                <w:szCs w:val="20"/>
                <w:lang w:val="en-US"/>
              </w:rPr>
              <w:t>30.05</w:t>
            </w:r>
          </w:p>
        </w:tc>
        <w:tc>
          <w:tcPr>
            <w:tcW w:w="1315"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5</w:t>
            </w:r>
          </w:p>
        </w:tc>
        <w:tc>
          <w:tcPr>
            <w:tcW w:w="1417" w:type="dxa"/>
            <w:tcBorders>
              <w:top w:val="nil"/>
              <w:left w:val="nil"/>
              <w:bottom w:val="single" w:sz="4" w:space="0" w:color="auto"/>
              <w:right w:val="single" w:sz="4" w:space="0" w:color="auto"/>
            </w:tcBorders>
            <w:shd w:val="clear" w:color="auto" w:fill="auto"/>
            <w:noWrap/>
            <w:vAlign w:val="bottom"/>
            <w:hideMark/>
          </w:tcPr>
          <w:p w:rsidR="00645B60" w:rsidRPr="004E3D7C" w:rsidRDefault="008831E4" w:rsidP="00A57A95">
            <w:pPr>
              <w:spacing w:after="0" w:line="240" w:lineRule="auto"/>
              <w:ind w:firstLine="0"/>
              <w:jc w:val="center"/>
              <w:rPr>
                <w:color w:val="000000"/>
                <w:sz w:val="20"/>
                <w:szCs w:val="20"/>
                <w:lang w:val="en-US"/>
              </w:rPr>
            </w:pPr>
            <w:r>
              <w:rPr>
                <w:rFonts w:hint="eastAsia"/>
                <w:color w:val="000000"/>
                <w:sz w:val="20"/>
                <w:szCs w:val="20"/>
                <w:lang w:val="en-US"/>
              </w:rPr>
              <w:t>9</w:t>
            </w:r>
          </w:p>
        </w:tc>
      </w:tr>
    </w:tbl>
    <w:p w:rsidR="004A3F79" w:rsidRDefault="004A3F79" w:rsidP="00295B7A">
      <w:pPr>
        <w:ind w:firstLine="0"/>
        <w:rPr>
          <w:b/>
        </w:rPr>
      </w:pPr>
    </w:p>
    <w:p w:rsidR="00295B7A" w:rsidRDefault="00295B7A" w:rsidP="00295B7A">
      <w:pPr>
        <w:ind w:firstLine="0"/>
        <w:rPr>
          <w:b/>
        </w:rPr>
      </w:pPr>
      <w:r>
        <w:rPr>
          <w:rFonts w:hint="eastAsia"/>
          <w:b/>
        </w:rPr>
        <w:t>實驗四: 比較加入d</w:t>
      </w:r>
      <w:r>
        <w:rPr>
          <w:b/>
        </w:rPr>
        <w:t>ecoder</w:t>
      </w:r>
      <w:r>
        <w:rPr>
          <w:rFonts w:hint="eastAsia"/>
          <w:b/>
        </w:rPr>
        <w:t>的影響</w:t>
      </w:r>
    </w:p>
    <w:p w:rsidR="00295B7A" w:rsidRPr="006E3D42" w:rsidRDefault="00295B7A" w:rsidP="00680187">
      <w:pPr>
        <w:ind w:firstLine="0"/>
        <w:jc w:val="both"/>
      </w:pPr>
      <w:r>
        <w:rPr>
          <w:rFonts w:hint="eastAsia"/>
          <w:b/>
        </w:rPr>
        <w:t xml:space="preserve">   </w:t>
      </w:r>
      <w:r w:rsidRPr="006E3D42">
        <w:rPr>
          <w:rFonts w:hint="eastAsia"/>
        </w:rPr>
        <w:t>此實驗比較模型有無d</w:t>
      </w:r>
      <w:r w:rsidRPr="006E3D42">
        <w:t>ecoder</w:t>
      </w:r>
      <w:r w:rsidRPr="006E3D42">
        <w:rPr>
          <w:rFonts w:hint="eastAsia"/>
        </w:rPr>
        <w:t>部分對</w:t>
      </w:r>
      <w:r w:rsidRPr="006E3D42">
        <w:t>MAE</w:t>
      </w:r>
      <w:r w:rsidRPr="006E3D42">
        <w:rPr>
          <w:rFonts w:hint="eastAsia"/>
        </w:rPr>
        <w:t>的影響，我們分別以五個資料集</w:t>
      </w:r>
      <w:r w:rsidR="00F66195" w:rsidRPr="00063856">
        <w:rPr>
          <w:rFonts w:hint="eastAsia"/>
          <w:color w:val="000000" w:themeColor="text1"/>
        </w:rPr>
        <w:t>(AAPL</w:t>
      </w:r>
      <w:r w:rsidR="008D7549">
        <w:rPr>
          <w:rFonts w:hint="eastAsia"/>
          <w:color w:val="000000" w:themeColor="text1"/>
        </w:rPr>
        <w:t>、</w:t>
      </w:r>
      <w:r w:rsidR="00F66195" w:rsidRPr="00063856">
        <w:rPr>
          <w:rFonts w:hint="eastAsia"/>
          <w:color w:val="000000" w:themeColor="text1"/>
        </w:rPr>
        <w:t>TSLA</w:t>
      </w:r>
      <w:r w:rsidR="008D7549">
        <w:rPr>
          <w:rFonts w:hint="eastAsia"/>
          <w:color w:val="000000" w:themeColor="text1"/>
        </w:rPr>
        <w:t>、</w:t>
      </w:r>
      <w:r w:rsidR="00F66195" w:rsidRPr="00063856">
        <w:rPr>
          <w:rFonts w:hint="eastAsia"/>
          <w:color w:val="000000" w:themeColor="text1"/>
        </w:rPr>
        <w:t>MSFT</w:t>
      </w:r>
      <w:r w:rsidR="008D7549">
        <w:rPr>
          <w:rFonts w:hint="eastAsia"/>
          <w:color w:val="000000" w:themeColor="text1"/>
        </w:rPr>
        <w:t>、</w:t>
      </w:r>
      <w:r w:rsidR="00F66195">
        <w:rPr>
          <w:rFonts w:hint="eastAsia"/>
          <w:color w:val="000000" w:themeColor="text1"/>
        </w:rPr>
        <w:t>IBM</w:t>
      </w:r>
      <w:r w:rsidR="008D7549">
        <w:rPr>
          <w:rFonts w:hint="eastAsia"/>
          <w:color w:val="000000" w:themeColor="text1"/>
        </w:rPr>
        <w:t>、</w:t>
      </w:r>
      <w:r w:rsidR="00F95944" w:rsidRPr="00F95944">
        <w:t>StockQM</w:t>
      </w:r>
      <w:r w:rsidRPr="006E3D42">
        <w:rPr>
          <w:rFonts w:hint="eastAsia"/>
        </w:rPr>
        <w:t>)比較有無</w:t>
      </w:r>
      <w:r w:rsidRPr="006E3D42">
        <w:t>decoder</w:t>
      </w:r>
      <w:r w:rsidRPr="006E3D42">
        <w:rPr>
          <w:rFonts w:hint="eastAsia"/>
        </w:rPr>
        <w:t>的模型結果，</w:t>
      </w:r>
      <w:r w:rsidR="00501B8B">
        <w:rPr>
          <w:rFonts w:hint="eastAsia"/>
        </w:rPr>
        <w:t>並選擇</w:t>
      </w:r>
      <w:r w:rsidR="00501B8B" w:rsidRPr="00063856">
        <w:rPr>
          <w:rFonts w:hint="eastAsia"/>
          <w:color w:val="000000" w:themeColor="text1"/>
        </w:rPr>
        <w:t>以實驗二結果得出每</w:t>
      </w:r>
      <w:proofErr w:type="gramStart"/>
      <w:r w:rsidR="00501B8B" w:rsidRPr="00063856">
        <w:rPr>
          <w:rFonts w:hint="eastAsia"/>
          <w:color w:val="000000" w:themeColor="text1"/>
        </w:rPr>
        <w:t>個</w:t>
      </w:r>
      <w:proofErr w:type="gramEnd"/>
      <w:r w:rsidR="00501B8B" w:rsidRPr="00063856">
        <w:rPr>
          <w:rFonts w:hint="eastAsia"/>
          <w:color w:val="000000" w:themeColor="text1"/>
        </w:rPr>
        <w:t>資料集的最佳</w:t>
      </w:r>
      <w:r w:rsidR="00501B8B">
        <w:rPr>
          <w:rFonts w:hint="eastAsia"/>
          <w:color w:val="000000" w:themeColor="text1"/>
        </w:rPr>
        <w:t>的</w:t>
      </w:r>
      <w:r w:rsidR="00501B8B" w:rsidRPr="00063856">
        <w:rPr>
          <w:color w:val="000000" w:themeColor="text1"/>
          <w:lang w:val="en-US"/>
        </w:rPr>
        <w:t>encoder</w:t>
      </w:r>
      <w:r w:rsidR="00501B8B" w:rsidRPr="00063856">
        <w:rPr>
          <w:rFonts w:hint="eastAsia"/>
          <w:color w:val="000000" w:themeColor="text1"/>
        </w:rPr>
        <w:t>和</w:t>
      </w:r>
      <w:r w:rsidR="00501B8B" w:rsidRPr="00063856">
        <w:rPr>
          <w:rFonts w:hint="eastAsia"/>
          <w:color w:val="000000" w:themeColor="text1"/>
          <w:lang w:val="en-US"/>
        </w:rPr>
        <w:t>d</w:t>
      </w:r>
      <w:r w:rsidR="00501B8B" w:rsidRPr="00063856">
        <w:rPr>
          <w:color w:val="000000" w:themeColor="text1"/>
          <w:lang w:val="en-US"/>
        </w:rPr>
        <w:t>ecoder</w:t>
      </w:r>
      <w:r w:rsidR="00501B8B">
        <w:rPr>
          <w:rFonts w:hint="eastAsia"/>
        </w:rPr>
        <w:t>個</w:t>
      </w:r>
      <w:r w:rsidR="00501B8B" w:rsidRPr="00063856">
        <w:rPr>
          <w:rFonts w:hint="eastAsia"/>
          <w:color w:val="000000" w:themeColor="text1"/>
          <w:lang w:val="en-US"/>
        </w:rPr>
        <w:t>數進行此次實驗</w:t>
      </w:r>
      <w:r w:rsidR="00501B8B">
        <w:rPr>
          <w:rFonts w:hint="eastAsia"/>
        </w:rPr>
        <w:t>個</w:t>
      </w:r>
      <w:r w:rsidR="00501B8B" w:rsidRPr="00063856">
        <w:rPr>
          <w:rFonts w:hint="eastAsia"/>
          <w:color w:val="000000" w:themeColor="text1"/>
          <w:lang w:val="en-US"/>
        </w:rPr>
        <w:t>數的比較。</w:t>
      </w:r>
      <w:r w:rsidRPr="006E3D42">
        <w:rPr>
          <w:rFonts w:hint="eastAsia"/>
        </w:rPr>
        <w:t>實驗結果為表</w:t>
      </w:r>
      <w:r w:rsidR="00990130">
        <w:rPr>
          <w:rFonts w:hint="eastAsia"/>
        </w:rPr>
        <w:t>10</w:t>
      </w:r>
      <w:r>
        <w:rPr>
          <w:rFonts w:hint="eastAsia"/>
        </w:rPr>
        <w:t>，</w:t>
      </w:r>
      <w:proofErr w:type="gramStart"/>
      <w:r w:rsidR="001A1133" w:rsidRPr="001A1133">
        <w:rPr>
          <w:rFonts w:hint="eastAsia"/>
        </w:rPr>
        <w:t>，</w:t>
      </w:r>
      <w:proofErr w:type="gramEnd"/>
      <w:r w:rsidR="001A1133" w:rsidRPr="001A1133">
        <w:rPr>
          <w:rFonts w:hint="eastAsia"/>
        </w:rPr>
        <w:t>紅色表示最佳成績</w:t>
      </w:r>
      <w:r w:rsidR="001A1133">
        <w:rPr>
          <w:rFonts w:hint="eastAsia"/>
        </w:rPr>
        <w:t>，</w:t>
      </w:r>
      <w:r>
        <w:rPr>
          <w:rFonts w:hint="eastAsia"/>
        </w:rPr>
        <w:t>而我們比較的encoder和decoder</w:t>
      </w:r>
      <w:r w:rsidR="00F56A54">
        <w:rPr>
          <w:rFonts w:hint="eastAsia"/>
        </w:rPr>
        <w:t>個</w:t>
      </w:r>
      <w:r>
        <w:rPr>
          <w:rFonts w:hint="eastAsia"/>
        </w:rPr>
        <w:t>數基準為在實驗二得出各個資料集最小MAE的</w:t>
      </w:r>
      <w:r w:rsidR="00F56A54">
        <w:rPr>
          <w:rFonts w:hint="eastAsia"/>
        </w:rPr>
        <w:t>個</w:t>
      </w:r>
      <w:r>
        <w:rPr>
          <w:rFonts w:hint="eastAsia"/>
        </w:rPr>
        <w:t>數，資料顯示不加入decoder的MAE來的比有加入</w:t>
      </w:r>
      <w:r w:rsidR="003B77CD">
        <w:rPr>
          <w:rFonts w:hint="eastAsia"/>
        </w:rPr>
        <w:t>decode(紅色部份)</w:t>
      </w:r>
      <w:r>
        <w:rPr>
          <w:rFonts w:hint="eastAsia"/>
        </w:rPr>
        <w:t>大許多，</w:t>
      </w:r>
      <w:r w:rsidR="008E4F23">
        <w:rPr>
          <w:rFonts w:hint="eastAsia"/>
        </w:rPr>
        <w:t>顯示</w:t>
      </w:r>
      <w:r>
        <w:rPr>
          <w:rFonts w:hint="eastAsia"/>
        </w:rPr>
        <w:t>本論文模型decoder部分使用resnet網路，讓特徵在深層網路之間傳遞不會流失，</w:t>
      </w:r>
      <w:r w:rsidR="00F66D25">
        <w:rPr>
          <w:rFonts w:hint="eastAsia"/>
        </w:rPr>
        <w:t>有助於</w:t>
      </w:r>
      <w:r>
        <w:rPr>
          <w:rFonts w:hint="eastAsia"/>
        </w:rPr>
        <w:t>提升模型的準確度。</w:t>
      </w:r>
    </w:p>
    <w:p w:rsidR="00295B7A" w:rsidRDefault="00295B7A" w:rsidP="00295B7A">
      <w:pPr>
        <w:ind w:firstLine="0"/>
      </w:pPr>
    </w:p>
    <w:p w:rsidR="00295B7A" w:rsidRPr="00944C43" w:rsidRDefault="00295B7A" w:rsidP="00295B7A">
      <w:pPr>
        <w:ind w:firstLine="0"/>
        <w:jc w:val="center"/>
        <w:rPr>
          <w:lang w:val="en-US"/>
        </w:rPr>
      </w:pPr>
      <w:r>
        <w:rPr>
          <w:rFonts w:hint="eastAsia"/>
        </w:rPr>
        <w:t>表</w:t>
      </w:r>
      <w:r w:rsidR="00DA42A8">
        <w:rPr>
          <w:rFonts w:hint="eastAsia"/>
        </w:rPr>
        <w:t>10</w:t>
      </w:r>
      <w:r w:rsidRPr="00944C43">
        <w:rPr>
          <w:rFonts w:hint="eastAsia"/>
          <w:lang w:val="en-US"/>
        </w:rPr>
        <w:t xml:space="preserve">  </w:t>
      </w:r>
      <w:r>
        <w:rPr>
          <w:rFonts w:hint="eastAsia"/>
        </w:rPr>
        <w:t>模型加入</w:t>
      </w:r>
      <w:r w:rsidRPr="00944C43">
        <w:rPr>
          <w:rFonts w:hint="eastAsia"/>
          <w:lang w:val="en-US"/>
        </w:rPr>
        <w:t>d</w:t>
      </w:r>
      <w:r w:rsidRPr="00944C43">
        <w:rPr>
          <w:lang w:val="en-US"/>
        </w:rPr>
        <w:t>ecoder</w:t>
      </w:r>
      <w:r>
        <w:rPr>
          <w:rFonts w:hint="eastAsia"/>
          <w:lang w:val="en-US"/>
        </w:rPr>
        <w:t>結果</w:t>
      </w:r>
    </w:p>
    <w:tbl>
      <w:tblPr>
        <w:tblW w:w="8301" w:type="dxa"/>
        <w:tblInd w:w="-5" w:type="dxa"/>
        <w:tblCellMar>
          <w:left w:w="28" w:type="dxa"/>
          <w:right w:w="28" w:type="dxa"/>
        </w:tblCellMar>
        <w:tblLook w:val="04A0" w:firstRow="1" w:lastRow="0" w:firstColumn="1" w:lastColumn="0" w:noHBand="0" w:noVBand="1"/>
      </w:tblPr>
      <w:tblGrid>
        <w:gridCol w:w="1561"/>
        <w:gridCol w:w="1417"/>
        <w:gridCol w:w="1843"/>
        <w:gridCol w:w="1740"/>
        <w:gridCol w:w="1740"/>
      </w:tblGrid>
      <w:tr w:rsidR="00B64C1F" w:rsidRPr="006F6378" w:rsidTr="00392A31">
        <w:trPr>
          <w:trHeight w:val="300"/>
        </w:trPr>
        <w:tc>
          <w:tcPr>
            <w:tcW w:w="8301"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rsidR="00B64C1F" w:rsidRPr="00C456F1" w:rsidRDefault="00B64C1F" w:rsidP="00420037">
            <w:pPr>
              <w:spacing w:after="0" w:line="240" w:lineRule="auto"/>
              <w:ind w:firstLine="0"/>
              <w:jc w:val="center"/>
              <w:rPr>
                <w:color w:val="000000"/>
                <w:sz w:val="20"/>
                <w:szCs w:val="20"/>
                <w:lang w:val="en-US"/>
              </w:rPr>
            </w:pPr>
            <w:r>
              <w:rPr>
                <w:rFonts w:hint="eastAsia"/>
                <w:color w:val="000000"/>
                <w:sz w:val="20"/>
                <w:szCs w:val="20"/>
                <w:lang w:val="en-US"/>
              </w:rPr>
              <w:t>MAE</w:t>
            </w:r>
          </w:p>
        </w:tc>
      </w:tr>
      <w:tr w:rsidR="00295B7A" w:rsidRPr="006F6378" w:rsidTr="00420037">
        <w:trPr>
          <w:trHeight w:val="300"/>
        </w:trPr>
        <w:tc>
          <w:tcPr>
            <w:tcW w:w="15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95B7A" w:rsidRPr="00C456F1" w:rsidRDefault="00295B7A" w:rsidP="00B75561">
            <w:pPr>
              <w:spacing w:after="0" w:line="240" w:lineRule="auto"/>
              <w:ind w:firstLine="0"/>
              <w:jc w:val="center"/>
              <w:rPr>
                <w:color w:val="000000"/>
                <w:sz w:val="20"/>
                <w:szCs w:val="20"/>
                <w:lang w:val="en-US"/>
              </w:rPr>
            </w:pPr>
            <w:r w:rsidRPr="00C456F1">
              <w:rPr>
                <w:rFonts w:hint="eastAsia"/>
                <w:color w:val="000000"/>
                <w:sz w:val="20"/>
                <w:szCs w:val="20"/>
                <w:lang w:val="en-US"/>
              </w:rPr>
              <w:t>資料集</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不加decoder</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rsidR="00295B7A" w:rsidRPr="006C4519" w:rsidRDefault="00EF5A0C" w:rsidP="00420037">
            <w:pPr>
              <w:spacing w:after="0" w:line="240" w:lineRule="auto"/>
              <w:ind w:firstLine="0"/>
              <w:jc w:val="center"/>
              <w:rPr>
                <w:color w:val="000000"/>
                <w:sz w:val="20"/>
                <w:szCs w:val="20"/>
                <w:lang w:val="en-US"/>
              </w:rPr>
            </w:pPr>
            <w:r w:rsidRPr="006C4519">
              <w:rPr>
                <w:rFonts w:hint="eastAsia"/>
                <w:sz w:val="20"/>
                <w:szCs w:val="20"/>
              </w:rPr>
              <w:t>加入</w:t>
            </w:r>
            <w:r w:rsidRPr="006C4519">
              <w:rPr>
                <w:rFonts w:hint="eastAsia"/>
                <w:sz w:val="20"/>
                <w:szCs w:val="20"/>
                <w:lang w:val="en-US"/>
              </w:rPr>
              <w:t>d</w:t>
            </w:r>
            <w:r w:rsidRPr="006C4519">
              <w:rPr>
                <w:sz w:val="20"/>
                <w:szCs w:val="20"/>
                <w:lang w:val="en-US"/>
              </w:rPr>
              <w:t>ecoder</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e</w:t>
            </w:r>
            <w:r w:rsidRPr="00C456F1">
              <w:rPr>
                <w:color w:val="000000"/>
                <w:sz w:val="20"/>
                <w:szCs w:val="20"/>
                <w:lang w:val="en-US"/>
              </w:rPr>
              <w:t>ncoder</w:t>
            </w:r>
            <w:r w:rsidR="006C4519">
              <w:rPr>
                <w:rFonts w:hint="eastAsia"/>
                <w:color w:val="000000"/>
                <w:sz w:val="20"/>
                <w:szCs w:val="20"/>
                <w:lang w:val="en-US"/>
              </w:rPr>
              <w:t>次數</w:t>
            </w:r>
          </w:p>
        </w:tc>
        <w:tc>
          <w:tcPr>
            <w:tcW w:w="1740" w:type="dxa"/>
            <w:tcBorders>
              <w:top w:val="single" w:sz="4" w:space="0" w:color="auto"/>
              <w:left w:val="nil"/>
              <w:bottom w:val="single" w:sz="4" w:space="0" w:color="auto"/>
              <w:right w:val="single" w:sz="4" w:space="0" w:color="auto"/>
            </w:tcBorders>
          </w:tcPr>
          <w:p w:rsidR="00295B7A" w:rsidRPr="00C456F1" w:rsidRDefault="00295B7A" w:rsidP="00420037">
            <w:pPr>
              <w:spacing w:after="0" w:line="240" w:lineRule="auto"/>
              <w:ind w:firstLine="0"/>
              <w:jc w:val="center"/>
              <w:rPr>
                <w:color w:val="000000"/>
                <w:sz w:val="20"/>
                <w:szCs w:val="20"/>
                <w:lang w:val="en-US"/>
              </w:rPr>
            </w:pPr>
            <w:r w:rsidRPr="00C456F1">
              <w:rPr>
                <w:rFonts w:hint="eastAsia"/>
                <w:color w:val="000000"/>
                <w:sz w:val="20"/>
                <w:szCs w:val="20"/>
                <w:lang w:val="en-US"/>
              </w:rPr>
              <w:t>d</w:t>
            </w:r>
            <w:r w:rsidRPr="00C456F1">
              <w:rPr>
                <w:color w:val="000000"/>
                <w:sz w:val="20"/>
                <w:szCs w:val="20"/>
                <w:lang w:val="en-US"/>
              </w:rPr>
              <w:t>ecoder</w:t>
            </w:r>
            <w:r w:rsidR="006C4519">
              <w:rPr>
                <w:rFonts w:hint="eastAsia"/>
                <w:color w:val="000000"/>
                <w:sz w:val="20"/>
                <w:szCs w:val="20"/>
                <w:lang w:val="en-US"/>
              </w:rPr>
              <w:t>次數</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AAPL</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96.38</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2.62</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5</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TSLA</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222.29</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16.34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7</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2</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MSFT</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86.53</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color w:val="FF0000"/>
                <w:sz w:val="20"/>
                <w:szCs w:val="20"/>
                <w:lang w:val="en-US"/>
              </w:rPr>
              <w:t>5.24</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color w:val="000000"/>
                <w:sz w:val="20"/>
                <w:szCs w:val="20"/>
                <w:lang w:val="en-US"/>
              </w:rPr>
              <w:t>6</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3</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IBM</w:t>
            </w:r>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15.32</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6F6484" w:rsidP="006F6484">
            <w:pPr>
              <w:spacing w:after="0" w:line="240" w:lineRule="auto"/>
              <w:ind w:firstLine="0"/>
              <w:jc w:val="center"/>
              <w:rPr>
                <w:color w:val="FF0000"/>
                <w:sz w:val="20"/>
                <w:szCs w:val="20"/>
                <w:lang w:val="en-US"/>
              </w:rPr>
            </w:pPr>
            <w:r w:rsidRPr="00C456F1">
              <w:rPr>
                <w:rFonts w:hint="eastAsia"/>
                <w:color w:val="FF0000"/>
                <w:sz w:val="20"/>
                <w:szCs w:val="20"/>
                <w:lang w:val="en-US"/>
              </w:rPr>
              <w:t>2.33</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8</w:t>
            </w:r>
          </w:p>
        </w:tc>
        <w:tc>
          <w:tcPr>
            <w:tcW w:w="1740" w:type="dxa"/>
            <w:tcBorders>
              <w:top w:val="nil"/>
              <w:left w:val="nil"/>
              <w:bottom w:val="single" w:sz="4" w:space="0" w:color="auto"/>
              <w:right w:val="single" w:sz="4" w:space="0" w:color="auto"/>
            </w:tcBorders>
            <w:vAlign w:val="bottom"/>
          </w:tcPr>
          <w:p w:rsidR="006F6484" w:rsidRPr="00C456F1" w:rsidRDefault="006F6484" w:rsidP="006F6484">
            <w:pPr>
              <w:spacing w:after="0" w:line="240" w:lineRule="auto"/>
              <w:ind w:firstLine="0"/>
              <w:jc w:val="center"/>
              <w:rPr>
                <w:color w:val="000000"/>
                <w:sz w:val="20"/>
                <w:szCs w:val="20"/>
                <w:lang w:val="en-US"/>
              </w:rPr>
            </w:pPr>
            <w:r w:rsidRPr="00C456F1">
              <w:rPr>
                <w:rFonts w:hint="eastAsia"/>
                <w:color w:val="000000"/>
                <w:sz w:val="20"/>
                <w:szCs w:val="20"/>
                <w:lang w:val="en-US"/>
              </w:rPr>
              <w:t>4</w:t>
            </w:r>
          </w:p>
        </w:tc>
      </w:tr>
      <w:tr w:rsidR="006F6484" w:rsidRPr="006F6378" w:rsidTr="00AA1846">
        <w:trPr>
          <w:trHeight w:val="300"/>
        </w:trPr>
        <w:tc>
          <w:tcPr>
            <w:tcW w:w="1561" w:type="dxa"/>
            <w:tcBorders>
              <w:top w:val="nil"/>
              <w:left w:val="single" w:sz="4" w:space="0" w:color="auto"/>
              <w:bottom w:val="single" w:sz="4" w:space="0" w:color="auto"/>
              <w:right w:val="single" w:sz="4" w:space="0" w:color="auto"/>
            </w:tcBorders>
            <w:shd w:val="clear" w:color="auto" w:fill="auto"/>
            <w:noWrap/>
            <w:vAlign w:val="center"/>
            <w:hideMark/>
          </w:tcPr>
          <w:p w:rsidR="006F6484" w:rsidRPr="00C456F1" w:rsidRDefault="004F7B4B" w:rsidP="006F6484">
            <w:pPr>
              <w:spacing w:after="0" w:line="240" w:lineRule="auto"/>
              <w:ind w:firstLine="0"/>
              <w:jc w:val="center"/>
              <w:rPr>
                <w:color w:val="000000"/>
                <w:sz w:val="20"/>
                <w:szCs w:val="20"/>
                <w:lang w:val="en-US"/>
              </w:rPr>
            </w:pPr>
            <w:proofErr w:type="spellStart"/>
            <w:r w:rsidRPr="004F7B4B">
              <w:rPr>
                <w:color w:val="000000"/>
                <w:sz w:val="20"/>
                <w:szCs w:val="20"/>
                <w:lang w:val="en-US"/>
              </w:rPr>
              <w:t>StockQM</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rsidR="006F6484" w:rsidRPr="00C456F1" w:rsidRDefault="00592BA9" w:rsidP="006F6484">
            <w:pPr>
              <w:spacing w:after="0" w:line="240" w:lineRule="auto"/>
              <w:ind w:firstLine="0"/>
              <w:jc w:val="center"/>
              <w:rPr>
                <w:color w:val="000000"/>
                <w:sz w:val="20"/>
                <w:szCs w:val="20"/>
                <w:lang w:val="en-US"/>
              </w:rPr>
            </w:pPr>
            <w:r>
              <w:rPr>
                <w:rFonts w:hint="eastAsia"/>
                <w:color w:val="000000"/>
                <w:sz w:val="20"/>
                <w:szCs w:val="20"/>
                <w:lang w:val="en-US"/>
              </w:rPr>
              <w:t>30.37</w:t>
            </w:r>
          </w:p>
        </w:tc>
        <w:tc>
          <w:tcPr>
            <w:tcW w:w="1843" w:type="dxa"/>
            <w:tcBorders>
              <w:top w:val="nil"/>
              <w:left w:val="nil"/>
              <w:bottom w:val="single" w:sz="4" w:space="0" w:color="auto"/>
              <w:right w:val="single" w:sz="4" w:space="0" w:color="auto"/>
            </w:tcBorders>
            <w:shd w:val="clear" w:color="auto" w:fill="auto"/>
            <w:noWrap/>
            <w:vAlign w:val="bottom"/>
            <w:hideMark/>
          </w:tcPr>
          <w:p w:rsidR="006F6484" w:rsidRPr="00C456F1" w:rsidRDefault="007843BB" w:rsidP="006F6484">
            <w:pPr>
              <w:spacing w:after="0" w:line="240" w:lineRule="auto"/>
              <w:ind w:firstLine="0"/>
              <w:jc w:val="center"/>
              <w:rPr>
                <w:color w:val="FF0000"/>
                <w:sz w:val="20"/>
                <w:szCs w:val="20"/>
                <w:lang w:val="en-US"/>
              </w:rPr>
            </w:pPr>
            <w:r>
              <w:rPr>
                <w:rFonts w:hint="eastAsia"/>
                <w:color w:val="FF0000"/>
                <w:sz w:val="20"/>
                <w:szCs w:val="20"/>
                <w:lang w:val="en-US"/>
              </w:rPr>
              <w:t>28.11</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5</w:t>
            </w:r>
          </w:p>
        </w:tc>
        <w:tc>
          <w:tcPr>
            <w:tcW w:w="1740" w:type="dxa"/>
            <w:tcBorders>
              <w:top w:val="nil"/>
              <w:left w:val="nil"/>
              <w:bottom w:val="single" w:sz="4" w:space="0" w:color="auto"/>
              <w:right w:val="single" w:sz="4" w:space="0" w:color="auto"/>
            </w:tcBorders>
            <w:vAlign w:val="bottom"/>
          </w:tcPr>
          <w:p w:rsidR="006F6484" w:rsidRPr="00C456F1" w:rsidRDefault="007843BB" w:rsidP="006F6484">
            <w:pPr>
              <w:spacing w:after="0" w:line="240" w:lineRule="auto"/>
              <w:ind w:firstLine="0"/>
              <w:jc w:val="center"/>
              <w:rPr>
                <w:color w:val="000000"/>
                <w:sz w:val="20"/>
                <w:szCs w:val="20"/>
                <w:lang w:val="en-US"/>
              </w:rPr>
            </w:pPr>
            <w:r>
              <w:rPr>
                <w:rFonts w:hint="eastAsia"/>
                <w:color w:val="000000"/>
                <w:sz w:val="20"/>
                <w:szCs w:val="20"/>
                <w:lang w:val="en-US"/>
              </w:rPr>
              <w:t>9</w:t>
            </w:r>
          </w:p>
        </w:tc>
      </w:tr>
    </w:tbl>
    <w:p w:rsidR="00295B7A" w:rsidRPr="00175173" w:rsidRDefault="00295B7A" w:rsidP="00295B7A">
      <w:pPr>
        <w:ind w:firstLine="0"/>
        <w:rPr>
          <w:b/>
        </w:rPr>
      </w:pPr>
      <w:r w:rsidRPr="00175173">
        <w:rPr>
          <w:rFonts w:hint="eastAsia"/>
          <w:b/>
        </w:rPr>
        <w:lastRenderedPageBreak/>
        <w:t>實驗</w:t>
      </w:r>
      <w:r w:rsidR="00ED0F36">
        <w:rPr>
          <w:rFonts w:hint="eastAsia"/>
          <w:b/>
        </w:rPr>
        <w:t>五</w:t>
      </w:r>
      <w:r w:rsidRPr="00175173">
        <w:rPr>
          <w:rFonts w:hint="eastAsia"/>
          <w:b/>
          <w:lang w:val="en-US"/>
        </w:rPr>
        <w:t>:</w:t>
      </w:r>
      <w:r w:rsidRPr="00175173">
        <w:rPr>
          <w:rFonts w:hint="eastAsia"/>
          <w:b/>
        </w:rPr>
        <w:t>比較輸出層是否加入激活函數對模型的影響</w:t>
      </w:r>
    </w:p>
    <w:p w:rsidR="00295B7A" w:rsidRPr="00175173" w:rsidRDefault="00295B7A" w:rsidP="00295B7A">
      <w:pPr>
        <w:ind w:firstLine="0"/>
        <w:jc w:val="both"/>
      </w:pPr>
      <w:r w:rsidRPr="00175173">
        <w:rPr>
          <w:rFonts w:hint="eastAsia"/>
        </w:rPr>
        <w:t xml:space="preserve">    在</w:t>
      </w:r>
      <w:r w:rsidR="00665A65">
        <w:rPr>
          <w:rFonts w:hint="eastAsia"/>
        </w:rPr>
        <w:t>上述實驗</w:t>
      </w:r>
      <w:r w:rsidRPr="00175173">
        <w:rPr>
          <w:rFonts w:hint="eastAsia"/>
        </w:rPr>
        <w:t>中，輸出層是不加入激活函數，此實驗比較模型輸出層加入relu激活函數對模型預測的影響，本篇論文將五個資料集(AAPL</w:t>
      </w:r>
      <w:r w:rsidR="00FE2840">
        <w:rPr>
          <w:rFonts w:hint="eastAsia"/>
          <w:color w:val="000000" w:themeColor="text1"/>
        </w:rPr>
        <w:t>、</w:t>
      </w:r>
      <w:r w:rsidRPr="00175173">
        <w:rPr>
          <w:rFonts w:hint="eastAsia"/>
        </w:rPr>
        <w:t>TSLA</w:t>
      </w:r>
      <w:r w:rsidR="00FE2840">
        <w:rPr>
          <w:rFonts w:hint="eastAsia"/>
          <w:color w:val="000000" w:themeColor="text1"/>
        </w:rPr>
        <w:t>、</w:t>
      </w:r>
      <w:r w:rsidRPr="00175173">
        <w:rPr>
          <w:rFonts w:hint="eastAsia"/>
        </w:rPr>
        <w:t>MSFT</w:t>
      </w:r>
      <w:r w:rsidR="00FE2840">
        <w:rPr>
          <w:rFonts w:hint="eastAsia"/>
          <w:color w:val="000000" w:themeColor="text1"/>
        </w:rPr>
        <w:t>、</w:t>
      </w:r>
      <w:r w:rsidRPr="00175173">
        <w:rPr>
          <w:rFonts w:hint="eastAsia"/>
        </w:rPr>
        <w:t>IBM</w:t>
      </w:r>
      <w:r w:rsidR="00FE2840">
        <w:rPr>
          <w:rFonts w:hint="eastAsia"/>
          <w:color w:val="000000" w:themeColor="text1"/>
        </w:rPr>
        <w:t>、</w:t>
      </w:r>
      <w:proofErr w:type="spellStart"/>
      <w:r w:rsidR="002A05C6" w:rsidRPr="002A05C6">
        <w:rPr>
          <w:color w:val="000000"/>
          <w:sz w:val="22"/>
          <w:szCs w:val="22"/>
          <w:lang w:val="en-US"/>
        </w:rPr>
        <w:t>StockQM</w:t>
      </w:r>
      <w:proofErr w:type="spellEnd"/>
      <w:r w:rsidRPr="00175173">
        <w:rPr>
          <w:rFonts w:hint="eastAsia"/>
        </w:rPr>
        <w:t>)套用於輸出層加入relu激活函數並與輸出層不加入relu激活函數進行MAE比較。</w:t>
      </w:r>
      <w:r w:rsidR="00B73C97">
        <w:rPr>
          <w:rFonts w:hint="eastAsia"/>
        </w:rPr>
        <w:t>模型的</w:t>
      </w:r>
      <w:r w:rsidR="00B73C97">
        <w:t>encoder</w:t>
      </w:r>
      <w:r w:rsidR="00B73C97">
        <w:rPr>
          <w:rFonts w:hint="eastAsia"/>
        </w:rPr>
        <w:t>和d</w:t>
      </w:r>
      <w:r w:rsidR="00B73C97">
        <w:t>ecoder</w:t>
      </w:r>
      <w:r w:rsidR="00B73C97">
        <w:rPr>
          <w:rFonts w:hint="eastAsia"/>
        </w:rPr>
        <w:t>次數設定為實驗二各個資料集最佳次數</w:t>
      </w:r>
      <w:r w:rsidRPr="00175173">
        <w:rPr>
          <w:rFonts w:hint="eastAsia"/>
        </w:rPr>
        <w:t>，實驗結果如表19，</w:t>
      </w:r>
      <w:r w:rsidR="006A4970">
        <w:rPr>
          <w:rFonts w:hint="eastAsia"/>
        </w:rPr>
        <w:t>最佳成績以紅色表示，</w:t>
      </w:r>
      <w:r w:rsidRPr="00175173">
        <w:rPr>
          <w:rFonts w:hint="eastAsia"/>
        </w:rPr>
        <w:t>可以發現在五個資料集，輸出層不加入relu激活函數的MAE都會比加入relu激活函數低，這是因為</w:t>
      </w:r>
      <w:r w:rsidR="00BD0520">
        <w:rPr>
          <w:rFonts w:hint="eastAsia"/>
        </w:rPr>
        <w:t>模型預測的股價為線性輸出，故輸出層不使用激活函數效果會更佳，實驗結果如表</w:t>
      </w:r>
      <w:r w:rsidR="00214472">
        <w:rPr>
          <w:rFonts w:hint="eastAsia"/>
        </w:rPr>
        <w:t>11</w:t>
      </w:r>
      <w:r w:rsidR="00484939">
        <w:rPr>
          <w:rFonts w:hint="eastAsia"/>
        </w:rPr>
        <w:t>。</w:t>
      </w:r>
    </w:p>
    <w:p w:rsidR="000D6413" w:rsidRDefault="000D6413" w:rsidP="00295B7A">
      <w:pPr>
        <w:ind w:firstLine="0"/>
        <w:rPr>
          <w:b/>
        </w:rPr>
      </w:pPr>
    </w:p>
    <w:p w:rsidR="00E742B3" w:rsidRDefault="00E742B3" w:rsidP="00295B7A">
      <w:pPr>
        <w:ind w:firstLine="0"/>
        <w:rPr>
          <w:b/>
        </w:rPr>
      </w:pPr>
    </w:p>
    <w:p w:rsidR="00295B7A" w:rsidRPr="0035357C" w:rsidRDefault="00295B7A" w:rsidP="00EE07C4">
      <w:pPr>
        <w:ind w:firstLine="0"/>
        <w:jc w:val="center"/>
      </w:pPr>
      <w:r w:rsidRPr="0035357C">
        <w:rPr>
          <w:rFonts w:hint="eastAsia"/>
        </w:rPr>
        <w:t>表</w:t>
      </w:r>
      <w:r w:rsidR="00842345">
        <w:rPr>
          <w:rFonts w:hint="eastAsia"/>
        </w:rPr>
        <w:t>11</w:t>
      </w:r>
      <w:r w:rsidRPr="0035357C">
        <w:rPr>
          <w:rFonts w:hint="eastAsia"/>
        </w:rPr>
        <w:t xml:space="preserve"> </w:t>
      </w:r>
      <w:r w:rsidR="0035357C" w:rsidRPr="0035357C">
        <w:rPr>
          <w:rFonts w:hint="eastAsia"/>
        </w:rPr>
        <w:t>比較輸出層</w:t>
      </w:r>
      <w:r w:rsidRPr="0035357C">
        <w:rPr>
          <w:rFonts w:hint="eastAsia"/>
        </w:rPr>
        <w:t>是否加入激活函數的結果</w:t>
      </w:r>
    </w:p>
    <w:tbl>
      <w:tblPr>
        <w:tblStyle w:val="af6"/>
        <w:tblW w:w="0" w:type="auto"/>
        <w:tblLook w:val="04A0" w:firstRow="1" w:lastRow="0" w:firstColumn="1" w:lastColumn="0" w:noHBand="0" w:noVBand="1"/>
      </w:tblPr>
      <w:tblGrid>
        <w:gridCol w:w="2765"/>
        <w:gridCol w:w="2765"/>
        <w:gridCol w:w="2766"/>
      </w:tblGrid>
      <w:tr w:rsidR="00E742B3" w:rsidTr="00392A31">
        <w:trPr>
          <w:trHeight w:val="383"/>
        </w:trPr>
        <w:tc>
          <w:tcPr>
            <w:tcW w:w="8296" w:type="dxa"/>
            <w:gridSpan w:val="3"/>
          </w:tcPr>
          <w:p w:rsidR="00E742B3" w:rsidRPr="00AC5D31" w:rsidRDefault="00E742B3" w:rsidP="00AC5D31">
            <w:pPr>
              <w:spacing w:after="0" w:line="240" w:lineRule="auto"/>
              <w:ind w:firstLine="0"/>
              <w:jc w:val="center"/>
              <w:rPr>
                <w:color w:val="000000"/>
                <w:lang w:val="en-US"/>
              </w:rPr>
            </w:pPr>
            <w:r>
              <w:rPr>
                <w:rFonts w:hint="eastAsia"/>
                <w:color w:val="000000"/>
                <w:sz w:val="20"/>
                <w:szCs w:val="20"/>
                <w:lang w:val="en-US"/>
              </w:rPr>
              <w:t>MAE</w:t>
            </w:r>
          </w:p>
        </w:tc>
      </w:tr>
      <w:tr w:rsidR="00295B7A" w:rsidTr="005B5144">
        <w:trPr>
          <w:trHeight w:val="383"/>
        </w:trPr>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資料集</w:t>
            </w:r>
          </w:p>
        </w:tc>
        <w:tc>
          <w:tcPr>
            <w:tcW w:w="2765"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輸出層加入relu</w:t>
            </w:r>
          </w:p>
        </w:tc>
        <w:tc>
          <w:tcPr>
            <w:tcW w:w="2766" w:type="dxa"/>
          </w:tcPr>
          <w:p w:rsidR="00295B7A" w:rsidRPr="00E742B3" w:rsidRDefault="00295B7A" w:rsidP="00AC5D31">
            <w:pPr>
              <w:spacing w:after="0" w:line="240" w:lineRule="auto"/>
              <w:ind w:firstLine="0"/>
              <w:jc w:val="center"/>
              <w:rPr>
                <w:color w:val="000000"/>
                <w:sz w:val="20"/>
                <w:szCs w:val="20"/>
                <w:lang w:val="en-US"/>
              </w:rPr>
            </w:pPr>
            <w:r w:rsidRPr="00E742B3">
              <w:rPr>
                <w:rFonts w:hint="eastAsia"/>
                <w:color w:val="000000"/>
                <w:sz w:val="20"/>
                <w:szCs w:val="20"/>
                <w:lang w:val="en-US"/>
              </w:rPr>
              <w:t>輸出層不加入relu</w:t>
            </w:r>
          </w:p>
        </w:tc>
      </w:tr>
      <w:tr w:rsidR="000D6413" w:rsidTr="00AC5D31">
        <w:trPr>
          <w:trHeight w:val="406"/>
        </w:trPr>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AAPL</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25.31</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2.62</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TSLA</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29.53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16.34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MSFT</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4.43</w:t>
            </w:r>
          </w:p>
        </w:tc>
        <w:tc>
          <w:tcPr>
            <w:tcW w:w="2766" w:type="dxa"/>
            <w:vAlign w:val="center"/>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5.24</w:t>
            </w:r>
          </w:p>
        </w:tc>
      </w:tr>
      <w:tr w:rsidR="000D6413" w:rsidTr="00AA1846">
        <w:tc>
          <w:tcPr>
            <w:tcW w:w="2765" w:type="dxa"/>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IBM</w:t>
            </w:r>
          </w:p>
        </w:tc>
        <w:tc>
          <w:tcPr>
            <w:tcW w:w="2765" w:type="dxa"/>
          </w:tcPr>
          <w:p w:rsidR="000D6413" w:rsidRPr="006A4970" w:rsidRDefault="000D6413" w:rsidP="00AC5D31">
            <w:pPr>
              <w:spacing w:after="0" w:line="240" w:lineRule="auto"/>
              <w:ind w:firstLine="0"/>
              <w:jc w:val="center"/>
              <w:rPr>
                <w:color w:val="FF0000"/>
                <w:sz w:val="20"/>
                <w:szCs w:val="20"/>
                <w:lang w:val="en-US"/>
              </w:rPr>
            </w:pPr>
            <w:r w:rsidRPr="006A4970">
              <w:rPr>
                <w:rFonts w:hint="eastAsia"/>
                <w:color w:val="FF0000"/>
                <w:sz w:val="20"/>
                <w:szCs w:val="20"/>
                <w:lang w:val="en-US"/>
              </w:rPr>
              <w:t>3.7</w:t>
            </w:r>
            <w:r w:rsidR="005A14D4" w:rsidRPr="006A4970">
              <w:rPr>
                <w:rFonts w:hint="eastAsia"/>
                <w:color w:val="FF0000"/>
                <w:sz w:val="20"/>
                <w:szCs w:val="20"/>
                <w:lang w:val="en-US"/>
              </w:rPr>
              <w:t>2</w:t>
            </w:r>
          </w:p>
        </w:tc>
        <w:tc>
          <w:tcPr>
            <w:tcW w:w="2766" w:type="dxa"/>
            <w:vAlign w:val="bottom"/>
          </w:tcPr>
          <w:p w:rsidR="000D6413" w:rsidRPr="00E742B3" w:rsidRDefault="000D6413" w:rsidP="00AC5D31">
            <w:pPr>
              <w:spacing w:after="0" w:line="240" w:lineRule="auto"/>
              <w:ind w:firstLine="0"/>
              <w:jc w:val="center"/>
              <w:rPr>
                <w:color w:val="000000"/>
                <w:sz w:val="20"/>
                <w:szCs w:val="20"/>
                <w:lang w:val="en-US"/>
              </w:rPr>
            </w:pPr>
            <w:r w:rsidRPr="00E742B3">
              <w:rPr>
                <w:rFonts w:hint="eastAsia"/>
                <w:color w:val="000000"/>
                <w:sz w:val="20"/>
                <w:szCs w:val="20"/>
                <w:lang w:val="en-US"/>
              </w:rPr>
              <w:t xml:space="preserve">2.33　</w:t>
            </w:r>
          </w:p>
        </w:tc>
      </w:tr>
      <w:tr w:rsidR="000D6413" w:rsidTr="00AA1846">
        <w:tc>
          <w:tcPr>
            <w:tcW w:w="2765" w:type="dxa"/>
          </w:tcPr>
          <w:p w:rsidR="000D6413" w:rsidRPr="00E742B3" w:rsidRDefault="00FB0884" w:rsidP="00AC5D31">
            <w:pPr>
              <w:spacing w:after="0" w:line="240" w:lineRule="auto"/>
              <w:ind w:firstLine="0"/>
              <w:jc w:val="center"/>
              <w:rPr>
                <w:color w:val="000000"/>
                <w:sz w:val="20"/>
                <w:szCs w:val="20"/>
                <w:lang w:val="en-US"/>
              </w:rPr>
            </w:pPr>
            <w:proofErr w:type="spellStart"/>
            <w:r w:rsidRPr="00FB0884">
              <w:rPr>
                <w:color w:val="000000"/>
                <w:sz w:val="20"/>
                <w:szCs w:val="20"/>
                <w:lang w:val="en-US"/>
              </w:rPr>
              <w:t>StockQM</w:t>
            </w:r>
            <w:proofErr w:type="spellEnd"/>
          </w:p>
        </w:tc>
        <w:tc>
          <w:tcPr>
            <w:tcW w:w="2765" w:type="dxa"/>
          </w:tcPr>
          <w:p w:rsidR="000D6413" w:rsidRPr="006A4970" w:rsidRDefault="0088037D" w:rsidP="00AC5D31">
            <w:pPr>
              <w:spacing w:after="0" w:line="240" w:lineRule="auto"/>
              <w:ind w:firstLine="0"/>
              <w:jc w:val="center"/>
              <w:rPr>
                <w:color w:val="FF0000"/>
                <w:sz w:val="20"/>
                <w:szCs w:val="20"/>
                <w:lang w:val="en-US"/>
              </w:rPr>
            </w:pPr>
            <w:r w:rsidRPr="006A4970">
              <w:rPr>
                <w:rFonts w:hint="eastAsia"/>
                <w:color w:val="FF0000"/>
                <w:sz w:val="20"/>
                <w:szCs w:val="20"/>
                <w:lang w:val="en-US"/>
              </w:rPr>
              <w:t>39.26</w:t>
            </w:r>
          </w:p>
        </w:tc>
        <w:tc>
          <w:tcPr>
            <w:tcW w:w="2766" w:type="dxa"/>
            <w:vAlign w:val="center"/>
          </w:tcPr>
          <w:p w:rsidR="000D6413" w:rsidRPr="00E742B3" w:rsidRDefault="00D363DB" w:rsidP="00AC5D31">
            <w:pPr>
              <w:spacing w:after="0" w:line="240" w:lineRule="auto"/>
              <w:ind w:firstLine="0"/>
              <w:jc w:val="center"/>
              <w:rPr>
                <w:color w:val="000000"/>
                <w:sz w:val="20"/>
                <w:szCs w:val="20"/>
                <w:lang w:val="en-US"/>
              </w:rPr>
            </w:pPr>
            <w:r w:rsidRPr="00E742B3">
              <w:rPr>
                <w:rFonts w:hint="eastAsia"/>
                <w:color w:val="000000"/>
                <w:sz w:val="20"/>
                <w:szCs w:val="20"/>
                <w:lang w:val="en-US"/>
              </w:rPr>
              <w:t>28.11</w:t>
            </w:r>
          </w:p>
        </w:tc>
      </w:tr>
    </w:tbl>
    <w:p w:rsidR="008135CA" w:rsidRDefault="008135CA" w:rsidP="00295B7A">
      <w:pPr>
        <w:ind w:firstLine="0"/>
        <w:rPr>
          <w:b/>
        </w:rPr>
      </w:pPr>
    </w:p>
    <w:p w:rsidR="003A5FDC" w:rsidRDefault="003A5FDC" w:rsidP="00295B7A">
      <w:pPr>
        <w:ind w:firstLine="0"/>
        <w:rPr>
          <w:b/>
        </w:rPr>
      </w:pPr>
      <w:r>
        <w:rPr>
          <w:rFonts w:hint="eastAsia"/>
          <w:b/>
        </w:rPr>
        <w:t>實驗</w:t>
      </w:r>
      <w:r w:rsidR="00681721">
        <w:rPr>
          <w:rFonts w:hint="eastAsia"/>
          <w:b/>
        </w:rPr>
        <w:t>六</w:t>
      </w:r>
      <w:r w:rsidRPr="0032693B">
        <w:rPr>
          <w:rFonts w:hint="eastAsia"/>
          <w:b/>
          <w:lang w:val="en-US"/>
        </w:rPr>
        <w:t>:</w:t>
      </w:r>
      <w:r w:rsidRPr="003A5FDC">
        <w:rPr>
          <w:rFonts w:hint="eastAsia"/>
          <w:b/>
        </w:rPr>
        <w:t xml:space="preserve"> </w:t>
      </w:r>
      <w:r w:rsidRPr="00175173">
        <w:rPr>
          <w:rFonts w:hint="eastAsia"/>
          <w:b/>
        </w:rPr>
        <w:t>比較</w:t>
      </w:r>
      <w:r w:rsidR="00242B04">
        <w:rPr>
          <w:rFonts w:hint="eastAsia"/>
          <w:b/>
        </w:rPr>
        <w:t>不同</w:t>
      </w:r>
      <w:r w:rsidR="00E83132">
        <w:t>time_step</w:t>
      </w:r>
      <w:r w:rsidRPr="00175173">
        <w:rPr>
          <w:rFonts w:hint="eastAsia"/>
          <w:b/>
        </w:rPr>
        <w:t>對</w:t>
      </w:r>
      <w:r w:rsidR="00242B04">
        <w:rPr>
          <w:rFonts w:hint="eastAsia"/>
          <w:b/>
        </w:rPr>
        <w:t>預測結果</w:t>
      </w:r>
      <w:r w:rsidRPr="00175173">
        <w:rPr>
          <w:rFonts w:hint="eastAsia"/>
          <w:b/>
        </w:rPr>
        <w:t>的影響</w:t>
      </w:r>
    </w:p>
    <w:p w:rsidR="00807CFC" w:rsidRDefault="003A5FDC" w:rsidP="00295B7A">
      <w:pPr>
        <w:ind w:firstLine="0"/>
      </w:pPr>
      <w:r w:rsidRPr="00A40D04">
        <w:rPr>
          <w:rFonts w:hint="eastAsia"/>
        </w:rPr>
        <w:t xml:space="preserve">    </w:t>
      </w:r>
      <w:r w:rsidR="00D7755B" w:rsidRPr="00A40D04">
        <w:rPr>
          <w:rFonts w:hint="eastAsia"/>
        </w:rPr>
        <w:t>本論文</w:t>
      </w:r>
      <w:r w:rsidR="004E6F3F" w:rsidRPr="00A40D04">
        <w:rPr>
          <w:rFonts w:hint="eastAsia"/>
        </w:rPr>
        <w:t>在四個股票資料集</w:t>
      </w:r>
      <w:r w:rsidR="00A40D04" w:rsidRPr="00774B6B">
        <w:rPr>
          <w:rFonts w:hint="eastAsia"/>
        </w:rPr>
        <w:t>(AAPL</w:t>
      </w:r>
      <w:r w:rsidR="00A40D04">
        <w:rPr>
          <w:rFonts w:hint="eastAsia"/>
        </w:rPr>
        <w:t>、</w:t>
      </w:r>
      <w:r w:rsidR="00A40D04" w:rsidRPr="00774B6B">
        <w:rPr>
          <w:rFonts w:hint="eastAsia"/>
        </w:rPr>
        <w:t>TSLA</w:t>
      </w:r>
      <w:r w:rsidR="00A40D04">
        <w:rPr>
          <w:rFonts w:hint="eastAsia"/>
        </w:rPr>
        <w:t>、</w:t>
      </w:r>
      <w:r w:rsidR="00A40D04" w:rsidRPr="00774B6B">
        <w:rPr>
          <w:rFonts w:hint="eastAsia"/>
        </w:rPr>
        <w:t>MSFT</w:t>
      </w:r>
      <w:r w:rsidR="00A40D04">
        <w:rPr>
          <w:rFonts w:hint="eastAsia"/>
        </w:rPr>
        <w:t>、</w:t>
      </w:r>
      <w:r w:rsidR="00A40D04" w:rsidRPr="00774B6B">
        <w:rPr>
          <w:rFonts w:hint="eastAsia"/>
        </w:rPr>
        <w:t>IBM)</w:t>
      </w:r>
      <w:r w:rsidR="004E6F3F" w:rsidRPr="00A40D04">
        <w:rPr>
          <w:rFonts w:hint="eastAsia"/>
        </w:rPr>
        <w:t>使用</w:t>
      </w:r>
      <w:r w:rsidR="00E651A8" w:rsidRPr="004E7B39">
        <w:rPr>
          <w:rFonts w:hint="eastAsia"/>
        </w:rPr>
        <w:t>的</w:t>
      </w:r>
      <w:r w:rsidR="00E651A8">
        <w:t>time_step</w:t>
      </w:r>
      <w:r w:rsidR="00E651A8">
        <w:rPr>
          <w:rFonts w:hint="eastAsia"/>
        </w:rPr>
        <w:t>為10</w:t>
      </w:r>
      <w:r w:rsidR="00713C4F">
        <w:rPr>
          <w:rFonts w:hint="eastAsia"/>
        </w:rPr>
        <w:t>天</w:t>
      </w:r>
      <w:r w:rsidR="00E651A8">
        <w:rPr>
          <w:rFonts w:hint="eastAsia"/>
        </w:rPr>
        <w:t>，本實驗測試在</w:t>
      </w:r>
      <w:r w:rsidR="00A40D04">
        <w:rPr>
          <w:rFonts w:hint="eastAsia"/>
        </w:rPr>
        <w:t>四個股票資料集中</w:t>
      </w:r>
      <w:r w:rsidR="00E651A8">
        <w:rPr>
          <w:rFonts w:hint="eastAsia"/>
        </w:rPr>
        <w:t>不同</w:t>
      </w:r>
      <w:r w:rsidR="00A40D04">
        <w:t>time_step</w:t>
      </w:r>
      <w:r w:rsidR="00A40D04">
        <w:rPr>
          <w:rFonts w:hint="eastAsia"/>
        </w:rPr>
        <w:t>對模型的預測表現，我們將</w:t>
      </w:r>
      <w:r w:rsidR="00A40D04">
        <w:t>time_step</w:t>
      </w:r>
      <w:r w:rsidR="00A40D04">
        <w:rPr>
          <w:rFonts w:hint="eastAsia"/>
        </w:rPr>
        <w:t>分別設為5天、10天、15天、20天、25天，套用本論文提出的模型架構</w:t>
      </w:r>
      <w:r w:rsidR="00A82A41">
        <w:rPr>
          <w:rFonts w:hint="eastAsia"/>
        </w:rPr>
        <w:t>，而encoder及decoder次數使用</w:t>
      </w:r>
      <w:r w:rsidR="00C96795">
        <w:rPr>
          <w:rFonts w:hint="eastAsia"/>
        </w:rPr>
        <w:t>10天最佳次數</w:t>
      </w:r>
      <w:r w:rsidR="00323541">
        <w:rPr>
          <w:rFonts w:hint="eastAsia"/>
        </w:rPr>
        <w:t>(紅色表示)</w:t>
      </w:r>
      <w:r w:rsidR="00807CFC">
        <w:rPr>
          <w:rFonts w:hint="eastAsia"/>
        </w:rPr>
        <w:t>，實驗結果為</w:t>
      </w:r>
      <w:r w:rsidR="00807CFC">
        <w:rPr>
          <w:rFonts w:hint="eastAsia"/>
        </w:rPr>
        <w:lastRenderedPageBreak/>
        <w:t>表</w:t>
      </w:r>
      <w:r w:rsidR="00925585">
        <w:rPr>
          <w:rFonts w:hint="eastAsia"/>
        </w:rPr>
        <w:t>12</w:t>
      </w:r>
      <w:r w:rsidR="00807CFC">
        <w:rPr>
          <w:rFonts w:hint="eastAsia"/>
        </w:rPr>
        <w:t>，</w:t>
      </w:r>
      <w:r w:rsidR="00C96795">
        <w:rPr>
          <w:rFonts w:hint="eastAsia"/>
        </w:rPr>
        <w:t>由實驗結果得出四個資料集中</w:t>
      </w:r>
      <w:r w:rsidR="001B6585">
        <w:t>time_step</w:t>
      </w:r>
      <w:r w:rsidR="00555F65">
        <w:rPr>
          <w:rFonts w:hint="eastAsia"/>
        </w:rPr>
        <w:t>為</w:t>
      </w:r>
      <w:r w:rsidR="00C96795">
        <w:rPr>
          <w:rFonts w:hint="eastAsia"/>
        </w:rPr>
        <w:t>10天的MAE</w:t>
      </w:r>
      <w:proofErr w:type="gramStart"/>
      <w:r w:rsidR="00C96795">
        <w:rPr>
          <w:rFonts w:hint="eastAsia"/>
        </w:rPr>
        <w:t>值均為最低</w:t>
      </w:r>
      <w:proofErr w:type="gramEnd"/>
      <w:r w:rsidR="00C96795">
        <w:rPr>
          <w:rFonts w:hint="eastAsia"/>
        </w:rPr>
        <w:t>，</w:t>
      </w:r>
      <w:r w:rsidR="00786C08">
        <w:rPr>
          <w:rFonts w:hint="eastAsia"/>
        </w:rPr>
        <w:t>顯示出前10天股價已有非常充足訊息可用來做股票預測。</w:t>
      </w:r>
    </w:p>
    <w:p w:rsidR="00A40D04" w:rsidRPr="00786C08" w:rsidRDefault="00786C08" w:rsidP="00786C08">
      <w:pPr>
        <w:ind w:firstLine="0"/>
        <w:jc w:val="center"/>
      </w:pPr>
      <w:r w:rsidRPr="0035357C">
        <w:rPr>
          <w:rFonts w:hint="eastAsia"/>
        </w:rPr>
        <w:t>表</w:t>
      </w:r>
      <w:r w:rsidR="00D31BBE">
        <w:rPr>
          <w:rFonts w:hint="eastAsia"/>
        </w:rPr>
        <w:t>12</w:t>
      </w:r>
      <w:r w:rsidRPr="0035357C">
        <w:rPr>
          <w:rFonts w:hint="eastAsia"/>
        </w:rPr>
        <w:t xml:space="preserve"> 比較</w:t>
      </w:r>
      <w:r w:rsidR="00005C39" w:rsidRPr="00C206CC">
        <w:rPr>
          <w:rFonts w:hint="eastAsia"/>
        </w:rPr>
        <w:t>不同</w:t>
      </w:r>
      <w:r w:rsidR="00005C39">
        <w:t>time_step</w:t>
      </w:r>
      <w:r>
        <w:rPr>
          <w:rFonts w:hint="eastAsia"/>
        </w:rPr>
        <w:t>的影響</w:t>
      </w:r>
    </w:p>
    <w:tbl>
      <w:tblPr>
        <w:tblW w:w="8196" w:type="dxa"/>
        <w:tblCellMar>
          <w:left w:w="28" w:type="dxa"/>
          <w:right w:w="28" w:type="dxa"/>
        </w:tblCellMar>
        <w:tblLook w:val="04A0" w:firstRow="1" w:lastRow="0" w:firstColumn="1" w:lastColumn="0" w:noHBand="0" w:noVBand="1"/>
      </w:tblPr>
      <w:tblGrid>
        <w:gridCol w:w="860"/>
        <w:gridCol w:w="1036"/>
        <w:gridCol w:w="860"/>
        <w:gridCol w:w="860"/>
        <w:gridCol w:w="860"/>
        <w:gridCol w:w="1240"/>
        <w:gridCol w:w="1240"/>
        <w:gridCol w:w="1240"/>
      </w:tblGrid>
      <w:tr w:rsidR="00FE516E" w:rsidRPr="004E6F3F" w:rsidTr="00FE516E">
        <w:trPr>
          <w:trHeight w:val="300"/>
        </w:trPr>
        <w:tc>
          <w:tcPr>
            <w:tcW w:w="8196" w:type="dxa"/>
            <w:gridSpan w:val="8"/>
            <w:tcBorders>
              <w:top w:val="single" w:sz="4" w:space="0" w:color="auto"/>
              <w:left w:val="single" w:sz="4" w:space="0" w:color="auto"/>
              <w:bottom w:val="single" w:sz="4" w:space="0" w:color="auto"/>
              <w:right w:val="single" w:sz="4" w:space="0" w:color="auto"/>
            </w:tcBorders>
            <w:shd w:val="clear" w:color="auto" w:fill="auto"/>
            <w:noWrap/>
            <w:vAlign w:val="bottom"/>
          </w:tcPr>
          <w:p w:rsidR="00FE516E" w:rsidRPr="004E6F3F" w:rsidRDefault="00FE516E" w:rsidP="004E6F3F">
            <w:pPr>
              <w:spacing w:after="0" w:line="240" w:lineRule="auto"/>
              <w:ind w:firstLine="0"/>
              <w:jc w:val="center"/>
              <w:rPr>
                <w:color w:val="000000"/>
                <w:sz w:val="22"/>
                <w:szCs w:val="22"/>
                <w:lang w:val="en-US"/>
              </w:rPr>
            </w:pPr>
            <w:r>
              <w:rPr>
                <w:rFonts w:hint="eastAsia"/>
                <w:color w:val="000000"/>
                <w:sz w:val="20"/>
                <w:szCs w:val="20"/>
                <w:lang w:val="en-US"/>
              </w:rPr>
              <w:t>MAE</w:t>
            </w:r>
          </w:p>
        </w:tc>
      </w:tr>
      <w:tr w:rsidR="004E6F3F" w:rsidRPr="004E6F3F" w:rsidTr="00FE516E">
        <w:trPr>
          <w:trHeight w:val="300"/>
        </w:trPr>
        <w:tc>
          <w:tcPr>
            <w:tcW w:w="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1036" w:type="dxa"/>
            <w:tcBorders>
              <w:top w:val="single" w:sz="4" w:space="0" w:color="auto"/>
              <w:left w:val="nil"/>
              <w:bottom w:val="single" w:sz="4" w:space="0" w:color="auto"/>
              <w:right w:val="single" w:sz="4" w:space="0" w:color="auto"/>
            </w:tcBorders>
            <w:shd w:val="clear" w:color="auto" w:fill="auto"/>
            <w:noWrap/>
            <w:vAlign w:val="bottom"/>
            <w:hideMark/>
          </w:tcPr>
          <w:p w:rsidR="00FE516E" w:rsidRDefault="00005C39" w:rsidP="004E6F3F">
            <w:pPr>
              <w:spacing w:after="0" w:line="240" w:lineRule="auto"/>
              <w:ind w:firstLine="0"/>
              <w:jc w:val="center"/>
              <w:rPr>
                <w:lang w:val="en-US"/>
              </w:rPr>
            </w:pPr>
            <w:r w:rsidRPr="00FE516E">
              <w:rPr>
                <w:lang w:val="en-US"/>
              </w:rPr>
              <w:t>time_step</w:t>
            </w:r>
          </w:p>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r w:rsidR="00FE516E">
              <w:rPr>
                <w:rFonts w:hint="eastAsia"/>
                <w:color w:val="000000"/>
                <w:sz w:val="22"/>
                <w:szCs w:val="22"/>
                <w:lang w:val="en-US"/>
              </w:rPr>
              <w:t>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6A4970">
              <w:rPr>
                <w:rFonts w:hint="eastAsia"/>
                <w:color w:val="000000" w:themeColor="text1"/>
                <w:sz w:val="22"/>
                <w:szCs w:val="22"/>
                <w:lang w:val="en-US"/>
              </w:rPr>
              <w:t>10天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15天</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20天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25天</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encoder次數</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decoder次數</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AAPL</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48.18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2.62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72.94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106.67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TSLA</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69.53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16.34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120.35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55.43</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37.14</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7</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MSFT</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95.98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5.24</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6.42</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15.26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34.82</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3</w:t>
            </w:r>
          </w:p>
        </w:tc>
      </w:tr>
      <w:tr w:rsidR="004E6F3F" w:rsidRPr="004E6F3F" w:rsidTr="00FE516E">
        <w:trPr>
          <w:trHeight w:val="300"/>
        </w:trPr>
        <w:tc>
          <w:tcPr>
            <w:tcW w:w="860" w:type="dxa"/>
            <w:tcBorders>
              <w:top w:val="nil"/>
              <w:left w:val="single" w:sz="4" w:space="0" w:color="auto"/>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IBM</w:t>
            </w:r>
          </w:p>
        </w:tc>
        <w:tc>
          <w:tcPr>
            <w:tcW w:w="1036"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5.15</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FF0000"/>
                <w:sz w:val="22"/>
                <w:szCs w:val="22"/>
                <w:lang w:val="en-US"/>
              </w:rPr>
            </w:pPr>
            <w:r w:rsidRPr="004E6F3F">
              <w:rPr>
                <w:rFonts w:hint="eastAsia"/>
                <w:color w:val="FF0000"/>
                <w:sz w:val="22"/>
                <w:szCs w:val="22"/>
                <w:lang w:val="en-US"/>
              </w:rPr>
              <w:t>2.33</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2.88</w:t>
            </w:r>
          </w:p>
        </w:tc>
        <w:tc>
          <w:tcPr>
            <w:tcW w:w="86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5.46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2.76</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8</w:t>
            </w:r>
          </w:p>
        </w:tc>
        <w:tc>
          <w:tcPr>
            <w:tcW w:w="1240" w:type="dxa"/>
            <w:tcBorders>
              <w:top w:val="nil"/>
              <w:left w:val="nil"/>
              <w:bottom w:val="single" w:sz="4" w:space="0" w:color="auto"/>
              <w:right w:val="single" w:sz="4" w:space="0" w:color="auto"/>
            </w:tcBorders>
            <w:shd w:val="clear" w:color="auto" w:fill="auto"/>
            <w:noWrap/>
            <w:vAlign w:val="bottom"/>
            <w:hideMark/>
          </w:tcPr>
          <w:p w:rsidR="004E6F3F" w:rsidRPr="004E6F3F" w:rsidRDefault="004E6F3F" w:rsidP="004E6F3F">
            <w:pPr>
              <w:spacing w:after="0" w:line="240" w:lineRule="auto"/>
              <w:ind w:firstLine="0"/>
              <w:jc w:val="center"/>
              <w:rPr>
                <w:color w:val="000000"/>
                <w:sz w:val="22"/>
                <w:szCs w:val="22"/>
                <w:lang w:val="en-US"/>
              </w:rPr>
            </w:pPr>
            <w:r w:rsidRPr="004E6F3F">
              <w:rPr>
                <w:rFonts w:hint="eastAsia"/>
                <w:color w:val="000000"/>
                <w:sz w:val="22"/>
                <w:szCs w:val="22"/>
                <w:lang w:val="en-US"/>
              </w:rPr>
              <w:t>4</w:t>
            </w:r>
          </w:p>
        </w:tc>
      </w:tr>
    </w:tbl>
    <w:p w:rsidR="00B2070D" w:rsidRDefault="00B2070D" w:rsidP="00295B7A">
      <w:pPr>
        <w:ind w:firstLine="0"/>
        <w:rPr>
          <w:rFonts w:hint="eastAsia"/>
          <w:b/>
        </w:rPr>
      </w:pPr>
    </w:p>
    <w:p w:rsidR="00807CFC" w:rsidRDefault="00142A8D" w:rsidP="00807CFC">
      <w:pPr>
        <w:ind w:firstLine="0"/>
        <w:rPr>
          <w:b/>
        </w:rPr>
      </w:pPr>
      <w:r>
        <w:rPr>
          <w:rFonts w:hint="eastAsia"/>
          <w:b/>
        </w:rPr>
        <w:t>實驗</w:t>
      </w:r>
      <w:r w:rsidR="00BF49AF">
        <w:rPr>
          <w:rFonts w:hint="eastAsia"/>
          <w:b/>
        </w:rPr>
        <w:t>六</w:t>
      </w:r>
      <w:r w:rsidR="00807CFC" w:rsidRPr="0032693B">
        <w:rPr>
          <w:rFonts w:hint="eastAsia"/>
          <w:b/>
          <w:lang w:val="en-US"/>
        </w:rPr>
        <w:t>:</w:t>
      </w:r>
      <w:r w:rsidR="00807CFC" w:rsidRPr="003A5FDC">
        <w:rPr>
          <w:rFonts w:hint="eastAsia"/>
          <w:b/>
        </w:rPr>
        <w:t xml:space="preserve"> </w:t>
      </w:r>
      <w:r w:rsidR="00807CFC">
        <w:rPr>
          <w:rFonts w:hint="eastAsia"/>
          <w:b/>
        </w:rPr>
        <w:t>財務資訊</w:t>
      </w:r>
      <w:r w:rsidR="00807CFC" w:rsidRPr="00175173">
        <w:rPr>
          <w:rFonts w:hint="eastAsia"/>
          <w:b/>
        </w:rPr>
        <w:t>對</w:t>
      </w:r>
      <w:r w:rsidR="002B3DFE">
        <w:rPr>
          <w:rFonts w:hint="eastAsia"/>
          <w:b/>
        </w:rPr>
        <w:t>模型</w:t>
      </w:r>
      <w:r w:rsidR="00807CFC" w:rsidRPr="00175173">
        <w:rPr>
          <w:rFonts w:hint="eastAsia"/>
          <w:b/>
        </w:rPr>
        <w:t>的影響</w:t>
      </w:r>
    </w:p>
    <w:p w:rsidR="00754458" w:rsidRDefault="00807CFC" w:rsidP="00155A57">
      <w:pPr>
        <w:ind w:firstLine="0"/>
        <w:jc w:val="both"/>
      </w:pPr>
      <w:r>
        <w:rPr>
          <w:rFonts w:hint="eastAsia"/>
          <w:b/>
        </w:rPr>
        <w:t xml:space="preserve">    </w:t>
      </w:r>
      <w:r w:rsidRPr="00807CFC">
        <w:rPr>
          <w:rFonts w:hint="eastAsia"/>
        </w:rPr>
        <w:t>由實驗</w:t>
      </w:r>
      <w:r w:rsidR="00EF3903">
        <w:rPr>
          <w:rFonts w:hint="eastAsia"/>
        </w:rPr>
        <w:t>柳</w:t>
      </w:r>
      <w:r>
        <w:rPr>
          <w:rFonts w:hint="eastAsia"/>
        </w:rPr>
        <w:t>顯示出</w:t>
      </w:r>
      <w:r>
        <w:t>time_step</w:t>
      </w:r>
      <w:r>
        <w:rPr>
          <w:rFonts w:hint="eastAsia"/>
        </w:rPr>
        <w:t>設為10天</w:t>
      </w:r>
      <w:r w:rsidR="00EF3903">
        <w:rPr>
          <w:rFonts w:hint="eastAsia"/>
        </w:rPr>
        <w:t>在四個資料集</w:t>
      </w:r>
      <w:r>
        <w:rPr>
          <w:rFonts w:hint="eastAsia"/>
        </w:rPr>
        <w:t>對模型的預測結果最佳，本實驗將自創資料集</w:t>
      </w:r>
      <w:r w:rsidR="005E7D04" w:rsidRPr="005E7D04">
        <w:t>StockQM</w:t>
      </w:r>
      <w:r>
        <w:rPr>
          <w:rFonts w:hint="eastAsia"/>
        </w:rPr>
        <w:t>的40</w:t>
      </w:r>
      <w:r w:rsidR="006B4507">
        <w:rPr>
          <w:rFonts w:hint="eastAsia"/>
        </w:rPr>
        <w:t>5</w:t>
      </w:r>
      <w:r>
        <w:rPr>
          <w:rFonts w:hint="eastAsia"/>
        </w:rPr>
        <w:t>間公司的</w:t>
      </w:r>
      <w:r>
        <w:t>time_step</w:t>
      </w:r>
      <w:r>
        <w:rPr>
          <w:rFonts w:hint="eastAsia"/>
        </w:rPr>
        <w:t>設為10天，也就</w:t>
      </w:r>
      <w:r w:rsidR="00803DFA">
        <w:rPr>
          <w:rFonts w:hint="eastAsia"/>
        </w:rPr>
        <w:t>是只</w:t>
      </w:r>
      <w:r>
        <w:rPr>
          <w:rFonts w:hint="eastAsia"/>
        </w:rPr>
        <w:t>使用前10天股價預測第11天股價</w:t>
      </w:r>
      <w:r w:rsidR="00803DFA">
        <w:rPr>
          <w:rFonts w:hint="eastAsia"/>
        </w:rPr>
        <w:t>而不加入財務資訊來預測股價</w:t>
      </w:r>
      <w:r w:rsidR="008E0488">
        <w:t>,</w:t>
      </w:r>
      <w:r w:rsidR="008E0488">
        <w:rPr>
          <w:rFonts w:hint="eastAsia"/>
        </w:rPr>
        <w:t>資料期間為2013/07/01~2024/07/01</w:t>
      </w:r>
      <w:r w:rsidR="00142A8D">
        <w:rPr>
          <w:rFonts w:hint="eastAsia"/>
        </w:rPr>
        <w:t>並與我自創資料集中使用財務資料預測股價相比，實驗結果為表</w:t>
      </w:r>
      <w:r w:rsidR="005959D9">
        <w:rPr>
          <w:rFonts w:hint="eastAsia"/>
        </w:rPr>
        <w:t>13</w:t>
      </w:r>
      <w:r w:rsidR="00142A8D">
        <w:rPr>
          <w:rFonts w:hint="eastAsia"/>
        </w:rPr>
        <w:t>，</w:t>
      </w:r>
      <w:r w:rsidR="00E30A7B">
        <w:rPr>
          <w:rFonts w:hint="eastAsia"/>
        </w:rPr>
        <w:t>紅色是表示最佳成績，</w:t>
      </w:r>
      <w:r w:rsidR="00142A8D">
        <w:rPr>
          <w:rFonts w:hint="eastAsia"/>
        </w:rPr>
        <w:t>由實驗結果顯示，有加入財務資料的自創資料集套用模型</w:t>
      </w:r>
      <w:r w:rsidR="008E0488">
        <w:rPr>
          <w:rFonts w:hint="eastAsia"/>
        </w:rPr>
        <w:t>價購</w:t>
      </w:r>
      <w:r w:rsidR="00142A8D">
        <w:rPr>
          <w:rFonts w:hint="eastAsia"/>
        </w:rPr>
        <w:t>得出的MAE值</w:t>
      </w:r>
      <w:r w:rsidR="005121F6">
        <w:rPr>
          <w:rFonts w:hint="eastAsia"/>
        </w:rPr>
        <w:t>(紅色表示)</w:t>
      </w:r>
      <w:r w:rsidR="00142A8D">
        <w:rPr>
          <w:rFonts w:hint="eastAsia"/>
        </w:rPr>
        <w:t>比單純使用前10天股價預測11天股價</w:t>
      </w:r>
      <w:r w:rsidR="00754458">
        <w:rPr>
          <w:rFonts w:hint="eastAsia"/>
        </w:rPr>
        <w:t>的</w:t>
      </w:r>
      <w:r w:rsidR="00C81E81">
        <w:rPr>
          <w:rFonts w:hint="eastAsia"/>
        </w:rPr>
        <w:t>MAE來的小，顯示出</w:t>
      </w:r>
      <w:r w:rsidR="00C81E81" w:rsidRPr="00670503">
        <w:rPr>
          <w:rFonts w:hint="eastAsia"/>
        </w:rPr>
        <w:t>財務資訊對模型有正向的影響。</w:t>
      </w:r>
    </w:p>
    <w:p w:rsidR="0021573D" w:rsidRDefault="0021573D" w:rsidP="00155A57">
      <w:pPr>
        <w:ind w:firstLine="0"/>
        <w:jc w:val="both"/>
        <w:rPr>
          <w:rFonts w:hint="eastAsia"/>
        </w:rPr>
      </w:pPr>
    </w:p>
    <w:p w:rsidR="00754458" w:rsidRDefault="00754458" w:rsidP="00754458">
      <w:pPr>
        <w:ind w:firstLine="0"/>
        <w:jc w:val="center"/>
      </w:pPr>
      <w:r w:rsidRPr="0035357C">
        <w:rPr>
          <w:rFonts w:hint="eastAsia"/>
        </w:rPr>
        <w:t>表</w:t>
      </w:r>
      <w:r w:rsidR="00F04E56">
        <w:rPr>
          <w:rFonts w:hint="eastAsia"/>
        </w:rPr>
        <w:t>13</w:t>
      </w:r>
      <w:r w:rsidRPr="0035357C">
        <w:rPr>
          <w:rFonts w:hint="eastAsia"/>
        </w:rPr>
        <w:t xml:space="preserve"> 比較</w:t>
      </w:r>
      <w:r>
        <w:rPr>
          <w:rFonts w:hint="eastAsia"/>
        </w:rPr>
        <w:t>財務資訊對模型的影響</w:t>
      </w:r>
    </w:p>
    <w:tbl>
      <w:tblPr>
        <w:tblW w:w="8020" w:type="dxa"/>
        <w:tblCellMar>
          <w:left w:w="28" w:type="dxa"/>
          <w:right w:w="28" w:type="dxa"/>
        </w:tblCellMar>
        <w:tblLook w:val="04A0" w:firstRow="1" w:lastRow="0" w:firstColumn="1" w:lastColumn="0" w:noHBand="0" w:noVBand="1"/>
      </w:tblPr>
      <w:tblGrid>
        <w:gridCol w:w="2674"/>
        <w:gridCol w:w="2673"/>
        <w:gridCol w:w="2673"/>
      </w:tblGrid>
      <w:tr w:rsidR="00754458" w:rsidRPr="004E6F3F" w:rsidTr="00754458">
        <w:trPr>
          <w:trHeight w:val="300"/>
        </w:trPr>
        <w:tc>
          <w:tcPr>
            <w:tcW w:w="267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sidRPr="004E6F3F">
              <w:rPr>
                <w:rFonts w:hint="eastAsia"/>
                <w:color w:val="000000"/>
                <w:sz w:val="22"/>
                <w:szCs w:val="22"/>
                <w:lang w:val="en-US"/>
              </w:rPr>
              <w:t>資料集</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rFonts w:hint="eastAsia"/>
                <w:color w:val="000000"/>
                <w:sz w:val="22"/>
                <w:szCs w:val="22"/>
                <w:lang w:val="en-US"/>
              </w:rPr>
              <w:t>10天MAE</w:t>
            </w:r>
          </w:p>
        </w:tc>
        <w:tc>
          <w:tcPr>
            <w:tcW w:w="2673" w:type="dxa"/>
            <w:tcBorders>
              <w:top w:val="single" w:sz="4" w:space="0" w:color="auto"/>
              <w:left w:val="nil"/>
              <w:bottom w:val="single" w:sz="4" w:space="0" w:color="auto"/>
              <w:right w:val="single" w:sz="4" w:space="0" w:color="auto"/>
            </w:tcBorders>
            <w:shd w:val="clear" w:color="auto" w:fill="auto"/>
            <w:noWrap/>
            <w:vAlign w:val="bottom"/>
            <w:hideMark/>
          </w:tcPr>
          <w:p w:rsidR="00754458" w:rsidRPr="004E6F3F" w:rsidRDefault="00754458" w:rsidP="00754458">
            <w:pPr>
              <w:spacing w:after="0" w:line="240" w:lineRule="auto"/>
              <w:ind w:firstLine="0"/>
              <w:jc w:val="center"/>
              <w:rPr>
                <w:color w:val="FF0000"/>
                <w:sz w:val="22"/>
                <w:szCs w:val="22"/>
                <w:lang w:val="en-US"/>
              </w:rPr>
            </w:pPr>
            <w:r w:rsidRPr="00803DFA">
              <w:rPr>
                <w:rFonts w:hint="eastAsia"/>
                <w:color w:val="000000" w:themeColor="text1"/>
                <w:sz w:val="22"/>
                <w:szCs w:val="22"/>
                <w:lang w:val="en-US"/>
              </w:rPr>
              <w:t>套用財務資料MAE</w:t>
            </w:r>
          </w:p>
        </w:tc>
      </w:tr>
      <w:tr w:rsidR="00754458" w:rsidRPr="004E6F3F" w:rsidTr="00754458">
        <w:trPr>
          <w:trHeight w:val="300"/>
        </w:trPr>
        <w:tc>
          <w:tcPr>
            <w:tcW w:w="2674" w:type="dxa"/>
            <w:tcBorders>
              <w:top w:val="nil"/>
              <w:left w:val="single" w:sz="4" w:space="0" w:color="auto"/>
              <w:bottom w:val="single" w:sz="4" w:space="0" w:color="auto"/>
              <w:right w:val="single" w:sz="4" w:space="0" w:color="auto"/>
            </w:tcBorders>
            <w:shd w:val="clear" w:color="auto" w:fill="auto"/>
            <w:noWrap/>
            <w:vAlign w:val="bottom"/>
            <w:hideMark/>
          </w:tcPr>
          <w:p w:rsidR="00754458" w:rsidRPr="004E6F3F" w:rsidRDefault="00867CB7" w:rsidP="004A1002">
            <w:pPr>
              <w:spacing w:after="0" w:line="240" w:lineRule="auto"/>
              <w:ind w:firstLine="0"/>
              <w:jc w:val="center"/>
              <w:rPr>
                <w:color w:val="000000"/>
                <w:sz w:val="22"/>
                <w:szCs w:val="22"/>
                <w:lang w:val="en-US"/>
              </w:rPr>
            </w:pPr>
            <w:proofErr w:type="spellStart"/>
            <w:r w:rsidRPr="00867CB7">
              <w:rPr>
                <w:color w:val="000000"/>
                <w:sz w:val="22"/>
                <w:szCs w:val="22"/>
                <w:lang w:val="en-US"/>
              </w:rPr>
              <w:t>StockQM</w:t>
            </w:r>
            <w:proofErr w:type="spellEnd"/>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000000"/>
                <w:sz w:val="22"/>
                <w:szCs w:val="22"/>
                <w:lang w:val="en-US"/>
              </w:rPr>
            </w:pPr>
            <w:r>
              <w:rPr>
                <w:color w:val="000000"/>
                <w:sz w:val="22"/>
                <w:szCs w:val="22"/>
                <w:lang w:val="en-US"/>
              </w:rPr>
              <w:t>28.65</w:t>
            </w:r>
          </w:p>
        </w:tc>
        <w:tc>
          <w:tcPr>
            <w:tcW w:w="2673" w:type="dxa"/>
            <w:tcBorders>
              <w:top w:val="nil"/>
              <w:left w:val="nil"/>
              <w:bottom w:val="single" w:sz="4" w:space="0" w:color="auto"/>
              <w:right w:val="single" w:sz="4" w:space="0" w:color="auto"/>
            </w:tcBorders>
            <w:shd w:val="clear" w:color="auto" w:fill="auto"/>
            <w:noWrap/>
            <w:vAlign w:val="bottom"/>
            <w:hideMark/>
          </w:tcPr>
          <w:p w:rsidR="00754458" w:rsidRPr="004E6F3F" w:rsidRDefault="00754458" w:rsidP="004A1002">
            <w:pPr>
              <w:spacing w:after="0" w:line="240" w:lineRule="auto"/>
              <w:ind w:firstLine="0"/>
              <w:jc w:val="center"/>
              <w:rPr>
                <w:color w:val="FF0000"/>
                <w:sz w:val="22"/>
                <w:szCs w:val="22"/>
                <w:lang w:val="en-US"/>
              </w:rPr>
            </w:pPr>
            <w:r>
              <w:rPr>
                <w:color w:val="FF0000"/>
                <w:sz w:val="22"/>
                <w:szCs w:val="22"/>
                <w:lang w:val="en-US"/>
              </w:rPr>
              <w:t>26.51</w:t>
            </w:r>
          </w:p>
        </w:tc>
      </w:tr>
    </w:tbl>
    <w:p w:rsidR="00754458" w:rsidRDefault="00754458" w:rsidP="00295B7A">
      <w:pPr>
        <w:ind w:firstLine="0"/>
        <w:rPr>
          <w:b/>
        </w:rPr>
      </w:pPr>
    </w:p>
    <w:p w:rsidR="002E153E" w:rsidRDefault="002E153E" w:rsidP="002E153E">
      <w:pPr>
        <w:ind w:firstLine="0"/>
        <w:rPr>
          <w:b/>
        </w:rPr>
      </w:pPr>
      <w:r>
        <w:rPr>
          <w:rFonts w:hint="eastAsia"/>
          <w:b/>
        </w:rPr>
        <w:lastRenderedPageBreak/>
        <w:t>實驗</w:t>
      </w:r>
      <w:r w:rsidR="00D301B1">
        <w:rPr>
          <w:rFonts w:hint="eastAsia"/>
          <w:b/>
        </w:rPr>
        <w:t>七</w:t>
      </w:r>
      <w:r w:rsidRPr="0032693B">
        <w:rPr>
          <w:rFonts w:hint="eastAsia"/>
          <w:b/>
          <w:lang w:val="en-US"/>
        </w:rPr>
        <w:t>:</w:t>
      </w:r>
      <w:r w:rsidR="00CE600F">
        <w:rPr>
          <w:rFonts w:hint="eastAsia"/>
          <w:b/>
          <w:lang w:val="en-US"/>
        </w:rPr>
        <w:t>季</w:t>
      </w:r>
      <w:r>
        <w:rPr>
          <w:rFonts w:hint="eastAsia"/>
          <w:b/>
          <w:lang w:val="en-US"/>
        </w:rPr>
        <w:t>財報公布月份對模型的影響</w:t>
      </w:r>
    </w:p>
    <w:p w:rsidR="002642DC" w:rsidRDefault="00BF73E4" w:rsidP="003A3AC4">
      <w:pPr>
        <w:ind w:firstLine="0"/>
        <w:jc w:val="both"/>
      </w:pPr>
      <w:r>
        <w:rPr>
          <w:rFonts w:hint="eastAsia"/>
        </w:rPr>
        <w:t xml:space="preserve">   </w:t>
      </w:r>
      <w:r w:rsidR="00D62071">
        <w:rPr>
          <w:rFonts w:hint="eastAsia"/>
        </w:rPr>
        <w:t xml:space="preserve"> </w:t>
      </w:r>
      <w:r w:rsidR="005E7D04">
        <w:rPr>
          <w:rFonts w:hint="eastAsia"/>
        </w:rPr>
        <w:t>自創資料集</w:t>
      </w:r>
      <w:r w:rsidR="005E7D04" w:rsidRPr="005E7D04">
        <w:t>StockQM</w:t>
      </w:r>
      <w:r w:rsidR="005E7D04">
        <w:rPr>
          <w:rFonts w:hint="eastAsia"/>
        </w:rPr>
        <w:t>中，</w:t>
      </w:r>
      <w:r>
        <w:rPr>
          <w:rFonts w:hint="eastAsia"/>
        </w:rPr>
        <w:t>由</w:t>
      </w:r>
      <w:r w:rsidRPr="00061010">
        <w:rPr>
          <w:rFonts w:hint="eastAsia"/>
        </w:rPr>
        <w:t>4.2章節中的表1顯示出</w:t>
      </w:r>
      <w:r>
        <w:rPr>
          <w:rFonts w:hint="eastAsia"/>
        </w:rPr>
        <w:t>季財報公布當月份為T</w:t>
      </w:r>
      <w:r>
        <w:t>,</w:t>
      </w:r>
      <w:r>
        <w:rPr>
          <w:rFonts w:hint="eastAsia"/>
        </w:rPr>
        <w:t>季財報公布隔月份為T</w:t>
      </w:r>
      <w:r>
        <w:t>+1,</w:t>
      </w:r>
      <w:r>
        <w:rPr>
          <w:rFonts w:hint="eastAsia"/>
        </w:rPr>
        <w:t>以此類推，</w:t>
      </w:r>
      <w:r>
        <w:t>T</w:t>
      </w:r>
      <w:r>
        <w:rPr>
          <w:rFonts w:hint="eastAsia"/>
        </w:rPr>
        <w:t>月份資料適用月份為3、5、8、11月，T</w:t>
      </w:r>
      <w:r w:rsidR="00353722">
        <w:rPr>
          <w:rFonts w:hint="eastAsia"/>
        </w:rPr>
        <w:t>-</w:t>
      </w:r>
      <w:r>
        <w:rPr>
          <w:rFonts w:hint="eastAsia"/>
        </w:rPr>
        <w:t>1為4、6、9、12月，T</w:t>
      </w:r>
      <w:r w:rsidR="00353722">
        <w:rPr>
          <w:rFonts w:hint="eastAsia"/>
        </w:rPr>
        <w:t>-</w:t>
      </w:r>
      <w:r>
        <w:rPr>
          <w:rFonts w:hint="eastAsia"/>
        </w:rPr>
        <w:t>2為5、7、10、1月，T</w:t>
      </w:r>
      <w:r w:rsidR="00353722">
        <w:rPr>
          <w:rFonts w:hint="eastAsia"/>
        </w:rPr>
        <w:t>-</w:t>
      </w:r>
      <w:r>
        <w:rPr>
          <w:rFonts w:hint="eastAsia"/>
        </w:rPr>
        <w:t>3只有2月，本實驗想探討</w:t>
      </w:r>
      <w:r w:rsidR="00CF6DFF">
        <w:rPr>
          <w:rFonts w:hint="eastAsia"/>
        </w:rPr>
        <w:t>不同的時間間隔對模型預測的影響，因此把</w:t>
      </w:r>
      <w:r w:rsidR="00713238" w:rsidRPr="005E7D04">
        <w:t>StockQM</w:t>
      </w:r>
      <w:r w:rsidR="00CF6DFF">
        <w:rPr>
          <w:rFonts w:hint="eastAsia"/>
        </w:rPr>
        <w:t>資料集中405間公司分成T、T</w:t>
      </w:r>
      <w:r w:rsidR="00FF1602">
        <w:rPr>
          <w:rFonts w:hint="eastAsia"/>
        </w:rPr>
        <w:t>-</w:t>
      </w:r>
      <w:r w:rsidR="00CF6DFF">
        <w:rPr>
          <w:rFonts w:hint="eastAsia"/>
        </w:rPr>
        <w:t>1、T</w:t>
      </w:r>
      <w:r w:rsidR="00FF1602">
        <w:rPr>
          <w:rFonts w:hint="eastAsia"/>
        </w:rPr>
        <w:t>-</w:t>
      </w:r>
      <w:r w:rsidR="00CF6DFF">
        <w:rPr>
          <w:rFonts w:hint="eastAsia"/>
        </w:rPr>
        <w:t>2、</w:t>
      </w:r>
      <w:r w:rsidR="00A336F7">
        <w:rPr>
          <w:rFonts w:hint="eastAsia"/>
        </w:rPr>
        <w:t>T</w:t>
      </w:r>
      <w:r w:rsidR="00FF1602">
        <w:rPr>
          <w:rFonts w:hint="eastAsia"/>
        </w:rPr>
        <w:t>-</w:t>
      </w:r>
      <w:r w:rsidR="00A336F7">
        <w:rPr>
          <w:rFonts w:hint="eastAsia"/>
        </w:rPr>
        <w:t>3</w:t>
      </w:r>
      <w:r w:rsidR="00CF6DFF">
        <w:rPr>
          <w:rFonts w:hint="eastAsia"/>
        </w:rPr>
        <w:t>進行比較，比較結果為表23，</w:t>
      </w:r>
      <w:r w:rsidR="00BE08A8" w:rsidRPr="00BE08A8">
        <w:rPr>
          <w:rFonts w:hint="eastAsia"/>
        </w:rPr>
        <w:t>紅色表示最好成績</w:t>
      </w:r>
      <w:r w:rsidR="00BE08A8">
        <w:rPr>
          <w:rFonts w:hint="eastAsia"/>
        </w:rPr>
        <w:t>，</w:t>
      </w:r>
      <w:r w:rsidR="00392A31">
        <w:rPr>
          <w:rFonts w:hint="eastAsia"/>
        </w:rPr>
        <w:t>舉例</w:t>
      </w:r>
      <w:proofErr w:type="gramStart"/>
      <w:r w:rsidR="00392A31">
        <w:rPr>
          <w:rFonts w:hint="eastAsia"/>
        </w:rPr>
        <w:t>來說當台泥</w:t>
      </w:r>
      <w:proofErr w:type="gramEnd"/>
      <w:r w:rsidR="00392A31">
        <w:rPr>
          <w:rFonts w:hint="eastAsia"/>
        </w:rPr>
        <w:t>第</w:t>
      </w:r>
      <w:r w:rsidR="002642DC">
        <w:rPr>
          <w:rFonts w:hint="eastAsia"/>
        </w:rPr>
        <w:t>四</w:t>
      </w:r>
      <w:r w:rsidR="00392A31">
        <w:rPr>
          <w:rFonts w:hint="eastAsia"/>
        </w:rPr>
        <w:t>季財報</w:t>
      </w:r>
      <w:r w:rsidR="002642DC">
        <w:rPr>
          <w:rFonts w:hint="eastAsia"/>
        </w:rPr>
        <w:t>在3/31公布，我們可在4月使用3/31公布的第四季財報比率與4/10前公布的3月營收比率來預測4/30股價，此時4</w:t>
      </w:r>
      <w:r w:rsidR="00926071">
        <w:rPr>
          <w:rFonts w:hint="eastAsia"/>
        </w:rPr>
        <w:t>/30股價預測設定為T</w:t>
      </w:r>
      <w:r w:rsidR="00926071" w:rsidRPr="00670503">
        <w:rPr>
          <w:rFonts w:hint="eastAsia"/>
        </w:rPr>
        <w:t>。</w:t>
      </w:r>
      <w:r w:rsidR="00926071">
        <w:rPr>
          <w:rFonts w:hint="eastAsia"/>
        </w:rPr>
        <w:t>而在5/31股價預測上面只能用最新的季財報資訊為第四季財報比率與</w:t>
      </w:r>
      <w:r w:rsidR="00926071">
        <w:t>5</w:t>
      </w:r>
      <w:r w:rsidR="00926071">
        <w:rPr>
          <w:rFonts w:hint="eastAsia"/>
        </w:rPr>
        <w:t>/10前公布的</w:t>
      </w:r>
      <w:r w:rsidR="00926071">
        <w:t>4</w:t>
      </w:r>
      <w:r w:rsidR="00926071">
        <w:rPr>
          <w:rFonts w:hint="eastAsia"/>
        </w:rPr>
        <w:t>月營收比率來預測</w:t>
      </w:r>
      <w:r w:rsidR="00926071">
        <w:t>5</w:t>
      </w:r>
      <w:r w:rsidR="00926071">
        <w:rPr>
          <w:rFonts w:hint="eastAsia"/>
        </w:rPr>
        <w:t>/3</w:t>
      </w:r>
      <w:r w:rsidR="00926071">
        <w:t>1</w:t>
      </w:r>
      <w:r w:rsidR="00926071">
        <w:rPr>
          <w:rFonts w:hint="eastAsia"/>
        </w:rPr>
        <w:t>股價，以此類推</w:t>
      </w:r>
      <w:r w:rsidR="008712F4">
        <w:rPr>
          <w:rFonts w:hint="eastAsia"/>
        </w:rPr>
        <w:t>。由實驗結果顯示模型預測MAE會隨著時間間隔擴大而增加，顯示出離季報公布越近的月份搭配公布的月營收資料會有較佳的預測結果(MAE較小)，也就是在4/30(T)股價預測效果會比5/30(T</w:t>
      </w:r>
      <w:r w:rsidR="00353722">
        <w:rPr>
          <w:rFonts w:hint="eastAsia"/>
        </w:rPr>
        <w:t>-</w:t>
      </w:r>
      <w:r w:rsidR="008712F4">
        <w:t>1</w:t>
      </w:r>
      <w:r w:rsidR="008712F4">
        <w:rPr>
          <w:rFonts w:hint="eastAsia"/>
        </w:rPr>
        <w:t>)預測效果來的好，因為第四季報公布時間離4月最近，價格反應較明顯。</w:t>
      </w:r>
    </w:p>
    <w:p w:rsidR="008712F4" w:rsidRDefault="008712F4" w:rsidP="008712F4">
      <w:pPr>
        <w:ind w:firstLine="0"/>
      </w:pPr>
    </w:p>
    <w:p w:rsidR="00876458" w:rsidRPr="00CE600F" w:rsidRDefault="008712F4" w:rsidP="008712F4">
      <w:pPr>
        <w:ind w:firstLine="0"/>
        <w:rPr>
          <w:b/>
        </w:rPr>
      </w:pPr>
      <w:r>
        <w:rPr>
          <w:rFonts w:hint="eastAsia"/>
        </w:rPr>
        <w:t xml:space="preserve">                  </w:t>
      </w:r>
      <w:r w:rsidR="00876458" w:rsidRPr="0035357C">
        <w:rPr>
          <w:rFonts w:hint="eastAsia"/>
        </w:rPr>
        <w:t>表</w:t>
      </w:r>
      <w:r w:rsidR="00876458">
        <w:rPr>
          <w:rFonts w:hint="eastAsia"/>
        </w:rPr>
        <w:t>23</w:t>
      </w:r>
      <w:r w:rsidR="00876458" w:rsidRPr="0035357C">
        <w:rPr>
          <w:rFonts w:hint="eastAsia"/>
        </w:rPr>
        <w:t xml:space="preserve"> 比較</w:t>
      </w:r>
      <w:r w:rsidR="00CE600F" w:rsidRPr="00CE600F">
        <w:rPr>
          <w:rFonts w:hint="eastAsia"/>
        </w:rPr>
        <w:t>季財報公布月份對模型的影響</w:t>
      </w:r>
    </w:p>
    <w:tbl>
      <w:tblPr>
        <w:tblW w:w="5000" w:type="dxa"/>
        <w:jc w:val="center"/>
        <w:tblCellMar>
          <w:left w:w="28" w:type="dxa"/>
          <w:right w:w="28" w:type="dxa"/>
        </w:tblCellMar>
        <w:tblLook w:val="04A0" w:firstRow="1" w:lastRow="0" w:firstColumn="1" w:lastColumn="0" w:noHBand="0" w:noVBand="1"/>
      </w:tblPr>
      <w:tblGrid>
        <w:gridCol w:w="1160"/>
        <w:gridCol w:w="960"/>
        <w:gridCol w:w="960"/>
        <w:gridCol w:w="960"/>
        <w:gridCol w:w="960"/>
      </w:tblGrid>
      <w:tr w:rsidR="00876458" w:rsidRPr="00876458" w:rsidTr="008712F4">
        <w:trPr>
          <w:trHeight w:val="324"/>
          <w:jc w:val="center"/>
        </w:trPr>
        <w:tc>
          <w:tcPr>
            <w:tcW w:w="1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76458" w:rsidRPr="00876458" w:rsidRDefault="006D4CF9" w:rsidP="00876458">
            <w:pPr>
              <w:spacing w:after="0" w:line="240" w:lineRule="auto"/>
              <w:ind w:firstLine="0"/>
              <w:jc w:val="center"/>
              <w:rPr>
                <w:color w:val="000000"/>
                <w:lang w:val="en-US"/>
              </w:rPr>
            </w:pPr>
            <w:r>
              <w:rPr>
                <w:rFonts w:hint="eastAsia"/>
                <w:color w:val="000000"/>
                <w:lang w:val="en-US"/>
              </w:rPr>
              <w:t>特徵</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876458" w:rsidRPr="00876458">
              <w:rPr>
                <w:rFonts w:hint="eastAsia"/>
                <w:color w:val="000000"/>
                <w:lang w:val="en-US"/>
              </w:rPr>
              <w:t xml:space="preserve">1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876458" w:rsidRPr="00876458">
              <w:rPr>
                <w:rFonts w:hint="eastAsia"/>
                <w:color w:val="000000"/>
                <w:lang w:val="en-US"/>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876458" w:rsidRPr="00876458" w:rsidRDefault="00382034" w:rsidP="00876458">
            <w:pPr>
              <w:spacing w:after="0" w:line="240" w:lineRule="auto"/>
              <w:ind w:firstLine="0"/>
              <w:jc w:val="center"/>
              <w:rPr>
                <w:color w:val="000000"/>
                <w:lang w:val="en-US"/>
              </w:rPr>
            </w:pPr>
            <w:r>
              <w:rPr>
                <w:rFonts w:hint="eastAsia"/>
                <w:color w:val="000000"/>
                <w:lang w:val="en-US"/>
              </w:rPr>
              <w:t>T</w:t>
            </w:r>
            <w:r w:rsidR="00353722">
              <w:rPr>
                <w:rFonts w:hint="eastAsia"/>
                <w:color w:val="000000"/>
                <w:lang w:val="en-US"/>
              </w:rPr>
              <w:t>-</w:t>
            </w:r>
            <w:r w:rsidR="00876458" w:rsidRPr="00876458">
              <w:rPr>
                <w:rFonts w:hint="eastAsia"/>
                <w:color w:val="000000"/>
                <w:lang w:val="en-US"/>
              </w:rPr>
              <w:t>3</w:t>
            </w:r>
          </w:p>
        </w:tc>
      </w:tr>
      <w:tr w:rsidR="00876458" w:rsidRPr="00876458" w:rsidTr="008712F4">
        <w:trPr>
          <w:trHeight w:val="324"/>
          <w:jc w:val="center"/>
        </w:trPr>
        <w:tc>
          <w:tcPr>
            <w:tcW w:w="1160" w:type="dxa"/>
            <w:tcBorders>
              <w:top w:val="nil"/>
              <w:left w:val="single" w:sz="4" w:space="0" w:color="auto"/>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MAE</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27.04</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28.38</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28.41</w:t>
            </w:r>
          </w:p>
        </w:tc>
        <w:tc>
          <w:tcPr>
            <w:tcW w:w="960" w:type="dxa"/>
            <w:tcBorders>
              <w:top w:val="nil"/>
              <w:left w:val="nil"/>
              <w:bottom w:val="single" w:sz="4" w:space="0" w:color="auto"/>
              <w:right w:val="single" w:sz="4" w:space="0" w:color="auto"/>
            </w:tcBorders>
            <w:shd w:val="clear" w:color="auto" w:fill="auto"/>
            <w:noWrap/>
            <w:vAlign w:val="bottom"/>
            <w:hideMark/>
          </w:tcPr>
          <w:p w:rsidR="00876458" w:rsidRPr="00876458" w:rsidRDefault="00876458" w:rsidP="00876458">
            <w:pPr>
              <w:spacing w:after="0" w:line="240" w:lineRule="auto"/>
              <w:ind w:firstLine="0"/>
              <w:jc w:val="center"/>
              <w:rPr>
                <w:color w:val="000000"/>
                <w:lang w:val="en-US"/>
              </w:rPr>
            </w:pPr>
            <w:r w:rsidRPr="00876458">
              <w:rPr>
                <w:rFonts w:hint="eastAsia"/>
                <w:color w:val="000000"/>
                <w:lang w:val="en-US"/>
              </w:rPr>
              <w:t>28.81</w:t>
            </w:r>
          </w:p>
        </w:tc>
      </w:tr>
    </w:tbl>
    <w:p w:rsidR="00364375" w:rsidRDefault="00364375" w:rsidP="002E153E">
      <w:pPr>
        <w:ind w:firstLine="0"/>
      </w:pPr>
    </w:p>
    <w:p w:rsidR="0026146F" w:rsidRPr="00305CB7" w:rsidRDefault="0026146F" w:rsidP="0026146F">
      <w:pPr>
        <w:ind w:firstLine="0"/>
        <w:rPr>
          <w:b/>
          <w:lang w:val="en-US"/>
        </w:rPr>
      </w:pPr>
      <w:r>
        <w:rPr>
          <w:rFonts w:hint="eastAsia"/>
          <w:b/>
        </w:rPr>
        <w:t>實驗</w:t>
      </w:r>
      <w:r w:rsidR="00D23723">
        <w:rPr>
          <w:rFonts w:hint="eastAsia"/>
          <w:b/>
        </w:rPr>
        <w:t>八</w:t>
      </w:r>
      <w:r w:rsidRPr="0032693B">
        <w:rPr>
          <w:rFonts w:hint="eastAsia"/>
          <w:b/>
          <w:lang w:val="en-US"/>
        </w:rPr>
        <w:t xml:space="preserve">: </w:t>
      </w:r>
      <w:r>
        <w:rPr>
          <w:rFonts w:hint="eastAsia"/>
          <w:b/>
        </w:rPr>
        <w:t>在</w:t>
      </w:r>
      <w:r>
        <w:rPr>
          <w:b/>
          <w:lang w:val="en-US"/>
        </w:rPr>
        <w:t>T</w:t>
      </w:r>
      <w:r w:rsidRPr="0032693B">
        <w:rPr>
          <w:rFonts w:hint="eastAsia"/>
          <w:b/>
          <w:lang w:val="en-US"/>
        </w:rPr>
        <w:t>ransformer</w:t>
      </w:r>
      <w:r>
        <w:rPr>
          <w:rFonts w:hint="eastAsia"/>
          <w:b/>
        </w:rPr>
        <w:t>模型</w:t>
      </w:r>
      <w:proofErr w:type="spellStart"/>
      <w:r>
        <w:rPr>
          <w:rFonts w:hint="eastAsia"/>
          <w:b/>
          <w:lang w:val="en-US"/>
        </w:rPr>
        <w:t>T</w:t>
      </w:r>
      <w:r w:rsidRPr="0032693B">
        <w:rPr>
          <w:rFonts w:hint="eastAsia"/>
          <w:b/>
          <w:lang w:val="en-US"/>
        </w:rPr>
        <w:t>ransformer</w:t>
      </w:r>
      <w:r>
        <w:rPr>
          <w:b/>
          <w:lang w:val="en-US"/>
        </w:rPr>
        <w:t>_TCN</w:t>
      </w:r>
      <w:proofErr w:type="spellEnd"/>
      <w:r>
        <w:rPr>
          <w:rFonts w:hint="eastAsia"/>
          <w:b/>
          <w:lang w:val="en-US"/>
        </w:rPr>
        <w:t>模型下</w:t>
      </w:r>
      <w:r>
        <w:rPr>
          <w:rFonts w:hint="eastAsia"/>
          <w:b/>
        </w:rPr>
        <w:t>比較不同</w:t>
      </w:r>
      <w:r w:rsidRPr="0032693B">
        <w:rPr>
          <w:b/>
          <w:lang w:val="en-US"/>
        </w:rPr>
        <w:t>encoder</w:t>
      </w:r>
      <w:r>
        <w:rPr>
          <w:rFonts w:hint="eastAsia"/>
          <w:b/>
        </w:rPr>
        <w:t>和</w:t>
      </w:r>
      <w:r w:rsidRPr="0032693B">
        <w:rPr>
          <w:rFonts w:hint="eastAsia"/>
          <w:b/>
          <w:lang w:val="en-US"/>
        </w:rPr>
        <w:t>d</w:t>
      </w:r>
      <w:r w:rsidRPr="0032693B">
        <w:rPr>
          <w:b/>
          <w:lang w:val="en-US"/>
        </w:rPr>
        <w:t>ecoder</w:t>
      </w:r>
      <w:r>
        <w:rPr>
          <w:rFonts w:hint="eastAsia"/>
          <w:b/>
        </w:rPr>
        <w:t>個數的影響</w:t>
      </w:r>
    </w:p>
    <w:p w:rsidR="0026146F" w:rsidRPr="00C8092D" w:rsidRDefault="0026146F" w:rsidP="00455436">
      <w:pPr>
        <w:ind w:firstLine="0"/>
        <w:jc w:val="both"/>
        <w:rPr>
          <w:lang w:val="en-US"/>
        </w:rPr>
      </w:pPr>
      <w:r w:rsidRPr="00C8092D">
        <w:rPr>
          <w:rFonts w:hint="eastAsia"/>
          <w:lang w:val="en-US"/>
        </w:rPr>
        <w:t xml:space="preserve">    </w:t>
      </w:r>
      <w:r>
        <w:rPr>
          <w:rFonts w:hint="eastAsia"/>
          <w:lang w:val="en-US"/>
        </w:rPr>
        <w:t>本論文的比較模型有包含</w:t>
      </w:r>
      <w:r w:rsidRPr="00C8092D">
        <w:rPr>
          <w:lang w:val="en-US"/>
        </w:rPr>
        <w:t>TRANSFORMER</w:t>
      </w:r>
      <w:r>
        <w:rPr>
          <w:rFonts w:hint="eastAsia"/>
          <w:lang w:val="en-US"/>
        </w:rPr>
        <w:t>和</w:t>
      </w:r>
      <w:r w:rsidR="00D23723" w:rsidRPr="00C8092D">
        <w:rPr>
          <w:lang w:val="en-US"/>
        </w:rPr>
        <w:t>TRANSFORMER_TCN</w:t>
      </w:r>
      <w:r w:rsidR="00D23723">
        <w:rPr>
          <w:rFonts w:hint="eastAsia"/>
          <w:lang w:val="en-US"/>
        </w:rPr>
        <w:t>，此兩</w:t>
      </w:r>
      <w:proofErr w:type="gramStart"/>
      <w:r w:rsidR="00D23723">
        <w:rPr>
          <w:rFonts w:hint="eastAsia"/>
          <w:lang w:val="en-US"/>
        </w:rPr>
        <w:t>個</w:t>
      </w:r>
      <w:r w:rsidR="00505437">
        <w:rPr>
          <w:rFonts w:hint="eastAsia"/>
          <w:lang w:val="en-US"/>
        </w:rPr>
        <w:t>模型</w:t>
      </w:r>
      <w:r w:rsidR="00EC6110">
        <w:rPr>
          <w:rFonts w:hint="eastAsia"/>
          <w:lang w:val="en-US"/>
        </w:rPr>
        <w:t>均有</w:t>
      </w:r>
      <w:proofErr w:type="gramEnd"/>
      <w:r w:rsidR="00EC6110">
        <w:rPr>
          <w:rFonts w:hint="eastAsia"/>
          <w:lang w:val="en-US"/>
        </w:rPr>
        <w:t>e</w:t>
      </w:r>
      <w:r w:rsidR="00EC6110">
        <w:rPr>
          <w:lang w:val="en-US"/>
        </w:rPr>
        <w:t>ncoder</w:t>
      </w:r>
      <w:r w:rsidR="00BD13D4">
        <w:rPr>
          <w:rFonts w:hint="eastAsia"/>
          <w:lang w:val="en-US"/>
        </w:rPr>
        <w:t>和d</w:t>
      </w:r>
      <w:r w:rsidR="00BD13D4">
        <w:rPr>
          <w:lang w:val="en-US"/>
        </w:rPr>
        <w:t>ecoder</w:t>
      </w:r>
      <w:r w:rsidR="00397AAB">
        <w:rPr>
          <w:lang w:val="en-US"/>
        </w:rPr>
        <w:t>,</w:t>
      </w:r>
      <w:r w:rsidRPr="00C8092D">
        <w:rPr>
          <w:rFonts w:hint="eastAsia"/>
        </w:rPr>
        <w:t>此實驗對</w:t>
      </w:r>
      <w:r w:rsidR="00455436">
        <w:rPr>
          <w:rFonts w:hint="eastAsia"/>
        </w:rPr>
        <w:t>兩個</w:t>
      </w:r>
      <w:r w:rsidRPr="00C8092D">
        <w:rPr>
          <w:rFonts w:hint="eastAsia"/>
          <w:lang w:val="en-US"/>
        </w:rPr>
        <w:t>模型在e</w:t>
      </w:r>
      <w:r w:rsidRPr="00C8092D">
        <w:rPr>
          <w:lang w:val="en-US"/>
        </w:rPr>
        <w:t>ncoder</w:t>
      </w:r>
      <w:r w:rsidRPr="00C8092D">
        <w:rPr>
          <w:rFonts w:hint="eastAsia"/>
          <w:lang w:val="en-US"/>
        </w:rPr>
        <w:t>、d</w:t>
      </w:r>
      <w:r w:rsidRPr="00C8092D">
        <w:rPr>
          <w:lang w:val="en-US"/>
        </w:rPr>
        <w:t>ecoder</w:t>
      </w:r>
      <w:r>
        <w:rPr>
          <w:rFonts w:hint="eastAsia"/>
        </w:rPr>
        <w:t>個</w:t>
      </w:r>
      <w:r w:rsidRPr="00C8092D">
        <w:rPr>
          <w:rFonts w:hint="eastAsia"/>
          <w:lang w:val="en-US"/>
        </w:rPr>
        <w:t>數我們針對</w:t>
      </w:r>
      <w:r w:rsidRPr="00C8092D">
        <w:rPr>
          <w:rFonts w:hint="eastAsia"/>
          <w:lang w:val="en-US"/>
        </w:rPr>
        <w:lastRenderedPageBreak/>
        <w:t>每</w:t>
      </w:r>
      <w:proofErr w:type="gramStart"/>
      <w:r w:rsidRPr="00C8092D">
        <w:rPr>
          <w:rFonts w:hint="eastAsia"/>
          <w:lang w:val="en-US"/>
        </w:rPr>
        <w:t>個資料集如實驗</w:t>
      </w:r>
      <w:proofErr w:type="gramEnd"/>
      <w:r w:rsidRPr="00C8092D">
        <w:rPr>
          <w:rFonts w:hint="eastAsia"/>
          <w:lang w:val="en-US"/>
        </w:rPr>
        <w:t>二中各做10次因此每</w:t>
      </w:r>
      <w:proofErr w:type="gramStart"/>
      <w:r w:rsidRPr="00C8092D">
        <w:rPr>
          <w:rFonts w:hint="eastAsia"/>
          <w:lang w:val="en-US"/>
        </w:rPr>
        <w:t>個</w:t>
      </w:r>
      <w:proofErr w:type="gramEnd"/>
      <w:r w:rsidRPr="00C8092D">
        <w:rPr>
          <w:rFonts w:hint="eastAsia"/>
          <w:lang w:val="en-US"/>
        </w:rPr>
        <w:t>資料集會在</w:t>
      </w:r>
      <w:r w:rsidRPr="00C8092D">
        <w:rPr>
          <w:lang w:val="en-US"/>
        </w:rPr>
        <w:t>TRANSFORMER</w:t>
      </w:r>
      <w:r w:rsidRPr="00C8092D">
        <w:rPr>
          <w:rFonts w:hint="eastAsia"/>
          <w:lang w:val="en-US"/>
        </w:rPr>
        <w:t>、</w:t>
      </w:r>
      <w:r w:rsidRPr="00C8092D">
        <w:rPr>
          <w:lang w:val="en-US"/>
        </w:rPr>
        <w:t>TRANSFORMER_TCN</w:t>
      </w:r>
      <w:r w:rsidRPr="00C8092D">
        <w:rPr>
          <w:rFonts w:hint="eastAsia"/>
          <w:lang w:val="en-US"/>
        </w:rPr>
        <w:t>模型下各有100個實驗結果(如表</w:t>
      </w:r>
      <w:r w:rsidR="00BF3882">
        <w:rPr>
          <w:rFonts w:hint="eastAsia"/>
          <w:lang w:val="en-US"/>
        </w:rPr>
        <w:t>24</w:t>
      </w:r>
      <w:r w:rsidRPr="00C8092D">
        <w:rPr>
          <w:rFonts w:hint="eastAsia"/>
          <w:lang w:val="en-US"/>
        </w:rPr>
        <w:t>~表</w:t>
      </w:r>
      <w:r w:rsidR="00BF3882">
        <w:rPr>
          <w:rFonts w:hint="eastAsia"/>
          <w:lang w:val="en-US"/>
        </w:rPr>
        <w:t>33</w:t>
      </w:r>
      <w:r w:rsidRPr="00C8092D">
        <w:rPr>
          <w:rFonts w:hint="eastAsia"/>
          <w:lang w:val="en-US"/>
        </w:rPr>
        <w:t>)。</w:t>
      </w:r>
    </w:p>
    <w:p w:rsidR="0026146F" w:rsidRPr="00032005" w:rsidRDefault="0026146F" w:rsidP="0026146F">
      <w:pPr>
        <w:ind w:firstLine="0"/>
        <w:jc w:val="both"/>
      </w:pPr>
      <w:r w:rsidRPr="00C8092D">
        <w:rPr>
          <w:rFonts w:hint="eastAsia"/>
          <w:lang w:val="en-US"/>
        </w:rPr>
        <w:t xml:space="preserve">   </w:t>
      </w:r>
      <w:r>
        <w:rPr>
          <w:rFonts w:hint="eastAsia"/>
          <w:lang w:val="en-US"/>
        </w:rPr>
        <w:t xml:space="preserve"> </w:t>
      </w:r>
      <w:r w:rsidRPr="00C8092D">
        <w:rPr>
          <w:rFonts w:hint="eastAsia"/>
          <w:lang w:val="en-US"/>
        </w:rPr>
        <w:t>在</w:t>
      </w:r>
      <w:r w:rsidRPr="00C8092D">
        <w:rPr>
          <w:lang w:val="en-US"/>
        </w:rPr>
        <w:t>TRANSFORMER</w:t>
      </w:r>
      <w:r w:rsidRPr="00C8092D">
        <w:rPr>
          <w:rFonts w:hint="eastAsia"/>
          <w:lang w:val="en-US"/>
        </w:rPr>
        <w:t>模型下的AAPL資料集，實驗結果為表1</w:t>
      </w:r>
      <w:r>
        <w:rPr>
          <w:rFonts w:hint="eastAsia"/>
          <w:lang w:val="en-US"/>
        </w:rPr>
        <w:t>0</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lang w:val="en-US"/>
        </w:rPr>
        <w:t>3</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4</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lang w:val="en-US"/>
        </w:rPr>
        <w:t>2</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lang w:val="en-US"/>
        </w:rPr>
        <w:t>1</w:t>
      </w:r>
      <w:r w:rsidRPr="00C8092D">
        <w:rPr>
          <w:rFonts w:hint="eastAsia"/>
        </w:rPr>
        <w:t>次</w:t>
      </w:r>
      <w:r w:rsidRPr="00C8092D">
        <w:rPr>
          <w:lang w:val="en-US"/>
        </w:rPr>
        <w:t>MAE</w:t>
      </w:r>
      <w:r w:rsidRPr="00C8092D">
        <w:rPr>
          <w:rFonts w:hint="eastAsia"/>
        </w:rPr>
        <w:t>值為</w:t>
      </w:r>
      <w:r w:rsidRPr="00C8092D">
        <w:rPr>
          <w:rFonts w:hint="eastAsia"/>
          <w:lang w:val="en-US"/>
        </w:rPr>
        <w:t>5.66</w:t>
      </w:r>
      <w:r w:rsidRPr="00C8092D">
        <w:rPr>
          <w:rFonts w:hint="eastAsia"/>
        </w:rPr>
        <w:t>表現最佳。</w:t>
      </w:r>
      <w:r w:rsidRPr="00C8092D">
        <w:rPr>
          <w:rFonts w:hint="eastAsia"/>
          <w:lang w:val="en-US"/>
        </w:rPr>
        <w:t>在TSLA資料集，實驗結果為表1</w:t>
      </w:r>
      <w:r>
        <w:rPr>
          <w:rFonts w:hint="eastAsia"/>
          <w:lang w:val="en-US"/>
        </w:rPr>
        <w:t>1</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在TSLA資料集，實驗結果為表1</w:t>
      </w:r>
      <w:r w:rsidRPr="00C8092D">
        <w:rPr>
          <w:lang w:val="en-US"/>
        </w:rPr>
        <w:t>2</w:t>
      </w:r>
      <w:r w:rsidRPr="00C8092D">
        <w:rPr>
          <w:rFonts w:hint="eastAsia"/>
          <w:lang w:val="en-US"/>
        </w:rPr>
        <w:t>，</w:t>
      </w:r>
      <w:r w:rsidRPr="00C8092D">
        <w:rPr>
          <w:rFonts w:hint="eastAsia"/>
        </w:rPr>
        <w:t>模型在</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次的範圍內</w:t>
      </w:r>
      <w:r w:rsidRPr="00C8092D">
        <w:rPr>
          <w:lang w:val="en-US"/>
        </w:rPr>
        <w:t>MAE</w:t>
      </w:r>
      <w:r w:rsidRPr="00C8092D">
        <w:rPr>
          <w:rFonts w:hint="eastAsia"/>
        </w:rPr>
        <w:t>值分布較穩定</w:t>
      </w:r>
      <w:r w:rsidRPr="00C8092D">
        <w:rPr>
          <w:rFonts w:hint="eastAsia"/>
          <w:lang w:val="en-US"/>
        </w:rPr>
        <w:t>，</w:t>
      </w:r>
      <w:r w:rsidRPr="00C8092D">
        <w:rPr>
          <w:rFonts w:hint="eastAsia"/>
        </w:rPr>
        <w:t>又以</w:t>
      </w:r>
      <w:r w:rsidRPr="00C8092D">
        <w:rPr>
          <w:lang w:val="en-US"/>
        </w:rPr>
        <w:t>encoder</w:t>
      </w:r>
      <w:r w:rsidRPr="00C8092D">
        <w:rPr>
          <w:rFonts w:hint="eastAsia"/>
        </w:rPr>
        <w:t>為</w:t>
      </w:r>
      <w:r w:rsidRPr="00C8092D">
        <w:rPr>
          <w:rFonts w:hint="eastAsia"/>
          <w:lang w:val="en-US"/>
        </w:rPr>
        <w:t>7</w:t>
      </w:r>
      <w:r w:rsidRPr="00C8092D">
        <w:rPr>
          <w:rFonts w:hint="eastAsia"/>
        </w:rPr>
        <w:t>次和</w:t>
      </w:r>
      <w:r w:rsidRPr="00C8092D">
        <w:rPr>
          <w:rFonts w:hint="eastAsia"/>
          <w:lang w:val="en-US"/>
        </w:rPr>
        <w:t>d</w:t>
      </w:r>
      <w:r w:rsidRPr="00C8092D">
        <w:rPr>
          <w:lang w:val="en-US"/>
        </w:rPr>
        <w:t>ecoder</w:t>
      </w:r>
      <w:r w:rsidRPr="00C8092D">
        <w:rPr>
          <w:rFonts w:hint="eastAsia"/>
        </w:rPr>
        <w:t>為</w:t>
      </w:r>
      <w:r w:rsidRPr="00C8092D">
        <w:rPr>
          <w:rFonts w:hint="eastAsia"/>
          <w:lang w:val="en-US"/>
        </w:rPr>
        <w:t>6</w:t>
      </w:r>
      <w:r w:rsidRPr="00C8092D">
        <w:rPr>
          <w:rFonts w:hint="eastAsia"/>
        </w:rPr>
        <w:t>次</w:t>
      </w:r>
      <w:r w:rsidRPr="00C8092D">
        <w:rPr>
          <w:lang w:val="en-US"/>
        </w:rPr>
        <w:t>MAE</w:t>
      </w:r>
      <w:r w:rsidRPr="00C8092D">
        <w:rPr>
          <w:rFonts w:hint="eastAsia"/>
        </w:rPr>
        <w:t>值為</w:t>
      </w:r>
      <w:r w:rsidRPr="00C8092D">
        <w:rPr>
          <w:rFonts w:hint="eastAsia"/>
          <w:lang w:val="en-US"/>
        </w:rPr>
        <w:t>18.36</w:t>
      </w:r>
      <w:r w:rsidRPr="00C8092D">
        <w:rPr>
          <w:rFonts w:hint="eastAsia"/>
        </w:rPr>
        <w:t>表現最佳</w:t>
      </w:r>
      <w:r>
        <w:rPr>
          <w:rFonts w:hint="eastAsia"/>
        </w:rPr>
        <w:t>(紅色表示)</w:t>
      </w:r>
      <w:r w:rsidRPr="00C8092D">
        <w:rPr>
          <w:rFonts w:hint="eastAsia"/>
        </w:rPr>
        <w:t>。</w:t>
      </w:r>
      <w:r w:rsidRPr="00C8092D">
        <w:rPr>
          <w:rFonts w:hint="eastAsia"/>
          <w:lang w:val="en-US"/>
        </w:rPr>
        <w:t>在</w:t>
      </w:r>
      <w:r w:rsidRPr="00C8092D">
        <w:rPr>
          <w:lang w:val="en-US"/>
        </w:rPr>
        <w:t>MSFT</w:t>
      </w:r>
      <w:r w:rsidRPr="00C8092D">
        <w:rPr>
          <w:rFonts w:hint="eastAsia"/>
          <w:lang w:val="en-US"/>
        </w:rPr>
        <w:t>資料集，實驗結</w:t>
      </w:r>
      <w:r w:rsidRPr="002114B8">
        <w:rPr>
          <w:rFonts w:hint="eastAsia"/>
        </w:rPr>
        <w:t>果為表12，</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t>6</w:t>
      </w:r>
      <w:r w:rsidRPr="00C8092D">
        <w:rPr>
          <w:rFonts w:hint="eastAsia"/>
        </w:rPr>
        <w:t>次和</w:t>
      </w:r>
      <w:r w:rsidRPr="002114B8">
        <w:rPr>
          <w:rFonts w:hint="eastAsia"/>
        </w:rPr>
        <w:t>d</w:t>
      </w:r>
      <w:r w:rsidRPr="002114B8">
        <w:t>ecoder</w:t>
      </w:r>
      <w:r w:rsidRPr="00C8092D">
        <w:rPr>
          <w:rFonts w:hint="eastAsia"/>
        </w:rPr>
        <w:t>為</w:t>
      </w:r>
      <w:r w:rsidRPr="002114B8">
        <w:t>2</w:t>
      </w:r>
      <w:r w:rsidRPr="00C8092D">
        <w:rPr>
          <w:rFonts w:hint="eastAsia"/>
        </w:rPr>
        <w:t>次</w:t>
      </w:r>
      <w:r w:rsidRPr="002114B8">
        <w:t>MAE</w:t>
      </w:r>
      <w:r w:rsidRPr="00C8092D">
        <w:rPr>
          <w:rFonts w:hint="eastAsia"/>
        </w:rPr>
        <w:t>值為</w:t>
      </w:r>
      <w:r w:rsidRPr="002114B8">
        <w:t>5.</w:t>
      </w:r>
      <w:r>
        <w:rPr>
          <w:rFonts w:hint="eastAsia"/>
        </w:rPr>
        <w:t>3</w:t>
      </w:r>
      <w:r w:rsidRPr="002114B8">
        <w:t>3</w:t>
      </w:r>
      <w:r w:rsidRPr="00C8092D">
        <w:rPr>
          <w:rFonts w:hint="eastAsia"/>
        </w:rPr>
        <w:t>表現最佳</w:t>
      </w:r>
      <w:r>
        <w:rPr>
          <w:rFonts w:hint="eastAsia"/>
        </w:rPr>
        <w:t>(紅色表示)</w:t>
      </w:r>
      <w:r w:rsidRPr="00C8092D">
        <w:rPr>
          <w:rFonts w:hint="eastAsia"/>
        </w:rPr>
        <w:t>。</w:t>
      </w:r>
      <w:r w:rsidRPr="002114B8">
        <w:rPr>
          <w:rFonts w:hint="eastAsia"/>
        </w:rPr>
        <w:t>在</w:t>
      </w:r>
      <w:r w:rsidRPr="002114B8">
        <w:t>IBM</w:t>
      </w:r>
      <w:r w:rsidRPr="002114B8">
        <w:rPr>
          <w:rFonts w:hint="eastAsia"/>
        </w:rPr>
        <w:t>資料集實驗結果為表13，</w:t>
      </w:r>
      <w:r w:rsidRPr="00C8092D">
        <w:rPr>
          <w:rFonts w:hint="eastAsia"/>
        </w:rPr>
        <w:t>模型在</w:t>
      </w:r>
      <w:r w:rsidRPr="002114B8">
        <w:t>encoder</w:t>
      </w:r>
      <w:r w:rsidRPr="00C8092D">
        <w:rPr>
          <w:rFonts w:hint="eastAsia"/>
        </w:rPr>
        <w:t>為</w:t>
      </w:r>
      <w:r w:rsidRPr="002114B8">
        <w:t>8</w:t>
      </w:r>
      <w:r w:rsidRPr="00C8092D">
        <w:rPr>
          <w:rFonts w:hint="eastAsia"/>
        </w:rPr>
        <w:t>次和</w:t>
      </w:r>
      <w:r w:rsidRPr="002114B8">
        <w:rPr>
          <w:rFonts w:hint="eastAsia"/>
        </w:rPr>
        <w:t>d</w:t>
      </w:r>
      <w:r w:rsidRPr="002114B8">
        <w:t>ecoder</w:t>
      </w:r>
      <w:r w:rsidRPr="00C8092D">
        <w:rPr>
          <w:rFonts w:hint="eastAsia"/>
        </w:rPr>
        <w:t>為</w:t>
      </w:r>
      <w:r w:rsidRPr="002114B8">
        <w:t>9</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3</w:t>
      </w:r>
      <w:r w:rsidRPr="00C8092D">
        <w:rPr>
          <w:rFonts w:hint="eastAsia"/>
        </w:rPr>
        <w:t>次</w:t>
      </w:r>
      <w:r w:rsidRPr="002114B8">
        <w:t>MAE</w:t>
      </w:r>
      <w:r w:rsidRPr="00C8092D">
        <w:rPr>
          <w:rFonts w:hint="eastAsia"/>
        </w:rPr>
        <w:t>值為</w:t>
      </w:r>
      <w:r w:rsidRPr="002114B8">
        <w:t>3</w:t>
      </w:r>
      <w:r w:rsidRPr="002114B8">
        <w:rPr>
          <w:rFonts w:hint="eastAsia"/>
        </w:rPr>
        <w:t>.02</w:t>
      </w:r>
      <w:r w:rsidRPr="00C8092D">
        <w:rPr>
          <w:rFonts w:hint="eastAsia"/>
        </w:rPr>
        <w:t>表現最佳</w:t>
      </w:r>
      <w:r>
        <w:rPr>
          <w:rFonts w:hint="eastAsia"/>
        </w:rPr>
        <w:t>(紅色表示)</w:t>
      </w:r>
      <w:r w:rsidRPr="00C8092D">
        <w:rPr>
          <w:rFonts w:hint="eastAsia"/>
        </w:rPr>
        <w:t>。</w:t>
      </w:r>
      <w:r w:rsidRPr="002114B8">
        <w:rPr>
          <w:rFonts w:hint="eastAsia"/>
        </w:rPr>
        <w:t>在我自創的資料集實驗結果為表14，</w:t>
      </w:r>
      <w:r w:rsidRPr="00C8092D">
        <w:rPr>
          <w:rFonts w:hint="eastAsia"/>
        </w:rPr>
        <w:t>模型在</w:t>
      </w:r>
      <w:r w:rsidRPr="002114B8">
        <w:t>encoder</w:t>
      </w:r>
      <w:r w:rsidRPr="00C8092D">
        <w:rPr>
          <w:rFonts w:hint="eastAsia"/>
        </w:rPr>
        <w:t>為</w:t>
      </w:r>
      <w:r>
        <w:rPr>
          <w:rFonts w:hint="eastAsia"/>
        </w:rPr>
        <w:t>2</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次的範圍內</w:t>
      </w:r>
      <w:r w:rsidRPr="002114B8">
        <w:t>MAE</w:t>
      </w:r>
      <w:r w:rsidRPr="00C8092D">
        <w:rPr>
          <w:rFonts w:hint="eastAsia"/>
        </w:rPr>
        <w:t>值分布較穩定</w:t>
      </w:r>
      <w:r w:rsidRPr="002114B8">
        <w:rPr>
          <w:rFonts w:hint="eastAsia"/>
        </w:rPr>
        <w:t>，</w:t>
      </w:r>
      <w:r w:rsidRPr="00C8092D">
        <w:rPr>
          <w:rFonts w:hint="eastAsia"/>
        </w:rPr>
        <w:t>又以</w:t>
      </w:r>
      <w:r w:rsidRPr="002114B8">
        <w:t>encoder</w:t>
      </w:r>
      <w:r w:rsidRPr="00C8092D">
        <w:rPr>
          <w:rFonts w:hint="eastAsia"/>
        </w:rPr>
        <w:t>為</w:t>
      </w:r>
      <w:r w:rsidRPr="002114B8">
        <w:rPr>
          <w:rFonts w:hint="eastAsia"/>
        </w:rPr>
        <w:t>4</w:t>
      </w:r>
      <w:r w:rsidRPr="00C8092D">
        <w:rPr>
          <w:rFonts w:hint="eastAsia"/>
        </w:rPr>
        <w:t>次和</w:t>
      </w:r>
      <w:r w:rsidRPr="002114B8">
        <w:rPr>
          <w:rFonts w:hint="eastAsia"/>
        </w:rPr>
        <w:t>d</w:t>
      </w:r>
      <w:r w:rsidRPr="002114B8">
        <w:t>ecoder</w:t>
      </w:r>
      <w:r w:rsidRPr="00C8092D">
        <w:rPr>
          <w:rFonts w:hint="eastAsia"/>
        </w:rPr>
        <w:t>為</w:t>
      </w:r>
      <w:r w:rsidRPr="002114B8">
        <w:rPr>
          <w:rFonts w:hint="eastAsia"/>
        </w:rPr>
        <w:t>8</w:t>
      </w:r>
      <w:r w:rsidRPr="00C8092D">
        <w:rPr>
          <w:rFonts w:hint="eastAsia"/>
        </w:rPr>
        <w:t>次</w:t>
      </w:r>
      <w:r w:rsidRPr="002114B8">
        <w:t>MAE</w:t>
      </w:r>
      <w:r w:rsidRPr="00C8092D">
        <w:rPr>
          <w:rFonts w:hint="eastAsia"/>
        </w:rPr>
        <w:t>值為</w:t>
      </w:r>
      <w:r>
        <w:rPr>
          <w:rFonts w:hint="eastAsia"/>
        </w:rPr>
        <w:t>29.73</w:t>
      </w:r>
      <w:r w:rsidRPr="00C8092D">
        <w:rPr>
          <w:rFonts w:hint="eastAsia"/>
        </w:rPr>
        <w:t>表現最佳</w:t>
      </w:r>
      <w:r>
        <w:rPr>
          <w:rFonts w:hint="eastAsia"/>
        </w:rPr>
        <w:t>(紅色表示)</w:t>
      </w:r>
      <w:r w:rsidRPr="00C8092D">
        <w:rPr>
          <w:rFonts w:hint="eastAsia"/>
        </w:rPr>
        <w:t>。</w:t>
      </w:r>
    </w:p>
    <w:p w:rsidR="0026146F" w:rsidRDefault="0026146F" w:rsidP="0026146F">
      <w:pPr>
        <w:ind w:firstLineChars="200" w:firstLine="480"/>
        <w:jc w:val="both"/>
      </w:pPr>
      <w:r w:rsidRPr="001231FF">
        <w:rPr>
          <w:rFonts w:hint="eastAsia"/>
          <w:lang w:val="en-US"/>
        </w:rPr>
        <w:t>在</w:t>
      </w:r>
      <w:r w:rsidRPr="001231FF">
        <w:rPr>
          <w:lang w:val="en-US"/>
        </w:rPr>
        <w:t>TRANSFORMER</w:t>
      </w:r>
      <w:r w:rsidRPr="001231FF">
        <w:rPr>
          <w:rFonts w:hint="eastAsia"/>
          <w:lang w:val="en-US"/>
        </w:rPr>
        <w:t>_</w:t>
      </w:r>
      <w:r w:rsidRPr="001231FF">
        <w:rPr>
          <w:lang w:val="en-US"/>
        </w:rPr>
        <w:t>TCN</w:t>
      </w:r>
      <w:r w:rsidRPr="001231FF">
        <w:rPr>
          <w:rFonts w:hint="eastAsia"/>
          <w:lang w:val="en-US"/>
        </w:rPr>
        <w:t>模型下的AAPL資料集，實驗結果為表1</w:t>
      </w:r>
      <w:r>
        <w:rPr>
          <w:rFonts w:hint="eastAsia"/>
          <w:lang w:val="en-US"/>
        </w:rPr>
        <w:t>5</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2</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6</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w:t>
      </w:r>
      <w:r w:rsidRPr="001231FF">
        <w:rPr>
          <w:lang w:val="en-US"/>
        </w:rPr>
        <w:t>MAE</w:t>
      </w:r>
      <w:r w:rsidRPr="001231FF">
        <w:rPr>
          <w:rFonts w:hint="eastAsia"/>
        </w:rPr>
        <w:t>值為2</w:t>
      </w:r>
      <w:r w:rsidRPr="001231FF">
        <w:rPr>
          <w:rFonts w:hint="eastAsia"/>
          <w:lang w:val="en-US"/>
        </w:rPr>
        <w:t>5.</w:t>
      </w:r>
      <w:r w:rsidRPr="001231FF">
        <w:rPr>
          <w:lang w:val="en-US"/>
        </w:rPr>
        <w:t>11</w:t>
      </w:r>
      <w:r w:rsidRPr="001231FF">
        <w:rPr>
          <w:rFonts w:hint="eastAsia"/>
        </w:rPr>
        <w:t>表現最佳</w:t>
      </w:r>
      <w:r>
        <w:rPr>
          <w:rFonts w:hint="eastAsia"/>
        </w:rPr>
        <w:t>(紅色表示)</w:t>
      </w:r>
      <w:r w:rsidRPr="001231FF">
        <w:rPr>
          <w:rFonts w:hint="eastAsia"/>
        </w:rPr>
        <w:t>。</w:t>
      </w:r>
      <w:r w:rsidRPr="001231FF">
        <w:rPr>
          <w:rFonts w:hint="eastAsia"/>
          <w:lang w:val="en-US"/>
        </w:rPr>
        <w:t>在TSLA資料集，實驗結果為表1</w:t>
      </w:r>
      <w:r>
        <w:rPr>
          <w:rFonts w:hint="eastAsia"/>
          <w:lang w:val="en-US"/>
        </w:rPr>
        <w:t>6</w:t>
      </w:r>
      <w:r w:rsidRPr="001231FF">
        <w:rPr>
          <w:rFonts w:hint="eastAsia"/>
          <w:lang w:val="en-US"/>
        </w:rPr>
        <w:t>，</w:t>
      </w:r>
      <w:r w:rsidRPr="001231FF">
        <w:rPr>
          <w:rFonts w:hint="eastAsia"/>
        </w:rPr>
        <w:t>模型在</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1</w:t>
      </w:r>
      <w:r w:rsidRPr="001231FF">
        <w:rPr>
          <w:rFonts w:hint="eastAsia"/>
        </w:rPr>
        <w:t>次的範圍內</w:t>
      </w:r>
      <w:r w:rsidRPr="001231FF">
        <w:rPr>
          <w:lang w:val="en-US"/>
        </w:rPr>
        <w:t>MAE</w:t>
      </w:r>
      <w:r w:rsidRPr="001231FF">
        <w:rPr>
          <w:rFonts w:hint="eastAsia"/>
        </w:rPr>
        <w:t>值分布較穩定</w:t>
      </w:r>
      <w:r w:rsidRPr="001231FF">
        <w:rPr>
          <w:rFonts w:hint="eastAsia"/>
          <w:lang w:val="en-US"/>
        </w:rPr>
        <w:t>，</w:t>
      </w:r>
      <w:r w:rsidRPr="001231FF">
        <w:rPr>
          <w:rFonts w:hint="eastAsia"/>
        </w:rPr>
        <w:t>又以</w:t>
      </w:r>
      <w:r w:rsidRPr="001231FF">
        <w:rPr>
          <w:lang w:val="en-US"/>
        </w:rPr>
        <w:t>encoder</w:t>
      </w:r>
      <w:r w:rsidRPr="001231FF">
        <w:rPr>
          <w:rFonts w:hint="eastAsia"/>
        </w:rPr>
        <w:t>為</w:t>
      </w:r>
      <w:r w:rsidRPr="001231FF">
        <w:rPr>
          <w:lang w:val="en-US"/>
        </w:rPr>
        <w:t>4</w:t>
      </w:r>
      <w:r w:rsidRPr="001231FF">
        <w:rPr>
          <w:rFonts w:hint="eastAsia"/>
        </w:rPr>
        <w:t>次和</w:t>
      </w:r>
      <w:r w:rsidRPr="001231FF">
        <w:rPr>
          <w:rFonts w:hint="eastAsia"/>
          <w:lang w:val="en-US"/>
        </w:rPr>
        <w:t>d</w:t>
      </w:r>
      <w:r w:rsidRPr="001231FF">
        <w:rPr>
          <w:lang w:val="en-US"/>
        </w:rPr>
        <w:t>ecoder</w:t>
      </w:r>
      <w:r w:rsidRPr="001231FF">
        <w:rPr>
          <w:rFonts w:hint="eastAsia"/>
        </w:rPr>
        <w:t>為</w:t>
      </w:r>
      <w:r w:rsidRPr="001231FF">
        <w:rPr>
          <w:lang w:val="en-US"/>
        </w:rPr>
        <w:t>0</w:t>
      </w:r>
      <w:r w:rsidRPr="001231FF">
        <w:rPr>
          <w:rFonts w:hint="eastAsia"/>
        </w:rPr>
        <w:t>次</w:t>
      </w:r>
      <w:r w:rsidRPr="001231FF">
        <w:rPr>
          <w:lang w:val="en-US"/>
        </w:rPr>
        <w:t>MAE</w:t>
      </w:r>
      <w:r w:rsidRPr="001231FF">
        <w:rPr>
          <w:rFonts w:hint="eastAsia"/>
        </w:rPr>
        <w:t>值為</w:t>
      </w:r>
      <w:r w:rsidRPr="001231FF">
        <w:rPr>
          <w:lang w:val="en-US"/>
        </w:rPr>
        <w:t>30</w:t>
      </w:r>
      <w:r w:rsidRPr="001231FF">
        <w:rPr>
          <w:rFonts w:hint="eastAsia"/>
          <w:lang w:val="en-US"/>
        </w:rPr>
        <w:t>.</w:t>
      </w:r>
      <w:r w:rsidRPr="001231FF">
        <w:rPr>
          <w:lang w:val="en-US"/>
        </w:rPr>
        <w:t>51</w:t>
      </w:r>
      <w:r w:rsidRPr="001231FF">
        <w:rPr>
          <w:rFonts w:hint="eastAsia"/>
        </w:rPr>
        <w:t>表現最佳</w:t>
      </w:r>
      <w:r>
        <w:rPr>
          <w:rFonts w:hint="eastAsia"/>
        </w:rPr>
        <w:t>(紅色表示)</w:t>
      </w:r>
      <w:r w:rsidRPr="001231FF">
        <w:rPr>
          <w:rFonts w:hint="eastAsia"/>
        </w:rPr>
        <w:t>。</w:t>
      </w:r>
      <w:r w:rsidRPr="00C40231">
        <w:rPr>
          <w:rFonts w:hint="eastAsia"/>
        </w:rPr>
        <w:t>在</w:t>
      </w:r>
      <w:r w:rsidRPr="00C40231">
        <w:t>MSFT</w:t>
      </w:r>
      <w:r w:rsidRPr="00C40231">
        <w:rPr>
          <w:rFonts w:hint="eastAsia"/>
        </w:rPr>
        <w:t>資料集實驗結果為表1</w:t>
      </w:r>
      <w:r>
        <w:rPr>
          <w:rFonts w:hint="eastAsia"/>
        </w:rPr>
        <w:t>7</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t>7</w:t>
      </w:r>
      <w:r w:rsidRPr="001231FF">
        <w:rPr>
          <w:rFonts w:hint="eastAsia"/>
        </w:rPr>
        <w:t>次和</w:t>
      </w:r>
      <w:r w:rsidRPr="00C40231">
        <w:rPr>
          <w:rFonts w:hint="eastAsia"/>
        </w:rPr>
        <w:t>d</w:t>
      </w:r>
      <w:r w:rsidRPr="00C40231">
        <w:t>ecoder</w:t>
      </w:r>
      <w:r w:rsidRPr="001231FF">
        <w:rPr>
          <w:rFonts w:hint="eastAsia"/>
        </w:rPr>
        <w:t>為</w:t>
      </w:r>
      <w:r w:rsidRPr="00C40231">
        <w:t>0</w:t>
      </w:r>
      <w:r w:rsidRPr="001231FF">
        <w:rPr>
          <w:rFonts w:hint="eastAsia"/>
        </w:rPr>
        <w:t>次</w:t>
      </w:r>
      <w:r w:rsidRPr="00C40231">
        <w:t>MAE</w:t>
      </w:r>
      <w:r w:rsidRPr="001231FF">
        <w:rPr>
          <w:rFonts w:hint="eastAsia"/>
        </w:rPr>
        <w:t>值為</w:t>
      </w:r>
      <w:r w:rsidRPr="00C40231">
        <w:t>7.25</w:t>
      </w:r>
      <w:r w:rsidRPr="001231FF">
        <w:rPr>
          <w:rFonts w:hint="eastAsia"/>
        </w:rPr>
        <w:lastRenderedPageBreak/>
        <w:t>表現最佳。</w:t>
      </w:r>
      <w:r w:rsidRPr="00C40231">
        <w:rPr>
          <w:rFonts w:hint="eastAsia"/>
        </w:rPr>
        <w:t>在</w:t>
      </w:r>
      <w:r w:rsidRPr="00C40231">
        <w:t>IBM</w:t>
      </w:r>
      <w:r w:rsidRPr="00C40231">
        <w:rPr>
          <w:rFonts w:hint="eastAsia"/>
        </w:rPr>
        <w:t>資料集實驗結果為表1</w:t>
      </w:r>
      <w:r>
        <w:rPr>
          <w:rFonts w:hint="eastAsia"/>
        </w:rPr>
        <w:t>8</w:t>
      </w:r>
      <w:r w:rsidRPr="00C40231">
        <w:rPr>
          <w:rFonts w:hint="eastAsia"/>
        </w:rPr>
        <w:t>，</w:t>
      </w:r>
      <w:r w:rsidRPr="001231FF">
        <w:rPr>
          <w:rFonts w:hint="eastAsia"/>
        </w:rPr>
        <w:t>模型在</w:t>
      </w:r>
      <w:r w:rsidRPr="00C40231">
        <w:t>encoder</w:t>
      </w:r>
      <w:r w:rsidRPr="001231FF">
        <w:rPr>
          <w:rFonts w:hint="eastAsia"/>
        </w:rPr>
        <w:t>為</w:t>
      </w:r>
      <w:r w:rsidRPr="00C40231">
        <w:t>8</w:t>
      </w:r>
      <w:r w:rsidRPr="001231FF">
        <w:rPr>
          <w:rFonts w:hint="eastAsia"/>
        </w:rPr>
        <w:t>次和</w:t>
      </w:r>
      <w:r w:rsidRPr="00C40231">
        <w:rPr>
          <w:rFonts w:hint="eastAsia"/>
        </w:rPr>
        <w:t>d</w:t>
      </w:r>
      <w:r w:rsidRPr="00C40231">
        <w:t>ecoder</w:t>
      </w:r>
      <w:r w:rsidRPr="001231FF">
        <w:rPr>
          <w:rFonts w:hint="eastAsia"/>
        </w:rPr>
        <w:t>為</w:t>
      </w:r>
      <w:r w:rsidRPr="00C40231">
        <w:t>3</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sidRPr="00C40231">
        <w:rPr>
          <w:rFonts w:hint="eastAsia"/>
        </w:rPr>
        <w:t>4</w:t>
      </w:r>
      <w:r w:rsidRPr="001231FF">
        <w:rPr>
          <w:rFonts w:hint="eastAsia"/>
        </w:rPr>
        <w:t>次和</w:t>
      </w:r>
      <w:r w:rsidRPr="00C40231">
        <w:rPr>
          <w:rFonts w:hint="eastAsia"/>
        </w:rPr>
        <w:t>d</w:t>
      </w:r>
      <w:r w:rsidRPr="00C40231">
        <w:t>ecoder</w:t>
      </w:r>
      <w:r w:rsidRPr="001231FF">
        <w:rPr>
          <w:rFonts w:hint="eastAsia"/>
        </w:rPr>
        <w:t>為</w:t>
      </w:r>
      <w:r w:rsidRPr="00C40231">
        <w:t>1</w:t>
      </w:r>
      <w:r w:rsidRPr="001231FF">
        <w:rPr>
          <w:rFonts w:hint="eastAsia"/>
        </w:rPr>
        <w:t>次</w:t>
      </w:r>
      <w:r w:rsidRPr="00C40231">
        <w:t>MAE</w:t>
      </w:r>
      <w:r w:rsidRPr="001231FF">
        <w:rPr>
          <w:rFonts w:hint="eastAsia"/>
        </w:rPr>
        <w:t>值為</w:t>
      </w:r>
      <w:r w:rsidRPr="00C40231">
        <w:t>11.56</w:t>
      </w:r>
      <w:r w:rsidRPr="001231FF">
        <w:rPr>
          <w:rFonts w:hint="eastAsia"/>
        </w:rPr>
        <w:t>表現最佳</w:t>
      </w:r>
      <w:r>
        <w:rPr>
          <w:rFonts w:hint="eastAsia"/>
        </w:rPr>
        <w:t>(紅色表示)</w:t>
      </w:r>
      <w:r w:rsidRPr="001231FF">
        <w:rPr>
          <w:rFonts w:hint="eastAsia"/>
        </w:rPr>
        <w:t>。</w:t>
      </w:r>
      <w:r w:rsidRPr="00C40231">
        <w:rPr>
          <w:rFonts w:hint="eastAsia"/>
        </w:rPr>
        <w:t>在我自創的資料集實驗結果為表1</w:t>
      </w:r>
      <w:r>
        <w:rPr>
          <w:rFonts w:hint="eastAsia"/>
        </w:rPr>
        <w:t>9</w:t>
      </w:r>
      <w:r w:rsidRPr="00C40231">
        <w:rPr>
          <w:rFonts w:hint="eastAsia"/>
        </w:rPr>
        <w:t>，</w:t>
      </w:r>
      <w:r w:rsidRPr="001231FF">
        <w:rPr>
          <w:rFonts w:hint="eastAsia"/>
        </w:rPr>
        <w:t>模型在</w:t>
      </w:r>
      <w:r w:rsidRPr="00C40231">
        <w:t>encoder</w:t>
      </w:r>
      <w:r w:rsidRPr="001231FF">
        <w:rPr>
          <w:rFonts w:hint="eastAsia"/>
        </w:rPr>
        <w:t>為</w:t>
      </w:r>
      <w:r>
        <w:rPr>
          <w:rFonts w:hint="eastAsia"/>
        </w:rPr>
        <w:t>6</w:t>
      </w:r>
      <w:r w:rsidRPr="001231FF">
        <w:rPr>
          <w:rFonts w:hint="eastAsia"/>
        </w:rPr>
        <w:t>次和</w:t>
      </w:r>
      <w:r w:rsidRPr="00C40231">
        <w:rPr>
          <w:rFonts w:hint="eastAsia"/>
        </w:rPr>
        <w:t>d</w:t>
      </w:r>
      <w:r w:rsidRPr="00C40231">
        <w:t>ecoder</w:t>
      </w:r>
      <w:r w:rsidRPr="001231FF">
        <w:rPr>
          <w:rFonts w:hint="eastAsia"/>
        </w:rPr>
        <w:t>為</w:t>
      </w:r>
      <w:r>
        <w:rPr>
          <w:rFonts w:hint="eastAsia"/>
        </w:rPr>
        <w:t>8</w:t>
      </w:r>
      <w:r w:rsidRPr="001231FF">
        <w:rPr>
          <w:rFonts w:hint="eastAsia"/>
        </w:rPr>
        <w:t>次的範圍內</w:t>
      </w:r>
      <w:r w:rsidRPr="00C40231">
        <w:t>MAE</w:t>
      </w:r>
      <w:r w:rsidRPr="001231FF">
        <w:rPr>
          <w:rFonts w:hint="eastAsia"/>
        </w:rPr>
        <w:t>值分布較穩定</w:t>
      </w:r>
      <w:r w:rsidRPr="00C40231">
        <w:rPr>
          <w:rFonts w:hint="eastAsia"/>
        </w:rPr>
        <w:t>，</w:t>
      </w:r>
      <w:r w:rsidRPr="001231FF">
        <w:rPr>
          <w:rFonts w:hint="eastAsia"/>
        </w:rPr>
        <w:t>又以</w:t>
      </w:r>
      <w:r w:rsidRPr="00C40231">
        <w:t>encoder</w:t>
      </w:r>
      <w:r w:rsidRPr="001231FF">
        <w:rPr>
          <w:rFonts w:hint="eastAsia"/>
        </w:rPr>
        <w:t>為</w:t>
      </w:r>
      <w:r>
        <w:rPr>
          <w:rFonts w:hint="eastAsia"/>
        </w:rPr>
        <w:t>2</w:t>
      </w:r>
      <w:r w:rsidRPr="001231FF">
        <w:rPr>
          <w:rFonts w:hint="eastAsia"/>
        </w:rPr>
        <w:t>次和</w:t>
      </w:r>
      <w:r w:rsidRPr="00C40231">
        <w:rPr>
          <w:rFonts w:hint="eastAsia"/>
        </w:rPr>
        <w:t>d</w:t>
      </w:r>
      <w:r w:rsidRPr="00C40231">
        <w:t>ecoder</w:t>
      </w:r>
      <w:r w:rsidRPr="001231FF">
        <w:rPr>
          <w:rFonts w:hint="eastAsia"/>
        </w:rPr>
        <w:t>為</w:t>
      </w:r>
      <w:r>
        <w:rPr>
          <w:rFonts w:hint="eastAsia"/>
        </w:rPr>
        <w:t>2</w:t>
      </w:r>
      <w:r w:rsidRPr="001231FF">
        <w:rPr>
          <w:rFonts w:hint="eastAsia"/>
        </w:rPr>
        <w:t>次</w:t>
      </w:r>
      <w:r w:rsidRPr="00C40231">
        <w:t>MAE</w:t>
      </w:r>
      <w:r w:rsidRPr="001231FF">
        <w:rPr>
          <w:rFonts w:hint="eastAsia"/>
        </w:rPr>
        <w:t>值為</w:t>
      </w:r>
      <w:r>
        <w:rPr>
          <w:rFonts w:hint="eastAsia"/>
        </w:rPr>
        <w:t>28.19</w:t>
      </w:r>
      <w:r w:rsidRPr="001231FF">
        <w:rPr>
          <w:rFonts w:hint="eastAsia"/>
        </w:rPr>
        <w:t>表現最佳</w:t>
      </w:r>
      <w:r>
        <w:rPr>
          <w:rFonts w:hint="eastAsia"/>
        </w:rPr>
        <w:t>(紅色表示)</w:t>
      </w:r>
      <w:r w:rsidRPr="001231FF">
        <w:rPr>
          <w:rFonts w:hint="eastAsia"/>
        </w:rPr>
        <w:t>。</w:t>
      </w:r>
    </w:p>
    <w:p w:rsidR="00AC54F9" w:rsidRPr="00C40231" w:rsidRDefault="00AC54F9" w:rsidP="00B015D7">
      <w:pPr>
        <w:ind w:firstLine="0"/>
        <w:jc w:val="both"/>
        <w:rPr>
          <w:rFonts w:hint="eastAsia"/>
        </w:rPr>
      </w:pPr>
    </w:p>
    <w:p w:rsidR="0026146F" w:rsidRDefault="0026146F" w:rsidP="0026146F">
      <w:pPr>
        <w:ind w:firstLine="0"/>
        <w:jc w:val="right"/>
        <w:rPr>
          <w:lang w:val="en-US"/>
        </w:rPr>
      </w:pPr>
      <w:r w:rsidRPr="00C40231">
        <w:rPr>
          <w:rFonts w:hint="eastAsia"/>
        </w:rPr>
        <w:t>表</w:t>
      </w:r>
      <w:r w:rsidR="00BF3882">
        <w:rPr>
          <w:rFonts w:hint="eastAsia"/>
        </w:rPr>
        <w:t>24</w:t>
      </w:r>
      <w:r w:rsidRPr="00C40231">
        <w:rPr>
          <w:rFonts w:hint="eastAsia"/>
        </w:rPr>
        <w:t>以AAPL資料集比較</w:t>
      </w:r>
      <w:r w:rsidRPr="00C40231">
        <w:t>encoder</w:t>
      </w:r>
      <w:r w:rsidRPr="00C40231">
        <w:rPr>
          <w:rFonts w:hint="eastAsia"/>
        </w:rPr>
        <w:t>和d</w:t>
      </w:r>
      <w:r w:rsidRPr="00C40231">
        <w:t>ecoder</w:t>
      </w:r>
      <w:r>
        <w:rPr>
          <w:rFonts w:hint="eastAsia"/>
        </w:rPr>
        <w:t>個</w:t>
      </w:r>
      <w:r w:rsidRPr="00C40231">
        <w:rPr>
          <w:rFonts w:hint="eastAsia"/>
        </w:rPr>
        <w:t>數對Transf</w:t>
      </w:r>
      <w:proofErr w:type="spellStart"/>
      <w:r w:rsidRPr="00011DD1">
        <w:rPr>
          <w:rFonts w:hint="eastAsia"/>
          <w:lang w:val="en-US"/>
        </w:rPr>
        <w:t>ormer</w:t>
      </w:r>
      <w:proofErr w:type="spellEnd"/>
      <w:r w:rsidRPr="00011DD1">
        <w:rPr>
          <w:rFonts w:hint="eastAsia"/>
          <w:lang w:val="en-US"/>
        </w:rPr>
        <w:t>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1346A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1346A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1346A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encoder/decoder</w:t>
            </w:r>
            <w:r w:rsidRPr="0094105E">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142.03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67.75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35.86</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17.61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FF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66.99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224.4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54.37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198.91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24.43</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106.64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168.17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192.65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133.23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119.57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131.47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21.18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127.97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9.36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87.52</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99.87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53.96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52.98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156.54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11.87</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100.29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61.86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341.46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164.25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62.34</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122.21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159.73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209.13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44.11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146.43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180.78</w:t>
            </w:r>
          </w:p>
        </w:tc>
      </w:tr>
      <w:tr w:rsidR="0026146F" w:rsidRPr="001346A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22.99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135.11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262.47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31.32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45.77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74.82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123.15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40.72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1346AD" w:rsidRDefault="0026146F" w:rsidP="00470BEB">
            <w:pPr>
              <w:spacing w:after="0" w:line="240" w:lineRule="auto"/>
              <w:ind w:firstLine="0"/>
              <w:jc w:val="center"/>
              <w:rPr>
                <w:color w:val="000000"/>
                <w:sz w:val="20"/>
                <w:szCs w:val="20"/>
                <w:lang w:val="en-US"/>
              </w:rPr>
            </w:pPr>
            <w:r w:rsidRPr="001346AD">
              <w:rPr>
                <w:rFonts w:hint="eastAsia"/>
                <w:color w:val="000000"/>
                <w:sz w:val="20"/>
                <w:szCs w:val="20"/>
                <w:lang w:val="en-US"/>
              </w:rPr>
              <w:t>65.81</w:t>
            </w:r>
          </w:p>
        </w:tc>
      </w:tr>
    </w:tbl>
    <w:p w:rsidR="0026146F" w:rsidRDefault="0026146F" w:rsidP="0026146F">
      <w:pPr>
        <w:spacing w:line="600" w:lineRule="auto"/>
        <w:ind w:firstLine="0"/>
        <w:rPr>
          <w:lang w:val="en-US"/>
        </w:rPr>
      </w:pPr>
    </w:p>
    <w:p w:rsidR="0026146F" w:rsidRDefault="0026146F" w:rsidP="0026146F">
      <w:pPr>
        <w:spacing w:line="600" w:lineRule="auto"/>
        <w:ind w:firstLine="0"/>
        <w:rPr>
          <w:lang w:val="en-US"/>
        </w:rPr>
      </w:pPr>
    </w:p>
    <w:p w:rsidR="0031301D" w:rsidRDefault="0031301D" w:rsidP="0026146F">
      <w:pPr>
        <w:spacing w:line="600" w:lineRule="auto"/>
        <w:ind w:firstLine="0"/>
        <w:rPr>
          <w:lang w:val="en-US"/>
        </w:rPr>
      </w:pPr>
    </w:p>
    <w:p w:rsidR="0031301D" w:rsidRDefault="0031301D" w:rsidP="0026146F">
      <w:pPr>
        <w:spacing w:line="600" w:lineRule="auto"/>
        <w:ind w:firstLine="0"/>
        <w:rPr>
          <w:rFonts w:hint="eastAsia"/>
          <w:lang w:val="en-US"/>
        </w:rPr>
      </w:pPr>
    </w:p>
    <w:p w:rsidR="0026146F" w:rsidRPr="005A55D5" w:rsidRDefault="0026146F" w:rsidP="0026146F">
      <w:pPr>
        <w:ind w:firstLine="0"/>
        <w:jc w:val="right"/>
        <w:rPr>
          <w:lang w:val="en-US"/>
        </w:rPr>
      </w:pPr>
      <w:r>
        <w:rPr>
          <w:rFonts w:hint="eastAsia"/>
          <w:lang w:val="en-US"/>
        </w:rPr>
        <w:lastRenderedPageBreak/>
        <w:t>表</w:t>
      </w:r>
      <w:r w:rsidR="00BF3882">
        <w:rPr>
          <w:rFonts w:hint="eastAsia"/>
          <w:lang w:val="en-US"/>
        </w:rPr>
        <w:t>25</w:t>
      </w:r>
      <w:r w:rsidRPr="00011DD1">
        <w:rPr>
          <w:rFonts w:hint="eastAsia"/>
          <w:lang w:val="en-US"/>
        </w:rPr>
        <w:t>以</w:t>
      </w:r>
      <w:r w:rsidRPr="00011DD1">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2F6FE0"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2F6FE0"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encoder/decoder</w:t>
            </w:r>
            <w:r>
              <w:rPr>
                <w:rFonts w:hint="eastAsia"/>
                <w:color w:val="000000"/>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378.51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249.46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127.5</w:t>
            </w:r>
            <w:r>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66.79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32.97</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145.24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114.21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23.29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414.53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24.09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w:t>
            </w:r>
            <w:r>
              <w:rPr>
                <w:rFonts w:hint="eastAsia"/>
                <w:color w:val="000000"/>
                <w:sz w:val="20"/>
                <w:szCs w:val="20"/>
                <w:lang w:val="en-US"/>
              </w:rPr>
              <w:t>.52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254.13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53.82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6</w:t>
            </w:r>
            <w:r w:rsidRPr="002F6FE0">
              <w:rPr>
                <w:rFonts w:hint="eastAsia"/>
                <w:color w:val="000000"/>
                <w:sz w:val="20"/>
                <w:szCs w:val="20"/>
                <w:lang w:val="en-US"/>
              </w:rPr>
              <w:t>3.04</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29.05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130.85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95.78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45.18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56.49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173.83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439.89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170.13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26.34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200.19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97.83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172.25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57.99</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438.54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108.34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77.43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68.54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136.61</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236.88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52.13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98.35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33.71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184.26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FF0000"/>
                <w:sz w:val="20"/>
                <w:szCs w:val="20"/>
                <w:lang w:val="en-US"/>
              </w:rPr>
              <w:t>18.36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53.07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55.31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18.28</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40.05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41.22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71.73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227.21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27.99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136.83</w:t>
            </w:r>
          </w:p>
        </w:tc>
      </w:tr>
      <w:tr w:rsidR="0026146F" w:rsidRPr="002F6FE0"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69.12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157.58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190.52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360.68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58.79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214.91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119.32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602.85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79.03</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2F6FE0" w:rsidRDefault="0026146F" w:rsidP="00470BEB">
            <w:pPr>
              <w:spacing w:after="0" w:line="240" w:lineRule="auto"/>
              <w:ind w:firstLine="0"/>
              <w:jc w:val="center"/>
              <w:rPr>
                <w:color w:val="000000"/>
                <w:sz w:val="20"/>
                <w:szCs w:val="20"/>
                <w:lang w:val="en-US"/>
              </w:rPr>
            </w:pPr>
            <w:r w:rsidRPr="002F6FE0">
              <w:rPr>
                <w:rFonts w:hint="eastAsia"/>
                <w:color w:val="000000"/>
                <w:sz w:val="20"/>
                <w:szCs w:val="20"/>
                <w:lang w:val="en-US"/>
              </w:rPr>
              <w:t>51.38</w:t>
            </w:r>
          </w:p>
        </w:tc>
      </w:tr>
    </w:tbl>
    <w:p w:rsidR="0026146F" w:rsidRDefault="0026146F" w:rsidP="0026146F">
      <w:pPr>
        <w:ind w:right="960" w:firstLine="0"/>
        <w:rPr>
          <w:lang w:val="en-US"/>
        </w:rPr>
      </w:pPr>
    </w:p>
    <w:p w:rsidR="0026146F" w:rsidRPr="00200630" w:rsidRDefault="0026146F" w:rsidP="0026146F">
      <w:pPr>
        <w:ind w:firstLine="0"/>
        <w:jc w:val="right"/>
        <w:rPr>
          <w:b/>
        </w:rPr>
      </w:pPr>
      <w:r>
        <w:rPr>
          <w:rFonts w:hint="eastAsia"/>
          <w:lang w:val="en-US"/>
        </w:rPr>
        <w:t>表</w:t>
      </w:r>
      <w:r w:rsidR="00BF3882">
        <w:rPr>
          <w:rFonts w:hint="eastAsia"/>
          <w:lang w:val="en-US"/>
        </w:rPr>
        <w:t>26</w:t>
      </w:r>
      <w:r w:rsidRPr="00C15E7A">
        <w:rPr>
          <w:rFonts w:hint="eastAsia"/>
          <w:lang w:val="en-US"/>
        </w:rPr>
        <w:t>以MSFT資料集比較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50650A"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200630"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50650A"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encoder/decoder</w:t>
            </w:r>
            <w:r>
              <w:rPr>
                <w:rFonts w:hint="eastAsia"/>
                <w:color w:val="000000"/>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8.47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8.39</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FF0000"/>
                <w:sz w:val="20"/>
                <w:szCs w:val="20"/>
                <w:lang w:val="en-US"/>
              </w:rPr>
              <w:t>5.</w:t>
            </w:r>
            <w:r>
              <w:rPr>
                <w:rFonts w:hint="eastAsia"/>
                <w:color w:val="FF0000"/>
                <w:sz w:val="20"/>
                <w:szCs w:val="20"/>
                <w:lang w:val="en-US"/>
              </w:rPr>
              <w:t>3</w:t>
            </w:r>
            <w:r w:rsidRPr="00200630">
              <w:rPr>
                <w:rFonts w:hint="eastAsia"/>
                <w:color w:val="FF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4.82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14.67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18.01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7.95</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w:t>
            </w:r>
            <w:r>
              <w:rPr>
                <w:rFonts w:hint="eastAsia"/>
                <w:color w:val="000000"/>
                <w:sz w:val="20"/>
                <w:szCs w:val="20"/>
                <w:lang w:val="en-US"/>
              </w:rPr>
              <w:t>7</w:t>
            </w:r>
            <w:r w:rsidRPr="00200630">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5.04</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5.16</w:t>
            </w:r>
          </w:p>
        </w:tc>
      </w:tr>
      <w:tr w:rsidR="0026146F" w:rsidRPr="0050650A"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10.22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6.82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200630" w:rsidRDefault="0026146F" w:rsidP="00470BEB">
            <w:pPr>
              <w:spacing w:after="0" w:line="240" w:lineRule="auto"/>
              <w:ind w:firstLine="0"/>
              <w:jc w:val="center"/>
              <w:rPr>
                <w:color w:val="000000"/>
                <w:sz w:val="20"/>
                <w:szCs w:val="20"/>
                <w:lang w:val="en-US"/>
              </w:rPr>
            </w:pPr>
            <w:r w:rsidRPr="00200630">
              <w:rPr>
                <w:rFonts w:hint="eastAsia"/>
                <w:color w:val="000000"/>
                <w:sz w:val="20"/>
                <w:szCs w:val="20"/>
                <w:lang w:val="en-US"/>
              </w:rPr>
              <w:t>5.06</w:t>
            </w:r>
          </w:p>
        </w:tc>
      </w:tr>
    </w:tbl>
    <w:p w:rsidR="0026146F" w:rsidRDefault="0026146F" w:rsidP="0026146F">
      <w:pPr>
        <w:ind w:firstLine="0"/>
        <w:rPr>
          <w:b/>
          <w:lang w:val="en-US"/>
        </w:rPr>
      </w:pPr>
    </w:p>
    <w:p w:rsidR="0026146F" w:rsidRDefault="0026146F" w:rsidP="0026146F">
      <w:pPr>
        <w:ind w:firstLine="0"/>
        <w:rPr>
          <w:b/>
          <w:lang w:val="en-US"/>
        </w:rPr>
      </w:pPr>
    </w:p>
    <w:p w:rsidR="00636C78" w:rsidRPr="005E118C" w:rsidRDefault="00636C78" w:rsidP="0026146F">
      <w:pPr>
        <w:ind w:firstLine="0"/>
        <w:rPr>
          <w:rFonts w:hint="eastAsia"/>
          <w:b/>
          <w:lang w:val="en-US"/>
        </w:rPr>
      </w:pPr>
    </w:p>
    <w:p w:rsidR="0026146F" w:rsidRPr="00B07E7E" w:rsidRDefault="0026146F" w:rsidP="00BF3882">
      <w:pPr>
        <w:ind w:firstLine="0"/>
        <w:jc w:val="center"/>
        <w:rPr>
          <w:b/>
        </w:rPr>
      </w:pPr>
      <w:r>
        <w:rPr>
          <w:rFonts w:hint="eastAsia"/>
          <w:lang w:val="en-US"/>
        </w:rPr>
        <w:lastRenderedPageBreak/>
        <w:t>表</w:t>
      </w:r>
      <w:r w:rsidR="00BF3882">
        <w:rPr>
          <w:rFonts w:hint="eastAsia"/>
          <w:lang w:val="en-US"/>
        </w:rPr>
        <w:t>27</w:t>
      </w:r>
      <w:r w:rsidRPr="00C15E7A">
        <w:rPr>
          <w:rFonts w:hint="eastAsia"/>
          <w:lang w:val="en-US"/>
        </w:rPr>
        <w:t>以</w:t>
      </w:r>
      <w:r>
        <w:rPr>
          <w:lang w:val="en-US"/>
        </w:rPr>
        <w:t>IBM</w:t>
      </w:r>
      <w:r>
        <w:rPr>
          <w:rFonts w:hint="eastAsia"/>
          <w:lang w:val="en-US"/>
        </w:rPr>
        <w:t>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1750"/>
        <w:gridCol w:w="656"/>
        <w:gridCol w:w="656"/>
        <w:gridCol w:w="655"/>
        <w:gridCol w:w="655"/>
        <w:gridCol w:w="655"/>
        <w:gridCol w:w="655"/>
        <w:gridCol w:w="655"/>
        <w:gridCol w:w="655"/>
        <w:gridCol w:w="655"/>
        <w:gridCol w:w="649"/>
      </w:tblGrid>
      <w:tr w:rsidR="0026146F" w:rsidRPr="009E73DD"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9E73DD"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9E73DD"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encoder/decoder</w:t>
            </w:r>
            <w:r>
              <w:rPr>
                <w:rFonts w:hint="eastAsia"/>
                <w:color w:val="000000"/>
                <w:sz w:val="20"/>
                <w:szCs w:val="20"/>
                <w:lang w:val="en-US"/>
              </w:rPr>
              <w:t>個</w:t>
            </w:r>
            <w:r w:rsidRPr="00B07E7E">
              <w:rPr>
                <w:rFonts w:hint="eastAsia"/>
                <w:color w:val="000000"/>
                <w:sz w:val="20"/>
                <w:szCs w:val="20"/>
                <w:lang w:val="en-US"/>
              </w:rPr>
              <w:t>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4.39</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4.58</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3.02</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FF0000"/>
                <w:sz w:val="20"/>
                <w:szCs w:val="20"/>
                <w:lang w:val="en-US"/>
              </w:rPr>
              <w:t>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4.28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6.43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5.01</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4.78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3.13</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2.96</w:t>
            </w:r>
          </w:p>
        </w:tc>
      </w:tr>
      <w:tr w:rsidR="0026146F" w:rsidRPr="009E73DD"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3.68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5.59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9E73DD" w:rsidRDefault="0026146F" w:rsidP="00470BEB">
            <w:pPr>
              <w:spacing w:after="0" w:line="240" w:lineRule="auto"/>
              <w:ind w:firstLine="0"/>
              <w:jc w:val="center"/>
              <w:rPr>
                <w:color w:val="000000"/>
                <w:sz w:val="20"/>
                <w:szCs w:val="20"/>
                <w:lang w:val="en-US"/>
              </w:rPr>
            </w:pPr>
            <w:r w:rsidRPr="009E73DD">
              <w:rPr>
                <w:rFonts w:hint="eastAsia"/>
                <w:color w:val="000000"/>
                <w:sz w:val="20"/>
                <w:szCs w:val="20"/>
                <w:lang w:val="en-US"/>
              </w:rPr>
              <w:t>6.92</w:t>
            </w:r>
          </w:p>
        </w:tc>
      </w:tr>
    </w:tbl>
    <w:p w:rsidR="0026146F" w:rsidRDefault="0026146F" w:rsidP="0026146F">
      <w:pPr>
        <w:ind w:firstLine="0"/>
        <w:rPr>
          <w:b/>
          <w:lang w:val="en-US"/>
        </w:rPr>
      </w:pPr>
    </w:p>
    <w:p w:rsidR="0026146F" w:rsidRDefault="0026146F" w:rsidP="0026146F">
      <w:pPr>
        <w:ind w:firstLine="0"/>
        <w:rPr>
          <w:b/>
          <w:lang w:val="en-US"/>
        </w:rPr>
      </w:pPr>
    </w:p>
    <w:p w:rsidR="0026146F" w:rsidRPr="005D36D2" w:rsidRDefault="0026146F" w:rsidP="0026146F">
      <w:pPr>
        <w:ind w:firstLine="0"/>
        <w:jc w:val="center"/>
        <w:rPr>
          <w:lang w:val="en-US"/>
        </w:rPr>
      </w:pPr>
      <w:r>
        <w:rPr>
          <w:rFonts w:hint="eastAsia"/>
          <w:lang w:val="en-US"/>
        </w:rPr>
        <w:t>表</w:t>
      </w:r>
      <w:r w:rsidR="00BF3882">
        <w:rPr>
          <w:rFonts w:hint="eastAsia"/>
          <w:lang w:val="en-US"/>
        </w:rPr>
        <w:t>28</w:t>
      </w:r>
      <w:r w:rsidRPr="00C15E7A">
        <w:rPr>
          <w:rFonts w:hint="eastAsia"/>
          <w:lang w:val="en-US"/>
        </w:rPr>
        <w:t>以</w:t>
      </w:r>
      <w:proofErr w:type="spellStart"/>
      <w:r w:rsidR="004072AC" w:rsidRPr="004072AC">
        <w:rPr>
          <w:lang w:val="en-US"/>
        </w:rPr>
        <w:t>StockQM</w:t>
      </w:r>
      <w:proofErr w:type="spellEnd"/>
      <w:r>
        <w:rPr>
          <w:rFonts w:hint="eastAsia"/>
          <w:lang w:val="en-US"/>
        </w:rPr>
        <w:t>集比</w:t>
      </w:r>
      <w:r w:rsidRPr="00C15E7A">
        <w:rPr>
          <w:rFonts w:hint="eastAsia"/>
          <w:lang w:val="en-US"/>
        </w:rPr>
        <w:t>較</w:t>
      </w:r>
      <w:r w:rsidRPr="00C15E7A">
        <w:rPr>
          <w:lang w:val="en-US"/>
        </w:rPr>
        <w:t>encoder</w:t>
      </w:r>
      <w:r w:rsidRPr="00C15E7A">
        <w:rPr>
          <w:rFonts w:hint="eastAsia"/>
          <w:lang w:val="en-US"/>
        </w:rPr>
        <w:t>和d</w:t>
      </w:r>
      <w:r w:rsidRPr="00C15E7A">
        <w:rPr>
          <w:lang w:val="en-US"/>
        </w:rPr>
        <w:t>ecoder</w:t>
      </w:r>
      <w:r>
        <w:rPr>
          <w:rFonts w:hint="eastAsia"/>
          <w:lang w:val="en-US"/>
        </w:rPr>
        <w:t>個</w:t>
      </w:r>
      <w:r w:rsidRPr="00C15E7A">
        <w:rPr>
          <w:rFonts w:hint="eastAsia"/>
          <w:lang w:val="en-US"/>
        </w:rPr>
        <w:t>數對Transformer模型的影響</w:t>
      </w:r>
    </w:p>
    <w:tbl>
      <w:tblPr>
        <w:tblW w:w="5000" w:type="pct"/>
        <w:tblCellMar>
          <w:left w:w="28" w:type="dxa"/>
          <w:right w:w="28" w:type="dxa"/>
        </w:tblCellMar>
        <w:tblLook w:val="04A0" w:firstRow="1" w:lastRow="0" w:firstColumn="1" w:lastColumn="0" w:noHBand="0" w:noVBand="1"/>
      </w:tblPr>
      <w:tblGrid>
        <w:gridCol w:w="2237"/>
        <w:gridCol w:w="605"/>
        <w:gridCol w:w="605"/>
        <w:gridCol w:w="606"/>
        <w:gridCol w:w="606"/>
        <w:gridCol w:w="606"/>
        <w:gridCol w:w="606"/>
        <w:gridCol w:w="606"/>
        <w:gridCol w:w="606"/>
        <w:gridCol w:w="606"/>
        <w:gridCol w:w="607"/>
      </w:tblGrid>
      <w:tr w:rsidR="0026146F" w:rsidRPr="00364DC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631137"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364DC6" w:rsidTr="00470BEB">
        <w:trPr>
          <w:trHeight w:val="330"/>
        </w:trPr>
        <w:tc>
          <w:tcPr>
            <w:tcW w:w="134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encoder/decoder個數</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single" w:sz="4" w:space="0" w:color="auto"/>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0</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37.66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41.23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32.11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33.81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46.81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30.78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39.65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39.13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38.59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36.09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44.88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47.83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31.43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32.92</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34.37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44.21</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34.98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38.03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57.57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42.83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39.74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56.07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40.39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31.36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44.07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33.67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30.99</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FF0000"/>
                <w:sz w:val="20"/>
                <w:szCs w:val="20"/>
                <w:lang w:val="en-US"/>
              </w:rPr>
            </w:pPr>
            <w:r w:rsidRPr="00631137">
              <w:rPr>
                <w:rFonts w:hint="eastAsia"/>
                <w:color w:val="FF0000"/>
                <w:sz w:val="20"/>
                <w:szCs w:val="20"/>
                <w:lang w:val="en-US"/>
              </w:rPr>
              <w:t>29.73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31.64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39.56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35.52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35.94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31.24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32.07</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30.97</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29.28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40.25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31.54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36.63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35.43</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41.16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32.32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38.84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39.29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36.86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30.15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34.73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29.93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32.95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34.61</w:t>
            </w:r>
          </w:p>
        </w:tc>
      </w:tr>
      <w:tr w:rsidR="0026146F" w:rsidRPr="00364DC6" w:rsidTr="00470BEB">
        <w:trPr>
          <w:trHeight w:val="330"/>
        </w:trPr>
        <w:tc>
          <w:tcPr>
            <w:tcW w:w="1349" w:type="pct"/>
            <w:tcBorders>
              <w:top w:val="nil"/>
              <w:left w:val="single" w:sz="4" w:space="0" w:color="auto"/>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9</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31.84</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37.05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32.82</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36.93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28.46</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36.75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37.33</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35.68</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37.85</w:t>
            </w:r>
          </w:p>
        </w:tc>
        <w:tc>
          <w:tcPr>
            <w:tcW w:w="365" w:type="pct"/>
            <w:tcBorders>
              <w:top w:val="nil"/>
              <w:left w:val="nil"/>
              <w:bottom w:val="single" w:sz="4" w:space="0" w:color="auto"/>
              <w:right w:val="single" w:sz="4" w:space="0" w:color="auto"/>
            </w:tcBorders>
            <w:shd w:val="clear" w:color="auto" w:fill="auto"/>
            <w:noWrap/>
            <w:vAlign w:val="center"/>
            <w:hideMark/>
          </w:tcPr>
          <w:p w:rsidR="0026146F" w:rsidRPr="00631137" w:rsidRDefault="0026146F" w:rsidP="00470BEB">
            <w:pPr>
              <w:spacing w:after="0" w:line="240" w:lineRule="auto"/>
              <w:ind w:firstLine="0"/>
              <w:jc w:val="center"/>
              <w:rPr>
                <w:color w:val="000000"/>
                <w:sz w:val="20"/>
                <w:szCs w:val="20"/>
                <w:lang w:val="en-US"/>
              </w:rPr>
            </w:pPr>
            <w:r w:rsidRPr="00631137">
              <w:rPr>
                <w:rFonts w:hint="eastAsia"/>
                <w:color w:val="000000"/>
                <w:sz w:val="20"/>
                <w:szCs w:val="20"/>
                <w:lang w:val="en-US"/>
              </w:rPr>
              <w:t>32.52</w:t>
            </w:r>
          </w:p>
        </w:tc>
      </w:tr>
    </w:tbl>
    <w:p w:rsidR="0026146F" w:rsidRDefault="0026146F" w:rsidP="0026146F">
      <w:pPr>
        <w:ind w:firstLine="0"/>
        <w:rPr>
          <w:b/>
        </w:rPr>
      </w:pPr>
    </w:p>
    <w:p w:rsidR="0026146F" w:rsidRPr="00C202A1" w:rsidRDefault="0026146F" w:rsidP="0026146F">
      <w:pPr>
        <w:ind w:firstLine="0"/>
        <w:rPr>
          <w:b/>
        </w:rPr>
      </w:pPr>
    </w:p>
    <w:p w:rsidR="0026146F" w:rsidRDefault="0026146F" w:rsidP="0026146F">
      <w:pPr>
        <w:ind w:firstLine="0"/>
        <w:rPr>
          <w:lang w:val="en-US"/>
        </w:rPr>
      </w:pPr>
      <w:r>
        <w:rPr>
          <w:rFonts w:hint="eastAsia"/>
          <w:lang w:val="en-US"/>
        </w:rPr>
        <w:lastRenderedPageBreak/>
        <w:t>表</w:t>
      </w:r>
      <w:r w:rsidR="00BF3882">
        <w:rPr>
          <w:rFonts w:hint="eastAsia"/>
          <w:lang w:val="en-US"/>
        </w:rPr>
        <w:t>29</w:t>
      </w:r>
      <w:r w:rsidRPr="00011DD1">
        <w:rPr>
          <w:rFonts w:hint="eastAsia"/>
          <w:lang w:val="en-US"/>
        </w:rPr>
        <w:t>以AAPL資料集比較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E96236"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E9623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E96236"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33.86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76.3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56.9</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268.87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155.15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83.59</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32.98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310.88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75.38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80.49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95.3</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83.18</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37.93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145.23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94.57</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77.16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2162.7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91.01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107.66</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13.38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101.33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94.42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90.01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788.54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37.59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401.94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112.23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85.4</w:t>
            </w:r>
            <w:r>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96.73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135.61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103.95</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185.02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FF0000"/>
                <w:sz w:val="20"/>
                <w:szCs w:val="20"/>
                <w:lang w:val="en-US"/>
              </w:rPr>
              <w:t>25.11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154.45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86.7</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107.4</w:t>
            </w:r>
            <w:r>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106.24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88.1</w:t>
            </w:r>
            <w:r>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66.23</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161.6</w:t>
            </w:r>
            <w:r>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250.84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104.14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73.79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61.74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132.54</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118.25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827.19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139.69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102.79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87.69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69.3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86.07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85.27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71.71</w:t>
            </w:r>
          </w:p>
        </w:tc>
      </w:tr>
      <w:tr w:rsidR="0026146F" w:rsidRPr="00E96236"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117.24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97.63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81.63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105.63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95.14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98.97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84.08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E96236" w:rsidRDefault="0026146F" w:rsidP="00470BEB">
            <w:pPr>
              <w:spacing w:after="0" w:line="240" w:lineRule="auto"/>
              <w:ind w:firstLine="0"/>
              <w:jc w:val="center"/>
              <w:rPr>
                <w:color w:val="000000"/>
                <w:sz w:val="20"/>
                <w:szCs w:val="20"/>
                <w:lang w:val="en-US"/>
              </w:rPr>
            </w:pPr>
            <w:r w:rsidRPr="00E96236">
              <w:rPr>
                <w:rFonts w:hint="eastAsia"/>
                <w:color w:val="000000"/>
                <w:sz w:val="20"/>
                <w:szCs w:val="20"/>
                <w:lang w:val="en-US"/>
              </w:rPr>
              <w:t>82.24</w:t>
            </w:r>
          </w:p>
        </w:tc>
      </w:tr>
    </w:tbl>
    <w:p w:rsidR="0026146F" w:rsidRDefault="0026146F" w:rsidP="0026146F">
      <w:pPr>
        <w:ind w:firstLine="0"/>
        <w:rPr>
          <w:lang w:val="en-US"/>
        </w:rPr>
      </w:pPr>
    </w:p>
    <w:p w:rsidR="0026146F" w:rsidRDefault="0026146F" w:rsidP="0026146F">
      <w:pPr>
        <w:ind w:firstLine="0"/>
        <w:rPr>
          <w:lang w:val="en-US"/>
        </w:rPr>
      </w:pPr>
    </w:p>
    <w:p w:rsidR="0026146F" w:rsidRPr="00F34ADB" w:rsidRDefault="0026146F" w:rsidP="0026146F">
      <w:pPr>
        <w:ind w:firstLine="0"/>
        <w:rPr>
          <w:lang w:val="en-US"/>
        </w:rPr>
      </w:pPr>
      <w:r>
        <w:rPr>
          <w:rFonts w:hint="eastAsia"/>
          <w:lang w:val="en-US"/>
        </w:rPr>
        <w:t>表</w:t>
      </w:r>
      <w:r w:rsidR="00BF3882">
        <w:rPr>
          <w:rFonts w:hint="eastAsia"/>
          <w:lang w:val="en-US"/>
        </w:rPr>
        <w:t>30</w:t>
      </w:r>
      <w:r w:rsidRPr="00011DD1">
        <w:rPr>
          <w:rFonts w:hint="eastAsia"/>
          <w:lang w:val="en-US"/>
        </w:rPr>
        <w:t>以</w:t>
      </w:r>
      <w:r>
        <w:rPr>
          <w:lang w:val="en-US"/>
        </w:rPr>
        <w:t>TSLA</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sidRPr="001912FE">
        <w:rPr>
          <w:rFonts w:hint="eastAsia"/>
          <w:lang w:val="en-US"/>
        </w:rPr>
        <w:t>個數</w:t>
      </w:r>
      <w:r w:rsidRPr="00011DD1">
        <w:rPr>
          <w:rFonts w:hint="eastAsia"/>
          <w:lang w:val="en-US"/>
        </w:rPr>
        <w:t>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1"/>
        <w:gridCol w:w="656"/>
        <w:gridCol w:w="656"/>
        <w:gridCol w:w="667"/>
        <w:gridCol w:w="644"/>
        <w:gridCol w:w="655"/>
        <w:gridCol w:w="655"/>
        <w:gridCol w:w="655"/>
        <w:gridCol w:w="655"/>
        <w:gridCol w:w="655"/>
        <w:gridCol w:w="647"/>
      </w:tblGrid>
      <w:tr w:rsidR="0026146F" w:rsidRPr="00F34ADB"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34ADB"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34ADB" w:rsidTr="00470BEB">
        <w:trPr>
          <w:trHeight w:val="330"/>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encoder/decoder</w:t>
            </w:r>
            <w:r w:rsidRPr="00B97DD3">
              <w:rPr>
                <w:rFonts w:hint="eastAsia"/>
                <w:sz w:val="20"/>
                <w:szCs w:val="20"/>
                <w:lang w:val="en-US"/>
              </w:rPr>
              <w:t>個數</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402"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88"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1" w:type="pct"/>
            <w:tcBorders>
              <w:top w:val="single" w:sz="4" w:space="0" w:color="auto"/>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0</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270.39</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459.03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83.09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126.21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253.86</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315.72</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244.37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271.03</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158.37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215.73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229.62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235.35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195.56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90.71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393.46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412.91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167.16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218.97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198.68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266.88</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246.89</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808.21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76.88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364.73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197.07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237.85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240.62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165.17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986FD0">
              <w:rPr>
                <w:rFonts w:hint="eastAsia"/>
                <w:color w:val="FF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436.14</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141.39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235.94</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194.48</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142.37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75.57</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335.89</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311.11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300.52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231.43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260.18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263.32</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189.41</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113.15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70.82</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223.72</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225.89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242.27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53.02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181.07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178.13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262.15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270.24</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65.07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100.06</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232.68</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45.04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230.97</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240.56</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35.47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93.55</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2952.35</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279.45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130.73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172.84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229.86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188.34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327.39</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173.87</w:t>
            </w:r>
          </w:p>
        </w:tc>
      </w:tr>
      <w:tr w:rsidR="0026146F" w:rsidRPr="00F34ADB" w:rsidTr="00470BEB">
        <w:trPr>
          <w:trHeight w:val="330"/>
        </w:trPr>
        <w:tc>
          <w:tcPr>
            <w:tcW w:w="1055" w:type="pct"/>
            <w:tcBorders>
              <w:top w:val="nil"/>
              <w:left w:val="single" w:sz="4" w:space="0" w:color="auto"/>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38.41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69.11</w:t>
            </w:r>
          </w:p>
        </w:tc>
        <w:tc>
          <w:tcPr>
            <w:tcW w:w="402"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230.6</w:t>
            </w:r>
          </w:p>
        </w:tc>
        <w:tc>
          <w:tcPr>
            <w:tcW w:w="388"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246.28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249.13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221.93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169.29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252.52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209.55</w:t>
            </w:r>
          </w:p>
        </w:tc>
        <w:tc>
          <w:tcPr>
            <w:tcW w:w="391" w:type="pct"/>
            <w:tcBorders>
              <w:top w:val="nil"/>
              <w:left w:val="nil"/>
              <w:bottom w:val="single" w:sz="4" w:space="0" w:color="auto"/>
              <w:right w:val="single" w:sz="4" w:space="0" w:color="auto"/>
            </w:tcBorders>
            <w:shd w:val="clear" w:color="auto" w:fill="auto"/>
            <w:noWrap/>
            <w:vAlign w:val="center"/>
            <w:hideMark/>
          </w:tcPr>
          <w:p w:rsidR="0026146F" w:rsidRPr="00F34ADB" w:rsidRDefault="0026146F" w:rsidP="00470BEB">
            <w:pPr>
              <w:spacing w:after="0" w:line="240" w:lineRule="auto"/>
              <w:ind w:firstLine="0"/>
              <w:jc w:val="center"/>
              <w:rPr>
                <w:color w:val="000000"/>
                <w:sz w:val="20"/>
                <w:szCs w:val="20"/>
                <w:lang w:val="en-US"/>
              </w:rPr>
            </w:pPr>
            <w:r w:rsidRPr="00F34ADB">
              <w:rPr>
                <w:rFonts w:hint="eastAsia"/>
                <w:color w:val="000000"/>
                <w:sz w:val="20"/>
                <w:szCs w:val="20"/>
                <w:lang w:val="en-US"/>
              </w:rPr>
              <w:t>216.53</w:t>
            </w:r>
          </w:p>
        </w:tc>
      </w:tr>
    </w:tbl>
    <w:p w:rsidR="0026146F" w:rsidRDefault="0026146F" w:rsidP="0026146F">
      <w:pPr>
        <w:ind w:firstLine="0"/>
        <w:rPr>
          <w:lang w:val="en-US"/>
        </w:rPr>
      </w:pPr>
    </w:p>
    <w:p w:rsidR="0026146F" w:rsidRDefault="0026146F" w:rsidP="0026146F">
      <w:pPr>
        <w:ind w:firstLine="0"/>
        <w:rPr>
          <w:lang w:val="en-US"/>
        </w:rPr>
      </w:pPr>
    </w:p>
    <w:p w:rsidR="0026146F" w:rsidRDefault="0026146F" w:rsidP="0026146F">
      <w:pPr>
        <w:ind w:firstLine="0"/>
        <w:rPr>
          <w:lang w:val="en-US"/>
        </w:rPr>
      </w:pPr>
      <w:r>
        <w:rPr>
          <w:rFonts w:hint="eastAsia"/>
          <w:lang w:val="en-US"/>
        </w:rPr>
        <w:lastRenderedPageBreak/>
        <w:t>表</w:t>
      </w:r>
      <w:r w:rsidR="00BF3882">
        <w:rPr>
          <w:rFonts w:hint="eastAsia"/>
          <w:lang w:val="en-US"/>
        </w:rPr>
        <w:t>31</w:t>
      </w:r>
      <w:r w:rsidRPr="00011DD1">
        <w:rPr>
          <w:rFonts w:hint="eastAsia"/>
          <w:lang w:val="en-US"/>
        </w:rPr>
        <w:t>以</w:t>
      </w:r>
      <w:r>
        <w:rPr>
          <w:lang w:val="en-US"/>
        </w:rPr>
        <w:t>MSFT</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17.78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793.94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166.96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161.69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200.17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160.87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412.86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255.81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204.33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185.89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254.27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244.98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176.22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159.65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295.76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535.1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181.42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217.09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145.83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183.43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6.72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168.44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185.49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160.42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191.03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285.22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206.59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193.04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158.05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148.38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196.13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222.56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168.34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7.25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231.94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205.28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245.87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211.13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120.13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194.19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15.91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147.54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318.29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221.59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192.01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153.94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149.91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189.34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129.54</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16.31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173.21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190.74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432.02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179.23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234.59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174.96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182.83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260.02</w:t>
            </w:r>
          </w:p>
        </w:tc>
      </w:tr>
    </w:tbl>
    <w:p w:rsidR="0026146F" w:rsidRDefault="0026146F" w:rsidP="0026146F">
      <w:pPr>
        <w:ind w:firstLine="0"/>
        <w:rPr>
          <w:lang w:val="en-US"/>
        </w:rPr>
      </w:pPr>
    </w:p>
    <w:p w:rsidR="0026146F" w:rsidRDefault="0026146F" w:rsidP="0026146F">
      <w:pPr>
        <w:ind w:firstLine="0"/>
        <w:rPr>
          <w:lang w:val="en-US"/>
        </w:rPr>
      </w:pPr>
    </w:p>
    <w:p w:rsidR="0026146F" w:rsidRPr="006E36CF" w:rsidRDefault="0026146F" w:rsidP="0026146F">
      <w:pPr>
        <w:ind w:firstLine="0"/>
        <w:rPr>
          <w:lang w:val="en-US"/>
        </w:rPr>
      </w:pPr>
      <w:r>
        <w:rPr>
          <w:rFonts w:hint="eastAsia"/>
          <w:lang w:val="en-US"/>
        </w:rPr>
        <w:t>表</w:t>
      </w:r>
      <w:r w:rsidR="00BF3882">
        <w:rPr>
          <w:rFonts w:hint="eastAsia"/>
          <w:lang w:val="en-US"/>
        </w:rPr>
        <w:t>32</w:t>
      </w:r>
      <w:r w:rsidRPr="00011DD1">
        <w:rPr>
          <w:rFonts w:hint="eastAsia"/>
          <w:lang w:val="en-US"/>
        </w:rPr>
        <w:t>以</w:t>
      </w:r>
      <w:r>
        <w:rPr>
          <w:lang w:val="en-US"/>
        </w:rPr>
        <w:t>IBM</w:t>
      </w:r>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B97DD3"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B97DD3"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B97DD3"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encoder/decoder</w:t>
            </w:r>
            <w:r w:rsidRPr="00B97DD3">
              <w:rPr>
                <w:rFonts w:hint="eastAsia"/>
                <w:sz w:val="20"/>
                <w:szCs w:val="20"/>
                <w:lang w:val="en-US"/>
              </w:rPr>
              <w:t>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24.28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17.04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54.95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59.54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48.63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87.46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104.39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132.81</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23.02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61.19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128.46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84.23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92.82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13.23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131.24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112.72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86.08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122.95</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69.97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70.68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105.84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109.36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89.96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93.38</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FF0000"/>
                <w:sz w:val="20"/>
                <w:szCs w:val="20"/>
                <w:lang w:val="en-US"/>
              </w:rPr>
              <w:t>11.56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35.28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78.12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95.41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99.57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90.78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89.79</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23.35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0B44C5" w:rsidP="00470BEB">
            <w:pPr>
              <w:spacing w:after="0" w:line="240" w:lineRule="auto"/>
              <w:ind w:firstLine="0"/>
              <w:jc w:val="center"/>
              <w:rPr>
                <w:color w:val="000000"/>
                <w:sz w:val="20"/>
                <w:szCs w:val="20"/>
                <w:lang w:val="en-US"/>
              </w:rPr>
            </w:pPr>
            <w:r>
              <w:rPr>
                <w:rFonts w:hint="eastAsia"/>
                <w:color w:val="000000"/>
                <w:sz w:val="20"/>
                <w:szCs w:val="20"/>
                <w:lang w:val="en-US"/>
              </w:rPr>
              <w:t>1</w:t>
            </w:r>
            <w:r w:rsidR="0026146F" w:rsidRPr="00B97DD3">
              <w:rPr>
                <w:rFonts w:hint="eastAsia"/>
                <w:color w:val="000000"/>
                <w:sz w:val="20"/>
                <w:szCs w:val="20"/>
                <w:lang w:val="en-US"/>
              </w:rPr>
              <w:t>4.54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24.07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103.83</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16.14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29.19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108.15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55.39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41.79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94.5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109.62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23.82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16.99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42.04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100.28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83.49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102.22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70.83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47.52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91.62</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19.76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10.73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73.06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44.7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89.89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89.41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140.02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93.57</w:t>
            </w:r>
          </w:p>
        </w:tc>
      </w:tr>
      <w:tr w:rsidR="0026146F" w:rsidRPr="00B97DD3"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15.87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21.37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82.31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51.25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96.57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91.92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113.99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92.35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B97DD3" w:rsidRDefault="0026146F" w:rsidP="00470BEB">
            <w:pPr>
              <w:spacing w:after="0" w:line="240" w:lineRule="auto"/>
              <w:ind w:firstLine="0"/>
              <w:jc w:val="center"/>
              <w:rPr>
                <w:color w:val="000000"/>
                <w:sz w:val="20"/>
                <w:szCs w:val="20"/>
                <w:lang w:val="en-US"/>
              </w:rPr>
            </w:pPr>
            <w:r w:rsidRPr="00B97DD3">
              <w:rPr>
                <w:rFonts w:hint="eastAsia"/>
                <w:color w:val="000000"/>
                <w:sz w:val="20"/>
                <w:szCs w:val="20"/>
                <w:lang w:val="en-US"/>
              </w:rPr>
              <w:t>126.06</w:t>
            </w:r>
          </w:p>
        </w:tc>
      </w:tr>
    </w:tbl>
    <w:p w:rsidR="0026146F" w:rsidRDefault="0026146F" w:rsidP="0026146F">
      <w:pPr>
        <w:ind w:firstLine="0"/>
      </w:pPr>
    </w:p>
    <w:p w:rsidR="0026146F" w:rsidRDefault="0026146F" w:rsidP="0026146F">
      <w:pPr>
        <w:ind w:firstLine="0"/>
      </w:pPr>
    </w:p>
    <w:p w:rsidR="0026146F" w:rsidRPr="000D6413" w:rsidRDefault="0026146F" w:rsidP="0026146F">
      <w:pPr>
        <w:ind w:firstLine="0"/>
        <w:rPr>
          <w:lang w:val="en-US"/>
        </w:rPr>
      </w:pPr>
      <w:r>
        <w:rPr>
          <w:rFonts w:hint="eastAsia"/>
          <w:lang w:val="en-US"/>
        </w:rPr>
        <w:lastRenderedPageBreak/>
        <w:t>表</w:t>
      </w:r>
      <w:r w:rsidR="00BF3882">
        <w:rPr>
          <w:rFonts w:hint="eastAsia"/>
          <w:lang w:val="en-US"/>
        </w:rPr>
        <w:t>33</w:t>
      </w:r>
      <w:r w:rsidRPr="00011DD1">
        <w:rPr>
          <w:rFonts w:hint="eastAsia"/>
          <w:lang w:val="en-US"/>
        </w:rPr>
        <w:t>以</w:t>
      </w:r>
      <w:proofErr w:type="spellStart"/>
      <w:r w:rsidR="004072AC" w:rsidRPr="004072AC">
        <w:rPr>
          <w:lang w:val="en-US"/>
        </w:rPr>
        <w:t>StockQM</w:t>
      </w:r>
      <w:proofErr w:type="spellEnd"/>
      <w:r w:rsidRPr="00011DD1">
        <w:rPr>
          <w:rFonts w:hint="eastAsia"/>
          <w:lang w:val="en-US"/>
        </w:rPr>
        <w:t>資料集比較</w:t>
      </w:r>
      <w:r w:rsidRPr="00011DD1">
        <w:rPr>
          <w:lang w:val="en-US"/>
        </w:rPr>
        <w:t>encoder</w:t>
      </w:r>
      <w:r w:rsidRPr="00011DD1">
        <w:rPr>
          <w:rFonts w:hint="eastAsia"/>
          <w:lang w:val="en-US"/>
        </w:rPr>
        <w:t>和d</w:t>
      </w:r>
      <w:r w:rsidRPr="00011DD1">
        <w:rPr>
          <w:lang w:val="en-US"/>
        </w:rPr>
        <w:t>ecoder</w:t>
      </w:r>
      <w:r>
        <w:rPr>
          <w:rFonts w:hint="eastAsia"/>
          <w:lang w:val="en-US"/>
        </w:rPr>
        <w:t>個</w:t>
      </w:r>
      <w:r w:rsidRPr="00011DD1">
        <w:rPr>
          <w:rFonts w:hint="eastAsia"/>
          <w:lang w:val="en-US"/>
        </w:rPr>
        <w:t>數對</w:t>
      </w:r>
      <w:proofErr w:type="spellStart"/>
      <w:r w:rsidRPr="00011DD1">
        <w:rPr>
          <w:rFonts w:hint="eastAsia"/>
          <w:lang w:val="en-US"/>
        </w:rPr>
        <w:t>Transformer</w:t>
      </w:r>
      <w:r>
        <w:rPr>
          <w:lang w:val="en-US"/>
        </w:rPr>
        <w:t>_TCN</w:t>
      </w:r>
      <w:proofErr w:type="spellEnd"/>
      <w:r>
        <w:rPr>
          <w:rFonts w:hint="eastAsia"/>
          <w:lang w:val="en-US"/>
        </w:rPr>
        <w:t>模型</w:t>
      </w:r>
      <w:r w:rsidRPr="00011DD1">
        <w:rPr>
          <w:rFonts w:hint="eastAsia"/>
          <w:lang w:val="en-US"/>
        </w:rPr>
        <w:t>影響</w:t>
      </w:r>
    </w:p>
    <w:tbl>
      <w:tblPr>
        <w:tblW w:w="5000" w:type="pct"/>
        <w:tblCellMar>
          <w:left w:w="28" w:type="dxa"/>
          <w:right w:w="28" w:type="dxa"/>
        </w:tblCellMar>
        <w:tblLook w:val="04A0" w:firstRow="1" w:lastRow="0" w:firstColumn="1" w:lastColumn="0" w:noHBand="0" w:noVBand="1"/>
      </w:tblPr>
      <w:tblGrid>
        <w:gridCol w:w="1750"/>
        <w:gridCol w:w="655"/>
        <w:gridCol w:w="654"/>
        <w:gridCol w:w="655"/>
        <w:gridCol w:w="655"/>
        <w:gridCol w:w="655"/>
        <w:gridCol w:w="655"/>
        <w:gridCol w:w="655"/>
        <w:gridCol w:w="655"/>
        <w:gridCol w:w="655"/>
        <w:gridCol w:w="652"/>
      </w:tblGrid>
      <w:tr w:rsidR="0026146F" w:rsidRPr="00F61B0C" w:rsidTr="00470BEB">
        <w:trPr>
          <w:trHeight w:val="330"/>
        </w:trPr>
        <w:tc>
          <w:tcPr>
            <w:tcW w:w="5000" w:type="pct"/>
            <w:gridSpan w:val="11"/>
            <w:tcBorders>
              <w:top w:val="single" w:sz="4" w:space="0" w:color="auto"/>
              <w:left w:val="single" w:sz="4" w:space="0" w:color="auto"/>
              <w:bottom w:val="single" w:sz="4" w:space="0" w:color="auto"/>
              <w:right w:val="single" w:sz="4" w:space="0" w:color="auto"/>
            </w:tcBorders>
            <w:shd w:val="clear" w:color="auto" w:fill="auto"/>
            <w:noWrap/>
            <w:vAlign w:val="center"/>
          </w:tcPr>
          <w:p w:rsidR="0026146F" w:rsidRPr="00F01C46" w:rsidRDefault="0026146F" w:rsidP="00470BEB">
            <w:pPr>
              <w:spacing w:after="0" w:line="240" w:lineRule="auto"/>
              <w:ind w:firstLine="0"/>
              <w:jc w:val="center"/>
              <w:rPr>
                <w:color w:val="000000"/>
                <w:sz w:val="20"/>
                <w:szCs w:val="20"/>
                <w:lang w:val="en-US"/>
              </w:rPr>
            </w:pPr>
            <w:r>
              <w:rPr>
                <w:rFonts w:hint="eastAsia"/>
                <w:color w:val="000000"/>
                <w:sz w:val="20"/>
                <w:szCs w:val="20"/>
                <w:lang w:val="en-US"/>
              </w:rPr>
              <w:t>MAE</w:t>
            </w:r>
          </w:p>
        </w:tc>
      </w:tr>
      <w:tr w:rsidR="0026146F" w:rsidRPr="00F61B0C" w:rsidTr="00470BEB">
        <w:trPr>
          <w:trHeight w:val="330"/>
        </w:trPr>
        <w:tc>
          <w:tcPr>
            <w:tcW w:w="105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encoder/decoder個數</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5" w:type="pct"/>
            <w:tcBorders>
              <w:top w:val="single" w:sz="4" w:space="0" w:color="auto"/>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0</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35.29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1</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26.56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29.86</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FF0000"/>
                <w:sz w:val="20"/>
                <w:szCs w:val="20"/>
                <w:lang w:val="en-US"/>
              </w:rPr>
            </w:pPr>
            <w:r w:rsidRPr="00F01C46">
              <w:rPr>
                <w:rFonts w:hint="eastAsia"/>
                <w:color w:val="FF0000"/>
                <w:sz w:val="20"/>
                <w:szCs w:val="20"/>
                <w:lang w:val="en-US"/>
              </w:rPr>
              <w:t>28.19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29.49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28.57</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5</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30.95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30.87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29.26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28.62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6</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29.13</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30.76</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30.58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29.83</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28.27</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31.57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27.81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28.29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8</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29.74</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28.92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28.73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29.94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29.85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29.35</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28.39</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29.12</w:t>
            </w:r>
          </w:p>
        </w:tc>
      </w:tr>
      <w:tr w:rsidR="0026146F" w:rsidRPr="00F61B0C" w:rsidTr="00470BEB">
        <w:trPr>
          <w:trHeight w:val="330"/>
        </w:trPr>
        <w:tc>
          <w:tcPr>
            <w:tcW w:w="1054" w:type="pct"/>
            <w:tcBorders>
              <w:top w:val="nil"/>
              <w:left w:val="single" w:sz="4" w:space="0" w:color="auto"/>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29.19</w:t>
            </w:r>
          </w:p>
        </w:tc>
        <w:tc>
          <w:tcPr>
            <w:tcW w:w="394"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29.63</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29.71</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28.48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29.07</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29.18</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28.84</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28.82</w:t>
            </w:r>
          </w:p>
        </w:tc>
        <w:tc>
          <w:tcPr>
            <w:tcW w:w="395" w:type="pct"/>
            <w:tcBorders>
              <w:top w:val="nil"/>
              <w:left w:val="nil"/>
              <w:bottom w:val="single" w:sz="4" w:space="0" w:color="auto"/>
              <w:right w:val="single" w:sz="4" w:space="0" w:color="auto"/>
            </w:tcBorders>
            <w:shd w:val="clear" w:color="auto" w:fill="auto"/>
            <w:noWrap/>
            <w:vAlign w:val="center"/>
            <w:hideMark/>
          </w:tcPr>
          <w:p w:rsidR="0026146F" w:rsidRPr="00F01C46" w:rsidRDefault="0026146F" w:rsidP="00470BEB">
            <w:pPr>
              <w:spacing w:after="0" w:line="240" w:lineRule="auto"/>
              <w:ind w:firstLine="0"/>
              <w:jc w:val="center"/>
              <w:rPr>
                <w:color w:val="000000"/>
                <w:sz w:val="20"/>
                <w:szCs w:val="20"/>
                <w:lang w:val="en-US"/>
              </w:rPr>
            </w:pPr>
            <w:r w:rsidRPr="00F01C46">
              <w:rPr>
                <w:rFonts w:hint="eastAsia"/>
                <w:color w:val="000000"/>
                <w:sz w:val="20"/>
                <w:szCs w:val="20"/>
                <w:lang w:val="en-US"/>
              </w:rPr>
              <w:t>29.52</w:t>
            </w:r>
          </w:p>
        </w:tc>
      </w:tr>
    </w:tbl>
    <w:p w:rsidR="00876458" w:rsidRDefault="00876458" w:rsidP="002E153E">
      <w:pPr>
        <w:ind w:firstLine="0"/>
      </w:pPr>
    </w:p>
    <w:p w:rsidR="0026146F" w:rsidRDefault="0026146F" w:rsidP="002E153E">
      <w:pPr>
        <w:ind w:firstLine="0"/>
      </w:pPr>
    </w:p>
    <w:p w:rsidR="00ED0F36" w:rsidRDefault="00ED0F36" w:rsidP="00ED0F36">
      <w:pPr>
        <w:ind w:firstLine="0"/>
        <w:rPr>
          <w:b/>
        </w:rPr>
      </w:pPr>
      <w:r>
        <w:rPr>
          <w:rFonts w:hint="eastAsia"/>
          <w:b/>
        </w:rPr>
        <w:t>實驗</w:t>
      </w:r>
      <w:r w:rsidR="002B5C1C">
        <w:rPr>
          <w:rFonts w:hint="eastAsia"/>
          <w:b/>
        </w:rPr>
        <w:t>九</w:t>
      </w:r>
      <w:r>
        <w:rPr>
          <w:rFonts w:hint="eastAsia"/>
          <w:b/>
        </w:rPr>
        <w:t>: 與其他模型比較</w:t>
      </w:r>
    </w:p>
    <w:p w:rsidR="00ED0F36" w:rsidRPr="0080767B" w:rsidRDefault="00ED0F36" w:rsidP="004072AC">
      <w:pPr>
        <w:ind w:firstLine="0"/>
        <w:jc w:val="both"/>
        <w:rPr>
          <w:rFonts w:hint="eastAsia"/>
          <w:lang w:val="en-US"/>
        </w:rPr>
      </w:pPr>
      <w:r>
        <w:rPr>
          <w:rFonts w:hint="eastAsia"/>
          <w:b/>
          <w:lang w:val="en-US"/>
        </w:rPr>
        <w:t xml:space="preserve">    </w:t>
      </w:r>
      <w:r w:rsidRPr="00FB1CEC">
        <w:rPr>
          <w:rFonts w:hint="eastAsia"/>
          <w:lang w:val="en-US"/>
        </w:rPr>
        <w:t>本論文以我們的模型與其他</w:t>
      </w:r>
      <w:r>
        <w:rPr>
          <w:rFonts w:hint="eastAsia"/>
          <w:lang w:val="en-US"/>
        </w:rPr>
        <w:t>五種</w:t>
      </w:r>
      <w:r w:rsidRPr="00FB1CEC">
        <w:rPr>
          <w:rFonts w:hint="eastAsia"/>
          <w:lang w:val="en-US"/>
        </w:rPr>
        <w:t>混合模型進行比較</w:t>
      </w:r>
      <w:r>
        <w:rPr>
          <w:rFonts w:hint="eastAsia"/>
          <w:lang w:val="en-US"/>
        </w:rPr>
        <w:t>，包含</w:t>
      </w:r>
      <w:r w:rsidRPr="00FB1CEC">
        <w:rPr>
          <w:lang w:val="en-US"/>
        </w:rPr>
        <w:t>WGAN_GP[</w:t>
      </w:r>
      <w:r>
        <w:rPr>
          <w:rFonts w:hint="eastAsia"/>
          <w:lang w:val="en-US"/>
        </w:rPr>
        <w:t>18</w:t>
      </w:r>
      <w:r w:rsidRPr="00FB1CEC">
        <w:rPr>
          <w:lang w:val="en-US"/>
        </w:rPr>
        <w:t>]</w:t>
      </w:r>
      <w:r w:rsidRPr="00FB1CEC">
        <w:rPr>
          <w:rFonts w:hint="eastAsia"/>
          <w:lang w:val="en-US"/>
        </w:rPr>
        <w:t>、</w:t>
      </w:r>
      <w:r w:rsidRPr="00FB1CEC">
        <w:rPr>
          <w:lang w:val="en-US"/>
        </w:rPr>
        <w:t>CNN_LSTM[</w:t>
      </w:r>
      <w:r>
        <w:rPr>
          <w:rFonts w:hint="eastAsia"/>
          <w:lang w:val="en-US"/>
        </w:rPr>
        <w:t>21</w:t>
      </w:r>
      <w:r w:rsidRPr="00FB1CEC">
        <w:rPr>
          <w:lang w:val="en-US"/>
        </w:rPr>
        <w:t>]</w:t>
      </w:r>
      <w:r w:rsidRPr="00FB1CEC">
        <w:rPr>
          <w:rFonts w:hint="eastAsia"/>
          <w:lang w:val="en-US"/>
        </w:rPr>
        <w:t>、</w:t>
      </w:r>
      <w:r w:rsidRPr="00FB1CEC">
        <w:rPr>
          <w:lang w:val="en-US"/>
        </w:rPr>
        <w:t>CNN_BILSTM_ATTENTION</w:t>
      </w:r>
      <w:r>
        <w:rPr>
          <w:rFonts w:hint="eastAsia"/>
          <w:lang w:val="en-US"/>
        </w:rPr>
        <w:t>[19]</w:t>
      </w:r>
      <w:r w:rsidRPr="00FB1CEC">
        <w:rPr>
          <w:rFonts w:hint="eastAsia"/>
          <w:lang w:val="en-US"/>
        </w:rPr>
        <w:t>、</w:t>
      </w:r>
      <w:r w:rsidRPr="00FB1CEC">
        <w:rPr>
          <w:lang w:val="en-US"/>
        </w:rPr>
        <w:t>TRANSFORMER</w:t>
      </w:r>
      <w:r>
        <w:rPr>
          <w:rFonts w:hint="eastAsia"/>
          <w:lang w:val="en-US"/>
        </w:rPr>
        <w:t>[17]</w:t>
      </w:r>
      <w:r w:rsidRPr="00594BDC">
        <w:rPr>
          <w:rFonts w:hint="eastAsia"/>
          <w:lang w:val="en-US"/>
        </w:rPr>
        <w:t xml:space="preserve"> </w:t>
      </w:r>
      <w:r w:rsidRPr="00FB1CEC">
        <w:rPr>
          <w:rFonts w:hint="eastAsia"/>
          <w:lang w:val="en-US"/>
        </w:rPr>
        <w:t>、</w:t>
      </w:r>
      <w:r w:rsidRPr="00FB1CEC">
        <w:rPr>
          <w:lang w:val="en-US"/>
        </w:rPr>
        <w:t>TRANSFORMER_TCN</w:t>
      </w:r>
      <w:r w:rsidRPr="00FB1CEC">
        <w:rPr>
          <w:rFonts w:hint="eastAsia"/>
          <w:lang w:val="en-US"/>
        </w:rPr>
        <w:t>[</w:t>
      </w:r>
      <w:r>
        <w:rPr>
          <w:rFonts w:hint="eastAsia"/>
          <w:lang w:val="en-US"/>
        </w:rPr>
        <w:t>20</w:t>
      </w:r>
      <w:r w:rsidRPr="00FB1CEC">
        <w:rPr>
          <w:rFonts w:hint="eastAsia"/>
          <w:lang w:val="en-US"/>
        </w:rPr>
        <w:t>]，</w:t>
      </w:r>
      <w:r>
        <w:rPr>
          <w:rFonts w:hint="eastAsia"/>
          <w:lang w:val="en-US"/>
        </w:rPr>
        <w:t>實驗結果如表</w:t>
      </w:r>
      <w:r w:rsidR="006241F3">
        <w:rPr>
          <w:rFonts w:hint="eastAsia"/>
          <w:lang w:val="en-US"/>
        </w:rPr>
        <w:t>34</w:t>
      </w:r>
      <w:r w:rsidRPr="00FB1CEC">
        <w:rPr>
          <w:rFonts w:hint="eastAsia"/>
          <w:lang w:val="en-US"/>
        </w:rPr>
        <w:t>，</w:t>
      </w:r>
      <w:r w:rsidR="001B15C6" w:rsidRPr="001B15C6">
        <w:rPr>
          <w:rFonts w:hint="eastAsia"/>
          <w:lang w:val="en-US"/>
        </w:rPr>
        <w:t>紅色表示最好成績</w:t>
      </w:r>
      <w:r w:rsidR="001B15C6">
        <w:rPr>
          <w:rFonts w:hint="eastAsia"/>
          <w:lang w:val="en-US"/>
        </w:rPr>
        <w:t>,</w:t>
      </w:r>
      <w:r w:rsidRPr="00FB1CEC">
        <w:rPr>
          <w:rFonts w:hint="eastAsia"/>
          <w:lang w:val="en-US"/>
        </w:rPr>
        <w:t>其中</w:t>
      </w:r>
      <w:r w:rsidRPr="00FB1CEC">
        <w:rPr>
          <w:lang w:val="en-US"/>
        </w:rPr>
        <w:t>TRANSFORMER</w:t>
      </w:r>
      <w:r w:rsidRPr="00FB1CEC">
        <w:rPr>
          <w:rFonts w:hint="eastAsia"/>
          <w:lang w:val="en-US"/>
        </w:rPr>
        <w:t>、</w:t>
      </w:r>
      <w:r w:rsidRPr="00FB1CEC">
        <w:rPr>
          <w:lang w:val="en-US"/>
        </w:rPr>
        <w:t>TRANSFORMER_TCN</w:t>
      </w:r>
      <w:r w:rsidRPr="00FB1CEC">
        <w:rPr>
          <w:rFonts w:hint="eastAsia"/>
          <w:lang w:val="en-US"/>
        </w:rPr>
        <w:t>模型</w:t>
      </w:r>
      <w:r w:rsidR="006241F3">
        <w:rPr>
          <w:rFonts w:hint="eastAsia"/>
          <w:lang w:val="en-US"/>
        </w:rPr>
        <w:t>本論文選定以實驗八</w:t>
      </w:r>
      <w:r w:rsidRPr="00FB1CEC">
        <w:rPr>
          <w:rFonts w:hint="eastAsia"/>
          <w:lang w:val="en-US"/>
        </w:rPr>
        <w:t>的</w:t>
      </w:r>
      <w:r w:rsidR="006241F3">
        <w:rPr>
          <w:rFonts w:hint="eastAsia"/>
          <w:lang w:val="en-US"/>
        </w:rPr>
        <w:t>最佳化</w:t>
      </w:r>
      <w:r w:rsidRPr="00FB1CEC">
        <w:rPr>
          <w:rFonts w:hint="eastAsia"/>
          <w:lang w:val="en-US"/>
        </w:rPr>
        <w:t>e</w:t>
      </w:r>
      <w:r w:rsidRPr="00FB1CEC">
        <w:rPr>
          <w:lang w:val="en-US"/>
        </w:rPr>
        <w:t>ncoder</w:t>
      </w:r>
      <w:r w:rsidRPr="00FB1CEC">
        <w:rPr>
          <w:rFonts w:hint="eastAsia"/>
          <w:lang w:val="en-US"/>
        </w:rPr>
        <w:t>、d</w:t>
      </w:r>
      <w:r w:rsidRPr="00FB1CEC">
        <w:rPr>
          <w:lang w:val="en-US"/>
        </w:rPr>
        <w:t>ecoder</w:t>
      </w:r>
      <w:r>
        <w:rPr>
          <w:rFonts w:hint="eastAsia"/>
          <w:lang w:val="en-US"/>
        </w:rPr>
        <w:t>個</w:t>
      </w:r>
      <w:r w:rsidRPr="00FB1CEC">
        <w:rPr>
          <w:rFonts w:hint="eastAsia"/>
          <w:lang w:val="en-US"/>
        </w:rPr>
        <w:t>數</w:t>
      </w:r>
      <w:r w:rsidR="006241F3">
        <w:rPr>
          <w:rFonts w:hint="eastAsia"/>
          <w:lang w:val="en-US"/>
        </w:rPr>
        <w:t>來比較</w:t>
      </w:r>
      <w:r w:rsidRPr="00FB1CEC">
        <w:rPr>
          <w:rFonts w:hint="eastAsia"/>
          <w:lang w:val="en-US"/>
        </w:rPr>
        <w:t>。</w:t>
      </w:r>
      <w:r>
        <w:rPr>
          <w:rFonts w:hint="eastAsia"/>
          <w:lang w:val="en-US"/>
        </w:rPr>
        <w:t>表</w:t>
      </w:r>
      <w:r w:rsidR="006314A0">
        <w:rPr>
          <w:rFonts w:hint="eastAsia"/>
          <w:lang w:val="en-US"/>
        </w:rPr>
        <w:t>34</w:t>
      </w:r>
      <w:r>
        <w:rPr>
          <w:rFonts w:hint="eastAsia"/>
          <w:lang w:val="en-US"/>
        </w:rPr>
        <w:t>顯示各個資料集在WGAN_GP模型得出的MAE最大，代表該模型在五個資料集預測效果較差，而</w:t>
      </w:r>
      <w:r w:rsidRPr="00FB1CEC">
        <w:rPr>
          <w:lang w:val="en-US"/>
        </w:rPr>
        <w:t>TRANSFORMER</w:t>
      </w:r>
      <w:r w:rsidRPr="00FB1CEC">
        <w:rPr>
          <w:rFonts w:hint="eastAsia"/>
          <w:lang w:val="en-US"/>
        </w:rPr>
        <w:t>、</w:t>
      </w:r>
      <w:r w:rsidRPr="00FB1CEC">
        <w:rPr>
          <w:lang w:val="en-US"/>
        </w:rPr>
        <w:t>TRANSFORMER_TCN</w:t>
      </w:r>
      <w:r>
        <w:rPr>
          <w:rFonts w:hint="eastAsia"/>
          <w:lang w:val="en-US"/>
        </w:rPr>
        <w:t>模型的MAE來的比WGAN_GP</w:t>
      </w:r>
      <w:r w:rsidRPr="00FB1CEC">
        <w:rPr>
          <w:rFonts w:hint="eastAsia"/>
          <w:lang w:val="en-US"/>
        </w:rPr>
        <w:t>、</w:t>
      </w:r>
      <w:r w:rsidRPr="00FB1CEC">
        <w:rPr>
          <w:lang w:val="en-US"/>
        </w:rPr>
        <w:t>CNN_LSTM</w:t>
      </w:r>
      <w:r w:rsidRPr="00FB1CEC">
        <w:rPr>
          <w:rFonts w:hint="eastAsia"/>
          <w:lang w:val="en-US"/>
        </w:rPr>
        <w:t>、</w:t>
      </w:r>
      <w:r w:rsidRPr="00FB1CEC">
        <w:rPr>
          <w:lang w:val="en-US"/>
        </w:rPr>
        <w:t>CNN_BILSTM_ATTENTION</w:t>
      </w:r>
      <w:r>
        <w:rPr>
          <w:rFonts w:hint="eastAsia"/>
          <w:lang w:val="en-US"/>
        </w:rPr>
        <w:t>小許多，代表加入注意力機制加強對重要數據的關注史的預測效果提升，而本論文提議的模型MAE最小，表現優於其他模型。</w:t>
      </w:r>
    </w:p>
    <w:p w:rsidR="00ED0F36" w:rsidRPr="00EE4EE3" w:rsidRDefault="00ED0F36" w:rsidP="00ED0F36">
      <w:pPr>
        <w:ind w:firstLine="0"/>
        <w:jc w:val="center"/>
        <w:rPr>
          <w:lang w:val="en-US"/>
        </w:rPr>
      </w:pPr>
      <w:r w:rsidRPr="0080767B">
        <w:rPr>
          <w:rFonts w:hint="eastAsia"/>
          <w:lang w:val="en-US"/>
        </w:rPr>
        <w:lastRenderedPageBreak/>
        <w:t>表</w:t>
      </w:r>
      <w:r>
        <w:rPr>
          <w:rFonts w:hint="eastAsia"/>
          <w:lang w:val="en-US"/>
        </w:rPr>
        <w:t>9</w:t>
      </w:r>
      <w:r w:rsidRPr="0080767B">
        <w:rPr>
          <w:rFonts w:hint="eastAsia"/>
          <w:lang w:val="en-US"/>
        </w:rPr>
        <w:t xml:space="preserve"> 五個資料集與其他模型比較</w:t>
      </w:r>
    </w:p>
    <w:tbl>
      <w:tblPr>
        <w:tblW w:w="5209" w:type="pct"/>
        <w:tblCellMar>
          <w:left w:w="28" w:type="dxa"/>
          <w:right w:w="28" w:type="dxa"/>
        </w:tblCellMar>
        <w:tblLook w:val="04A0" w:firstRow="1" w:lastRow="0" w:firstColumn="1" w:lastColumn="0" w:noHBand="0" w:noVBand="1"/>
      </w:tblPr>
      <w:tblGrid>
        <w:gridCol w:w="1056"/>
        <w:gridCol w:w="975"/>
        <w:gridCol w:w="1049"/>
        <w:gridCol w:w="1594"/>
        <w:gridCol w:w="1445"/>
        <w:gridCol w:w="1445"/>
        <w:gridCol w:w="1079"/>
      </w:tblGrid>
      <w:tr w:rsidR="00ED0F36" w:rsidRPr="0070423D" w:rsidTr="00470BEB">
        <w:trPr>
          <w:trHeight w:val="630"/>
        </w:trPr>
        <w:tc>
          <w:tcPr>
            <w:tcW w:w="5000" w:type="pct"/>
            <w:gridSpan w:val="7"/>
            <w:tcBorders>
              <w:top w:val="single" w:sz="4" w:space="0" w:color="auto"/>
              <w:left w:val="single" w:sz="4" w:space="0" w:color="auto"/>
              <w:bottom w:val="single" w:sz="4" w:space="0" w:color="auto"/>
              <w:right w:val="single" w:sz="4" w:space="0" w:color="auto"/>
            </w:tcBorders>
            <w:shd w:val="clear" w:color="auto" w:fill="auto"/>
            <w:noWrap/>
            <w:vAlign w:val="bottom"/>
          </w:tcPr>
          <w:p w:rsidR="00ED0F36" w:rsidRPr="0070423D" w:rsidRDefault="00ED0F36" w:rsidP="00470BEB">
            <w:pPr>
              <w:spacing w:after="0" w:line="240" w:lineRule="auto"/>
              <w:ind w:firstLine="0"/>
              <w:jc w:val="center"/>
              <w:rPr>
                <w:color w:val="000000"/>
                <w:sz w:val="20"/>
                <w:szCs w:val="20"/>
                <w:lang w:val="en-US"/>
              </w:rPr>
            </w:pPr>
            <w:r w:rsidRPr="00557876">
              <w:rPr>
                <w:color w:val="000000"/>
                <w:sz w:val="20"/>
                <w:szCs w:val="20"/>
                <w:lang w:val="en-US"/>
              </w:rPr>
              <w:t>MAE</w:t>
            </w:r>
          </w:p>
        </w:tc>
      </w:tr>
      <w:tr w:rsidR="00ED0F36" w:rsidRPr="0070423D" w:rsidTr="00470BEB">
        <w:trPr>
          <w:trHeight w:val="630"/>
        </w:trPr>
        <w:tc>
          <w:tcPr>
            <w:tcW w:w="61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資料集</w:t>
            </w:r>
          </w:p>
          <w:p w:rsidR="005F3E00" w:rsidRPr="0070423D" w:rsidRDefault="005F3E00" w:rsidP="00470BEB">
            <w:pPr>
              <w:spacing w:after="0" w:line="240" w:lineRule="auto"/>
              <w:ind w:firstLine="0"/>
              <w:jc w:val="center"/>
              <w:rPr>
                <w:color w:val="000000"/>
                <w:sz w:val="20"/>
                <w:szCs w:val="20"/>
                <w:lang w:val="en-US"/>
              </w:rPr>
            </w:pPr>
          </w:p>
        </w:tc>
        <w:tc>
          <w:tcPr>
            <w:tcW w:w="564" w:type="pct"/>
            <w:tcBorders>
              <w:top w:val="single" w:sz="4" w:space="0" w:color="auto"/>
              <w:left w:val="nil"/>
              <w:bottom w:val="single" w:sz="4" w:space="0" w:color="auto"/>
              <w:right w:val="single" w:sz="4" w:space="0" w:color="auto"/>
            </w:tcBorders>
            <w:shd w:val="clear" w:color="auto" w:fill="auto"/>
            <w:noWrap/>
            <w:vAlign w:val="bottom"/>
            <w:hideMark/>
          </w:tcPr>
          <w:p w:rsidR="00A57D11" w:rsidRPr="00824E88" w:rsidRDefault="00ED0F36" w:rsidP="00470BEB">
            <w:pPr>
              <w:spacing w:after="0" w:line="240" w:lineRule="auto"/>
              <w:ind w:firstLine="0"/>
              <w:jc w:val="center"/>
              <w:rPr>
                <w:color w:val="000000" w:themeColor="text1"/>
                <w:sz w:val="20"/>
                <w:szCs w:val="20"/>
                <w:lang w:val="en-US"/>
              </w:rPr>
            </w:pPr>
            <w:r w:rsidRPr="00824E88">
              <w:rPr>
                <w:rFonts w:hint="eastAsia"/>
                <w:color w:val="000000" w:themeColor="text1"/>
                <w:sz w:val="20"/>
                <w:szCs w:val="20"/>
                <w:lang w:val="en-US"/>
              </w:rPr>
              <w:t>WGAN_GP</w:t>
            </w:r>
          </w:p>
          <w:p w:rsidR="00ED0F36" w:rsidRPr="00824E88" w:rsidRDefault="00ED0F36" w:rsidP="00470BEB">
            <w:pPr>
              <w:spacing w:after="0" w:line="240" w:lineRule="auto"/>
              <w:ind w:firstLine="0"/>
              <w:jc w:val="center"/>
              <w:rPr>
                <w:color w:val="000000" w:themeColor="text1"/>
                <w:sz w:val="20"/>
                <w:szCs w:val="20"/>
                <w:lang w:val="en-US"/>
              </w:rPr>
            </w:pPr>
            <w:r w:rsidRPr="00824E88">
              <w:rPr>
                <w:color w:val="000000" w:themeColor="text1"/>
                <w:sz w:val="20"/>
                <w:szCs w:val="20"/>
                <w:lang w:val="en-US"/>
              </w:rPr>
              <w:t>[</w:t>
            </w:r>
            <w:r w:rsidR="00A57D11" w:rsidRPr="00824E88">
              <w:rPr>
                <w:rFonts w:hint="eastAsia"/>
                <w:color w:val="000000" w:themeColor="text1"/>
                <w:lang w:val="en-US"/>
              </w:rPr>
              <w:t>18</w:t>
            </w:r>
            <w:r w:rsidRPr="00824E88">
              <w:rPr>
                <w:color w:val="000000" w:themeColor="text1"/>
                <w:sz w:val="20"/>
                <w:szCs w:val="20"/>
                <w:lang w:val="en-US"/>
              </w:rPr>
              <w:t>]</w:t>
            </w:r>
          </w:p>
        </w:tc>
        <w:tc>
          <w:tcPr>
            <w:tcW w:w="607"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CNN_LSTM</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[21]</w:t>
            </w:r>
          </w:p>
        </w:tc>
        <w:tc>
          <w:tcPr>
            <w:tcW w:w="922"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CNN_BILSTM</w:t>
            </w:r>
          </w:p>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_ATTENTION</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[19]</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A57D11" w:rsidP="00470BEB">
            <w:pPr>
              <w:spacing w:after="0" w:line="240" w:lineRule="auto"/>
              <w:ind w:firstLine="0"/>
              <w:jc w:val="center"/>
              <w:rPr>
                <w:color w:val="000000"/>
                <w:sz w:val="20"/>
                <w:szCs w:val="20"/>
                <w:lang w:val="en-US"/>
              </w:rPr>
            </w:pPr>
            <w:r>
              <w:rPr>
                <w:rFonts w:hint="eastAsia"/>
                <w:color w:val="000000"/>
                <w:sz w:val="20"/>
                <w:szCs w:val="20"/>
                <w:lang w:val="en-US"/>
              </w:rPr>
              <w:t>[17]</w:t>
            </w:r>
          </w:p>
        </w:tc>
        <w:tc>
          <w:tcPr>
            <w:tcW w:w="836" w:type="pct"/>
            <w:tcBorders>
              <w:top w:val="single" w:sz="4" w:space="0" w:color="auto"/>
              <w:left w:val="nil"/>
              <w:bottom w:val="single" w:sz="4" w:space="0" w:color="auto"/>
              <w:right w:val="single" w:sz="4" w:space="0" w:color="auto"/>
            </w:tcBorders>
            <w:shd w:val="clear" w:color="auto" w:fill="auto"/>
            <w:noWrap/>
            <w:vAlign w:val="bottom"/>
            <w:hideMark/>
          </w:tcPr>
          <w:p w:rsidR="00ED0F36" w:rsidRPr="00EE4EE3" w:rsidRDefault="00ED0F36" w:rsidP="00470BEB">
            <w:pPr>
              <w:spacing w:after="0" w:line="240" w:lineRule="auto"/>
              <w:ind w:firstLine="0"/>
              <w:jc w:val="center"/>
              <w:rPr>
                <w:color w:val="000000"/>
                <w:sz w:val="20"/>
                <w:szCs w:val="20"/>
                <w:lang w:val="en-US"/>
              </w:rPr>
            </w:pPr>
            <w:r w:rsidRPr="0070423D">
              <w:rPr>
                <w:rFonts w:hint="eastAsia"/>
                <w:color w:val="000000"/>
                <w:sz w:val="20"/>
                <w:szCs w:val="20"/>
                <w:lang w:val="en-US"/>
              </w:rPr>
              <w:t>TRANSFORMER</w:t>
            </w:r>
          </w:p>
          <w:p w:rsidR="00A57D11" w:rsidRPr="0070423D" w:rsidRDefault="00ED0F36" w:rsidP="00A57D11">
            <w:pPr>
              <w:spacing w:after="0" w:line="240" w:lineRule="auto"/>
              <w:ind w:firstLine="0"/>
              <w:jc w:val="center"/>
              <w:rPr>
                <w:color w:val="000000"/>
                <w:sz w:val="20"/>
                <w:szCs w:val="20"/>
                <w:lang w:val="en-US"/>
              </w:rPr>
            </w:pPr>
            <w:r w:rsidRPr="0070423D">
              <w:rPr>
                <w:rFonts w:hint="eastAsia"/>
                <w:color w:val="000000"/>
                <w:sz w:val="20"/>
                <w:szCs w:val="20"/>
                <w:lang w:val="en-US"/>
              </w:rPr>
              <w:t>_TCN</w:t>
            </w:r>
            <w:r w:rsidR="00A57D11">
              <w:rPr>
                <w:rFonts w:hint="eastAsia"/>
                <w:color w:val="000000"/>
                <w:sz w:val="20"/>
                <w:szCs w:val="20"/>
                <w:lang w:val="en-US"/>
              </w:rPr>
              <w:t xml:space="preserve"> [20]</w:t>
            </w:r>
          </w:p>
        </w:tc>
        <w:tc>
          <w:tcPr>
            <w:tcW w:w="624" w:type="pct"/>
            <w:tcBorders>
              <w:top w:val="single" w:sz="4" w:space="0" w:color="auto"/>
              <w:left w:val="nil"/>
              <w:bottom w:val="single" w:sz="4" w:space="0" w:color="auto"/>
              <w:right w:val="single" w:sz="4" w:space="0" w:color="auto"/>
            </w:tcBorders>
            <w:shd w:val="clear" w:color="auto" w:fill="auto"/>
            <w:noWrap/>
            <w:vAlign w:val="bottom"/>
            <w:hideMark/>
          </w:tcPr>
          <w:p w:rsidR="00ED0F36" w:rsidRDefault="005F3E00" w:rsidP="00470BEB">
            <w:pPr>
              <w:spacing w:after="0" w:line="240" w:lineRule="auto"/>
              <w:ind w:firstLine="0"/>
              <w:jc w:val="center"/>
              <w:rPr>
                <w:color w:val="000000"/>
                <w:sz w:val="20"/>
                <w:szCs w:val="20"/>
                <w:lang w:val="en-US"/>
              </w:rPr>
            </w:pPr>
            <w:r>
              <w:rPr>
                <w:rFonts w:hint="eastAsia"/>
                <w:color w:val="000000"/>
                <w:sz w:val="20"/>
                <w:szCs w:val="20"/>
                <w:lang w:val="en-US"/>
              </w:rPr>
              <w:t>O</w:t>
            </w:r>
            <w:r>
              <w:rPr>
                <w:color w:val="000000"/>
                <w:sz w:val="20"/>
                <w:szCs w:val="20"/>
                <w:lang w:val="en-US"/>
              </w:rPr>
              <w:t>URS</w:t>
            </w:r>
          </w:p>
          <w:p w:rsidR="005F3E00" w:rsidRPr="0070423D" w:rsidRDefault="005F3E00" w:rsidP="00470BEB">
            <w:pPr>
              <w:spacing w:after="0" w:line="240" w:lineRule="auto"/>
              <w:ind w:firstLine="0"/>
              <w:jc w:val="center"/>
              <w:rPr>
                <w:color w:val="000000"/>
                <w:sz w:val="20"/>
                <w:szCs w:val="20"/>
                <w:lang w:val="en-US"/>
              </w:rPr>
            </w:pP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AAPL</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96.16</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58.77</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27.57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5.66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25.11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2.62</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TSLA</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236.89</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45.74</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37.69</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18.36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30.51</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16.34</w:t>
            </w:r>
          </w:p>
        </w:tc>
      </w:tr>
      <w:tr w:rsidR="00ED0F36" w:rsidRPr="0070423D" w:rsidTr="00470BEB">
        <w:trPr>
          <w:trHeight w:val="630"/>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MSFT</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207.87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35.62</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35.56</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5.33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7.25</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5.24</w:t>
            </w:r>
          </w:p>
        </w:tc>
      </w:tr>
      <w:tr w:rsidR="00ED0F36" w:rsidRPr="0070423D" w:rsidTr="00470BEB">
        <w:trPr>
          <w:trHeight w:val="43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IBM</w:t>
            </w:r>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128.47</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20.46</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17.22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3.02</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11.56</w:t>
            </w:r>
          </w:p>
        </w:tc>
        <w:tc>
          <w:tcPr>
            <w:tcW w:w="624" w:type="pct"/>
            <w:tcBorders>
              <w:top w:val="nil"/>
              <w:left w:val="nil"/>
              <w:bottom w:val="single" w:sz="4" w:space="0" w:color="auto"/>
              <w:right w:val="single" w:sz="4" w:space="0" w:color="auto"/>
            </w:tcBorders>
            <w:shd w:val="clear" w:color="auto" w:fill="auto"/>
            <w:noWrap/>
            <w:vAlign w:val="bottom"/>
            <w:hideMark/>
          </w:tcPr>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2.33</w:t>
            </w:r>
          </w:p>
        </w:tc>
      </w:tr>
      <w:tr w:rsidR="00ED0F36" w:rsidRPr="0070423D" w:rsidTr="00470BEB">
        <w:trPr>
          <w:trHeight w:val="556"/>
        </w:trPr>
        <w:tc>
          <w:tcPr>
            <w:tcW w:w="611" w:type="pct"/>
            <w:tcBorders>
              <w:top w:val="nil"/>
              <w:left w:val="single" w:sz="4" w:space="0" w:color="auto"/>
              <w:bottom w:val="single" w:sz="4" w:space="0" w:color="auto"/>
              <w:right w:val="single" w:sz="4" w:space="0" w:color="auto"/>
            </w:tcBorders>
            <w:shd w:val="clear" w:color="auto" w:fill="auto"/>
            <w:noWrap/>
            <w:vAlign w:val="bottom"/>
            <w:hideMark/>
          </w:tcPr>
          <w:p w:rsidR="00ED0F36" w:rsidRPr="0070423D" w:rsidRDefault="004072AC" w:rsidP="00FE5370">
            <w:pPr>
              <w:spacing w:after="0" w:line="240" w:lineRule="auto"/>
              <w:ind w:firstLine="0"/>
              <w:jc w:val="center"/>
              <w:rPr>
                <w:color w:val="000000"/>
                <w:sz w:val="20"/>
                <w:szCs w:val="20"/>
                <w:lang w:val="en-US"/>
              </w:rPr>
            </w:pPr>
            <w:proofErr w:type="spellStart"/>
            <w:r w:rsidRPr="004072AC">
              <w:rPr>
                <w:color w:val="000000"/>
                <w:sz w:val="20"/>
                <w:szCs w:val="20"/>
                <w:lang w:val="en-US"/>
              </w:rPr>
              <w:t>StockQM</w:t>
            </w:r>
            <w:proofErr w:type="spellEnd"/>
          </w:p>
        </w:tc>
        <w:tc>
          <w:tcPr>
            <w:tcW w:w="564"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32.81</w:t>
            </w:r>
          </w:p>
        </w:tc>
        <w:tc>
          <w:tcPr>
            <w:tcW w:w="607"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31.68</w:t>
            </w:r>
          </w:p>
        </w:tc>
        <w:tc>
          <w:tcPr>
            <w:tcW w:w="922"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sidRPr="0070423D">
              <w:rPr>
                <w:rFonts w:hint="eastAsia"/>
                <w:color w:val="000000"/>
                <w:sz w:val="20"/>
                <w:szCs w:val="20"/>
                <w:lang w:val="en-US"/>
              </w:rPr>
              <w:t>33.97</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29.73</w:t>
            </w:r>
          </w:p>
        </w:tc>
        <w:tc>
          <w:tcPr>
            <w:tcW w:w="836" w:type="pct"/>
            <w:tcBorders>
              <w:top w:val="nil"/>
              <w:left w:val="nil"/>
              <w:bottom w:val="single" w:sz="4" w:space="0" w:color="auto"/>
              <w:right w:val="single" w:sz="4" w:space="0" w:color="auto"/>
            </w:tcBorders>
            <w:shd w:val="clear" w:color="auto" w:fill="auto"/>
            <w:noWrap/>
            <w:vAlign w:val="bottom"/>
            <w:hideMark/>
          </w:tcPr>
          <w:p w:rsidR="00ED0F36" w:rsidRPr="0070423D" w:rsidRDefault="00ED0F36" w:rsidP="00FE5370">
            <w:pPr>
              <w:spacing w:after="0" w:line="240" w:lineRule="auto"/>
              <w:ind w:firstLine="0"/>
              <w:jc w:val="center"/>
              <w:rPr>
                <w:color w:val="000000"/>
                <w:sz w:val="20"/>
                <w:szCs w:val="20"/>
                <w:lang w:val="en-US"/>
              </w:rPr>
            </w:pPr>
            <w:r>
              <w:rPr>
                <w:rFonts w:hint="eastAsia"/>
                <w:color w:val="000000"/>
                <w:sz w:val="20"/>
                <w:szCs w:val="20"/>
                <w:lang w:val="en-US"/>
              </w:rPr>
              <w:t>28.19</w:t>
            </w:r>
          </w:p>
        </w:tc>
        <w:tc>
          <w:tcPr>
            <w:tcW w:w="624" w:type="pct"/>
            <w:tcBorders>
              <w:top w:val="nil"/>
              <w:left w:val="nil"/>
              <w:bottom w:val="single" w:sz="4" w:space="0" w:color="auto"/>
              <w:right w:val="single" w:sz="4" w:space="0" w:color="auto"/>
            </w:tcBorders>
            <w:shd w:val="clear" w:color="auto" w:fill="auto"/>
            <w:noWrap/>
            <w:vAlign w:val="center"/>
            <w:hideMark/>
          </w:tcPr>
          <w:p w:rsidR="00ED0F36" w:rsidRPr="00470BEB" w:rsidRDefault="00ED0F36" w:rsidP="00FE5370">
            <w:pPr>
              <w:spacing w:after="0" w:line="240" w:lineRule="auto"/>
              <w:ind w:firstLine="0"/>
              <w:jc w:val="center"/>
              <w:rPr>
                <w:color w:val="FF0000"/>
                <w:sz w:val="20"/>
                <w:szCs w:val="20"/>
                <w:lang w:val="en-US"/>
              </w:rPr>
            </w:pPr>
          </w:p>
          <w:p w:rsidR="00ED0F36" w:rsidRPr="00470BEB" w:rsidRDefault="00ED0F36" w:rsidP="00FE5370">
            <w:pPr>
              <w:spacing w:after="0" w:line="240" w:lineRule="auto"/>
              <w:ind w:firstLine="0"/>
              <w:jc w:val="center"/>
              <w:rPr>
                <w:color w:val="FF0000"/>
                <w:sz w:val="20"/>
                <w:szCs w:val="20"/>
                <w:lang w:val="en-US"/>
              </w:rPr>
            </w:pPr>
            <w:r w:rsidRPr="00470BEB">
              <w:rPr>
                <w:rFonts w:hint="eastAsia"/>
                <w:color w:val="FF0000"/>
                <w:sz w:val="20"/>
                <w:szCs w:val="20"/>
                <w:lang w:val="en-US"/>
              </w:rPr>
              <w:t>28.11</w:t>
            </w:r>
          </w:p>
        </w:tc>
      </w:tr>
    </w:tbl>
    <w:p w:rsidR="003E1604" w:rsidRDefault="003E1604" w:rsidP="00295B7A">
      <w:pPr>
        <w:ind w:firstLine="0"/>
        <w:rPr>
          <w:b/>
          <w:lang w:val="en-US"/>
        </w:rPr>
      </w:pPr>
    </w:p>
    <w:p w:rsidR="004072AC" w:rsidRPr="0000697B" w:rsidRDefault="004072AC" w:rsidP="00295B7A">
      <w:pPr>
        <w:ind w:firstLine="0"/>
        <w:rPr>
          <w:rFonts w:hint="eastAsia"/>
          <w:b/>
          <w:lang w:val="en-US"/>
        </w:rPr>
      </w:pPr>
    </w:p>
    <w:p w:rsidR="00295B7A" w:rsidRDefault="00142A8D" w:rsidP="00295B7A">
      <w:pPr>
        <w:ind w:firstLine="0"/>
        <w:rPr>
          <w:b/>
        </w:rPr>
      </w:pPr>
      <w:r>
        <w:rPr>
          <w:rFonts w:hint="eastAsia"/>
          <w:b/>
        </w:rPr>
        <w:t>實驗</w:t>
      </w:r>
      <w:r w:rsidR="00F261E3">
        <w:rPr>
          <w:rFonts w:hint="eastAsia"/>
          <w:b/>
        </w:rPr>
        <w:t>十</w:t>
      </w:r>
      <w:r w:rsidR="00295B7A" w:rsidRPr="0032693B">
        <w:rPr>
          <w:rFonts w:hint="eastAsia"/>
          <w:b/>
          <w:lang w:val="en-US"/>
        </w:rPr>
        <w:t>:</w:t>
      </w:r>
      <w:r w:rsidR="00295B7A">
        <w:rPr>
          <w:rFonts w:hint="eastAsia"/>
          <w:b/>
        </w:rPr>
        <w:t>使用提議的模型，在五種資料</w:t>
      </w:r>
      <w:r w:rsidR="00CF7FF9">
        <w:rPr>
          <w:rFonts w:hint="eastAsia"/>
          <w:b/>
        </w:rPr>
        <w:t>集</w:t>
      </w:r>
      <w:r w:rsidR="00295B7A">
        <w:rPr>
          <w:rFonts w:hint="eastAsia"/>
          <w:b/>
        </w:rPr>
        <w:t>的預測表現</w:t>
      </w:r>
    </w:p>
    <w:p w:rsidR="00295B7A" w:rsidRDefault="00A8354B" w:rsidP="00A8354B">
      <w:pPr>
        <w:ind w:firstLine="0"/>
        <w:jc w:val="both"/>
      </w:pPr>
      <w:r>
        <w:rPr>
          <w:rFonts w:hint="eastAsia"/>
          <w:b/>
        </w:rPr>
        <w:t xml:space="preserve">     </w:t>
      </w:r>
      <w:r w:rsidR="00295B7A" w:rsidRPr="00774B6B">
        <w:rPr>
          <w:rFonts w:hint="eastAsia"/>
        </w:rPr>
        <w:t>本論文使用提議的模型套用在四個資料集(AAPL</w:t>
      </w:r>
      <w:r w:rsidR="00DC1BE1">
        <w:rPr>
          <w:rFonts w:hint="eastAsia"/>
        </w:rPr>
        <w:t>、</w:t>
      </w:r>
      <w:r w:rsidR="00295B7A" w:rsidRPr="00774B6B">
        <w:rPr>
          <w:rFonts w:hint="eastAsia"/>
        </w:rPr>
        <w:t>TSLA</w:t>
      </w:r>
      <w:r w:rsidR="00DC1BE1">
        <w:rPr>
          <w:rFonts w:hint="eastAsia"/>
        </w:rPr>
        <w:t>、</w:t>
      </w:r>
      <w:r w:rsidR="00295B7A" w:rsidRPr="00774B6B">
        <w:rPr>
          <w:rFonts w:hint="eastAsia"/>
        </w:rPr>
        <w:t>MSFT</w:t>
      </w:r>
      <w:r w:rsidR="00DC1BE1">
        <w:rPr>
          <w:rFonts w:hint="eastAsia"/>
        </w:rPr>
        <w:t>、</w:t>
      </w:r>
      <w:r w:rsidR="00295B7A" w:rsidRPr="00774B6B">
        <w:rPr>
          <w:rFonts w:hint="eastAsia"/>
        </w:rPr>
        <w:t>IBM)。</w:t>
      </w:r>
      <w:r w:rsidR="006910AE">
        <w:rPr>
          <w:rFonts w:hint="eastAsia"/>
        </w:rPr>
        <w:t>模型預測表現如圖</w:t>
      </w:r>
      <w:r w:rsidR="009173CF">
        <w:rPr>
          <w:rFonts w:hint="eastAsia"/>
        </w:rPr>
        <w:t>17</w:t>
      </w:r>
      <w:r w:rsidR="00DC1BE1">
        <w:rPr>
          <w:rFonts w:hint="eastAsia"/>
        </w:rPr>
        <w:t>、</w:t>
      </w:r>
      <w:r w:rsidR="009A08B0">
        <w:rPr>
          <w:rFonts w:hint="eastAsia"/>
        </w:rPr>
        <w:t>圖1</w:t>
      </w:r>
      <w:r w:rsidR="009173CF">
        <w:rPr>
          <w:rFonts w:hint="eastAsia"/>
        </w:rPr>
        <w:t>8</w:t>
      </w:r>
      <w:r w:rsidR="009A08B0">
        <w:rPr>
          <w:rFonts w:hint="eastAsia"/>
        </w:rPr>
        <w:t>、圖1</w:t>
      </w:r>
      <w:r w:rsidR="009173CF">
        <w:rPr>
          <w:rFonts w:hint="eastAsia"/>
        </w:rPr>
        <w:t>9</w:t>
      </w:r>
      <w:r w:rsidR="009A08B0">
        <w:rPr>
          <w:rFonts w:hint="eastAsia"/>
        </w:rPr>
        <w:t>、圖</w:t>
      </w:r>
      <w:r w:rsidR="009173CF">
        <w:rPr>
          <w:rFonts w:hint="eastAsia"/>
        </w:rPr>
        <w:t>20</w:t>
      </w:r>
      <w:r w:rsidR="00295B7A" w:rsidRPr="00774B6B">
        <w:rPr>
          <w:rFonts w:hint="eastAsia"/>
        </w:rPr>
        <w:t>色曲線是真實值，</w:t>
      </w:r>
      <w:r w:rsidR="007F497E">
        <w:rPr>
          <w:rFonts w:hint="eastAsia"/>
        </w:rPr>
        <w:t>紅</w:t>
      </w:r>
      <w:r w:rsidR="00295B7A" w:rsidRPr="00774B6B">
        <w:rPr>
          <w:rFonts w:hint="eastAsia"/>
        </w:rPr>
        <w:t>色為預測值，可以發現在各個資料集中，我們的預測值相當貼近真實值，代表模型的預測準確度高。</w:t>
      </w:r>
    </w:p>
    <w:p w:rsidR="00132636" w:rsidRDefault="00132636" w:rsidP="00295B7A">
      <w:pPr>
        <w:ind w:firstLine="0"/>
      </w:pPr>
    </w:p>
    <w:p w:rsidR="00132636" w:rsidRDefault="00ED2409" w:rsidP="00295B7A">
      <w:pPr>
        <w:ind w:firstLine="0"/>
      </w:pPr>
      <w:r>
        <w:lastRenderedPageBreak/>
        <w:pict>
          <v:shape id="_x0000_i1033" type="#_x0000_t75" style="width:414.1pt;height:222.25pt">
            <v:imagedata r:id="rId32" o:title="新AAPL"/>
          </v:shape>
        </w:pict>
      </w:r>
    </w:p>
    <w:p w:rsidR="001E5465" w:rsidRDefault="00132636" w:rsidP="000F0842">
      <w:pPr>
        <w:ind w:firstLine="0"/>
        <w:jc w:val="center"/>
      </w:pPr>
      <w:r>
        <w:rPr>
          <w:rFonts w:hint="eastAsia"/>
        </w:rPr>
        <w:t>圖</w:t>
      </w:r>
      <w:r w:rsidR="009173CF">
        <w:rPr>
          <w:rFonts w:hint="eastAsia"/>
        </w:rPr>
        <w:t>17</w:t>
      </w:r>
      <w:r>
        <w:rPr>
          <w:rFonts w:hint="eastAsia"/>
        </w:rPr>
        <w:t>用提議的模型，在AAPL的表現</w:t>
      </w:r>
    </w:p>
    <w:p w:rsidR="00420037" w:rsidRPr="00774B6B" w:rsidRDefault="00420037" w:rsidP="00295B7A">
      <w:pPr>
        <w:ind w:firstLine="0"/>
      </w:pPr>
    </w:p>
    <w:p w:rsidR="00CF7FF9" w:rsidRDefault="00CF7FF9" w:rsidP="00CF7FF9">
      <w:pPr>
        <w:ind w:firstLine="0"/>
        <w:rPr>
          <w:b/>
        </w:rPr>
      </w:pPr>
      <w:r>
        <w:rPr>
          <w:b/>
          <w:noProof/>
          <w:lang w:val="en-US"/>
        </w:rPr>
        <w:drawing>
          <wp:inline distT="0" distB="0" distL="0" distR="0">
            <wp:extent cx="5257800" cy="2819400"/>
            <wp:effectExtent l="0" t="0" r="0" b="0"/>
            <wp:docPr id="1" name="圖片 1" descr="新T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新TSL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CF7FF9" w:rsidRDefault="00CF7FF9" w:rsidP="00CF7FF9">
      <w:pPr>
        <w:ind w:firstLine="0"/>
        <w:jc w:val="center"/>
      </w:pPr>
      <w:r>
        <w:rPr>
          <w:rFonts w:hint="eastAsia"/>
        </w:rPr>
        <w:t>圖20用提議的模型，在</w:t>
      </w:r>
      <w:r>
        <w:t>TSLA</w:t>
      </w:r>
      <w:r>
        <w:rPr>
          <w:rFonts w:hint="eastAsia"/>
        </w:rPr>
        <w:t>的表現</w:t>
      </w:r>
    </w:p>
    <w:p w:rsidR="00CF7FF9" w:rsidRDefault="00CF7FF9" w:rsidP="00CF7FF9">
      <w:pPr>
        <w:ind w:firstLine="0"/>
        <w:jc w:val="center"/>
      </w:pPr>
    </w:p>
    <w:p w:rsidR="00CF7FF9" w:rsidRDefault="00CF7FF9" w:rsidP="00CF7FF9">
      <w:pPr>
        <w:ind w:firstLine="0"/>
        <w:jc w:val="center"/>
      </w:pPr>
    </w:p>
    <w:p w:rsidR="00CF7FF9" w:rsidRDefault="00CF7FF9" w:rsidP="00CF7FF9">
      <w:pPr>
        <w:ind w:firstLine="0"/>
        <w:rPr>
          <w:b/>
        </w:rPr>
      </w:pPr>
      <w:r>
        <w:rPr>
          <w:b/>
          <w:noProof/>
          <w:lang w:val="en-US"/>
        </w:rPr>
        <w:lastRenderedPageBreak/>
        <w:drawing>
          <wp:inline distT="0" distB="0" distL="0" distR="0">
            <wp:extent cx="5257800" cy="2819400"/>
            <wp:effectExtent l="0" t="0" r="0" b="0"/>
            <wp:docPr id="7" name="圖片 7" descr="新MS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新MS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0" cy="2819400"/>
                    </a:xfrm>
                    <a:prstGeom prst="rect">
                      <a:avLst/>
                    </a:prstGeom>
                    <a:noFill/>
                    <a:ln>
                      <a:noFill/>
                    </a:ln>
                  </pic:spPr>
                </pic:pic>
              </a:graphicData>
            </a:graphic>
          </wp:inline>
        </w:drawing>
      </w:r>
    </w:p>
    <w:p w:rsidR="00CF7FF9" w:rsidRDefault="00CF7FF9" w:rsidP="00CF7FF9">
      <w:pPr>
        <w:ind w:firstLine="0"/>
        <w:jc w:val="center"/>
      </w:pPr>
      <w:r>
        <w:rPr>
          <w:rFonts w:hint="eastAsia"/>
        </w:rPr>
        <w:t>圖19使用提議的模型，在</w:t>
      </w:r>
      <w:r>
        <w:t>MSFT</w:t>
      </w:r>
      <w:r>
        <w:rPr>
          <w:rFonts w:hint="eastAsia"/>
        </w:rPr>
        <w:t>的表現</w:t>
      </w:r>
    </w:p>
    <w:p w:rsidR="003003BF" w:rsidRDefault="003003BF" w:rsidP="00295B7A">
      <w:pPr>
        <w:ind w:firstLine="0"/>
        <w:rPr>
          <w:b/>
        </w:rPr>
      </w:pPr>
    </w:p>
    <w:p w:rsidR="004E088C" w:rsidRDefault="00ED2409" w:rsidP="00295B7A">
      <w:pPr>
        <w:ind w:firstLine="0"/>
        <w:rPr>
          <w:b/>
        </w:rPr>
      </w:pPr>
      <w:r>
        <w:rPr>
          <w:b/>
        </w:rPr>
        <w:pict>
          <v:shape id="_x0000_i1034" type="#_x0000_t75" style="width:414.1pt;height:222.25pt">
            <v:imagedata r:id="rId35" o:title="新IBM"/>
          </v:shape>
        </w:pict>
      </w:r>
    </w:p>
    <w:p w:rsidR="000F0842" w:rsidRDefault="000F0842" w:rsidP="000F0842">
      <w:pPr>
        <w:ind w:firstLine="0"/>
        <w:jc w:val="center"/>
      </w:pPr>
      <w:r>
        <w:rPr>
          <w:rFonts w:hint="eastAsia"/>
        </w:rPr>
        <w:t>圖1</w:t>
      </w:r>
      <w:r w:rsidR="009173CF">
        <w:rPr>
          <w:rFonts w:hint="eastAsia"/>
        </w:rPr>
        <w:t>8</w:t>
      </w:r>
      <w:r>
        <w:rPr>
          <w:rFonts w:hint="eastAsia"/>
        </w:rPr>
        <w:t>使用提議的模型，在</w:t>
      </w:r>
      <w:r w:rsidR="00DD7B0A">
        <w:rPr>
          <w:rFonts w:hint="eastAsia"/>
        </w:rPr>
        <w:t>IBM</w:t>
      </w:r>
      <w:r>
        <w:rPr>
          <w:rFonts w:hint="eastAsia"/>
        </w:rPr>
        <w:t>的表現</w:t>
      </w:r>
    </w:p>
    <w:p w:rsidR="008831E4" w:rsidRDefault="008831E4" w:rsidP="00907F63">
      <w:pPr>
        <w:ind w:firstLine="0"/>
        <w:rPr>
          <w:b/>
        </w:rPr>
      </w:pPr>
    </w:p>
    <w:p w:rsidR="00CF7FF9" w:rsidRPr="000B44C5" w:rsidRDefault="00CF7FF9" w:rsidP="00907F63">
      <w:pPr>
        <w:ind w:firstLine="0"/>
        <w:rPr>
          <w:rFonts w:hint="eastAsia"/>
          <w:b/>
        </w:rPr>
      </w:pPr>
    </w:p>
    <w:p w:rsidR="00F62D53" w:rsidRPr="00305CB7" w:rsidRDefault="00F62D53" w:rsidP="00F62D53">
      <w:pPr>
        <w:pStyle w:val="1"/>
        <w:rPr>
          <w:rFonts w:ascii="新細明體" w:eastAsia="新細明體" w:hAnsi="新細明體" w:cs="新細明體"/>
          <w:lang w:val="en-US"/>
        </w:rPr>
      </w:pPr>
      <w:r w:rsidRPr="004C511A">
        <w:rPr>
          <w:rFonts w:ascii="新細明體" w:eastAsia="新細明體" w:hAnsi="新細明體" w:cs="新細明體"/>
        </w:rPr>
        <w:lastRenderedPageBreak/>
        <w:t>第</w:t>
      </w:r>
      <w:r w:rsidRPr="004C511A">
        <w:rPr>
          <w:rFonts w:ascii="新細明體" w:eastAsia="新細明體" w:hAnsi="新細明體" w:cs="新細明體" w:hint="eastAsia"/>
        </w:rPr>
        <w:t>七</w:t>
      </w:r>
      <w:r w:rsidRPr="004C511A">
        <w:rPr>
          <w:rFonts w:ascii="新細明體" w:eastAsia="新細明體" w:hAnsi="新細明體" w:cs="新細明體"/>
        </w:rPr>
        <w:t>章</w:t>
      </w:r>
      <w:r w:rsidRPr="00305CB7">
        <w:rPr>
          <w:rFonts w:ascii="新細明體" w:eastAsia="新細明體" w:hAnsi="新細明體" w:cs="新細明體"/>
          <w:lang w:val="en-US"/>
        </w:rPr>
        <w:t xml:space="preserve"> </w:t>
      </w:r>
      <w:r w:rsidRPr="004C511A">
        <w:rPr>
          <w:rFonts w:ascii="新細明體" w:eastAsia="新細明體" w:hAnsi="新細明體" w:cs="新細明體" w:hint="eastAsia"/>
        </w:rPr>
        <w:t>結論</w:t>
      </w:r>
    </w:p>
    <w:p w:rsidR="00C26D9E" w:rsidRDefault="00561FD4" w:rsidP="00C26D9E">
      <w:pPr>
        <w:ind w:firstLine="0"/>
      </w:pPr>
      <w:r w:rsidRPr="00C26D9E">
        <w:rPr>
          <w:rFonts w:hint="eastAsia"/>
          <w:lang w:val="en-US"/>
        </w:rPr>
        <w:t xml:space="preserve">     </w:t>
      </w:r>
      <w:r>
        <w:rPr>
          <w:rFonts w:hint="eastAsia"/>
        </w:rPr>
        <w:t>本論文提出基於</w:t>
      </w:r>
      <w:r w:rsidRPr="00C26D9E">
        <w:rPr>
          <w:rFonts w:hint="eastAsia"/>
          <w:lang w:val="en-US"/>
        </w:rPr>
        <w:t>transformer</w:t>
      </w:r>
      <w:r>
        <w:rPr>
          <w:rFonts w:hint="eastAsia"/>
        </w:rPr>
        <w:t>模型</w:t>
      </w:r>
      <w:r w:rsidR="000F2CC1">
        <w:rPr>
          <w:rFonts w:hint="eastAsia"/>
        </w:rPr>
        <w:t>改良的深度學習模型</w:t>
      </w:r>
      <w:r w:rsidR="000F2CC1" w:rsidRPr="00C26D9E">
        <w:rPr>
          <w:rFonts w:hint="eastAsia"/>
          <w:lang w:val="en-US"/>
        </w:rPr>
        <w:t>，</w:t>
      </w:r>
      <w:r w:rsidR="000F2CC1">
        <w:rPr>
          <w:rFonts w:hint="eastAsia"/>
        </w:rPr>
        <w:t>結合了注意力機制</w:t>
      </w:r>
      <w:r w:rsidR="00C26D9E">
        <w:rPr>
          <w:rFonts w:hint="eastAsia"/>
        </w:rPr>
        <w:t>對重要特徵的加強關注，以及空洞捲積捕捉更大範圍的資料特徵，並將各分支的資訊做相加彙整，再進入</w:t>
      </w:r>
      <w:r w:rsidR="00C26D9E" w:rsidRPr="00C26D9E">
        <w:t>殘差神經網路</w:t>
      </w:r>
      <w:r w:rsidR="00C26D9E">
        <w:rPr>
          <w:rFonts w:hint="eastAsia"/>
        </w:rPr>
        <w:t>(Resnet)，讓特徵在深層網路之間傳遞不會流失，而由實驗結果顯示出我們提出的模型優於其他模型方法，代表我們模型在股票預測方面是相當有效的。</w:t>
      </w:r>
    </w:p>
    <w:p w:rsidR="007F7753" w:rsidRDefault="008135CA" w:rsidP="009E7A9B">
      <w:pPr>
        <w:ind w:firstLine="0"/>
      </w:pPr>
      <w:r>
        <w:rPr>
          <w:rFonts w:hint="eastAsia"/>
        </w:rPr>
        <w:t xml:space="preserve">   </w:t>
      </w:r>
      <w:r w:rsidR="00FE082C">
        <w:rPr>
          <w:rFonts w:hint="eastAsia"/>
        </w:rPr>
        <w:t xml:space="preserve"> </w:t>
      </w:r>
      <w:r>
        <w:rPr>
          <w:rFonts w:hint="eastAsia"/>
        </w:rPr>
        <w:t>本論文為了探討</w:t>
      </w:r>
      <w:r w:rsidR="00B37604">
        <w:rPr>
          <w:rFonts w:hint="eastAsia"/>
        </w:rPr>
        <w:t>重大財務事件</w:t>
      </w:r>
      <w:r w:rsidR="0064693D">
        <w:rPr>
          <w:rFonts w:hint="eastAsia"/>
        </w:rPr>
        <w:t>發布後的股價走勢，因此創建了結合混合頻率的季財務資料和月財務資料庫，並將提出的模型套用此資料庫和其他四間美國大型上市公司股票資料集</w:t>
      </w:r>
      <w:r w:rsidR="009079D4">
        <w:rPr>
          <w:rFonts w:hint="eastAsia"/>
        </w:rPr>
        <w:t>，而由實驗結果顯示</w:t>
      </w:r>
      <w:r w:rsidR="00361175">
        <w:rPr>
          <w:rFonts w:hint="eastAsia"/>
        </w:rPr>
        <w:t>以混合頻率的財務資料擷取特徵搭配本論文提出的模型</w:t>
      </w:r>
      <w:r w:rsidR="009079D4">
        <w:rPr>
          <w:rFonts w:hint="eastAsia"/>
        </w:rPr>
        <w:t>可有效的預測股價，也證實財務資訊的發布顯著影響股價未來一段時間的走勢。</w:t>
      </w:r>
    </w:p>
    <w:p w:rsidR="00FE082C" w:rsidRDefault="00FE082C" w:rsidP="009E7A9B">
      <w:pPr>
        <w:ind w:firstLine="0"/>
      </w:pPr>
      <w:r>
        <w:rPr>
          <w:rFonts w:hint="eastAsia"/>
        </w:rPr>
        <w:t xml:space="preserve">    由於混合頻率資料的研究相對較少，我們日後也會繼續朝此方向鑽研，期望能結合更多的金融知識和深度學習網路架構來提升股價預測的準確率。</w:t>
      </w:r>
    </w:p>
    <w:p w:rsidR="009079D4" w:rsidRPr="009079D4" w:rsidRDefault="009079D4" w:rsidP="009E7A9B">
      <w:pPr>
        <w:ind w:firstLine="0"/>
        <w:rPr>
          <w:sz w:val="22"/>
        </w:rPr>
      </w:pPr>
      <w:r>
        <w:rPr>
          <w:rFonts w:hint="eastAsia"/>
        </w:rPr>
        <w:t xml:space="preserve">     </w:t>
      </w:r>
      <w:r w:rsidR="00FE082C">
        <w:rPr>
          <w:rFonts w:hint="eastAsia"/>
        </w:rPr>
        <w:t xml:space="preserve"> </w:t>
      </w: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9E7A9B" w:rsidRPr="00C26D9E" w:rsidRDefault="009E7A9B" w:rsidP="009E7A9B">
      <w:pPr>
        <w:ind w:firstLine="0"/>
        <w:rPr>
          <w:lang w:val="en-US"/>
        </w:rPr>
      </w:pPr>
    </w:p>
    <w:p w:rsidR="00883CFE" w:rsidRPr="00C26D9E" w:rsidRDefault="00883CFE" w:rsidP="009E7A9B">
      <w:pPr>
        <w:ind w:firstLine="0"/>
        <w:rPr>
          <w:lang w:val="en-US"/>
        </w:rPr>
      </w:pPr>
    </w:p>
    <w:p w:rsidR="001124DB" w:rsidRPr="00FB325B" w:rsidRDefault="001124DB" w:rsidP="001124DB">
      <w:pPr>
        <w:pStyle w:val="1"/>
        <w:rPr>
          <w:rFonts w:ascii="新細明體" w:eastAsia="新細明體" w:hAnsi="新細明體" w:cs="新細明體"/>
          <w:lang w:val="en-US"/>
        </w:rPr>
      </w:pPr>
      <w:r w:rsidRPr="00EA42D3">
        <w:rPr>
          <w:rFonts w:ascii="新細明體" w:eastAsia="新細明體" w:hAnsi="新細明體" w:cs="新細明體"/>
        </w:rPr>
        <w:lastRenderedPageBreak/>
        <w:t>第</w:t>
      </w:r>
      <w:r w:rsidRPr="00EA42D3">
        <w:rPr>
          <w:rFonts w:ascii="新細明體" w:eastAsia="新細明體" w:hAnsi="新細明體" w:cs="新細明體" w:hint="eastAsia"/>
        </w:rPr>
        <w:t>八</w:t>
      </w:r>
      <w:r w:rsidRPr="00EA42D3">
        <w:rPr>
          <w:rFonts w:ascii="新細明體" w:eastAsia="新細明體" w:hAnsi="新細明體" w:cs="新細明體"/>
        </w:rPr>
        <w:t>章</w:t>
      </w:r>
      <w:r w:rsidRPr="00FB325B">
        <w:rPr>
          <w:rFonts w:ascii="新細明體" w:eastAsia="新細明體" w:hAnsi="新細明體" w:cs="新細明體"/>
          <w:lang w:val="en-US"/>
        </w:rPr>
        <w:t xml:space="preserve"> </w:t>
      </w:r>
      <w:r w:rsidRPr="00EA42D3">
        <w:rPr>
          <w:rFonts w:ascii="新細明體" w:eastAsia="新細明體" w:hAnsi="新細明體" w:cs="新細明體" w:hint="eastAsia"/>
        </w:rPr>
        <w:t>參考文獻</w:t>
      </w:r>
    </w:p>
    <w:p w:rsidR="00A40898" w:rsidRPr="00283CC9" w:rsidRDefault="00A40898" w:rsidP="00A40898">
      <w:pPr>
        <w:pStyle w:val="Web"/>
        <w:shd w:val="clear" w:color="auto" w:fill="FFFFFF"/>
        <w:jc w:val="both"/>
        <w:textAlignment w:val="baseline"/>
      </w:pPr>
      <w:r w:rsidRPr="00283CC9">
        <w:rPr>
          <w:rFonts w:hint="eastAsia"/>
        </w:rPr>
        <w:t>[1]</w:t>
      </w:r>
      <w:r w:rsidRPr="00283CC9">
        <w:t xml:space="preserve"> Ball, Ray, and Philip Brown. "Ball and Brown (1968) after fifty years." Pacific-Basin Finance Journal 53 (2019): 410-431.</w:t>
      </w:r>
    </w:p>
    <w:p w:rsidR="00A40898" w:rsidRPr="00283CC9" w:rsidRDefault="00A40898" w:rsidP="00A40898">
      <w:pPr>
        <w:widowControl w:val="0"/>
        <w:spacing w:after="0" w:line="240" w:lineRule="auto"/>
        <w:ind w:firstLine="0"/>
        <w:rPr>
          <w:lang w:val="en-US"/>
        </w:rPr>
      </w:pPr>
      <w:r w:rsidRPr="00283CC9">
        <w:rPr>
          <w:rFonts w:hint="eastAsia"/>
          <w:lang w:val="en-US"/>
        </w:rPr>
        <w:t xml:space="preserve">[2] </w:t>
      </w:r>
      <w:r w:rsidRPr="00283CC9">
        <w:rPr>
          <w:lang w:val="en-US"/>
        </w:rPr>
        <w:t>Doshi, Akash, et al. "Deep stock predictions." arXiv preprint arXiv:2006.04992 (2020).</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[3] </w:t>
      </w:r>
      <w:r w:rsidRPr="00283CC9">
        <w:rPr>
          <w:lang w:val="en-US"/>
        </w:rPr>
        <w:t>Lin, H., et al. "Stock price prediction using generative adversarial networks." Journal of Computer Science 17.3 (2021): 188-196.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[4]</w:t>
      </w:r>
      <w:r w:rsidRPr="00283CC9">
        <w:rPr>
          <w:lang w:val="en-US"/>
        </w:rPr>
        <w:t xml:space="preserve"> Das, Sourav, and Bharti Nagpal. "Stock Price Prediction Using Time Embedding and Attention Mechanism in Transformers." 2023 International Conference on Data Science, Agents &amp; Artificial Intelligence (ICDSAAI). IEEE, 2023.</w:t>
      </w:r>
    </w:p>
    <w:p w:rsidR="00A40898" w:rsidRPr="00283CC9" w:rsidRDefault="00A40898" w:rsidP="00A40898">
      <w:pPr>
        <w:widowControl w:val="0"/>
        <w:spacing w:after="0" w:line="240" w:lineRule="auto"/>
        <w:ind w:firstLine="0"/>
        <w:rPr>
          <w:lang w:val="en-US"/>
        </w:rPr>
      </w:pPr>
    </w:p>
    <w:p w:rsidR="00A40898" w:rsidRPr="00283CC9" w:rsidRDefault="00A40898" w:rsidP="00A40898">
      <w:pPr>
        <w:ind w:firstLine="0"/>
        <w:jc w:val="both"/>
        <w:rPr>
          <w:lang w:val="en-US"/>
        </w:rPr>
      </w:pPr>
      <w:r w:rsidRPr="00283CC9">
        <w:rPr>
          <w:lang w:val="en-US"/>
        </w:rPr>
        <w:t>[</w:t>
      </w:r>
      <w:r w:rsidRPr="00283CC9">
        <w:rPr>
          <w:rFonts w:hint="eastAsia"/>
          <w:lang w:val="en-US"/>
        </w:rPr>
        <w:t>5</w:t>
      </w:r>
      <w:r w:rsidRPr="00283CC9">
        <w:rPr>
          <w:lang w:val="en-US"/>
        </w:rPr>
        <w:t>]</w:t>
      </w:r>
      <w:r w:rsidRPr="00283CC9">
        <w:rPr>
          <w:rFonts w:hint="eastAsia"/>
          <w:lang w:val="en-US"/>
        </w:rPr>
        <w:t xml:space="preserve"> 類神經網路架構</w:t>
      </w:r>
      <w:r w:rsidR="00695CA6">
        <w:fldChar w:fldCharType="begin"/>
      </w:r>
      <w:r w:rsidR="00695CA6" w:rsidRPr="00CC4E6E">
        <w:rPr>
          <w:lang w:val="en-US"/>
        </w:rPr>
        <w:instrText xml:space="preserve"> HYPERLINK "https://medium.com/marketingdatascience/</w:instrText>
      </w:r>
      <w:r w:rsidR="00695CA6">
        <w:instrText>快速反應機制</w:instrText>
      </w:r>
      <w:r w:rsidR="00695CA6" w:rsidRPr="00CC4E6E">
        <w:rPr>
          <w:lang w:val="en-US"/>
        </w:rPr>
        <w:instrText>-</w:instrText>
      </w:r>
      <w:r w:rsidR="00695CA6">
        <w:instrText>類神經網路</w:instrText>
      </w:r>
      <w:r w:rsidR="00695CA6" w:rsidRPr="00CC4E6E">
        <w:rPr>
          <w:lang w:val="en-US"/>
        </w:rPr>
        <w:instrText xml:space="preserve">-a3bbdee4a6f6" </w:instrText>
      </w:r>
      <w:r w:rsidR="00695CA6">
        <w:fldChar w:fldCharType="separate"/>
      </w:r>
      <w:r w:rsidRPr="00283CC9">
        <w:rPr>
          <w:lang w:val="en-US"/>
        </w:rPr>
        <w:t>https://medium.com/marketingdatascience/</w:t>
      </w:r>
      <w:r w:rsidRPr="00283CC9">
        <w:rPr>
          <w:rFonts w:hint="eastAsia"/>
          <w:lang w:val="en-US"/>
        </w:rPr>
        <w:t>快速反應機制</w:t>
      </w:r>
      <w:r w:rsidRPr="00283CC9">
        <w:rPr>
          <w:lang w:val="en-US"/>
        </w:rPr>
        <w:t>-類神經網路-a3bbdee4a6f6</w:t>
      </w:r>
      <w:r w:rsidR="00695CA6">
        <w:rPr>
          <w:lang w:val="en-US"/>
        </w:rPr>
        <w:fldChar w:fldCharType="end"/>
      </w:r>
      <w:r w:rsidRPr="00283CC9">
        <w:rPr>
          <w:rFonts w:hint="eastAsia"/>
          <w:lang w:val="en-US"/>
        </w:rPr>
        <w:t xml:space="preserve">  </w:t>
      </w:r>
      <w:r w:rsidRPr="00283CC9">
        <w:rPr>
          <w:lang w:val="en-US"/>
        </w:rPr>
        <w:t>Retrieved on December,202</w:t>
      </w:r>
      <w:r w:rsidRPr="00283CC9">
        <w:rPr>
          <w:rFonts w:hint="eastAsia"/>
          <w:lang w:val="en-US"/>
        </w:rPr>
        <w:t>3</w:t>
      </w:r>
      <w:r w:rsidRPr="00283CC9">
        <w:rPr>
          <w:lang w:val="en-US"/>
        </w:rPr>
        <w:t>.</w:t>
      </w:r>
    </w:p>
    <w:p w:rsidR="00A40898" w:rsidRPr="00283CC9" w:rsidRDefault="00A40898" w:rsidP="00A40898">
      <w:pPr>
        <w:widowControl w:val="0"/>
        <w:spacing w:after="0" w:line="240" w:lineRule="auto"/>
        <w:ind w:firstLine="0"/>
        <w:rPr>
          <w:lang w:val="en-US"/>
        </w:rPr>
      </w:pPr>
      <w:r w:rsidRPr="00283CC9">
        <w:rPr>
          <w:rFonts w:hint="eastAsia"/>
          <w:lang w:val="en-US"/>
        </w:rPr>
        <w:t>[6</w:t>
      </w:r>
      <w:r w:rsidRPr="00283CC9">
        <w:rPr>
          <w:lang w:val="en-US"/>
        </w:rPr>
        <w:t>]</w:t>
      </w:r>
      <w:r w:rsidRPr="00283CC9">
        <w:rPr>
          <w:rFonts w:hint="eastAsia"/>
          <w:lang w:val="en-US"/>
        </w:rPr>
        <w:t xml:space="preserve"> 全連接層 </w:t>
      </w:r>
      <w:hyperlink r:id="rId36" w:history="1">
        <w:r w:rsidRPr="00283CC9">
          <w:rPr>
            <w:lang w:val="en-US"/>
          </w:rPr>
          <w:t>https://www.dohkoai.com/usr/show?id=33</w:t>
        </w:r>
      </w:hyperlink>
      <w:r w:rsidRPr="00283CC9">
        <w:rPr>
          <w:lang w:val="en-US"/>
        </w:rPr>
        <w:t xml:space="preserve"> Retrieved on December,202</w:t>
      </w:r>
      <w:r w:rsidRPr="00283CC9">
        <w:rPr>
          <w:rFonts w:hint="eastAsia"/>
          <w:lang w:val="en-US"/>
        </w:rPr>
        <w:t>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[7</w:t>
      </w:r>
      <w:r w:rsidRPr="00283CC9">
        <w:rPr>
          <w:lang w:val="en-US"/>
        </w:rPr>
        <w:t>]</w:t>
      </w:r>
      <w:r w:rsidRPr="00283CC9">
        <w:rPr>
          <w:rFonts w:hint="eastAsia"/>
          <w:lang w:val="en-US"/>
        </w:rPr>
        <w:t xml:space="preserve">  </w:t>
      </w:r>
      <w:r w:rsidRPr="00283CC9">
        <w:rPr>
          <w:lang w:val="en-US"/>
        </w:rPr>
        <w:t>Mohsen, M. M., and A. A. Shabka. "Dentine roughness after different surface treatments." Egyptian Dental Journal 39.1 (1993): 363-366.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[8]</w:t>
      </w:r>
      <w:r w:rsidRPr="00283CC9">
        <w:rPr>
          <w:lang w:val="en-US"/>
        </w:rPr>
        <w:t xml:space="preserve"> Dechow, P. M. "Accounting Earnings and Cash Flows as Measures of Firm Performance: the Role of Accounting Accruals." The Accounting Review (1994).</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[9] </w:t>
      </w:r>
      <w:r w:rsidRPr="00283CC9">
        <w:rPr>
          <w:lang w:val="en-US"/>
        </w:rPr>
        <w:t>Chen, Long, David A. Lesmond, and Jason Wei. "Corporate yield spreads and bond liquidity." The journal of finance 62.1 (2007): 119-149.</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[10] </w:t>
      </w:r>
      <w:r w:rsidRPr="00283CC9">
        <w:rPr>
          <w:lang w:val="en-US"/>
        </w:rPr>
        <w:t>Syed, Imran S., et al. "Role of cardiac magnetic resonance imaging in the detection of cardiac amyloidosis." JACC: cardiovascular imaging 3.2 (2010): 155-164.</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[11]</w:t>
      </w:r>
      <w:r w:rsidRPr="00283CC9">
        <w:rPr>
          <w:lang w:val="en-US"/>
        </w:rPr>
        <w:t>Shi, Yinhong. "Analysis of multi-factor stock market choice portfolio model based on regression." 2021 5th Annual International Conference on Data Science and Business Analytics (ICDSBA). IEEE, 2021.</w:t>
      </w:r>
    </w:p>
    <w:p w:rsidR="00A40898" w:rsidRPr="00283CC9" w:rsidRDefault="00A40898" w:rsidP="00A40898">
      <w:pPr>
        <w:widowControl w:val="0"/>
        <w:spacing w:after="0" w:line="240" w:lineRule="auto"/>
        <w:ind w:firstLine="0"/>
        <w:rPr>
          <w:lang w:val="en-US"/>
        </w:rPr>
      </w:pPr>
      <w:r w:rsidRPr="00283CC9">
        <w:rPr>
          <w:rFonts w:hint="eastAsia"/>
          <w:lang w:val="en-US"/>
        </w:rPr>
        <w:lastRenderedPageBreak/>
        <w:t>[12]</w:t>
      </w:r>
      <w:r w:rsidRPr="00283CC9">
        <w:rPr>
          <w:lang w:val="en-US"/>
        </w:rPr>
        <w:t>Aadhitya, S. V., and K. C. Sriharipriya. "Disease Detection and Diagnosis of Agricultural Plant Leaf Using Machine Learning." International Journal of Electrical and Electronics Research 11.3 (2023): 749-753.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[13] </w:t>
      </w:r>
      <w:r w:rsidRPr="00283CC9">
        <w:rPr>
          <w:lang w:val="en-US"/>
        </w:rPr>
        <w:t>Refenes, Apostolos Nicholas, Achileas Zapranis, and Gavin Francis. "Stock performance modeling using neural networks: a comparative study with regression models." Neural networks 7.2 (1994): 375-388.</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[14] </w:t>
      </w:r>
      <w:r w:rsidRPr="00283CC9">
        <w:rPr>
          <w:lang w:val="en-US"/>
        </w:rPr>
        <w:t>Tan, S-S., et al. "Cell dispersion patterns in different cortical regions studied with an X-inactivated transgenic marker." Development 121.4 (1995): 1029-1039.</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[15] </w:t>
      </w:r>
      <w:r w:rsidRPr="00283CC9">
        <w:rPr>
          <w:lang w:val="en-US"/>
        </w:rPr>
        <w:t>Kryzanowski, Lawrence, Michael Galler, and David W. Wright. "Using artificial neural networks to pick stocks." Financial Analysts Journal 49.4 (1993): 21-27.</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[16] </w:t>
      </w:r>
      <w:r w:rsidRPr="00283CC9">
        <w:rPr>
          <w:lang w:val="en-US"/>
        </w:rPr>
        <w:t>Abe, Masaya, and Hideki Nakayama. "Deep learning for forecasting stock returns in the cross-section." Advances in Knowledge Discovery and Data Mining: 22nd Pacific-Asia Conference, PAKDD 2018, Melbourne, VIC, Australia, June 3-6, 2018, Proceedings, Part I 22. Springer International Publishing, 2018.</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[17] </w:t>
      </w:r>
      <w:r w:rsidRPr="00283CC9">
        <w:rPr>
          <w:lang w:val="en-US"/>
        </w:rPr>
        <w:t>Das, Sourav, and Bharti Nagpal. "Stock Price Prediction Using Time Embedding and Attention Mechanism in Transformers." 2023 International Conference on Data Science, Agents &amp; Artificial Intelligence (ICDSAAI). IEEE, 2023.</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[18] </w:t>
      </w:r>
      <w:r w:rsidRPr="00283CC9">
        <w:rPr>
          <w:lang w:val="en-US"/>
        </w:rPr>
        <w:t>Lin, H., et al. "Stock price prediction using generative adversarial networks." Journal of Computer Science 17.3 (2021): 188-196.</w:t>
      </w:r>
    </w:p>
    <w:p w:rsidR="00A40898" w:rsidRPr="00283CC9" w:rsidRDefault="00A40898" w:rsidP="00A40898">
      <w:pPr>
        <w:widowControl w:val="0"/>
        <w:spacing w:after="0" w:line="240" w:lineRule="auto"/>
        <w:ind w:firstLine="0"/>
        <w:rPr>
          <w:lang w:val="en-US"/>
        </w:rPr>
      </w:pPr>
    </w:p>
    <w:p w:rsidR="00A40898" w:rsidRPr="00283CC9" w:rsidRDefault="00A40898" w:rsidP="00A40898">
      <w:pPr>
        <w:widowControl w:val="0"/>
        <w:spacing w:after="0" w:line="240" w:lineRule="auto"/>
        <w:ind w:firstLine="0"/>
        <w:rPr>
          <w:lang w:val="en-US"/>
        </w:rPr>
      </w:pPr>
      <w:r w:rsidRPr="00283CC9">
        <w:rPr>
          <w:rFonts w:hint="eastAsia"/>
          <w:lang w:val="en-US"/>
        </w:rPr>
        <w:t xml:space="preserve">[19] </w:t>
      </w:r>
      <w:r w:rsidRPr="00283CC9">
        <w:rPr>
          <w:lang w:val="en-US"/>
        </w:rPr>
        <w:t>Zhang, Jilin, Lishi Ye, and Yongzeng Lai. "Stock price prediction using CNN-BiLSTM-Attention model." Mathematics 11.9 (2023): 1985.</w:t>
      </w:r>
    </w:p>
    <w:p w:rsidR="00A40898" w:rsidRPr="00283CC9" w:rsidRDefault="00A40898" w:rsidP="00A40898">
      <w:pPr>
        <w:widowControl w:val="0"/>
        <w:spacing w:after="0" w:line="240" w:lineRule="auto"/>
        <w:ind w:firstLine="0"/>
        <w:rPr>
          <w:lang w:val="en-US"/>
        </w:rPr>
      </w:pPr>
    </w:p>
    <w:p w:rsidR="00CC03E0" w:rsidRDefault="00A40898" w:rsidP="00AC6059">
      <w:pPr>
        <w:widowControl w:val="0"/>
        <w:spacing w:after="0" w:line="240" w:lineRule="auto"/>
        <w:ind w:firstLine="0"/>
        <w:rPr>
          <w:lang w:val="en-US"/>
        </w:rPr>
      </w:pPr>
      <w:r w:rsidRPr="00283CC9">
        <w:rPr>
          <w:rFonts w:hint="eastAsia"/>
          <w:lang w:val="en-US"/>
        </w:rPr>
        <w:t>[20]</w:t>
      </w:r>
      <w:r w:rsidRPr="00283CC9">
        <w:rPr>
          <w:lang w:val="en-US"/>
        </w:rPr>
        <w:t xml:space="preserve"> Wang, Shuzhen. "A stock price prediction method based on BiLSTM and improved transformer." IEEE Access (2023).</w:t>
      </w:r>
    </w:p>
    <w:p w:rsidR="00AC6059" w:rsidRPr="00283CC9" w:rsidRDefault="00AC6059" w:rsidP="00AC6059">
      <w:pPr>
        <w:widowControl w:val="0"/>
        <w:spacing w:after="0" w:line="240" w:lineRule="auto"/>
        <w:ind w:firstLine="0"/>
        <w:rPr>
          <w:rFonts w:hint="eastAsia"/>
          <w:lang w:val="en-US"/>
        </w:rPr>
      </w:pPr>
    </w:p>
    <w:p w:rsidR="00E973C4" w:rsidRPr="00283CC9" w:rsidRDefault="00E973C4" w:rsidP="00DD4C1C">
      <w:pPr>
        <w:ind w:firstLine="0"/>
        <w:rPr>
          <w:lang w:val="en-US"/>
        </w:rPr>
      </w:pPr>
      <w:r w:rsidRPr="00283CC9">
        <w:rPr>
          <w:rFonts w:hint="eastAsia"/>
          <w:lang w:val="en-US"/>
        </w:rPr>
        <w:t>[21]</w:t>
      </w:r>
      <w:r w:rsidRPr="00283CC9">
        <w:rPr>
          <w:lang w:val="en-US"/>
        </w:rPr>
        <w:t xml:space="preserve"> </w:t>
      </w:r>
      <w:proofErr w:type="spellStart"/>
      <w:r w:rsidRPr="00283CC9">
        <w:rPr>
          <w:lang w:val="en-US"/>
        </w:rPr>
        <w:t>Aadhitya</w:t>
      </w:r>
      <w:proofErr w:type="spellEnd"/>
      <w:r w:rsidRPr="00283CC9">
        <w:rPr>
          <w:lang w:val="en-US"/>
        </w:rPr>
        <w:t>, A., et al. Predicting Stock Market time-series data using CNN-LSTM Neural Network model. No. 2305.14378. 2023.</w:t>
      </w:r>
    </w:p>
    <w:sectPr w:rsidR="00E973C4" w:rsidRPr="00283CC9">
      <w:headerReference w:type="even" r:id="rId37"/>
      <w:headerReference w:type="default" r:id="rId38"/>
      <w:footerReference w:type="default" r:id="rId39"/>
      <w:headerReference w:type="first" r:id="rId4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B45" w:rsidRDefault="00877B45" w:rsidP="0036383D">
      <w:pPr>
        <w:spacing w:after="0" w:line="240" w:lineRule="auto"/>
      </w:pPr>
      <w:r>
        <w:separator/>
      </w:r>
    </w:p>
  </w:endnote>
  <w:endnote w:type="continuationSeparator" w:id="0">
    <w:p w:rsidR="00877B45" w:rsidRDefault="00877B45" w:rsidP="0036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3571017"/>
      <w:docPartObj>
        <w:docPartGallery w:val="Page Numbers (Bottom of Page)"/>
        <w:docPartUnique/>
      </w:docPartObj>
    </w:sdtPr>
    <w:sdtContent>
      <w:p w:rsidR="00695CA6" w:rsidRDefault="00695CA6">
        <w:pPr>
          <w:pStyle w:val="a5"/>
          <w:jc w:val="center"/>
        </w:pPr>
        <w:r>
          <w:fldChar w:fldCharType="begin"/>
        </w:r>
        <w:r>
          <w:instrText>PAGE   \* MERGEFORMAT</w:instrText>
        </w:r>
        <w:r>
          <w:fldChar w:fldCharType="separate"/>
        </w:r>
        <w:r>
          <w:rPr>
            <w:noProof/>
          </w:rPr>
          <w:t>62</w:t>
        </w:r>
        <w:r>
          <w:fldChar w:fldCharType="end"/>
        </w:r>
      </w:p>
    </w:sdtContent>
  </w:sdt>
  <w:p w:rsidR="00695CA6" w:rsidRDefault="00695CA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B45" w:rsidRDefault="00877B45" w:rsidP="0036383D">
      <w:pPr>
        <w:spacing w:after="0" w:line="240" w:lineRule="auto"/>
      </w:pPr>
      <w:r>
        <w:separator/>
      </w:r>
    </w:p>
  </w:footnote>
  <w:footnote w:type="continuationSeparator" w:id="0">
    <w:p w:rsidR="00877B45" w:rsidRDefault="00877B45" w:rsidP="003638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5CA6" w:rsidRDefault="00695CA6">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5" o:spid="_x0000_s2066" type="#_x0000_t75" style="position:absolute;left:0;text-align:left;margin-left:0;margin-top:0;width:415.2pt;height:423.35pt;z-index:-251657216;mso-position-horizontal:center;mso-position-horizontal-relative:margin;mso-position-vertical:center;mso-position-vertical-relative:margin" o:allowincell="f">
          <v:imagedata r:id="rId1" o:title="pi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5CA6" w:rsidRDefault="00695CA6">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6" o:spid="_x0000_s2067" type="#_x0000_t75" style="position:absolute;left:0;text-align:left;margin-left:0;margin-top:0;width:415.2pt;height:423.35pt;z-index:-251656192;mso-position-horizontal:center;mso-position-horizontal-relative:margin;mso-position-vertical:center;mso-position-vertical-relative:margin" o:allowincell="f">
          <v:imagedata r:id="rId1" o:title="pi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95CA6" w:rsidRDefault="00695CA6">
    <w:pPr>
      <w:pStyle w:val="a3"/>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1808984" o:spid="_x0000_s2065" type="#_x0000_t75" style="position:absolute;left:0;text-align:left;margin-left:0;margin-top:0;width:415.2pt;height:423.35pt;z-index:-251658240;mso-position-horizontal:center;mso-position-horizontal-relative:margin;mso-position-vertical:center;mso-position-vertical-relative:margin" o:allowincell="f">
          <v:imagedata r:id="rId1" o:title="pi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EA778C"/>
    <w:multiLevelType w:val="hybridMultilevel"/>
    <w:tmpl w:val="23D87E22"/>
    <w:lvl w:ilvl="0" w:tplc="19D685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644F0627"/>
    <w:multiLevelType w:val="hybridMultilevel"/>
    <w:tmpl w:val="BB2AF354"/>
    <w:lvl w:ilvl="0" w:tplc="187ED8F4">
      <w:start w:val="1"/>
      <w:numFmt w:val="decimal"/>
      <w:lvlText w:val="%1."/>
      <w:lvlJc w:val="left"/>
      <w:pPr>
        <w:ind w:left="648" w:hanging="168"/>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747C0B80"/>
    <w:multiLevelType w:val="hybridMultilevel"/>
    <w:tmpl w:val="B8423A3E"/>
    <w:lvl w:ilvl="0" w:tplc="D010927A">
      <w:start w:val="1"/>
      <w:numFmt w:val="bullet"/>
      <w:lvlText w:val=""/>
      <w:lvlJc w:val="left"/>
      <w:pPr>
        <w:tabs>
          <w:tab w:val="num" w:pos="720"/>
        </w:tabs>
        <w:ind w:left="720" w:hanging="360"/>
      </w:pPr>
      <w:rPr>
        <w:rFonts w:ascii="Wingdings 3" w:hAnsi="Wingdings 3" w:hint="default"/>
      </w:rPr>
    </w:lvl>
    <w:lvl w:ilvl="1" w:tplc="EE54A88E" w:tentative="1">
      <w:start w:val="1"/>
      <w:numFmt w:val="bullet"/>
      <w:lvlText w:val=""/>
      <w:lvlJc w:val="left"/>
      <w:pPr>
        <w:tabs>
          <w:tab w:val="num" w:pos="1440"/>
        </w:tabs>
        <w:ind w:left="1440" w:hanging="360"/>
      </w:pPr>
      <w:rPr>
        <w:rFonts w:ascii="Wingdings 3" w:hAnsi="Wingdings 3" w:hint="default"/>
      </w:rPr>
    </w:lvl>
    <w:lvl w:ilvl="2" w:tplc="F3E88BF4" w:tentative="1">
      <w:start w:val="1"/>
      <w:numFmt w:val="bullet"/>
      <w:lvlText w:val=""/>
      <w:lvlJc w:val="left"/>
      <w:pPr>
        <w:tabs>
          <w:tab w:val="num" w:pos="2160"/>
        </w:tabs>
        <w:ind w:left="2160" w:hanging="360"/>
      </w:pPr>
      <w:rPr>
        <w:rFonts w:ascii="Wingdings 3" w:hAnsi="Wingdings 3" w:hint="default"/>
      </w:rPr>
    </w:lvl>
    <w:lvl w:ilvl="3" w:tplc="999ED692" w:tentative="1">
      <w:start w:val="1"/>
      <w:numFmt w:val="bullet"/>
      <w:lvlText w:val=""/>
      <w:lvlJc w:val="left"/>
      <w:pPr>
        <w:tabs>
          <w:tab w:val="num" w:pos="2880"/>
        </w:tabs>
        <w:ind w:left="2880" w:hanging="360"/>
      </w:pPr>
      <w:rPr>
        <w:rFonts w:ascii="Wingdings 3" w:hAnsi="Wingdings 3" w:hint="default"/>
      </w:rPr>
    </w:lvl>
    <w:lvl w:ilvl="4" w:tplc="320A015E" w:tentative="1">
      <w:start w:val="1"/>
      <w:numFmt w:val="bullet"/>
      <w:lvlText w:val=""/>
      <w:lvlJc w:val="left"/>
      <w:pPr>
        <w:tabs>
          <w:tab w:val="num" w:pos="3600"/>
        </w:tabs>
        <w:ind w:left="3600" w:hanging="360"/>
      </w:pPr>
      <w:rPr>
        <w:rFonts w:ascii="Wingdings 3" w:hAnsi="Wingdings 3" w:hint="default"/>
      </w:rPr>
    </w:lvl>
    <w:lvl w:ilvl="5" w:tplc="E654AD64" w:tentative="1">
      <w:start w:val="1"/>
      <w:numFmt w:val="bullet"/>
      <w:lvlText w:val=""/>
      <w:lvlJc w:val="left"/>
      <w:pPr>
        <w:tabs>
          <w:tab w:val="num" w:pos="4320"/>
        </w:tabs>
        <w:ind w:left="4320" w:hanging="360"/>
      </w:pPr>
      <w:rPr>
        <w:rFonts w:ascii="Wingdings 3" w:hAnsi="Wingdings 3" w:hint="default"/>
      </w:rPr>
    </w:lvl>
    <w:lvl w:ilvl="6" w:tplc="4860DD1C" w:tentative="1">
      <w:start w:val="1"/>
      <w:numFmt w:val="bullet"/>
      <w:lvlText w:val=""/>
      <w:lvlJc w:val="left"/>
      <w:pPr>
        <w:tabs>
          <w:tab w:val="num" w:pos="5040"/>
        </w:tabs>
        <w:ind w:left="5040" w:hanging="360"/>
      </w:pPr>
      <w:rPr>
        <w:rFonts w:ascii="Wingdings 3" w:hAnsi="Wingdings 3" w:hint="default"/>
      </w:rPr>
    </w:lvl>
    <w:lvl w:ilvl="7" w:tplc="36CA73A2" w:tentative="1">
      <w:start w:val="1"/>
      <w:numFmt w:val="bullet"/>
      <w:lvlText w:val=""/>
      <w:lvlJc w:val="left"/>
      <w:pPr>
        <w:tabs>
          <w:tab w:val="num" w:pos="5760"/>
        </w:tabs>
        <w:ind w:left="5760" w:hanging="360"/>
      </w:pPr>
      <w:rPr>
        <w:rFonts w:ascii="Wingdings 3" w:hAnsi="Wingdings 3" w:hint="default"/>
      </w:rPr>
    </w:lvl>
    <w:lvl w:ilvl="8" w:tplc="A99C73E8"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68"/>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D23"/>
    <w:rsid w:val="00001B65"/>
    <w:rsid w:val="00002716"/>
    <w:rsid w:val="000053C9"/>
    <w:rsid w:val="00005C39"/>
    <w:rsid w:val="000065E6"/>
    <w:rsid w:val="0000697B"/>
    <w:rsid w:val="00006EE5"/>
    <w:rsid w:val="000075F5"/>
    <w:rsid w:val="0001002E"/>
    <w:rsid w:val="00011DD1"/>
    <w:rsid w:val="00012626"/>
    <w:rsid w:val="00013634"/>
    <w:rsid w:val="000142D0"/>
    <w:rsid w:val="00015455"/>
    <w:rsid w:val="00022DBF"/>
    <w:rsid w:val="0002325A"/>
    <w:rsid w:val="00024B1A"/>
    <w:rsid w:val="0002590D"/>
    <w:rsid w:val="00030656"/>
    <w:rsid w:val="00035EE1"/>
    <w:rsid w:val="00036461"/>
    <w:rsid w:val="00037B01"/>
    <w:rsid w:val="000402C8"/>
    <w:rsid w:val="00041850"/>
    <w:rsid w:val="00042352"/>
    <w:rsid w:val="0004300C"/>
    <w:rsid w:val="00043D23"/>
    <w:rsid w:val="00043F59"/>
    <w:rsid w:val="00044338"/>
    <w:rsid w:val="0004604C"/>
    <w:rsid w:val="00051869"/>
    <w:rsid w:val="0005195B"/>
    <w:rsid w:val="00052753"/>
    <w:rsid w:val="000547A2"/>
    <w:rsid w:val="000557EE"/>
    <w:rsid w:val="000559E1"/>
    <w:rsid w:val="00056323"/>
    <w:rsid w:val="00056FF1"/>
    <w:rsid w:val="00061010"/>
    <w:rsid w:val="00062000"/>
    <w:rsid w:val="00070FCA"/>
    <w:rsid w:val="00070FFA"/>
    <w:rsid w:val="00072CBA"/>
    <w:rsid w:val="0007372A"/>
    <w:rsid w:val="000771A9"/>
    <w:rsid w:val="00077513"/>
    <w:rsid w:val="00081CA2"/>
    <w:rsid w:val="00083BA3"/>
    <w:rsid w:val="00084B57"/>
    <w:rsid w:val="000851F2"/>
    <w:rsid w:val="00087585"/>
    <w:rsid w:val="000879EF"/>
    <w:rsid w:val="00087A0D"/>
    <w:rsid w:val="00093D3C"/>
    <w:rsid w:val="00096AF0"/>
    <w:rsid w:val="00096E3F"/>
    <w:rsid w:val="000A01EB"/>
    <w:rsid w:val="000A29D8"/>
    <w:rsid w:val="000A63CD"/>
    <w:rsid w:val="000B3CEB"/>
    <w:rsid w:val="000B415A"/>
    <w:rsid w:val="000B44C5"/>
    <w:rsid w:val="000C582C"/>
    <w:rsid w:val="000D1A22"/>
    <w:rsid w:val="000D22DD"/>
    <w:rsid w:val="000D5B48"/>
    <w:rsid w:val="000D6413"/>
    <w:rsid w:val="000D6BE9"/>
    <w:rsid w:val="000E0272"/>
    <w:rsid w:val="000E16C3"/>
    <w:rsid w:val="000E3F07"/>
    <w:rsid w:val="000E57BD"/>
    <w:rsid w:val="000E6880"/>
    <w:rsid w:val="000F0749"/>
    <w:rsid w:val="000F0842"/>
    <w:rsid w:val="000F0C22"/>
    <w:rsid w:val="000F27AD"/>
    <w:rsid w:val="000F2CC1"/>
    <w:rsid w:val="000F69F5"/>
    <w:rsid w:val="000F790B"/>
    <w:rsid w:val="00101B99"/>
    <w:rsid w:val="00102E8C"/>
    <w:rsid w:val="001058C1"/>
    <w:rsid w:val="001060D5"/>
    <w:rsid w:val="001113DE"/>
    <w:rsid w:val="00111642"/>
    <w:rsid w:val="00112356"/>
    <w:rsid w:val="001124DB"/>
    <w:rsid w:val="0011322B"/>
    <w:rsid w:val="00116676"/>
    <w:rsid w:val="001172A6"/>
    <w:rsid w:val="00122A02"/>
    <w:rsid w:val="00126BEF"/>
    <w:rsid w:val="00127177"/>
    <w:rsid w:val="0013038C"/>
    <w:rsid w:val="00130407"/>
    <w:rsid w:val="00130A08"/>
    <w:rsid w:val="00130E9A"/>
    <w:rsid w:val="00132636"/>
    <w:rsid w:val="001346AD"/>
    <w:rsid w:val="001360C2"/>
    <w:rsid w:val="00136B0E"/>
    <w:rsid w:val="001379CD"/>
    <w:rsid w:val="0014009B"/>
    <w:rsid w:val="001419DB"/>
    <w:rsid w:val="00141E2A"/>
    <w:rsid w:val="00142364"/>
    <w:rsid w:val="00142892"/>
    <w:rsid w:val="00142A8D"/>
    <w:rsid w:val="0014660F"/>
    <w:rsid w:val="00147523"/>
    <w:rsid w:val="00147EF7"/>
    <w:rsid w:val="00150FA1"/>
    <w:rsid w:val="0015287E"/>
    <w:rsid w:val="00153DB3"/>
    <w:rsid w:val="00154CE1"/>
    <w:rsid w:val="001555BA"/>
    <w:rsid w:val="00155A57"/>
    <w:rsid w:val="00156D50"/>
    <w:rsid w:val="001573DA"/>
    <w:rsid w:val="001616D9"/>
    <w:rsid w:val="00162BCF"/>
    <w:rsid w:val="00163572"/>
    <w:rsid w:val="00163640"/>
    <w:rsid w:val="00167247"/>
    <w:rsid w:val="00167E1F"/>
    <w:rsid w:val="00172DC2"/>
    <w:rsid w:val="001738D9"/>
    <w:rsid w:val="00173DD2"/>
    <w:rsid w:val="0017486F"/>
    <w:rsid w:val="00174D74"/>
    <w:rsid w:val="001753C0"/>
    <w:rsid w:val="00175F50"/>
    <w:rsid w:val="00177895"/>
    <w:rsid w:val="00180A16"/>
    <w:rsid w:val="001813EB"/>
    <w:rsid w:val="00182504"/>
    <w:rsid w:val="00182924"/>
    <w:rsid w:val="00185264"/>
    <w:rsid w:val="00191040"/>
    <w:rsid w:val="001912FE"/>
    <w:rsid w:val="00191A2D"/>
    <w:rsid w:val="00191AD9"/>
    <w:rsid w:val="00192D32"/>
    <w:rsid w:val="00193A81"/>
    <w:rsid w:val="001A1133"/>
    <w:rsid w:val="001A11ED"/>
    <w:rsid w:val="001A2C40"/>
    <w:rsid w:val="001A5228"/>
    <w:rsid w:val="001A7C58"/>
    <w:rsid w:val="001B088C"/>
    <w:rsid w:val="001B15C6"/>
    <w:rsid w:val="001B1BFB"/>
    <w:rsid w:val="001B2374"/>
    <w:rsid w:val="001B4D38"/>
    <w:rsid w:val="001B6585"/>
    <w:rsid w:val="001C17FA"/>
    <w:rsid w:val="001C2A5B"/>
    <w:rsid w:val="001C2C54"/>
    <w:rsid w:val="001C4269"/>
    <w:rsid w:val="001C436E"/>
    <w:rsid w:val="001C5256"/>
    <w:rsid w:val="001C62EC"/>
    <w:rsid w:val="001C66BC"/>
    <w:rsid w:val="001D3E6F"/>
    <w:rsid w:val="001D651F"/>
    <w:rsid w:val="001D7B66"/>
    <w:rsid w:val="001E182C"/>
    <w:rsid w:val="001E399D"/>
    <w:rsid w:val="001E5465"/>
    <w:rsid w:val="001E7953"/>
    <w:rsid w:val="001F1A8B"/>
    <w:rsid w:val="001F3E35"/>
    <w:rsid w:val="001F4C5C"/>
    <w:rsid w:val="001F7B54"/>
    <w:rsid w:val="001F7E66"/>
    <w:rsid w:val="002002F0"/>
    <w:rsid w:val="00200630"/>
    <w:rsid w:val="00201671"/>
    <w:rsid w:val="00204560"/>
    <w:rsid w:val="0020502B"/>
    <w:rsid w:val="00207529"/>
    <w:rsid w:val="00207A11"/>
    <w:rsid w:val="00210FD6"/>
    <w:rsid w:val="002114B8"/>
    <w:rsid w:val="002122ED"/>
    <w:rsid w:val="00213B00"/>
    <w:rsid w:val="00214472"/>
    <w:rsid w:val="0021573D"/>
    <w:rsid w:val="00216427"/>
    <w:rsid w:val="00220FA1"/>
    <w:rsid w:val="002218F2"/>
    <w:rsid w:val="00222E5C"/>
    <w:rsid w:val="0022596C"/>
    <w:rsid w:val="00226330"/>
    <w:rsid w:val="00226EA5"/>
    <w:rsid w:val="0023001B"/>
    <w:rsid w:val="00230B8B"/>
    <w:rsid w:val="00237E82"/>
    <w:rsid w:val="002403E4"/>
    <w:rsid w:val="00242B04"/>
    <w:rsid w:val="00244564"/>
    <w:rsid w:val="00244EAA"/>
    <w:rsid w:val="00244EC1"/>
    <w:rsid w:val="002463E6"/>
    <w:rsid w:val="00246621"/>
    <w:rsid w:val="00252E1D"/>
    <w:rsid w:val="00253AED"/>
    <w:rsid w:val="002550FA"/>
    <w:rsid w:val="00256CE8"/>
    <w:rsid w:val="00261464"/>
    <w:rsid w:val="0026146F"/>
    <w:rsid w:val="002633CE"/>
    <w:rsid w:val="002642DC"/>
    <w:rsid w:val="00266AD3"/>
    <w:rsid w:val="00266F6B"/>
    <w:rsid w:val="002674B5"/>
    <w:rsid w:val="00267A6C"/>
    <w:rsid w:val="00267C7D"/>
    <w:rsid w:val="0027179C"/>
    <w:rsid w:val="002736F7"/>
    <w:rsid w:val="002772AB"/>
    <w:rsid w:val="002776FF"/>
    <w:rsid w:val="00283CC9"/>
    <w:rsid w:val="002844C5"/>
    <w:rsid w:val="00284960"/>
    <w:rsid w:val="00284AC9"/>
    <w:rsid w:val="0028503C"/>
    <w:rsid w:val="00290BA4"/>
    <w:rsid w:val="00292E3F"/>
    <w:rsid w:val="00294624"/>
    <w:rsid w:val="00294ACD"/>
    <w:rsid w:val="00295B7A"/>
    <w:rsid w:val="00296D5C"/>
    <w:rsid w:val="00297FDF"/>
    <w:rsid w:val="002A05C6"/>
    <w:rsid w:val="002A0B17"/>
    <w:rsid w:val="002A3A8C"/>
    <w:rsid w:val="002A47A7"/>
    <w:rsid w:val="002A4FA0"/>
    <w:rsid w:val="002B2B04"/>
    <w:rsid w:val="002B3DFE"/>
    <w:rsid w:val="002B440D"/>
    <w:rsid w:val="002B5C1C"/>
    <w:rsid w:val="002B692A"/>
    <w:rsid w:val="002C240A"/>
    <w:rsid w:val="002C283B"/>
    <w:rsid w:val="002C30CA"/>
    <w:rsid w:val="002C3AD4"/>
    <w:rsid w:val="002C4970"/>
    <w:rsid w:val="002C6378"/>
    <w:rsid w:val="002C7EA2"/>
    <w:rsid w:val="002C7F8F"/>
    <w:rsid w:val="002D04AF"/>
    <w:rsid w:val="002D24BD"/>
    <w:rsid w:val="002D3548"/>
    <w:rsid w:val="002D46DF"/>
    <w:rsid w:val="002D57AD"/>
    <w:rsid w:val="002D7FE5"/>
    <w:rsid w:val="002E153E"/>
    <w:rsid w:val="002E156E"/>
    <w:rsid w:val="002E2484"/>
    <w:rsid w:val="002F0D39"/>
    <w:rsid w:val="002F41A0"/>
    <w:rsid w:val="002F4F00"/>
    <w:rsid w:val="002F6FE0"/>
    <w:rsid w:val="003003BF"/>
    <w:rsid w:val="00300BA3"/>
    <w:rsid w:val="00303148"/>
    <w:rsid w:val="00305C72"/>
    <w:rsid w:val="00305CB7"/>
    <w:rsid w:val="00307961"/>
    <w:rsid w:val="003104F7"/>
    <w:rsid w:val="0031301D"/>
    <w:rsid w:val="00317CC5"/>
    <w:rsid w:val="0032121C"/>
    <w:rsid w:val="00323541"/>
    <w:rsid w:val="00324A30"/>
    <w:rsid w:val="00325685"/>
    <w:rsid w:val="0032662D"/>
    <w:rsid w:val="0032693B"/>
    <w:rsid w:val="00327CEB"/>
    <w:rsid w:val="00330178"/>
    <w:rsid w:val="00330803"/>
    <w:rsid w:val="00330D4C"/>
    <w:rsid w:val="00335241"/>
    <w:rsid w:val="003364C6"/>
    <w:rsid w:val="00340A40"/>
    <w:rsid w:val="00341043"/>
    <w:rsid w:val="003423EB"/>
    <w:rsid w:val="00342893"/>
    <w:rsid w:val="0034590F"/>
    <w:rsid w:val="00345E55"/>
    <w:rsid w:val="00346F06"/>
    <w:rsid w:val="003471E9"/>
    <w:rsid w:val="003533A8"/>
    <w:rsid w:val="0035357C"/>
    <w:rsid w:val="00353722"/>
    <w:rsid w:val="00353DBC"/>
    <w:rsid w:val="00356DB8"/>
    <w:rsid w:val="00357991"/>
    <w:rsid w:val="00361175"/>
    <w:rsid w:val="003619B6"/>
    <w:rsid w:val="0036383D"/>
    <w:rsid w:val="00364375"/>
    <w:rsid w:val="00364DC6"/>
    <w:rsid w:val="00365EC4"/>
    <w:rsid w:val="003667B1"/>
    <w:rsid w:val="00370C7C"/>
    <w:rsid w:val="00372735"/>
    <w:rsid w:val="0037583F"/>
    <w:rsid w:val="0037693D"/>
    <w:rsid w:val="00380EB3"/>
    <w:rsid w:val="00382034"/>
    <w:rsid w:val="003824F6"/>
    <w:rsid w:val="003868F3"/>
    <w:rsid w:val="00387568"/>
    <w:rsid w:val="003902E9"/>
    <w:rsid w:val="003904C4"/>
    <w:rsid w:val="00390638"/>
    <w:rsid w:val="0039066B"/>
    <w:rsid w:val="003920B4"/>
    <w:rsid w:val="00392A31"/>
    <w:rsid w:val="003931B8"/>
    <w:rsid w:val="003944E5"/>
    <w:rsid w:val="003956C8"/>
    <w:rsid w:val="003967F1"/>
    <w:rsid w:val="00396958"/>
    <w:rsid w:val="00397AAB"/>
    <w:rsid w:val="003A01C2"/>
    <w:rsid w:val="003A0B82"/>
    <w:rsid w:val="003A1CA4"/>
    <w:rsid w:val="003A1D22"/>
    <w:rsid w:val="003A2FC1"/>
    <w:rsid w:val="003A3AC4"/>
    <w:rsid w:val="003A474D"/>
    <w:rsid w:val="003A4FDA"/>
    <w:rsid w:val="003A5FDC"/>
    <w:rsid w:val="003B1195"/>
    <w:rsid w:val="003B22EB"/>
    <w:rsid w:val="003B269A"/>
    <w:rsid w:val="003B55BD"/>
    <w:rsid w:val="003B77CD"/>
    <w:rsid w:val="003B7ECE"/>
    <w:rsid w:val="003C09A1"/>
    <w:rsid w:val="003C1792"/>
    <w:rsid w:val="003C1D04"/>
    <w:rsid w:val="003C1D1D"/>
    <w:rsid w:val="003C61B6"/>
    <w:rsid w:val="003C655D"/>
    <w:rsid w:val="003C7502"/>
    <w:rsid w:val="003D0D94"/>
    <w:rsid w:val="003D3AF9"/>
    <w:rsid w:val="003D4BE5"/>
    <w:rsid w:val="003E1604"/>
    <w:rsid w:val="003E2182"/>
    <w:rsid w:val="003E49A4"/>
    <w:rsid w:val="003E5CDA"/>
    <w:rsid w:val="003E7580"/>
    <w:rsid w:val="003E7B59"/>
    <w:rsid w:val="003F2280"/>
    <w:rsid w:val="003F25A2"/>
    <w:rsid w:val="003F715B"/>
    <w:rsid w:val="00401871"/>
    <w:rsid w:val="00403D80"/>
    <w:rsid w:val="004045E8"/>
    <w:rsid w:val="00404832"/>
    <w:rsid w:val="00405D8E"/>
    <w:rsid w:val="00406393"/>
    <w:rsid w:val="004072AC"/>
    <w:rsid w:val="00407713"/>
    <w:rsid w:val="004129A3"/>
    <w:rsid w:val="00413418"/>
    <w:rsid w:val="00420037"/>
    <w:rsid w:val="00425AB5"/>
    <w:rsid w:val="00426103"/>
    <w:rsid w:val="004265A3"/>
    <w:rsid w:val="00431E97"/>
    <w:rsid w:val="00434951"/>
    <w:rsid w:val="00436107"/>
    <w:rsid w:val="00436714"/>
    <w:rsid w:val="0044112D"/>
    <w:rsid w:val="00443160"/>
    <w:rsid w:val="0044323D"/>
    <w:rsid w:val="00444F7E"/>
    <w:rsid w:val="00451158"/>
    <w:rsid w:val="00451CE0"/>
    <w:rsid w:val="00452572"/>
    <w:rsid w:val="00453B05"/>
    <w:rsid w:val="00455293"/>
    <w:rsid w:val="00455436"/>
    <w:rsid w:val="0045591C"/>
    <w:rsid w:val="00456AF9"/>
    <w:rsid w:val="0045757E"/>
    <w:rsid w:val="00460C27"/>
    <w:rsid w:val="00461EB5"/>
    <w:rsid w:val="00463532"/>
    <w:rsid w:val="00464381"/>
    <w:rsid w:val="00465B21"/>
    <w:rsid w:val="004672C0"/>
    <w:rsid w:val="00470BEB"/>
    <w:rsid w:val="004714EB"/>
    <w:rsid w:val="004724D6"/>
    <w:rsid w:val="00472AD2"/>
    <w:rsid w:val="00474637"/>
    <w:rsid w:val="00474CED"/>
    <w:rsid w:val="00474DBA"/>
    <w:rsid w:val="004848C3"/>
    <w:rsid w:val="00484939"/>
    <w:rsid w:val="00484BD4"/>
    <w:rsid w:val="00487A67"/>
    <w:rsid w:val="00492708"/>
    <w:rsid w:val="004933D4"/>
    <w:rsid w:val="00493C5E"/>
    <w:rsid w:val="00496D82"/>
    <w:rsid w:val="004A1002"/>
    <w:rsid w:val="004A2736"/>
    <w:rsid w:val="004A2ACA"/>
    <w:rsid w:val="004A3F79"/>
    <w:rsid w:val="004A4087"/>
    <w:rsid w:val="004A41E8"/>
    <w:rsid w:val="004A4A17"/>
    <w:rsid w:val="004A4ECF"/>
    <w:rsid w:val="004A585D"/>
    <w:rsid w:val="004A672E"/>
    <w:rsid w:val="004B373E"/>
    <w:rsid w:val="004B3DD3"/>
    <w:rsid w:val="004B4038"/>
    <w:rsid w:val="004B51AB"/>
    <w:rsid w:val="004C0BCE"/>
    <w:rsid w:val="004C4669"/>
    <w:rsid w:val="004C511A"/>
    <w:rsid w:val="004C6BE5"/>
    <w:rsid w:val="004C749A"/>
    <w:rsid w:val="004D0ACD"/>
    <w:rsid w:val="004D19DA"/>
    <w:rsid w:val="004D4FE9"/>
    <w:rsid w:val="004E088C"/>
    <w:rsid w:val="004E1D30"/>
    <w:rsid w:val="004E1EFF"/>
    <w:rsid w:val="004E2C39"/>
    <w:rsid w:val="004E39CA"/>
    <w:rsid w:val="004E3D7C"/>
    <w:rsid w:val="004E5B8A"/>
    <w:rsid w:val="004E6F3F"/>
    <w:rsid w:val="004E7B39"/>
    <w:rsid w:val="004E7ED1"/>
    <w:rsid w:val="004F1505"/>
    <w:rsid w:val="004F1DA7"/>
    <w:rsid w:val="004F24C7"/>
    <w:rsid w:val="004F2B57"/>
    <w:rsid w:val="004F4797"/>
    <w:rsid w:val="004F4C23"/>
    <w:rsid w:val="004F7B4B"/>
    <w:rsid w:val="00500406"/>
    <w:rsid w:val="00500970"/>
    <w:rsid w:val="00501B8B"/>
    <w:rsid w:val="00501BF0"/>
    <w:rsid w:val="0050327F"/>
    <w:rsid w:val="005042F2"/>
    <w:rsid w:val="00505437"/>
    <w:rsid w:val="0050650A"/>
    <w:rsid w:val="005101FB"/>
    <w:rsid w:val="005121F6"/>
    <w:rsid w:val="00512A5B"/>
    <w:rsid w:val="00512D8D"/>
    <w:rsid w:val="00512FF9"/>
    <w:rsid w:val="00516366"/>
    <w:rsid w:val="00517F78"/>
    <w:rsid w:val="0052528E"/>
    <w:rsid w:val="00535423"/>
    <w:rsid w:val="00536B89"/>
    <w:rsid w:val="00541814"/>
    <w:rsid w:val="00541DB9"/>
    <w:rsid w:val="00541F87"/>
    <w:rsid w:val="00542919"/>
    <w:rsid w:val="00546216"/>
    <w:rsid w:val="00546B52"/>
    <w:rsid w:val="00550BBA"/>
    <w:rsid w:val="00552882"/>
    <w:rsid w:val="00554B6D"/>
    <w:rsid w:val="00555341"/>
    <w:rsid w:val="005554BD"/>
    <w:rsid w:val="0055591A"/>
    <w:rsid w:val="00555A0D"/>
    <w:rsid w:val="00555F65"/>
    <w:rsid w:val="00557876"/>
    <w:rsid w:val="00561FD4"/>
    <w:rsid w:val="005621AC"/>
    <w:rsid w:val="005649A3"/>
    <w:rsid w:val="00564C7A"/>
    <w:rsid w:val="005653E6"/>
    <w:rsid w:val="00565E6C"/>
    <w:rsid w:val="00566FBF"/>
    <w:rsid w:val="00567182"/>
    <w:rsid w:val="005677FF"/>
    <w:rsid w:val="0057467F"/>
    <w:rsid w:val="00575FAA"/>
    <w:rsid w:val="0057639D"/>
    <w:rsid w:val="00576D9F"/>
    <w:rsid w:val="00581D2D"/>
    <w:rsid w:val="00582573"/>
    <w:rsid w:val="00584172"/>
    <w:rsid w:val="00586D43"/>
    <w:rsid w:val="00587570"/>
    <w:rsid w:val="00592306"/>
    <w:rsid w:val="00592BA9"/>
    <w:rsid w:val="00593C88"/>
    <w:rsid w:val="00594BDC"/>
    <w:rsid w:val="005956AC"/>
    <w:rsid w:val="005959D9"/>
    <w:rsid w:val="00595D13"/>
    <w:rsid w:val="00597BF1"/>
    <w:rsid w:val="005A037B"/>
    <w:rsid w:val="005A04C7"/>
    <w:rsid w:val="005A14D4"/>
    <w:rsid w:val="005A49AA"/>
    <w:rsid w:val="005A55D5"/>
    <w:rsid w:val="005B1556"/>
    <w:rsid w:val="005B1C15"/>
    <w:rsid w:val="005B4C45"/>
    <w:rsid w:val="005B513A"/>
    <w:rsid w:val="005B5144"/>
    <w:rsid w:val="005B6CDC"/>
    <w:rsid w:val="005B7974"/>
    <w:rsid w:val="005C19D0"/>
    <w:rsid w:val="005C26CE"/>
    <w:rsid w:val="005C3CD3"/>
    <w:rsid w:val="005C55D0"/>
    <w:rsid w:val="005C57E6"/>
    <w:rsid w:val="005C592F"/>
    <w:rsid w:val="005C74CC"/>
    <w:rsid w:val="005C76B4"/>
    <w:rsid w:val="005D3562"/>
    <w:rsid w:val="005D36A2"/>
    <w:rsid w:val="005D36D2"/>
    <w:rsid w:val="005D3F37"/>
    <w:rsid w:val="005D66CB"/>
    <w:rsid w:val="005D7E49"/>
    <w:rsid w:val="005E0D45"/>
    <w:rsid w:val="005E118C"/>
    <w:rsid w:val="005E295A"/>
    <w:rsid w:val="005E7D04"/>
    <w:rsid w:val="005F001C"/>
    <w:rsid w:val="005F3E00"/>
    <w:rsid w:val="005F6D83"/>
    <w:rsid w:val="005F6E77"/>
    <w:rsid w:val="006024D3"/>
    <w:rsid w:val="00604392"/>
    <w:rsid w:val="006045AA"/>
    <w:rsid w:val="0060506D"/>
    <w:rsid w:val="00606981"/>
    <w:rsid w:val="00610608"/>
    <w:rsid w:val="00610666"/>
    <w:rsid w:val="006120BA"/>
    <w:rsid w:val="00616203"/>
    <w:rsid w:val="0062308C"/>
    <w:rsid w:val="006241F3"/>
    <w:rsid w:val="0062436F"/>
    <w:rsid w:val="006244ED"/>
    <w:rsid w:val="00625B29"/>
    <w:rsid w:val="006261C8"/>
    <w:rsid w:val="006300AB"/>
    <w:rsid w:val="00631137"/>
    <w:rsid w:val="006314A0"/>
    <w:rsid w:val="00635DD6"/>
    <w:rsid w:val="00636770"/>
    <w:rsid w:val="00636C78"/>
    <w:rsid w:val="00637AAA"/>
    <w:rsid w:val="00640C91"/>
    <w:rsid w:val="006423C0"/>
    <w:rsid w:val="00643D1F"/>
    <w:rsid w:val="00644FC9"/>
    <w:rsid w:val="00645B60"/>
    <w:rsid w:val="00645E22"/>
    <w:rsid w:val="0064693D"/>
    <w:rsid w:val="00647838"/>
    <w:rsid w:val="006513D2"/>
    <w:rsid w:val="00655460"/>
    <w:rsid w:val="00655B70"/>
    <w:rsid w:val="0065683F"/>
    <w:rsid w:val="00662488"/>
    <w:rsid w:val="00662FEA"/>
    <w:rsid w:val="00663DFA"/>
    <w:rsid w:val="00664468"/>
    <w:rsid w:val="00665A65"/>
    <w:rsid w:val="00666610"/>
    <w:rsid w:val="00667793"/>
    <w:rsid w:val="00670503"/>
    <w:rsid w:val="00671CAD"/>
    <w:rsid w:val="00676529"/>
    <w:rsid w:val="006767BE"/>
    <w:rsid w:val="0067685C"/>
    <w:rsid w:val="00677ED8"/>
    <w:rsid w:val="00680187"/>
    <w:rsid w:val="00681721"/>
    <w:rsid w:val="00681A4F"/>
    <w:rsid w:val="00681B82"/>
    <w:rsid w:val="0068398E"/>
    <w:rsid w:val="00683C9D"/>
    <w:rsid w:val="006856A0"/>
    <w:rsid w:val="006858CA"/>
    <w:rsid w:val="00685EE7"/>
    <w:rsid w:val="00686A00"/>
    <w:rsid w:val="00687086"/>
    <w:rsid w:val="00690AE8"/>
    <w:rsid w:val="006910AE"/>
    <w:rsid w:val="00695CA6"/>
    <w:rsid w:val="006A0B0A"/>
    <w:rsid w:val="006A0FF9"/>
    <w:rsid w:val="006A452C"/>
    <w:rsid w:val="006A4970"/>
    <w:rsid w:val="006A50E3"/>
    <w:rsid w:val="006A6420"/>
    <w:rsid w:val="006A7574"/>
    <w:rsid w:val="006A7A0E"/>
    <w:rsid w:val="006B2546"/>
    <w:rsid w:val="006B2E0C"/>
    <w:rsid w:val="006B4507"/>
    <w:rsid w:val="006B75DF"/>
    <w:rsid w:val="006B7F32"/>
    <w:rsid w:val="006C043B"/>
    <w:rsid w:val="006C086B"/>
    <w:rsid w:val="006C10D4"/>
    <w:rsid w:val="006C2F02"/>
    <w:rsid w:val="006C4017"/>
    <w:rsid w:val="006C415C"/>
    <w:rsid w:val="006C4519"/>
    <w:rsid w:val="006C4CEE"/>
    <w:rsid w:val="006C50C4"/>
    <w:rsid w:val="006C53D3"/>
    <w:rsid w:val="006C752F"/>
    <w:rsid w:val="006C7922"/>
    <w:rsid w:val="006D088C"/>
    <w:rsid w:val="006D1BD1"/>
    <w:rsid w:val="006D2052"/>
    <w:rsid w:val="006D4A13"/>
    <w:rsid w:val="006D4CF9"/>
    <w:rsid w:val="006E36CF"/>
    <w:rsid w:val="006E7647"/>
    <w:rsid w:val="006F44DA"/>
    <w:rsid w:val="006F4DAE"/>
    <w:rsid w:val="006F5C6F"/>
    <w:rsid w:val="006F6378"/>
    <w:rsid w:val="006F6484"/>
    <w:rsid w:val="006F7383"/>
    <w:rsid w:val="0070388E"/>
    <w:rsid w:val="0070423D"/>
    <w:rsid w:val="007046B4"/>
    <w:rsid w:val="007049CD"/>
    <w:rsid w:val="00706AA1"/>
    <w:rsid w:val="0071018B"/>
    <w:rsid w:val="007113FF"/>
    <w:rsid w:val="00713238"/>
    <w:rsid w:val="00713C4F"/>
    <w:rsid w:val="00717897"/>
    <w:rsid w:val="0072152E"/>
    <w:rsid w:val="0072173D"/>
    <w:rsid w:val="007235AE"/>
    <w:rsid w:val="00723F32"/>
    <w:rsid w:val="007242C5"/>
    <w:rsid w:val="0072489A"/>
    <w:rsid w:val="00726159"/>
    <w:rsid w:val="00727527"/>
    <w:rsid w:val="007279C8"/>
    <w:rsid w:val="00727FF6"/>
    <w:rsid w:val="0073085B"/>
    <w:rsid w:val="00730B7B"/>
    <w:rsid w:val="007312A2"/>
    <w:rsid w:val="00732E13"/>
    <w:rsid w:val="007342DB"/>
    <w:rsid w:val="00741056"/>
    <w:rsid w:val="0074253C"/>
    <w:rsid w:val="00745315"/>
    <w:rsid w:val="007458FC"/>
    <w:rsid w:val="00746250"/>
    <w:rsid w:val="00746DBB"/>
    <w:rsid w:val="0075044A"/>
    <w:rsid w:val="007515C8"/>
    <w:rsid w:val="00751645"/>
    <w:rsid w:val="00754458"/>
    <w:rsid w:val="00754863"/>
    <w:rsid w:val="00754C67"/>
    <w:rsid w:val="00754E50"/>
    <w:rsid w:val="00756457"/>
    <w:rsid w:val="00760CB9"/>
    <w:rsid w:val="00760E57"/>
    <w:rsid w:val="00761A3F"/>
    <w:rsid w:val="00767D96"/>
    <w:rsid w:val="007708A3"/>
    <w:rsid w:val="0077203F"/>
    <w:rsid w:val="00772DEC"/>
    <w:rsid w:val="00774B6B"/>
    <w:rsid w:val="00776A03"/>
    <w:rsid w:val="007833E5"/>
    <w:rsid w:val="007843BB"/>
    <w:rsid w:val="00784661"/>
    <w:rsid w:val="00784BD9"/>
    <w:rsid w:val="00786C08"/>
    <w:rsid w:val="00787E45"/>
    <w:rsid w:val="00787EAA"/>
    <w:rsid w:val="007905F0"/>
    <w:rsid w:val="00790A6A"/>
    <w:rsid w:val="00791733"/>
    <w:rsid w:val="00791AFD"/>
    <w:rsid w:val="0079203A"/>
    <w:rsid w:val="00792ECA"/>
    <w:rsid w:val="007937E5"/>
    <w:rsid w:val="00794E8F"/>
    <w:rsid w:val="0079787F"/>
    <w:rsid w:val="007A119A"/>
    <w:rsid w:val="007A32EB"/>
    <w:rsid w:val="007A4133"/>
    <w:rsid w:val="007A4DFC"/>
    <w:rsid w:val="007A591B"/>
    <w:rsid w:val="007A711D"/>
    <w:rsid w:val="007B0700"/>
    <w:rsid w:val="007B0D85"/>
    <w:rsid w:val="007B23A2"/>
    <w:rsid w:val="007B2EFA"/>
    <w:rsid w:val="007B373A"/>
    <w:rsid w:val="007B48DF"/>
    <w:rsid w:val="007B5556"/>
    <w:rsid w:val="007B73E0"/>
    <w:rsid w:val="007C0A27"/>
    <w:rsid w:val="007C18FA"/>
    <w:rsid w:val="007C2762"/>
    <w:rsid w:val="007C5865"/>
    <w:rsid w:val="007C6CE8"/>
    <w:rsid w:val="007D0647"/>
    <w:rsid w:val="007D064E"/>
    <w:rsid w:val="007D2DFB"/>
    <w:rsid w:val="007D5EB9"/>
    <w:rsid w:val="007D677D"/>
    <w:rsid w:val="007E1DFD"/>
    <w:rsid w:val="007E30FA"/>
    <w:rsid w:val="007E6B86"/>
    <w:rsid w:val="007E6EC9"/>
    <w:rsid w:val="007E78C5"/>
    <w:rsid w:val="007E7C51"/>
    <w:rsid w:val="007F0511"/>
    <w:rsid w:val="007F0D4F"/>
    <w:rsid w:val="007F1046"/>
    <w:rsid w:val="007F1E6C"/>
    <w:rsid w:val="007F312C"/>
    <w:rsid w:val="007F497E"/>
    <w:rsid w:val="007F4FD8"/>
    <w:rsid w:val="007F7753"/>
    <w:rsid w:val="007F7D42"/>
    <w:rsid w:val="0080231A"/>
    <w:rsid w:val="00802A8E"/>
    <w:rsid w:val="00803DFA"/>
    <w:rsid w:val="0080640E"/>
    <w:rsid w:val="00806E90"/>
    <w:rsid w:val="008079F3"/>
    <w:rsid w:val="00807CFC"/>
    <w:rsid w:val="0081309E"/>
    <w:rsid w:val="008131ED"/>
    <w:rsid w:val="008134EE"/>
    <w:rsid w:val="008135CA"/>
    <w:rsid w:val="00813D87"/>
    <w:rsid w:val="00822924"/>
    <w:rsid w:val="00824E88"/>
    <w:rsid w:val="00826CFB"/>
    <w:rsid w:val="008300CA"/>
    <w:rsid w:val="00830739"/>
    <w:rsid w:val="0083116B"/>
    <w:rsid w:val="0083313A"/>
    <w:rsid w:val="00833EDD"/>
    <w:rsid w:val="00834D72"/>
    <w:rsid w:val="00834F90"/>
    <w:rsid w:val="00837505"/>
    <w:rsid w:val="00837748"/>
    <w:rsid w:val="00842345"/>
    <w:rsid w:val="00844A68"/>
    <w:rsid w:val="00846C21"/>
    <w:rsid w:val="00847916"/>
    <w:rsid w:val="00852249"/>
    <w:rsid w:val="00852580"/>
    <w:rsid w:val="0085323B"/>
    <w:rsid w:val="00853D02"/>
    <w:rsid w:val="00854064"/>
    <w:rsid w:val="00855447"/>
    <w:rsid w:val="00855E8F"/>
    <w:rsid w:val="0085666E"/>
    <w:rsid w:val="00857238"/>
    <w:rsid w:val="00857744"/>
    <w:rsid w:val="00860D07"/>
    <w:rsid w:val="00862BBD"/>
    <w:rsid w:val="0086326B"/>
    <w:rsid w:val="008657C7"/>
    <w:rsid w:val="00867AF5"/>
    <w:rsid w:val="00867CB7"/>
    <w:rsid w:val="008700CA"/>
    <w:rsid w:val="0087120A"/>
    <w:rsid w:val="008712F4"/>
    <w:rsid w:val="008739DA"/>
    <w:rsid w:val="00876458"/>
    <w:rsid w:val="00876847"/>
    <w:rsid w:val="00877B45"/>
    <w:rsid w:val="0088037D"/>
    <w:rsid w:val="00880C85"/>
    <w:rsid w:val="008818B5"/>
    <w:rsid w:val="008831E4"/>
    <w:rsid w:val="00883CFE"/>
    <w:rsid w:val="00885461"/>
    <w:rsid w:val="008854D7"/>
    <w:rsid w:val="00886439"/>
    <w:rsid w:val="0088696A"/>
    <w:rsid w:val="008948E6"/>
    <w:rsid w:val="00895811"/>
    <w:rsid w:val="008A4850"/>
    <w:rsid w:val="008A5B92"/>
    <w:rsid w:val="008B480C"/>
    <w:rsid w:val="008B5D47"/>
    <w:rsid w:val="008B7EB7"/>
    <w:rsid w:val="008C1D47"/>
    <w:rsid w:val="008C2D70"/>
    <w:rsid w:val="008C3A65"/>
    <w:rsid w:val="008C4C47"/>
    <w:rsid w:val="008D135F"/>
    <w:rsid w:val="008D2331"/>
    <w:rsid w:val="008D653D"/>
    <w:rsid w:val="008D7549"/>
    <w:rsid w:val="008E0488"/>
    <w:rsid w:val="008E076D"/>
    <w:rsid w:val="008E1DF8"/>
    <w:rsid w:val="008E1F5E"/>
    <w:rsid w:val="008E2828"/>
    <w:rsid w:val="008E34F2"/>
    <w:rsid w:val="008E41AB"/>
    <w:rsid w:val="008E4C0C"/>
    <w:rsid w:val="008E4F23"/>
    <w:rsid w:val="008E6E1B"/>
    <w:rsid w:val="008F6682"/>
    <w:rsid w:val="00901A87"/>
    <w:rsid w:val="00902C00"/>
    <w:rsid w:val="00903B52"/>
    <w:rsid w:val="00903DC5"/>
    <w:rsid w:val="009056BF"/>
    <w:rsid w:val="0090767E"/>
    <w:rsid w:val="009079D4"/>
    <w:rsid w:val="00907F63"/>
    <w:rsid w:val="00915AE9"/>
    <w:rsid w:val="009173CF"/>
    <w:rsid w:val="00917BB1"/>
    <w:rsid w:val="00921E07"/>
    <w:rsid w:val="00921F59"/>
    <w:rsid w:val="009239B2"/>
    <w:rsid w:val="00924A44"/>
    <w:rsid w:val="00925585"/>
    <w:rsid w:val="009257E3"/>
    <w:rsid w:val="00926071"/>
    <w:rsid w:val="00927810"/>
    <w:rsid w:val="00931386"/>
    <w:rsid w:val="00931F4A"/>
    <w:rsid w:val="00935F72"/>
    <w:rsid w:val="009369A7"/>
    <w:rsid w:val="0094092E"/>
    <w:rsid w:val="0094105E"/>
    <w:rsid w:val="00942926"/>
    <w:rsid w:val="00942C66"/>
    <w:rsid w:val="00944C43"/>
    <w:rsid w:val="009466C7"/>
    <w:rsid w:val="009505AF"/>
    <w:rsid w:val="00951971"/>
    <w:rsid w:val="009520D8"/>
    <w:rsid w:val="00953119"/>
    <w:rsid w:val="00953365"/>
    <w:rsid w:val="00953965"/>
    <w:rsid w:val="009543D7"/>
    <w:rsid w:val="00963E19"/>
    <w:rsid w:val="009646E9"/>
    <w:rsid w:val="009656B9"/>
    <w:rsid w:val="009668FF"/>
    <w:rsid w:val="00966A1E"/>
    <w:rsid w:val="009706EB"/>
    <w:rsid w:val="00982C79"/>
    <w:rsid w:val="00982FBF"/>
    <w:rsid w:val="009840E0"/>
    <w:rsid w:val="00985135"/>
    <w:rsid w:val="009853AC"/>
    <w:rsid w:val="009854B3"/>
    <w:rsid w:val="00986FD0"/>
    <w:rsid w:val="00990130"/>
    <w:rsid w:val="00992527"/>
    <w:rsid w:val="00993AC8"/>
    <w:rsid w:val="00993B74"/>
    <w:rsid w:val="00996019"/>
    <w:rsid w:val="009972EA"/>
    <w:rsid w:val="009A08B0"/>
    <w:rsid w:val="009A0942"/>
    <w:rsid w:val="009A2A20"/>
    <w:rsid w:val="009A39B0"/>
    <w:rsid w:val="009A40B5"/>
    <w:rsid w:val="009B1962"/>
    <w:rsid w:val="009B366C"/>
    <w:rsid w:val="009B4271"/>
    <w:rsid w:val="009B43DD"/>
    <w:rsid w:val="009B514B"/>
    <w:rsid w:val="009C0898"/>
    <w:rsid w:val="009C1914"/>
    <w:rsid w:val="009C19D2"/>
    <w:rsid w:val="009C35D9"/>
    <w:rsid w:val="009C4DC5"/>
    <w:rsid w:val="009D5878"/>
    <w:rsid w:val="009D6DA9"/>
    <w:rsid w:val="009E0C33"/>
    <w:rsid w:val="009E1603"/>
    <w:rsid w:val="009E73DD"/>
    <w:rsid w:val="009E7A9B"/>
    <w:rsid w:val="009F2639"/>
    <w:rsid w:val="009F2727"/>
    <w:rsid w:val="009F37A3"/>
    <w:rsid w:val="009F5079"/>
    <w:rsid w:val="009F577A"/>
    <w:rsid w:val="009F5E18"/>
    <w:rsid w:val="009F642D"/>
    <w:rsid w:val="009F76C2"/>
    <w:rsid w:val="009F7C22"/>
    <w:rsid w:val="00A02BFD"/>
    <w:rsid w:val="00A04BE9"/>
    <w:rsid w:val="00A06771"/>
    <w:rsid w:val="00A101BB"/>
    <w:rsid w:val="00A114EB"/>
    <w:rsid w:val="00A11BC5"/>
    <w:rsid w:val="00A17BDF"/>
    <w:rsid w:val="00A21F95"/>
    <w:rsid w:val="00A251B7"/>
    <w:rsid w:val="00A3094C"/>
    <w:rsid w:val="00A32092"/>
    <w:rsid w:val="00A322FC"/>
    <w:rsid w:val="00A32DC2"/>
    <w:rsid w:val="00A336F7"/>
    <w:rsid w:val="00A37C50"/>
    <w:rsid w:val="00A40898"/>
    <w:rsid w:val="00A40D04"/>
    <w:rsid w:val="00A42C59"/>
    <w:rsid w:val="00A4314B"/>
    <w:rsid w:val="00A431E5"/>
    <w:rsid w:val="00A43C3B"/>
    <w:rsid w:val="00A441F1"/>
    <w:rsid w:val="00A460B1"/>
    <w:rsid w:val="00A50168"/>
    <w:rsid w:val="00A50DB2"/>
    <w:rsid w:val="00A51E94"/>
    <w:rsid w:val="00A53004"/>
    <w:rsid w:val="00A53CB5"/>
    <w:rsid w:val="00A5631D"/>
    <w:rsid w:val="00A570D7"/>
    <w:rsid w:val="00A577C5"/>
    <w:rsid w:val="00A57A95"/>
    <w:rsid w:val="00A57D11"/>
    <w:rsid w:val="00A6122C"/>
    <w:rsid w:val="00A62D94"/>
    <w:rsid w:val="00A64BA1"/>
    <w:rsid w:val="00A66A4D"/>
    <w:rsid w:val="00A7030B"/>
    <w:rsid w:val="00A73255"/>
    <w:rsid w:val="00A7360F"/>
    <w:rsid w:val="00A739F8"/>
    <w:rsid w:val="00A7555A"/>
    <w:rsid w:val="00A7578D"/>
    <w:rsid w:val="00A762F9"/>
    <w:rsid w:val="00A80CBB"/>
    <w:rsid w:val="00A82A41"/>
    <w:rsid w:val="00A82B07"/>
    <w:rsid w:val="00A8354B"/>
    <w:rsid w:val="00A90B22"/>
    <w:rsid w:val="00A94A2E"/>
    <w:rsid w:val="00A969A9"/>
    <w:rsid w:val="00A96C1A"/>
    <w:rsid w:val="00AA070B"/>
    <w:rsid w:val="00AA1846"/>
    <w:rsid w:val="00AA5476"/>
    <w:rsid w:val="00AB05F2"/>
    <w:rsid w:val="00AB07CA"/>
    <w:rsid w:val="00AB4460"/>
    <w:rsid w:val="00AB48B5"/>
    <w:rsid w:val="00AB4CD1"/>
    <w:rsid w:val="00AB519E"/>
    <w:rsid w:val="00AC13DE"/>
    <w:rsid w:val="00AC1426"/>
    <w:rsid w:val="00AC4C57"/>
    <w:rsid w:val="00AC54F9"/>
    <w:rsid w:val="00AC5D31"/>
    <w:rsid w:val="00AC6059"/>
    <w:rsid w:val="00AC65C7"/>
    <w:rsid w:val="00AD0296"/>
    <w:rsid w:val="00AD0FF5"/>
    <w:rsid w:val="00AD2E40"/>
    <w:rsid w:val="00AD31D1"/>
    <w:rsid w:val="00AD408E"/>
    <w:rsid w:val="00AD5F09"/>
    <w:rsid w:val="00AD623F"/>
    <w:rsid w:val="00AE06DF"/>
    <w:rsid w:val="00AE109E"/>
    <w:rsid w:val="00AE46DC"/>
    <w:rsid w:val="00AE5A00"/>
    <w:rsid w:val="00AE71B6"/>
    <w:rsid w:val="00AE7AFE"/>
    <w:rsid w:val="00AF151A"/>
    <w:rsid w:val="00AF3A22"/>
    <w:rsid w:val="00AF3FFC"/>
    <w:rsid w:val="00AF4155"/>
    <w:rsid w:val="00AF6602"/>
    <w:rsid w:val="00AF67F3"/>
    <w:rsid w:val="00AF79FB"/>
    <w:rsid w:val="00B00CFE"/>
    <w:rsid w:val="00B015D7"/>
    <w:rsid w:val="00B024FB"/>
    <w:rsid w:val="00B02580"/>
    <w:rsid w:val="00B03C54"/>
    <w:rsid w:val="00B07E7E"/>
    <w:rsid w:val="00B10BA8"/>
    <w:rsid w:val="00B2056D"/>
    <w:rsid w:val="00B206BC"/>
    <w:rsid w:val="00B2070D"/>
    <w:rsid w:val="00B20C9C"/>
    <w:rsid w:val="00B25154"/>
    <w:rsid w:val="00B2690E"/>
    <w:rsid w:val="00B26972"/>
    <w:rsid w:val="00B3220D"/>
    <w:rsid w:val="00B37334"/>
    <w:rsid w:val="00B37604"/>
    <w:rsid w:val="00B37977"/>
    <w:rsid w:val="00B5159A"/>
    <w:rsid w:val="00B53775"/>
    <w:rsid w:val="00B55AE7"/>
    <w:rsid w:val="00B55D90"/>
    <w:rsid w:val="00B625E4"/>
    <w:rsid w:val="00B626AE"/>
    <w:rsid w:val="00B64C1F"/>
    <w:rsid w:val="00B70E58"/>
    <w:rsid w:val="00B72204"/>
    <w:rsid w:val="00B73C97"/>
    <w:rsid w:val="00B7495F"/>
    <w:rsid w:val="00B75561"/>
    <w:rsid w:val="00B76C27"/>
    <w:rsid w:val="00B804D5"/>
    <w:rsid w:val="00B82076"/>
    <w:rsid w:val="00B84449"/>
    <w:rsid w:val="00B8447C"/>
    <w:rsid w:val="00B86985"/>
    <w:rsid w:val="00B90634"/>
    <w:rsid w:val="00B90F4C"/>
    <w:rsid w:val="00B91B98"/>
    <w:rsid w:val="00B9268E"/>
    <w:rsid w:val="00B93B0C"/>
    <w:rsid w:val="00B9430B"/>
    <w:rsid w:val="00B9787E"/>
    <w:rsid w:val="00B97DD3"/>
    <w:rsid w:val="00BA1CE0"/>
    <w:rsid w:val="00BA4C09"/>
    <w:rsid w:val="00BA519E"/>
    <w:rsid w:val="00BB3F4B"/>
    <w:rsid w:val="00BB42CD"/>
    <w:rsid w:val="00BB745E"/>
    <w:rsid w:val="00BC1F15"/>
    <w:rsid w:val="00BC4311"/>
    <w:rsid w:val="00BC61A2"/>
    <w:rsid w:val="00BC7FD8"/>
    <w:rsid w:val="00BD0520"/>
    <w:rsid w:val="00BD13D4"/>
    <w:rsid w:val="00BD1B29"/>
    <w:rsid w:val="00BD1DAC"/>
    <w:rsid w:val="00BD250D"/>
    <w:rsid w:val="00BD2B72"/>
    <w:rsid w:val="00BD5A81"/>
    <w:rsid w:val="00BD62E8"/>
    <w:rsid w:val="00BD70CF"/>
    <w:rsid w:val="00BE089A"/>
    <w:rsid w:val="00BE08A8"/>
    <w:rsid w:val="00BE0F46"/>
    <w:rsid w:val="00BE1C52"/>
    <w:rsid w:val="00BE2BA2"/>
    <w:rsid w:val="00BE55B3"/>
    <w:rsid w:val="00BF3882"/>
    <w:rsid w:val="00BF463A"/>
    <w:rsid w:val="00BF49AF"/>
    <w:rsid w:val="00BF570E"/>
    <w:rsid w:val="00BF5849"/>
    <w:rsid w:val="00BF73E4"/>
    <w:rsid w:val="00C01125"/>
    <w:rsid w:val="00C027D0"/>
    <w:rsid w:val="00C02C83"/>
    <w:rsid w:val="00C03C25"/>
    <w:rsid w:val="00C05B6B"/>
    <w:rsid w:val="00C079E9"/>
    <w:rsid w:val="00C10D27"/>
    <w:rsid w:val="00C11CDE"/>
    <w:rsid w:val="00C124AE"/>
    <w:rsid w:val="00C13580"/>
    <w:rsid w:val="00C14366"/>
    <w:rsid w:val="00C14C23"/>
    <w:rsid w:val="00C15E7A"/>
    <w:rsid w:val="00C202A1"/>
    <w:rsid w:val="00C206CC"/>
    <w:rsid w:val="00C21F41"/>
    <w:rsid w:val="00C235D3"/>
    <w:rsid w:val="00C23847"/>
    <w:rsid w:val="00C25145"/>
    <w:rsid w:val="00C26D9E"/>
    <w:rsid w:val="00C275D7"/>
    <w:rsid w:val="00C301FA"/>
    <w:rsid w:val="00C3114B"/>
    <w:rsid w:val="00C33FC8"/>
    <w:rsid w:val="00C35785"/>
    <w:rsid w:val="00C36F72"/>
    <w:rsid w:val="00C40231"/>
    <w:rsid w:val="00C41AC8"/>
    <w:rsid w:val="00C429BA"/>
    <w:rsid w:val="00C43012"/>
    <w:rsid w:val="00C43E83"/>
    <w:rsid w:val="00C43FE4"/>
    <w:rsid w:val="00C4488C"/>
    <w:rsid w:val="00C456F1"/>
    <w:rsid w:val="00C46CD5"/>
    <w:rsid w:val="00C47450"/>
    <w:rsid w:val="00C47A06"/>
    <w:rsid w:val="00C5060E"/>
    <w:rsid w:val="00C50D71"/>
    <w:rsid w:val="00C51662"/>
    <w:rsid w:val="00C51CCC"/>
    <w:rsid w:val="00C53964"/>
    <w:rsid w:val="00C54EE4"/>
    <w:rsid w:val="00C563CF"/>
    <w:rsid w:val="00C5741E"/>
    <w:rsid w:val="00C61FA1"/>
    <w:rsid w:val="00C66EF0"/>
    <w:rsid w:val="00C72439"/>
    <w:rsid w:val="00C73AFF"/>
    <w:rsid w:val="00C7547A"/>
    <w:rsid w:val="00C760E2"/>
    <w:rsid w:val="00C8199D"/>
    <w:rsid w:val="00C81E81"/>
    <w:rsid w:val="00C82848"/>
    <w:rsid w:val="00C84996"/>
    <w:rsid w:val="00C85563"/>
    <w:rsid w:val="00C86999"/>
    <w:rsid w:val="00C86DBE"/>
    <w:rsid w:val="00C925FE"/>
    <w:rsid w:val="00C93398"/>
    <w:rsid w:val="00C94BFC"/>
    <w:rsid w:val="00C9569E"/>
    <w:rsid w:val="00C96795"/>
    <w:rsid w:val="00C97957"/>
    <w:rsid w:val="00C97987"/>
    <w:rsid w:val="00CA42A6"/>
    <w:rsid w:val="00CA60D3"/>
    <w:rsid w:val="00CA63B6"/>
    <w:rsid w:val="00CA7B80"/>
    <w:rsid w:val="00CB09DB"/>
    <w:rsid w:val="00CB371D"/>
    <w:rsid w:val="00CB3843"/>
    <w:rsid w:val="00CB4CEB"/>
    <w:rsid w:val="00CB4EA2"/>
    <w:rsid w:val="00CC03E0"/>
    <w:rsid w:val="00CC17FE"/>
    <w:rsid w:val="00CC3AD7"/>
    <w:rsid w:val="00CC4E6E"/>
    <w:rsid w:val="00CD4119"/>
    <w:rsid w:val="00CE0E09"/>
    <w:rsid w:val="00CE600F"/>
    <w:rsid w:val="00CF1BEB"/>
    <w:rsid w:val="00CF23FC"/>
    <w:rsid w:val="00CF2FE3"/>
    <w:rsid w:val="00CF3321"/>
    <w:rsid w:val="00CF4AD8"/>
    <w:rsid w:val="00CF59D9"/>
    <w:rsid w:val="00CF6DFF"/>
    <w:rsid w:val="00CF7FF9"/>
    <w:rsid w:val="00D02001"/>
    <w:rsid w:val="00D02D55"/>
    <w:rsid w:val="00D034B3"/>
    <w:rsid w:val="00D04329"/>
    <w:rsid w:val="00D04476"/>
    <w:rsid w:val="00D054B0"/>
    <w:rsid w:val="00D054DB"/>
    <w:rsid w:val="00D06E7E"/>
    <w:rsid w:val="00D071DC"/>
    <w:rsid w:val="00D1059F"/>
    <w:rsid w:val="00D13C9B"/>
    <w:rsid w:val="00D14A15"/>
    <w:rsid w:val="00D15251"/>
    <w:rsid w:val="00D162BC"/>
    <w:rsid w:val="00D17851"/>
    <w:rsid w:val="00D17A90"/>
    <w:rsid w:val="00D20AB9"/>
    <w:rsid w:val="00D23723"/>
    <w:rsid w:val="00D273E6"/>
    <w:rsid w:val="00D276F5"/>
    <w:rsid w:val="00D27DCE"/>
    <w:rsid w:val="00D301B1"/>
    <w:rsid w:val="00D31487"/>
    <w:rsid w:val="00D31BBE"/>
    <w:rsid w:val="00D32680"/>
    <w:rsid w:val="00D34F76"/>
    <w:rsid w:val="00D363DB"/>
    <w:rsid w:val="00D40FEC"/>
    <w:rsid w:val="00D41496"/>
    <w:rsid w:val="00D426EF"/>
    <w:rsid w:val="00D42BC4"/>
    <w:rsid w:val="00D4437B"/>
    <w:rsid w:val="00D452F0"/>
    <w:rsid w:val="00D45D78"/>
    <w:rsid w:val="00D469DC"/>
    <w:rsid w:val="00D51A8C"/>
    <w:rsid w:val="00D542F6"/>
    <w:rsid w:val="00D5755C"/>
    <w:rsid w:val="00D600DE"/>
    <w:rsid w:val="00D60D63"/>
    <w:rsid w:val="00D612AC"/>
    <w:rsid w:val="00D62071"/>
    <w:rsid w:val="00D6248C"/>
    <w:rsid w:val="00D67D84"/>
    <w:rsid w:val="00D72DAF"/>
    <w:rsid w:val="00D73BC2"/>
    <w:rsid w:val="00D76A17"/>
    <w:rsid w:val="00D7755B"/>
    <w:rsid w:val="00D80ACC"/>
    <w:rsid w:val="00D81AD7"/>
    <w:rsid w:val="00D823F4"/>
    <w:rsid w:val="00D85C75"/>
    <w:rsid w:val="00D8748C"/>
    <w:rsid w:val="00D9380F"/>
    <w:rsid w:val="00D941E0"/>
    <w:rsid w:val="00D94310"/>
    <w:rsid w:val="00D94844"/>
    <w:rsid w:val="00D94A85"/>
    <w:rsid w:val="00D94AA3"/>
    <w:rsid w:val="00D957A6"/>
    <w:rsid w:val="00D95A8C"/>
    <w:rsid w:val="00D96804"/>
    <w:rsid w:val="00DA0460"/>
    <w:rsid w:val="00DA0E74"/>
    <w:rsid w:val="00DA18D9"/>
    <w:rsid w:val="00DA42A8"/>
    <w:rsid w:val="00DB01AD"/>
    <w:rsid w:val="00DB16D3"/>
    <w:rsid w:val="00DB20D3"/>
    <w:rsid w:val="00DB2A28"/>
    <w:rsid w:val="00DB3F1A"/>
    <w:rsid w:val="00DB6CEA"/>
    <w:rsid w:val="00DC084A"/>
    <w:rsid w:val="00DC1BE1"/>
    <w:rsid w:val="00DC2CFF"/>
    <w:rsid w:val="00DC31D0"/>
    <w:rsid w:val="00DC6824"/>
    <w:rsid w:val="00DC7F6D"/>
    <w:rsid w:val="00DD022B"/>
    <w:rsid w:val="00DD47F2"/>
    <w:rsid w:val="00DD4C1C"/>
    <w:rsid w:val="00DD50A7"/>
    <w:rsid w:val="00DD5CB8"/>
    <w:rsid w:val="00DD7B0A"/>
    <w:rsid w:val="00DE0AB1"/>
    <w:rsid w:val="00DE1B14"/>
    <w:rsid w:val="00DE46D1"/>
    <w:rsid w:val="00DE4868"/>
    <w:rsid w:val="00DE49B6"/>
    <w:rsid w:val="00DE56EB"/>
    <w:rsid w:val="00DE623F"/>
    <w:rsid w:val="00DF100A"/>
    <w:rsid w:val="00DF57B5"/>
    <w:rsid w:val="00DF6BCD"/>
    <w:rsid w:val="00E00E8D"/>
    <w:rsid w:val="00E01DA0"/>
    <w:rsid w:val="00E025D7"/>
    <w:rsid w:val="00E0432E"/>
    <w:rsid w:val="00E04A63"/>
    <w:rsid w:val="00E04C24"/>
    <w:rsid w:val="00E0565A"/>
    <w:rsid w:val="00E05A3C"/>
    <w:rsid w:val="00E068B2"/>
    <w:rsid w:val="00E06A69"/>
    <w:rsid w:val="00E10F54"/>
    <w:rsid w:val="00E11EB0"/>
    <w:rsid w:val="00E13CDD"/>
    <w:rsid w:val="00E14906"/>
    <w:rsid w:val="00E15A98"/>
    <w:rsid w:val="00E16196"/>
    <w:rsid w:val="00E1696A"/>
    <w:rsid w:val="00E203B2"/>
    <w:rsid w:val="00E20566"/>
    <w:rsid w:val="00E224C3"/>
    <w:rsid w:val="00E24156"/>
    <w:rsid w:val="00E24BD7"/>
    <w:rsid w:val="00E27C2E"/>
    <w:rsid w:val="00E301ED"/>
    <w:rsid w:val="00E30A7B"/>
    <w:rsid w:val="00E32759"/>
    <w:rsid w:val="00E33223"/>
    <w:rsid w:val="00E34391"/>
    <w:rsid w:val="00E408CA"/>
    <w:rsid w:val="00E40CF1"/>
    <w:rsid w:val="00E41633"/>
    <w:rsid w:val="00E4274A"/>
    <w:rsid w:val="00E4647E"/>
    <w:rsid w:val="00E47B50"/>
    <w:rsid w:val="00E54845"/>
    <w:rsid w:val="00E54B6F"/>
    <w:rsid w:val="00E56179"/>
    <w:rsid w:val="00E56F33"/>
    <w:rsid w:val="00E63124"/>
    <w:rsid w:val="00E651A8"/>
    <w:rsid w:val="00E65D9C"/>
    <w:rsid w:val="00E67F2B"/>
    <w:rsid w:val="00E72B9B"/>
    <w:rsid w:val="00E7318E"/>
    <w:rsid w:val="00E736C4"/>
    <w:rsid w:val="00E73965"/>
    <w:rsid w:val="00E742B3"/>
    <w:rsid w:val="00E7514F"/>
    <w:rsid w:val="00E819EA"/>
    <w:rsid w:val="00E82397"/>
    <w:rsid w:val="00E823B4"/>
    <w:rsid w:val="00E82AA3"/>
    <w:rsid w:val="00E83132"/>
    <w:rsid w:val="00E860F1"/>
    <w:rsid w:val="00E90037"/>
    <w:rsid w:val="00E902F3"/>
    <w:rsid w:val="00E94A2D"/>
    <w:rsid w:val="00E96236"/>
    <w:rsid w:val="00E973C4"/>
    <w:rsid w:val="00E97495"/>
    <w:rsid w:val="00EA00A1"/>
    <w:rsid w:val="00EA27F2"/>
    <w:rsid w:val="00EA3A0C"/>
    <w:rsid w:val="00EA42D3"/>
    <w:rsid w:val="00EA591A"/>
    <w:rsid w:val="00EA71AA"/>
    <w:rsid w:val="00EB093B"/>
    <w:rsid w:val="00EB1EB1"/>
    <w:rsid w:val="00EB3E29"/>
    <w:rsid w:val="00EC06C8"/>
    <w:rsid w:val="00EC08DC"/>
    <w:rsid w:val="00EC5498"/>
    <w:rsid w:val="00EC6110"/>
    <w:rsid w:val="00EC7520"/>
    <w:rsid w:val="00ED0F36"/>
    <w:rsid w:val="00ED2409"/>
    <w:rsid w:val="00ED3EB7"/>
    <w:rsid w:val="00ED4A5C"/>
    <w:rsid w:val="00EE07C4"/>
    <w:rsid w:val="00EE4B8A"/>
    <w:rsid w:val="00EE4EE3"/>
    <w:rsid w:val="00EE6E4D"/>
    <w:rsid w:val="00EF02FB"/>
    <w:rsid w:val="00EF0D37"/>
    <w:rsid w:val="00EF3903"/>
    <w:rsid w:val="00EF5A0C"/>
    <w:rsid w:val="00EF6A8D"/>
    <w:rsid w:val="00EF7479"/>
    <w:rsid w:val="00F01761"/>
    <w:rsid w:val="00F01C46"/>
    <w:rsid w:val="00F0401A"/>
    <w:rsid w:val="00F04645"/>
    <w:rsid w:val="00F0498D"/>
    <w:rsid w:val="00F04E56"/>
    <w:rsid w:val="00F05CA8"/>
    <w:rsid w:val="00F065D0"/>
    <w:rsid w:val="00F0726F"/>
    <w:rsid w:val="00F07D76"/>
    <w:rsid w:val="00F1152F"/>
    <w:rsid w:val="00F12051"/>
    <w:rsid w:val="00F146A4"/>
    <w:rsid w:val="00F1520C"/>
    <w:rsid w:val="00F163C0"/>
    <w:rsid w:val="00F170BD"/>
    <w:rsid w:val="00F2244A"/>
    <w:rsid w:val="00F2392B"/>
    <w:rsid w:val="00F261E3"/>
    <w:rsid w:val="00F3205C"/>
    <w:rsid w:val="00F3216A"/>
    <w:rsid w:val="00F3259C"/>
    <w:rsid w:val="00F32A10"/>
    <w:rsid w:val="00F34ADB"/>
    <w:rsid w:val="00F361C7"/>
    <w:rsid w:val="00F410EC"/>
    <w:rsid w:val="00F4198D"/>
    <w:rsid w:val="00F42405"/>
    <w:rsid w:val="00F43FB4"/>
    <w:rsid w:val="00F44C2C"/>
    <w:rsid w:val="00F50D78"/>
    <w:rsid w:val="00F534A8"/>
    <w:rsid w:val="00F56A54"/>
    <w:rsid w:val="00F56FD9"/>
    <w:rsid w:val="00F57F40"/>
    <w:rsid w:val="00F6013B"/>
    <w:rsid w:val="00F60CC1"/>
    <w:rsid w:val="00F61B0C"/>
    <w:rsid w:val="00F62AB6"/>
    <w:rsid w:val="00F62D53"/>
    <w:rsid w:val="00F658FD"/>
    <w:rsid w:val="00F66195"/>
    <w:rsid w:val="00F66D25"/>
    <w:rsid w:val="00F67798"/>
    <w:rsid w:val="00F67C07"/>
    <w:rsid w:val="00F701A8"/>
    <w:rsid w:val="00F76713"/>
    <w:rsid w:val="00F77634"/>
    <w:rsid w:val="00F82DE2"/>
    <w:rsid w:val="00F83734"/>
    <w:rsid w:val="00F87B0D"/>
    <w:rsid w:val="00F90687"/>
    <w:rsid w:val="00F914AF"/>
    <w:rsid w:val="00F926F2"/>
    <w:rsid w:val="00F93426"/>
    <w:rsid w:val="00F95944"/>
    <w:rsid w:val="00F96153"/>
    <w:rsid w:val="00F965E3"/>
    <w:rsid w:val="00FA1837"/>
    <w:rsid w:val="00FA1F1B"/>
    <w:rsid w:val="00FA2265"/>
    <w:rsid w:val="00FA2A79"/>
    <w:rsid w:val="00FA58D7"/>
    <w:rsid w:val="00FA6A1D"/>
    <w:rsid w:val="00FB0884"/>
    <w:rsid w:val="00FB2A3E"/>
    <w:rsid w:val="00FB325B"/>
    <w:rsid w:val="00FB36D9"/>
    <w:rsid w:val="00FB7F92"/>
    <w:rsid w:val="00FC1363"/>
    <w:rsid w:val="00FC149A"/>
    <w:rsid w:val="00FC60AD"/>
    <w:rsid w:val="00FC710E"/>
    <w:rsid w:val="00FD1741"/>
    <w:rsid w:val="00FD200C"/>
    <w:rsid w:val="00FD309A"/>
    <w:rsid w:val="00FD4CAF"/>
    <w:rsid w:val="00FD4DD6"/>
    <w:rsid w:val="00FE0410"/>
    <w:rsid w:val="00FE082C"/>
    <w:rsid w:val="00FE100F"/>
    <w:rsid w:val="00FE2840"/>
    <w:rsid w:val="00FE4593"/>
    <w:rsid w:val="00FE4A0F"/>
    <w:rsid w:val="00FE516E"/>
    <w:rsid w:val="00FE5370"/>
    <w:rsid w:val="00FE6FF5"/>
    <w:rsid w:val="00FE732C"/>
    <w:rsid w:val="00FF0A62"/>
    <w:rsid w:val="00FF1602"/>
    <w:rsid w:val="00FF29CD"/>
    <w:rsid w:val="00FF3516"/>
    <w:rsid w:val="00FF38DB"/>
    <w:rsid w:val="00FF5677"/>
    <w:rsid w:val="00FF67A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1"/>
    </o:shapelayout>
  </w:shapeDefaults>
  <w:decimalSymbol w:val="."/>
  <w:listSeparator w:val=","/>
  <w14:docId w14:val="23E7C432"/>
  <w15:chartTrackingRefBased/>
  <w15:docId w15:val="{FF0602EF-07BF-409F-B922-487CC1B2C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6383D"/>
    <w:pPr>
      <w:spacing w:after="200" w:line="360" w:lineRule="auto"/>
      <w:ind w:firstLine="720"/>
    </w:pPr>
    <w:rPr>
      <w:rFonts w:ascii="新細明體" w:eastAsia="新細明體" w:hAnsi="新細明體" w:cs="新細明體"/>
      <w:kern w:val="0"/>
      <w:szCs w:val="24"/>
      <w:lang w:val="zh-TW"/>
    </w:rPr>
  </w:style>
  <w:style w:type="paragraph" w:styleId="1">
    <w:name w:val="heading 1"/>
    <w:basedOn w:val="a"/>
    <w:next w:val="a"/>
    <w:link w:val="10"/>
    <w:uiPriority w:val="9"/>
    <w:qFormat/>
    <w:rsid w:val="00546216"/>
    <w:pPr>
      <w:keepNext/>
      <w:keepLines/>
      <w:spacing w:before="400" w:after="120" w:line="240" w:lineRule="auto"/>
      <w:jc w:val="center"/>
      <w:outlineLvl w:val="0"/>
    </w:pPr>
    <w:rPr>
      <w:rFonts w:ascii="標楷體" w:eastAsia="標楷體" w:hAnsi="標楷體" w:cs="標楷體"/>
      <w:b/>
      <w:sz w:val="36"/>
      <w:szCs w:val="36"/>
    </w:rPr>
  </w:style>
  <w:style w:type="paragraph" w:styleId="2">
    <w:name w:val="heading 2"/>
    <w:basedOn w:val="a"/>
    <w:next w:val="a"/>
    <w:link w:val="20"/>
    <w:uiPriority w:val="9"/>
    <w:semiHidden/>
    <w:unhideWhenUsed/>
    <w:qFormat/>
    <w:rsid w:val="00A114EB"/>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A114EB"/>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383D"/>
    <w:pPr>
      <w:tabs>
        <w:tab w:val="center" w:pos="4153"/>
        <w:tab w:val="right" w:pos="8306"/>
      </w:tabs>
      <w:snapToGrid w:val="0"/>
    </w:pPr>
    <w:rPr>
      <w:sz w:val="20"/>
      <w:szCs w:val="20"/>
    </w:rPr>
  </w:style>
  <w:style w:type="character" w:customStyle="1" w:styleId="a4">
    <w:name w:val="頁首 字元"/>
    <w:basedOn w:val="a0"/>
    <w:link w:val="a3"/>
    <w:uiPriority w:val="99"/>
    <w:rsid w:val="0036383D"/>
    <w:rPr>
      <w:sz w:val="20"/>
      <w:szCs w:val="20"/>
    </w:rPr>
  </w:style>
  <w:style w:type="paragraph" w:styleId="a5">
    <w:name w:val="footer"/>
    <w:basedOn w:val="a"/>
    <w:link w:val="a6"/>
    <w:uiPriority w:val="99"/>
    <w:unhideWhenUsed/>
    <w:rsid w:val="0036383D"/>
    <w:pPr>
      <w:tabs>
        <w:tab w:val="center" w:pos="4153"/>
        <w:tab w:val="right" w:pos="8306"/>
      </w:tabs>
      <w:snapToGrid w:val="0"/>
    </w:pPr>
    <w:rPr>
      <w:sz w:val="20"/>
      <w:szCs w:val="20"/>
    </w:rPr>
  </w:style>
  <w:style w:type="character" w:customStyle="1" w:styleId="a6">
    <w:name w:val="頁尾 字元"/>
    <w:basedOn w:val="a0"/>
    <w:link w:val="a5"/>
    <w:uiPriority w:val="99"/>
    <w:rsid w:val="0036383D"/>
    <w:rPr>
      <w:sz w:val="20"/>
      <w:szCs w:val="20"/>
    </w:rPr>
  </w:style>
  <w:style w:type="paragraph" w:styleId="a7">
    <w:name w:val="Date"/>
    <w:basedOn w:val="a"/>
    <w:next w:val="a"/>
    <w:link w:val="a8"/>
    <w:uiPriority w:val="99"/>
    <w:semiHidden/>
    <w:unhideWhenUsed/>
    <w:rsid w:val="00546216"/>
    <w:pPr>
      <w:jc w:val="right"/>
    </w:pPr>
  </w:style>
  <w:style w:type="character" w:customStyle="1" w:styleId="a8">
    <w:name w:val="日期 字元"/>
    <w:basedOn w:val="a0"/>
    <w:link w:val="a7"/>
    <w:uiPriority w:val="99"/>
    <w:semiHidden/>
    <w:rsid w:val="00546216"/>
    <w:rPr>
      <w:rFonts w:ascii="新細明體" w:eastAsia="新細明體" w:hAnsi="新細明體" w:cs="新細明體"/>
      <w:kern w:val="0"/>
      <w:szCs w:val="24"/>
      <w:lang w:val="zh-TW"/>
    </w:rPr>
  </w:style>
  <w:style w:type="character" w:customStyle="1" w:styleId="10">
    <w:name w:val="標題 1 字元"/>
    <w:basedOn w:val="a0"/>
    <w:link w:val="1"/>
    <w:uiPriority w:val="9"/>
    <w:rsid w:val="00546216"/>
    <w:rPr>
      <w:rFonts w:ascii="標楷體" w:eastAsia="標楷體" w:hAnsi="標楷體" w:cs="標楷體"/>
      <w:b/>
      <w:kern w:val="0"/>
      <w:sz w:val="36"/>
      <w:szCs w:val="36"/>
      <w:lang w:val="zh-TW"/>
    </w:rPr>
  </w:style>
  <w:style w:type="paragraph" w:styleId="11">
    <w:name w:val="toc 1"/>
    <w:basedOn w:val="a"/>
    <w:next w:val="a"/>
    <w:autoRedefine/>
    <w:uiPriority w:val="39"/>
    <w:unhideWhenUsed/>
    <w:rsid w:val="00A114EB"/>
    <w:pPr>
      <w:spacing w:before="120" w:after="120"/>
    </w:pPr>
    <w:rPr>
      <w:rFonts w:asciiTheme="minorHAnsi" w:hAnsiTheme="minorHAnsi" w:cstheme="minorHAnsi"/>
      <w:b/>
      <w:bCs/>
      <w:caps/>
      <w:sz w:val="20"/>
      <w:szCs w:val="20"/>
    </w:rPr>
  </w:style>
  <w:style w:type="paragraph" w:styleId="21">
    <w:name w:val="toc 2"/>
    <w:basedOn w:val="a"/>
    <w:next w:val="a"/>
    <w:autoRedefine/>
    <w:uiPriority w:val="39"/>
    <w:unhideWhenUsed/>
    <w:rsid w:val="00FC60AD"/>
    <w:pPr>
      <w:tabs>
        <w:tab w:val="right" w:leader="dot" w:pos="8295"/>
      </w:tabs>
      <w:spacing w:after="0"/>
      <w:ind w:left="240"/>
    </w:pPr>
    <w:rPr>
      <w:rFonts w:asciiTheme="minorHAnsi" w:hAnsiTheme="minorHAnsi" w:cstheme="minorHAnsi"/>
      <w:smallCaps/>
      <w:noProof/>
      <w:sz w:val="20"/>
      <w:szCs w:val="20"/>
    </w:rPr>
  </w:style>
  <w:style w:type="character" w:styleId="a9">
    <w:name w:val="Hyperlink"/>
    <w:basedOn w:val="a0"/>
    <w:uiPriority w:val="99"/>
    <w:unhideWhenUsed/>
    <w:rsid w:val="00A114EB"/>
    <w:rPr>
      <w:color w:val="0563C1" w:themeColor="hyperlink"/>
      <w:u w:val="single"/>
    </w:rPr>
  </w:style>
  <w:style w:type="character" w:customStyle="1" w:styleId="20">
    <w:name w:val="標題 2 字元"/>
    <w:basedOn w:val="a0"/>
    <w:link w:val="2"/>
    <w:uiPriority w:val="9"/>
    <w:semiHidden/>
    <w:rsid w:val="00A114EB"/>
    <w:rPr>
      <w:rFonts w:asciiTheme="majorHAnsi" w:eastAsiaTheme="majorEastAsia" w:hAnsiTheme="majorHAnsi" w:cstheme="majorBidi"/>
      <w:b/>
      <w:bCs/>
      <w:kern w:val="0"/>
      <w:sz w:val="48"/>
      <w:szCs w:val="48"/>
      <w:lang w:val="zh-TW"/>
    </w:rPr>
  </w:style>
  <w:style w:type="character" w:customStyle="1" w:styleId="30">
    <w:name w:val="標題 3 字元"/>
    <w:basedOn w:val="a0"/>
    <w:link w:val="3"/>
    <w:uiPriority w:val="9"/>
    <w:semiHidden/>
    <w:rsid w:val="00A114EB"/>
    <w:rPr>
      <w:rFonts w:asciiTheme="majorHAnsi" w:eastAsiaTheme="majorEastAsia" w:hAnsiTheme="majorHAnsi" w:cstheme="majorBidi"/>
      <w:b/>
      <w:bCs/>
      <w:kern w:val="0"/>
      <w:sz w:val="36"/>
      <w:szCs w:val="36"/>
      <w:lang w:val="zh-TW"/>
    </w:rPr>
  </w:style>
  <w:style w:type="character" w:styleId="aa">
    <w:name w:val="annotation reference"/>
    <w:basedOn w:val="a0"/>
    <w:uiPriority w:val="99"/>
    <w:semiHidden/>
    <w:unhideWhenUsed/>
    <w:rsid w:val="008E076D"/>
    <w:rPr>
      <w:sz w:val="18"/>
      <w:szCs w:val="18"/>
    </w:rPr>
  </w:style>
  <w:style w:type="paragraph" w:styleId="ab">
    <w:name w:val="annotation text"/>
    <w:basedOn w:val="a"/>
    <w:link w:val="ac"/>
    <w:uiPriority w:val="99"/>
    <w:semiHidden/>
    <w:unhideWhenUsed/>
    <w:rsid w:val="008E076D"/>
  </w:style>
  <w:style w:type="character" w:customStyle="1" w:styleId="ac">
    <w:name w:val="註解文字 字元"/>
    <w:basedOn w:val="a0"/>
    <w:link w:val="ab"/>
    <w:uiPriority w:val="99"/>
    <w:semiHidden/>
    <w:rsid w:val="008E076D"/>
    <w:rPr>
      <w:rFonts w:ascii="新細明體" w:eastAsia="新細明體" w:hAnsi="新細明體" w:cs="新細明體"/>
      <w:kern w:val="0"/>
      <w:szCs w:val="24"/>
      <w:lang w:val="zh-TW"/>
    </w:rPr>
  </w:style>
  <w:style w:type="paragraph" w:styleId="ad">
    <w:name w:val="annotation subject"/>
    <w:basedOn w:val="ab"/>
    <w:next w:val="ab"/>
    <w:link w:val="ae"/>
    <w:uiPriority w:val="99"/>
    <w:semiHidden/>
    <w:unhideWhenUsed/>
    <w:rsid w:val="008E076D"/>
    <w:rPr>
      <w:b/>
      <w:bCs/>
    </w:rPr>
  </w:style>
  <w:style w:type="character" w:customStyle="1" w:styleId="ae">
    <w:name w:val="註解主旨 字元"/>
    <w:basedOn w:val="ac"/>
    <w:link w:val="ad"/>
    <w:uiPriority w:val="99"/>
    <w:semiHidden/>
    <w:rsid w:val="008E076D"/>
    <w:rPr>
      <w:rFonts w:ascii="新細明體" w:eastAsia="新細明體" w:hAnsi="新細明體" w:cs="新細明體"/>
      <w:b/>
      <w:bCs/>
      <w:kern w:val="0"/>
      <w:szCs w:val="24"/>
      <w:lang w:val="zh-TW"/>
    </w:rPr>
  </w:style>
  <w:style w:type="paragraph" w:styleId="af">
    <w:name w:val="Balloon Text"/>
    <w:basedOn w:val="a"/>
    <w:link w:val="af0"/>
    <w:uiPriority w:val="99"/>
    <w:semiHidden/>
    <w:unhideWhenUsed/>
    <w:rsid w:val="008E076D"/>
    <w:pPr>
      <w:spacing w:after="0"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8E076D"/>
    <w:rPr>
      <w:rFonts w:asciiTheme="majorHAnsi" w:eastAsiaTheme="majorEastAsia" w:hAnsiTheme="majorHAnsi" w:cstheme="majorBidi"/>
      <w:kern w:val="0"/>
      <w:sz w:val="18"/>
      <w:szCs w:val="18"/>
      <w:lang w:val="zh-TW"/>
    </w:rPr>
  </w:style>
  <w:style w:type="character" w:styleId="af1">
    <w:name w:val="Placeholder Text"/>
    <w:basedOn w:val="a0"/>
    <w:uiPriority w:val="99"/>
    <w:semiHidden/>
    <w:rsid w:val="00CE0E09"/>
    <w:rPr>
      <w:color w:val="808080"/>
    </w:rPr>
  </w:style>
  <w:style w:type="character" w:styleId="af2">
    <w:name w:val="Strong"/>
    <w:basedOn w:val="a0"/>
    <w:uiPriority w:val="22"/>
    <w:qFormat/>
    <w:rsid w:val="00555A0D"/>
    <w:rPr>
      <w:b/>
      <w:bCs/>
    </w:rPr>
  </w:style>
  <w:style w:type="character" w:styleId="af3">
    <w:name w:val="Emphasis"/>
    <w:basedOn w:val="a0"/>
    <w:uiPriority w:val="20"/>
    <w:qFormat/>
    <w:rsid w:val="00E736C4"/>
    <w:rPr>
      <w:i/>
      <w:iCs/>
    </w:rPr>
  </w:style>
  <w:style w:type="character" w:customStyle="1" w:styleId="author-span">
    <w:name w:val="author-span"/>
    <w:basedOn w:val="a0"/>
    <w:rsid w:val="00E40CF1"/>
  </w:style>
  <w:style w:type="paragraph" w:styleId="af4">
    <w:name w:val="List Paragraph"/>
    <w:basedOn w:val="a"/>
    <w:uiPriority w:val="34"/>
    <w:qFormat/>
    <w:rsid w:val="002A4FA0"/>
    <w:pPr>
      <w:ind w:leftChars="200" w:left="480"/>
    </w:pPr>
  </w:style>
  <w:style w:type="paragraph" w:styleId="Web">
    <w:name w:val="Normal (Web)"/>
    <w:basedOn w:val="a"/>
    <w:uiPriority w:val="99"/>
    <w:semiHidden/>
    <w:unhideWhenUsed/>
    <w:rsid w:val="001124DB"/>
    <w:pPr>
      <w:spacing w:before="100" w:beforeAutospacing="1" w:after="100" w:afterAutospacing="1" w:line="240" w:lineRule="auto"/>
      <w:ind w:firstLine="0"/>
    </w:pPr>
    <w:rPr>
      <w:lang w:val="en-US"/>
    </w:rPr>
  </w:style>
  <w:style w:type="paragraph" w:customStyle="1" w:styleId="volume-issue">
    <w:name w:val="volume-issue"/>
    <w:basedOn w:val="a"/>
    <w:rsid w:val="00616203"/>
    <w:pPr>
      <w:spacing w:before="100" w:beforeAutospacing="1" w:after="100" w:afterAutospacing="1" w:line="240" w:lineRule="auto"/>
      <w:ind w:firstLine="0"/>
    </w:pPr>
    <w:rPr>
      <w:lang w:val="en-US"/>
    </w:rPr>
  </w:style>
  <w:style w:type="paragraph" w:styleId="af5">
    <w:name w:val="table of figures"/>
    <w:basedOn w:val="a"/>
    <w:next w:val="a"/>
    <w:uiPriority w:val="99"/>
    <w:unhideWhenUsed/>
    <w:rsid w:val="003667B1"/>
    <w:pPr>
      <w:spacing w:after="0"/>
      <w:ind w:left="480" w:hanging="480"/>
    </w:pPr>
    <w:rPr>
      <w:rFonts w:asciiTheme="minorHAnsi" w:hAnsiTheme="minorHAnsi" w:cstheme="minorHAnsi"/>
      <w:smallCaps/>
      <w:sz w:val="20"/>
      <w:szCs w:val="20"/>
    </w:rPr>
  </w:style>
  <w:style w:type="table" w:styleId="af6">
    <w:name w:val="Table Grid"/>
    <w:basedOn w:val="a1"/>
    <w:uiPriority w:val="39"/>
    <w:rsid w:val="00156D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5776">
      <w:bodyDiv w:val="1"/>
      <w:marLeft w:val="0"/>
      <w:marRight w:val="0"/>
      <w:marTop w:val="0"/>
      <w:marBottom w:val="0"/>
      <w:divBdr>
        <w:top w:val="none" w:sz="0" w:space="0" w:color="auto"/>
        <w:left w:val="none" w:sz="0" w:space="0" w:color="auto"/>
        <w:bottom w:val="none" w:sz="0" w:space="0" w:color="auto"/>
        <w:right w:val="none" w:sz="0" w:space="0" w:color="auto"/>
      </w:divBdr>
    </w:div>
    <w:div w:id="55395866">
      <w:bodyDiv w:val="1"/>
      <w:marLeft w:val="0"/>
      <w:marRight w:val="0"/>
      <w:marTop w:val="0"/>
      <w:marBottom w:val="0"/>
      <w:divBdr>
        <w:top w:val="none" w:sz="0" w:space="0" w:color="auto"/>
        <w:left w:val="none" w:sz="0" w:space="0" w:color="auto"/>
        <w:bottom w:val="none" w:sz="0" w:space="0" w:color="auto"/>
        <w:right w:val="none" w:sz="0" w:space="0" w:color="auto"/>
      </w:divBdr>
    </w:div>
    <w:div w:id="59448404">
      <w:bodyDiv w:val="1"/>
      <w:marLeft w:val="0"/>
      <w:marRight w:val="0"/>
      <w:marTop w:val="0"/>
      <w:marBottom w:val="0"/>
      <w:divBdr>
        <w:top w:val="none" w:sz="0" w:space="0" w:color="auto"/>
        <w:left w:val="none" w:sz="0" w:space="0" w:color="auto"/>
        <w:bottom w:val="none" w:sz="0" w:space="0" w:color="auto"/>
        <w:right w:val="none" w:sz="0" w:space="0" w:color="auto"/>
      </w:divBdr>
    </w:div>
    <w:div w:id="80420112">
      <w:bodyDiv w:val="1"/>
      <w:marLeft w:val="0"/>
      <w:marRight w:val="0"/>
      <w:marTop w:val="0"/>
      <w:marBottom w:val="0"/>
      <w:divBdr>
        <w:top w:val="none" w:sz="0" w:space="0" w:color="auto"/>
        <w:left w:val="none" w:sz="0" w:space="0" w:color="auto"/>
        <w:bottom w:val="none" w:sz="0" w:space="0" w:color="auto"/>
        <w:right w:val="none" w:sz="0" w:space="0" w:color="auto"/>
      </w:divBdr>
    </w:div>
    <w:div w:id="206837271">
      <w:bodyDiv w:val="1"/>
      <w:marLeft w:val="0"/>
      <w:marRight w:val="0"/>
      <w:marTop w:val="0"/>
      <w:marBottom w:val="0"/>
      <w:divBdr>
        <w:top w:val="none" w:sz="0" w:space="0" w:color="auto"/>
        <w:left w:val="none" w:sz="0" w:space="0" w:color="auto"/>
        <w:bottom w:val="none" w:sz="0" w:space="0" w:color="auto"/>
        <w:right w:val="none" w:sz="0" w:space="0" w:color="auto"/>
      </w:divBdr>
    </w:div>
    <w:div w:id="242839328">
      <w:bodyDiv w:val="1"/>
      <w:marLeft w:val="0"/>
      <w:marRight w:val="0"/>
      <w:marTop w:val="0"/>
      <w:marBottom w:val="0"/>
      <w:divBdr>
        <w:top w:val="none" w:sz="0" w:space="0" w:color="auto"/>
        <w:left w:val="none" w:sz="0" w:space="0" w:color="auto"/>
        <w:bottom w:val="none" w:sz="0" w:space="0" w:color="auto"/>
        <w:right w:val="none" w:sz="0" w:space="0" w:color="auto"/>
      </w:divBdr>
    </w:div>
    <w:div w:id="245967934">
      <w:bodyDiv w:val="1"/>
      <w:marLeft w:val="0"/>
      <w:marRight w:val="0"/>
      <w:marTop w:val="0"/>
      <w:marBottom w:val="0"/>
      <w:divBdr>
        <w:top w:val="none" w:sz="0" w:space="0" w:color="auto"/>
        <w:left w:val="none" w:sz="0" w:space="0" w:color="auto"/>
        <w:bottom w:val="none" w:sz="0" w:space="0" w:color="auto"/>
        <w:right w:val="none" w:sz="0" w:space="0" w:color="auto"/>
      </w:divBdr>
    </w:div>
    <w:div w:id="305863038">
      <w:bodyDiv w:val="1"/>
      <w:marLeft w:val="0"/>
      <w:marRight w:val="0"/>
      <w:marTop w:val="0"/>
      <w:marBottom w:val="0"/>
      <w:divBdr>
        <w:top w:val="none" w:sz="0" w:space="0" w:color="auto"/>
        <w:left w:val="none" w:sz="0" w:space="0" w:color="auto"/>
        <w:bottom w:val="none" w:sz="0" w:space="0" w:color="auto"/>
        <w:right w:val="none" w:sz="0" w:space="0" w:color="auto"/>
      </w:divBdr>
    </w:div>
    <w:div w:id="333341123">
      <w:bodyDiv w:val="1"/>
      <w:marLeft w:val="0"/>
      <w:marRight w:val="0"/>
      <w:marTop w:val="0"/>
      <w:marBottom w:val="0"/>
      <w:divBdr>
        <w:top w:val="none" w:sz="0" w:space="0" w:color="auto"/>
        <w:left w:val="none" w:sz="0" w:space="0" w:color="auto"/>
        <w:bottom w:val="none" w:sz="0" w:space="0" w:color="auto"/>
        <w:right w:val="none" w:sz="0" w:space="0" w:color="auto"/>
      </w:divBdr>
    </w:div>
    <w:div w:id="409692358">
      <w:bodyDiv w:val="1"/>
      <w:marLeft w:val="0"/>
      <w:marRight w:val="0"/>
      <w:marTop w:val="0"/>
      <w:marBottom w:val="0"/>
      <w:divBdr>
        <w:top w:val="none" w:sz="0" w:space="0" w:color="auto"/>
        <w:left w:val="none" w:sz="0" w:space="0" w:color="auto"/>
        <w:bottom w:val="none" w:sz="0" w:space="0" w:color="auto"/>
        <w:right w:val="none" w:sz="0" w:space="0" w:color="auto"/>
      </w:divBdr>
    </w:div>
    <w:div w:id="442960223">
      <w:bodyDiv w:val="1"/>
      <w:marLeft w:val="0"/>
      <w:marRight w:val="0"/>
      <w:marTop w:val="0"/>
      <w:marBottom w:val="0"/>
      <w:divBdr>
        <w:top w:val="none" w:sz="0" w:space="0" w:color="auto"/>
        <w:left w:val="none" w:sz="0" w:space="0" w:color="auto"/>
        <w:bottom w:val="none" w:sz="0" w:space="0" w:color="auto"/>
        <w:right w:val="none" w:sz="0" w:space="0" w:color="auto"/>
      </w:divBdr>
    </w:div>
    <w:div w:id="488400027">
      <w:bodyDiv w:val="1"/>
      <w:marLeft w:val="0"/>
      <w:marRight w:val="0"/>
      <w:marTop w:val="0"/>
      <w:marBottom w:val="0"/>
      <w:divBdr>
        <w:top w:val="none" w:sz="0" w:space="0" w:color="auto"/>
        <w:left w:val="none" w:sz="0" w:space="0" w:color="auto"/>
        <w:bottom w:val="none" w:sz="0" w:space="0" w:color="auto"/>
        <w:right w:val="none" w:sz="0" w:space="0" w:color="auto"/>
      </w:divBdr>
    </w:div>
    <w:div w:id="498890018">
      <w:bodyDiv w:val="1"/>
      <w:marLeft w:val="0"/>
      <w:marRight w:val="0"/>
      <w:marTop w:val="0"/>
      <w:marBottom w:val="0"/>
      <w:divBdr>
        <w:top w:val="none" w:sz="0" w:space="0" w:color="auto"/>
        <w:left w:val="none" w:sz="0" w:space="0" w:color="auto"/>
        <w:bottom w:val="none" w:sz="0" w:space="0" w:color="auto"/>
        <w:right w:val="none" w:sz="0" w:space="0" w:color="auto"/>
      </w:divBdr>
    </w:div>
    <w:div w:id="648899582">
      <w:bodyDiv w:val="1"/>
      <w:marLeft w:val="0"/>
      <w:marRight w:val="0"/>
      <w:marTop w:val="0"/>
      <w:marBottom w:val="0"/>
      <w:divBdr>
        <w:top w:val="none" w:sz="0" w:space="0" w:color="auto"/>
        <w:left w:val="none" w:sz="0" w:space="0" w:color="auto"/>
        <w:bottom w:val="none" w:sz="0" w:space="0" w:color="auto"/>
        <w:right w:val="none" w:sz="0" w:space="0" w:color="auto"/>
      </w:divBdr>
    </w:div>
    <w:div w:id="663822089">
      <w:bodyDiv w:val="1"/>
      <w:marLeft w:val="0"/>
      <w:marRight w:val="0"/>
      <w:marTop w:val="0"/>
      <w:marBottom w:val="0"/>
      <w:divBdr>
        <w:top w:val="none" w:sz="0" w:space="0" w:color="auto"/>
        <w:left w:val="none" w:sz="0" w:space="0" w:color="auto"/>
        <w:bottom w:val="none" w:sz="0" w:space="0" w:color="auto"/>
        <w:right w:val="none" w:sz="0" w:space="0" w:color="auto"/>
      </w:divBdr>
    </w:div>
    <w:div w:id="679360090">
      <w:bodyDiv w:val="1"/>
      <w:marLeft w:val="0"/>
      <w:marRight w:val="0"/>
      <w:marTop w:val="0"/>
      <w:marBottom w:val="0"/>
      <w:divBdr>
        <w:top w:val="none" w:sz="0" w:space="0" w:color="auto"/>
        <w:left w:val="none" w:sz="0" w:space="0" w:color="auto"/>
        <w:bottom w:val="none" w:sz="0" w:space="0" w:color="auto"/>
        <w:right w:val="none" w:sz="0" w:space="0" w:color="auto"/>
      </w:divBdr>
    </w:div>
    <w:div w:id="685912478">
      <w:bodyDiv w:val="1"/>
      <w:marLeft w:val="0"/>
      <w:marRight w:val="0"/>
      <w:marTop w:val="0"/>
      <w:marBottom w:val="0"/>
      <w:divBdr>
        <w:top w:val="none" w:sz="0" w:space="0" w:color="auto"/>
        <w:left w:val="none" w:sz="0" w:space="0" w:color="auto"/>
        <w:bottom w:val="none" w:sz="0" w:space="0" w:color="auto"/>
        <w:right w:val="none" w:sz="0" w:space="0" w:color="auto"/>
      </w:divBdr>
    </w:div>
    <w:div w:id="753282614">
      <w:bodyDiv w:val="1"/>
      <w:marLeft w:val="0"/>
      <w:marRight w:val="0"/>
      <w:marTop w:val="0"/>
      <w:marBottom w:val="0"/>
      <w:divBdr>
        <w:top w:val="none" w:sz="0" w:space="0" w:color="auto"/>
        <w:left w:val="none" w:sz="0" w:space="0" w:color="auto"/>
        <w:bottom w:val="none" w:sz="0" w:space="0" w:color="auto"/>
        <w:right w:val="none" w:sz="0" w:space="0" w:color="auto"/>
      </w:divBdr>
    </w:div>
    <w:div w:id="759060770">
      <w:bodyDiv w:val="1"/>
      <w:marLeft w:val="0"/>
      <w:marRight w:val="0"/>
      <w:marTop w:val="0"/>
      <w:marBottom w:val="0"/>
      <w:divBdr>
        <w:top w:val="none" w:sz="0" w:space="0" w:color="auto"/>
        <w:left w:val="none" w:sz="0" w:space="0" w:color="auto"/>
        <w:bottom w:val="none" w:sz="0" w:space="0" w:color="auto"/>
        <w:right w:val="none" w:sz="0" w:space="0" w:color="auto"/>
      </w:divBdr>
    </w:div>
    <w:div w:id="779184313">
      <w:bodyDiv w:val="1"/>
      <w:marLeft w:val="0"/>
      <w:marRight w:val="0"/>
      <w:marTop w:val="0"/>
      <w:marBottom w:val="0"/>
      <w:divBdr>
        <w:top w:val="none" w:sz="0" w:space="0" w:color="auto"/>
        <w:left w:val="none" w:sz="0" w:space="0" w:color="auto"/>
        <w:bottom w:val="none" w:sz="0" w:space="0" w:color="auto"/>
        <w:right w:val="none" w:sz="0" w:space="0" w:color="auto"/>
      </w:divBdr>
    </w:div>
    <w:div w:id="810830403">
      <w:bodyDiv w:val="1"/>
      <w:marLeft w:val="0"/>
      <w:marRight w:val="0"/>
      <w:marTop w:val="0"/>
      <w:marBottom w:val="0"/>
      <w:divBdr>
        <w:top w:val="none" w:sz="0" w:space="0" w:color="auto"/>
        <w:left w:val="none" w:sz="0" w:space="0" w:color="auto"/>
        <w:bottom w:val="none" w:sz="0" w:space="0" w:color="auto"/>
        <w:right w:val="none" w:sz="0" w:space="0" w:color="auto"/>
      </w:divBdr>
    </w:div>
    <w:div w:id="821432071">
      <w:bodyDiv w:val="1"/>
      <w:marLeft w:val="0"/>
      <w:marRight w:val="0"/>
      <w:marTop w:val="0"/>
      <w:marBottom w:val="0"/>
      <w:divBdr>
        <w:top w:val="none" w:sz="0" w:space="0" w:color="auto"/>
        <w:left w:val="none" w:sz="0" w:space="0" w:color="auto"/>
        <w:bottom w:val="none" w:sz="0" w:space="0" w:color="auto"/>
        <w:right w:val="none" w:sz="0" w:space="0" w:color="auto"/>
      </w:divBdr>
    </w:div>
    <w:div w:id="853150298">
      <w:bodyDiv w:val="1"/>
      <w:marLeft w:val="0"/>
      <w:marRight w:val="0"/>
      <w:marTop w:val="0"/>
      <w:marBottom w:val="0"/>
      <w:divBdr>
        <w:top w:val="none" w:sz="0" w:space="0" w:color="auto"/>
        <w:left w:val="none" w:sz="0" w:space="0" w:color="auto"/>
        <w:bottom w:val="none" w:sz="0" w:space="0" w:color="auto"/>
        <w:right w:val="none" w:sz="0" w:space="0" w:color="auto"/>
      </w:divBdr>
    </w:div>
    <w:div w:id="874007570">
      <w:bodyDiv w:val="1"/>
      <w:marLeft w:val="0"/>
      <w:marRight w:val="0"/>
      <w:marTop w:val="0"/>
      <w:marBottom w:val="0"/>
      <w:divBdr>
        <w:top w:val="none" w:sz="0" w:space="0" w:color="auto"/>
        <w:left w:val="none" w:sz="0" w:space="0" w:color="auto"/>
        <w:bottom w:val="none" w:sz="0" w:space="0" w:color="auto"/>
        <w:right w:val="none" w:sz="0" w:space="0" w:color="auto"/>
      </w:divBdr>
    </w:div>
    <w:div w:id="874579677">
      <w:bodyDiv w:val="1"/>
      <w:marLeft w:val="0"/>
      <w:marRight w:val="0"/>
      <w:marTop w:val="0"/>
      <w:marBottom w:val="0"/>
      <w:divBdr>
        <w:top w:val="none" w:sz="0" w:space="0" w:color="auto"/>
        <w:left w:val="none" w:sz="0" w:space="0" w:color="auto"/>
        <w:bottom w:val="none" w:sz="0" w:space="0" w:color="auto"/>
        <w:right w:val="none" w:sz="0" w:space="0" w:color="auto"/>
      </w:divBdr>
    </w:div>
    <w:div w:id="907963126">
      <w:bodyDiv w:val="1"/>
      <w:marLeft w:val="0"/>
      <w:marRight w:val="0"/>
      <w:marTop w:val="0"/>
      <w:marBottom w:val="0"/>
      <w:divBdr>
        <w:top w:val="none" w:sz="0" w:space="0" w:color="auto"/>
        <w:left w:val="none" w:sz="0" w:space="0" w:color="auto"/>
        <w:bottom w:val="none" w:sz="0" w:space="0" w:color="auto"/>
        <w:right w:val="none" w:sz="0" w:space="0" w:color="auto"/>
      </w:divBdr>
    </w:div>
    <w:div w:id="931278674">
      <w:bodyDiv w:val="1"/>
      <w:marLeft w:val="0"/>
      <w:marRight w:val="0"/>
      <w:marTop w:val="0"/>
      <w:marBottom w:val="0"/>
      <w:divBdr>
        <w:top w:val="none" w:sz="0" w:space="0" w:color="auto"/>
        <w:left w:val="none" w:sz="0" w:space="0" w:color="auto"/>
        <w:bottom w:val="none" w:sz="0" w:space="0" w:color="auto"/>
        <w:right w:val="none" w:sz="0" w:space="0" w:color="auto"/>
      </w:divBdr>
    </w:div>
    <w:div w:id="956835024">
      <w:bodyDiv w:val="1"/>
      <w:marLeft w:val="0"/>
      <w:marRight w:val="0"/>
      <w:marTop w:val="0"/>
      <w:marBottom w:val="0"/>
      <w:divBdr>
        <w:top w:val="none" w:sz="0" w:space="0" w:color="auto"/>
        <w:left w:val="none" w:sz="0" w:space="0" w:color="auto"/>
        <w:bottom w:val="none" w:sz="0" w:space="0" w:color="auto"/>
        <w:right w:val="none" w:sz="0" w:space="0" w:color="auto"/>
      </w:divBdr>
    </w:div>
    <w:div w:id="1034236596">
      <w:bodyDiv w:val="1"/>
      <w:marLeft w:val="0"/>
      <w:marRight w:val="0"/>
      <w:marTop w:val="0"/>
      <w:marBottom w:val="0"/>
      <w:divBdr>
        <w:top w:val="none" w:sz="0" w:space="0" w:color="auto"/>
        <w:left w:val="none" w:sz="0" w:space="0" w:color="auto"/>
        <w:bottom w:val="none" w:sz="0" w:space="0" w:color="auto"/>
        <w:right w:val="none" w:sz="0" w:space="0" w:color="auto"/>
      </w:divBdr>
    </w:div>
    <w:div w:id="1120762464">
      <w:bodyDiv w:val="1"/>
      <w:marLeft w:val="0"/>
      <w:marRight w:val="0"/>
      <w:marTop w:val="0"/>
      <w:marBottom w:val="0"/>
      <w:divBdr>
        <w:top w:val="none" w:sz="0" w:space="0" w:color="auto"/>
        <w:left w:val="none" w:sz="0" w:space="0" w:color="auto"/>
        <w:bottom w:val="none" w:sz="0" w:space="0" w:color="auto"/>
        <w:right w:val="none" w:sz="0" w:space="0" w:color="auto"/>
      </w:divBdr>
    </w:div>
    <w:div w:id="1128671608">
      <w:bodyDiv w:val="1"/>
      <w:marLeft w:val="0"/>
      <w:marRight w:val="0"/>
      <w:marTop w:val="0"/>
      <w:marBottom w:val="0"/>
      <w:divBdr>
        <w:top w:val="none" w:sz="0" w:space="0" w:color="auto"/>
        <w:left w:val="none" w:sz="0" w:space="0" w:color="auto"/>
        <w:bottom w:val="none" w:sz="0" w:space="0" w:color="auto"/>
        <w:right w:val="none" w:sz="0" w:space="0" w:color="auto"/>
      </w:divBdr>
    </w:div>
    <w:div w:id="1189100276">
      <w:bodyDiv w:val="1"/>
      <w:marLeft w:val="0"/>
      <w:marRight w:val="0"/>
      <w:marTop w:val="0"/>
      <w:marBottom w:val="0"/>
      <w:divBdr>
        <w:top w:val="none" w:sz="0" w:space="0" w:color="auto"/>
        <w:left w:val="none" w:sz="0" w:space="0" w:color="auto"/>
        <w:bottom w:val="none" w:sz="0" w:space="0" w:color="auto"/>
        <w:right w:val="none" w:sz="0" w:space="0" w:color="auto"/>
      </w:divBdr>
    </w:div>
    <w:div w:id="1230075220">
      <w:bodyDiv w:val="1"/>
      <w:marLeft w:val="0"/>
      <w:marRight w:val="0"/>
      <w:marTop w:val="0"/>
      <w:marBottom w:val="0"/>
      <w:divBdr>
        <w:top w:val="none" w:sz="0" w:space="0" w:color="auto"/>
        <w:left w:val="none" w:sz="0" w:space="0" w:color="auto"/>
        <w:bottom w:val="none" w:sz="0" w:space="0" w:color="auto"/>
        <w:right w:val="none" w:sz="0" w:space="0" w:color="auto"/>
      </w:divBdr>
    </w:div>
    <w:div w:id="1247033154">
      <w:bodyDiv w:val="1"/>
      <w:marLeft w:val="0"/>
      <w:marRight w:val="0"/>
      <w:marTop w:val="0"/>
      <w:marBottom w:val="0"/>
      <w:divBdr>
        <w:top w:val="none" w:sz="0" w:space="0" w:color="auto"/>
        <w:left w:val="none" w:sz="0" w:space="0" w:color="auto"/>
        <w:bottom w:val="none" w:sz="0" w:space="0" w:color="auto"/>
        <w:right w:val="none" w:sz="0" w:space="0" w:color="auto"/>
      </w:divBdr>
    </w:div>
    <w:div w:id="1260530962">
      <w:bodyDiv w:val="1"/>
      <w:marLeft w:val="0"/>
      <w:marRight w:val="0"/>
      <w:marTop w:val="0"/>
      <w:marBottom w:val="0"/>
      <w:divBdr>
        <w:top w:val="none" w:sz="0" w:space="0" w:color="auto"/>
        <w:left w:val="none" w:sz="0" w:space="0" w:color="auto"/>
        <w:bottom w:val="none" w:sz="0" w:space="0" w:color="auto"/>
        <w:right w:val="none" w:sz="0" w:space="0" w:color="auto"/>
      </w:divBdr>
    </w:div>
    <w:div w:id="1267620861">
      <w:bodyDiv w:val="1"/>
      <w:marLeft w:val="0"/>
      <w:marRight w:val="0"/>
      <w:marTop w:val="0"/>
      <w:marBottom w:val="0"/>
      <w:divBdr>
        <w:top w:val="none" w:sz="0" w:space="0" w:color="auto"/>
        <w:left w:val="none" w:sz="0" w:space="0" w:color="auto"/>
        <w:bottom w:val="none" w:sz="0" w:space="0" w:color="auto"/>
        <w:right w:val="none" w:sz="0" w:space="0" w:color="auto"/>
      </w:divBdr>
    </w:div>
    <w:div w:id="1306930148">
      <w:bodyDiv w:val="1"/>
      <w:marLeft w:val="0"/>
      <w:marRight w:val="0"/>
      <w:marTop w:val="0"/>
      <w:marBottom w:val="0"/>
      <w:divBdr>
        <w:top w:val="none" w:sz="0" w:space="0" w:color="auto"/>
        <w:left w:val="none" w:sz="0" w:space="0" w:color="auto"/>
        <w:bottom w:val="none" w:sz="0" w:space="0" w:color="auto"/>
        <w:right w:val="none" w:sz="0" w:space="0" w:color="auto"/>
      </w:divBdr>
    </w:div>
    <w:div w:id="1369450747">
      <w:bodyDiv w:val="1"/>
      <w:marLeft w:val="0"/>
      <w:marRight w:val="0"/>
      <w:marTop w:val="0"/>
      <w:marBottom w:val="0"/>
      <w:divBdr>
        <w:top w:val="none" w:sz="0" w:space="0" w:color="auto"/>
        <w:left w:val="none" w:sz="0" w:space="0" w:color="auto"/>
        <w:bottom w:val="none" w:sz="0" w:space="0" w:color="auto"/>
        <w:right w:val="none" w:sz="0" w:space="0" w:color="auto"/>
      </w:divBdr>
    </w:div>
    <w:div w:id="1374232174">
      <w:bodyDiv w:val="1"/>
      <w:marLeft w:val="0"/>
      <w:marRight w:val="0"/>
      <w:marTop w:val="0"/>
      <w:marBottom w:val="0"/>
      <w:divBdr>
        <w:top w:val="none" w:sz="0" w:space="0" w:color="auto"/>
        <w:left w:val="none" w:sz="0" w:space="0" w:color="auto"/>
        <w:bottom w:val="none" w:sz="0" w:space="0" w:color="auto"/>
        <w:right w:val="none" w:sz="0" w:space="0" w:color="auto"/>
      </w:divBdr>
    </w:div>
    <w:div w:id="1385451784">
      <w:bodyDiv w:val="1"/>
      <w:marLeft w:val="0"/>
      <w:marRight w:val="0"/>
      <w:marTop w:val="0"/>
      <w:marBottom w:val="0"/>
      <w:divBdr>
        <w:top w:val="none" w:sz="0" w:space="0" w:color="auto"/>
        <w:left w:val="none" w:sz="0" w:space="0" w:color="auto"/>
        <w:bottom w:val="none" w:sz="0" w:space="0" w:color="auto"/>
        <w:right w:val="none" w:sz="0" w:space="0" w:color="auto"/>
      </w:divBdr>
    </w:div>
    <w:div w:id="1390038168">
      <w:bodyDiv w:val="1"/>
      <w:marLeft w:val="0"/>
      <w:marRight w:val="0"/>
      <w:marTop w:val="0"/>
      <w:marBottom w:val="0"/>
      <w:divBdr>
        <w:top w:val="none" w:sz="0" w:space="0" w:color="auto"/>
        <w:left w:val="none" w:sz="0" w:space="0" w:color="auto"/>
        <w:bottom w:val="none" w:sz="0" w:space="0" w:color="auto"/>
        <w:right w:val="none" w:sz="0" w:space="0" w:color="auto"/>
      </w:divBdr>
    </w:div>
    <w:div w:id="1410076752">
      <w:bodyDiv w:val="1"/>
      <w:marLeft w:val="0"/>
      <w:marRight w:val="0"/>
      <w:marTop w:val="0"/>
      <w:marBottom w:val="0"/>
      <w:divBdr>
        <w:top w:val="none" w:sz="0" w:space="0" w:color="auto"/>
        <w:left w:val="none" w:sz="0" w:space="0" w:color="auto"/>
        <w:bottom w:val="none" w:sz="0" w:space="0" w:color="auto"/>
        <w:right w:val="none" w:sz="0" w:space="0" w:color="auto"/>
      </w:divBdr>
    </w:div>
    <w:div w:id="1448625022">
      <w:bodyDiv w:val="1"/>
      <w:marLeft w:val="0"/>
      <w:marRight w:val="0"/>
      <w:marTop w:val="0"/>
      <w:marBottom w:val="0"/>
      <w:divBdr>
        <w:top w:val="none" w:sz="0" w:space="0" w:color="auto"/>
        <w:left w:val="none" w:sz="0" w:space="0" w:color="auto"/>
        <w:bottom w:val="none" w:sz="0" w:space="0" w:color="auto"/>
        <w:right w:val="none" w:sz="0" w:space="0" w:color="auto"/>
      </w:divBdr>
    </w:div>
    <w:div w:id="1553620222">
      <w:bodyDiv w:val="1"/>
      <w:marLeft w:val="0"/>
      <w:marRight w:val="0"/>
      <w:marTop w:val="0"/>
      <w:marBottom w:val="0"/>
      <w:divBdr>
        <w:top w:val="none" w:sz="0" w:space="0" w:color="auto"/>
        <w:left w:val="none" w:sz="0" w:space="0" w:color="auto"/>
        <w:bottom w:val="none" w:sz="0" w:space="0" w:color="auto"/>
        <w:right w:val="none" w:sz="0" w:space="0" w:color="auto"/>
      </w:divBdr>
    </w:div>
    <w:div w:id="1565605875">
      <w:bodyDiv w:val="1"/>
      <w:marLeft w:val="0"/>
      <w:marRight w:val="0"/>
      <w:marTop w:val="0"/>
      <w:marBottom w:val="0"/>
      <w:divBdr>
        <w:top w:val="none" w:sz="0" w:space="0" w:color="auto"/>
        <w:left w:val="none" w:sz="0" w:space="0" w:color="auto"/>
        <w:bottom w:val="none" w:sz="0" w:space="0" w:color="auto"/>
        <w:right w:val="none" w:sz="0" w:space="0" w:color="auto"/>
      </w:divBdr>
    </w:div>
    <w:div w:id="1577016170">
      <w:bodyDiv w:val="1"/>
      <w:marLeft w:val="0"/>
      <w:marRight w:val="0"/>
      <w:marTop w:val="0"/>
      <w:marBottom w:val="0"/>
      <w:divBdr>
        <w:top w:val="none" w:sz="0" w:space="0" w:color="auto"/>
        <w:left w:val="none" w:sz="0" w:space="0" w:color="auto"/>
        <w:bottom w:val="none" w:sz="0" w:space="0" w:color="auto"/>
        <w:right w:val="none" w:sz="0" w:space="0" w:color="auto"/>
      </w:divBdr>
    </w:div>
    <w:div w:id="1579096234">
      <w:bodyDiv w:val="1"/>
      <w:marLeft w:val="0"/>
      <w:marRight w:val="0"/>
      <w:marTop w:val="0"/>
      <w:marBottom w:val="0"/>
      <w:divBdr>
        <w:top w:val="none" w:sz="0" w:space="0" w:color="auto"/>
        <w:left w:val="none" w:sz="0" w:space="0" w:color="auto"/>
        <w:bottom w:val="none" w:sz="0" w:space="0" w:color="auto"/>
        <w:right w:val="none" w:sz="0" w:space="0" w:color="auto"/>
      </w:divBdr>
    </w:div>
    <w:div w:id="1583291328">
      <w:bodyDiv w:val="1"/>
      <w:marLeft w:val="0"/>
      <w:marRight w:val="0"/>
      <w:marTop w:val="0"/>
      <w:marBottom w:val="0"/>
      <w:divBdr>
        <w:top w:val="none" w:sz="0" w:space="0" w:color="auto"/>
        <w:left w:val="none" w:sz="0" w:space="0" w:color="auto"/>
        <w:bottom w:val="none" w:sz="0" w:space="0" w:color="auto"/>
        <w:right w:val="none" w:sz="0" w:space="0" w:color="auto"/>
      </w:divBdr>
      <w:divsChild>
        <w:div w:id="1165903863">
          <w:marLeft w:val="547"/>
          <w:marRight w:val="0"/>
          <w:marTop w:val="200"/>
          <w:marBottom w:val="0"/>
          <w:divBdr>
            <w:top w:val="none" w:sz="0" w:space="0" w:color="auto"/>
            <w:left w:val="none" w:sz="0" w:space="0" w:color="auto"/>
            <w:bottom w:val="none" w:sz="0" w:space="0" w:color="auto"/>
            <w:right w:val="none" w:sz="0" w:space="0" w:color="auto"/>
          </w:divBdr>
        </w:div>
      </w:divsChild>
    </w:div>
    <w:div w:id="1603495071">
      <w:bodyDiv w:val="1"/>
      <w:marLeft w:val="0"/>
      <w:marRight w:val="0"/>
      <w:marTop w:val="0"/>
      <w:marBottom w:val="0"/>
      <w:divBdr>
        <w:top w:val="none" w:sz="0" w:space="0" w:color="auto"/>
        <w:left w:val="none" w:sz="0" w:space="0" w:color="auto"/>
        <w:bottom w:val="none" w:sz="0" w:space="0" w:color="auto"/>
        <w:right w:val="none" w:sz="0" w:space="0" w:color="auto"/>
      </w:divBdr>
    </w:div>
    <w:div w:id="1605268131">
      <w:bodyDiv w:val="1"/>
      <w:marLeft w:val="0"/>
      <w:marRight w:val="0"/>
      <w:marTop w:val="0"/>
      <w:marBottom w:val="0"/>
      <w:divBdr>
        <w:top w:val="none" w:sz="0" w:space="0" w:color="auto"/>
        <w:left w:val="none" w:sz="0" w:space="0" w:color="auto"/>
        <w:bottom w:val="none" w:sz="0" w:space="0" w:color="auto"/>
        <w:right w:val="none" w:sz="0" w:space="0" w:color="auto"/>
      </w:divBdr>
    </w:div>
    <w:div w:id="1627808611">
      <w:bodyDiv w:val="1"/>
      <w:marLeft w:val="0"/>
      <w:marRight w:val="0"/>
      <w:marTop w:val="0"/>
      <w:marBottom w:val="0"/>
      <w:divBdr>
        <w:top w:val="none" w:sz="0" w:space="0" w:color="auto"/>
        <w:left w:val="none" w:sz="0" w:space="0" w:color="auto"/>
        <w:bottom w:val="none" w:sz="0" w:space="0" w:color="auto"/>
        <w:right w:val="none" w:sz="0" w:space="0" w:color="auto"/>
      </w:divBdr>
    </w:div>
    <w:div w:id="1643391957">
      <w:bodyDiv w:val="1"/>
      <w:marLeft w:val="0"/>
      <w:marRight w:val="0"/>
      <w:marTop w:val="0"/>
      <w:marBottom w:val="0"/>
      <w:divBdr>
        <w:top w:val="none" w:sz="0" w:space="0" w:color="auto"/>
        <w:left w:val="none" w:sz="0" w:space="0" w:color="auto"/>
        <w:bottom w:val="none" w:sz="0" w:space="0" w:color="auto"/>
        <w:right w:val="none" w:sz="0" w:space="0" w:color="auto"/>
      </w:divBdr>
    </w:div>
    <w:div w:id="1670675584">
      <w:bodyDiv w:val="1"/>
      <w:marLeft w:val="0"/>
      <w:marRight w:val="0"/>
      <w:marTop w:val="0"/>
      <w:marBottom w:val="0"/>
      <w:divBdr>
        <w:top w:val="none" w:sz="0" w:space="0" w:color="auto"/>
        <w:left w:val="none" w:sz="0" w:space="0" w:color="auto"/>
        <w:bottom w:val="none" w:sz="0" w:space="0" w:color="auto"/>
        <w:right w:val="none" w:sz="0" w:space="0" w:color="auto"/>
      </w:divBdr>
    </w:div>
    <w:div w:id="1712996476">
      <w:bodyDiv w:val="1"/>
      <w:marLeft w:val="0"/>
      <w:marRight w:val="0"/>
      <w:marTop w:val="0"/>
      <w:marBottom w:val="0"/>
      <w:divBdr>
        <w:top w:val="none" w:sz="0" w:space="0" w:color="auto"/>
        <w:left w:val="none" w:sz="0" w:space="0" w:color="auto"/>
        <w:bottom w:val="none" w:sz="0" w:space="0" w:color="auto"/>
        <w:right w:val="none" w:sz="0" w:space="0" w:color="auto"/>
      </w:divBdr>
    </w:div>
    <w:div w:id="1726099214">
      <w:bodyDiv w:val="1"/>
      <w:marLeft w:val="0"/>
      <w:marRight w:val="0"/>
      <w:marTop w:val="0"/>
      <w:marBottom w:val="0"/>
      <w:divBdr>
        <w:top w:val="none" w:sz="0" w:space="0" w:color="auto"/>
        <w:left w:val="none" w:sz="0" w:space="0" w:color="auto"/>
        <w:bottom w:val="none" w:sz="0" w:space="0" w:color="auto"/>
        <w:right w:val="none" w:sz="0" w:space="0" w:color="auto"/>
      </w:divBdr>
    </w:div>
    <w:div w:id="1930120009">
      <w:bodyDiv w:val="1"/>
      <w:marLeft w:val="0"/>
      <w:marRight w:val="0"/>
      <w:marTop w:val="0"/>
      <w:marBottom w:val="0"/>
      <w:divBdr>
        <w:top w:val="none" w:sz="0" w:space="0" w:color="auto"/>
        <w:left w:val="none" w:sz="0" w:space="0" w:color="auto"/>
        <w:bottom w:val="none" w:sz="0" w:space="0" w:color="auto"/>
        <w:right w:val="none" w:sz="0" w:space="0" w:color="auto"/>
      </w:divBdr>
    </w:div>
    <w:div w:id="1976061795">
      <w:bodyDiv w:val="1"/>
      <w:marLeft w:val="0"/>
      <w:marRight w:val="0"/>
      <w:marTop w:val="0"/>
      <w:marBottom w:val="0"/>
      <w:divBdr>
        <w:top w:val="none" w:sz="0" w:space="0" w:color="auto"/>
        <w:left w:val="none" w:sz="0" w:space="0" w:color="auto"/>
        <w:bottom w:val="none" w:sz="0" w:space="0" w:color="auto"/>
        <w:right w:val="none" w:sz="0" w:space="0" w:color="auto"/>
      </w:divBdr>
    </w:div>
    <w:div w:id="1988969693">
      <w:bodyDiv w:val="1"/>
      <w:marLeft w:val="0"/>
      <w:marRight w:val="0"/>
      <w:marTop w:val="0"/>
      <w:marBottom w:val="0"/>
      <w:divBdr>
        <w:top w:val="none" w:sz="0" w:space="0" w:color="auto"/>
        <w:left w:val="none" w:sz="0" w:space="0" w:color="auto"/>
        <w:bottom w:val="none" w:sz="0" w:space="0" w:color="auto"/>
        <w:right w:val="none" w:sz="0" w:space="0" w:color="auto"/>
      </w:divBdr>
    </w:div>
    <w:div w:id="2015065886">
      <w:bodyDiv w:val="1"/>
      <w:marLeft w:val="0"/>
      <w:marRight w:val="0"/>
      <w:marTop w:val="0"/>
      <w:marBottom w:val="0"/>
      <w:divBdr>
        <w:top w:val="none" w:sz="0" w:space="0" w:color="auto"/>
        <w:left w:val="none" w:sz="0" w:space="0" w:color="auto"/>
        <w:bottom w:val="none" w:sz="0" w:space="0" w:color="auto"/>
        <w:right w:val="none" w:sz="0" w:space="0" w:color="auto"/>
      </w:divBdr>
    </w:div>
    <w:div w:id="2017221563">
      <w:bodyDiv w:val="1"/>
      <w:marLeft w:val="0"/>
      <w:marRight w:val="0"/>
      <w:marTop w:val="0"/>
      <w:marBottom w:val="0"/>
      <w:divBdr>
        <w:top w:val="none" w:sz="0" w:space="0" w:color="auto"/>
        <w:left w:val="none" w:sz="0" w:space="0" w:color="auto"/>
        <w:bottom w:val="none" w:sz="0" w:space="0" w:color="auto"/>
        <w:right w:val="none" w:sz="0" w:space="0" w:color="auto"/>
      </w:divBdr>
    </w:div>
    <w:div w:id="2018802916">
      <w:bodyDiv w:val="1"/>
      <w:marLeft w:val="0"/>
      <w:marRight w:val="0"/>
      <w:marTop w:val="0"/>
      <w:marBottom w:val="0"/>
      <w:divBdr>
        <w:top w:val="none" w:sz="0" w:space="0" w:color="auto"/>
        <w:left w:val="none" w:sz="0" w:space="0" w:color="auto"/>
        <w:bottom w:val="none" w:sz="0" w:space="0" w:color="auto"/>
        <w:right w:val="none" w:sz="0" w:space="0" w:color="auto"/>
      </w:divBdr>
    </w:div>
    <w:div w:id="2101563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perswithcode.com/author/akash-doshi"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dohkoai.com/usr/show?id=33"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1" Type="http://schemas.openxmlformats.org/officeDocument/2006/relationships/image" Target="media/image28.jpeg"/></Relationships>
</file>

<file path=word/_rels/header3.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opticalFlow</b:Tag>
    <b:SourceType>ConferenceProceedings</b:SourceType>
    <b:Guid>{E2C39FEE-41F7-4C03-961D-449E4DE25FA4}</b:Guid>
    <b:Title>An Iterative Image Registration Technique with an Application to Stereo Vision</b:Title>
    <b:Year>1981</b:Year>
    <b:ConferenceName>Proceedings Imaging Understanding Workshop</b:ConferenceName>
    <b:Author>
      <b:Author>
        <b:NameList>
          <b:Person>
            <b:Last>Lucas</b:Last>
            <b:Middle>D.</b:Middle>
            <b:First>Bruce</b:First>
          </b:Person>
          <b:Person>
            <b:Last>Kanade</b:Last>
            <b:First>Takeo</b:First>
          </b:Person>
        </b:NameList>
      </b:Author>
    </b:Author>
    <b:Pages>121-130</b:Pages>
    <b:LCID>en-US</b:LCID>
    <b:RefOrder>1</b:RefOrder>
  </b:Source>
  <b:Source>
    <b:Tag>TDAN</b:Tag>
    <b:SourceType>ConferenceProceedings</b:SourceType>
    <b:Guid>{A00CE2C9-273C-45BE-BE2D-50884A157BDC}</b:Guid>
    <b:Author>
      <b:Author>
        <b:NameList>
          <b:Person>
            <b:Last>Tian</b:Last>
            <b:First>Yapeng</b:First>
          </b:Person>
          <b:Person>
            <b:Last>Zhang</b:Last>
            <b:First>Yulun</b:First>
          </b:Person>
          <b:Person>
            <b:Last>Fu</b:Last>
            <b:First>Yun</b:First>
          </b:Person>
          <b:Person>
            <b:Last>Xu</b:Last>
            <b:First>Chenliang</b:First>
          </b:Person>
        </b:NameList>
      </b:Author>
    </b:Author>
    <b:Title>TDAN: Temporally deformable alignment network for video super-resolution</b:Title>
    <b:Year>2020</b:Year>
    <b:ConferenceName>the IEEE Conference on Computer Vision and Pattern Recognition</b:ConferenceName>
    <b:LCID>en-US</b:LCID>
    <b:RefOrder>2</b:RefOrder>
  </b:Source>
  <b:Source>
    <b:Tag>DCN</b:Tag>
    <b:SourceType>ConferenceProceedings</b:SourceType>
    <b:Guid>{4450882E-E1FF-4A51-9156-9C3078BAA0EC}</b:Guid>
    <b:Title>Deformable Convolutional Networks</b:Title>
    <b:Year>2017</b:Year>
    <b:ConferenceName>the IEEE Conference on Computer Vision and Pattern Recognition</b:ConferenceName>
    <b:Author>
      <b:Author>
        <b:NameList>
          <b:Person>
            <b:Last>Dai</b:Last>
            <b:First>Jifeng</b:First>
          </b:Person>
          <b:Person>
            <b:Last>Qi</b:Last>
            <b:First>Haozhi</b:First>
          </b:Person>
          <b:Person>
            <b:Last>Xiong</b:Last>
            <b:First>Yuwen</b:First>
          </b:Person>
          <b:Person>
            <b:Last>Li</b:Last>
            <b:First>Yi</b:First>
          </b:Person>
          <b:Person>
            <b:Last>Zhang</b:Last>
            <b:First>Guodong</b:First>
          </b:Person>
          <b:Person>
            <b:Last>Hu</b:Last>
            <b:First>Han</b:First>
          </b:Person>
          <b:Person>
            <b:Last>Wei</b:Last>
            <b:First>Yichen</b:First>
          </b:Person>
        </b:NameList>
      </b:Author>
    </b:Author>
    <b:LCID>en-US</b:LCID>
    <b:RefOrder>3</b:RefOrder>
  </b:Source>
  <b:Source>
    <b:Tag>EDVR</b:Tag>
    <b:Issue>[1]</b:Issue>
    <b:Year>2019</b:Year>
    <b:SourceType>ConferenceProceedings</b:SourceType>
    <b:Title>EDVR: Video restoration with enhanced deformable convolutional networks</b:Title>
    <b:JournalName>The IEEE Conference on Computer Vision and Pattern Recognition Workshop</b:JournalName>
    <b:Gdcea>{"AccessedType":"Website"}</b:Gdcea>
    <b:Author>
      <b:Author>
        <b:NameList>
          <b:Person>
            <b:Last>Wang</b:Last>
            <b:First>Xintao </b:First>
          </b:Person>
          <b:Person>
            <b:Last>Chan</b:Last>
            <b:Middle>C.K.</b:Middle>
            <b:First>Kelvin </b:First>
          </b:Person>
          <b:Person>
            <b:Last>Yu</b:Last>
            <b:First>Ke</b:First>
          </b:Person>
          <b:Person>
            <b:Last>Dong</b:Last>
            <b:First>Chao</b:First>
          </b:Person>
          <b:Person>
            <b:Last>Loy</b:Last>
            <b:Middle>Chen</b:Middle>
            <b:First>Change</b:First>
          </b:Person>
        </b:NameList>
      </b:Author>
    </b:Author>
    <b:Guid>{E559B1C2-EC1B-4B84-A699-60792F6D0AE3}</b:Guid>
    <b:ConferenceName>the IEEE Conference on Computer Vision and Pattern Recognition Workshop</b:ConferenceName>
    <b:LCID>en-US</b:LCID>
    <b:RefOrder>4</b:RefOrder>
  </b:Source>
  <b:Source>
    <b:Tag>RDN</b:Tag>
    <b:SourceType>ConferenceProceedings</b:SourceType>
    <b:Guid>{AD34AA5E-884B-4CD9-AC53-C11B490744DD}</b:Guid>
    <b:Title>Residual Dense Network for Image Super-Resolution</b:Title>
    <b:Year>2019</b:Year>
    <b:ConferenceName>the IEEE Conference on Computer Vision and Pattern Recognition</b:ConferenceName>
    <b:Author>
      <b:Author>
        <b:NameList>
          <b:Person>
            <b:Last>Zhang</b:Last>
            <b:First>Yulun</b:First>
          </b:Person>
          <b:Person>
            <b:Last>Tian</b:Last>
            <b:First>Yapeng</b:First>
          </b:Person>
          <b:Person>
            <b:Last>Kong</b:Last>
            <b:First>Yu</b:First>
          </b:Person>
          <b:Person>
            <b:Last>Zhong</b:Last>
            <b:First>Bineng</b:First>
          </b:Person>
          <b:Person>
            <b:Last>Fu</b:Last>
            <b:First>Yun</b:First>
          </b:Person>
        </b:NameList>
      </b:Author>
    </b:Author>
    <b:LCID>en-US</b:LCID>
    <b:RefOrder>5</b:RefOrder>
  </b:Source>
  <b:Source>
    <b:Tag>Cha21</b:Tag>
    <b:SourceType>BookSection</b:SourceType>
    <b:Guid>{CE5B4C28-3095-4E5F-BE29-E701CFE7739A}</b:Guid>
    <b:Title>BasicVSR++: Improving Video Super-Resolution with Enhanced Propagation and Alignment</b:Title>
    <b:Year>2021</b:Year>
    <b:Author>
      <b:Author>
        <b:NameList>
          <b:Person>
            <b:Last>Chan</b:Last>
            <b:Middle>C.K</b:Middle>
            <b:First>Kelvin</b:First>
          </b:Person>
          <b:Person>
            <b:Last>Zhou</b:Last>
            <b:First>Shangchen</b:First>
          </b:Person>
          <b:Person>
            <b:Last>Xu</b:Last>
            <b:First>Xiangyu</b:First>
          </b:Person>
          <b:Person>
            <b:Last>Loy</b:Last>
            <b:Middle>Change</b:Middle>
            <b:First>Chen</b:First>
          </b:Person>
        </b:NameList>
      </b:Author>
    </b:Author>
    <b:BookTitle>arXiv:2012.0218</b:BookTitle>
    <b:LCID>en-US</b:LCID>
    <b:RefOrder>6</b:RefOrder>
  </b:Source>
  <b:Source>
    <b:Tag>SMSR</b:Tag>
    <b:SourceType>ConferenceProceedings</b:SourceType>
    <b:Guid>{7623743E-6268-407F-A7FF-825E36DEF203}</b:Guid>
    <b:Title>Exploring Sparsity in Image Super-Resolution for Efficient Inference</b:Title>
    <b:Year>2021</b:Year>
    <b:ConferenceName>the IEEE Conference on Computer Vision and Pattern Recognition</b:ConferenceName>
    <b:Author>
      <b:Author>
        <b:NameList>
          <b:Person>
            <b:Last>Wang</b:Last>
            <b:First>Longguang</b:First>
          </b:Person>
          <b:Person>
            <b:Last>Dong</b:Last>
            <b:First>Xiaoyu</b:First>
          </b:Person>
          <b:Person>
            <b:Last>Wang</b:Last>
            <b:First>Yingqian</b:First>
          </b:Person>
          <b:Person>
            <b:Last>Ying</b:Last>
            <b:First>Xinyi</b:First>
          </b:Person>
          <b:Person>
            <b:Last>Lin</b:Last>
            <b:First>Zaiping</b:First>
          </b:Person>
          <b:Person>
            <b:Last>An</b:Last>
            <b:First>Wei</b:First>
          </b:Person>
          <b:Person>
            <b:Last>Guo</b:Last>
            <b:First>Yulan</b:First>
          </b:Person>
        </b:NameList>
      </b:Author>
    </b:Author>
    <b:LCID>en-US</b:LCID>
    <b:RefOrder>7</b:RefOrder>
  </b:Source>
  <b:Source>
    <b:Tag>BasicVSR</b:Tag>
    <b:SourceType>ConferenceProceedings</b:SourceType>
    <b:Guid>{E9014735-2279-4E42-89D8-768DC3476B69}</b:Guid>
    <b:Title>BasicVSR: The Search for Essential Components in Video Super-Resolution and Beyond</b:Title>
    <b:Author>
      <b:Author>
        <b:NameList>
          <b:Person>
            <b:Last>Chan</b:Last>
            <b:Middle>C.K.</b:Middle>
            <b:First>Kelvin</b:First>
          </b:Person>
          <b:Person>
            <b:Last>Wang</b:Last>
            <b:First>Xintao</b:First>
          </b:Person>
          <b:Person>
            <b:Last>Yu</b:Last>
            <b:First>Ke</b:First>
          </b:Person>
          <b:Person>
            <b:Last>Dong</b:Last>
            <b:First>Chao</b:First>
          </b:Person>
          <b:Person>
            <b:Last>Loy</b:Last>
            <b:Middle>Change</b:Middle>
            <b:First>Chen</b:First>
          </b:Person>
        </b:NameList>
      </b:Author>
    </b:Author>
    <b:Year>2021</b:Year>
    <b:ConferenceName>the IEEE Conference on Computer Vision and Pattern Recognition</b:ConferenceName>
    <b:RefOrder>8</b:RefOrder>
  </b:Source>
  <b:Source>
    <b:Tag>ADAM</b:Tag>
    <b:SourceType>ConferenceProceedings</b:SourceType>
    <b:Guid>{0C31C2B2-4A59-44F1-9550-E2609F5F1AF3}</b:Guid>
    <b:Title>ADAM: A METHOD FOR STOCHASTIC OPTIMIZATION</b:Title>
    <b:BookTitle>ADAM: A METHOD FOR STOCHASTIC OPTIMIZATION</b:BookTitle>
    <b:Year>2015</b:Year>
    <b:Author>
      <b:Author>
        <b:NameList>
          <b:Person>
            <b:Last>Ba</b:Last>
            <b:Middle>Lei</b:Middle>
            <b:First>Jimmy</b:First>
          </b:Person>
          <b:Person>
            <b:Last>Kingma</b:Last>
            <b:Middle>P.</b:Middle>
            <b:First>Diederik</b:First>
          </b:Person>
        </b:NameList>
      </b:Author>
    </b:Author>
    <b:LCID>en-US</b:LCID>
    <b:ConferenceName>International Conference on Learning Representations</b:ConferenceName>
    <b:RefOrder>9</b:RefOrder>
  </b:Source>
  <b:Source>
    <b:Tag>LeC95</b:Tag>
    <b:SourceType>BookSection</b:SourceType>
    <b:Guid>{276CCBC0-99C8-4A43-84CF-9BB8B26C7A2B}</b:Guid>
    <b:Title>Convolutional networks for images, speech, and time series</b:Title>
    <b:Year>1995</b:Year>
    <b:Author>
      <b:Author>
        <b:NameList>
          <b:Person>
            <b:Last>LeCun</b:Last>
            <b:First>Yann</b:First>
          </b:Person>
          <b:Person>
            <b:Last>Bengio</b:Last>
            <b:First>Yoshua</b:First>
          </b:Person>
        </b:NameList>
      </b:Author>
    </b:Author>
    <b:BookTitle>the handbook of brain theory and neural networks 3361</b:BookTitle>
    <b:LCID>en-US</b:LCID>
    <b:RefOrder>10</b:RefOrder>
  </b:Source>
  <b:Source>
    <b:Tag>CNN</b:Tag>
    <b:SourceType>InternetSite</b:SourceType>
    <b:Guid>{73BEB250-F78F-402D-9FE8-209DEBE2A9E0}</b:Guid>
    <b:Title>圖解AI：動圖</b:Title>
    <b:YearAccessed>2021</b:YearAccessed>
    <b:MonthAccessed>12</b:MonthAccessed>
    <b:DayAccessed>28</b:DayAccessed>
    <b:URL>https://www.itread01.com/content/1561008003.html</b:URL>
    <b:InternetSiteTitle>ITREAD01.com</b:InternetSiteTitle>
    <b:LCID>en-US</b:LCID>
    <b:RefOrder>11</b:RefOrder>
  </b:Source>
  <b:Source>
    <b:Tag>pooling</b:Tag>
    <b:SourceType>InternetSite</b:SourceType>
    <b:Guid>{86283A16-775D-4556-908C-57953E5D1A92}</b:Guid>
    <b:Title>Fig 4 - uploaded by Imran Ali</b:Title>
    <b:YearAccessed>2021</b:YearAccessed>
    <b:MonthAccessed>12</b:MonthAccessed>
    <b:DayAccessed>28</b:DayAccessed>
    <b:URL>https://www.researchgate.net/figure/Pooling-layer-operation-oproaches-1-Pooling-layers-For-the-function-of-decreasing-the_fig4_340812216</b:URL>
    <b:InternetSiteTitle>ResearchGate</b:InternetSiteTitle>
    <b:LCID>en-US</b:LCID>
    <b:RefOrder>12</b:RefOrder>
  </b:Source>
  <b:Source>
    <b:Tag>Nah19</b:Tag>
    <b:SourceType>InternetSite</b:SourceType>
    <b:Guid>{BA44B7B4-A682-413F-AF9B-3BBC5F6B0F56}</b:Guid>
    <b:Title>REDS dataset</b:Title>
    <b:Year>2019</b:Year>
    <b:YearAccessed>2021</b:YearAccessed>
    <b:MonthAccessed>12</b:MonthAccessed>
    <b:DayAccessed>28</b:DayAccessed>
    <b:URL>https://seungjunnah.github.io/Datasets/reds.html</b:URL>
    <b:InternetSiteTitle>REDS dataset</b:InternetSiteTitle>
    <b:Author>
      <b:Author>
        <b:NameList>
          <b:Person>
            <b:Last>Nah</b:Last>
            <b:First>Seungjun</b:First>
          </b:Person>
        </b:NameList>
      </b:Author>
    </b:Author>
    <b:LCID>en-US</b:LCID>
    <b:RefOrder>13</b:RefOrder>
  </b:Source>
  <b:Source>
    <b:Tag>Xue19</b:Tag>
    <b:SourceType>InternetSite</b:SourceType>
    <b:Guid>{A062F9B1-6D7C-4B14-BB23-788C9C6A23A8}</b:Guid>
    <b:Title>Video Enhancement with Task-Oriented Flow</b:Title>
    <b:Year>2019</b:Year>
    <b:YearAccessed>2021</b:YearAccessed>
    <b:MonthAccessed>12</b:MonthAccessed>
    <b:DayAccessed>28</b:DayAccessed>
    <b:URL>http://toflow.csail.mit.edu/</b:URL>
    <b:LCID>en-US</b:LCID>
    <b:InternetSiteTitle>IJCV 2019</b:InternetSiteTitle>
    <b:Author>
      <b:Author>
        <b:NameList>
          <b:Person>
            <b:Last>Xue</b:Last>
            <b:First>Tianfan</b:First>
          </b:Person>
          <b:Person>
            <b:Last>Chen</b:Last>
            <b:First>Baian</b:First>
          </b:Person>
          <b:Person>
            <b:Last>Wu</b:Last>
            <b:First>jiajun</b:First>
          </b:Person>
          <b:Person>
            <b:Last>Wei</b:Last>
            <b:First>Donglai</b:First>
          </b:Person>
          <b:Person>
            <b:Last>Freeman</b:Last>
            <b:First>William</b:First>
          </b:Person>
        </b:NameList>
      </b:Author>
    </b:Author>
    <b:RefOrder>14</b:RefOrder>
  </b:Source>
  <b:Source>
    <b:Tag>RBPN</b:Tag>
    <b:SourceType>ConferenceProceedings</b:SourceType>
    <b:Guid>{9C42B681-2BE3-494C-961C-48644A977C23}</b:Guid>
    <b:Title>Recurrent back-projection network for video superresolution</b:Title>
    <b:Year>2019</b:Year>
    <b:ConferenceName>the IEEE Conference on Computer Vision and Pattern Recognition</b:ConferenceName>
    <b:Author>
      <b:Author>
        <b:NameList>
          <b:Person>
            <b:Last>Haris</b:Last>
            <b:First>Muhammad</b:First>
          </b:Person>
          <b:Person>
            <b:Last>Shakhnarovich</b:Last>
            <b:First>Greg</b:First>
          </b:Person>
          <b:Person>
            <b:Last>Ukita</b:Last>
            <b:First>Norimichi</b:First>
          </b:Person>
        </b:NameList>
      </b:Author>
    </b:Author>
    <b:LCID>en-US</b:LCID>
    <b:RefOrder>15</b:RefOrder>
  </b:Source>
  <b:Source>
    <b:Tag>HeK16</b:Tag>
    <b:SourceType>ConferenceProceedings</b:SourceType>
    <b:Guid>{6A07B8AF-F4DD-4790-A7EC-F71F1E9DF41D}</b:Guid>
    <b:Title>Deep Residual Learning for Image Recognition</b:Title>
    <b:Year>2016</b:Year>
    <b:ConferenceName>the IEEE Conference on Computer Vision and Pattern Recognition</b:ConferenceName>
    <b:Author>
      <b:Author>
        <b:NameList>
          <b:Person>
            <b:Last>He</b:Last>
            <b:First>Kaiming</b:First>
          </b:Person>
          <b:Person>
            <b:Last>Zhang</b:Last>
            <b:First>Xiangyu</b:First>
          </b:Person>
          <b:Person>
            <b:Last>Ren</b:Last>
            <b:First>Shaoqing</b:First>
          </b:Person>
          <b:Person>
            <b:Last>Sun</b:Last>
            <b:First>Jian</b:First>
          </b:Person>
        </b:NameList>
      </b:Author>
    </b:Author>
    <b:LCID>en-US</b:LCID>
    <b:RefOrder>16</b:RefOrder>
  </b:Source>
  <b:Source>
    <b:Tag>LeC15</b:Tag>
    <b:SourceType>BookSection</b:SourceType>
    <b:Guid>{996A1DBE-29B7-44DB-A7D6-D8201305F9B0}</b:Guid>
    <b:BookTitle>nature 521</b:BookTitle>
    <b:Year>2015</b:Year>
    <b:Pages>436-444</b:Pages>
    <b:Author>
      <b:Author>
        <b:NameList>
          <b:Person>
            <b:Last>LeCun</b:Last>
            <b:First>Yann</b:First>
          </b:Person>
          <b:Person>
            <b:Last>Bengio</b:Last>
            <b:First>Yoshua</b:First>
          </b:Person>
          <b:Person>
            <b:Last>Hinton </b:Last>
            <b:First>Geoffrey</b:First>
          </b:Person>
        </b:NameList>
      </b:Author>
    </b:Author>
    <b:LCID>en-US</b:LCID>
    <b:RefOrder>17</b:RefOrder>
  </b:Source>
  <b:Source>
    <b:Tag>Hua17</b:Tag>
    <b:SourceType>ConferenceProceedings</b:SourceType>
    <b:Guid>{4CF712F3-DA45-40E3-B7D1-1B56BE1471D7}</b:Guid>
    <b:Title>Densely Connected Convolutional Networks</b:Title>
    <b:Year>2017</b:Year>
    <b:ConferenceName>the IEEE Conference on Computer Vision and Pattern Recognition</b:ConferenceName>
    <b:Author>
      <b:Author>
        <b:NameList>
          <b:Person>
            <b:Last>Huang</b:Last>
            <b:First>Gao</b:First>
          </b:Person>
          <b:Person>
            <b:Last>Liu</b:Last>
            <b:First>Zhuang</b:First>
          </b:Person>
          <b:Person>
            <b:Last>van</b:Last>
            <b:First>Laurens</b:First>
          </b:Person>
          <b:Person>
            <b:Last>Maaten</b:Last>
            <b:Middle>van der</b:Middle>
            <b:First>Laurens</b:First>
          </b:Person>
          <b:Person>
            <b:Last>Weinberger</b:Last>
            <b:Middle>Q.</b:Middle>
            <b:First>Kilian</b:First>
          </b:Person>
        </b:NameList>
      </b:Author>
    </b:Author>
    <b:LCID>en-US</b:LCID>
    <b:RefOrder>18</b:RefOrder>
  </b:Source>
</b:Sources>
</file>

<file path=customXml/itemProps1.xml><?xml version="1.0" encoding="utf-8"?>
<ds:datastoreItem xmlns:ds="http://schemas.openxmlformats.org/officeDocument/2006/customXml" ds:itemID="{8DE86952-9BDE-491B-B13A-8FBAB9D3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11090</TotalTime>
  <Pages>69</Pages>
  <Words>7098</Words>
  <Characters>40464</Characters>
  <Application>Microsoft Office Word</Application>
  <DocSecurity>0</DocSecurity>
  <Lines>337</Lines>
  <Paragraphs>94</Paragraphs>
  <ScaleCrop>false</ScaleCrop>
  <Company/>
  <LinksUpToDate>false</LinksUpToDate>
  <CharactersWithSpaces>47468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使用者</dc:creator>
  <cp:keywords/>
  <dc:description/>
  <cp:lastModifiedBy>2507</cp:lastModifiedBy>
  <cp:revision>1235</cp:revision>
  <dcterms:created xsi:type="dcterms:W3CDTF">2023-12-03T13:58:00Z</dcterms:created>
  <dcterms:modified xsi:type="dcterms:W3CDTF">2024-12-04T14:23:00Z</dcterms:modified>
</cp:coreProperties>
</file>