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ql-server-revision-master-tracker"/>
    <w:p>
      <w:pPr>
        <w:pStyle w:val="Heading1"/>
      </w:pPr>
      <w:r>
        <w:t xml:space="preserve">SQL Server Revision Master Tracker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for:</w:t>
      </w:r>
    </w:p>
    <w:p>
      <w:pPr>
        <w:pStyle w:val="Compact"/>
        <w:numPr>
          <w:ilvl w:val="0"/>
          <w:numId w:val="1001"/>
        </w:numPr>
      </w:pPr>
      <w:r>
        <w:t xml:space="preserve">Business Systems Analyst</w:t>
      </w:r>
    </w:p>
    <w:p>
      <w:pPr>
        <w:pStyle w:val="Compact"/>
        <w:numPr>
          <w:ilvl w:val="0"/>
          <w:numId w:val="1001"/>
        </w:numPr>
      </w:pPr>
      <w:r>
        <w:t xml:space="preserve">Power BI Developer</w:t>
      </w:r>
    </w:p>
    <w:p>
      <w:pPr>
        <w:pStyle w:val="Compact"/>
        <w:numPr>
          <w:ilvl w:val="0"/>
          <w:numId w:val="1001"/>
        </w:numPr>
      </w:pPr>
      <w:r>
        <w:t xml:space="preserve">SQL Server Reporting</w:t>
      </w:r>
    </w:p>
    <w:p>
      <w:pPr>
        <w:pStyle w:val="Compact"/>
        <w:numPr>
          <w:ilvl w:val="0"/>
          <w:numId w:val="1001"/>
        </w:numPr>
      </w:pPr>
      <w:r>
        <w:t xml:space="preserve">SSIS/ETL Discussions</w:t>
      </w:r>
    </w:p>
    <w:p>
      <w:pPr>
        <w:pStyle w:val="Compact"/>
        <w:numPr>
          <w:ilvl w:val="0"/>
          <w:numId w:val="1001"/>
        </w:numPr>
      </w:pPr>
      <w:r>
        <w:t xml:space="preserve">Data Warehouse Discussions</w:t>
      </w:r>
    </w:p>
    <w:p>
      <w:pPr>
        <w:pStyle w:val="Compact"/>
        <w:numPr>
          <w:ilvl w:val="0"/>
          <w:numId w:val="1001"/>
        </w:numPr>
      </w:pPr>
      <w:r>
        <w:t xml:space="preserve">Technical Interviews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3 Days Intensive Revision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i-instructions"/>
    <w:p>
      <w:pPr>
        <w:pStyle w:val="Heading1"/>
      </w:pPr>
      <w:r>
        <w:t xml:space="preserve">AI Instructions</w:t>
      </w:r>
    </w:p>
    <w:p>
      <w:pPr>
        <w:pStyle w:val="FirstParagraph"/>
      </w:pPr>
      <w:r>
        <w:t xml:space="preserve">You are my SQL Revision Coach.</w:t>
      </w:r>
    </w:p>
    <w:p>
      <w:pPr>
        <w:pStyle w:val="BodyText"/>
      </w:pPr>
      <w:r>
        <w:t xml:space="preserve">At the beginning of every session:</w:t>
      </w:r>
    </w:p>
    <w:p>
      <w:pPr>
        <w:numPr>
          <w:ilvl w:val="0"/>
          <w:numId w:val="1002"/>
        </w:numPr>
      </w:pPr>
      <w:r>
        <w:t xml:space="preserve">Read this file completely.</w:t>
      </w:r>
    </w:p>
    <w:p>
      <w:pPr>
        <w:numPr>
          <w:ilvl w:val="0"/>
          <w:numId w:val="1002"/>
        </w:numPr>
      </w:pPr>
      <w:r>
        <w:t xml:space="preserve">Identify completed topics.</w:t>
      </w:r>
    </w:p>
    <w:p>
      <w:pPr>
        <w:numPr>
          <w:ilvl w:val="0"/>
          <w:numId w:val="1002"/>
        </w:numPr>
      </w:pPr>
      <w:r>
        <w:t xml:space="preserve">Identify weak topics.</w:t>
      </w:r>
    </w:p>
    <w:p>
      <w:pPr>
        <w:numPr>
          <w:ilvl w:val="0"/>
          <w:numId w:val="1002"/>
        </w:numPr>
      </w:pPr>
      <w:r>
        <w:t xml:space="preserve">Continue from the next unfinished section.</w:t>
      </w:r>
    </w:p>
    <w:p>
      <w:pPr>
        <w:numPr>
          <w:ilvl w:val="0"/>
          <w:numId w:val="1002"/>
        </w:numPr>
      </w:pPr>
      <w:r>
        <w:t xml:space="preserve">Do not reteach mastered topics unless requested.</w:t>
      </w:r>
    </w:p>
    <w:p>
      <w:pPr>
        <w:numPr>
          <w:ilvl w:val="0"/>
          <w:numId w:val="1002"/>
        </w:numPr>
      </w:pPr>
      <w:r>
        <w:t xml:space="preserve">At the end of every session:</w:t>
      </w:r>
    </w:p>
    <w:p>
      <w:pPr>
        <w:pStyle w:val="Compact"/>
        <w:numPr>
          <w:ilvl w:val="1"/>
          <w:numId w:val="1003"/>
        </w:numPr>
      </w:pPr>
      <w:r>
        <w:t xml:space="preserve">Update progress</w:t>
      </w:r>
    </w:p>
    <w:p>
      <w:pPr>
        <w:pStyle w:val="Compact"/>
        <w:numPr>
          <w:ilvl w:val="1"/>
          <w:numId w:val="1003"/>
        </w:numPr>
      </w:pPr>
      <w:r>
        <w:t xml:space="preserve">Update confidence scores</w:t>
      </w:r>
    </w:p>
    <w:p>
      <w:pPr>
        <w:pStyle w:val="Compact"/>
        <w:numPr>
          <w:ilvl w:val="1"/>
          <w:numId w:val="1003"/>
        </w:numPr>
      </w:pPr>
      <w:r>
        <w:t xml:space="preserve">Suggest next session plan</w:t>
      </w:r>
    </w:p>
    <w:p>
      <w:pPr>
        <w:pStyle w:val="Compact"/>
        <w:numPr>
          <w:ilvl w:val="1"/>
          <w:numId w:val="1003"/>
        </w:numPr>
      </w:pPr>
      <w:r>
        <w:t xml:space="preserve">Generate recap notes</w:t>
      </w:r>
    </w:p>
    <w:p>
      <w:r>
        <w:pict>
          <v:rect style="width:0;height:1.5pt" o:hralign="center" o:hrstd="t" o:hr="t"/>
        </w:pict>
      </w:r>
    </w:p>
    <w:bookmarkEnd w:id="22"/>
    <w:bookmarkStart w:id="24" w:name="progress-dashboard"/>
    <w:p>
      <w:pPr>
        <w:pStyle w:val="Heading1"/>
      </w:pPr>
      <w:r>
        <w:t xml:space="preserve">Progress Dashboard</w:t>
      </w:r>
    </w:p>
    <w:bookmarkStart w:id="23" w:name="overall-completion"/>
    <w:p>
      <w:pPr>
        <w:pStyle w:val="Heading2"/>
      </w:pPr>
      <w:r>
        <w:t xml:space="preserve">Overall Completion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Fundamentals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Intermediate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Advanced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Warehousing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SQL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Readiness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confidence-scores"/>
    <w:p>
      <w:pPr>
        <w:pStyle w:val="Heading1"/>
      </w:pPr>
      <w:r>
        <w:t xml:space="preserve">Confidence Scores</w:t>
      </w:r>
    </w:p>
    <w:p>
      <w:pPr>
        <w:pStyle w:val="FirstParagraph"/>
      </w:pPr>
      <w:r>
        <w:t xml:space="preserve">Rate 1-5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JOINS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GROUP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CASE WHEN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Window Functions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Stored Procedures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Validation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Power BI SQL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session-log"/>
    <w:p>
      <w:pPr>
        <w:pStyle w:val="Heading1"/>
      </w:pPr>
      <w:r>
        <w:t xml:space="preserve">Session Log</w:t>
      </w:r>
    </w:p>
    <w:p>
      <w:r>
        <w:pict>
          <v:rect style="width:0;height:1.5pt" o:hralign="center" o:hrstd="t" o:hr="t"/>
        </w:pict>
      </w:r>
    </w:p>
    <w:bookmarkStart w:id="26" w:name="session-1"/>
    <w:p>
      <w:pPr>
        <w:pStyle w:val="Heading2"/>
      </w:pPr>
      <w:r>
        <w:t xml:space="preserve">Session 1</w:t>
      </w:r>
    </w:p>
    <w:p>
      <w:pPr>
        <w:pStyle w:val="FirstParagraph"/>
      </w:pPr>
      <w:r>
        <w:t xml:space="preserve">Date:</w:t>
      </w:r>
    </w:p>
    <w:p>
      <w:pPr>
        <w:pStyle w:val="BodyText"/>
      </w:pPr>
      <w:r>
        <w:t xml:space="preserve">Topics Covered:</w:t>
      </w:r>
    </w:p>
    <w:p>
      <w:pPr>
        <w:pStyle w:val="BodyText"/>
      </w:pPr>
      <w:r>
        <w:t xml:space="preserve">Time Spent:</w:t>
      </w:r>
    </w:p>
    <w:p>
      <w:pPr>
        <w:pStyle w:val="BodyText"/>
      </w:pPr>
      <w:r>
        <w:t xml:space="preserve">Strengths:</w:t>
      </w:r>
    </w:p>
    <w:p>
      <w:pPr>
        <w:pStyle w:val="BodyText"/>
      </w:pPr>
      <w:r>
        <w:t xml:space="preserve">Weaknesses:</w:t>
      </w:r>
    </w:p>
    <w:p>
      <w:pPr>
        <w:pStyle w:val="BodyText"/>
      </w:pPr>
      <w:r>
        <w:t xml:space="preserve">Key Learnings:</w:t>
      </w:r>
    </w:p>
    <w:p>
      <w:pPr>
        <w:pStyle w:val="BodyText"/>
      </w:pPr>
      <w:r>
        <w:t xml:space="preserve">AI Notes:</w:t>
      </w:r>
    </w:p>
    <w:p>
      <w:pPr>
        <w:pStyle w:val="BodyText"/>
      </w:pPr>
      <w:r>
        <w:t xml:space="preserve">Next Session: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[ ] Complete</w:t>
      </w:r>
    </w:p>
    <w:p>
      <w:r>
        <w:pict>
          <v:rect style="width:0;height:1.5pt" o:hralign="center" o:hrstd="t" o:hr="t"/>
        </w:pict>
      </w:r>
    </w:p>
    <w:bookmarkEnd w:id="26"/>
    <w:bookmarkStart w:id="27" w:name="session-2"/>
    <w:p>
      <w:pPr>
        <w:pStyle w:val="Heading2"/>
      </w:pPr>
      <w:r>
        <w:t xml:space="preserve">Session 2</w:t>
      </w:r>
    </w:p>
    <w:p>
      <w:pPr>
        <w:pStyle w:val="FirstParagraph"/>
      </w:pPr>
      <w:r>
        <w:t xml:space="preserve">Date:</w:t>
      </w:r>
    </w:p>
    <w:p>
      <w:pPr>
        <w:pStyle w:val="BodyText"/>
      </w:pPr>
      <w:r>
        <w:t xml:space="preserve">Topics Covered:</w:t>
      </w:r>
    </w:p>
    <w:p>
      <w:pPr>
        <w:pStyle w:val="BodyText"/>
      </w:pPr>
      <w:r>
        <w:t xml:space="preserve">Time Spent:</w:t>
      </w:r>
    </w:p>
    <w:p>
      <w:pPr>
        <w:pStyle w:val="BodyText"/>
      </w:pPr>
      <w:r>
        <w:t xml:space="preserve">Strengths:</w:t>
      </w:r>
    </w:p>
    <w:p>
      <w:pPr>
        <w:pStyle w:val="BodyText"/>
      </w:pPr>
      <w:r>
        <w:t xml:space="preserve">Weaknesses:</w:t>
      </w:r>
    </w:p>
    <w:p>
      <w:pPr>
        <w:pStyle w:val="BodyText"/>
      </w:pPr>
      <w:r>
        <w:t xml:space="preserve">Key Learnings:</w:t>
      </w:r>
    </w:p>
    <w:p>
      <w:pPr>
        <w:pStyle w:val="BodyText"/>
      </w:pPr>
      <w:r>
        <w:t xml:space="preserve">AI Notes:</w:t>
      </w:r>
    </w:p>
    <w:p>
      <w:pPr>
        <w:pStyle w:val="BodyText"/>
      </w:pPr>
      <w:r>
        <w:t xml:space="preserve">Next Session: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[ ] Complete</w:t>
      </w:r>
    </w:p>
    <w:p>
      <w:r>
        <w:pict>
          <v:rect style="width:0;height:1.5pt" o:hralign="center" o:hrstd="t" o:hr="t"/>
        </w:pict>
      </w:r>
    </w:p>
    <w:bookmarkEnd w:id="27"/>
    <w:bookmarkStart w:id="28" w:name="session-3"/>
    <w:p>
      <w:pPr>
        <w:pStyle w:val="Heading2"/>
      </w:pPr>
      <w:r>
        <w:t xml:space="preserve">Session 3</w:t>
      </w:r>
    </w:p>
    <w:p>
      <w:pPr>
        <w:pStyle w:val="FirstParagraph"/>
      </w:pPr>
      <w:r>
        <w:t xml:space="preserve">Date:</w:t>
      </w:r>
    </w:p>
    <w:p>
      <w:pPr>
        <w:pStyle w:val="BodyText"/>
      </w:pPr>
      <w:r>
        <w:t xml:space="preserve">Topics Covered:</w:t>
      </w:r>
    </w:p>
    <w:p>
      <w:pPr>
        <w:pStyle w:val="BodyText"/>
      </w:pPr>
      <w:r>
        <w:t xml:space="preserve">Time Spent:</w:t>
      </w:r>
    </w:p>
    <w:p>
      <w:pPr>
        <w:pStyle w:val="BodyText"/>
      </w:pPr>
      <w:r>
        <w:t xml:space="preserve">Strengths:</w:t>
      </w:r>
    </w:p>
    <w:p>
      <w:pPr>
        <w:pStyle w:val="BodyText"/>
      </w:pPr>
      <w:r>
        <w:t xml:space="preserve">Weaknesses:</w:t>
      </w:r>
    </w:p>
    <w:p>
      <w:pPr>
        <w:pStyle w:val="BodyText"/>
      </w:pPr>
      <w:r>
        <w:t xml:space="preserve">Key Learnings:</w:t>
      </w:r>
    </w:p>
    <w:p>
      <w:pPr>
        <w:pStyle w:val="BodyText"/>
      </w:pPr>
      <w:r>
        <w:t xml:space="preserve">AI Notes:</w:t>
      </w:r>
    </w:p>
    <w:p>
      <w:pPr>
        <w:pStyle w:val="BodyText"/>
      </w:pPr>
      <w:r>
        <w:t xml:space="preserve">Next Session: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[ ] Complete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3" w:name="day-1"/>
    <w:p>
      <w:pPr>
        <w:pStyle w:val="Heading1"/>
      </w:pPr>
      <w:r>
        <w:t xml:space="preserve">DAY 1</w:t>
      </w:r>
    </w:p>
    <w:bookmarkStart w:id="38" w:name="module-1"/>
    <w:p>
      <w:pPr>
        <w:pStyle w:val="Heading2"/>
      </w:pPr>
      <w:r>
        <w:t xml:space="preserve">Module 1</w:t>
      </w:r>
    </w:p>
    <w:bookmarkStart w:id="37" w:name="sql-refresher"/>
    <w:p>
      <w:pPr>
        <w:pStyle w:val="Heading3"/>
      </w:pPr>
      <w:r>
        <w:t xml:space="preserve">SQL Refresher</w:t>
      </w:r>
    </w:p>
    <w:bookmarkStart w:id="30" w:name="ranking-functions"/>
    <w:p>
      <w:pPr>
        <w:pStyle w:val="Heading4"/>
      </w:pPr>
      <w:r>
        <w:t xml:space="preserve">Ranking Functions</w:t>
      </w:r>
    </w:p>
    <w:p>
      <w:pPr>
        <w:pStyle w:val="Compact"/>
        <w:numPr>
          <w:ilvl w:val="0"/>
          <w:numId w:val="1004"/>
        </w:numPr>
      </w:pPr>
      <w:r>
        <w:t xml:space="preserve">ROW_NUMBER()</w:t>
      </w:r>
    </w:p>
    <w:p>
      <w:pPr>
        <w:pStyle w:val="Compact"/>
        <w:numPr>
          <w:ilvl w:val="0"/>
          <w:numId w:val="1005"/>
        </w:numPr>
      </w:pPr>
      <w:r>
        <w:t xml:space="preserve">RANK()</w:t>
      </w:r>
    </w:p>
    <w:p>
      <w:pPr>
        <w:pStyle w:val="Compact"/>
        <w:numPr>
          <w:ilvl w:val="0"/>
          <w:numId w:val="1006"/>
        </w:numPr>
      </w:pPr>
      <w:r>
        <w:t xml:space="preserve">DENSE_RANK()</w:t>
      </w:r>
    </w:p>
    <w:p>
      <w:pPr>
        <w:pStyle w:val="Compact"/>
        <w:numPr>
          <w:ilvl w:val="0"/>
          <w:numId w:val="1007"/>
        </w:numPr>
      </w:pPr>
      <w:r>
        <w:t xml:space="preserve">NTILE()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0"/>
    <w:bookmarkStart w:id="31" w:name="window-functions"/>
    <w:p>
      <w:pPr>
        <w:pStyle w:val="Heading4"/>
      </w:pPr>
      <w:r>
        <w:t xml:space="preserve">Window Functions</w:t>
      </w:r>
    </w:p>
    <w:p>
      <w:pPr>
        <w:pStyle w:val="Compact"/>
        <w:numPr>
          <w:ilvl w:val="0"/>
          <w:numId w:val="1008"/>
        </w:numPr>
      </w:pPr>
      <w:r>
        <w:t xml:space="preserve">LAG()</w:t>
      </w:r>
    </w:p>
    <w:p>
      <w:pPr>
        <w:pStyle w:val="Compact"/>
        <w:numPr>
          <w:ilvl w:val="0"/>
          <w:numId w:val="1009"/>
        </w:numPr>
      </w:pPr>
      <w:r>
        <w:t xml:space="preserve">LEAD()</w:t>
      </w:r>
    </w:p>
    <w:p>
      <w:pPr>
        <w:pStyle w:val="Compact"/>
        <w:numPr>
          <w:ilvl w:val="0"/>
          <w:numId w:val="1010"/>
        </w:numPr>
      </w:pPr>
      <w:r>
        <w:t xml:space="preserve">FIRST_VALUE()</w:t>
      </w:r>
    </w:p>
    <w:p>
      <w:pPr>
        <w:pStyle w:val="Compact"/>
        <w:numPr>
          <w:ilvl w:val="0"/>
          <w:numId w:val="1011"/>
        </w:numPr>
      </w:pPr>
      <w:r>
        <w:t xml:space="preserve">LAST_VALUE()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1"/>
    <w:bookmarkStart w:id="32" w:name="cte"/>
    <w:p>
      <w:pPr>
        <w:pStyle w:val="Heading4"/>
      </w:pPr>
      <w:r>
        <w:t xml:space="preserve">CTE</w:t>
      </w:r>
    </w:p>
    <w:p>
      <w:pPr>
        <w:pStyle w:val="Compact"/>
        <w:numPr>
          <w:ilvl w:val="0"/>
          <w:numId w:val="1012"/>
        </w:numPr>
      </w:pPr>
      <w:r>
        <w:t xml:space="preserve">Basic CTE</w:t>
      </w:r>
    </w:p>
    <w:p>
      <w:pPr>
        <w:pStyle w:val="Compact"/>
        <w:numPr>
          <w:ilvl w:val="0"/>
          <w:numId w:val="1013"/>
        </w:numPr>
      </w:pPr>
      <w:r>
        <w:t xml:space="preserve">Recursive CTE</w:t>
      </w:r>
    </w:p>
    <w:p>
      <w:pPr>
        <w:pStyle w:val="Compact"/>
        <w:numPr>
          <w:ilvl w:val="0"/>
          <w:numId w:val="1014"/>
        </w:numPr>
      </w:pPr>
      <w:r>
        <w:t xml:space="preserve">Multiple CTE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2"/>
    <w:bookmarkStart w:id="33" w:name="temporary-tables"/>
    <w:p>
      <w:pPr>
        <w:pStyle w:val="Heading4"/>
      </w:pPr>
      <w:r>
        <w:t xml:space="preserve">Temporary Tables</w:t>
      </w:r>
    </w:p>
    <w:p>
      <w:pPr>
        <w:pStyle w:val="Compact"/>
        <w:numPr>
          <w:ilvl w:val="0"/>
          <w:numId w:val="1015"/>
        </w:numPr>
      </w:pPr>
      <w:r>
        <w:t xml:space="preserve">Local Temp</w:t>
      </w:r>
    </w:p>
    <w:p>
      <w:pPr>
        <w:pStyle w:val="Compact"/>
        <w:numPr>
          <w:ilvl w:val="0"/>
          <w:numId w:val="1016"/>
        </w:numPr>
      </w:pPr>
      <w:r>
        <w:t xml:space="preserve">Global Temp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3"/>
    <w:bookmarkStart w:id="34" w:name="table-variables"/>
    <w:p>
      <w:pPr>
        <w:pStyle w:val="Heading4"/>
      </w:pPr>
      <w:r>
        <w:t xml:space="preserve">Table Variables</w:t>
      </w:r>
    </w:p>
    <w:p>
      <w:pPr>
        <w:pStyle w:val="Compact"/>
        <w:numPr>
          <w:ilvl w:val="0"/>
          <w:numId w:val="1017"/>
        </w:numPr>
      </w:pPr>
      <w:r>
        <w:t xml:space="preserve">Declare</w:t>
      </w:r>
    </w:p>
    <w:p>
      <w:pPr>
        <w:pStyle w:val="Compact"/>
        <w:numPr>
          <w:ilvl w:val="0"/>
          <w:numId w:val="1018"/>
        </w:numPr>
      </w:pPr>
      <w:r>
        <w:t xml:space="preserve">Insert</w:t>
      </w:r>
    </w:p>
    <w:p>
      <w:pPr>
        <w:pStyle w:val="Compact"/>
        <w:numPr>
          <w:ilvl w:val="0"/>
          <w:numId w:val="1019"/>
        </w:numPr>
      </w:pPr>
      <w:r>
        <w:t xml:space="preserve">Use in Queries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4"/>
    <w:bookmarkStart w:id="35" w:name="views"/>
    <w:p>
      <w:pPr>
        <w:pStyle w:val="Heading4"/>
      </w:pPr>
      <w:r>
        <w:t xml:space="preserve">Views</w:t>
      </w:r>
    </w:p>
    <w:p>
      <w:pPr>
        <w:pStyle w:val="Compact"/>
        <w:numPr>
          <w:ilvl w:val="0"/>
          <w:numId w:val="1020"/>
        </w:numPr>
      </w:pPr>
      <w:r>
        <w:t xml:space="preserve">Create View</w:t>
      </w:r>
    </w:p>
    <w:p>
      <w:pPr>
        <w:pStyle w:val="Compact"/>
        <w:numPr>
          <w:ilvl w:val="0"/>
          <w:numId w:val="1021"/>
        </w:numPr>
      </w:pPr>
      <w:r>
        <w:t xml:space="preserve">Alter View</w:t>
      </w:r>
    </w:p>
    <w:p>
      <w:pPr>
        <w:pStyle w:val="Compact"/>
        <w:numPr>
          <w:ilvl w:val="0"/>
          <w:numId w:val="1022"/>
        </w:numPr>
      </w:pPr>
      <w:r>
        <w:t xml:space="preserve">Practical Uses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5"/>
    <w:bookmarkStart w:id="36" w:name="stored-procedures"/>
    <w:p>
      <w:pPr>
        <w:pStyle w:val="Heading4"/>
      </w:pPr>
      <w:r>
        <w:t xml:space="preserve">Stored Procedures</w:t>
      </w:r>
    </w:p>
    <w:p>
      <w:pPr>
        <w:pStyle w:val="Compact"/>
        <w:numPr>
          <w:ilvl w:val="0"/>
          <w:numId w:val="1023"/>
        </w:numPr>
      </w:pPr>
      <w:r>
        <w:t xml:space="preserve">Create</w:t>
      </w:r>
    </w:p>
    <w:p>
      <w:pPr>
        <w:pStyle w:val="Compact"/>
        <w:numPr>
          <w:ilvl w:val="0"/>
          <w:numId w:val="1024"/>
        </w:numPr>
      </w:pPr>
      <w:r>
        <w:t xml:space="preserve">Parameters</w:t>
      </w:r>
    </w:p>
    <w:p>
      <w:pPr>
        <w:pStyle w:val="Compact"/>
        <w:numPr>
          <w:ilvl w:val="0"/>
          <w:numId w:val="1025"/>
        </w:numPr>
      </w:pPr>
      <w:r>
        <w:t xml:space="preserve">Execute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0" w:name="module-2"/>
    <w:p>
      <w:pPr>
        <w:pStyle w:val="Heading2"/>
      </w:pPr>
      <w:r>
        <w:t xml:space="preserve">Module 2</w:t>
      </w:r>
    </w:p>
    <w:bookmarkStart w:id="39" w:name="data-validation-sql"/>
    <w:p>
      <w:pPr>
        <w:pStyle w:val="Heading3"/>
      </w:pPr>
      <w:r>
        <w:t xml:space="preserve">Data Validation SQL</w:t>
      </w:r>
    </w:p>
    <w:p>
      <w:pPr>
        <w:pStyle w:val="Compact"/>
        <w:numPr>
          <w:ilvl w:val="0"/>
          <w:numId w:val="1026"/>
        </w:numPr>
      </w:pPr>
      <w:r>
        <w:t xml:space="preserve">Find Duplicates</w:t>
      </w:r>
    </w:p>
    <w:p>
      <w:pPr>
        <w:pStyle w:val="Compact"/>
        <w:numPr>
          <w:ilvl w:val="0"/>
          <w:numId w:val="1027"/>
        </w:numPr>
      </w:pPr>
      <w:r>
        <w:t xml:space="preserve">Find Nulls</w:t>
      </w:r>
    </w:p>
    <w:p>
      <w:pPr>
        <w:pStyle w:val="Compact"/>
        <w:numPr>
          <w:ilvl w:val="0"/>
          <w:numId w:val="1028"/>
        </w:numPr>
      </w:pPr>
      <w:r>
        <w:t xml:space="preserve">Missing Records</w:t>
      </w:r>
    </w:p>
    <w:p>
      <w:pPr>
        <w:pStyle w:val="Compact"/>
        <w:numPr>
          <w:ilvl w:val="0"/>
          <w:numId w:val="1029"/>
        </w:numPr>
      </w:pPr>
      <w:r>
        <w:t xml:space="preserve">Data Reconciliation</w:t>
      </w:r>
    </w:p>
    <w:p>
      <w:pPr>
        <w:pStyle w:val="Compact"/>
        <w:numPr>
          <w:ilvl w:val="0"/>
          <w:numId w:val="1030"/>
        </w:numPr>
      </w:pPr>
      <w:r>
        <w:t xml:space="preserve">Record Counts</w:t>
      </w:r>
    </w:p>
    <w:p>
      <w:pPr>
        <w:pStyle w:val="Compact"/>
        <w:numPr>
          <w:ilvl w:val="0"/>
          <w:numId w:val="1031"/>
        </w:numPr>
      </w:pPr>
      <w:r>
        <w:t xml:space="preserve">Aggregate Validation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odule-3"/>
    <w:p>
      <w:pPr>
        <w:pStyle w:val="Heading2"/>
      </w:pPr>
      <w:r>
        <w:t xml:space="preserve">Module 3</w:t>
      </w:r>
    </w:p>
    <w:bookmarkStart w:id="41" w:name="data-warehousing"/>
    <w:p>
      <w:pPr>
        <w:pStyle w:val="Heading3"/>
      </w:pPr>
      <w:r>
        <w:t xml:space="preserve">Data Warehousing</w:t>
      </w:r>
    </w:p>
    <w:p>
      <w:pPr>
        <w:pStyle w:val="Compact"/>
        <w:numPr>
          <w:ilvl w:val="0"/>
          <w:numId w:val="1032"/>
        </w:numPr>
      </w:pPr>
      <w:r>
        <w:t xml:space="preserve">OLTP</w:t>
      </w:r>
    </w:p>
    <w:p>
      <w:pPr>
        <w:pStyle w:val="Compact"/>
        <w:numPr>
          <w:ilvl w:val="0"/>
          <w:numId w:val="1033"/>
        </w:numPr>
      </w:pPr>
      <w:r>
        <w:t xml:space="preserve">OLAP</w:t>
      </w:r>
    </w:p>
    <w:p>
      <w:pPr>
        <w:pStyle w:val="Compact"/>
        <w:numPr>
          <w:ilvl w:val="0"/>
          <w:numId w:val="1034"/>
        </w:numPr>
      </w:pPr>
      <w:r>
        <w:t xml:space="preserve">Fact Tables</w:t>
      </w:r>
    </w:p>
    <w:p>
      <w:pPr>
        <w:pStyle w:val="Compact"/>
        <w:numPr>
          <w:ilvl w:val="0"/>
          <w:numId w:val="1035"/>
        </w:numPr>
      </w:pPr>
      <w:r>
        <w:t xml:space="preserve">Dimension Tables</w:t>
      </w:r>
    </w:p>
    <w:p>
      <w:pPr>
        <w:pStyle w:val="Compact"/>
        <w:numPr>
          <w:ilvl w:val="0"/>
          <w:numId w:val="1036"/>
        </w:numPr>
      </w:pPr>
      <w:r>
        <w:t xml:space="preserve">Star Schema</w:t>
      </w:r>
    </w:p>
    <w:p>
      <w:pPr>
        <w:pStyle w:val="Compact"/>
        <w:numPr>
          <w:ilvl w:val="0"/>
          <w:numId w:val="1037"/>
        </w:numPr>
      </w:pPr>
      <w:r>
        <w:t xml:space="preserve">Snowflake Schema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1" w:name="day-2"/>
    <w:p>
      <w:pPr>
        <w:pStyle w:val="Heading1"/>
      </w:pPr>
      <w:r>
        <w:t xml:space="preserve">DAY 2</w:t>
      </w:r>
    </w:p>
    <w:bookmarkStart w:id="45" w:name="etl-concepts"/>
    <w:p>
      <w:pPr>
        <w:pStyle w:val="Heading2"/>
      </w:pPr>
      <w:r>
        <w:t xml:space="preserve">ETL Concepts</w:t>
      </w:r>
    </w:p>
    <w:bookmarkStart w:id="44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38"/>
        </w:numPr>
      </w:pPr>
      <w:r>
        <w:t xml:space="preserve">Source Systems</w:t>
      </w:r>
    </w:p>
    <w:p>
      <w:pPr>
        <w:pStyle w:val="Compact"/>
        <w:numPr>
          <w:ilvl w:val="0"/>
          <w:numId w:val="1039"/>
        </w:numPr>
      </w:pPr>
      <w:r>
        <w:t xml:space="preserve">Staging</w:t>
      </w:r>
    </w:p>
    <w:p>
      <w:pPr>
        <w:pStyle w:val="Compact"/>
        <w:numPr>
          <w:ilvl w:val="0"/>
          <w:numId w:val="1040"/>
        </w:numPr>
      </w:pPr>
      <w:r>
        <w:t xml:space="preserve">Transformation</w:t>
      </w:r>
    </w:p>
    <w:p>
      <w:pPr>
        <w:pStyle w:val="Compact"/>
        <w:numPr>
          <w:ilvl w:val="0"/>
          <w:numId w:val="1041"/>
        </w:numPr>
      </w:pPr>
      <w:r>
        <w:t xml:space="preserve">Warehouse</w:t>
      </w:r>
    </w:p>
    <w:p>
      <w:pPr>
        <w:pStyle w:val="Compact"/>
        <w:numPr>
          <w:ilvl w:val="0"/>
          <w:numId w:val="1042"/>
        </w:numPr>
      </w:pPr>
      <w:r>
        <w:t xml:space="preserve">Reporting Layer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sis"/>
    <w:p>
      <w:pPr>
        <w:pStyle w:val="Heading2"/>
      </w:pPr>
      <w:r>
        <w:t xml:space="preserve">SSIS</w:t>
      </w:r>
    </w:p>
    <w:bookmarkStart w:id="46" w:name="control-flow"/>
    <w:p>
      <w:pPr>
        <w:pStyle w:val="Heading3"/>
      </w:pPr>
      <w:r>
        <w:t xml:space="preserve">Control Flow</w:t>
      </w:r>
    </w:p>
    <w:p>
      <w:pPr>
        <w:pStyle w:val="Compact"/>
        <w:numPr>
          <w:ilvl w:val="0"/>
          <w:numId w:val="1043"/>
        </w:numPr>
      </w:pPr>
      <w:r>
        <w:t xml:space="preserve">Execute SQL Task</w:t>
      </w:r>
    </w:p>
    <w:p>
      <w:pPr>
        <w:pStyle w:val="Compact"/>
        <w:numPr>
          <w:ilvl w:val="0"/>
          <w:numId w:val="1044"/>
        </w:numPr>
      </w:pPr>
      <w:r>
        <w:t xml:space="preserve">Script Task</w:t>
      </w:r>
    </w:p>
    <w:p>
      <w:pPr>
        <w:pStyle w:val="Compact"/>
        <w:numPr>
          <w:ilvl w:val="0"/>
          <w:numId w:val="1045"/>
        </w:numPr>
      </w:pPr>
      <w:r>
        <w:t xml:space="preserve">File System Task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46"/>
    <w:bookmarkStart w:id="47" w:name="data-flow"/>
    <w:p>
      <w:pPr>
        <w:pStyle w:val="Heading3"/>
      </w:pPr>
      <w:r>
        <w:t xml:space="preserve">Data Flow</w:t>
      </w:r>
    </w:p>
    <w:p>
      <w:pPr>
        <w:pStyle w:val="Compact"/>
        <w:numPr>
          <w:ilvl w:val="0"/>
          <w:numId w:val="1046"/>
        </w:numPr>
      </w:pPr>
      <w:r>
        <w:t xml:space="preserve">Source</w:t>
      </w:r>
    </w:p>
    <w:p>
      <w:pPr>
        <w:pStyle w:val="Compact"/>
        <w:numPr>
          <w:ilvl w:val="0"/>
          <w:numId w:val="1047"/>
        </w:numPr>
      </w:pPr>
      <w:r>
        <w:t xml:space="preserve">Transformation</w:t>
      </w:r>
    </w:p>
    <w:p>
      <w:pPr>
        <w:pStyle w:val="Compact"/>
        <w:numPr>
          <w:ilvl w:val="0"/>
          <w:numId w:val="1048"/>
        </w:numPr>
      </w:pPr>
      <w:r>
        <w:t xml:space="preserve">Destination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47"/>
    <w:bookmarkStart w:id="48" w:name="transformations"/>
    <w:p>
      <w:pPr>
        <w:pStyle w:val="Heading3"/>
      </w:pPr>
      <w:r>
        <w:t xml:space="preserve">Transformations</w:t>
      </w:r>
    </w:p>
    <w:p>
      <w:pPr>
        <w:pStyle w:val="Compact"/>
        <w:numPr>
          <w:ilvl w:val="0"/>
          <w:numId w:val="1049"/>
        </w:numPr>
      </w:pPr>
      <w:r>
        <w:t xml:space="preserve">Lookup</w:t>
      </w:r>
    </w:p>
    <w:p>
      <w:pPr>
        <w:pStyle w:val="Compact"/>
        <w:numPr>
          <w:ilvl w:val="0"/>
          <w:numId w:val="1050"/>
        </w:numPr>
      </w:pPr>
      <w:r>
        <w:t xml:space="preserve">Derived Column</w:t>
      </w:r>
    </w:p>
    <w:p>
      <w:pPr>
        <w:pStyle w:val="Compact"/>
        <w:numPr>
          <w:ilvl w:val="0"/>
          <w:numId w:val="1051"/>
        </w:numPr>
      </w:pPr>
      <w:r>
        <w:t xml:space="preserve">Conditional Split</w:t>
      </w:r>
    </w:p>
    <w:p>
      <w:pPr>
        <w:pStyle w:val="Compact"/>
        <w:numPr>
          <w:ilvl w:val="0"/>
          <w:numId w:val="1052"/>
        </w:numPr>
      </w:pPr>
      <w:r>
        <w:t xml:space="preserve">Sort</w:t>
      </w:r>
    </w:p>
    <w:p>
      <w:pPr>
        <w:pStyle w:val="Compact"/>
        <w:numPr>
          <w:ilvl w:val="0"/>
          <w:numId w:val="1053"/>
        </w:numPr>
      </w:pPr>
      <w:r>
        <w:t xml:space="preserve">Aggregate</w:t>
      </w:r>
    </w:p>
    <w:p>
      <w:pPr>
        <w:pStyle w:val="Compact"/>
        <w:numPr>
          <w:ilvl w:val="0"/>
          <w:numId w:val="1054"/>
        </w:numPr>
      </w:pPr>
      <w:r>
        <w:t xml:space="preserve">Merge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48"/>
    <w:bookmarkStart w:id="49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55"/>
        </w:numPr>
      </w:pPr>
      <w:r>
        <w:t xml:space="preserve">SSIS Catalog</w:t>
      </w:r>
    </w:p>
    <w:p>
      <w:pPr>
        <w:pStyle w:val="Compact"/>
        <w:numPr>
          <w:ilvl w:val="0"/>
          <w:numId w:val="1056"/>
        </w:numPr>
      </w:pPr>
      <w:r>
        <w:t xml:space="preserve">SQL Agent Jobs</w:t>
      </w:r>
    </w:p>
    <w:p>
      <w:pPr>
        <w:pStyle w:val="Compact"/>
        <w:numPr>
          <w:ilvl w:val="0"/>
          <w:numId w:val="1057"/>
        </w:numPr>
      </w:pPr>
      <w:r>
        <w:t xml:space="preserve">Logging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1" w:name="day-3"/>
    <w:p>
      <w:pPr>
        <w:pStyle w:val="Heading1"/>
      </w:pPr>
      <w:r>
        <w:t xml:space="preserve">DAY 3</w:t>
      </w:r>
    </w:p>
    <w:bookmarkStart w:id="54" w:name="power-bi-sql"/>
    <w:p>
      <w:pPr>
        <w:pStyle w:val="Heading2"/>
      </w:pPr>
      <w:r>
        <w:t xml:space="preserve">Power BI + SQL</w:t>
      </w:r>
    </w:p>
    <w:bookmarkStart w:id="52" w:name="data-model"/>
    <w:p>
      <w:pPr>
        <w:pStyle w:val="Heading3"/>
      </w:pPr>
      <w:r>
        <w:t xml:space="preserve">Data Model</w:t>
      </w:r>
    </w:p>
    <w:p>
      <w:pPr>
        <w:pStyle w:val="Compact"/>
        <w:numPr>
          <w:ilvl w:val="0"/>
          <w:numId w:val="1058"/>
        </w:numPr>
      </w:pPr>
      <w:r>
        <w:t xml:space="preserve">Relationships</w:t>
      </w:r>
    </w:p>
    <w:p>
      <w:pPr>
        <w:pStyle w:val="Compact"/>
        <w:numPr>
          <w:ilvl w:val="0"/>
          <w:numId w:val="1059"/>
        </w:numPr>
      </w:pPr>
      <w:r>
        <w:t xml:space="preserve">Star Schema</w:t>
      </w:r>
    </w:p>
    <w:p>
      <w:pPr>
        <w:pStyle w:val="Compact"/>
        <w:numPr>
          <w:ilvl w:val="0"/>
          <w:numId w:val="1060"/>
        </w:numPr>
      </w:pPr>
      <w:r>
        <w:t xml:space="preserve">Fact Tables</w:t>
      </w:r>
    </w:p>
    <w:p>
      <w:pPr>
        <w:pStyle w:val="Compact"/>
        <w:numPr>
          <w:ilvl w:val="0"/>
          <w:numId w:val="1061"/>
        </w:numPr>
      </w:pPr>
      <w:r>
        <w:t xml:space="preserve">Dimensions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52"/>
    <w:bookmarkStart w:id="53" w:name="dax-review"/>
    <w:p>
      <w:pPr>
        <w:pStyle w:val="Heading3"/>
      </w:pPr>
      <w:r>
        <w:t xml:space="preserve">DAX Review</w:t>
      </w:r>
    </w:p>
    <w:p>
      <w:pPr>
        <w:pStyle w:val="Compact"/>
        <w:numPr>
          <w:ilvl w:val="0"/>
          <w:numId w:val="1062"/>
        </w:numPr>
      </w:pPr>
      <w:r>
        <w:t xml:space="preserve">SUM</w:t>
      </w:r>
    </w:p>
    <w:p>
      <w:pPr>
        <w:pStyle w:val="Compact"/>
        <w:numPr>
          <w:ilvl w:val="0"/>
          <w:numId w:val="1063"/>
        </w:numPr>
      </w:pPr>
      <w:r>
        <w:t xml:space="preserve">CALCULATE</w:t>
      </w:r>
    </w:p>
    <w:p>
      <w:pPr>
        <w:pStyle w:val="Compact"/>
        <w:numPr>
          <w:ilvl w:val="0"/>
          <w:numId w:val="1064"/>
        </w:numPr>
      </w:pPr>
      <w:r>
        <w:t xml:space="preserve">FILTER</w:t>
      </w:r>
    </w:p>
    <w:p>
      <w:pPr>
        <w:pStyle w:val="Compact"/>
        <w:numPr>
          <w:ilvl w:val="0"/>
          <w:numId w:val="1065"/>
        </w:numPr>
      </w:pPr>
      <w:r>
        <w:t xml:space="preserve">RELATED</w:t>
      </w:r>
    </w:p>
    <w:p>
      <w:pPr>
        <w:pStyle w:val="Compact"/>
        <w:numPr>
          <w:ilvl w:val="0"/>
          <w:numId w:val="1066"/>
        </w:numPr>
      </w:pPr>
      <w:r>
        <w:t xml:space="preserve">ALL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business-systems-analyst"/>
    <w:p>
      <w:pPr>
        <w:pStyle w:val="Heading2"/>
      </w:pPr>
      <w:r>
        <w:t xml:space="preserve">Business Systems Analyst</w:t>
      </w:r>
    </w:p>
    <w:bookmarkStart w:id="55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67"/>
        </w:numPr>
      </w:pPr>
      <w:r>
        <w:t xml:space="preserve">BRD</w:t>
      </w:r>
    </w:p>
    <w:p>
      <w:pPr>
        <w:pStyle w:val="Compact"/>
        <w:numPr>
          <w:ilvl w:val="0"/>
          <w:numId w:val="1068"/>
        </w:numPr>
      </w:pPr>
      <w:r>
        <w:t xml:space="preserve">FSD</w:t>
      </w:r>
    </w:p>
    <w:p>
      <w:pPr>
        <w:pStyle w:val="Compact"/>
        <w:numPr>
          <w:ilvl w:val="0"/>
          <w:numId w:val="1069"/>
        </w:numPr>
      </w:pPr>
      <w:r>
        <w:t xml:space="preserve">Gap Analysis</w:t>
      </w:r>
    </w:p>
    <w:p>
      <w:pPr>
        <w:pStyle w:val="Compact"/>
        <w:numPr>
          <w:ilvl w:val="0"/>
          <w:numId w:val="1070"/>
        </w:numPr>
      </w:pPr>
      <w:r>
        <w:t xml:space="preserve">Process Mapping</w:t>
      </w:r>
    </w:p>
    <w:p>
      <w:pPr>
        <w:pStyle w:val="Compact"/>
        <w:numPr>
          <w:ilvl w:val="0"/>
          <w:numId w:val="1071"/>
        </w:numPr>
      </w:pPr>
      <w:r>
        <w:t xml:space="preserve">UAT</w:t>
      </w:r>
    </w:p>
    <w:p>
      <w:pPr>
        <w:pStyle w:val="Compact"/>
        <w:numPr>
          <w:ilvl w:val="0"/>
          <w:numId w:val="1072"/>
        </w:numPr>
      </w:pPr>
      <w:r>
        <w:t xml:space="preserve">SIT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terview-readiness"/>
    <w:p>
      <w:pPr>
        <w:pStyle w:val="Heading2"/>
      </w:pPr>
      <w:r>
        <w:t xml:space="preserve">Interview Readiness</w:t>
      </w:r>
    </w:p>
    <w:bookmarkStart w:id="57" w:name="sql-questions"/>
    <w:p>
      <w:pPr>
        <w:pStyle w:val="Heading3"/>
      </w:pPr>
      <w:r>
        <w:t xml:space="preserve">SQL Questions</w:t>
      </w:r>
    </w:p>
    <w:p>
      <w:pPr>
        <w:pStyle w:val="Compact"/>
        <w:numPr>
          <w:ilvl w:val="0"/>
          <w:numId w:val="1073"/>
        </w:numPr>
      </w:pPr>
      <w:r>
        <w:t xml:space="preserve">Explain JOIN Types</w:t>
      </w:r>
    </w:p>
    <w:p>
      <w:pPr>
        <w:pStyle w:val="Compact"/>
        <w:numPr>
          <w:ilvl w:val="0"/>
          <w:numId w:val="1074"/>
        </w:numPr>
      </w:pPr>
      <w:r>
        <w:t xml:space="preserve">Explain CTE</w:t>
      </w:r>
    </w:p>
    <w:p>
      <w:pPr>
        <w:pStyle w:val="Compact"/>
        <w:numPr>
          <w:ilvl w:val="0"/>
          <w:numId w:val="1075"/>
        </w:numPr>
      </w:pPr>
      <w:r>
        <w:t xml:space="preserve">Explain Window Functions</w:t>
      </w:r>
    </w:p>
    <w:p>
      <w:pPr>
        <w:pStyle w:val="Compact"/>
        <w:numPr>
          <w:ilvl w:val="0"/>
          <w:numId w:val="1076"/>
        </w:numPr>
      </w:pPr>
      <w:r>
        <w:t xml:space="preserve">Explain Data Validation</w:t>
      </w:r>
    </w:p>
    <w:p>
      <w:pPr>
        <w:pStyle w:val="Compact"/>
        <w:numPr>
          <w:ilvl w:val="0"/>
          <w:numId w:val="1077"/>
        </w:numPr>
      </w:pPr>
      <w:r>
        <w:t xml:space="preserve">Explain Warehouse Design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57"/>
    <w:bookmarkStart w:id="58" w:name="ssis-questions"/>
    <w:p>
      <w:pPr>
        <w:pStyle w:val="Heading3"/>
      </w:pPr>
      <w:r>
        <w:t xml:space="preserve">SSIS Questions</w:t>
      </w:r>
    </w:p>
    <w:p>
      <w:pPr>
        <w:pStyle w:val="Compact"/>
        <w:numPr>
          <w:ilvl w:val="0"/>
          <w:numId w:val="1078"/>
        </w:numPr>
      </w:pPr>
      <w:r>
        <w:t xml:space="preserve">Explain ETL</w:t>
      </w:r>
    </w:p>
    <w:p>
      <w:pPr>
        <w:pStyle w:val="Compact"/>
        <w:numPr>
          <w:ilvl w:val="0"/>
          <w:numId w:val="1079"/>
        </w:numPr>
      </w:pPr>
      <w:r>
        <w:t xml:space="preserve">Explain Data Flow</w:t>
      </w:r>
    </w:p>
    <w:p>
      <w:pPr>
        <w:pStyle w:val="Compact"/>
        <w:numPr>
          <w:ilvl w:val="0"/>
          <w:numId w:val="1080"/>
        </w:numPr>
      </w:pPr>
      <w:r>
        <w:t xml:space="preserve">Explain Control Flow</w:t>
      </w:r>
    </w:p>
    <w:p>
      <w:pPr>
        <w:pStyle w:val="Compact"/>
        <w:numPr>
          <w:ilvl w:val="0"/>
          <w:numId w:val="1081"/>
        </w:numPr>
      </w:pPr>
      <w:r>
        <w:t xml:space="preserve">Explain Lookup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58"/>
    <w:bookmarkStart w:id="59" w:name="power-bi-questions"/>
    <w:p>
      <w:pPr>
        <w:pStyle w:val="Heading3"/>
      </w:pPr>
      <w:r>
        <w:t xml:space="preserve">Power BI Questions</w:t>
      </w:r>
    </w:p>
    <w:p>
      <w:pPr>
        <w:pStyle w:val="Compact"/>
        <w:numPr>
          <w:ilvl w:val="0"/>
          <w:numId w:val="1082"/>
        </w:numPr>
      </w:pPr>
      <w:r>
        <w:t xml:space="preserve">Explain Star Schema</w:t>
      </w:r>
    </w:p>
    <w:p>
      <w:pPr>
        <w:pStyle w:val="Compact"/>
        <w:numPr>
          <w:ilvl w:val="0"/>
          <w:numId w:val="1083"/>
        </w:numPr>
      </w:pPr>
      <w:r>
        <w:t xml:space="preserve">Explain DAX</w:t>
      </w:r>
    </w:p>
    <w:p>
      <w:pPr>
        <w:pStyle w:val="Compact"/>
        <w:numPr>
          <w:ilvl w:val="0"/>
          <w:numId w:val="1084"/>
        </w:numPr>
      </w:pPr>
      <w:r>
        <w:t xml:space="preserve">Explain Refresh</w:t>
      </w:r>
    </w:p>
    <w:p>
      <w:pPr>
        <w:pStyle w:val="Compact"/>
        <w:numPr>
          <w:ilvl w:val="0"/>
          <w:numId w:val="1085"/>
        </w:numPr>
      </w:pPr>
      <w:r>
        <w:t xml:space="preserve">Explain Relationships</w:t>
      </w:r>
    </w:p>
    <w:p>
      <w:pPr>
        <w:pStyle w:val="FirstParagraph"/>
      </w:pPr>
      <w:r>
        <w:t xml:space="preserve">Confidence:</w:t>
      </w:r>
      <w:r>
        <w:t xml:space="preserve"> </w:t>
      </w:r>
      <w:r>
        <w:t xml:space="preserve">___ / 5</w:t>
      </w:r>
    </w:p>
    <w:p>
      <w:pPr>
        <w:pStyle w:val="BodyText"/>
      </w:pPr>
      <w:r>
        <w:t xml:space="preserve">Notes: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final-readiness-assessment"/>
    <w:p>
      <w:pPr>
        <w:pStyle w:val="Heading1"/>
      </w:pPr>
      <w:r>
        <w:t xml:space="preserve">Final Readiness Assessment</w:t>
      </w:r>
    </w:p>
    <w:bookmarkStart w:id="62" w:name="sql"/>
    <w:p>
      <w:pPr>
        <w:pStyle w:val="Heading2"/>
      </w:pPr>
      <w:r>
        <w:t xml:space="preserve">SQL</w:t>
      </w:r>
    </w:p>
    <w:p>
      <w:pPr>
        <w:pStyle w:val="FirstParagraph"/>
      </w:pPr>
      <w:r>
        <w:t xml:space="preserve">Score:</w:t>
      </w:r>
      <w:r>
        <w:t xml:space="preserve"> </w:t>
      </w:r>
      <w:r>
        <w:t xml:space="preserve">___ / 100</w:t>
      </w:r>
    </w:p>
    <w:bookmarkEnd w:id="62"/>
    <w:bookmarkStart w:id="63" w:name="data-warehouse"/>
    <w:p>
      <w:pPr>
        <w:pStyle w:val="Heading2"/>
      </w:pPr>
      <w:r>
        <w:t xml:space="preserve">Data Warehouse</w:t>
      </w:r>
    </w:p>
    <w:p>
      <w:pPr>
        <w:pStyle w:val="FirstParagraph"/>
      </w:pPr>
      <w:r>
        <w:t xml:space="preserve">Score:</w:t>
      </w:r>
      <w:r>
        <w:t xml:space="preserve"> </w:t>
      </w:r>
      <w:r>
        <w:t xml:space="preserve">___ / 100</w:t>
      </w:r>
    </w:p>
    <w:bookmarkEnd w:id="63"/>
    <w:bookmarkStart w:id="64" w:name="ssis-1"/>
    <w:p>
      <w:pPr>
        <w:pStyle w:val="Heading2"/>
      </w:pPr>
      <w:r>
        <w:t xml:space="preserve">SSIS</w:t>
      </w:r>
    </w:p>
    <w:p>
      <w:pPr>
        <w:pStyle w:val="FirstParagraph"/>
      </w:pPr>
      <w:r>
        <w:t xml:space="preserve">Score:</w:t>
      </w:r>
      <w:r>
        <w:t xml:space="preserve"> </w:t>
      </w:r>
      <w:r>
        <w:t xml:space="preserve">___ / 100</w:t>
      </w:r>
    </w:p>
    <w:bookmarkEnd w:id="64"/>
    <w:bookmarkStart w:id="65" w:name="power-bi"/>
    <w:p>
      <w:pPr>
        <w:pStyle w:val="Heading2"/>
      </w:pPr>
      <w:r>
        <w:t xml:space="preserve">Power BI</w:t>
      </w:r>
    </w:p>
    <w:p>
      <w:pPr>
        <w:pStyle w:val="FirstParagraph"/>
      </w:pPr>
      <w:r>
        <w:t xml:space="preserve">Score:</w:t>
      </w:r>
      <w:r>
        <w:t xml:space="preserve"> </w:t>
      </w:r>
      <w:r>
        <w:t xml:space="preserve">___ / 100</w:t>
      </w:r>
    </w:p>
    <w:bookmarkEnd w:id="65"/>
    <w:bookmarkStart w:id="66" w:name="business-systems-analysis"/>
    <w:p>
      <w:pPr>
        <w:pStyle w:val="Heading2"/>
      </w:pPr>
      <w:r>
        <w:t xml:space="preserve">Business Systems Analysis</w:t>
      </w:r>
    </w:p>
    <w:p>
      <w:pPr>
        <w:pStyle w:val="FirstParagraph"/>
      </w:pPr>
      <w:r>
        <w:t xml:space="preserve">Score:</w:t>
      </w:r>
      <w:r>
        <w:t xml:space="preserve"> </w:t>
      </w:r>
      <w:r>
        <w:t xml:space="preserve">___ / 100</w:t>
      </w:r>
    </w:p>
    <w:bookmarkEnd w:id="66"/>
    <w:bookmarkStart w:id="67" w:name="overall-interview-readiness"/>
    <w:p>
      <w:pPr>
        <w:pStyle w:val="Heading2"/>
      </w:pPr>
      <w:r>
        <w:t xml:space="preserve">Overall Interview Readiness</w:t>
      </w:r>
    </w:p>
    <w:p>
      <w:pPr>
        <w:pStyle w:val="FirstParagraph"/>
      </w:pPr>
      <w:r>
        <w:t xml:space="preserve">Score:</w:t>
      </w:r>
      <w:r>
        <w:t xml:space="preserve"> </w:t>
      </w:r>
      <w:r>
        <w:t xml:space="preserve">___ / 100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i-end-of-session-summary-template"/>
    <w:p>
      <w:pPr>
        <w:pStyle w:val="Heading1"/>
      </w:pPr>
      <w:r>
        <w:t xml:space="preserve">AI End-of-Session Summary Template</w:t>
      </w:r>
    </w:p>
    <w:p>
      <w:pPr>
        <w:pStyle w:val="FirstParagraph"/>
      </w:pPr>
      <w:r>
        <w:t xml:space="preserve">After every session generate:</w:t>
      </w:r>
    </w:p>
    <w:p>
      <w:pPr>
        <w:pStyle w:val="Compact"/>
        <w:numPr>
          <w:ilvl w:val="0"/>
          <w:numId w:val="1086"/>
        </w:numPr>
      </w:pPr>
      <w:r>
        <w:t xml:space="preserve">What was covered</w:t>
      </w:r>
    </w:p>
    <w:p>
      <w:pPr>
        <w:pStyle w:val="Compact"/>
        <w:numPr>
          <w:ilvl w:val="0"/>
          <w:numId w:val="1086"/>
        </w:numPr>
      </w:pPr>
      <w:r>
        <w:t xml:space="preserve">What remains</w:t>
      </w:r>
    </w:p>
    <w:p>
      <w:pPr>
        <w:pStyle w:val="Compact"/>
        <w:numPr>
          <w:ilvl w:val="0"/>
          <w:numId w:val="1086"/>
        </w:numPr>
      </w:pPr>
      <w:r>
        <w:t xml:space="preserve">Weakest topic</w:t>
      </w:r>
    </w:p>
    <w:p>
      <w:pPr>
        <w:pStyle w:val="Compact"/>
        <w:numPr>
          <w:ilvl w:val="0"/>
          <w:numId w:val="1086"/>
        </w:numPr>
      </w:pPr>
      <w:r>
        <w:t xml:space="preserve">Strongest topic</w:t>
      </w:r>
    </w:p>
    <w:p>
      <w:pPr>
        <w:pStyle w:val="Compact"/>
        <w:numPr>
          <w:ilvl w:val="0"/>
          <w:numId w:val="1086"/>
        </w:numPr>
      </w:pPr>
      <w:r>
        <w:t xml:space="preserve">Interview questions to practice</w:t>
      </w:r>
    </w:p>
    <w:p>
      <w:pPr>
        <w:pStyle w:val="Compact"/>
        <w:numPr>
          <w:ilvl w:val="0"/>
          <w:numId w:val="1086"/>
        </w:numPr>
      </w:pPr>
      <w:r>
        <w:t xml:space="preserve">Recommended next session</w:t>
      </w:r>
    </w:p>
    <w:p>
      <w:pPr>
        <w:pStyle w:val="Compact"/>
        <w:numPr>
          <w:ilvl w:val="0"/>
          <w:numId w:val="1086"/>
        </w:numPr>
      </w:pPr>
      <w:r>
        <w:t xml:space="preserve">Estimated readiness percentage</w:t>
      </w:r>
    </w:p>
    <w:p>
      <w:pPr>
        <w:pStyle w:val="Compact"/>
        <w:numPr>
          <w:ilvl w:val="0"/>
          <w:numId w:val="1086"/>
        </w:numPr>
      </w:pPr>
      <w:r>
        <w:t xml:space="preserve">Estimated time remaining to completion</w:t>
      </w:r>
    </w:p>
    <w:p>
      <w:pPr>
        <w:pStyle w:val="FirstParagraph"/>
      </w:pPr>
      <w:r>
        <w:t xml:space="preserve">Do not start from the beginning again unless explicitly requested.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2026-06-21T20:09:57Z</dcterms:created>
  <dcterms:modified xsi:type="dcterms:W3CDTF">2026-06-21T20:09:57Z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