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4E552" w14:textId="77777777" w:rsidR="00697A15" w:rsidRPr="00697A15" w:rsidRDefault="00697A15" w:rsidP="00697A15">
      <w:pPr>
        <w:rPr>
          <w:b/>
          <w:bCs/>
        </w:rPr>
      </w:pPr>
      <w:r w:rsidRPr="00697A15">
        <w:rPr>
          <w:b/>
          <w:bCs/>
        </w:rPr>
        <w:t>Planification du projet</w:t>
      </w:r>
    </w:p>
    <w:p w14:paraId="2A6E4558" w14:textId="77777777" w:rsidR="00697A15" w:rsidRPr="00697A15" w:rsidRDefault="00697A15" w:rsidP="00697A15">
      <w:r w:rsidRPr="00697A15">
        <w:t xml:space="preserve">Pour garantir un déroulement efficace, voici une proposition de </w:t>
      </w:r>
      <w:r w:rsidRPr="00697A15">
        <w:rPr>
          <w:b/>
          <w:bCs/>
        </w:rPr>
        <w:t>planning détaillé</w:t>
      </w:r>
      <w:r w:rsidRPr="00697A15">
        <w:t>, organisée en étapes clés, avec des livrables à chaque phase.</w:t>
      </w:r>
    </w:p>
    <w:p w14:paraId="6367108A" w14:textId="77777777" w:rsidR="00697A15" w:rsidRPr="00697A15" w:rsidRDefault="00697A15" w:rsidP="00697A15">
      <w:r w:rsidRPr="00697A15">
        <w:pict w14:anchorId="313E7EF0">
          <v:rect id="_x0000_i1055" style="width:0;height:1.5pt" o:hralign="center" o:hrstd="t" o:hr="t" fillcolor="#a0a0a0" stroked="f"/>
        </w:pict>
      </w:r>
    </w:p>
    <w:p w14:paraId="03F27A98" w14:textId="77777777" w:rsidR="00697A15" w:rsidRPr="00697A15" w:rsidRDefault="00697A15" w:rsidP="00697A15">
      <w:pPr>
        <w:rPr>
          <w:b/>
          <w:bCs/>
        </w:rPr>
      </w:pPr>
      <w:r w:rsidRPr="00697A15">
        <w:rPr>
          <w:b/>
          <w:bCs/>
        </w:rPr>
        <w:t>Phase 1 : Analyse et préparation (2 semaines)</w:t>
      </w:r>
    </w:p>
    <w:p w14:paraId="0855C162" w14:textId="77777777" w:rsidR="00697A15" w:rsidRPr="00697A15" w:rsidRDefault="00697A15" w:rsidP="00697A15">
      <w:pPr>
        <w:numPr>
          <w:ilvl w:val="0"/>
          <w:numId w:val="1"/>
        </w:numPr>
      </w:pPr>
      <w:r w:rsidRPr="00697A15">
        <w:rPr>
          <w:b/>
          <w:bCs/>
        </w:rPr>
        <w:t>Reformulation du besoin</w:t>
      </w:r>
      <w:r w:rsidRPr="00697A15">
        <w:t xml:space="preserve"> (1 jour)</w:t>
      </w:r>
    </w:p>
    <w:p w14:paraId="5CE88DDD" w14:textId="77777777" w:rsidR="00697A15" w:rsidRPr="00697A15" w:rsidRDefault="00697A15" w:rsidP="00697A15">
      <w:pPr>
        <w:numPr>
          <w:ilvl w:val="1"/>
          <w:numId w:val="1"/>
        </w:numPr>
      </w:pPr>
      <w:r w:rsidRPr="00697A15">
        <w:t>Document validé par le client.</w:t>
      </w:r>
    </w:p>
    <w:p w14:paraId="60973924" w14:textId="77777777" w:rsidR="00697A15" w:rsidRPr="00697A15" w:rsidRDefault="00697A15" w:rsidP="00697A15">
      <w:pPr>
        <w:numPr>
          <w:ilvl w:val="1"/>
          <w:numId w:val="1"/>
        </w:numPr>
      </w:pPr>
      <w:r w:rsidRPr="00697A15">
        <w:t>Livrable : Cahier des charges finalisé.</w:t>
      </w:r>
    </w:p>
    <w:p w14:paraId="2477FC76" w14:textId="77777777" w:rsidR="00697A15" w:rsidRPr="00697A15" w:rsidRDefault="00697A15" w:rsidP="00697A15">
      <w:pPr>
        <w:numPr>
          <w:ilvl w:val="0"/>
          <w:numId w:val="1"/>
        </w:numPr>
      </w:pPr>
      <w:r w:rsidRPr="00697A15">
        <w:rPr>
          <w:b/>
          <w:bCs/>
        </w:rPr>
        <w:t>Conception technique</w:t>
      </w:r>
      <w:r w:rsidRPr="00697A15">
        <w:t xml:space="preserve"> (5 jours)</w:t>
      </w:r>
    </w:p>
    <w:p w14:paraId="2A1D014D" w14:textId="77777777" w:rsidR="00697A15" w:rsidRPr="00697A15" w:rsidRDefault="00697A15" w:rsidP="00697A15">
      <w:pPr>
        <w:numPr>
          <w:ilvl w:val="1"/>
          <w:numId w:val="1"/>
        </w:numPr>
      </w:pPr>
      <w:r w:rsidRPr="00697A15">
        <w:t>Modélisation des bases de données (tables, relations).</w:t>
      </w:r>
    </w:p>
    <w:p w14:paraId="35C7B6EC" w14:textId="77777777" w:rsidR="00697A15" w:rsidRPr="00697A15" w:rsidRDefault="00697A15" w:rsidP="00697A15">
      <w:pPr>
        <w:numPr>
          <w:ilvl w:val="1"/>
          <w:numId w:val="1"/>
        </w:numPr>
      </w:pPr>
      <w:r w:rsidRPr="00697A15">
        <w:t xml:space="preserve">Définition des </w:t>
      </w:r>
      <w:proofErr w:type="spellStart"/>
      <w:r w:rsidRPr="00697A15">
        <w:t>endpoints</w:t>
      </w:r>
      <w:proofErr w:type="spellEnd"/>
      <w:r w:rsidRPr="00697A15">
        <w:t xml:space="preserve"> API.</w:t>
      </w:r>
    </w:p>
    <w:p w14:paraId="49C14E4E" w14:textId="77777777" w:rsidR="00697A15" w:rsidRPr="00697A15" w:rsidRDefault="00697A15" w:rsidP="00697A15">
      <w:pPr>
        <w:numPr>
          <w:ilvl w:val="1"/>
          <w:numId w:val="1"/>
        </w:numPr>
      </w:pPr>
      <w:r w:rsidRPr="00697A15">
        <w:t>Livrable : Documentation technique détaillée.</w:t>
      </w:r>
    </w:p>
    <w:p w14:paraId="17E5E69F" w14:textId="77777777" w:rsidR="00697A15" w:rsidRPr="00697A15" w:rsidRDefault="00697A15" w:rsidP="00697A15">
      <w:pPr>
        <w:numPr>
          <w:ilvl w:val="0"/>
          <w:numId w:val="1"/>
        </w:numPr>
      </w:pPr>
      <w:r w:rsidRPr="00697A15">
        <w:rPr>
          <w:b/>
          <w:bCs/>
        </w:rPr>
        <w:t>Conception des maquettes</w:t>
      </w:r>
      <w:r w:rsidRPr="00697A15">
        <w:t xml:space="preserve"> (4 jours)</w:t>
      </w:r>
    </w:p>
    <w:p w14:paraId="69CD24E5" w14:textId="77777777" w:rsidR="00697A15" w:rsidRPr="00697A15" w:rsidRDefault="00697A15" w:rsidP="00697A15">
      <w:pPr>
        <w:numPr>
          <w:ilvl w:val="1"/>
          <w:numId w:val="1"/>
        </w:numPr>
      </w:pPr>
      <w:r w:rsidRPr="00697A15">
        <w:t>Création de la charte graphique et des maquettes pour l'interface web et mobile.</w:t>
      </w:r>
    </w:p>
    <w:p w14:paraId="7E0D5BCD" w14:textId="77777777" w:rsidR="00697A15" w:rsidRPr="00697A15" w:rsidRDefault="00697A15" w:rsidP="00697A15">
      <w:pPr>
        <w:numPr>
          <w:ilvl w:val="1"/>
          <w:numId w:val="1"/>
        </w:numPr>
      </w:pPr>
      <w:r w:rsidRPr="00697A15">
        <w:t>Validation des maquettes par le client.</w:t>
      </w:r>
    </w:p>
    <w:p w14:paraId="6187B5EA" w14:textId="77777777" w:rsidR="00697A15" w:rsidRPr="00697A15" w:rsidRDefault="00697A15" w:rsidP="00697A15">
      <w:pPr>
        <w:numPr>
          <w:ilvl w:val="1"/>
          <w:numId w:val="1"/>
        </w:numPr>
      </w:pPr>
      <w:r w:rsidRPr="00697A15">
        <w:t>Livrable : Maquettes graphiques validées.</w:t>
      </w:r>
    </w:p>
    <w:p w14:paraId="2E5AC852" w14:textId="77777777" w:rsidR="00697A15" w:rsidRPr="00697A15" w:rsidRDefault="00697A15" w:rsidP="00697A15">
      <w:pPr>
        <w:numPr>
          <w:ilvl w:val="0"/>
          <w:numId w:val="1"/>
        </w:numPr>
      </w:pPr>
      <w:r w:rsidRPr="00697A15">
        <w:rPr>
          <w:b/>
          <w:bCs/>
        </w:rPr>
        <w:t>Réunion de validation</w:t>
      </w:r>
      <w:r w:rsidRPr="00697A15">
        <w:t xml:space="preserve"> (1 jour)</w:t>
      </w:r>
    </w:p>
    <w:p w14:paraId="6BC3C45C" w14:textId="77777777" w:rsidR="00697A15" w:rsidRPr="00697A15" w:rsidRDefault="00697A15" w:rsidP="00697A15">
      <w:pPr>
        <w:numPr>
          <w:ilvl w:val="1"/>
          <w:numId w:val="1"/>
        </w:numPr>
      </w:pPr>
      <w:r w:rsidRPr="00697A15">
        <w:t>Présentation au client des choix techniques et graphiques.</w:t>
      </w:r>
    </w:p>
    <w:p w14:paraId="5050DDB4" w14:textId="77777777" w:rsidR="00697A15" w:rsidRPr="00697A15" w:rsidRDefault="00697A15" w:rsidP="00697A15">
      <w:r w:rsidRPr="00697A15">
        <w:pict w14:anchorId="459883EB">
          <v:rect id="_x0000_i1056" style="width:0;height:1.5pt" o:hralign="center" o:hrstd="t" o:hr="t" fillcolor="#a0a0a0" stroked="f"/>
        </w:pict>
      </w:r>
    </w:p>
    <w:p w14:paraId="49562BF7" w14:textId="77777777" w:rsidR="00697A15" w:rsidRPr="00697A15" w:rsidRDefault="00697A15" w:rsidP="00697A15">
      <w:pPr>
        <w:rPr>
          <w:b/>
          <w:bCs/>
        </w:rPr>
      </w:pPr>
      <w:r w:rsidRPr="00697A15">
        <w:rPr>
          <w:b/>
          <w:bCs/>
        </w:rPr>
        <w:t>Phase 2 : Développement de la partie administration (4 semaines)</w:t>
      </w:r>
    </w:p>
    <w:p w14:paraId="09E179F3" w14:textId="77777777" w:rsidR="00697A15" w:rsidRPr="00697A15" w:rsidRDefault="00697A15" w:rsidP="00697A15">
      <w:pPr>
        <w:numPr>
          <w:ilvl w:val="0"/>
          <w:numId w:val="2"/>
        </w:numPr>
      </w:pPr>
      <w:r w:rsidRPr="00697A15">
        <w:rPr>
          <w:b/>
          <w:bCs/>
        </w:rPr>
        <w:t>Mise en place de l’environnement</w:t>
      </w:r>
      <w:r w:rsidRPr="00697A15">
        <w:t xml:space="preserve"> (2 jours)</w:t>
      </w:r>
    </w:p>
    <w:p w14:paraId="2A10233D" w14:textId="77777777" w:rsidR="00697A15" w:rsidRPr="00697A15" w:rsidRDefault="00697A15" w:rsidP="00697A15">
      <w:pPr>
        <w:numPr>
          <w:ilvl w:val="1"/>
          <w:numId w:val="2"/>
        </w:numPr>
      </w:pPr>
      <w:r w:rsidRPr="00697A15">
        <w:t>Installation de Symfony et configuration initiale.</w:t>
      </w:r>
    </w:p>
    <w:p w14:paraId="4824AB55" w14:textId="77777777" w:rsidR="00697A15" w:rsidRPr="00697A15" w:rsidRDefault="00697A15" w:rsidP="00697A15">
      <w:pPr>
        <w:numPr>
          <w:ilvl w:val="0"/>
          <w:numId w:val="2"/>
        </w:numPr>
      </w:pPr>
      <w:r w:rsidRPr="00697A15">
        <w:rPr>
          <w:b/>
          <w:bCs/>
        </w:rPr>
        <w:t>Développement des fonctionnalités principales</w:t>
      </w:r>
      <w:r w:rsidRPr="00697A15">
        <w:t xml:space="preserve"> :</w:t>
      </w:r>
    </w:p>
    <w:p w14:paraId="41CDC35B" w14:textId="77777777" w:rsidR="00697A15" w:rsidRPr="00697A15" w:rsidRDefault="00697A15" w:rsidP="00697A15">
      <w:pPr>
        <w:numPr>
          <w:ilvl w:val="1"/>
          <w:numId w:val="2"/>
        </w:numPr>
      </w:pPr>
      <w:r w:rsidRPr="00697A15">
        <w:rPr>
          <w:b/>
          <w:bCs/>
        </w:rPr>
        <w:t>Semaine 1</w:t>
      </w:r>
      <w:r w:rsidRPr="00697A15">
        <w:t xml:space="preserve"> : Gestion des guides touristiques (CRUD).</w:t>
      </w:r>
    </w:p>
    <w:p w14:paraId="0DCC4DFB" w14:textId="77777777" w:rsidR="00697A15" w:rsidRPr="00697A15" w:rsidRDefault="00697A15" w:rsidP="00697A15">
      <w:pPr>
        <w:numPr>
          <w:ilvl w:val="1"/>
          <w:numId w:val="2"/>
        </w:numPr>
      </w:pPr>
      <w:r w:rsidRPr="00697A15">
        <w:rPr>
          <w:b/>
          <w:bCs/>
        </w:rPr>
        <w:t>Semaine 2</w:t>
      </w:r>
      <w:r w:rsidRPr="00697A15">
        <w:t xml:space="preserve"> : Gestion des visites (CRUD + calcul des horaires).</w:t>
      </w:r>
    </w:p>
    <w:p w14:paraId="71D85A71" w14:textId="77777777" w:rsidR="00697A15" w:rsidRPr="00697A15" w:rsidRDefault="00697A15" w:rsidP="00697A15">
      <w:pPr>
        <w:numPr>
          <w:ilvl w:val="1"/>
          <w:numId w:val="2"/>
        </w:numPr>
      </w:pPr>
      <w:r w:rsidRPr="00697A15">
        <w:rPr>
          <w:b/>
          <w:bCs/>
        </w:rPr>
        <w:t>Semaine 3</w:t>
      </w:r>
      <w:r w:rsidRPr="00697A15">
        <w:t xml:space="preserve"> : Statistiques (graphes interactifs).</w:t>
      </w:r>
    </w:p>
    <w:p w14:paraId="14128D1A" w14:textId="77777777" w:rsidR="00697A15" w:rsidRPr="00697A15" w:rsidRDefault="00697A15" w:rsidP="00697A15">
      <w:pPr>
        <w:numPr>
          <w:ilvl w:val="1"/>
          <w:numId w:val="2"/>
        </w:numPr>
      </w:pPr>
      <w:r w:rsidRPr="00697A15">
        <w:rPr>
          <w:b/>
          <w:bCs/>
        </w:rPr>
        <w:t>Semaine 4</w:t>
      </w:r>
      <w:r w:rsidRPr="00697A15">
        <w:t xml:space="preserve"> : Gestion des utilisateurs (administrateurs et utilisateurs).</w:t>
      </w:r>
    </w:p>
    <w:p w14:paraId="26BBCF3A" w14:textId="77777777" w:rsidR="00697A15" w:rsidRPr="00697A15" w:rsidRDefault="00697A15" w:rsidP="00697A15">
      <w:pPr>
        <w:numPr>
          <w:ilvl w:val="0"/>
          <w:numId w:val="2"/>
        </w:numPr>
      </w:pPr>
      <w:r w:rsidRPr="00697A15">
        <w:rPr>
          <w:b/>
          <w:bCs/>
        </w:rPr>
        <w:t>Tests et validation</w:t>
      </w:r>
      <w:r w:rsidRPr="00697A15">
        <w:t xml:space="preserve"> (1 semaine)</w:t>
      </w:r>
    </w:p>
    <w:p w14:paraId="0E09A111" w14:textId="77777777" w:rsidR="00697A15" w:rsidRPr="00697A15" w:rsidRDefault="00697A15" w:rsidP="00697A15">
      <w:pPr>
        <w:numPr>
          <w:ilvl w:val="1"/>
          <w:numId w:val="2"/>
        </w:numPr>
      </w:pPr>
      <w:r w:rsidRPr="00697A15">
        <w:t>Tests unitaires et fonctionnels.</w:t>
      </w:r>
    </w:p>
    <w:p w14:paraId="2274B71C" w14:textId="77777777" w:rsidR="00697A15" w:rsidRPr="00697A15" w:rsidRDefault="00697A15" w:rsidP="00697A15">
      <w:pPr>
        <w:numPr>
          <w:ilvl w:val="1"/>
          <w:numId w:val="2"/>
        </w:numPr>
      </w:pPr>
      <w:r w:rsidRPr="00697A15">
        <w:t>Livrable : Interface web opérationnelle.</w:t>
      </w:r>
    </w:p>
    <w:p w14:paraId="72A16DE8" w14:textId="77777777" w:rsidR="00697A15" w:rsidRPr="00697A15" w:rsidRDefault="00697A15" w:rsidP="00697A15">
      <w:r w:rsidRPr="00697A15">
        <w:pict w14:anchorId="0709BA32">
          <v:rect id="_x0000_i1057" style="width:0;height:1.5pt" o:hralign="center" o:hrstd="t" o:hr="t" fillcolor="#a0a0a0" stroked="f"/>
        </w:pict>
      </w:r>
    </w:p>
    <w:p w14:paraId="36025B16" w14:textId="77777777" w:rsidR="00697A15" w:rsidRPr="00697A15" w:rsidRDefault="00697A15" w:rsidP="00697A15">
      <w:pPr>
        <w:rPr>
          <w:b/>
          <w:bCs/>
        </w:rPr>
      </w:pPr>
      <w:r w:rsidRPr="00697A15">
        <w:rPr>
          <w:b/>
          <w:bCs/>
        </w:rPr>
        <w:lastRenderedPageBreak/>
        <w:t>Phase 3 : Développement de l’application mobile (5 semaines)</w:t>
      </w:r>
    </w:p>
    <w:p w14:paraId="136D33EF" w14:textId="77777777" w:rsidR="00697A15" w:rsidRPr="00697A15" w:rsidRDefault="00697A15" w:rsidP="00697A15">
      <w:pPr>
        <w:numPr>
          <w:ilvl w:val="0"/>
          <w:numId w:val="3"/>
        </w:numPr>
      </w:pPr>
      <w:r w:rsidRPr="00697A15">
        <w:rPr>
          <w:b/>
          <w:bCs/>
        </w:rPr>
        <w:t xml:space="preserve">Mise en place de l’environnement </w:t>
      </w:r>
      <w:proofErr w:type="spellStart"/>
      <w:r w:rsidRPr="00697A15">
        <w:rPr>
          <w:b/>
          <w:bCs/>
        </w:rPr>
        <w:t>React</w:t>
      </w:r>
      <w:proofErr w:type="spellEnd"/>
      <w:r w:rsidRPr="00697A15">
        <w:rPr>
          <w:b/>
          <w:bCs/>
        </w:rPr>
        <w:t xml:space="preserve"> Native</w:t>
      </w:r>
      <w:r w:rsidRPr="00697A15">
        <w:t xml:space="preserve"> (2 jours).</w:t>
      </w:r>
    </w:p>
    <w:p w14:paraId="5F6E229A" w14:textId="77777777" w:rsidR="00697A15" w:rsidRPr="00697A15" w:rsidRDefault="00697A15" w:rsidP="00697A15">
      <w:pPr>
        <w:numPr>
          <w:ilvl w:val="0"/>
          <w:numId w:val="3"/>
        </w:numPr>
      </w:pPr>
      <w:r w:rsidRPr="00697A15">
        <w:rPr>
          <w:b/>
          <w:bCs/>
        </w:rPr>
        <w:t>Développement des fonctionnalités principales</w:t>
      </w:r>
      <w:r w:rsidRPr="00697A15">
        <w:t xml:space="preserve"> :</w:t>
      </w:r>
    </w:p>
    <w:p w14:paraId="1F32526D" w14:textId="77777777" w:rsidR="00697A15" w:rsidRPr="00697A15" w:rsidRDefault="00697A15" w:rsidP="00697A15">
      <w:pPr>
        <w:numPr>
          <w:ilvl w:val="1"/>
          <w:numId w:val="3"/>
        </w:numPr>
      </w:pPr>
      <w:r w:rsidRPr="00697A15">
        <w:rPr>
          <w:b/>
          <w:bCs/>
        </w:rPr>
        <w:t>Semaine 1</w:t>
      </w:r>
      <w:r w:rsidRPr="00697A15">
        <w:t xml:space="preserve"> : Authentification et gestion du profil du guide.</w:t>
      </w:r>
    </w:p>
    <w:p w14:paraId="6890E953" w14:textId="77777777" w:rsidR="00697A15" w:rsidRPr="00697A15" w:rsidRDefault="00697A15" w:rsidP="00697A15">
      <w:pPr>
        <w:numPr>
          <w:ilvl w:val="1"/>
          <w:numId w:val="3"/>
        </w:numPr>
      </w:pPr>
      <w:r w:rsidRPr="00697A15">
        <w:rPr>
          <w:b/>
          <w:bCs/>
        </w:rPr>
        <w:t>Semaine 2</w:t>
      </w:r>
      <w:r w:rsidRPr="00697A15">
        <w:t xml:space="preserve"> : Visualisation des visites (passées, en cours, futures).</w:t>
      </w:r>
    </w:p>
    <w:p w14:paraId="1A540B2B" w14:textId="77777777" w:rsidR="00697A15" w:rsidRPr="00697A15" w:rsidRDefault="00697A15" w:rsidP="00697A15">
      <w:pPr>
        <w:numPr>
          <w:ilvl w:val="1"/>
          <w:numId w:val="3"/>
        </w:numPr>
      </w:pPr>
      <w:r w:rsidRPr="00697A15">
        <w:rPr>
          <w:b/>
          <w:bCs/>
        </w:rPr>
        <w:t>Semaine 3</w:t>
      </w:r>
      <w:r w:rsidRPr="00697A15">
        <w:t xml:space="preserve"> : Appel des visiteurs (présence et commentaires).</w:t>
      </w:r>
    </w:p>
    <w:p w14:paraId="253D2752" w14:textId="77777777" w:rsidR="00697A15" w:rsidRPr="00697A15" w:rsidRDefault="00697A15" w:rsidP="00697A15">
      <w:pPr>
        <w:numPr>
          <w:ilvl w:val="1"/>
          <w:numId w:val="3"/>
        </w:numPr>
      </w:pPr>
      <w:r w:rsidRPr="00697A15">
        <w:rPr>
          <w:b/>
          <w:bCs/>
        </w:rPr>
        <w:t>Semaine 4</w:t>
      </w:r>
      <w:r w:rsidRPr="00697A15">
        <w:t xml:space="preserve"> : Finalisation de la gestion des visites (fin de visite et commentaires).</w:t>
      </w:r>
    </w:p>
    <w:p w14:paraId="361A3F32" w14:textId="77777777" w:rsidR="00697A15" w:rsidRPr="00697A15" w:rsidRDefault="00697A15" w:rsidP="00697A15">
      <w:pPr>
        <w:numPr>
          <w:ilvl w:val="0"/>
          <w:numId w:val="3"/>
        </w:numPr>
      </w:pPr>
      <w:r w:rsidRPr="00697A15">
        <w:rPr>
          <w:b/>
          <w:bCs/>
        </w:rPr>
        <w:t>Tests et validation</w:t>
      </w:r>
      <w:r w:rsidRPr="00697A15">
        <w:t xml:space="preserve"> (1 semaine)</w:t>
      </w:r>
    </w:p>
    <w:p w14:paraId="27F722CE" w14:textId="77777777" w:rsidR="00697A15" w:rsidRPr="00697A15" w:rsidRDefault="00697A15" w:rsidP="00697A15">
      <w:pPr>
        <w:numPr>
          <w:ilvl w:val="1"/>
          <w:numId w:val="3"/>
        </w:numPr>
      </w:pPr>
      <w:r w:rsidRPr="00697A15">
        <w:t>Tests sur différents appareils et OS (iOS/Android).</w:t>
      </w:r>
    </w:p>
    <w:p w14:paraId="4EFEF0CF" w14:textId="77777777" w:rsidR="00697A15" w:rsidRPr="00697A15" w:rsidRDefault="00697A15" w:rsidP="00697A15">
      <w:pPr>
        <w:numPr>
          <w:ilvl w:val="1"/>
          <w:numId w:val="3"/>
        </w:numPr>
      </w:pPr>
      <w:r w:rsidRPr="00697A15">
        <w:t>Livrable : Application mobile opérationnelle.</w:t>
      </w:r>
    </w:p>
    <w:p w14:paraId="256902FA" w14:textId="77777777" w:rsidR="00697A15" w:rsidRPr="00697A15" w:rsidRDefault="00697A15" w:rsidP="00697A15">
      <w:r w:rsidRPr="00697A15">
        <w:pict w14:anchorId="1B38D241">
          <v:rect id="_x0000_i1058" style="width:0;height:1.5pt" o:hralign="center" o:hrstd="t" o:hr="t" fillcolor="#a0a0a0" stroked="f"/>
        </w:pict>
      </w:r>
    </w:p>
    <w:p w14:paraId="48A3F920" w14:textId="77777777" w:rsidR="00697A15" w:rsidRPr="00697A15" w:rsidRDefault="00697A15" w:rsidP="00697A15">
      <w:pPr>
        <w:rPr>
          <w:b/>
          <w:bCs/>
        </w:rPr>
      </w:pPr>
      <w:r w:rsidRPr="00697A15">
        <w:rPr>
          <w:b/>
          <w:bCs/>
        </w:rPr>
        <w:t>Phase 4 : Intégration et validation finale (2 semaines)</w:t>
      </w:r>
    </w:p>
    <w:p w14:paraId="55992554" w14:textId="77777777" w:rsidR="00697A15" w:rsidRPr="00697A15" w:rsidRDefault="00697A15" w:rsidP="00697A15">
      <w:pPr>
        <w:numPr>
          <w:ilvl w:val="0"/>
          <w:numId w:val="4"/>
        </w:numPr>
      </w:pPr>
      <w:r w:rsidRPr="00697A15">
        <w:rPr>
          <w:b/>
          <w:bCs/>
        </w:rPr>
        <w:t>Intégration des modules</w:t>
      </w:r>
      <w:r w:rsidRPr="00697A15">
        <w:t xml:space="preserve"> (5 jours)</w:t>
      </w:r>
    </w:p>
    <w:p w14:paraId="6F39E626" w14:textId="77777777" w:rsidR="00697A15" w:rsidRPr="00697A15" w:rsidRDefault="00697A15" w:rsidP="00697A15">
      <w:pPr>
        <w:numPr>
          <w:ilvl w:val="1"/>
          <w:numId w:val="4"/>
        </w:numPr>
      </w:pPr>
      <w:r w:rsidRPr="00697A15">
        <w:t>Synchronisation entre le backend et l’application mobile.</w:t>
      </w:r>
    </w:p>
    <w:p w14:paraId="1B3F2975" w14:textId="77777777" w:rsidR="00697A15" w:rsidRPr="00697A15" w:rsidRDefault="00697A15" w:rsidP="00697A15">
      <w:pPr>
        <w:numPr>
          <w:ilvl w:val="0"/>
          <w:numId w:val="4"/>
        </w:numPr>
      </w:pPr>
      <w:r w:rsidRPr="00697A15">
        <w:rPr>
          <w:b/>
          <w:bCs/>
        </w:rPr>
        <w:t>Tests finaux et ajustements</w:t>
      </w:r>
      <w:r w:rsidRPr="00697A15">
        <w:t xml:space="preserve"> (5 jours)</w:t>
      </w:r>
    </w:p>
    <w:p w14:paraId="61262579" w14:textId="77777777" w:rsidR="00697A15" w:rsidRPr="00697A15" w:rsidRDefault="00697A15" w:rsidP="00697A15">
      <w:pPr>
        <w:numPr>
          <w:ilvl w:val="1"/>
          <w:numId w:val="4"/>
        </w:numPr>
      </w:pPr>
      <w:r w:rsidRPr="00697A15">
        <w:t>Tests de performance et correction des bugs.</w:t>
      </w:r>
    </w:p>
    <w:p w14:paraId="0F788719" w14:textId="77777777" w:rsidR="00697A15" w:rsidRPr="00697A15" w:rsidRDefault="00697A15" w:rsidP="00697A15">
      <w:pPr>
        <w:numPr>
          <w:ilvl w:val="0"/>
          <w:numId w:val="4"/>
        </w:numPr>
      </w:pPr>
      <w:r w:rsidRPr="00697A15">
        <w:rPr>
          <w:b/>
          <w:bCs/>
        </w:rPr>
        <w:t>Formation et déploiement</w:t>
      </w:r>
      <w:r w:rsidRPr="00697A15">
        <w:t xml:space="preserve"> (4 jours)</w:t>
      </w:r>
    </w:p>
    <w:p w14:paraId="1DE39264" w14:textId="77777777" w:rsidR="00697A15" w:rsidRPr="00697A15" w:rsidRDefault="00697A15" w:rsidP="00697A15">
      <w:pPr>
        <w:numPr>
          <w:ilvl w:val="1"/>
          <w:numId w:val="4"/>
        </w:numPr>
      </w:pPr>
      <w:r w:rsidRPr="00697A15">
        <w:t>Formation des utilisateurs finaux.</w:t>
      </w:r>
    </w:p>
    <w:p w14:paraId="3E73C4AB" w14:textId="77777777" w:rsidR="00697A15" w:rsidRPr="00697A15" w:rsidRDefault="00697A15" w:rsidP="00697A15">
      <w:pPr>
        <w:numPr>
          <w:ilvl w:val="1"/>
          <w:numId w:val="4"/>
        </w:numPr>
      </w:pPr>
      <w:r w:rsidRPr="00697A15">
        <w:t>Déploiement sur le serveur et publication de l’application mobile.</w:t>
      </w:r>
    </w:p>
    <w:p w14:paraId="7A4CB2C1" w14:textId="77777777" w:rsidR="00697A15" w:rsidRPr="00697A15" w:rsidRDefault="00697A15" w:rsidP="00697A15">
      <w:r w:rsidRPr="00697A15">
        <w:pict w14:anchorId="6DE6C307">
          <v:rect id="_x0000_i1059" style="width:0;height:1.5pt" o:hralign="center" o:hrstd="t" o:hr="t" fillcolor="#a0a0a0" stroked="f"/>
        </w:pict>
      </w:r>
    </w:p>
    <w:p w14:paraId="6B727FC3" w14:textId="77777777" w:rsidR="00697A15" w:rsidRPr="00697A15" w:rsidRDefault="00697A15" w:rsidP="00697A15">
      <w:pPr>
        <w:rPr>
          <w:b/>
          <w:bCs/>
        </w:rPr>
      </w:pPr>
      <w:r w:rsidRPr="00697A15">
        <w:rPr>
          <w:b/>
          <w:bCs/>
        </w:rPr>
        <w:t>5. Livrables attendus</w:t>
      </w:r>
    </w:p>
    <w:p w14:paraId="229C3A2D" w14:textId="77777777" w:rsidR="00697A15" w:rsidRPr="00697A15" w:rsidRDefault="00697A15" w:rsidP="00697A15">
      <w:pPr>
        <w:numPr>
          <w:ilvl w:val="0"/>
          <w:numId w:val="5"/>
        </w:numPr>
      </w:pPr>
      <w:r w:rsidRPr="00697A15">
        <w:rPr>
          <w:b/>
          <w:bCs/>
        </w:rPr>
        <w:t>Documentation technique</w:t>
      </w:r>
      <w:r w:rsidRPr="00697A15">
        <w:t xml:space="preserve"> :</w:t>
      </w:r>
    </w:p>
    <w:p w14:paraId="5E709E32" w14:textId="77777777" w:rsidR="00697A15" w:rsidRPr="00697A15" w:rsidRDefault="00697A15" w:rsidP="00697A15">
      <w:pPr>
        <w:numPr>
          <w:ilvl w:val="1"/>
          <w:numId w:val="5"/>
        </w:numPr>
      </w:pPr>
      <w:r w:rsidRPr="00697A15">
        <w:t>Modèle de données.</w:t>
      </w:r>
    </w:p>
    <w:p w14:paraId="2171D9CE" w14:textId="77777777" w:rsidR="00697A15" w:rsidRPr="00697A15" w:rsidRDefault="00697A15" w:rsidP="00697A15">
      <w:pPr>
        <w:numPr>
          <w:ilvl w:val="1"/>
          <w:numId w:val="5"/>
        </w:numPr>
      </w:pPr>
      <w:r w:rsidRPr="00697A15">
        <w:t>Spécifications des APIs.</w:t>
      </w:r>
    </w:p>
    <w:p w14:paraId="27BD6E0F" w14:textId="77777777" w:rsidR="00697A15" w:rsidRPr="00697A15" w:rsidRDefault="00697A15" w:rsidP="00697A15">
      <w:pPr>
        <w:numPr>
          <w:ilvl w:val="0"/>
          <w:numId w:val="5"/>
        </w:numPr>
      </w:pPr>
      <w:r w:rsidRPr="00697A15">
        <w:rPr>
          <w:b/>
          <w:bCs/>
        </w:rPr>
        <w:t>Interfaces validées</w:t>
      </w:r>
      <w:r w:rsidRPr="00697A15">
        <w:t xml:space="preserve"> :</w:t>
      </w:r>
    </w:p>
    <w:p w14:paraId="2933EE19" w14:textId="77777777" w:rsidR="00697A15" w:rsidRPr="00697A15" w:rsidRDefault="00697A15" w:rsidP="00697A15">
      <w:pPr>
        <w:numPr>
          <w:ilvl w:val="1"/>
          <w:numId w:val="5"/>
        </w:numPr>
      </w:pPr>
      <w:r w:rsidRPr="00697A15">
        <w:t>Maquettes graphiques de l’administration et de l’application.</w:t>
      </w:r>
    </w:p>
    <w:p w14:paraId="4841F4D9" w14:textId="77777777" w:rsidR="00697A15" w:rsidRPr="00697A15" w:rsidRDefault="00697A15" w:rsidP="00697A15">
      <w:pPr>
        <w:numPr>
          <w:ilvl w:val="0"/>
          <w:numId w:val="5"/>
        </w:numPr>
      </w:pPr>
      <w:r w:rsidRPr="00697A15">
        <w:rPr>
          <w:b/>
          <w:bCs/>
        </w:rPr>
        <w:t>Solutions fonctionnelles</w:t>
      </w:r>
      <w:r w:rsidRPr="00697A15">
        <w:t xml:space="preserve"> :</w:t>
      </w:r>
    </w:p>
    <w:p w14:paraId="255AF26A" w14:textId="77777777" w:rsidR="00697A15" w:rsidRPr="00697A15" w:rsidRDefault="00697A15" w:rsidP="00697A15">
      <w:pPr>
        <w:numPr>
          <w:ilvl w:val="1"/>
          <w:numId w:val="5"/>
        </w:numPr>
      </w:pPr>
      <w:r w:rsidRPr="00697A15">
        <w:t>Interface web pour la gestion.</w:t>
      </w:r>
    </w:p>
    <w:p w14:paraId="2D128E39" w14:textId="77777777" w:rsidR="00697A15" w:rsidRPr="00697A15" w:rsidRDefault="00697A15" w:rsidP="00697A15">
      <w:pPr>
        <w:numPr>
          <w:ilvl w:val="1"/>
          <w:numId w:val="5"/>
        </w:numPr>
      </w:pPr>
      <w:r w:rsidRPr="00697A15">
        <w:t>Application mobile pour les guides.</w:t>
      </w:r>
    </w:p>
    <w:p w14:paraId="3BE6DFA6" w14:textId="77777777" w:rsidR="00697A15" w:rsidRPr="00697A15" w:rsidRDefault="00697A15" w:rsidP="00697A15">
      <w:pPr>
        <w:numPr>
          <w:ilvl w:val="0"/>
          <w:numId w:val="5"/>
        </w:numPr>
      </w:pPr>
      <w:r w:rsidRPr="00697A15">
        <w:rPr>
          <w:b/>
          <w:bCs/>
        </w:rPr>
        <w:t>Rapport final</w:t>
      </w:r>
      <w:r w:rsidRPr="00697A15">
        <w:t xml:space="preserve"> :</w:t>
      </w:r>
    </w:p>
    <w:p w14:paraId="231EACF6" w14:textId="77777777" w:rsidR="00697A15" w:rsidRPr="00697A15" w:rsidRDefault="00697A15" w:rsidP="00697A15">
      <w:pPr>
        <w:numPr>
          <w:ilvl w:val="1"/>
          <w:numId w:val="5"/>
        </w:numPr>
      </w:pPr>
      <w:r w:rsidRPr="00697A15">
        <w:t>Analyse des résultats obtenus.</w:t>
      </w:r>
    </w:p>
    <w:p w14:paraId="6ADE220C" w14:textId="77777777" w:rsidR="00697A15" w:rsidRPr="00697A15" w:rsidRDefault="00697A15" w:rsidP="00697A15">
      <w:pPr>
        <w:numPr>
          <w:ilvl w:val="1"/>
          <w:numId w:val="5"/>
        </w:numPr>
      </w:pPr>
      <w:r w:rsidRPr="00697A15">
        <w:lastRenderedPageBreak/>
        <w:t>Proposition d’améliorations futures.</w:t>
      </w:r>
    </w:p>
    <w:p w14:paraId="6340DD56" w14:textId="77777777" w:rsidR="00F13E6C" w:rsidRDefault="00F13E6C"/>
    <w:sectPr w:rsidR="00F13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44A12"/>
    <w:multiLevelType w:val="multilevel"/>
    <w:tmpl w:val="C360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A5854"/>
    <w:multiLevelType w:val="multilevel"/>
    <w:tmpl w:val="8DF2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B14065"/>
    <w:multiLevelType w:val="multilevel"/>
    <w:tmpl w:val="4C06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D3858"/>
    <w:multiLevelType w:val="multilevel"/>
    <w:tmpl w:val="95C2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7F51B7"/>
    <w:multiLevelType w:val="multilevel"/>
    <w:tmpl w:val="2FDE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516438">
    <w:abstractNumId w:val="2"/>
  </w:num>
  <w:num w:numId="2" w16cid:durableId="1477524426">
    <w:abstractNumId w:val="3"/>
  </w:num>
  <w:num w:numId="3" w16cid:durableId="676689697">
    <w:abstractNumId w:val="4"/>
  </w:num>
  <w:num w:numId="4" w16cid:durableId="1016806184">
    <w:abstractNumId w:val="0"/>
  </w:num>
  <w:num w:numId="5" w16cid:durableId="807630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98"/>
    <w:rsid w:val="00270BAD"/>
    <w:rsid w:val="004803C6"/>
    <w:rsid w:val="00697A15"/>
    <w:rsid w:val="00777998"/>
    <w:rsid w:val="00A72CE6"/>
    <w:rsid w:val="00D76684"/>
    <w:rsid w:val="00F1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0C348-1BCE-4C24-AF6D-5434004F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99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99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99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99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99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99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99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99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99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99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3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Romaric Kouadio</dc:creator>
  <cp:keywords/>
  <dc:description/>
  <cp:lastModifiedBy>Romaric Kouadio</cp:lastModifiedBy>
  <cp:revision>2</cp:revision>
  <dcterms:created xsi:type="dcterms:W3CDTF">2024-12-16T23:27:00Z</dcterms:created>
  <dcterms:modified xsi:type="dcterms:W3CDTF">2024-12-16T23:27:00Z</dcterms:modified>
</cp:coreProperties>
</file>