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B90" w:rsidRPr="00776A5C" w:rsidRDefault="00151B90" w:rsidP="00151B90">
      <w:pPr>
        <w:spacing w:line="480" w:lineRule="auto"/>
        <w:ind w:left="720" w:hanging="360"/>
        <w:jc w:val="both"/>
        <w:rPr>
          <w:rFonts w:ascii="Arial" w:hAnsi="Arial" w:cs="Arial"/>
          <w:b/>
          <w:sz w:val="28"/>
          <w:u w:val="single"/>
        </w:rPr>
      </w:pPr>
      <w:r w:rsidRPr="00776A5C">
        <w:rPr>
          <w:rFonts w:ascii="Arial" w:hAnsi="Arial" w:cs="Arial"/>
          <w:b/>
          <w:sz w:val="28"/>
          <w:u w:val="single"/>
        </w:rPr>
        <w:t>CAPSTONE PROJECT 1 TITLES</w:t>
      </w:r>
      <w:r w:rsidR="00776A5C" w:rsidRPr="00776A5C">
        <w:rPr>
          <w:rFonts w:ascii="Arial" w:hAnsi="Arial" w:cs="Arial"/>
          <w:b/>
          <w:sz w:val="28"/>
          <w:u w:val="single"/>
        </w:rPr>
        <w:t xml:space="preserve"> (Kaggle/competitions)</w:t>
      </w:r>
    </w:p>
    <w:p w:rsidR="00F74F6C" w:rsidRPr="00776A5C" w:rsidRDefault="00151B90" w:rsidP="00151B9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</w:rPr>
      </w:pPr>
      <w:r w:rsidRPr="00776A5C">
        <w:rPr>
          <w:rFonts w:ascii="Arial" w:hAnsi="Arial" w:cs="Arial"/>
          <w:sz w:val="24"/>
        </w:rPr>
        <w:t>Histopathologic Cancer Detec</w:t>
      </w:r>
      <w:bookmarkStart w:id="0" w:name="_GoBack"/>
      <w:bookmarkEnd w:id="0"/>
      <w:r w:rsidRPr="00776A5C">
        <w:rPr>
          <w:rFonts w:ascii="Arial" w:hAnsi="Arial" w:cs="Arial"/>
          <w:sz w:val="24"/>
        </w:rPr>
        <w:t>tion</w:t>
      </w:r>
    </w:p>
    <w:p w:rsidR="00151B90" w:rsidRPr="00776A5C" w:rsidRDefault="00151B90" w:rsidP="00151B9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</w:rPr>
      </w:pPr>
      <w:r w:rsidRPr="00776A5C">
        <w:rPr>
          <w:rFonts w:ascii="Arial" w:hAnsi="Arial" w:cs="Arial"/>
          <w:sz w:val="24"/>
        </w:rPr>
        <w:t>Cervical cancer screening</w:t>
      </w:r>
    </w:p>
    <w:p w:rsidR="00151B90" w:rsidRPr="00776A5C" w:rsidRDefault="00151B90" w:rsidP="00151B9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</w:rPr>
      </w:pPr>
      <w:r w:rsidRPr="00776A5C">
        <w:rPr>
          <w:rFonts w:ascii="Arial" w:hAnsi="Arial" w:cs="Arial"/>
          <w:sz w:val="24"/>
        </w:rPr>
        <w:t xml:space="preserve">Diabetic </w:t>
      </w:r>
      <w:proofErr w:type="spellStart"/>
      <w:r w:rsidRPr="00776A5C">
        <w:rPr>
          <w:rFonts w:ascii="Arial" w:hAnsi="Arial" w:cs="Arial"/>
          <w:sz w:val="24"/>
        </w:rPr>
        <w:t>rethinopathy</w:t>
      </w:r>
      <w:proofErr w:type="spellEnd"/>
      <w:r w:rsidRPr="00776A5C">
        <w:rPr>
          <w:rFonts w:ascii="Arial" w:hAnsi="Arial" w:cs="Arial"/>
          <w:sz w:val="24"/>
        </w:rPr>
        <w:t xml:space="preserve"> detection</w:t>
      </w:r>
    </w:p>
    <w:sectPr w:rsidR="00151B90" w:rsidRPr="00776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2F3E60"/>
    <w:multiLevelType w:val="hybridMultilevel"/>
    <w:tmpl w:val="2FA2C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51B90"/>
    <w:rsid w:val="00151B90"/>
    <w:rsid w:val="002B4267"/>
    <w:rsid w:val="00776A5C"/>
    <w:rsid w:val="00F7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0623"/>
  <w15:chartTrackingRefBased/>
  <w15:docId w15:val="{6967CFEE-7BB8-436B-BD17-DC89F582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Frew Tadesse</dc:creator>
  <cp:keywords/>
  <dc:description/>
  <cp:lastModifiedBy>Frew Tadesse</cp:lastModifiedBy>
  <cp:revision>3</cp:revision>
  <dcterms:created xsi:type="dcterms:W3CDTF">2019-06-05T23:46:00Z</dcterms:created>
  <dcterms:modified xsi:type="dcterms:W3CDTF">2019-06-05T23:52:00Z</dcterms:modified>
</cp:coreProperties>
</file>