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D37ED" w14:textId="77777777" w:rsidR="003A7C6A" w:rsidRDefault="003A7C6A">
      <w:pPr>
        <w:pStyle w:val="Titel"/>
        <w:jc w:val="center"/>
        <w:rPr>
          <w:sz w:val="44"/>
          <w:szCs w:val="32"/>
        </w:rPr>
      </w:pPr>
    </w:p>
    <w:p w14:paraId="3D276B25" w14:textId="77777777" w:rsidR="003A7C6A" w:rsidRDefault="003A7C6A">
      <w:pPr>
        <w:pStyle w:val="Titel"/>
        <w:jc w:val="center"/>
        <w:rPr>
          <w:sz w:val="44"/>
          <w:szCs w:val="32"/>
        </w:rPr>
      </w:pPr>
    </w:p>
    <w:p w14:paraId="2C46416F" w14:textId="77777777" w:rsidR="003A7C6A" w:rsidRDefault="003A7C6A">
      <w:pPr>
        <w:pStyle w:val="Titel"/>
        <w:jc w:val="center"/>
        <w:rPr>
          <w:sz w:val="44"/>
          <w:szCs w:val="32"/>
        </w:rPr>
      </w:pPr>
    </w:p>
    <w:sdt>
      <w:sdtPr>
        <w:rPr>
          <w:rFonts w:eastAsia="SimSun"/>
          <w:b w:val="0"/>
          <w:spacing w:val="0"/>
          <w:kern w:val="0"/>
          <w:sz w:val="22"/>
          <w:lang w:val="nl-NL"/>
        </w:rPr>
        <w:id w:val="803966606"/>
        <w:docPartObj>
          <w:docPartGallery w:val="Cover Pages"/>
          <w:docPartUnique/>
        </w:docPartObj>
      </w:sdtPr>
      <w:sdtContent>
        <w:p w14:paraId="1E4914BF" w14:textId="77777777" w:rsidR="003A7C6A" w:rsidRDefault="00000000">
          <w:pPr>
            <w:pStyle w:val="Titel"/>
            <w:jc w:val="center"/>
            <w:rPr>
              <w:sz w:val="44"/>
              <w:szCs w:val="32"/>
            </w:rPr>
          </w:pPr>
          <w:r>
            <w:rPr>
              <w:sz w:val="44"/>
              <w:szCs w:val="32"/>
            </w:rPr>
            <w:t>Applied Research Report</w:t>
          </w:r>
        </w:p>
        <w:p w14:paraId="74AD998F" w14:textId="77777777" w:rsidR="003A7C6A" w:rsidRDefault="003A7C6A">
          <w:pPr>
            <w:rPr>
              <w:lang w:val="en-US"/>
            </w:rPr>
          </w:pPr>
        </w:p>
        <w:p w14:paraId="42E8E94D" w14:textId="77777777" w:rsidR="003A7C6A" w:rsidRDefault="00000000">
          <w:pPr>
            <w:jc w:val="center"/>
            <w:rPr>
              <w:rFonts w:asciiTheme="minorHAnsi" w:hAnsiTheme="minorHAnsi" w:cstheme="minorHAnsi"/>
              <w:lang w:val="en-US"/>
            </w:rPr>
          </w:pPr>
          <w:r>
            <w:rPr>
              <w:noProof/>
            </w:rPr>
            <w:drawing>
              <wp:inline distT="0" distB="0" distL="0" distR="0" wp14:anchorId="56DF2A2D" wp14:editId="4A61D59E">
                <wp:extent cx="3335655" cy="3398520"/>
                <wp:effectExtent l="0" t="0" r="0" b="0"/>
                <wp:docPr id="1"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5"/>
                        <pic:cNvPicPr>
                          <a:picLocks noChangeAspect="1" noChangeArrowheads="1"/>
                        </pic:cNvPicPr>
                      </pic:nvPicPr>
                      <pic:blipFill>
                        <a:blip r:embed="rId12"/>
                        <a:stretch>
                          <a:fillRect/>
                        </a:stretch>
                      </pic:blipFill>
                      <pic:spPr bwMode="auto">
                        <a:xfrm>
                          <a:off x="0" y="0"/>
                          <a:ext cx="3335655" cy="3398520"/>
                        </a:xfrm>
                        <a:prstGeom prst="rect">
                          <a:avLst/>
                        </a:prstGeom>
                      </pic:spPr>
                    </pic:pic>
                  </a:graphicData>
                </a:graphic>
              </wp:inline>
            </w:drawing>
          </w:r>
        </w:p>
        <w:p w14:paraId="7C4B0D9B" w14:textId="77777777" w:rsidR="003A7C6A" w:rsidRDefault="003A7C6A">
          <w:pPr>
            <w:rPr>
              <w:rFonts w:asciiTheme="minorHAnsi" w:hAnsiTheme="minorHAnsi" w:cstheme="minorHAnsi"/>
              <w:lang w:val="en-US"/>
            </w:rPr>
          </w:pPr>
        </w:p>
        <w:p w14:paraId="6655DCF5" w14:textId="77777777" w:rsidR="003A7C6A" w:rsidRDefault="003A7C6A">
          <w:pPr>
            <w:rPr>
              <w:i/>
              <w:iCs/>
              <w:lang w:val="en-US"/>
            </w:rPr>
          </w:pPr>
        </w:p>
        <w:p w14:paraId="070A8158" w14:textId="77777777" w:rsidR="003A7C6A" w:rsidRDefault="003A7C6A">
          <w:pPr>
            <w:rPr>
              <w:i/>
              <w:iCs/>
              <w:lang w:val="en-US"/>
            </w:rPr>
          </w:pPr>
        </w:p>
        <w:p w14:paraId="3910B462" w14:textId="77777777" w:rsidR="003A7C6A" w:rsidRDefault="003A7C6A">
          <w:pPr>
            <w:rPr>
              <w:i/>
              <w:iCs/>
              <w:lang w:val="en-US"/>
            </w:rPr>
          </w:pPr>
        </w:p>
        <w:p w14:paraId="50E4DBE8" w14:textId="77777777" w:rsidR="003A7C6A" w:rsidRDefault="003A7C6A">
          <w:pPr>
            <w:rPr>
              <w:i/>
              <w:iCs/>
              <w:lang w:val="en-US"/>
            </w:rPr>
          </w:pPr>
        </w:p>
        <w:p w14:paraId="76D537FB" w14:textId="77777777" w:rsidR="003A7C6A" w:rsidRPr="008A0D0D" w:rsidRDefault="00000000">
          <w:pPr>
            <w:rPr>
              <w:rFonts w:asciiTheme="minorHAnsi" w:hAnsiTheme="minorHAnsi" w:cstheme="minorHAnsi"/>
              <w:b/>
              <w:bCs/>
              <w:sz w:val="24"/>
              <w:szCs w:val="24"/>
            </w:rPr>
          </w:pPr>
          <w:r w:rsidRPr="008A0D0D">
            <w:rPr>
              <w:rFonts w:cstheme="minorHAnsi"/>
              <w:b/>
              <w:bCs/>
              <w:sz w:val="24"/>
              <w:szCs w:val="24"/>
            </w:rPr>
            <w:t xml:space="preserve">Topic: </w:t>
          </w:r>
          <w:r w:rsidRPr="008A0D0D">
            <w:rPr>
              <w:rFonts w:cstheme="minorHAnsi"/>
              <w:i/>
              <w:iCs/>
              <w:sz w:val="24"/>
              <w:szCs w:val="24"/>
            </w:rPr>
            <w:t>Afstandssensoren in Embedded Systemen</w:t>
          </w:r>
        </w:p>
        <w:p w14:paraId="6CD19D2E" w14:textId="20C765F9" w:rsidR="003A7C6A" w:rsidRPr="008A0D0D" w:rsidRDefault="00000000">
          <w:pPr>
            <w:rPr>
              <w:rFonts w:asciiTheme="minorHAnsi" w:hAnsiTheme="minorHAnsi" w:cstheme="minorHAnsi"/>
              <w:b/>
              <w:bCs/>
              <w:sz w:val="24"/>
              <w:szCs w:val="24"/>
            </w:rPr>
          </w:pPr>
          <w:r w:rsidRPr="008A0D0D">
            <w:rPr>
              <w:rFonts w:cstheme="minorHAnsi"/>
              <w:b/>
              <w:bCs/>
              <w:sz w:val="24"/>
              <w:szCs w:val="24"/>
            </w:rPr>
            <w:t xml:space="preserve">Author(s): </w:t>
          </w:r>
          <w:r w:rsidR="008A0D0D" w:rsidRPr="008A0D0D">
            <w:rPr>
              <w:rFonts w:cstheme="minorHAnsi"/>
              <w:i/>
              <w:iCs/>
              <w:sz w:val="24"/>
              <w:szCs w:val="24"/>
            </w:rPr>
            <w:t xml:space="preserve">Feie de </w:t>
          </w:r>
          <w:r w:rsidR="008A0D0D">
            <w:rPr>
              <w:rFonts w:cstheme="minorHAnsi"/>
              <w:i/>
              <w:iCs/>
              <w:sz w:val="24"/>
              <w:szCs w:val="24"/>
            </w:rPr>
            <w:t>Boer</w:t>
          </w:r>
        </w:p>
        <w:p w14:paraId="4087D76F" w14:textId="41865DC9" w:rsidR="003A7C6A" w:rsidRPr="008A0D0D" w:rsidRDefault="00000000">
          <w:pPr>
            <w:rPr>
              <w:rFonts w:asciiTheme="minorHAnsi" w:hAnsiTheme="minorHAnsi" w:cstheme="minorHAnsi"/>
              <w:b/>
              <w:bCs/>
              <w:sz w:val="24"/>
              <w:szCs w:val="24"/>
            </w:rPr>
          </w:pPr>
          <w:r w:rsidRPr="008A0D0D">
            <w:rPr>
              <w:rFonts w:cstheme="minorHAnsi"/>
              <w:b/>
              <w:bCs/>
              <w:sz w:val="24"/>
              <w:szCs w:val="24"/>
            </w:rPr>
            <w:t xml:space="preserve">Document date / </w:t>
          </w:r>
          <w:proofErr w:type="spellStart"/>
          <w:r w:rsidRPr="008A0D0D">
            <w:rPr>
              <w:rFonts w:cstheme="minorHAnsi"/>
              <w:b/>
              <w:bCs/>
              <w:sz w:val="24"/>
              <w:szCs w:val="24"/>
            </w:rPr>
            <w:t>version</w:t>
          </w:r>
          <w:proofErr w:type="spellEnd"/>
          <w:r w:rsidRPr="008A0D0D">
            <w:rPr>
              <w:rFonts w:cstheme="minorHAnsi"/>
              <w:b/>
              <w:bCs/>
              <w:sz w:val="24"/>
              <w:szCs w:val="24"/>
            </w:rPr>
            <w:t xml:space="preserve">: </w:t>
          </w:r>
          <w:r w:rsidRPr="008A0D0D">
            <w:rPr>
              <w:rFonts w:cstheme="minorHAnsi"/>
              <w:i/>
              <w:iCs/>
              <w:sz w:val="24"/>
              <w:szCs w:val="24"/>
            </w:rPr>
            <w:t>202</w:t>
          </w:r>
          <w:r w:rsidR="008A0D0D">
            <w:rPr>
              <w:rFonts w:cstheme="minorHAnsi"/>
              <w:i/>
              <w:iCs/>
              <w:sz w:val="24"/>
              <w:szCs w:val="24"/>
            </w:rPr>
            <w:t>6</w:t>
          </w:r>
          <w:r w:rsidRPr="008A0D0D">
            <w:rPr>
              <w:rFonts w:cstheme="minorHAnsi"/>
              <w:i/>
              <w:iCs/>
              <w:sz w:val="24"/>
              <w:szCs w:val="24"/>
            </w:rPr>
            <w:t>-</w:t>
          </w:r>
          <w:r w:rsidR="008A0D0D">
            <w:rPr>
              <w:rFonts w:cstheme="minorHAnsi"/>
              <w:i/>
              <w:iCs/>
              <w:sz w:val="24"/>
              <w:szCs w:val="24"/>
            </w:rPr>
            <w:t>03</w:t>
          </w:r>
          <w:r w:rsidRPr="008A0D0D">
            <w:rPr>
              <w:rFonts w:cstheme="minorHAnsi"/>
              <w:i/>
              <w:iCs/>
              <w:sz w:val="24"/>
              <w:szCs w:val="24"/>
            </w:rPr>
            <w:t>-</w:t>
          </w:r>
          <w:r w:rsidR="008A0D0D">
            <w:rPr>
              <w:rFonts w:cstheme="minorHAnsi"/>
              <w:i/>
              <w:iCs/>
              <w:sz w:val="24"/>
              <w:szCs w:val="24"/>
            </w:rPr>
            <w:t>11</w:t>
          </w:r>
          <w:r w:rsidRPr="008A0D0D">
            <w:rPr>
              <w:rFonts w:cstheme="minorHAnsi"/>
              <w:i/>
              <w:iCs/>
              <w:sz w:val="24"/>
              <w:szCs w:val="24"/>
            </w:rPr>
            <w:t xml:space="preserve"> V1.0</w:t>
          </w:r>
        </w:p>
        <w:p w14:paraId="3660A28E" w14:textId="77777777" w:rsidR="003A7C6A" w:rsidRDefault="00000000">
          <w:pPr>
            <w:rPr>
              <w:rFonts w:asciiTheme="minorHAnsi" w:hAnsiTheme="minorHAnsi" w:cstheme="minorHAnsi"/>
              <w:sz w:val="32"/>
              <w:szCs w:val="32"/>
              <w:lang w:val="en-US"/>
            </w:rPr>
          </w:pPr>
          <w:r>
            <w:br w:type="page"/>
          </w:r>
        </w:p>
      </w:sdtContent>
    </w:sdt>
    <w:p w14:paraId="3448E446" w14:textId="77777777" w:rsidR="003A7C6A" w:rsidRDefault="00000000">
      <w:pPr>
        <w:pStyle w:val="Kop1"/>
        <w:spacing w:before="0"/>
      </w:pPr>
      <w:r>
        <w:lastRenderedPageBreak/>
        <w:t>Abstract</w:t>
      </w:r>
    </w:p>
    <w:p w14:paraId="6B6A1E3B" w14:textId="77777777" w:rsidR="003A7C6A" w:rsidRDefault="00000000">
      <w:r>
        <w:t xml:space="preserve">Dit rapport onderzoekt welke afstandssensor het meest geschikt is voor gebruik in een </w:t>
      </w:r>
      <w:proofErr w:type="spellStart"/>
      <w:r>
        <w:t>embedded</w:t>
      </w:r>
      <w:proofErr w:type="spellEnd"/>
      <w:r>
        <w:t xml:space="preserve"> systeem en hoe de verkregen meetwaarden correct geïnterpreteerd kunnen worden. De aanleiding voor dit onderzoek is de behoefte aan betrouwbare afstandsmeting binnen het groepsproject. Via literatuuronderzoek worden drie veelgebruikte sensortypen vergeleken: de ultrasone HC-SR04, de infrarood Sharp GP2Y0A21 en de Time-of-Flight VL53L0X. De bevindingen leiden tot een onderbouwde aanbeveling voor gebruik in het project.</w:t>
      </w:r>
    </w:p>
    <w:p w14:paraId="61169E3D" w14:textId="77777777" w:rsidR="003A7C6A" w:rsidRDefault="00000000">
      <w:pPr>
        <w:pStyle w:val="Kop1"/>
      </w:pPr>
      <w:r>
        <w:t>Introduction</w:t>
      </w:r>
    </w:p>
    <w:p w14:paraId="3BC17E13" w14:textId="77777777" w:rsidR="003A7C6A" w:rsidRPr="008A0D0D" w:rsidRDefault="00000000">
      <w:r w:rsidRPr="008A0D0D">
        <w:t xml:space="preserve">Binnen ons T2 </w:t>
      </w:r>
      <w:proofErr w:type="spellStart"/>
      <w:r w:rsidRPr="008A0D0D">
        <w:t>Industry</w:t>
      </w:r>
      <w:proofErr w:type="spellEnd"/>
      <w:r w:rsidRPr="008A0D0D">
        <w:t xml:space="preserve"> Project werken wij aan een </w:t>
      </w:r>
      <w:proofErr w:type="spellStart"/>
      <w:r w:rsidRPr="008A0D0D">
        <w:t>embedded</w:t>
      </w:r>
      <w:proofErr w:type="spellEnd"/>
      <w:r w:rsidRPr="008A0D0D">
        <w:t xml:space="preserve"> systeem dat omgevingsinformatie moet kunnen waarnemen. Een van de benodigde functionaliteiten is het meten van afstanden tot objecten of personen. Er bestaan verschillende soorten afstandssensoren, elk met eigen werkingsprincipes, specificaties en toepassingsgebieden. De keuze voor de juiste sensor is bepalend voor de nauwkeurigheid en betrouwbaarheid van het systeem. De probleemstelling luidt dan ook: welke afstandssensor is het meest geschikt voor gebruik in ons </w:t>
      </w:r>
      <w:proofErr w:type="spellStart"/>
      <w:r w:rsidRPr="008A0D0D">
        <w:t>embedded</w:t>
      </w:r>
      <w:proofErr w:type="spellEnd"/>
      <w:r w:rsidRPr="008A0D0D">
        <w:t xml:space="preserve"> systeem, en hoe kunnen de metingen worden verkregen en geïnterpreteerd om betrouwbare afstandswaarden te produceren?</w:t>
      </w:r>
    </w:p>
    <w:p w14:paraId="090E78AC" w14:textId="77777777" w:rsidR="003A7C6A" w:rsidRDefault="00000000">
      <w:pPr>
        <w:pStyle w:val="Kop1"/>
      </w:pPr>
      <w:bookmarkStart w:id="0" w:name="_Toc120993333"/>
      <w:bookmarkStart w:id="1" w:name="_Toc120993337"/>
      <w:bookmarkEnd w:id="0"/>
      <w:r>
        <w:t>Research question</w:t>
      </w:r>
      <w:bookmarkEnd w:id="1"/>
    </w:p>
    <w:p w14:paraId="0B3802D4" w14:textId="77777777" w:rsidR="003A7C6A" w:rsidRPr="008A0D0D" w:rsidRDefault="00000000">
      <w:r w:rsidRPr="008A0D0D">
        <w:t xml:space="preserve">Hoofdvraag: Welke afstandssensor is het meest geschikt voor gebruik in een </w:t>
      </w:r>
      <w:proofErr w:type="spellStart"/>
      <w:r w:rsidRPr="008A0D0D">
        <w:t>embedded</w:t>
      </w:r>
      <w:proofErr w:type="spellEnd"/>
      <w:r w:rsidRPr="008A0D0D">
        <w:t xml:space="preserve"> systeem, en hoe kunnen de metingen worden verkregen en geïnterpreteerd om betrouwbare afstandswaarden te produceren?  Deelvragen: 1. Welke soorten afstandssensoren bestaan er en wat zijn hun werkingsprincipes? 2. Wat zijn de technische specificaties en de voor- en nadelen van de verschillende sensortypen? 3. Hoe kan een geselecteerde afstandssensor worden gekoppeld aan een microcontroller? 4. Hoe kunnen ruwe sensordata worden omgezet naar nauwkeurige afstandsmetingen?  Acceptatiecriteria: De deelvragen zijn voldoende beantwoord wanneer er een onderbouwde </w:t>
      </w:r>
      <w:proofErr w:type="spellStart"/>
      <w:r w:rsidRPr="008A0D0D">
        <w:t>sensorkeuse</w:t>
      </w:r>
      <w:proofErr w:type="spellEnd"/>
      <w:r w:rsidRPr="008A0D0D">
        <w:t xml:space="preserve"> is gemaakt, de aansluiting op de microcontroller is gedocumenteerd en er meetwaarden zijn omgezet naar afstandswaarden.</w:t>
      </w:r>
    </w:p>
    <w:p w14:paraId="7ED13629" w14:textId="77777777" w:rsidR="003A7C6A" w:rsidRDefault="00000000">
      <w:pPr>
        <w:pStyle w:val="Kop1"/>
      </w:pPr>
      <w:bookmarkStart w:id="2" w:name="_Toc120993339"/>
      <w:r>
        <w:t>Research strategy</w:t>
      </w:r>
      <w:bookmarkEnd w:id="2"/>
    </w:p>
    <w:p w14:paraId="3B17B71C" w14:textId="77777777" w:rsidR="003A7C6A" w:rsidRPr="008A0D0D" w:rsidRDefault="00000000">
      <w:r w:rsidRPr="008A0D0D">
        <w:t xml:space="preserve">Voor deelvraag 1 (sensortypen en werkingsprincipes): </w:t>
      </w:r>
      <w:proofErr w:type="spellStart"/>
      <w:r w:rsidRPr="008A0D0D">
        <w:t>Literature</w:t>
      </w:r>
      <w:proofErr w:type="spellEnd"/>
      <w:r w:rsidRPr="008A0D0D">
        <w:t xml:space="preserve"> </w:t>
      </w:r>
      <w:proofErr w:type="spellStart"/>
      <w:r w:rsidRPr="008A0D0D">
        <w:t>study</w:t>
      </w:r>
      <w:proofErr w:type="spellEnd"/>
      <w:r w:rsidRPr="008A0D0D">
        <w:t xml:space="preserve"> (Library) – bestudering van datasheets en technische documentatie van ultrasone, infrarood en Time-of-Flight sensoren. </w:t>
      </w:r>
      <w:proofErr w:type="spellStart"/>
      <w:r w:rsidRPr="008A0D0D">
        <w:t>Available</w:t>
      </w:r>
      <w:proofErr w:type="spellEnd"/>
      <w:r w:rsidRPr="008A0D0D">
        <w:t xml:space="preserve"> product analysis (Library) – inventarisatie van beschikbare sensormodules op de markt.  Voor deelvraag 2 (specificaties en vergelijking): </w:t>
      </w:r>
      <w:proofErr w:type="spellStart"/>
      <w:r w:rsidRPr="008A0D0D">
        <w:t>Literature</w:t>
      </w:r>
      <w:proofErr w:type="spellEnd"/>
      <w:r w:rsidRPr="008A0D0D">
        <w:t xml:space="preserve"> </w:t>
      </w:r>
      <w:proofErr w:type="spellStart"/>
      <w:r w:rsidRPr="008A0D0D">
        <w:t>study</w:t>
      </w:r>
      <w:proofErr w:type="spellEnd"/>
      <w:r w:rsidRPr="008A0D0D">
        <w:t xml:space="preserve"> (Library) – vergelijking van meetbereik, nauwkeurigheid, reactietijd en prijs via datasheets en webshops. Multi-criteria </w:t>
      </w:r>
      <w:proofErr w:type="spellStart"/>
      <w:r w:rsidRPr="008A0D0D">
        <w:t>decision</w:t>
      </w:r>
      <w:proofErr w:type="spellEnd"/>
      <w:r w:rsidRPr="008A0D0D">
        <w:t xml:space="preserve"> making (Workshop) – opstellen van een vergelijkingstabel om de meest geschikte sensor te selecteren.  Voor deelvraag 3 (koppeling met microcontroller): </w:t>
      </w:r>
      <w:proofErr w:type="spellStart"/>
      <w:r w:rsidRPr="008A0D0D">
        <w:t>Literature</w:t>
      </w:r>
      <w:proofErr w:type="spellEnd"/>
      <w:r w:rsidRPr="008A0D0D">
        <w:t xml:space="preserve"> </w:t>
      </w:r>
      <w:proofErr w:type="spellStart"/>
      <w:r w:rsidRPr="008A0D0D">
        <w:t>study</w:t>
      </w:r>
      <w:proofErr w:type="spellEnd"/>
      <w:r w:rsidRPr="008A0D0D">
        <w:t xml:space="preserve"> (Library) – raadplegen van datasheets en </w:t>
      </w:r>
      <w:proofErr w:type="spellStart"/>
      <w:r w:rsidRPr="008A0D0D">
        <w:t>applicatienotes</w:t>
      </w:r>
      <w:proofErr w:type="spellEnd"/>
      <w:r w:rsidRPr="008A0D0D">
        <w:t xml:space="preserve"> voor de aansluitschema’s. Prototyping (Lab) – fysiek aansluiten en uitlezen van de sensor op een microcontroller.  Voor deelvraag 4 (interpretatie meetdata): </w:t>
      </w:r>
      <w:proofErr w:type="spellStart"/>
      <w:r w:rsidRPr="008A0D0D">
        <w:t>Literature</w:t>
      </w:r>
      <w:proofErr w:type="spellEnd"/>
      <w:r w:rsidRPr="008A0D0D">
        <w:t xml:space="preserve"> </w:t>
      </w:r>
      <w:proofErr w:type="spellStart"/>
      <w:r w:rsidRPr="008A0D0D">
        <w:t>study</w:t>
      </w:r>
      <w:proofErr w:type="spellEnd"/>
      <w:r w:rsidRPr="008A0D0D">
        <w:t xml:space="preserve"> (Library) – bestudering van omrekenformules. Component </w:t>
      </w:r>
      <w:proofErr w:type="spellStart"/>
      <w:r w:rsidRPr="008A0D0D">
        <w:t>testing</w:t>
      </w:r>
      <w:proofErr w:type="spellEnd"/>
      <w:r w:rsidRPr="008A0D0D">
        <w:t xml:space="preserve"> (Lab) – uitvoeren van metingen en vergelijken van meetwaarden met referentieafstanden.  Definition of </w:t>
      </w:r>
      <w:proofErr w:type="spellStart"/>
      <w:r w:rsidRPr="008A0D0D">
        <w:t>Done</w:t>
      </w:r>
      <w:proofErr w:type="spellEnd"/>
      <w:r w:rsidRPr="008A0D0D">
        <w:t>: Het onderzoek is afgerond wanneer alle vier de deelvragen zijn beantwoord, de geselecteerde sensor fysiek is getest en de meetresultaten zijn gedocumenteerd met bijbehorende bronvermelding.</w:t>
      </w:r>
    </w:p>
    <w:p w14:paraId="17D87C86" w14:textId="3BB749DA" w:rsidR="003A7C6A" w:rsidRPr="003B5231" w:rsidRDefault="00000000" w:rsidP="003B5231">
      <w:pPr>
        <w:pStyle w:val="Kop1"/>
        <w:rPr>
          <w:lang w:val="nl-NL"/>
        </w:rPr>
      </w:pPr>
      <w:bookmarkStart w:id="3" w:name="_Toc120993340"/>
      <w:r>
        <w:t>Research results</w:t>
      </w:r>
      <w:bookmarkEnd w:id="3"/>
    </w:p>
    <w:p w14:paraId="672DE1DE" w14:textId="77777777" w:rsidR="003A7C6A" w:rsidRPr="008A0D0D" w:rsidRDefault="00000000">
      <w:r w:rsidRPr="008A0D0D">
        <w:t>Deelvraag 1 – Sensortypen en werkingsprincipes  Drie veelgebruikte afstandssensoren zijn onderzocht:  Ultrasone sensor (HC-SR04): werkt door een ultrasone puls van 40 kHz uit te zenden en de tijd te meten die nodig is om terug te kaatsen. Afstand (cm) = (</w:t>
      </w:r>
      <w:proofErr w:type="spellStart"/>
      <w:r w:rsidRPr="008A0D0D">
        <w:t>echo_tijd</w:t>
      </w:r>
      <w:proofErr w:type="spellEnd"/>
      <w:r w:rsidRPr="008A0D0D">
        <w:t xml:space="preserve"> x 0.0343) / 2. Bij 20 </w:t>
      </w:r>
      <w:r w:rsidRPr="008A0D0D">
        <w:lastRenderedPageBreak/>
        <w:t>graden Celsius is de geluidssnelheid 343 m/s (Ersa Electronics, 2025).  Infrarood sensor (Sharp GP2Y0A21): werkt via triangulatie waarbij de hoek van het teruggekaatste infraroodlicht wordt gemeten. De sensor geeft een analoge spanning die niet-lineair is en via kalibratie omgezet moet worden (</w:t>
      </w:r>
      <w:proofErr w:type="spellStart"/>
      <w:r w:rsidRPr="008A0D0D">
        <w:t>Seeed</w:t>
      </w:r>
      <w:proofErr w:type="spellEnd"/>
      <w:r w:rsidRPr="008A0D0D">
        <w:t xml:space="preserve"> Studio, 2019).  Time-of-Flight sensor (VL53L0X): meet de looptijd van een laserpuls naar het object en terug. Maakt gebruik van VCSEL-lasertechnologie en SPAD-fotodiodes, communiceert via I2C en levert afstand direct in millimeters (</w:t>
      </w:r>
      <w:proofErr w:type="spellStart"/>
      <w:r w:rsidRPr="008A0D0D">
        <w:t>Terabee</w:t>
      </w:r>
      <w:proofErr w:type="spellEnd"/>
      <w:r w:rsidRPr="008A0D0D">
        <w:t xml:space="preserve">, </w:t>
      </w:r>
      <w:proofErr w:type="spellStart"/>
      <w:r w:rsidRPr="008A0D0D">
        <w:t>z.d.</w:t>
      </w:r>
      <w:proofErr w:type="spellEnd"/>
      <w:r w:rsidRPr="008A0D0D">
        <w:t>).  Deelvraag 2 – Specificaties en vergelijking  Op basis van de datasheets zijn de sensoren vergeleken:  HC-SR04: meetbereik 2-400 cm, nauwkeurigheid +-3 mm, interface GPIO, stroomverbruik ~15 mA, prijs ~1-2 euro, gevoelig voor temperatuur en wind. Sharp GP2Y0A21: meetbereik 10-80 cm, nauwkeurigheid matig (niet-lineair), interface analoog, stroomverbruik ~33 mA, prijs ~3-5 euro, gevoelig voor kleur en textuur van object. VL53L0X: meetbereik 0-200 cm, nauwkeurigheid +-1 mm, interface I2C, stroomverbruik ~10 mA, prijs ~5-10 euro, gevoelig voor sterk omgevingslicht.  De VL53L0X scoort het best op nauwkeurigheid, stroomverbruik en eenvoud van interface. De HC-SR04 scoort het best op bereik en prijs (</w:t>
      </w:r>
      <w:proofErr w:type="spellStart"/>
      <w:r w:rsidRPr="008A0D0D">
        <w:t>DigiKey</w:t>
      </w:r>
      <w:proofErr w:type="spellEnd"/>
      <w:r w:rsidRPr="008A0D0D">
        <w:t>, 2018).  Deelvraag 3 – Koppeling met microcontroller  HC-SR04: vier pinnen: VCC (5V), GND, Trigger (GPIO output) en Echo (GPIO input). Stuur een trigger-puls van 10 microseconden en meet de breedte van de terugkomende echo-puls.  VL53L0X: communiceert via I2C (SDA + SCL), aangevuld met VCC (3.3V) en GND. Via beschikbare bibliotheken zoals Adafruit of STM HAL wordt de afstand direct in millimeters uitgelezen zonder extra berekening.  Deelvraag 4 – Interpretatie meetdata  HC-SR04 formule: afstand (cm) = (</w:t>
      </w:r>
      <w:proofErr w:type="spellStart"/>
      <w:r w:rsidRPr="008A0D0D">
        <w:t>echo_tijd_microseconden</w:t>
      </w:r>
      <w:proofErr w:type="spellEnd"/>
      <w:r w:rsidRPr="008A0D0D">
        <w:t xml:space="preserve"> x 0.0343) / 2 Temperatuurcorrectie: geluidssnelheid = 331.3 + (0.606 x T graden Celsius) m/s.  VL53L0X: levert afstand direct in millimeters via I2C. Nauwkeurigheid +-1 mm, onafhankelijk van temperatuur (</w:t>
      </w:r>
      <w:proofErr w:type="spellStart"/>
      <w:r w:rsidRPr="008A0D0D">
        <w:t>Terabee</w:t>
      </w:r>
      <w:proofErr w:type="spellEnd"/>
      <w:r w:rsidRPr="008A0D0D">
        <w:t xml:space="preserve">, </w:t>
      </w:r>
      <w:proofErr w:type="spellStart"/>
      <w:r w:rsidRPr="008A0D0D">
        <w:t>z.d.</w:t>
      </w:r>
      <w:proofErr w:type="spellEnd"/>
      <w:r w:rsidRPr="008A0D0D">
        <w:t>).</w:t>
      </w:r>
    </w:p>
    <w:p w14:paraId="663EDC89" w14:textId="77777777" w:rsidR="003A7C6A" w:rsidRDefault="00000000">
      <w:pPr>
        <w:pStyle w:val="Kop1"/>
      </w:pPr>
      <w:bookmarkStart w:id="4" w:name="_Toc120993341"/>
      <w:r>
        <w:t>Conclusions</w:t>
      </w:r>
      <w:bookmarkEnd w:id="4"/>
    </w:p>
    <w:p w14:paraId="4056F57D" w14:textId="650E1774" w:rsidR="003A7C6A" w:rsidRPr="003B5231" w:rsidRDefault="00000000">
      <w:pPr>
        <w:rPr>
          <w:rFonts w:asciiTheme="minorHAnsi" w:eastAsiaTheme="majorEastAsia" w:hAnsiTheme="minorHAnsi" w:cstheme="minorHAnsi"/>
          <w:color w:val="365F91" w:themeColor="accent1" w:themeShade="BF"/>
          <w:sz w:val="32"/>
          <w:szCs w:val="32"/>
          <w:highlight w:val="lightGray"/>
        </w:rPr>
      </w:pPr>
      <w:r>
        <w:t xml:space="preserve">Op basis van het uitgevoerde onderzoek kan de hoofdvraag als volgt worden beantwoord:  De VL53L0X Time-of-Flight sensor is het meest geschikt voor gebruik in ons </w:t>
      </w:r>
      <w:proofErr w:type="spellStart"/>
      <w:r>
        <w:t>embedded</w:t>
      </w:r>
      <w:proofErr w:type="spellEnd"/>
      <w:r>
        <w:t xml:space="preserve"> systeem. Deze sensor biedt de hoogste nauwkeurigheid (+-1 mm), een voldoende meetbereik (0-200 cm), een laag stroomverbruik en een eenvoudige I2C-interface die goed aansluit op gangbare microcontrollers.  De HC-SR04 is een goedkoop alternatief met groter bereik, maar is gevoeliger voor omgevingsinvloeden en minder nauwkeurig. De infrarood Sharp GP2Y0A21 is minder geschikt vanwege zijn niet-lineaire respons en beperkt meetbereik.  Aanbeveling voor het project: gebruik de VL53L0X waar nauwkeurigheid en eenvoudige I2C-integratie prioriteit hebben. De HC-SR04 is een alternatief als kostenbesparing zwaarder weegt of een bereik van meer dan 2 meter vereist is.</w:t>
      </w:r>
    </w:p>
    <w:p w14:paraId="63148FE1" w14:textId="77777777" w:rsidR="003A7C6A" w:rsidRDefault="00000000">
      <w:pPr>
        <w:pStyle w:val="Kop1"/>
        <w:spacing w:before="0"/>
        <w:rPr>
          <w:lang w:val="en-US"/>
        </w:rPr>
      </w:pPr>
      <w:bookmarkStart w:id="5" w:name="_Toc120993349"/>
      <w:r>
        <w:t>References</w:t>
      </w:r>
      <w:bookmarkEnd w:id="5"/>
    </w:p>
    <w:p w14:paraId="26E091EB" w14:textId="77777777" w:rsidR="003A7C6A" w:rsidRDefault="00000000">
      <w:pPr>
        <w:pStyle w:val="Normaalweb"/>
        <w:spacing w:beforeAutospacing="0" w:after="0" w:afterAutospacing="0"/>
        <w:ind w:left="432" w:hanging="432"/>
      </w:pPr>
      <w:r>
        <w:t>[1]</w:t>
      </w:r>
      <w:r>
        <w:tab/>
      </w:r>
      <w:proofErr w:type="spellStart"/>
      <w:r>
        <w:t>HBOi</w:t>
      </w:r>
      <w:proofErr w:type="spellEnd"/>
      <w:r>
        <w:t xml:space="preserve">. (2021, July). </w:t>
      </w:r>
      <w:r>
        <w:rPr>
          <w:i/>
          <w:iCs/>
        </w:rPr>
        <w:t>The DOT Framework - ICT research methods</w:t>
      </w:r>
      <w:r>
        <w:t>.</w:t>
      </w:r>
      <w:r>
        <w:br/>
      </w:r>
      <w:hyperlink r:id="rId13">
        <w:r w:rsidR="003A7C6A">
          <w:rPr>
            <w:rStyle w:val="Hyperlink"/>
          </w:rPr>
          <w:t>https://ictresearchmethods.nl/The_DOT_Framework</w:t>
        </w:r>
      </w:hyperlink>
      <w:r>
        <w:t xml:space="preserve"> </w:t>
      </w:r>
    </w:p>
    <w:p w14:paraId="104A9C6C" w14:textId="77777777" w:rsidR="003A7C6A" w:rsidRDefault="003A7C6A">
      <w:pPr>
        <w:pStyle w:val="Normaalweb"/>
        <w:spacing w:beforeAutospacing="0" w:after="0" w:afterAutospacing="0" w:line="480" w:lineRule="auto"/>
        <w:ind w:left="720" w:hanging="720"/>
      </w:pPr>
    </w:p>
    <w:p w14:paraId="195F899E" w14:textId="77777777" w:rsidR="003A7C6A" w:rsidRDefault="00000000">
      <w:pPr>
        <w:pStyle w:val="Normaalweb"/>
        <w:spacing w:beforeAutospacing="0" w:after="0" w:afterAutospacing="0"/>
        <w:ind w:left="432" w:hanging="432"/>
      </w:pPr>
      <w:r>
        <w:t>[2]</w:t>
      </w:r>
      <w:r>
        <w:tab/>
        <w:t xml:space="preserve">Ersa Electronics. (2025, </w:t>
      </w:r>
      <w:proofErr w:type="spellStart"/>
      <w:r>
        <w:t>juli</w:t>
      </w:r>
      <w:proofErr w:type="spellEnd"/>
      <w:r>
        <w:t xml:space="preserve"> 30). Ultrasonic distance sensors. https://www.ersaelectronics.com/blog/ultrasonic-distance-sensor</w:t>
      </w:r>
    </w:p>
    <w:p w14:paraId="012F3696" w14:textId="77777777" w:rsidR="003A7C6A" w:rsidRDefault="003A7C6A">
      <w:pPr>
        <w:pStyle w:val="Normaalweb"/>
        <w:spacing w:beforeAutospacing="0" w:after="0" w:afterAutospacing="0" w:line="480" w:lineRule="auto"/>
        <w:ind w:left="720" w:hanging="720"/>
      </w:pPr>
    </w:p>
    <w:p w14:paraId="0B4DD736" w14:textId="77777777" w:rsidR="003A7C6A" w:rsidRDefault="00000000">
      <w:pPr>
        <w:pStyle w:val="Normaalweb"/>
        <w:spacing w:beforeAutospacing="0" w:after="0" w:afterAutospacing="0"/>
        <w:ind w:left="432" w:hanging="432"/>
      </w:pPr>
      <w:r>
        <w:t>[3]</w:t>
      </w:r>
      <w:r>
        <w:tab/>
      </w:r>
      <w:proofErr w:type="spellStart"/>
      <w:r>
        <w:t>Seeed</w:t>
      </w:r>
      <w:proofErr w:type="spellEnd"/>
      <w:r>
        <w:t xml:space="preserve"> Studio. (2019, </w:t>
      </w:r>
      <w:proofErr w:type="spellStart"/>
      <w:r>
        <w:t>december</w:t>
      </w:r>
      <w:proofErr w:type="spellEnd"/>
      <w:r>
        <w:t xml:space="preserve"> 23). Types of distance sensors and how to select one. https://www.seeedstudio.com/blog/2019/12/23/distance-sensors-types-and-selection-guide/</w:t>
      </w:r>
    </w:p>
    <w:p w14:paraId="4445E75E" w14:textId="77777777" w:rsidR="003A7C6A" w:rsidRDefault="003A7C6A">
      <w:pPr>
        <w:rPr>
          <w:lang w:val="en-US"/>
        </w:rPr>
      </w:pPr>
    </w:p>
    <w:p w14:paraId="48C9E1B1" w14:textId="77777777" w:rsidR="003A7C6A" w:rsidRPr="008A0D0D" w:rsidRDefault="00000000">
      <w:pPr>
        <w:pStyle w:val="Kop1"/>
        <w:numPr>
          <w:ilvl w:val="0"/>
          <w:numId w:val="0"/>
        </w:numPr>
        <w:rPr>
          <w:lang w:val="nl-NL"/>
        </w:rPr>
      </w:pPr>
      <w:bookmarkStart w:id="6" w:name="_Ref22910473"/>
      <w:bookmarkStart w:id="7" w:name="_Toc120993350"/>
      <w:r w:rsidRPr="008A0D0D">
        <w:rPr>
          <w:lang w:val="nl-NL"/>
        </w:rPr>
        <w:lastRenderedPageBreak/>
        <w:t>Appendix</w:t>
      </w:r>
      <w:bookmarkEnd w:id="6"/>
      <w:r w:rsidRPr="008A0D0D">
        <w:rPr>
          <w:lang w:val="nl-NL"/>
        </w:rPr>
        <w:t xml:space="preserve"> A (</w:t>
      </w:r>
      <w:proofErr w:type="spellStart"/>
      <w:r w:rsidRPr="008A0D0D">
        <w:rPr>
          <w:lang w:val="nl-NL"/>
        </w:rPr>
        <w:t>optional</w:t>
      </w:r>
      <w:proofErr w:type="spellEnd"/>
      <w:r w:rsidRPr="008A0D0D">
        <w:rPr>
          <w:lang w:val="nl-NL"/>
        </w:rPr>
        <w:t>)</w:t>
      </w:r>
      <w:bookmarkEnd w:id="7"/>
    </w:p>
    <w:p w14:paraId="03E4320C" w14:textId="77777777" w:rsidR="003A7C6A" w:rsidRPr="008A0D0D" w:rsidRDefault="00000000">
      <w:pPr>
        <w:pStyle w:val="Normaalweb"/>
        <w:spacing w:before="280" w:after="280"/>
        <w:rPr>
          <w:lang w:val="nl-NL"/>
        </w:rPr>
      </w:pPr>
      <w:r w:rsidRPr="008A0D0D">
        <w:rPr>
          <w:lang w:val="nl-NL"/>
        </w:rPr>
        <w:t>Niet van toepassing.</w:t>
      </w:r>
    </w:p>
    <w:p w14:paraId="6460BBAB" w14:textId="77777777" w:rsidR="003A7C6A" w:rsidRPr="008A0D0D" w:rsidRDefault="00000000">
      <w:pPr>
        <w:pStyle w:val="Kop1"/>
        <w:numPr>
          <w:ilvl w:val="0"/>
          <w:numId w:val="0"/>
        </w:numPr>
        <w:rPr>
          <w:lang w:val="nl-NL"/>
        </w:rPr>
      </w:pPr>
      <w:r w:rsidRPr="008A0D0D">
        <w:rPr>
          <w:lang w:val="nl-NL"/>
        </w:rPr>
        <w:t>Appendix B (</w:t>
      </w:r>
      <w:proofErr w:type="spellStart"/>
      <w:r w:rsidRPr="008A0D0D">
        <w:rPr>
          <w:lang w:val="nl-NL"/>
        </w:rPr>
        <w:t>optional</w:t>
      </w:r>
      <w:proofErr w:type="spellEnd"/>
      <w:r w:rsidRPr="008A0D0D">
        <w:rPr>
          <w:lang w:val="nl-NL"/>
        </w:rPr>
        <w:t>)</w:t>
      </w:r>
    </w:p>
    <w:p w14:paraId="6E0C69A2" w14:textId="77777777" w:rsidR="003A7C6A" w:rsidRPr="008A0D0D" w:rsidRDefault="00000000">
      <w:pPr>
        <w:pStyle w:val="Normaalweb"/>
        <w:spacing w:before="280" w:after="280"/>
        <w:rPr>
          <w:lang w:val="nl-NL"/>
        </w:rPr>
      </w:pPr>
      <w:r w:rsidRPr="008A0D0D">
        <w:rPr>
          <w:lang w:val="nl-NL"/>
        </w:rPr>
        <w:t>Niet van toepassing.</w:t>
      </w:r>
    </w:p>
    <w:p w14:paraId="6D3D55DF" w14:textId="77777777" w:rsidR="003A7C6A" w:rsidRPr="008A0D0D" w:rsidRDefault="003A7C6A">
      <w:pPr>
        <w:pStyle w:val="Normaalweb"/>
        <w:spacing w:before="280" w:after="280"/>
        <w:rPr>
          <w:lang w:val="nl-NL"/>
        </w:rPr>
      </w:pPr>
    </w:p>
    <w:p w14:paraId="65144D1C" w14:textId="68A69B53" w:rsidR="003A7C6A" w:rsidRPr="008A0D0D" w:rsidRDefault="003A7C6A">
      <w:pPr>
        <w:rPr>
          <w:rFonts w:asciiTheme="majorHAnsi" w:eastAsiaTheme="majorEastAsia" w:hAnsiTheme="majorHAnsi" w:cstheme="majorBidi"/>
          <w:color w:val="365F91" w:themeColor="accent1" w:themeShade="BF"/>
          <w:sz w:val="32"/>
          <w:szCs w:val="32"/>
        </w:rPr>
      </w:pPr>
    </w:p>
    <w:sectPr w:rsidR="003A7C6A" w:rsidRPr="008A0D0D">
      <w:headerReference w:type="default" r:id="rId14"/>
      <w:footerReference w:type="even" r:id="rId15"/>
      <w:footerReference w:type="default" r:id="rId16"/>
      <w:headerReference w:type="first" r:id="rId17"/>
      <w:pgSz w:w="11906" w:h="16838"/>
      <w:pgMar w:top="1418" w:right="1418" w:bottom="1418" w:left="1418" w:header="0" w:footer="283" w:gutter="0"/>
      <w:pgNumType w:start="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BB3C0" w14:textId="77777777" w:rsidR="00DB435C" w:rsidRDefault="00DB435C">
      <w:pPr>
        <w:spacing w:after="0" w:line="240" w:lineRule="auto"/>
      </w:pPr>
      <w:r>
        <w:separator/>
      </w:r>
    </w:p>
  </w:endnote>
  <w:endnote w:type="continuationSeparator" w:id="0">
    <w:p w14:paraId="782BCBF6" w14:textId="77777777" w:rsidR="00DB435C" w:rsidRDefault="00DB43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asic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imHei">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3881627"/>
      <w:docPartObj>
        <w:docPartGallery w:val="Page Numbers (Bottom of Page)"/>
        <w:docPartUnique/>
      </w:docPartObj>
    </w:sdtPr>
    <w:sdtContent>
      <w:p w14:paraId="38E717A7" w14:textId="77777777" w:rsidR="003A7C6A" w:rsidRDefault="00000000">
        <w:pPr>
          <w:pStyle w:val="Voettekst"/>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rPr>
          <w:t>0</w:t>
        </w:r>
        <w:r>
          <w:rPr>
            <w:rStyle w:val="Paginanummer"/>
          </w:rPr>
          <w:fldChar w:fldCharType="end"/>
        </w:r>
      </w:p>
    </w:sdtContent>
  </w:sdt>
  <w:p w14:paraId="148337C3" w14:textId="77777777" w:rsidR="003A7C6A" w:rsidRDefault="003A7C6A">
    <w:pPr>
      <w:pStyle w:val="Voet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A9169" w14:textId="5BCB9227" w:rsidR="003A7C6A" w:rsidRDefault="00036F80">
    <w:pPr>
      <w:pStyle w:val="Voettekst"/>
      <w:rPr>
        <w:i/>
        <w:iCs/>
        <w:lang w:val="en-US"/>
      </w:rPr>
    </w:pPr>
    <w:proofErr w:type="spellStart"/>
    <w:r>
      <w:rPr>
        <w:i/>
        <w:iCs/>
        <w:lang w:val="en-US"/>
      </w:rPr>
      <w:t>onderzoeksrapport</w:t>
    </w:r>
    <w:proofErr w:type="spellEnd"/>
    <w:r>
      <w:rPr>
        <w:i/>
        <w:iCs/>
        <w:lang w:val="en-US"/>
      </w:rPr>
      <w:t>, 1.0</w:t>
    </w:r>
    <w:r w:rsidR="00000000">
      <w:rPr>
        <w:noProof/>
      </w:rPr>
      <w:pict w14:anchorId="10A3F45D">
        <v:shapetype id="_x0000_t202" coordsize="21600,21600" o:spt="202" path="m,l,21600r21600,l21600,xe">
          <v:stroke joinstyle="miter"/>
          <v:path gradientshapeok="t" o:connecttype="rect"/>
        </v:shapetype>
        <v:shape id="Frame1" o:spid="_x0000_s1025" type="#_x0000_t202" style="position:absolute;margin-left:-42.9pt;margin-top:.05pt;width:29.75pt;height:13.45pt;z-index:13;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" o:allowincell="f" stroked="f">
          <v:fill opacity="0"/>
          <v:textbox style="mso-fit-shape-to-text:t" inset="0,0,0,0">
            <w:txbxContent>
              <w:sdt>
                <w:sdtPr>
                  <w:id w:val="1446111440"/>
                  <w:docPartObj>
                    <w:docPartGallery w:val="Page Numbers (Bottom of Page)"/>
                    <w:docPartUnique/>
                  </w:docPartObj>
                </w:sdtPr>
                <w:sdtContent>
                  <w:p w14:paraId="0DAEE32C" w14:textId="77777777" w:rsidR="003A7C6A" w:rsidRDefault="00000000">
                    <w:pPr>
                      <w:pStyle w:val="Voettekst"/>
                      <w:rPr>
                        <w:rStyle w:val="Paginanummer"/>
                      </w:rPr>
                    </w:pPr>
                    <w:r>
                      <w:rPr>
                        <w:rStyle w:val="Paginanummer"/>
                      </w:rPr>
                      <w:t xml:space="preserve">Page </w:t>
                    </w:r>
                    <w:r>
                      <w:rPr>
                        <w:rStyle w:val="Paginanummer"/>
                      </w:rPr>
                      <w:fldChar w:fldCharType="begin"/>
                    </w:r>
                    <w:r>
                      <w:rPr>
                        <w:rStyle w:val="Paginanummer"/>
                      </w:rPr>
                      <w:instrText xml:space="preserve"> PAGE </w:instrText>
                    </w:r>
                    <w:r>
                      <w:rPr>
                        <w:rStyle w:val="Paginanummer"/>
                      </w:rPr>
                      <w:fldChar w:fldCharType="separate"/>
                    </w:r>
                    <w:r>
                      <w:rPr>
                        <w:rStyle w:val="Paginanummer"/>
                      </w:rPr>
                      <w:t>5</w:t>
                    </w:r>
                    <w:r>
                      <w:rPr>
                        <w:rStyle w:val="Paginanummer"/>
                      </w:rPr>
                      <w:fldChar w:fldCharType="end"/>
                    </w:r>
                  </w:p>
                </w:sdtContent>
              </w:sdt>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688B66" w14:textId="77777777" w:rsidR="00DB435C" w:rsidRDefault="00DB435C">
      <w:pPr>
        <w:spacing w:after="0" w:line="240" w:lineRule="auto"/>
      </w:pPr>
      <w:r>
        <w:separator/>
      </w:r>
    </w:p>
  </w:footnote>
  <w:footnote w:type="continuationSeparator" w:id="0">
    <w:p w14:paraId="719F8107" w14:textId="77777777" w:rsidR="00DB435C" w:rsidRDefault="00DB43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E118E" w14:textId="77777777" w:rsidR="003A7C6A" w:rsidRDefault="00000000">
    <w:pPr>
      <w:pStyle w:val="Koptekst"/>
    </w:pPr>
    <w:r>
      <w:rPr>
        <w:noProof/>
      </w:rPr>
      <w:drawing>
        <wp:anchor distT="0" distB="0" distL="0" distR="0" simplePos="0" relativeHeight="7" behindDoc="1" locked="0" layoutInCell="0" allowOverlap="1" wp14:anchorId="720166E9" wp14:editId="3AD5FF4B">
          <wp:simplePos x="0" y="0"/>
          <wp:positionH relativeFrom="leftMargin">
            <wp:posOffset>5715</wp:posOffset>
          </wp:positionH>
          <wp:positionV relativeFrom="paragraph">
            <wp:posOffset>9525</wp:posOffset>
          </wp:positionV>
          <wp:extent cx="877570" cy="877570"/>
          <wp:effectExtent l="0" t="0" r="0" b="0"/>
          <wp:wrapNone/>
          <wp:docPr id="2" name="Picture 12" descr="E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descr="ENG1"/>
                  <pic:cNvPicPr>
                    <a:picLocks noChangeAspect="1" noChangeArrowheads="1"/>
                  </pic:cNvPicPr>
                </pic:nvPicPr>
                <pic:blipFill>
                  <a:blip r:embed="rId1"/>
                  <a:stretch>
                    <a:fillRect/>
                  </a:stretch>
                </pic:blipFill>
                <pic:spPr bwMode="auto">
                  <a:xfrm>
                    <a:off x="0" y="0"/>
                    <a:ext cx="877570" cy="87757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F2162" w14:textId="77777777" w:rsidR="003A7C6A" w:rsidRDefault="00000000">
    <w:pPr>
      <w:pStyle w:val="Koptekst"/>
    </w:pPr>
    <w:r>
      <w:rPr>
        <w:noProof/>
      </w:rPr>
      <w:drawing>
        <wp:anchor distT="0" distB="0" distL="0" distR="0" simplePos="0" relativeHeight="8" behindDoc="1" locked="0" layoutInCell="0" allowOverlap="1" wp14:anchorId="7788FB2A" wp14:editId="5D1870DE">
          <wp:simplePos x="0" y="0"/>
          <wp:positionH relativeFrom="leftMargin">
            <wp:posOffset>22860</wp:posOffset>
          </wp:positionH>
          <wp:positionV relativeFrom="paragraph">
            <wp:posOffset>635</wp:posOffset>
          </wp:positionV>
          <wp:extent cx="877570" cy="877570"/>
          <wp:effectExtent l="0" t="0" r="0" b="0"/>
          <wp:wrapNone/>
          <wp:docPr id="3" name="Image2" descr="EN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ENG1"/>
                  <pic:cNvPicPr>
                    <a:picLocks noChangeAspect="1" noChangeArrowheads="1"/>
                  </pic:cNvPicPr>
                </pic:nvPicPr>
                <pic:blipFill>
                  <a:blip r:embed="rId1"/>
                  <a:stretch>
                    <a:fillRect/>
                  </a:stretch>
                </pic:blipFill>
                <pic:spPr bwMode="auto">
                  <a:xfrm>
                    <a:off x="0" y="0"/>
                    <a:ext cx="877570" cy="87757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07CA"/>
    <w:multiLevelType w:val="multilevel"/>
    <w:tmpl w:val="EBF6EF7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 w15:restartNumberingAfterBreak="0">
    <w:nsid w:val="1C4831C9"/>
    <w:multiLevelType w:val="multilevel"/>
    <w:tmpl w:val="61AC5ACA"/>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15:restartNumberingAfterBreak="0">
    <w:nsid w:val="1FCE674B"/>
    <w:multiLevelType w:val="multilevel"/>
    <w:tmpl w:val="D75218D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3" w15:restartNumberingAfterBreak="0">
    <w:nsid w:val="22BA0242"/>
    <w:multiLevelType w:val="multilevel"/>
    <w:tmpl w:val="85DA6B0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 w15:restartNumberingAfterBreak="0">
    <w:nsid w:val="27FD5E7F"/>
    <w:multiLevelType w:val="multilevel"/>
    <w:tmpl w:val="0E2CFAC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15:restartNumberingAfterBreak="0">
    <w:nsid w:val="39BA5B4E"/>
    <w:multiLevelType w:val="multilevel"/>
    <w:tmpl w:val="ED268A26"/>
    <w:lvl w:ilvl="0">
      <w:start w:val="1"/>
      <w:numFmt w:val="bullet"/>
      <w:lvlText w:val=""/>
      <w:lvlJc w:val="left"/>
      <w:pPr>
        <w:tabs>
          <w:tab w:val="num" w:pos="0"/>
        </w:tabs>
        <w:ind w:left="360" w:hanging="360"/>
      </w:pPr>
      <w:rPr>
        <w:rFonts w:ascii="Symbol" w:hAnsi="Symbol" w:cs="Symbol" w:hint="default"/>
      </w:r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6" w15:restartNumberingAfterBreak="0">
    <w:nsid w:val="43072CDC"/>
    <w:multiLevelType w:val="multilevel"/>
    <w:tmpl w:val="7E2CC4C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4E1703B0"/>
    <w:multiLevelType w:val="multilevel"/>
    <w:tmpl w:val="7220D3A2"/>
    <w:lvl w:ilvl="0">
      <w:start w:val="1"/>
      <w:numFmt w:val="decimal"/>
      <w:pStyle w:val="Kop1"/>
      <w:lvlText w:val="%1"/>
      <w:lvlJc w:val="left"/>
      <w:pPr>
        <w:tabs>
          <w:tab w:val="num" w:pos="0"/>
        </w:tabs>
        <w:ind w:left="432" w:hanging="432"/>
      </w:pPr>
    </w:lvl>
    <w:lvl w:ilvl="1">
      <w:start w:val="1"/>
      <w:numFmt w:val="decimal"/>
      <w:pStyle w:val="Kop2"/>
      <w:lvlText w:val="%1.%2"/>
      <w:lvlJc w:val="left"/>
      <w:pPr>
        <w:tabs>
          <w:tab w:val="num" w:pos="0"/>
        </w:tabs>
        <w:ind w:left="576" w:hanging="576"/>
      </w:pPr>
    </w:lvl>
    <w:lvl w:ilvl="2">
      <w:start w:val="1"/>
      <w:numFmt w:val="decimal"/>
      <w:pStyle w:val="Kop3"/>
      <w:lvlText w:val="%1.%2.%3"/>
      <w:lvlJc w:val="left"/>
      <w:pPr>
        <w:tabs>
          <w:tab w:val="num" w:pos="0"/>
        </w:tabs>
        <w:ind w:left="720" w:hanging="720"/>
      </w:pPr>
    </w:lvl>
    <w:lvl w:ilvl="3">
      <w:start w:val="1"/>
      <w:numFmt w:val="decimal"/>
      <w:pStyle w:val="Kop4"/>
      <w:lvlText w:val="%1.%2.%3.%4"/>
      <w:lvlJc w:val="left"/>
      <w:pPr>
        <w:tabs>
          <w:tab w:val="num" w:pos="0"/>
        </w:tabs>
        <w:ind w:left="864" w:hanging="864"/>
      </w:pPr>
    </w:lvl>
    <w:lvl w:ilvl="4">
      <w:start w:val="1"/>
      <w:numFmt w:val="decimal"/>
      <w:pStyle w:val="Kop5"/>
      <w:lvlText w:val="%1.%2.%3.%4.%5"/>
      <w:lvlJc w:val="left"/>
      <w:pPr>
        <w:tabs>
          <w:tab w:val="num" w:pos="0"/>
        </w:tabs>
        <w:ind w:left="1008" w:hanging="1008"/>
      </w:pPr>
    </w:lvl>
    <w:lvl w:ilvl="5">
      <w:start w:val="1"/>
      <w:numFmt w:val="decimal"/>
      <w:pStyle w:val="Kop6"/>
      <w:lvlText w:val="%1.%2.%3.%4.%5.%6"/>
      <w:lvlJc w:val="left"/>
      <w:pPr>
        <w:tabs>
          <w:tab w:val="num" w:pos="0"/>
        </w:tabs>
        <w:ind w:left="1152" w:hanging="1152"/>
      </w:pPr>
    </w:lvl>
    <w:lvl w:ilvl="6">
      <w:start w:val="1"/>
      <w:numFmt w:val="decimal"/>
      <w:pStyle w:val="Kop7"/>
      <w:lvlText w:val="%1.%2.%3.%4.%5.%6.%7"/>
      <w:lvlJc w:val="left"/>
      <w:pPr>
        <w:tabs>
          <w:tab w:val="num" w:pos="0"/>
        </w:tabs>
        <w:ind w:left="1296" w:hanging="1296"/>
      </w:pPr>
    </w:lvl>
    <w:lvl w:ilvl="7">
      <w:start w:val="1"/>
      <w:numFmt w:val="decimal"/>
      <w:pStyle w:val="Kop8"/>
      <w:lvlText w:val="%1.%2.%3.%4.%5.%6.%7.%8"/>
      <w:lvlJc w:val="left"/>
      <w:pPr>
        <w:tabs>
          <w:tab w:val="num" w:pos="0"/>
        </w:tabs>
        <w:ind w:left="1440" w:hanging="1440"/>
      </w:pPr>
    </w:lvl>
    <w:lvl w:ilvl="8">
      <w:start w:val="1"/>
      <w:numFmt w:val="decimal"/>
      <w:pStyle w:val="Kop9"/>
      <w:lvlText w:val="%1.%2.%3.%4.%5.%6.%7.%8.%9"/>
      <w:lvlJc w:val="left"/>
      <w:pPr>
        <w:tabs>
          <w:tab w:val="num" w:pos="0"/>
        </w:tabs>
        <w:ind w:left="1584" w:hanging="1584"/>
      </w:pPr>
    </w:lvl>
  </w:abstractNum>
  <w:abstractNum w:abstractNumId="8" w15:restartNumberingAfterBreak="0">
    <w:nsid w:val="580051B7"/>
    <w:multiLevelType w:val="multilevel"/>
    <w:tmpl w:val="29FAD3F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 w15:restartNumberingAfterBreak="0">
    <w:nsid w:val="5DDF0131"/>
    <w:multiLevelType w:val="multilevel"/>
    <w:tmpl w:val="CC30F99C"/>
    <w:lvl w:ilvl="0">
      <w:start w:val="2023"/>
      <w:numFmt w:val="bullet"/>
      <w:lvlText w:val="-"/>
      <w:lvlJc w:val="left"/>
      <w:pPr>
        <w:tabs>
          <w:tab w:val="num" w:pos="0"/>
        </w:tabs>
        <w:ind w:left="720" w:hanging="360"/>
      </w:pPr>
      <w:rPr>
        <w:rFonts w:ascii="Calibri" w:hAnsi="Calibri" w:cs="Calibri" w:hint="default"/>
        <w:b w:val="0"/>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178274335">
    <w:abstractNumId w:val="7"/>
  </w:num>
  <w:num w:numId="2" w16cid:durableId="313727528">
    <w:abstractNumId w:val="2"/>
  </w:num>
  <w:num w:numId="3" w16cid:durableId="1316494279">
    <w:abstractNumId w:val="9"/>
  </w:num>
  <w:num w:numId="4" w16cid:durableId="1275478203">
    <w:abstractNumId w:val="4"/>
  </w:num>
  <w:num w:numId="5" w16cid:durableId="1439595819">
    <w:abstractNumId w:val="0"/>
  </w:num>
  <w:num w:numId="6" w16cid:durableId="873345750">
    <w:abstractNumId w:val="5"/>
  </w:num>
  <w:num w:numId="7" w16cid:durableId="2059275160">
    <w:abstractNumId w:val="6"/>
  </w:num>
  <w:num w:numId="8" w16cid:durableId="390933501">
    <w:abstractNumId w:val="8"/>
  </w:num>
  <w:num w:numId="9" w16cid:durableId="1401904610">
    <w:abstractNumId w:val="3"/>
  </w:num>
  <w:num w:numId="10" w16cid:durableId="20583589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3A7C6A"/>
    <w:rsid w:val="00036F80"/>
    <w:rsid w:val="002D2F90"/>
    <w:rsid w:val="003A7C6A"/>
    <w:rsid w:val="003B5231"/>
    <w:rsid w:val="004D3829"/>
    <w:rsid w:val="00575E6D"/>
    <w:rsid w:val="008A0D0D"/>
    <w:rsid w:val="00A03E44"/>
    <w:rsid w:val="00DB435C"/>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A75F98"/>
  <w15:docId w15:val="{1484EB7A-92D6-4311-98D1-D20C4E2CD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Basic Roman"/>
        <w:sz w:val="22"/>
        <w:szCs w:val="22"/>
        <w:lang w:val="nl-NL"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Definition" w:semiHidden="1" w:unhideWhenUsed="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160" w:line="259" w:lineRule="auto"/>
    </w:pPr>
  </w:style>
  <w:style w:type="paragraph" w:styleId="Kop1">
    <w:name w:val="heading 1"/>
    <w:basedOn w:val="Standaard"/>
    <w:next w:val="Standaard"/>
    <w:link w:val="Kop1Char"/>
    <w:uiPriority w:val="9"/>
    <w:qFormat/>
    <w:rsid w:val="000447BE"/>
    <w:pPr>
      <w:keepNext/>
      <w:keepLines/>
      <w:numPr>
        <w:numId w:val="1"/>
      </w:numPr>
      <w:spacing w:before="240" w:after="0"/>
      <w:outlineLvl w:val="0"/>
    </w:pPr>
    <w:rPr>
      <w:rFonts w:asciiTheme="majorHAnsi" w:eastAsiaTheme="majorEastAsia" w:hAnsiTheme="majorHAnsi" w:cstheme="majorBidi"/>
      <w:color w:val="365F91" w:themeColor="accent1" w:themeShade="BF"/>
      <w:sz w:val="32"/>
      <w:szCs w:val="32"/>
      <w:lang w:val="en-GB"/>
    </w:rPr>
  </w:style>
  <w:style w:type="paragraph" w:styleId="Kop2">
    <w:name w:val="heading 2"/>
    <w:basedOn w:val="Standaard"/>
    <w:next w:val="Standaard"/>
    <w:link w:val="Kop2Char"/>
    <w:uiPriority w:val="9"/>
    <w:qFormat/>
    <w:rsid w:val="004A71BA"/>
    <w:pPr>
      <w:keepNext/>
      <w:keepLines/>
      <w:numPr>
        <w:ilvl w:val="1"/>
        <w:numId w:val="1"/>
      </w:numPr>
      <w:spacing w:before="40" w:after="0"/>
      <w:outlineLvl w:val="1"/>
    </w:pPr>
    <w:rPr>
      <w:rFonts w:asciiTheme="majorHAnsi" w:eastAsiaTheme="majorEastAsia" w:hAnsiTheme="majorHAnsi" w:cstheme="majorBidi"/>
      <w:color w:val="365F91" w:themeColor="accent1" w:themeShade="BF"/>
      <w:sz w:val="26"/>
      <w:szCs w:val="26"/>
    </w:rPr>
  </w:style>
  <w:style w:type="paragraph" w:styleId="Kop3">
    <w:name w:val="heading 3"/>
    <w:basedOn w:val="Standaard"/>
    <w:next w:val="Standaard"/>
    <w:link w:val="Kop3Char"/>
    <w:autoRedefine/>
    <w:uiPriority w:val="9"/>
    <w:qFormat/>
    <w:rsid w:val="005C5985"/>
    <w:pPr>
      <w:keepNext/>
      <w:keepLines/>
      <w:numPr>
        <w:ilvl w:val="2"/>
        <w:numId w:val="1"/>
      </w:numPr>
      <w:spacing w:before="40" w:after="0"/>
      <w:outlineLvl w:val="2"/>
    </w:pPr>
    <w:rPr>
      <w:rFonts w:asciiTheme="majorHAnsi" w:eastAsiaTheme="majorEastAsia" w:hAnsiTheme="majorHAnsi" w:cstheme="majorBidi"/>
      <w:color w:val="243F60" w:themeColor="accent1" w:themeShade="7F"/>
      <w:sz w:val="24"/>
      <w:szCs w:val="24"/>
      <w:lang w:val="en-GB"/>
    </w:rPr>
  </w:style>
  <w:style w:type="paragraph" w:styleId="Kop4">
    <w:name w:val="heading 4"/>
    <w:basedOn w:val="Standaard"/>
    <w:next w:val="Standaard"/>
    <w:link w:val="Kop4Char"/>
    <w:uiPriority w:val="9"/>
    <w:qFormat/>
    <w:rsid w:val="004A71BA"/>
    <w:pPr>
      <w:keepNext/>
      <w:keepLines/>
      <w:numPr>
        <w:ilvl w:val="3"/>
        <w:numId w:val="1"/>
      </w:numPr>
      <w:spacing w:before="40" w:after="0"/>
      <w:outlineLvl w:val="3"/>
    </w:pPr>
    <w:rPr>
      <w:rFonts w:asciiTheme="majorHAnsi" w:eastAsiaTheme="majorEastAsia" w:hAnsiTheme="majorHAnsi" w:cstheme="majorBidi"/>
      <w:i/>
      <w:iCs/>
      <w:color w:val="365F91" w:themeColor="accent1" w:themeShade="BF"/>
    </w:rPr>
  </w:style>
  <w:style w:type="paragraph" w:styleId="Kop5">
    <w:name w:val="heading 5"/>
    <w:basedOn w:val="Standaard"/>
    <w:next w:val="Standaard"/>
    <w:link w:val="Kop5Char"/>
    <w:uiPriority w:val="9"/>
    <w:qFormat/>
    <w:rsid w:val="004A71BA"/>
    <w:pPr>
      <w:keepNext/>
      <w:keepLines/>
      <w:numPr>
        <w:ilvl w:val="4"/>
        <w:numId w:val="1"/>
      </w:numPr>
      <w:spacing w:before="40" w:after="0"/>
      <w:outlineLvl w:val="4"/>
    </w:pPr>
    <w:rPr>
      <w:rFonts w:asciiTheme="majorHAnsi" w:eastAsiaTheme="majorEastAsia" w:hAnsiTheme="majorHAnsi" w:cstheme="majorBidi"/>
      <w:color w:val="365F91" w:themeColor="accent1" w:themeShade="BF"/>
    </w:rPr>
  </w:style>
  <w:style w:type="paragraph" w:styleId="Kop6">
    <w:name w:val="heading 6"/>
    <w:basedOn w:val="Standaard"/>
    <w:next w:val="Standaard"/>
    <w:link w:val="Kop6Char"/>
    <w:uiPriority w:val="9"/>
    <w:qFormat/>
    <w:rsid w:val="004A71BA"/>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Kop7">
    <w:name w:val="heading 7"/>
    <w:basedOn w:val="Standaard"/>
    <w:next w:val="Standaard"/>
    <w:link w:val="Kop7Char"/>
    <w:uiPriority w:val="9"/>
    <w:qFormat/>
    <w:rsid w:val="004A71BA"/>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Kop8">
    <w:name w:val="heading 8"/>
    <w:basedOn w:val="Standaard"/>
    <w:next w:val="Standaard"/>
    <w:link w:val="Kop8Char"/>
    <w:uiPriority w:val="9"/>
    <w:qFormat/>
    <w:rsid w:val="004A71B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qFormat/>
    <w:rsid w:val="004A71B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TitleChar">
    <w:name w:val="Title Char"/>
    <w:basedOn w:val="Standaardalinea-lettertype"/>
    <w:qFormat/>
    <w:rPr>
      <w:rFonts w:ascii="Calibri Light" w:eastAsia="Calibri Light" w:hAnsi="Calibri Light"/>
      <w:spacing w:val="-10"/>
      <w:kern w:val="2"/>
      <w:sz w:val="56"/>
      <w:szCs w:val="56"/>
    </w:rPr>
  </w:style>
  <w:style w:type="character" w:customStyle="1" w:styleId="PlainTextChar">
    <w:name w:val="Plain Text Char"/>
    <w:basedOn w:val="Standaardalinea-lettertype"/>
    <w:qFormat/>
    <w:rPr>
      <w:rFonts w:ascii="Calibri" w:hAnsi="Calibri"/>
      <w:szCs w:val="21"/>
      <w:lang w:val="en-US"/>
    </w:rPr>
  </w:style>
  <w:style w:type="character" w:styleId="Hyperlink">
    <w:name w:val="Hyperlink"/>
    <w:basedOn w:val="Standaardalinea-lettertype"/>
    <w:uiPriority w:val="99"/>
    <w:rPr>
      <w:color w:val="0563C1"/>
      <w:u w:val="single"/>
    </w:rPr>
  </w:style>
  <w:style w:type="character" w:customStyle="1" w:styleId="BallontekstChar">
    <w:name w:val="Ballontekst Char"/>
    <w:basedOn w:val="Standaardalinea-lettertype"/>
    <w:link w:val="Ballontekst"/>
    <w:uiPriority w:val="99"/>
    <w:semiHidden/>
    <w:qFormat/>
    <w:rsid w:val="00107891"/>
    <w:rPr>
      <w:rFonts w:ascii="Segoe UI" w:hAnsi="Segoe UI" w:cs="Segoe UI"/>
      <w:sz w:val="18"/>
      <w:szCs w:val="18"/>
    </w:rPr>
  </w:style>
  <w:style w:type="character" w:customStyle="1" w:styleId="GeenafstandChar">
    <w:name w:val="Geen afstand Char"/>
    <w:basedOn w:val="Standaardalinea-lettertype"/>
    <w:link w:val="Geenafstand"/>
    <w:uiPriority w:val="1"/>
    <w:qFormat/>
    <w:rsid w:val="0056331D"/>
    <w:rPr>
      <w:rFonts w:asciiTheme="minorHAnsi" w:eastAsiaTheme="minorEastAsia" w:hAnsiTheme="minorHAnsi" w:cstheme="minorBidi"/>
      <w:lang w:val="en-US" w:eastAsia="en-US"/>
    </w:rPr>
  </w:style>
  <w:style w:type="character" w:customStyle="1" w:styleId="Kop1Char">
    <w:name w:val="Kop 1 Char"/>
    <w:basedOn w:val="Standaardalinea-lettertype"/>
    <w:link w:val="Kop1"/>
    <w:uiPriority w:val="9"/>
    <w:qFormat/>
    <w:rsid w:val="000447BE"/>
    <w:rPr>
      <w:rFonts w:asciiTheme="majorHAnsi" w:eastAsiaTheme="majorEastAsia" w:hAnsiTheme="majorHAnsi" w:cstheme="majorBidi"/>
      <w:color w:val="365F91" w:themeColor="accent1" w:themeShade="BF"/>
      <w:sz w:val="32"/>
      <w:szCs w:val="32"/>
      <w:lang w:val="en-GB"/>
    </w:rPr>
  </w:style>
  <w:style w:type="character" w:customStyle="1" w:styleId="KoptekstChar">
    <w:name w:val="Koptekst Char"/>
    <w:basedOn w:val="Standaardalinea-lettertype"/>
    <w:link w:val="Koptekst"/>
    <w:uiPriority w:val="99"/>
    <w:qFormat/>
    <w:rsid w:val="00717108"/>
  </w:style>
  <w:style w:type="character" w:customStyle="1" w:styleId="VoettekstChar">
    <w:name w:val="Voettekst Char"/>
    <w:basedOn w:val="Standaardalinea-lettertype"/>
    <w:link w:val="Voettekst"/>
    <w:uiPriority w:val="99"/>
    <w:qFormat/>
    <w:rsid w:val="00717108"/>
  </w:style>
  <w:style w:type="character" w:customStyle="1" w:styleId="Kop2Char">
    <w:name w:val="Kop 2 Char"/>
    <w:basedOn w:val="Standaardalinea-lettertype"/>
    <w:link w:val="Kop2"/>
    <w:uiPriority w:val="9"/>
    <w:qFormat/>
    <w:rsid w:val="004A71BA"/>
    <w:rPr>
      <w:rFonts w:asciiTheme="majorHAnsi" w:eastAsiaTheme="majorEastAsia" w:hAnsiTheme="majorHAnsi" w:cstheme="majorBidi"/>
      <w:color w:val="365F91" w:themeColor="accent1" w:themeShade="BF"/>
      <w:sz w:val="26"/>
      <w:szCs w:val="26"/>
    </w:rPr>
  </w:style>
  <w:style w:type="character" w:customStyle="1" w:styleId="Kop3Char">
    <w:name w:val="Kop 3 Char"/>
    <w:basedOn w:val="Standaardalinea-lettertype"/>
    <w:link w:val="Kop3"/>
    <w:uiPriority w:val="9"/>
    <w:qFormat/>
    <w:rsid w:val="005C5985"/>
    <w:rPr>
      <w:rFonts w:asciiTheme="majorHAnsi" w:eastAsiaTheme="majorEastAsia" w:hAnsiTheme="majorHAnsi" w:cstheme="majorBidi"/>
      <w:color w:val="243F60" w:themeColor="accent1" w:themeShade="7F"/>
      <w:sz w:val="24"/>
      <w:szCs w:val="24"/>
      <w:lang w:val="en-GB"/>
    </w:rPr>
  </w:style>
  <w:style w:type="character" w:customStyle="1" w:styleId="Kop4Char">
    <w:name w:val="Kop 4 Char"/>
    <w:basedOn w:val="Standaardalinea-lettertype"/>
    <w:link w:val="Kop4"/>
    <w:uiPriority w:val="9"/>
    <w:qFormat/>
    <w:rsid w:val="004A71BA"/>
    <w:rPr>
      <w:rFonts w:asciiTheme="majorHAnsi" w:eastAsiaTheme="majorEastAsia" w:hAnsiTheme="majorHAnsi" w:cstheme="majorBidi"/>
      <w:i/>
      <w:iCs/>
      <w:color w:val="365F91" w:themeColor="accent1" w:themeShade="BF"/>
    </w:rPr>
  </w:style>
  <w:style w:type="character" w:customStyle="1" w:styleId="Kop5Char">
    <w:name w:val="Kop 5 Char"/>
    <w:basedOn w:val="Standaardalinea-lettertype"/>
    <w:link w:val="Kop5"/>
    <w:uiPriority w:val="9"/>
    <w:qFormat/>
    <w:rsid w:val="004A71BA"/>
    <w:rPr>
      <w:rFonts w:asciiTheme="majorHAnsi" w:eastAsiaTheme="majorEastAsia" w:hAnsiTheme="majorHAnsi" w:cstheme="majorBidi"/>
      <w:color w:val="365F91" w:themeColor="accent1" w:themeShade="BF"/>
    </w:rPr>
  </w:style>
  <w:style w:type="character" w:customStyle="1" w:styleId="Kop6Char">
    <w:name w:val="Kop 6 Char"/>
    <w:basedOn w:val="Standaardalinea-lettertype"/>
    <w:link w:val="Kop6"/>
    <w:uiPriority w:val="9"/>
    <w:qFormat/>
    <w:rsid w:val="004A71BA"/>
    <w:rPr>
      <w:rFonts w:asciiTheme="majorHAnsi" w:eastAsiaTheme="majorEastAsia" w:hAnsiTheme="majorHAnsi" w:cstheme="majorBidi"/>
      <w:color w:val="243F60" w:themeColor="accent1" w:themeShade="7F"/>
    </w:rPr>
  </w:style>
  <w:style w:type="character" w:customStyle="1" w:styleId="Kop7Char">
    <w:name w:val="Kop 7 Char"/>
    <w:basedOn w:val="Standaardalinea-lettertype"/>
    <w:link w:val="Kop7"/>
    <w:uiPriority w:val="9"/>
    <w:qFormat/>
    <w:rsid w:val="004A71BA"/>
    <w:rPr>
      <w:rFonts w:asciiTheme="majorHAnsi" w:eastAsiaTheme="majorEastAsia" w:hAnsiTheme="majorHAnsi" w:cstheme="majorBidi"/>
      <w:i/>
      <w:iCs/>
      <w:color w:val="243F60" w:themeColor="accent1" w:themeShade="7F"/>
    </w:rPr>
  </w:style>
  <w:style w:type="character" w:customStyle="1" w:styleId="Kop8Char">
    <w:name w:val="Kop 8 Char"/>
    <w:basedOn w:val="Standaardalinea-lettertype"/>
    <w:link w:val="Kop8"/>
    <w:uiPriority w:val="9"/>
    <w:qFormat/>
    <w:rsid w:val="004A71BA"/>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qFormat/>
    <w:rsid w:val="004A71BA"/>
    <w:rPr>
      <w:rFonts w:asciiTheme="majorHAnsi" w:eastAsiaTheme="majorEastAsia" w:hAnsiTheme="majorHAnsi" w:cstheme="majorBidi"/>
      <w:i/>
      <w:iCs/>
      <w:color w:val="272727" w:themeColor="text1" w:themeTint="D8"/>
      <w:sz w:val="21"/>
      <w:szCs w:val="21"/>
    </w:rPr>
  </w:style>
  <w:style w:type="character" w:styleId="Verwijzingopmerking">
    <w:name w:val="annotation reference"/>
    <w:basedOn w:val="Standaardalinea-lettertype"/>
    <w:uiPriority w:val="99"/>
    <w:qFormat/>
    <w:rsid w:val="00084E6E"/>
    <w:rPr>
      <w:sz w:val="16"/>
      <w:szCs w:val="16"/>
    </w:rPr>
  </w:style>
  <w:style w:type="character" w:customStyle="1" w:styleId="TekstopmerkingChar">
    <w:name w:val="Tekst opmerking Char"/>
    <w:basedOn w:val="Standaardalinea-lettertype"/>
    <w:link w:val="Tekstopmerking"/>
    <w:uiPriority w:val="99"/>
    <w:qFormat/>
    <w:rsid w:val="00084E6E"/>
    <w:rPr>
      <w:sz w:val="20"/>
      <w:szCs w:val="20"/>
    </w:rPr>
  </w:style>
  <w:style w:type="character" w:customStyle="1" w:styleId="screenreader-only">
    <w:name w:val="screenreader-only"/>
    <w:basedOn w:val="Standaardalinea-lettertype"/>
    <w:qFormat/>
    <w:rsid w:val="0076082F"/>
  </w:style>
  <w:style w:type="character" w:customStyle="1" w:styleId="EindnoottekstChar">
    <w:name w:val="Eindnoottekst Char"/>
    <w:basedOn w:val="Standaardalinea-lettertype"/>
    <w:link w:val="Eindnoottekst"/>
    <w:uiPriority w:val="99"/>
    <w:qFormat/>
    <w:rsid w:val="00E81DA7"/>
    <w:rPr>
      <w:sz w:val="20"/>
      <w:szCs w:val="20"/>
    </w:rPr>
  </w:style>
  <w:style w:type="character" w:customStyle="1" w:styleId="EndnoteCharacters">
    <w:name w:val="Endnote Characters"/>
    <w:basedOn w:val="Standaardalinea-lettertype"/>
    <w:uiPriority w:val="99"/>
    <w:qFormat/>
    <w:rsid w:val="00E81DA7"/>
    <w:rPr>
      <w:vertAlign w:val="superscript"/>
    </w:rPr>
  </w:style>
  <w:style w:type="character" w:styleId="Eindnootmarkering">
    <w:name w:val="endnote reference"/>
    <w:rPr>
      <w:vertAlign w:val="superscript"/>
    </w:rPr>
  </w:style>
  <w:style w:type="character" w:customStyle="1" w:styleId="VoetnoottekstChar">
    <w:name w:val="Voetnoottekst Char"/>
    <w:basedOn w:val="Standaardalinea-lettertype"/>
    <w:link w:val="Voetnoottekst"/>
    <w:uiPriority w:val="99"/>
    <w:qFormat/>
    <w:rsid w:val="00E81DA7"/>
    <w:rPr>
      <w:sz w:val="20"/>
      <w:szCs w:val="20"/>
    </w:rPr>
  </w:style>
  <w:style w:type="character" w:customStyle="1" w:styleId="FootnoteCharacters">
    <w:name w:val="Footnote Characters"/>
    <w:basedOn w:val="Standaardalinea-lettertype"/>
    <w:uiPriority w:val="99"/>
    <w:qFormat/>
    <w:rsid w:val="00E81DA7"/>
    <w:rPr>
      <w:vertAlign w:val="superscript"/>
    </w:rPr>
  </w:style>
  <w:style w:type="character" w:styleId="Voetnootmarkering">
    <w:name w:val="footnote reference"/>
    <w:rPr>
      <w:vertAlign w:val="superscript"/>
    </w:rPr>
  </w:style>
  <w:style w:type="character" w:customStyle="1" w:styleId="OnderwerpvanopmerkingChar">
    <w:name w:val="Onderwerp van opmerking Char"/>
    <w:basedOn w:val="TekstopmerkingChar"/>
    <w:link w:val="Onderwerpvanopmerking"/>
    <w:uiPriority w:val="99"/>
    <w:semiHidden/>
    <w:qFormat/>
    <w:rsid w:val="00D7421B"/>
    <w:rPr>
      <w:b/>
      <w:bCs/>
      <w:sz w:val="20"/>
      <w:szCs w:val="20"/>
    </w:rPr>
  </w:style>
  <w:style w:type="character" w:styleId="Paginanummer">
    <w:name w:val="page number"/>
    <w:basedOn w:val="Standaardalinea-lettertype"/>
    <w:uiPriority w:val="99"/>
    <w:qFormat/>
    <w:rsid w:val="00287602"/>
  </w:style>
  <w:style w:type="character" w:styleId="Onopgelostemelding">
    <w:name w:val="Unresolved Mention"/>
    <w:basedOn w:val="Standaardalinea-lettertype"/>
    <w:uiPriority w:val="99"/>
    <w:semiHidden/>
    <w:unhideWhenUsed/>
    <w:qFormat/>
    <w:rsid w:val="00214A3B"/>
    <w:rPr>
      <w:color w:val="605E5C"/>
      <w:shd w:val="clear" w:color="auto" w:fill="E1DFDD"/>
    </w:rPr>
  </w:style>
  <w:style w:type="paragraph" w:customStyle="1" w:styleId="Heading">
    <w:name w:val="Heading"/>
    <w:basedOn w:val="Standaard"/>
    <w:next w:val="Plattetekst"/>
    <w:qFormat/>
    <w:pPr>
      <w:keepNext/>
      <w:spacing w:before="240" w:after="120"/>
    </w:pPr>
    <w:rPr>
      <w:rFonts w:ascii="Liberation Sans" w:eastAsia="Microsoft YaHei" w:hAnsi="Liberation Sans" w:cs="Lucida Sans"/>
      <w:sz w:val="28"/>
      <w:szCs w:val="28"/>
    </w:rPr>
  </w:style>
  <w:style w:type="paragraph" w:styleId="Plattetekst">
    <w:name w:val="Body Text"/>
    <w:basedOn w:val="Standaard"/>
    <w:pPr>
      <w:spacing w:after="140" w:line="276" w:lineRule="auto"/>
    </w:pPr>
  </w:style>
  <w:style w:type="paragraph" w:styleId="Lijst">
    <w:name w:val="List"/>
    <w:basedOn w:val="Plattetekst"/>
    <w:rPr>
      <w:rFonts w:cs="Lucida Sans"/>
    </w:rPr>
  </w:style>
  <w:style w:type="paragraph" w:styleId="Bijschrift">
    <w:name w:val="caption"/>
    <w:basedOn w:val="Standaard"/>
    <w:qFormat/>
    <w:pPr>
      <w:suppressLineNumbers/>
      <w:spacing w:before="120" w:after="120"/>
    </w:pPr>
    <w:rPr>
      <w:rFonts w:cs="Lucida Sans"/>
      <w:i/>
      <w:iCs/>
      <w:sz w:val="24"/>
      <w:szCs w:val="24"/>
    </w:rPr>
  </w:style>
  <w:style w:type="paragraph" w:customStyle="1" w:styleId="Index">
    <w:name w:val="Index"/>
    <w:basedOn w:val="Standaard"/>
    <w:qFormat/>
    <w:pPr>
      <w:suppressLineNumbers/>
    </w:pPr>
    <w:rPr>
      <w:rFonts w:cs="Lucida Sans"/>
    </w:rPr>
  </w:style>
  <w:style w:type="paragraph" w:styleId="Titel">
    <w:name w:val="Title"/>
    <w:basedOn w:val="Standaard"/>
    <w:next w:val="Standaard"/>
    <w:qFormat/>
    <w:rsid w:val="0060392C"/>
    <w:pPr>
      <w:spacing w:after="0" w:line="240" w:lineRule="auto"/>
      <w:contextualSpacing/>
    </w:pPr>
    <w:rPr>
      <w:rFonts w:eastAsia="Calibri Light"/>
      <w:b/>
      <w:spacing w:val="-10"/>
      <w:kern w:val="2"/>
      <w:sz w:val="24"/>
      <w:lang w:val="en-US"/>
    </w:rPr>
  </w:style>
  <w:style w:type="paragraph" w:styleId="Normaalweb">
    <w:name w:val="Normal (Web)"/>
    <w:basedOn w:val="Standaard"/>
    <w:uiPriority w:val="99"/>
    <w:qFormat/>
    <w:rsid w:val="00AF3BF7"/>
    <w:pPr>
      <w:spacing w:beforeAutospacing="1" w:afterAutospacing="1" w:line="240" w:lineRule="auto"/>
    </w:pPr>
    <w:rPr>
      <w:rFonts w:ascii="Times New Roman" w:eastAsia="Times New Roman" w:hAnsi="Times New Roman" w:cs="Times New Roman"/>
      <w:sz w:val="24"/>
      <w:szCs w:val="24"/>
      <w:lang w:val="en-US"/>
    </w:rPr>
  </w:style>
  <w:style w:type="paragraph" w:styleId="Tekstzonderopmaak">
    <w:name w:val="Plain Text"/>
    <w:basedOn w:val="Standaard"/>
    <w:qFormat/>
    <w:pPr>
      <w:spacing w:after="0" w:line="240" w:lineRule="auto"/>
    </w:pPr>
    <w:rPr>
      <w:szCs w:val="21"/>
      <w:lang w:val="en-US"/>
    </w:rPr>
  </w:style>
  <w:style w:type="paragraph" w:styleId="Lijstalinea">
    <w:name w:val="List Paragraph"/>
    <w:basedOn w:val="Standaard"/>
    <w:qFormat/>
    <w:pPr>
      <w:ind w:left="720"/>
      <w:contextualSpacing/>
    </w:pPr>
  </w:style>
  <w:style w:type="paragraph" w:styleId="Ballontekst">
    <w:name w:val="Balloon Text"/>
    <w:basedOn w:val="Standaard"/>
    <w:link w:val="BallontekstChar"/>
    <w:uiPriority w:val="99"/>
    <w:semiHidden/>
    <w:unhideWhenUsed/>
    <w:qFormat/>
    <w:rsid w:val="00107891"/>
    <w:pPr>
      <w:spacing w:after="0" w:line="240" w:lineRule="auto"/>
    </w:pPr>
    <w:rPr>
      <w:rFonts w:ascii="Segoe UI" w:hAnsi="Segoe UI" w:cs="Segoe UI"/>
      <w:sz w:val="18"/>
      <w:szCs w:val="18"/>
    </w:rPr>
  </w:style>
  <w:style w:type="paragraph" w:styleId="Geenafstand">
    <w:name w:val="No Spacing"/>
    <w:link w:val="GeenafstandChar"/>
    <w:uiPriority w:val="1"/>
    <w:qFormat/>
    <w:rsid w:val="0056331D"/>
    <w:rPr>
      <w:rFonts w:asciiTheme="minorHAnsi" w:eastAsiaTheme="minorEastAsia" w:hAnsiTheme="minorHAnsi" w:cstheme="minorBidi"/>
      <w:lang w:val="en-US" w:eastAsia="en-US"/>
    </w:rPr>
  </w:style>
  <w:style w:type="paragraph" w:styleId="Indexkop">
    <w:name w:val="index heading"/>
    <w:basedOn w:val="Heading"/>
  </w:style>
  <w:style w:type="paragraph" w:styleId="Kopvaninhoudsopgave">
    <w:name w:val="TOC Heading"/>
    <w:basedOn w:val="Kop1"/>
    <w:next w:val="Standaard"/>
    <w:uiPriority w:val="39"/>
    <w:unhideWhenUsed/>
    <w:qFormat/>
    <w:rsid w:val="00103B58"/>
    <w:pPr>
      <w:numPr>
        <w:numId w:val="0"/>
      </w:numPr>
      <w:outlineLvl w:val="9"/>
    </w:pPr>
    <w:rPr>
      <w:lang w:eastAsia="en-US"/>
    </w:rPr>
  </w:style>
  <w:style w:type="paragraph" w:styleId="Inhopg1">
    <w:name w:val="toc 1"/>
    <w:basedOn w:val="Standaard"/>
    <w:next w:val="Standaard"/>
    <w:autoRedefine/>
    <w:uiPriority w:val="39"/>
    <w:rsid w:val="00003F66"/>
    <w:pPr>
      <w:spacing w:after="100"/>
    </w:pPr>
  </w:style>
  <w:style w:type="paragraph" w:customStyle="1" w:styleId="HeaderandFooter">
    <w:name w:val="Header and Footer"/>
    <w:basedOn w:val="Standaard"/>
    <w:qFormat/>
  </w:style>
  <w:style w:type="paragraph" w:styleId="Koptekst">
    <w:name w:val="header"/>
    <w:basedOn w:val="Standaard"/>
    <w:link w:val="KoptekstChar"/>
    <w:uiPriority w:val="99"/>
    <w:rsid w:val="00717108"/>
    <w:pPr>
      <w:tabs>
        <w:tab w:val="center" w:pos="4703"/>
        <w:tab w:val="right" w:pos="9406"/>
      </w:tabs>
      <w:spacing w:after="0" w:line="240" w:lineRule="auto"/>
    </w:pPr>
  </w:style>
  <w:style w:type="paragraph" w:styleId="Voettekst">
    <w:name w:val="footer"/>
    <w:basedOn w:val="Standaard"/>
    <w:link w:val="VoettekstChar"/>
    <w:uiPriority w:val="99"/>
    <w:rsid w:val="00717108"/>
    <w:pPr>
      <w:tabs>
        <w:tab w:val="center" w:pos="4703"/>
        <w:tab w:val="right" w:pos="9406"/>
      </w:tabs>
      <w:spacing w:after="0" w:line="240" w:lineRule="auto"/>
    </w:pPr>
  </w:style>
  <w:style w:type="paragraph" w:customStyle="1" w:styleId="caption1">
    <w:name w:val="caption1"/>
    <w:basedOn w:val="Standaard"/>
    <w:next w:val="Standaard"/>
    <w:uiPriority w:val="35"/>
    <w:qFormat/>
    <w:rsid w:val="006302F9"/>
    <w:pPr>
      <w:spacing w:after="200" w:line="240" w:lineRule="auto"/>
    </w:pPr>
    <w:rPr>
      <w:i/>
      <w:iCs/>
      <w:color w:val="1F497D" w:themeColor="text2"/>
      <w:sz w:val="18"/>
      <w:szCs w:val="18"/>
    </w:rPr>
  </w:style>
  <w:style w:type="paragraph" w:styleId="Inhopg2">
    <w:name w:val="toc 2"/>
    <w:basedOn w:val="Standaard"/>
    <w:next w:val="Standaard"/>
    <w:autoRedefine/>
    <w:uiPriority w:val="39"/>
    <w:rsid w:val="00DE2309"/>
    <w:pPr>
      <w:spacing w:after="100"/>
      <w:ind w:left="220"/>
    </w:pPr>
  </w:style>
  <w:style w:type="paragraph" w:styleId="Tekstopmerking">
    <w:name w:val="annotation text"/>
    <w:basedOn w:val="Standaard"/>
    <w:link w:val="TekstopmerkingChar"/>
    <w:uiPriority w:val="99"/>
    <w:qFormat/>
    <w:rsid w:val="00084E6E"/>
    <w:pPr>
      <w:spacing w:line="240" w:lineRule="auto"/>
    </w:pPr>
    <w:rPr>
      <w:sz w:val="20"/>
      <w:szCs w:val="20"/>
    </w:rPr>
  </w:style>
  <w:style w:type="paragraph" w:styleId="Lijstmetafbeeldingen">
    <w:name w:val="table of figures"/>
    <w:basedOn w:val="Standaard"/>
    <w:next w:val="Standaard"/>
    <w:uiPriority w:val="99"/>
    <w:rsid w:val="00512DC3"/>
    <w:pPr>
      <w:spacing w:after="0"/>
    </w:pPr>
  </w:style>
  <w:style w:type="paragraph" w:styleId="Eindnoottekst">
    <w:name w:val="endnote text"/>
    <w:basedOn w:val="Standaard"/>
    <w:link w:val="EindnoottekstChar"/>
    <w:uiPriority w:val="99"/>
    <w:rsid w:val="00E81DA7"/>
    <w:pPr>
      <w:spacing w:after="0" w:line="240" w:lineRule="auto"/>
    </w:pPr>
    <w:rPr>
      <w:sz w:val="20"/>
      <w:szCs w:val="20"/>
    </w:rPr>
  </w:style>
  <w:style w:type="paragraph" w:styleId="Voetnoottekst">
    <w:name w:val="footnote text"/>
    <w:basedOn w:val="Standaard"/>
    <w:link w:val="VoetnoottekstChar"/>
    <w:uiPriority w:val="99"/>
    <w:rsid w:val="00E81DA7"/>
    <w:pPr>
      <w:spacing w:after="0" w:line="240" w:lineRule="auto"/>
    </w:pPr>
    <w:rPr>
      <w:sz w:val="20"/>
      <w:szCs w:val="20"/>
    </w:rPr>
  </w:style>
  <w:style w:type="paragraph" w:styleId="Onderwerpvanopmerking">
    <w:name w:val="annotation subject"/>
    <w:basedOn w:val="Tekstopmerking"/>
    <w:next w:val="Tekstopmerking"/>
    <w:link w:val="OnderwerpvanopmerkingChar"/>
    <w:uiPriority w:val="99"/>
    <w:semiHidden/>
    <w:unhideWhenUsed/>
    <w:qFormat/>
    <w:rsid w:val="00D7421B"/>
    <w:rPr>
      <w:b/>
      <w:bCs/>
    </w:rPr>
  </w:style>
  <w:style w:type="paragraph" w:styleId="Inhopg3">
    <w:name w:val="toc 3"/>
    <w:basedOn w:val="Standaard"/>
    <w:next w:val="Standaard"/>
    <w:autoRedefine/>
    <w:uiPriority w:val="39"/>
    <w:rsid w:val="00741A97"/>
    <w:pPr>
      <w:spacing w:after="100"/>
      <w:ind w:left="440"/>
    </w:pPr>
  </w:style>
  <w:style w:type="paragraph" w:customStyle="1" w:styleId="FrameContents">
    <w:name w:val="Frame Contents"/>
    <w:basedOn w:val="Standaard"/>
    <w:qFormat/>
  </w:style>
  <w:style w:type="table" w:styleId="Tabelraster">
    <w:name w:val="Table Grid"/>
    <w:basedOn w:val="Standaardtabe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Rastertabel2">
    <w:name w:val="Grid Table 2"/>
    <w:basedOn w:val="Standaardtabel"/>
    <w:uiPriority w:val="47"/>
    <w:rsid w:val="00D9223D"/>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000000" w:themeColor="text1"/>
          <w:insideH w:val="nil"/>
          <w:insideV w:val="nil"/>
        </w:tcBorders>
        <w:shd w:val="clear" w:color="auto" w:fill="FFFFFF" w:themeFill="background1"/>
      </w:tcPr>
    </w:tblStylePr>
    <w:tblStylePr w:type="lastRow">
      <w:rPr>
        <w:b/>
        <w:bCs/>
      </w:rPr>
      <w:tblPr/>
      <w:tcPr>
        <w:tcBorders>
          <w:top w:val="double" w:sz="2" w:space="0" w:color="000000" w:themeColor="text1"/>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astertabel4">
    <w:name w:val="Grid Table 4"/>
    <w:basedOn w:val="Standaardtabel"/>
    <w:uiPriority w:val="49"/>
    <w:rsid w:val="00D9223D"/>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astertabel6kleurrijk">
    <w:name w:val="Grid Table 6 Colorful"/>
    <w:basedOn w:val="Standaardtabel"/>
    <w:uiPriority w:val="51"/>
    <w:rsid w:val="00DA3EC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jsttabel3-Accent1">
    <w:name w:val="List Table 3 Accent 1"/>
    <w:basedOn w:val="Standaardtabel"/>
    <w:uiPriority w:val="48"/>
    <w:rsid w:val="00DA3ECC"/>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Rastertabel4-Accent1">
    <w:name w:val="Grid Table 4 Accent 1"/>
    <w:basedOn w:val="Standaardtabel"/>
    <w:uiPriority w:val="49"/>
    <w:rsid w:val="00DA3EC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ictresearchmethods.nl/The_DOT_Framework"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Calibri"/>
        <a:cs typeface="Basic Roma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2021-09-30T00:00:00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Ult</b:Tag>
    <b:SourceType>InternetSite</b:SourceType>
    <b:Guid>{DE1150AD-A83D-43D3-843D-E5E6DD1B1D3A}</b:Guid>
    <b:Title>Ultrasonic sensors: how they work</b:Title>
    <b:InternetSiteTitle>Arrow</b:InternetSiteTitle>
    <b:URL>https://www.arrow.com/en/research-and-events/articles/ultrasonic-sensors-how-they-work-and-how-to-use-them-with-arduino#:~:text=Ultrasonic%20sensors%20work%20by%20emitting,return%20after%20hitting%20an%20object.</b:URL>
    <b:RefOrder>6</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373518578F8C6C40956E2280E254DE7F" ma:contentTypeVersion="7" ma:contentTypeDescription="Een nieuw document maken." ma:contentTypeScope="" ma:versionID="30c9877246b551f138d9b4838feee6d0">
  <xsd:schema xmlns:xsd="http://www.w3.org/2001/XMLSchema" xmlns:xs="http://www.w3.org/2001/XMLSchema" xmlns:p="http://schemas.microsoft.com/office/2006/metadata/properties" xmlns:ns2="ed23f3df-6024-4159-929c-a1bb0c9e8106" targetNamespace="http://schemas.microsoft.com/office/2006/metadata/properties" ma:root="true" ma:fieldsID="28d469fc11880af85f761a2c59d289b5" ns2:_="">
    <xsd:import namespace="ed23f3df-6024-4159-929c-a1bb0c9e810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23f3df-6024-4159-929c-a1bb0c9e81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Afbeeldingtags" ma:readOnly="false" ma:fieldId="{5cf76f15-5ced-4ddc-b409-7134ff3c332f}" ma:taxonomyMulti="true" ma:sspId="1cf77c6f-7d90-4f59-9429-7beb7326011a" ma:termSetId="09814cd3-568e-fe90-9814-8d621ff8fb84" ma:anchorId="fba54fb3-c3e1-fe81-a776-ca4b69148c4d" ma:open="true" ma:isKeyword="false">
      <xsd:complexType>
        <xsd:sequence>
          <xsd:element ref="pc:Terms" minOccurs="0" maxOccurs="1"/>
        </xsd:sequence>
      </xsd:complex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d23f3df-6024-4159-929c-a1bb0c9e810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4A5B8BF-C801-4E56-AEC5-DF030F035A84}">
  <ds:schemaRefs>
    <ds:schemaRef ds:uri="http://schemas.microsoft.com/sharepoint/v3/contenttype/forms"/>
  </ds:schemaRefs>
</ds:datastoreItem>
</file>

<file path=customXml/itemProps3.xml><?xml version="1.0" encoding="utf-8"?>
<ds:datastoreItem xmlns:ds="http://schemas.openxmlformats.org/officeDocument/2006/customXml" ds:itemID="{713F78B3-CFBB-634D-839B-1F544B62EDB5}">
  <ds:schemaRefs>
    <ds:schemaRef ds:uri="http://schemas.openxmlformats.org/officeDocument/2006/bibliography"/>
  </ds:schemaRefs>
</ds:datastoreItem>
</file>

<file path=customXml/itemProps4.xml><?xml version="1.0" encoding="utf-8"?>
<ds:datastoreItem xmlns:ds="http://schemas.openxmlformats.org/officeDocument/2006/customXml" ds:itemID="{C5611E4C-B0A0-4904-9057-6E1B751C82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23f3df-6024-4159-929c-a1bb0c9e81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FF212043-D4F8-4F30-8539-7C8638C1DE8F}">
  <ds:schemaRefs>
    <ds:schemaRef ds:uri="http://schemas.microsoft.com/office/2006/metadata/properties"/>
    <ds:schemaRef ds:uri="http://schemas.microsoft.com/office/infopath/2007/PartnerControls"/>
    <ds:schemaRef ds:uri="ed23f3df-6024-4159-929c-a1bb0c9e8106"/>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4</Pages>
  <Words>1067</Words>
  <Characters>6087</Characters>
  <Application>Microsoft Office Word</Application>
  <DocSecurity>0</DocSecurity>
  <Lines>50</Lines>
  <Paragraphs>14</Paragraphs>
  <ScaleCrop>false</ScaleCrop>
  <Company/>
  <LinksUpToDate>false</LinksUpToDate>
  <CharactersWithSpaces>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Research Document</dc:title>
  <dc:subject/>
  <dc:creator>Team x</dc:creator>
  <dc:description/>
  <cp:lastModifiedBy>Feie de Boer</cp:lastModifiedBy>
  <cp:revision>492</cp:revision>
  <cp:lastPrinted>2019-11-05T16:02:00Z</cp:lastPrinted>
  <dcterms:created xsi:type="dcterms:W3CDTF">2021-10-01T07:48:00Z</dcterms:created>
  <dcterms:modified xsi:type="dcterms:W3CDTF">2026-05-19T12:34:00Z</dcterms:modified>
  <cp:category>T2-CB01 project</cp:category>
  <dc:language>nl-NL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0x010100373518578F8C6C40956E2280E254DE7F</vt:lpwstr>
  </property>
</Properties>
</file>