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F1D" w:rsidRDefault="00D20F1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338" w:type="dxa"/>
        <w:tblLayout w:type="fixed"/>
        <w:tblLook w:val="0400" w:firstRow="0" w:lastRow="0" w:firstColumn="0" w:lastColumn="0" w:noHBand="0" w:noVBand="1"/>
      </w:tblPr>
      <w:tblGrid>
        <w:gridCol w:w="1406"/>
        <w:gridCol w:w="424"/>
        <w:gridCol w:w="428"/>
        <w:gridCol w:w="138"/>
        <w:gridCol w:w="4352"/>
        <w:gridCol w:w="383"/>
        <w:gridCol w:w="339"/>
        <w:gridCol w:w="900"/>
        <w:gridCol w:w="1968"/>
      </w:tblGrid>
      <w:tr w:rsidR="00D20F1D">
        <w:trPr>
          <w:trHeight w:val="450"/>
        </w:trPr>
        <w:tc>
          <w:tcPr>
            <w:tcW w:w="7470" w:type="dxa"/>
            <w:gridSpan w:val="7"/>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Century" w:eastAsia="Century" w:hAnsi="Century" w:cs="Century"/>
                <w:b/>
                <w:color w:val="000000"/>
                <w:sz w:val="32"/>
                <w:szCs w:val="32"/>
              </w:rPr>
            </w:pPr>
            <w:bookmarkStart w:id="0" w:name="bookmark=id.gjdgxs" w:colFirst="0" w:colLast="0"/>
            <w:bookmarkEnd w:id="0"/>
            <w:r>
              <w:rPr>
                <w:rFonts w:ascii="MS Mincho" w:eastAsia="MS Mincho" w:hAnsi="MS Mincho" w:cs="MS Mincho"/>
                <w:b/>
                <w:color w:val="000000"/>
                <w:sz w:val="32"/>
                <w:szCs w:val="32"/>
              </w:rPr>
              <w:t xml:space="preserve">　　　　　　　　      </w:t>
            </w:r>
            <w:r>
              <w:rPr>
                <w:rFonts w:ascii="MS Mincho" w:eastAsia="MS Mincho" w:hAnsi="MS Mincho" w:cs="MS Mincho"/>
                <w:b/>
                <w:color w:val="000000"/>
                <w:sz w:val="36"/>
                <w:szCs w:val="36"/>
              </w:rPr>
              <w:t xml:space="preserve">履　</w:t>
            </w:r>
            <w:r>
              <w:rPr>
                <w:rFonts w:ascii="Century" w:eastAsia="Century" w:hAnsi="Century" w:cs="Century"/>
                <w:b/>
                <w:color w:val="000000"/>
                <w:sz w:val="36"/>
                <w:szCs w:val="36"/>
              </w:rPr>
              <w:t xml:space="preserve"> </w:t>
            </w:r>
            <w:r>
              <w:rPr>
                <w:rFonts w:ascii="MS Mincho" w:eastAsia="MS Mincho" w:hAnsi="MS Mincho" w:cs="MS Mincho"/>
                <w:b/>
                <w:color w:val="000000"/>
                <w:sz w:val="36"/>
                <w:szCs w:val="36"/>
              </w:rPr>
              <w:t xml:space="preserve">　歴　</w:t>
            </w:r>
            <w:r>
              <w:rPr>
                <w:rFonts w:ascii="Century" w:eastAsia="Century" w:hAnsi="Century" w:cs="Century"/>
                <w:b/>
                <w:color w:val="000000"/>
                <w:sz w:val="36"/>
                <w:szCs w:val="36"/>
              </w:rPr>
              <w:t xml:space="preserve"> </w:t>
            </w:r>
            <w:r>
              <w:rPr>
                <w:rFonts w:ascii="MS Mincho" w:eastAsia="MS Mincho" w:hAnsi="MS Mincho" w:cs="MS Mincho"/>
                <w:b/>
                <w:color w:val="000000"/>
                <w:sz w:val="36"/>
                <w:szCs w:val="36"/>
              </w:rPr>
              <w:t xml:space="preserve">　書　　　　　　　　　　</w:t>
            </w:r>
          </w:p>
        </w:tc>
        <w:tc>
          <w:tcPr>
            <w:tcW w:w="2868" w:type="dxa"/>
            <w:gridSpan w:val="2"/>
            <w:tcBorders>
              <w:top w:val="single" w:sz="8" w:space="0" w:color="000000"/>
              <w:left w:val="nil"/>
              <w:bottom w:val="single" w:sz="8" w:space="0" w:color="000000"/>
              <w:right w:val="single" w:sz="8" w:space="0" w:color="000000"/>
            </w:tcBorders>
            <w:shd w:val="clear" w:color="auto" w:fill="FFFFFF"/>
            <w:vAlign w:val="bottom"/>
          </w:tcPr>
          <w:p w:rsidR="00D20F1D" w:rsidRDefault="000E541D">
            <w:pPr>
              <w:spacing w:after="0" w:line="240" w:lineRule="auto"/>
              <w:jc w:val="right"/>
              <w:rPr>
                <w:rFonts w:ascii="Century" w:eastAsia="Century" w:hAnsi="Century" w:cs="Century"/>
                <w:color w:val="000000"/>
                <w:sz w:val="20"/>
                <w:szCs w:val="20"/>
              </w:rPr>
            </w:pPr>
            <w:r>
              <w:rPr>
                <w:rFonts w:ascii="MS Mincho" w:eastAsia="MS Mincho" w:hAnsi="MS Mincho" w:cs="MS Mincho"/>
                <w:color w:val="000000"/>
                <w:sz w:val="20"/>
                <w:szCs w:val="20"/>
              </w:rPr>
              <w:t>令和</w:t>
            </w:r>
            <w:r w:rsidR="00187F1E">
              <w:rPr>
                <w:rFonts w:ascii="MS Mincho" w:eastAsia="MS Mincho" w:hAnsi="MS Mincho" w:cs="MS Mincho" w:hint="eastAsia"/>
                <w:color w:val="000000"/>
                <w:sz w:val="20"/>
                <w:szCs w:val="20"/>
              </w:rPr>
              <w:t>4</w:t>
            </w:r>
            <w:r>
              <w:rPr>
                <w:rFonts w:ascii="MS Mincho" w:eastAsia="MS Mincho" w:hAnsi="MS Mincho" w:cs="MS Mincho"/>
                <w:color w:val="000000"/>
                <w:sz w:val="20"/>
                <w:szCs w:val="20"/>
              </w:rPr>
              <w:t>年０</w:t>
            </w:r>
            <w:r w:rsidR="00187F1E">
              <w:rPr>
                <w:rFonts w:ascii="Century" w:eastAsia="Century" w:hAnsi="Century" w:cs="Century"/>
                <w:color w:val="000000"/>
                <w:sz w:val="20"/>
                <w:szCs w:val="20"/>
              </w:rPr>
              <w:t>4</w:t>
            </w:r>
            <w:r>
              <w:rPr>
                <w:rFonts w:ascii="MS Mincho" w:eastAsia="MS Mincho" w:hAnsi="MS Mincho" w:cs="MS Mincho"/>
                <w:color w:val="000000"/>
                <w:sz w:val="20"/>
                <w:szCs w:val="20"/>
              </w:rPr>
              <w:t>月</w:t>
            </w:r>
            <w:r>
              <w:rPr>
                <w:rFonts w:ascii="Century" w:eastAsia="Century" w:hAnsi="Century" w:cs="Century"/>
                <w:color w:val="000000"/>
                <w:sz w:val="20"/>
                <w:szCs w:val="20"/>
              </w:rPr>
              <w:t>07</w:t>
            </w:r>
            <w:r>
              <w:rPr>
                <w:rFonts w:ascii="MS Mincho" w:eastAsia="MS Mincho" w:hAnsi="MS Mincho" w:cs="MS Mincho"/>
                <w:color w:val="000000"/>
                <w:sz w:val="20"/>
                <w:szCs w:val="20"/>
              </w:rPr>
              <w:t>日現在</w:t>
            </w:r>
          </w:p>
        </w:tc>
      </w:tr>
      <w:tr w:rsidR="00D20F1D">
        <w:trPr>
          <w:trHeight w:val="75"/>
        </w:trPr>
        <w:tc>
          <w:tcPr>
            <w:tcW w:w="18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4918" w:type="dxa"/>
            <w:gridSpan w:val="3"/>
            <w:tcBorders>
              <w:top w:val="nil"/>
              <w:left w:val="nil"/>
              <w:bottom w:val="single" w:sz="8" w:space="0" w:color="000000"/>
              <w:right w:val="nil"/>
            </w:tcBorders>
            <w:shd w:val="clear" w:color="auto" w:fill="FFFFFF"/>
            <w:vAlign w:val="center"/>
          </w:tcPr>
          <w:p w:rsidR="00D20F1D" w:rsidRDefault="000E541D">
            <w:pPr>
              <w:spacing w:after="0" w:line="240" w:lineRule="auto"/>
              <w:rPr>
                <w:rFonts w:ascii="MS Mincho" w:eastAsia="MS Mincho" w:hAnsi="MS Mincho" w:cs="MS Mincho"/>
                <w:color w:val="000000"/>
              </w:rPr>
            </w:pPr>
            <w:r>
              <w:rPr>
                <w:rFonts w:ascii="MS Mincho" w:eastAsia="MS Mincho" w:hAnsi="MS Mincho" w:cs="MS Mincho"/>
                <w:color w:val="000000"/>
              </w:rPr>
              <w:t> </w:t>
            </w:r>
          </w:p>
        </w:tc>
        <w:tc>
          <w:tcPr>
            <w:tcW w:w="383" w:type="dxa"/>
            <w:tcBorders>
              <w:top w:val="nil"/>
              <w:left w:val="nil"/>
              <w:bottom w:val="single" w:sz="8" w:space="0" w:color="000000"/>
              <w:right w:val="nil"/>
            </w:tcBorders>
            <w:shd w:val="clear" w:color="auto" w:fill="FFFFFF"/>
            <w:vAlign w:val="center"/>
          </w:tcPr>
          <w:p w:rsidR="00D20F1D" w:rsidRDefault="000E541D">
            <w:pPr>
              <w:spacing w:after="0" w:line="240" w:lineRule="auto"/>
              <w:rPr>
                <w:rFonts w:ascii="MS Mincho" w:eastAsia="MS Mincho" w:hAnsi="MS Mincho" w:cs="MS Mincho"/>
                <w:color w:val="000000"/>
              </w:rPr>
            </w:pPr>
            <w:r>
              <w:rPr>
                <w:rFonts w:ascii="MS Mincho" w:eastAsia="MS Mincho" w:hAnsi="MS Mincho" w:cs="MS Mincho"/>
                <w:color w:val="000000"/>
              </w:rPr>
              <w:t> </w:t>
            </w:r>
          </w:p>
        </w:tc>
        <w:tc>
          <w:tcPr>
            <w:tcW w:w="1239" w:type="dxa"/>
            <w:gridSpan w:val="2"/>
            <w:tcBorders>
              <w:top w:val="single" w:sz="8" w:space="0" w:color="000000"/>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1968" w:type="dxa"/>
            <w:vMerge w:val="restart"/>
            <w:tcBorders>
              <w:top w:val="single" w:sz="8" w:space="0" w:color="000000"/>
              <w:left w:val="single" w:sz="8" w:space="0" w:color="000000"/>
              <w:bottom w:val="nil"/>
              <w:right w:val="single" w:sz="4" w:space="0" w:color="000000"/>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noProof/>
              </w:rPr>
              <w:drawing>
                <wp:inline distT="114300" distB="114300" distL="114300" distR="114300">
                  <wp:extent cx="1095375" cy="1435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95375" cy="1435100"/>
                          </a:xfrm>
                          <a:prstGeom prst="rect">
                            <a:avLst/>
                          </a:prstGeom>
                          <a:ln/>
                        </pic:spPr>
                      </pic:pic>
                    </a:graphicData>
                  </a:graphic>
                </wp:inline>
              </w:drawing>
            </w:r>
          </w:p>
        </w:tc>
      </w:tr>
      <w:tr w:rsidR="00D20F1D">
        <w:trPr>
          <w:trHeight w:val="175"/>
        </w:trPr>
        <w:tc>
          <w:tcPr>
            <w:tcW w:w="2258" w:type="dxa"/>
            <w:gridSpan w:val="3"/>
            <w:tcBorders>
              <w:top w:val="nil"/>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16"/>
                <w:szCs w:val="16"/>
              </w:rPr>
            </w:pPr>
            <w:r>
              <w:rPr>
                <w:rFonts w:ascii="MS PMincho" w:eastAsia="MS PMincho" w:hAnsi="MS PMincho" w:cs="MS PMincho"/>
                <w:color w:val="000000"/>
                <w:sz w:val="16"/>
                <w:szCs w:val="16"/>
              </w:rPr>
              <w:t>ふりがな</w:t>
            </w:r>
          </w:p>
        </w:tc>
        <w:tc>
          <w:tcPr>
            <w:tcW w:w="5212" w:type="dxa"/>
            <w:gridSpan w:val="4"/>
            <w:tcBorders>
              <w:top w:val="nil"/>
              <w:left w:val="nil"/>
              <w:bottom w:val="single" w:sz="8" w:space="0" w:color="000000"/>
              <w:right w:val="single" w:sz="8" w:space="0" w:color="000000"/>
            </w:tcBorders>
            <w:shd w:val="clear" w:color="auto" w:fill="FFFFFF"/>
            <w:vAlign w:val="center"/>
          </w:tcPr>
          <w:p w:rsidR="00D20F1D" w:rsidRDefault="000E541D">
            <w:pPr>
              <w:spacing w:after="0" w:line="240" w:lineRule="auto"/>
              <w:jc w:val="both"/>
              <w:rPr>
                <w:rFonts w:ascii="MS PMincho" w:eastAsia="MS PMincho" w:hAnsi="MS PMincho" w:cs="MS PMincho" w:hint="eastAsia"/>
                <w:color w:val="000000"/>
                <w:sz w:val="21"/>
                <w:szCs w:val="21"/>
              </w:rPr>
            </w:pPr>
            <w:r>
              <w:rPr>
                <w:rFonts w:ascii="MS PMincho" w:eastAsia="MS PMincho" w:hAnsi="MS PMincho" w:cs="MS PMincho"/>
                <w:color w:val="000000"/>
                <w:sz w:val="21"/>
                <w:szCs w:val="21"/>
              </w:rPr>
              <w:t>チャウ</w:t>
            </w:r>
            <w:r w:rsidR="004C1301">
              <w:rPr>
                <w:rFonts w:ascii="MS PMincho" w:eastAsia="MS PMincho" w:hAnsi="MS PMincho" w:cs="MS PMincho" w:hint="eastAsia"/>
                <w:color w:val="000000"/>
                <w:sz w:val="21"/>
                <w:szCs w:val="21"/>
              </w:rPr>
              <w:t>ダリ</w:t>
            </w:r>
            <w:r>
              <w:rPr>
                <w:rFonts w:ascii="MS PMincho" w:eastAsia="MS PMincho" w:hAnsi="MS PMincho" w:cs="MS PMincho"/>
                <w:color w:val="000000"/>
                <w:sz w:val="21"/>
                <w:szCs w:val="21"/>
              </w:rPr>
              <w:t xml:space="preserve">　サンディ</w:t>
            </w:r>
            <w:r w:rsidR="00AD398E">
              <w:rPr>
                <w:rFonts w:ascii="MS PMincho" w:eastAsia="MS PMincho" w:hAnsi="MS PMincho" w:cs="MS PMincho" w:hint="eastAsia"/>
                <w:color w:val="000000"/>
                <w:sz w:val="21"/>
                <w:szCs w:val="21"/>
              </w:rPr>
              <w:t>プ</w:t>
            </w:r>
          </w:p>
        </w:tc>
        <w:tc>
          <w:tcPr>
            <w:tcW w:w="900" w:type="dxa"/>
            <w:tcBorders>
              <w:top w:val="nil"/>
              <w:left w:val="nil"/>
              <w:bottom w:val="nil"/>
              <w:right w:val="single" w:sz="4" w:space="0" w:color="000000"/>
            </w:tcBorders>
            <w:shd w:val="clear" w:color="auto" w:fill="auto"/>
            <w:vAlign w:val="center"/>
          </w:tcPr>
          <w:p w:rsidR="00D20F1D" w:rsidRDefault="000E541D">
            <w:pPr>
              <w:spacing w:after="0" w:line="240" w:lineRule="auto"/>
              <w:jc w:val="center"/>
              <w:rPr>
                <w:color w:val="000000"/>
              </w:rPr>
            </w:pPr>
            <w:r>
              <w:rPr>
                <w:rFonts w:ascii="MS PMincho" w:eastAsia="MS PMincho" w:hAnsi="MS PMincho" w:cs="MS PMincho"/>
                <w:color w:val="000000"/>
                <w:sz w:val="18"/>
                <w:szCs w:val="18"/>
              </w:rPr>
              <w:t xml:space="preserve">男 </w:t>
            </w:r>
            <w:r>
              <w:rPr>
                <w:noProof/>
              </w:rPr>
              <mc:AlternateContent>
                <mc:Choice Requires="wps">
                  <w:drawing>
                    <wp:anchor distT="0" distB="0" distL="114300" distR="114300" simplePos="0" relativeHeight="251658240" behindDoc="0" locked="0" layoutInCell="1" hidden="0" allowOverlap="1">
                      <wp:simplePos x="0" y="0"/>
                      <wp:positionH relativeFrom="column">
                        <wp:posOffset>-12699</wp:posOffset>
                      </wp:positionH>
                      <wp:positionV relativeFrom="paragraph">
                        <wp:posOffset>-25399</wp:posOffset>
                      </wp:positionV>
                      <wp:extent cx="222250" cy="203200"/>
                      <wp:effectExtent l="0" t="0" r="0" b="0"/>
                      <wp:wrapNone/>
                      <wp:docPr id="3" name="Oval 3"/>
                      <wp:cNvGraphicFramePr/>
                      <a:graphic xmlns:a="http://schemas.openxmlformats.org/drawingml/2006/main">
                        <a:graphicData uri="http://schemas.microsoft.com/office/word/2010/wordprocessingShape">
                          <wps:wsp>
                            <wps:cNvSpPr/>
                            <wps:spPr>
                              <a:xfrm>
                                <a:off x="5245307" y="3692915"/>
                                <a:ext cx="201386" cy="174171"/>
                              </a:xfrm>
                              <a:prstGeom prst="ellipse">
                                <a:avLst/>
                              </a:prstGeom>
                              <a:noFill/>
                              <a:ln w="12700" cap="flat" cmpd="sng">
                                <a:noFill/>
                                <a:prstDash val="solid"/>
                                <a:miter lim="800000"/>
                                <a:headEnd type="none" w="sm" len="sm"/>
                                <a:tailEnd type="none" w="sm" len="sm"/>
                              </a:ln>
                            </wps:spPr>
                            <wps:txbx>
                              <w:txbxContent>
                                <w:p w:rsidR="00D20F1D" w:rsidRDefault="00D20F1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id="_x0000_s1026" style="position:absolute;left:0;text-align:left;margin-left:-1pt;margin-top:-2pt;width:17.5pt;height:1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" filled="f" stroked="f" strokeweight="1pt">
                      <v:stroke startarrowwidth="narrow" startarrowlength="short" endarrowwidth="narrow" endarrowlength="short" joinstyle="miter"/>
                      <v:textbox inset="2.53958mm,2.53958mm,2.53958mm,2.53958mm">
                        <w:txbxContent>
                          <w:p w:rsidR="00D20F1D" w:rsidRDefault="00D20F1D">
                            <w:pPr>
                              <w:spacing w:after="0" w:line="240" w:lineRule="auto"/>
                              <w:textDirection w:val="btLr"/>
                            </w:pPr>
                          </w:p>
                        </w:txbxContent>
                      </v:textbox>
                    </v:oval>
                  </w:pict>
                </mc:Fallback>
              </mc:AlternateConten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color w:val="000000"/>
              </w:rPr>
            </w:pPr>
          </w:p>
        </w:tc>
      </w:tr>
      <w:tr w:rsidR="00D20F1D">
        <w:trPr>
          <w:trHeight w:val="315"/>
        </w:trPr>
        <w:tc>
          <w:tcPr>
            <w:tcW w:w="2258"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4"/>
                <w:szCs w:val="24"/>
              </w:rPr>
            </w:pPr>
            <w:r>
              <w:rPr>
                <w:rFonts w:ascii="MS PMincho" w:eastAsia="MS PMincho" w:hAnsi="MS PMincho" w:cs="MS PMincho"/>
                <w:color w:val="000000"/>
                <w:sz w:val="24"/>
                <w:szCs w:val="24"/>
              </w:rPr>
              <w:t>氏　名</w:t>
            </w:r>
          </w:p>
        </w:tc>
        <w:tc>
          <w:tcPr>
            <w:tcW w:w="5212" w:type="dxa"/>
            <w:gridSpan w:val="4"/>
            <w:tcBorders>
              <w:top w:val="single" w:sz="8" w:space="0" w:color="000000"/>
              <w:left w:val="nil"/>
              <w:bottom w:val="single" w:sz="8" w:space="0" w:color="000000"/>
              <w:right w:val="nil"/>
            </w:tcBorders>
            <w:shd w:val="clear" w:color="auto" w:fill="FFFFFF"/>
            <w:vAlign w:val="center"/>
          </w:tcPr>
          <w:p w:rsidR="00D20F1D" w:rsidRDefault="000E541D">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CHAUDHARY SANDIP</w:t>
            </w:r>
          </w:p>
        </w:tc>
        <w:tc>
          <w:tcPr>
            <w:tcW w:w="900" w:type="dxa"/>
            <w:vMerge w:val="restart"/>
            <w:tcBorders>
              <w:top w:val="single" w:sz="8" w:space="0" w:color="000000"/>
              <w:left w:val="single" w:sz="8" w:space="0" w:color="000000"/>
              <w:bottom w:val="single" w:sz="8" w:space="0" w:color="000000"/>
              <w:right w:val="single" w:sz="4"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印</w: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r>
      <w:tr w:rsidR="00D20F1D">
        <w:trPr>
          <w:trHeight w:val="315"/>
        </w:trPr>
        <w:tc>
          <w:tcPr>
            <w:tcW w:w="7470" w:type="dxa"/>
            <w:gridSpan w:val="7"/>
            <w:tcBorders>
              <w:top w:val="single" w:sz="8" w:space="0" w:color="000000"/>
              <w:left w:val="single" w:sz="8" w:space="0" w:color="000000"/>
              <w:bottom w:val="single" w:sz="8" w:space="0" w:color="000000"/>
              <w:right w:val="nil"/>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昭和・平成　1993年10月15日生　（満　26 歳）</w:t>
            </w:r>
          </w:p>
        </w:tc>
        <w:tc>
          <w:tcPr>
            <w:tcW w:w="900" w:type="dxa"/>
            <w:vMerge/>
            <w:tcBorders>
              <w:top w:val="single" w:sz="8" w:space="0" w:color="000000"/>
              <w:left w:val="single" w:sz="8" w:space="0" w:color="000000"/>
              <w:bottom w:val="single" w:sz="8" w:space="0" w:color="000000"/>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r>
      <w:tr w:rsidR="00D20F1D">
        <w:trPr>
          <w:trHeight w:val="315"/>
        </w:trPr>
        <w:tc>
          <w:tcPr>
            <w:tcW w:w="18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both"/>
              <w:rPr>
                <w:rFonts w:ascii="MS Mincho" w:eastAsia="MS Mincho" w:hAnsi="MS Mincho" w:cs="MS Mincho"/>
                <w:color w:val="000000"/>
              </w:rPr>
            </w:pPr>
            <w:r>
              <w:rPr>
                <w:rFonts w:ascii="MS Mincho" w:eastAsia="MS Mincho" w:hAnsi="MS Mincho" w:cs="MS Mincho"/>
                <w:color w:val="000000"/>
              </w:rPr>
              <w:t> </w:t>
            </w:r>
          </w:p>
        </w:tc>
        <w:tc>
          <w:tcPr>
            <w:tcW w:w="5301" w:type="dxa"/>
            <w:gridSpan w:val="4"/>
            <w:tcBorders>
              <w:top w:val="single" w:sz="8" w:space="0" w:color="000000"/>
              <w:left w:val="nil"/>
              <w:bottom w:val="single" w:sz="8" w:space="0" w:color="000000"/>
              <w:right w:val="single" w:sz="8" w:space="0" w:color="000000"/>
            </w:tcBorders>
            <w:shd w:val="clear" w:color="auto" w:fill="FFFFFF"/>
            <w:vAlign w:val="center"/>
          </w:tcPr>
          <w:p w:rsidR="00D20F1D" w:rsidRDefault="000E541D">
            <w:pPr>
              <w:spacing w:after="0" w:line="240" w:lineRule="auto"/>
              <w:jc w:val="both"/>
              <w:rPr>
                <w:rFonts w:ascii="MS Mincho" w:eastAsia="MS Mincho" w:hAnsi="MS Mincho" w:cs="MS Mincho"/>
                <w:color w:val="000000"/>
              </w:rPr>
            </w:pPr>
            <w:r>
              <w:rPr>
                <w:rFonts w:ascii="MS Mincho" w:eastAsia="MS Mincho" w:hAnsi="MS Mincho" w:cs="MS Mincho"/>
                <w:color w:val="000000"/>
              </w:rPr>
              <w:t> </w:t>
            </w:r>
          </w:p>
        </w:tc>
        <w:tc>
          <w:tcPr>
            <w:tcW w:w="1239" w:type="dxa"/>
            <w:gridSpan w:val="2"/>
            <w:tcBorders>
              <w:top w:val="single" w:sz="8" w:space="0" w:color="000000"/>
              <w:left w:val="nil"/>
              <w:bottom w:val="single" w:sz="8" w:space="0" w:color="000000"/>
              <w:right w:val="single" w:sz="4" w:space="0" w:color="000000"/>
            </w:tcBorders>
            <w:shd w:val="clear" w:color="auto" w:fill="FFFFFF"/>
            <w:vAlign w:val="center"/>
          </w:tcPr>
          <w:p w:rsidR="00D20F1D" w:rsidRDefault="000E541D">
            <w:pPr>
              <w:spacing w:after="0" w:line="240" w:lineRule="auto"/>
              <w:jc w:val="both"/>
              <w:rPr>
                <w:rFonts w:ascii="MS Mincho" w:eastAsia="MS Mincho" w:hAnsi="MS Mincho" w:cs="MS Mincho"/>
                <w:color w:val="000000"/>
              </w:rPr>
            </w:pPr>
            <w:r>
              <w:rPr>
                <w:rFonts w:ascii="MS Mincho" w:eastAsia="MS Mincho" w:hAnsi="MS Mincho" w:cs="MS Mincho"/>
                <w:color w:val="000000"/>
              </w:rPr>
              <w:t> </w: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Mincho" w:eastAsia="MS Mincho" w:hAnsi="MS Mincho" w:cs="MS Mincho"/>
                <w:color w:val="000000"/>
              </w:rPr>
            </w:pPr>
          </w:p>
        </w:tc>
      </w:tr>
      <w:tr w:rsidR="00D20F1D">
        <w:trPr>
          <w:trHeight w:val="315"/>
        </w:trPr>
        <w:tc>
          <w:tcPr>
            <w:tcW w:w="8370" w:type="dxa"/>
            <w:gridSpan w:val="8"/>
            <w:tcBorders>
              <w:top w:val="single" w:sz="8" w:space="0" w:color="000000"/>
              <w:left w:val="single" w:sz="8" w:space="0" w:color="000000"/>
              <w:bottom w:val="single" w:sz="4" w:space="0" w:color="000000"/>
              <w:right w:val="single" w:sz="4" w:space="0" w:color="000000"/>
            </w:tcBorders>
            <w:shd w:val="clear" w:color="auto" w:fill="FFFFFF"/>
            <w:vAlign w:val="center"/>
          </w:tcPr>
          <w:p w:rsidR="00D20F1D" w:rsidRDefault="000E541D">
            <w:pPr>
              <w:spacing w:after="0" w:line="240" w:lineRule="auto"/>
              <w:jc w:val="both"/>
              <w:rPr>
                <w:rFonts w:ascii="MS PMincho" w:eastAsia="MS PMincho" w:hAnsi="MS PMincho" w:cs="MS PMincho"/>
                <w:color w:val="000000"/>
                <w:sz w:val="16"/>
                <w:szCs w:val="16"/>
              </w:rPr>
            </w:pPr>
            <w:r>
              <w:rPr>
                <w:rFonts w:ascii="MS PMincho" w:eastAsia="MS PMincho" w:hAnsi="MS PMincho" w:cs="MS PMincho"/>
                <w:color w:val="000000"/>
                <w:sz w:val="16"/>
                <w:szCs w:val="16"/>
              </w:rPr>
              <w:t xml:space="preserve">ふりがな　　　</w: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16"/>
                <w:szCs w:val="16"/>
              </w:rPr>
            </w:pPr>
          </w:p>
        </w:tc>
      </w:tr>
      <w:tr w:rsidR="00D20F1D">
        <w:trPr>
          <w:trHeight w:val="300"/>
        </w:trPr>
        <w:tc>
          <w:tcPr>
            <w:tcW w:w="8370" w:type="dxa"/>
            <w:gridSpan w:val="8"/>
            <w:tcBorders>
              <w:top w:val="single" w:sz="4" w:space="0" w:color="000000"/>
              <w:left w:val="single" w:sz="8" w:space="0" w:color="000000"/>
              <w:bottom w:val="nil"/>
              <w:right w:val="single" w:sz="4" w:space="0" w:color="000000"/>
            </w:tcBorders>
            <w:shd w:val="clear" w:color="auto" w:fill="FFFFFF"/>
            <w:vAlign w:val="center"/>
          </w:tcPr>
          <w:p w:rsidR="00D20F1D" w:rsidRDefault="000E541D">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現住所　（〒204-0022）</w: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r>
      <w:tr w:rsidR="00D20F1D">
        <w:trPr>
          <w:trHeight w:val="315"/>
        </w:trPr>
        <w:tc>
          <w:tcPr>
            <w:tcW w:w="8370" w:type="dxa"/>
            <w:gridSpan w:val="8"/>
            <w:tcBorders>
              <w:top w:val="nil"/>
              <w:left w:val="single" w:sz="8" w:space="0" w:color="000000"/>
              <w:bottom w:val="single" w:sz="8" w:space="0" w:color="000000"/>
              <w:right w:val="single" w:sz="4"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rPr>
            </w:pPr>
            <w:r>
              <w:rPr>
                <w:rFonts w:ascii="MS PMincho" w:eastAsia="MS PMincho" w:hAnsi="MS PMincho" w:cs="MS PMincho"/>
                <w:color w:val="000000"/>
              </w:rPr>
              <w:t>東京都清瀬市松山2-12-4プレンデイ清瀬205</w:t>
            </w:r>
          </w:p>
        </w:tc>
        <w:tc>
          <w:tcPr>
            <w:tcW w:w="1968" w:type="dxa"/>
            <w:vMerge/>
            <w:tcBorders>
              <w:top w:val="single" w:sz="8" w:space="0" w:color="000000"/>
              <w:left w:val="single" w:sz="8" w:space="0" w:color="000000"/>
              <w:bottom w:val="nil"/>
              <w:right w:val="single" w:sz="4" w:space="0" w:color="000000"/>
            </w:tcBorders>
            <w:shd w:val="clear" w:color="auto" w:fill="FFFFFF"/>
            <w:vAlign w:val="center"/>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rPr>
            </w:pPr>
          </w:p>
        </w:tc>
      </w:tr>
      <w:tr w:rsidR="00D20F1D">
        <w:trPr>
          <w:trHeight w:val="315"/>
        </w:trPr>
        <w:tc>
          <w:tcPr>
            <w:tcW w:w="18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both"/>
              <w:rPr>
                <w:rFonts w:ascii="MS Mincho" w:eastAsia="MS Mincho" w:hAnsi="MS Mincho" w:cs="MS Mincho"/>
                <w:color w:val="000000"/>
              </w:rPr>
            </w:pPr>
            <w:r>
              <w:rPr>
                <w:rFonts w:ascii="MS Mincho" w:eastAsia="MS Mincho" w:hAnsi="MS Mincho" w:cs="MS Mincho"/>
                <w:color w:val="000000"/>
              </w:rPr>
              <w:t> </w:t>
            </w:r>
          </w:p>
        </w:tc>
        <w:tc>
          <w:tcPr>
            <w:tcW w:w="5301" w:type="dxa"/>
            <w:gridSpan w:val="4"/>
            <w:tcBorders>
              <w:top w:val="single" w:sz="8" w:space="0" w:color="000000"/>
              <w:left w:val="nil"/>
              <w:bottom w:val="single" w:sz="8" w:space="0" w:color="000000"/>
              <w:right w:val="nil"/>
            </w:tcBorders>
            <w:shd w:val="clear" w:color="auto" w:fill="FFFFFF"/>
            <w:vAlign w:val="center"/>
          </w:tcPr>
          <w:p w:rsidR="00D20F1D" w:rsidRDefault="000E541D">
            <w:pPr>
              <w:spacing w:after="0" w:line="240" w:lineRule="auto"/>
              <w:jc w:val="both"/>
              <w:rPr>
                <w:rFonts w:ascii="MS Mincho" w:eastAsia="MS Mincho" w:hAnsi="MS Mincho" w:cs="MS Mincho"/>
                <w:color w:val="000000"/>
              </w:rPr>
            </w:pPr>
            <w:r>
              <w:rPr>
                <w:rFonts w:ascii="MS Mincho" w:eastAsia="MS Mincho" w:hAnsi="MS Mincho" w:cs="MS Mincho"/>
                <w:color w:val="000000"/>
              </w:rPr>
              <w:t> </w:t>
            </w:r>
          </w:p>
        </w:tc>
        <w:tc>
          <w:tcPr>
            <w:tcW w:w="32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r>
      <w:tr w:rsidR="00D20F1D">
        <w:trPr>
          <w:trHeight w:val="315"/>
        </w:trPr>
        <w:tc>
          <w:tcPr>
            <w:tcW w:w="8370" w:type="dxa"/>
            <w:gridSpan w:val="8"/>
            <w:tcBorders>
              <w:top w:val="single" w:sz="8" w:space="0" w:color="000000"/>
              <w:left w:val="single" w:sz="8" w:space="0" w:color="000000"/>
              <w:bottom w:val="single" w:sz="4" w:space="0" w:color="000000"/>
              <w:right w:val="single" w:sz="8" w:space="0" w:color="000000"/>
            </w:tcBorders>
            <w:shd w:val="clear" w:color="auto" w:fill="FFFFFF"/>
            <w:vAlign w:val="center"/>
          </w:tcPr>
          <w:p w:rsidR="00D20F1D" w:rsidRDefault="000E541D">
            <w:pPr>
              <w:spacing w:after="0" w:line="240" w:lineRule="auto"/>
              <w:jc w:val="both"/>
              <w:rPr>
                <w:rFonts w:ascii="MS PMincho" w:eastAsia="MS PMincho" w:hAnsi="MS PMincho" w:cs="MS PMincho"/>
                <w:color w:val="000000"/>
                <w:sz w:val="16"/>
                <w:szCs w:val="16"/>
              </w:rPr>
            </w:pPr>
            <w:r>
              <w:rPr>
                <w:rFonts w:ascii="MS PMincho" w:eastAsia="MS PMincho" w:hAnsi="MS PMincho" w:cs="MS PMincho"/>
                <w:color w:val="000000"/>
                <w:sz w:val="16"/>
                <w:szCs w:val="16"/>
              </w:rPr>
              <w:t>ふりがな</w:t>
            </w:r>
          </w:p>
        </w:tc>
        <w:tc>
          <w:tcPr>
            <w:tcW w:w="1968" w:type="dxa"/>
            <w:tcBorders>
              <w:top w:val="nil"/>
              <w:left w:val="nil"/>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携帯電話番号</w:t>
            </w:r>
          </w:p>
        </w:tc>
      </w:tr>
      <w:tr w:rsidR="00D20F1D">
        <w:trPr>
          <w:trHeight w:val="315"/>
        </w:trPr>
        <w:tc>
          <w:tcPr>
            <w:tcW w:w="8370" w:type="dxa"/>
            <w:gridSpan w:val="8"/>
            <w:vMerge w:val="restart"/>
            <w:tcBorders>
              <w:top w:val="single" w:sz="4" w:space="0" w:color="000000"/>
              <w:left w:val="single" w:sz="8" w:space="0" w:color="000000"/>
              <w:bottom w:val="nil"/>
              <w:right w:val="single" w:sz="8" w:space="0" w:color="000000"/>
            </w:tcBorders>
            <w:shd w:val="clear" w:color="auto" w:fill="FFFFFF"/>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現住所以外の連絡先　（〒　　　　－　　　　　　）</w:t>
            </w:r>
          </w:p>
        </w:tc>
        <w:tc>
          <w:tcPr>
            <w:tcW w:w="1968" w:type="dxa"/>
            <w:vMerge w:val="restart"/>
            <w:tcBorders>
              <w:top w:val="single" w:sz="8" w:space="0" w:color="000000"/>
              <w:left w:val="single" w:sz="8" w:space="0" w:color="000000"/>
              <w:bottom w:val="single" w:sz="8" w:space="0" w:color="000000"/>
              <w:right w:val="single" w:sz="8" w:space="0" w:color="000000"/>
            </w:tcBorders>
            <w:shd w:val="clear" w:color="auto" w:fill="FFFFFF"/>
            <w:vAlign w:val="bottom"/>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080-8120-8225</w:t>
            </w:r>
          </w:p>
        </w:tc>
      </w:tr>
      <w:tr w:rsidR="00D20F1D">
        <w:trPr>
          <w:trHeight w:val="450"/>
        </w:trPr>
        <w:tc>
          <w:tcPr>
            <w:tcW w:w="8370" w:type="dxa"/>
            <w:gridSpan w:val="8"/>
            <w:vMerge/>
            <w:tcBorders>
              <w:top w:val="single" w:sz="4" w:space="0" w:color="000000"/>
              <w:left w:val="single" w:sz="8" w:space="0" w:color="000000"/>
              <w:bottom w:val="nil"/>
              <w:right w:val="single" w:sz="8" w:space="0" w:color="000000"/>
            </w:tcBorders>
            <w:shd w:val="clear" w:color="auto" w:fill="FFFFFF"/>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c>
          <w:tcPr>
            <w:tcW w:w="1968" w:type="dxa"/>
            <w:vMerge/>
            <w:tcBorders>
              <w:top w:val="single" w:sz="8" w:space="0" w:color="000000"/>
              <w:left w:val="single" w:sz="8" w:space="0" w:color="000000"/>
              <w:bottom w:val="single" w:sz="8" w:space="0" w:color="000000"/>
              <w:right w:val="single" w:sz="8" w:space="0" w:color="000000"/>
            </w:tcBorders>
            <w:shd w:val="clear" w:color="auto" w:fill="FFFFFF"/>
            <w:vAlign w:val="bottom"/>
          </w:tcPr>
          <w:p w:rsidR="00D20F1D" w:rsidRDefault="00D20F1D">
            <w:pPr>
              <w:widowControl w:val="0"/>
              <w:pBdr>
                <w:top w:val="nil"/>
                <w:left w:val="nil"/>
                <w:bottom w:val="nil"/>
                <w:right w:val="nil"/>
                <w:between w:val="nil"/>
              </w:pBdr>
              <w:spacing w:after="0" w:line="276" w:lineRule="auto"/>
              <w:rPr>
                <w:rFonts w:ascii="MS PMincho" w:eastAsia="MS PMincho" w:hAnsi="MS PMincho" w:cs="MS PMincho"/>
                <w:color w:val="000000"/>
                <w:sz w:val="21"/>
                <w:szCs w:val="21"/>
              </w:rPr>
            </w:pPr>
          </w:p>
        </w:tc>
      </w:tr>
      <w:tr w:rsidR="00D20F1D">
        <w:trPr>
          <w:trHeight w:val="315"/>
        </w:trPr>
        <w:tc>
          <w:tcPr>
            <w:tcW w:w="183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D20F1D">
            <w:pPr>
              <w:spacing w:after="0" w:line="240" w:lineRule="auto"/>
              <w:jc w:val="center"/>
              <w:rPr>
                <w:rFonts w:ascii="MS Mincho" w:eastAsia="MS Mincho" w:hAnsi="MS Mincho" w:cs="MS Mincho"/>
                <w:color w:val="000000"/>
              </w:rPr>
            </w:pPr>
          </w:p>
        </w:tc>
        <w:tc>
          <w:tcPr>
            <w:tcW w:w="5301" w:type="dxa"/>
            <w:gridSpan w:val="4"/>
            <w:tcBorders>
              <w:top w:val="single" w:sz="8" w:space="0" w:color="000000"/>
              <w:left w:val="nil"/>
              <w:bottom w:val="single" w:sz="8" w:space="0" w:color="000000"/>
              <w:right w:val="nil"/>
            </w:tcBorders>
            <w:shd w:val="clear" w:color="auto" w:fill="FFFFFF"/>
            <w:vAlign w:val="center"/>
          </w:tcPr>
          <w:p w:rsidR="00D20F1D" w:rsidRDefault="00D20F1D">
            <w:pPr>
              <w:spacing w:after="0" w:line="240" w:lineRule="auto"/>
              <w:rPr>
                <w:rFonts w:ascii="MS Mincho" w:eastAsia="MS Mincho" w:hAnsi="MS Mincho" w:cs="MS Mincho"/>
                <w:color w:val="000000"/>
              </w:rPr>
            </w:pPr>
          </w:p>
        </w:tc>
        <w:tc>
          <w:tcPr>
            <w:tcW w:w="320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D20F1D">
            <w:pPr>
              <w:spacing w:after="0" w:line="240" w:lineRule="auto"/>
              <w:jc w:val="center"/>
              <w:rPr>
                <w:rFonts w:ascii="MS Mincho" w:eastAsia="MS Mincho" w:hAnsi="MS Mincho" w:cs="MS Mincho"/>
                <w:color w:val="000000"/>
              </w:rPr>
            </w:pP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rPr>
            </w:pPr>
            <w:r>
              <w:rPr>
                <w:rFonts w:ascii="MS PMincho" w:eastAsia="MS PMincho" w:hAnsi="MS PMincho" w:cs="MS PMincho"/>
                <w:color w:val="000000"/>
              </w:rPr>
              <w:t>年</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rPr>
            </w:pPr>
            <w:r>
              <w:rPr>
                <w:rFonts w:ascii="MS PMincho" w:eastAsia="MS PMincho" w:hAnsi="MS PMincho" w:cs="MS PMincho"/>
                <w:color w:val="000000"/>
              </w:rPr>
              <w:t>月</w:t>
            </w:r>
          </w:p>
        </w:tc>
        <w:tc>
          <w:tcPr>
            <w:tcW w:w="7942" w:type="dxa"/>
            <w:gridSpan w:val="5"/>
            <w:tcBorders>
              <w:top w:val="nil"/>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最終学歴　・　職歴</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2009</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6</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Lahan </w:t>
            </w:r>
            <w:proofErr w:type="spellStart"/>
            <w:r>
              <w:rPr>
                <w:rFonts w:ascii="MS PMincho" w:eastAsia="MS PMincho" w:hAnsi="MS PMincho" w:cs="MS PMincho"/>
                <w:color w:val="000000"/>
                <w:sz w:val="21"/>
                <w:szCs w:val="21"/>
              </w:rPr>
              <w:t>Manakamana</w:t>
            </w:r>
            <w:proofErr w:type="spellEnd"/>
            <w:r>
              <w:rPr>
                <w:rFonts w:ascii="MS PMincho" w:eastAsia="MS PMincho" w:hAnsi="MS PMincho" w:cs="MS PMincho"/>
                <w:color w:val="000000"/>
                <w:sz w:val="21"/>
                <w:szCs w:val="21"/>
              </w:rPr>
              <w:t xml:space="preserve"> School 中学、ネパール、卒業</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2011</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7</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proofErr w:type="spellStart"/>
            <w:r>
              <w:rPr>
                <w:rFonts w:ascii="MS PMincho" w:eastAsia="MS PMincho" w:hAnsi="MS PMincho" w:cs="MS PMincho"/>
                <w:color w:val="000000"/>
                <w:sz w:val="21"/>
                <w:szCs w:val="21"/>
              </w:rPr>
              <w:t>Araniko</w:t>
            </w:r>
            <w:proofErr w:type="spellEnd"/>
            <w:r>
              <w:rPr>
                <w:rFonts w:ascii="MS PMincho" w:eastAsia="MS PMincho" w:hAnsi="MS PMincho" w:cs="MS PMincho"/>
                <w:color w:val="000000"/>
                <w:sz w:val="21"/>
                <w:szCs w:val="21"/>
              </w:rPr>
              <w:t xml:space="preserve"> College　(＋2 Science) 高校生、ネパール、卒業　　　　　　　　　　　　　　 </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2017</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8</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proofErr w:type="spellStart"/>
            <w:r>
              <w:rPr>
                <w:rFonts w:ascii="MS PMincho" w:eastAsia="MS PMincho" w:hAnsi="MS PMincho" w:cs="MS PMincho"/>
                <w:color w:val="000000"/>
                <w:sz w:val="21"/>
                <w:szCs w:val="21"/>
              </w:rPr>
              <w:t>Tribhuvan</w:t>
            </w:r>
            <w:proofErr w:type="spellEnd"/>
            <w:r>
              <w:rPr>
                <w:rFonts w:ascii="MS PMincho" w:eastAsia="MS PMincho" w:hAnsi="MS PMincho" w:cs="MS PMincho"/>
                <w:color w:val="000000"/>
                <w:sz w:val="21"/>
                <w:szCs w:val="21"/>
              </w:rPr>
              <w:t xml:space="preserve"> University (B.E) トリブワン大学、ネパール、機械工学、機械卒業</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right"/>
              <w:rPr>
                <w:rFonts w:ascii="MS PMincho" w:eastAsia="MS PMincho" w:hAnsi="MS PMincho" w:cs="MS PMincho"/>
                <w:color w:val="000000"/>
              </w:rPr>
            </w:pPr>
            <w:r>
              <w:rPr>
                <w:rFonts w:ascii="MS PMincho" w:eastAsia="MS PMincho" w:hAnsi="MS PMincho" w:cs="MS PMincho"/>
                <w:color w:val="000000"/>
              </w:rPr>
              <w:t>以上</w:t>
            </w:r>
          </w:p>
        </w:tc>
      </w:tr>
      <w:tr w:rsidR="00D20F1D">
        <w:trPr>
          <w:trHeight w:val="315"/>
        </w:trPr>
        <w:tc>
          <w:tcPr>
            <w:tcW w:w="1406" w:type="dxa"/>
            <w:tcBorders>
              <w:top w:val="nil"/>
              <w:left w:val="single" w:sz="8" w:space="0" w:color="000000"/>
              <w:bottom w:val="nil"/>
              <w:right w:val="nil"/>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990" w:type="dxa"/>
            <w:gridSpan w:val="3"/>
            <w:tcBorders>
              <w:top w:val="nil"/>
              <w:left w:val="single" w:sz="8" w:space="0" w:color="000000"/>
              <w:bottom w:val="nil"/>
              <w:right w:val="nil"/>
            </w:tcBorders>
            <w:shd w:val="clear" w:color="auto" w:fill="FFFFFF"/>
            <w:vAlign w:val="center"/>
          </w:tcPr>
          <w:p w:rsidR="00D20F1D" w:rsidRDefault="000E541D">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tcPr>
          <w:p w:rsidR="00D20F1D" w:rsidRDefault="000E541D">
            <w:pPr>
              <w:spacing w:after="0" w:line="240" w:lineRule="auto"/>
              <w:jc w:val="right"/>
              <w:rPr>
                <w:rFonts w:ascii="MS PMincho" w:eastAsia="MS PMincho" w:hAnsi="MS PMincho" w:cs="MS PMincho"/>
                <w:color w:val="000000"/>
              </w:rPr>
            </w:pPr>
            <w:r>
              <w:rPr>
                <w:rFonts w:ascii="MS PMincho" w:eastAsia="MS PMincho" w:hAnsi="MS PMincho" w:cs="MS PMincho"/>
                <w:color w:val="000000"/>
              </w:rPr>
              <w:t> </w:t>
            </w:r>
          </w:p>
        </w:tc>
      </w:tr>
      <w:tr w:rsidR="00D20F1D">
        <w:trPr>
          <w:trHeight w:val="315"/>
        </w:trPr>
        <w:tc>
          <w:tcPr>
            <w:tcW w:w="1406" w:type="dxa"/>
            <w:tcBorders>
              <w:top w:val="single" w:sz="8" w:space="0" w:color="000000"/>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rPr>
            </w:pPr>
            <w:r>
              <w:rPr>
                <w:rFonts w:ascii="MS PMincho" w:eastAsia="MS PMincho" w:hAnsi="MS PMincho" w:cs="MS PMincho"/>
                <w:color w:val="000000"/>
              </w:rPr>
              <w:t>年</w:t>
            </w:r>
          </w:p>
        </w:tc>
        <w:tc>
          <w:tcPr>
            <w:tcW w:w="990" w:type="dxa"/>
            <w:gridSpan w:val="3"/>
            <w:tcBorders>
              <w:top w:val="single" w:sz="8" w:space="0" w:color="000000"/>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rPr>
            </w:pPr>
            <w:r>
              <w:rPr>
                <w:rFonts w:ascii="MS PMincho" w:eastAsia="MS PMincho" w:hAnsi="MS PMincho" w:cs="MS PMincho"/>
                <w:color w:val="000000"/>
              </w:rPr>
              <w:t>月</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　　上記のうち学園における採用履歴記入欄　</w:t>
            </w:r>
            <w:r>
              <w:rPr>
                <w:rFonts w:ascii="MS PMincho" w:eastAsia="MS PMincho" w:hAnsi="MS PMincho" w:cs="MS PMincho"/>
                <w:color w:val="000000"/>
                <w:sz w:val="18"/>
                <w:szCs w:val="18"/>
              </w:rPr>
              <w:t>（配属部署ごとに記入しください）</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2017</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proofErr w:type="spellStart"/>
            <w:r>
              <w:rPr>
                <w:rFonts w:ascii="MS PMincho" w:eastAsia="MS PMincho" w:hAnsi="MS PMincho" w:cs="MS PMincho"/>
                <w:color w:val="000000"/>
                <w:sz w:val="21"/>
                <w:szCs w:val="21"/>
              </w:rPr>
              <w:t>Jagadamba</w:t>
            </w:r>
            <w:proofErr w:type="spellEnd"/>
            <w:r>
              <w:rPr>
                <w:rFonts w:ascii="MS PMincho" w:eastAsia="MS PMincho" w:hAnsi="MS PMincho" w:cs="MS PMincho"/>
                <w:color w:val="000000"/>
                <w:sz w:val="21"/>
                <w:szCs w:val="21"/>
              </w:rPr>
              <w:t xml:space="preserve"> Motors (Regional Service Engineer) 入社</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2018</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6</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proofErr w:type="spellStart"/>
            <w:r>
              <w:rPr>
                <w:rFonts w:ascii="MS PMincho" w:eastAsia="MS PMincho" w:hAnsi="MS PMincho" w:cs="MS PMincho"/>
                <w:color w:val="000000"/>
                <w:sz w:val="21"/>
                <w:szCs w:val="21"/>
              </w:rPr>
              <w:t>Jagadamba</w:t>
            </w:r>
            <w:proofErr w:type="spellEnd"/>
            <w:r>
              <w:rPr>
                <w:rFonts w:ascii="MS PMincho" w:eastAsia="MS PMincho" w:hAnsi="MS PMincho" w:cs="MS PMincho"/>
                <w:color w:val="000000"/>
                <w:sz w:val="21"/>
                <w:szCs w:val="21"/>
              </w:rPr>
              <w:t xml:space="preserve"> Motors (Regional Service Engineer) 退社</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2018</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7</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JGC Holdings Corporation (Piping Engineer) 入社</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2020</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5</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JGC Holdings Corporation (Piping Engineer) 退社</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2020</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8</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IMAC ENGG. (Plant Design Engineer) 入社</w:t>
            </w:r>
          </w:p>
        </w:tc>
      </w:tr>
      <w:tr w:rsidR="00D20F1D">
        <w:trPr>
          <w:trHeight w:val="315"/>
        </w:trPr>
        <w:tc>
          <w:tcPr>
            <w:tcW w:w="1406" w:type="dxa"/>
            <w:tcBorders>
              <w:top w:val="nil"/>
              <w:left w:val="single" w:sz="8" w:space="0" w:color="000000"/>
              <w:bottom w:val="single" w:sz="8" w:space="0" w:color="000000"/>
              <w:right w:val="nil"/>
            </w:tcBorders>
            <w:shd w:val="clear" w:color="auto" w:fill="FFFFFF"/>
            <w:vAlign w:val="center"/>
          </w:tcPr>
          <w:p w:rsidR="00D20F1D" w:rsidRDefault="000E541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2021</w:t>
            </w:r>
          </w:p>
        </w:tc>
        <w:tc>
          <w:tcPr>
            <w:tcW w:w="990" w:type="dxa"/>
            <w:gridSpan w:val="3"/>
            <w:tcBorders>
              <w:top w:val="nil"/>
              <w:left w:val="single" w:sz="8" w:space="0" w:color="000000"/>
              <w:bottom w:val="single" w:sz="8" w:space="0" w:color="000000"/>
              <w:right w:val="nil"/>
            </w:tcBorders>
            <w:shd w:val="clear" w:color="auto" w:fill="FFFFFF"/>
            <w:vAlign w:val="center"/>
          </w:tcPr>
          <w:p w:rsidR="00D20F1D" w:rsidRDefault="0053269D">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9</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544392"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IMAC ENGG. (Plant Design Engineer) 退社</w:t>
            </w:r>
          </w:p>
        </w:tc>
      </w:tr>
      <w:tr w:rsidR="00FE77F7">
        <w:trPr>
          <w:trHeight w:val="315"/>
        </w:trPr>
        <w:tc>
          <w:tcPr>
            <w:tcW w:w="1406" w:type="dxa"/>
            <w:tcBorders>
              <w:top w:val="nil"/>
              <w:left w:val="single" w:sz="8" w:space="0" w:color="000000"/>
              <w:bottom w:val="single" w:sz="8" w:space="0" w:color="000000"/>
              <w:right w:val="nil"/>
            </w:tcBorders>
            <w:shd w:val="clear" w:color="auto" w:fill="FFFFFF"/>
            <w:vAlign w:val="center"/>
          </w:tcPr>
          <w:p w:rsidR="00FE77F7" w:rsidRDefault="00FE77F7" w:rsidP="00712856">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      2021</w:t>
            </w:r>
          </w:p>
        </w:tc>
        <w:tc>
          <w:tcPr>
            <w:tcW w:w="990" w:type="dxa"/>
            <w:gridSpan w:val="3"/>
            <w:tcBorders>
              <w:top w:val="nil"/>
              <w:left w:val="single" w:sz="8" w:space="0" w:color="000000"/>
              <w:bottom w:val="single" w:sz="8" w:space="0" w:color="000000"/>
              <w:right w:val="nil"/>
            </w:tcBorders>
            <w:shd w:val="clear" w:color="auto" w:fill="FFFFFF"/>
            <w:vAlign w:val="center"/>
          </w:tcPr>
          <w:p w:rsidR="00FE77F7" w:rsidRDefault="007272D7" w:rsidP="00B45306">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10</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FE77F7" w:rsidRDefault="007272D7" w:rsidP="00B45306">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CCIFJ</w:t>
            </w:r>
            <w:r w:rsidR="00FE77F7">
              <w:rPr>
                <w:rFonts w:ascii="MS PMincho" w:eastAsia="MS PMincho" w:hAnsi="MS PMincho" w:cs="MS PMincho"/>
                <w:color w:val="000000"/>
                <w:sz w:val="21"/>
                <w:szCs w:val="21"/>
              </w:rPr>
              <w:t xml:space="preserve"> (</w:t>
            </w:r>
            <w:r w:rsidR="003B218D">
              <w:rPr>
                <w:rFonts w:ascii="MS PMincho" w:eastAsia="MS PMincho" w:hAnsi="MS PMincho" w:cs="MS PMincho"/>
                <w:color w:val="000000"/>
                <w:sz w:val="21"/>
                <w:szCs w:val="21"/>
              </w:rPr>
              <w:t>Site Manager</w:t>
            </w:r>
            <w:r w:rsidR="00FE77F7">
              <w:rPr>
                <w:rFonts w:ascii="MS PMincho" w:eastAsia="MS PMincho" w:hAnsi="MS PMincho" w:cs="MS PMincho"/>
                <w:color w:val="000000"/>
                <w:sz w:val="21"/>
                <w:szCs w:val="21"/>
              </w:rPr>
              <w:t>) 入社</w:t>
            </w:r>
          </w:p>
        </w:tc>
      </w:tr>
      <w:tr w:rsidR="00FE77F7">
        <w:trPr>
          <w:trHeight w:val="315"/>
        </w:trPr>
        <w:tc>
          <w:tcPr>
            <w:tcW w:w="1406" w:type="dxa"/>
            <w:tcBorders>
              <w:top w:val="nil"/>
              <w:left w:val="single" w:sz="8" w:space="0" w:color="000000"/>
              <w:bottom w:val="single" w:sz="8" w:space="0" w:color="000000"/>
              <w:right w:val="nil"/>
            </w:tcBorders>
            <w:shd w:val="clear" w:color="auto" w:fill="FFFFFF"/>
            <w:vAlign w:val="center"/>
          </w:tcPr>
          <w:p w:rsidR="00FE77F7" w:rsidRDefault="00FE77F7" w:rsidP="00712856">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      2022 </w:t>
            </w:r>
          </w:p>
        </w:tc>
        <w:tc>
          <w:tcPr>
            <w:tcW w:w="990" w:type="dxa"/>
            <w:gridSpan w:val="3"/>
            <w:tcBorders>
              <w:top w:val="nil"/>
              <w:left w:val="single" w:sz="8" w:space="0" w:color="000000"/>
              <w:bottom w:val="single" w:sz="8" w:space="0" w:color="000000"/>
              <w:right w:val="nil"/>
            </w:tcBorders>
            <w:shd w:val="clear" w:color="auto" w:fill="FFFFFF"/>
            <w:vAlign w:val="center"/>
          </w:tcPr>
          <w:p w:rsidR="00FE77F7" w:rsidRDefault="007272D7" w:rsidP="00B45306">
            <w:pPr>
              <w:spacing w:after="0" w:line="240" w:lineRule="auto"/>
              <w:jc w:val="center"/>
              <w:rPr>
                <w:rFonts w:ascii="MS PMincho" w:eastAsia="MS PMincho" w:hAnsi="MS PMincho" w:cs="MS PMincho"/>
                <w:color w:val="000000"/>
                <w:sz w:val="21"/>
                <w:szCs w:val="21"/>
              </w:rPr>
            </w:pPr>
            <w:r>
              <w:rPr>
                <w:rFonts w:ascii="MS PMincho" w:eastAsia="MS PMincho" w:hAnsi="MS PMincho" w:cs="MS PMincho"/>
                <w:color w:val="000000"/>
                <w:sz w:val="21"/>
                <w:szCs w:val="21"/>
              </w:rPr>
              <w:t>4</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rsidR="00FE77F7" w:rsidRDefault="00021BD0" w:rsidP="00B45306">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CCIF</w:t>
            </w:r>
            <w:r w:rsidR="002756B2">
              <w:rPr>
                <w:rFonts w:ascii="MS PMincho" w:eastAsia="MS PMincho" w:hAnsi="MS PMincho" w:cs="MS PMincho"/>
                <w:color w:val="000000"/>
                <w:sz w:val="21"/>
                <w:szCs w:val="21"/>
              </w:rPr>
              <w:t>J (</w:t>
            </w:r>
            <w:r w:rsidR="00FE77F7">
              <w:rPr>
                <w:rFonts w:ascii="MS PMincho" w:eastAsia="MS PMincho" w:hAnsi="MS PMincho" w:cs="MS PMincho"/>
                <w:color w:val="000000"/>
                <w:sz w:val="21"/>
                <w:szCs w:val="21"/>
              </w:rPr>
              <w:t>(</w:t>
            </w:r>
            <w:r w:rsidR="003B218D">
              <w:rPr>
                <w:rFonts w:ascii="MS PMincho" w:eastAsia="MS PMincho" w:hAnsi="MS PMincho" w:cs="MS PMincho"/>
                <w:color w:val="000000"/>
                <w:sz w:val="21"/>
                <w:szCs w:val="21"/>
              </w:rPr>
              <w:t>Site Manager</w:t>
            </w:r>
            <w:r w:rsidR="00FE77F7">
              <w:rPr>
                <w:rFonts w:ascii="MS PMincho" w:eastAsia="MS PMincho" w:hAnsi="MS PMincho" w:cs="MS PMincho"/>
                <w:color w:val="000000"/>
                <w:sz w:val="21"/>
                <w:szCs w:val="21"/>
              </w:rPr>
              <w:t>) 退社</w:t>
            </w:r>
          </w:p>
        </w:tc>
      </w:tr>
      <w:tr w:rsidR="00FE77F7">
        <w:trPr>
          <w:trHeight w:val="315"/>
        </w:trPr>
        <w:tc>
          <w:tcPr>
            <w:tcW w:w="1406" w:type="dxa"/>
            <w:tcBorders>
              <w:top w:val="nil"/>
              <w:left w:val="single" w:sz="8" w:space="0" w:color="000000"/>
              <w:bottom w:val="single" w:sz="8" w:space="0" w:color="000000"/>
              <w:right w:val="nil"/>
            </w:tcBorders>
            <w:shd w:val="clear" w:color="auto" w:fill="FFFFFF"/>
            <w:vAlign w:val="center"/>
          </w:tcPr>
          <w:p w:rsidR="00FE77F7" w:rsidRDefault="00FE77F7">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990" w:type="dxa"/>
            <w:gridSpan w:val="3"/>
            <w:tcBorders>
              <w:top w:val="nil"/>
              <w:left w:val="single" w:sz="8" w:space="0" w:color="000000"/>
              <w:bottom w:val="single" w:sz="8" w:space="0" w:color="000000"/>
              <w:right w:val="nil"/>
            </w:tcBorders>
            <w:shd w:val="clear" w:color="auto" w:fill="FFFFFF"/>
            <w:vAlign w:val="center"/>
          </w:tcPr>
          <w:p w:rsidR="00FE77F7" w:rsidRDefault="00FE77F7">
            <w:pPr>
              <w:spacing w:after="0" w:line="240" w:lineRule="auto"/>
              <w:jc w:val="center"/>
              <w:rPr>
                <w:rFonts w:ascii="MS Mincho" w:eastAsia="MS Mincho" w:hAnsi="MS Mincho" w:cs="MS Mincho"/>
                <w:color w:val="000000"/>
              </w:rPr>
            </w:pPr>
            <w:r>
              <w:rPr>
                <w:rFonts w:ascii="MS Mincho" w:eastAsia="MS Mincho" w:hAnsi="MS Mincho" w:cs="MS Mincho"/>
                <w:color w:val="000000"/>
              </w:rPr>
              <w:t> </w:t>
            </w:r>
          </w:p>
        </w:tc>
        <w:tc>
          <w:tcPr>
            <w:tcW w:w="7942" w:type="dxa"/>
            <w:gridSpan w:val="5"/>
            <w:tcBorders>
              <w:top w:val="single" w:sz="8" w:space="0" w:color="000000"/>
              <w:left w:val="single" w:sz="8" w:space="0" w:color="000000"/>
              <w:bottom w:val="single" w:sz="8" w:space="0" w:color="000000"/>
              <w:right w:val="single" w:sz="8" w:space="0" w:color="000000"/>
            </w:tcBorders>
            <w:shd w:val="clear" w:color="auto" w:fill="FFFFFF"/>
          </w:tcPr>
          <w:p w:rsidR="00FE77F7" w:rsidRDefault="00FE77F7">
            <w:pPr>
              <w:spacing w:after="0" w:line="240" w:lineRule="auto"/>
              <w:jc w:val="right"/>
              <w:rPr>
                <w:rFonts w:ascii="MS PMincho" w:eastAsia="MS PMincho" w:hAnsi="MS PMincho" w:cs="MS PMincho"/>
                <w:color w:val="000000"/>
              </w:rPr>
            </w:pPr>
            <w:r>
              <w:rPr>
                <w:rFonts w:ascii="MS PMincho" w:eastAsia="MS PMincho" w:hAnsi="MS PMincho" w:cs="MS PMincho"/>
                <w:color w:val="000000"/>
                <w:lang w:val="en-GB"/>
              </w:rPr>
              <w:t>以</w:t>
            </w:r>
            <w:r>
              <w:rPr>
                <w:rFonts w:ascii="MS PMincho" w:eastAsia="MS PMincho" w:hAnsi="MS PMincho" w:cs="MS PMincho"/>
                <w:color w:val="000000"/>
              </w:rPr>
              <w:t>上 </w:t>
            </w:r>
          </w:p>
        </w:tc>
      </w:tr>
      <w:tr w:rsidR="00FE77F7">
        <w:trPr>
          <w:trHeight w:val="315"/>
        </w:trPr>
        <w:tc>
          <w:tcPr>
            <w:tcW w:w="10338"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rsidR="00FE77F7" w:rsidRDefault="00FE77F7">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パソコン能力等について　（具体的に）</w:t>
            </w:r>
          </w:p>
        </w:tc>
      </w:tr>
      <w:tr w:rsidR="00FE77F7">
        <w:trPr>
          <w:trHeight w:val="300"/>
        </w:trPr>
        <w:tc>
          <w:tcPr>
            <w:tcW w:w="10338" w:type="dxa"/>
            <w:gridSpan w:val="9"/>
            <w:tcBorders>
              <w:top w:val="single" w:sz="8" w:space="0" w:color="000000"/>
              <w:left w:val="single" w:sz="8" w:space="0" w:color="000000"/>
              <w:bottom w:val="nil"/>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AutoCAD(Good), AutoCAD PLANT3D (</w:t>
            </w:r>
            <w:r w:rsidR="004B0CB9">
              <w:rPr>
                <w:rFonts w:ascii="MS PMincho" w:eastAsia="MS PMincho" w:hAnsi="MS PMincho" w:cs="MS PMincho"/>
                <w:color w:val="000000"/>
                <w:sz w:val="21"/>
                <w:szCs w:val="21"/>
              </w:rPr>
              <w:t>Good)</w:t>
            </w:r>
          </w:p>
        </w:tc>
      </w:tr>
      <w:tr w:rsidR="00FE77F7">
        <w:trPr>
          <w:trHeight w:val="300"/>
        </w:trPr>
        <w:tc>
          <w:tcPr>
            <w:tcW w:w="10338" w:type="dxa"/>
            <w:gridSpan w:val="9"/>
            <w:tcBorders>
              <w:top w:val="nil"/>
              <w:left w:val="single" w:sz="8" w:space="0" w:color="000000"/>
              <w:bottom w:val="nil"/>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proofErr w:type="spellStart"/>
            <w:r>
              <w:rPr>
                <w:rFonts w:ascii="MS PMincho" w:eastAsia="MS PMincho" w:hAnsi="MS PMincho" w:cs="MS PMincho"/>
                <w:color w:val="000000"/>
                <w:sz w:val="21"/>
                <w:szCs w:val="21"/>
              </w:rPr>
              <w:t>Navisworks</w:t>
            </w:r>
            <w:proofErr w:type="spellEnd"/>
            <w:r w:rsidR="0088668C">
              <w:rPr>
                <w:rFonts w:ascii="MS PMincho" w:eastAsia="MS PMincho" w:hAnsi="MS PMincho" w:cs="MS PMincho"/>
                <w:color w:val="000000"/>
                <w:sz w:val="21"/>
                <w:szCs w:val="21"/>
              </w:rPr>
              <w:t xml:space="preserve"> &amp; </w:t>
            </w:r>
            <w:proofErr w:type="spellStart"/>
            <w:r w:rsidR="0088668C">
              <w:rPr>
                <w:rFonts w:ascii="MS PMincho" w:eastAsia="MS PMincho" w:hAnsi="MS PMincho" w:cs="MS PMincho"/>
                <w:color w:val="000000"/>
                <w:sz w:val="21"/>
                <w:szCs w:val="21"/>
              </w:rPr>
              <w:t>Matterport</w:t>
            </w:r>
            <w:proofErr w:type="spellEnd"/>
            <w:r w:rsidR="0088668C">
              <w:rPr>
                <w:rFonts w:ascii="MS PMincho" w:eastAsia="MS PMincho" w:hAnsi="MS PMincho" w:cs="MS PMincho"/>
                <w:color w:val="000000"/>
                <w:sz w:val="21"/>
                <w:szCs w:val="21"/>
              </w:rPr>
              <w:t xml:space="preserve"> (</w:t>
            </w:r>
            <w:r>
              <w:rPr>
                <w:rFonts w:ascii="MS PMincho" w:eastAsia="MS PMincho" w:hAnsi="MS PMincho" w:cs="MS PMincho"/>
                <w:color w:val="000000"/>
                <w:sz w:val="21"/>
                <w:szCs w:val="21"/>
              </w:rPr>
              <w:t>Good), CAESAR II (Basic), Eye-cad (Basic), PDMS (</w:t>
            </w:r>
            <w:r w:rsidR="004B0CB9">
              <w:rPr>
                <w:rFonts w:ascii="MS PMincho" w:eastAsia="MS PMincho" w:hAnsi="MS PMincho" w:cs="MS PMincho"/>
                <w:color w:val="000000"/>
                <w:sz w:val="21"/>
                <w:szCs w:val="21"/>
              </w:rPr>
              <w:t>Good</w:t>
            </w:r>
            <w:r>
              <w:rPr>
                <w:rFonts w:ascii="MS PMincho" w:eastAsia="MS PMincho" w:hAnsi="MS PMincho" w:cs="MS PMincho"/>
                <w:color w:val="000000"/>
                <w:sz w:val="21"/>
                <w:szCs w:val="21"/>
              </w:rPr>
              <w:t>), AutoPIPE (Basics)</w:t>
            </w:r>
          </w:p>
        </w:tc>
      </w:tr>
      <w:tr w:rsidR="00FE77F7">
        <w:trPr>
          <w:trHeight w:val="300"/>
        </w:trPr>
        <w:tc>
          <w:tcPr>
            <w:tcW w:w="10338" w:type="dxa"/>
            <w:gridSpan w:val="9"/>
            <w:tcBorders>
              <w:top w:val="nil"/>
              <w:left w:val="single" w:sz="8" w:space="0" w:color="000000"/>
              <w:bottom w:val="nil"/>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Piping In-house software for BMBQ and MTO Calculation (Good)</w:t>
            </w:r>
          </w:p>
        </w:tc>
      </w:tr>
      <w:tr w:rsidR="00FE77F7">
        <w:trPr>
          <w:trHeight w:val="315"/>
        </w:trPr>
        <w:tc>
          <w:tcPr>
            <w:tcW w:w="10338" w:type="dxa"/>
            <w:gridSpan w:val="9"/>
            <w:tcBorders>
              <w:top w:val="nil"/>
              <w:left w:val="single" w:sz="8" w:space="0" w:color="000000"/>
              <w:bottom w:val="single" w:sz="8" w:space="0" w:color="000000"/>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MS-Application (Word, Excel, Power-point</w:t>
            </w:r>
            <w:r w:rsidR="006907B8">
              <w:rPr>
                <w:rFonts w:ascii="MS PMincho" w:eastAsia="MS PMincho" w:hAnsi="MS PMincho" w:cs="MS PMincho"/>
                <w:color w:val="000000"/>
                <w:sz w:val="21"/>
                <w:szCs w:val="21"/>
              </w:rPr>
              <w:t>, Project</w:t>
            </w:r>
            <w:r>
              <w:rPr>
                <w:rFonts w:ascii="MS PMincho" w:eastAsia="MS PMincho" w:hAnsi="MS PMincho" w:cs="MS PMincho"/>
                <w:color w:val="000000"/>
                <w:sz w:val="21"/>
                <w:szCs w:val="21"/>
              </w:rPr>
              <w:t>) (Good)</w:t>
            </w:r>
          </w:p>
        </w:tc>
      </w:tr>
      <w:tr w:rsidR="00FE77F7">
        <w:trPr>
          <w:trHeight w:val="315"/>
        </w:trPr>
        <w:tc>
          <w:tcPr>
            <w:tcW w:w="10338"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その他資格・特技など</w:t>
            </w:r>
          </w:p>
        </w:tc>
      </w:tr>
      <w:tr w:rsidR="00FE77F7">
        <w:trPr>
          <w:trHeight w:val="630"/>
        </w:trPr>
        <w:tc>
          <w:tcPr>
            <w:tcW w:w="10338"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rsidR="00FE77F7" w:rsidRDefault="00FE77F7">
            <w:pPr>
              <w:spacing w:after="0" w:line="240" w:lineRule="auto"/>
              <w:jc w:val="both"/>
              <w:rPr>
                <w:rFonts w:ascii="MS PMincho" w:eastAsia="MS PMincho" w:hAnsi="MS PMincho" w:cs="MS PMincho"/>
                <w:color w:val="000000"/>
                <w:sz w:val="21"/>
                <w:szCs w:val="21"/>
              </w:rPr>
            </w:pPr>
            <w:r>
              <w:rPr>
                <w:rFonts w:ascii="MS PMincho" w:eastAsia="MS PMincho" w:hAnsi="MS PMincho" w:cs="MS PMincho"/>
                <w:color w:val="000000"/>
                <w:sz w:val="21"/>
                <w:szCs w:val="21"/>
              </w:rPr>
              <w:t>Python (Basic), HTML5 (Good), CSS (Basic), JavaScript (Basic), JQUERY (Basic), PHP (Basic) MySQL (Basic) , Power-BI ＆　Power-query  (Basic), Macroｓ (Basic)</w:t>
            </w:r>
          </w:p>
        </w:tc>
      </w:tr>
    </w:tbl>
    <w:p w:rsidR="00D20F1D" w:rsidRDefault="00D20F1D"/>
    <w:p w:rsidR="00D20F1D" w:rsidRDefault="00D20F1D"/>
    <w:p w:rsidR="00D20F1D" w:rsidRDefault="00D20F1D"/>
    <w:p w:rsidR="00D20F1D" w:rsidRDefault="00D20F1D"/>
    <w:p w:rsidR="00D20F1D" w:rsidRDefault="00D20F1D"/>
    <w:p w:rsidR="00D20F1D" w:rsidRDefault="00D20F1D"/>
    <w:tbl>
      <w:tblPr>
        <w:tblStyle w:val="a0"/>
        <w:tblW w:w="10055" w:type="dxa"/>
        <w:tblLayout w:type="fixed"/>
        <w:tblLook w:val="0400" w:firstRow="0" w:lastRow="0" w:firstColumn="0" w:lastColumn="0" w:noHBand="0" w:noVBand="1"/>
      </w:tblPr>
      <w:tblGrid>
        <w:gridCol w:w="10055"/>
      </w:tblGrid>
      <w:tr w:rsidR="00D20F1D">
        <w:trPr>
          <w:trHeight w:val="315"/>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自己PR</w:t>
            </w:r>
          </w:p>
        </w:tc>
      </w:tr>
      <w:tr w:rsidR="00D20F1D">
        <w:trPr>
          <w:trHeight w:val="315"/>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EPCと自動車部門で5年以上の経験を持つエンジニアとして、私は専門的な学習と、すべての作業段階の実行プロセスで発生する可能性のある欠陥についての自己認識を通じて、ある程度の自信を得ました。これには、どの段階であっても、計画、監督、実行が含まれます。  </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私の作品では、私の内なる現実の一部が実現されています。</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もちろん、優れた観察力はグループの中で際立っています。</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例：描画の欠陥を簡単に指摘できました。実生活でも、作業スペース、出入り口、階段の踊り場などでの経験から。</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•さらに、オートメーション、学習、ライフスタイルにおける最新のテクノロジートレンドで知識を更新することへの強い取り組み。</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例：PythonとPower-BIの使用方法を学びます。</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データ処理ルーチンタスクの自動化と視覚化。</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最後に、私は自分の最適な努力と結果によって会社に貢献することができ、スポーツや献血合宿などの社会活動にも積極的に参加しています。    </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 xml:space="preserve">      </w:t>
            </w:r>
          </w:p>
        </w:tc>
      </w:tr>
      <w:tr w:rsidR="00D20F1D">
        <w:trPr>
          <w:trHeight w:val="315"/>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職務経歴詳細</w:t>
            </w:r>
          </w:p>
        </w:tc>
      </w:tr>
      <w:tr w:rsidR="00D20F1D">
        <w:trPr>
          <w:trHeight w:val="300"/>
        </w:trPr>
        <w:tc>
          <w:tcPr>
            <w:tcW w:w="10055" w:type="dxa"/>
            <w:tcBorders>
              <w:top w:val="nil"/>
              <w:left w:val="single" w:sz="8" w:space="0" w:color="000000"/>
              <w:bottom w:val="nil"/>
              <w:right w:val="single" w:sz="8" w:space="0" w:color="000000"/>
            </w:tcBorders>
            <w:shd w:val="clear" w:color="auto" w:fill="FFFFFF"/>
            <w:vAlign w:val="center"/>
          </w:tcPr>
          <w:p w:rsidR="00D20F1D" w:rsidRDefault="001907BD">
            <w:pPr>
              <w:spacing w:after="0" w:line="240" w:lineRule="auto"/>
              <w:rPr>
                <w:rFonts w:ascii="MS PMincho" w:eastAsia="MS PMincho" w:hAnsi="MS PMincho" w:cs="MS PMincho" w:hint="eastAsia"/>
                <w:color w:val="000000"/>
                <w:sz w:val="21"/>
                <w:szCs w:val="21"/>
              </w:rPr>
            </w:pPr>
            <w:r w:rsidRPr="001907BD">
              <w:rPr>
                <w:rFonts w:ascii="MS PMincho" w:eastAsia="MS PMincho" w:hAnsi="MS PMincho" w:cs="MS PMincho" w:hint="eastAsia"/>
                <w:color w:val="000000"/>
                <w:sz w:val="21"/>
                <w:szCs w:val="21"/>
              </w:rPr>
              <w:t>サイトマネージャーとして 私は機械、土木、電気の下請け業者の管理を担当していました  。配管プロセス（製品、CIP、SIP）およびユーティリティ（圧縮空気、水、蒸気、凝縮液、化学薬品、下水道）の監視、溶接チェック、材料および人員管理、ライン衝突検出、ISOを使用したハンドスケッチ、タンクベース、電気スコープ 制御キャビネット、キャビネットとローカル機器間の通信、制御および電源ケーブルの配線、スケジュールおよびレイアウト制御。</w:t>
            </w:r>
          </w:p>
        </w:tc>
      </w:tr>
      <w:tr w:rsidR="00D20F1D">
        <w:trPr>
          <w:trHeight w:val="2100"/>
        </w:trPr>
        <w:tc>
          <w:tcPr>
            <w:tcW w:w="10055" w:type="dxa"/>
            <w:tcBorders>
              <w:top w:val="nil"/>
              <w:left w:val="single" w:sz="8" w:space="0" w:color="000000"/>
              <w:bottom w:val="nil"/>
              <w:right w:val="single" w:sz="8" w:space="0" w:color="000000"/>
            </w:tcBorders>
            <w:shd w:val="clear" w:color="auto" w:fill="FFFFFF"/>
            <w:vAlign w:val="center"/>
          </w:tcPr>
          <w:p w:rsidR="00EE0637" w:rsidRDefault="00FE6225">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チームリード/リードエンジニアに報告する。 （FEEDおよびEPC PJの場合）</w:t>
            </w:r>
          </w:p>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パイプサポート図面、ISO図面、3Dモデリング。</w:t>
            </w:r>
            <w:r>
              <w:rPr>
                <w:rFonts w:ascii="MS PMincho" w:eastAsia="MS PMincho" w:hAnsi="MS PMincho" w:cs="MS PMincho"/>
                <w:color w:val="000000"/>
                <w:sz w:val="21"/>
                <w:szCs w:val="21"/>
              </w:rPr>
              <w:br/>
              <w:t>全体的なマテリアルハンドリング、使用（P＆ID、FDCN、ラインインデックス、ISOスケッチ、プロットプラン、ASMEおよびASTM標準寸法とマテリアルSTD）、配管バルクMTO（バルブ、パイプ、継手、フランジ、ナットとボルト）、パイプサポート[{スプリング、SLP、VIP、コールドシューズ、ブロックインコールド、クランプシューズ}、トラニオン/支柱/ドラム/取り外し可能なスツール、ブレースなど）、ソフトウェアを使用したBMBQ計算、KPIおよびチャートの準備、RML（BOおよびPOの場合） ）作成、NAVISによるISOチェックの3Dモデリング監視、寸法制御アクティビティ、一般的なレイアウト図面の描画とレビュー、履歴データに基づくMTO数量の推定。</w:t>
            </w:r>
          </w:p>
        </w:tc>
      </w:tr>
      <w:tr w:rsidR="00D20F1D">
        <w:trPr>
          <w:trHeight w:val="1335"/>
        </w:trPr>
        <w:tc>
          <w:tcPr>
            <w:tcW w:w="10055" w:type="dxa"/>
            <w:tcBorders>
              <w:top w:val="nil"/>
              <w:left w:val="single" w:sz="8" w:space="0" w:color="000000"/>
              <w:bottom w:val="nil"/>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使用したソフトウェア 2Dドラフティング用AutoCAD、3Dモデリング用PDMSおよびAutoCAD Plant3D、</w:t>
            </w:r>
            <w:proofErr w:type="spellStart"/>
            <w:r>
              <w:rPr>
                <w:rFonts w:ascii="MS PMincho" w:eastAsia="MS PMincho" w:hAnsi="MS PMincho" w:cs="MS PMincho"/>
                <w:color w:val="000000"/>
                <w:sz w:val="21"/>
                <w:szCs w:val="21"/>
              </w:rPr>
              <w:t>Navisworks</w:t>
            </w:r>
            <w:proofErr w:type="spellEnd"/>
            <w:r>
              <w:rPr>
                <w:rFonts w:ascii="MS PMincho" w:eastAsia="MS PMincho" w:hAnsi="MS PMincho" w:cs="MS PMincho"/>
                <w:color w:val="000000"/>
                <w:sz w:val="21"/>
                <w:szCs w:val="21"/>
              </w:rPr>
              <w:t>、インハウスソフトウェア[</w:t>
            </w:r>
            <w:proofErr w:type="spellStart"/>
            <w:r>
              <w:rPr>
                <w:rFonts w:ascii="MS PMincho" w:eastAsia="MS PMincho" w:hAnsi="MS PMincho" w:cs="MS PMincho"/>
                <w:color w:val="000000"/>
                <w:sz w:val="21"/>
                <w:szCs w:val="21"/>
              </w:rPr>
              <w:t>Macslite</w:t>
            </w:r>
            <w:proofErr w:type="spellEnd"/>
            <w:r>
              <w:rPr>
                <w:rFonts w:ascii="MS PMincho" w:eastAsia="MS PMincho" w:hAnsi="MS PMincho" w:cs="MS PMincho"/>
                <w:color w:val="000000"/>
                <w:sz w:val="21"/>
                <w:szCs w:val="21"/>
              </w:rPr>
              <w:t xml:space="preserve">（BMBQ計算）、PTM（履歴データ処理）、JPSS2（パイプサポートBM計算）、J-STRESS（応力計算データベース）、J-DMS（一般図面のレビューと更新）]、CAESAR IIはMTOとExcel（高度な機能、チャート、パワークエリ）のサポートのみ。 </w:t>
            </w:r>
          </w:p>
        </w:tc>
      </w:tr>
      <w:tr w:rsidR="00D20F1D">
        <w:trPr>
          <w:trHeight w:val="300"/>
        </w:trPr>
        <w:tc>
          <w:tcPr>
            <w:tcW w:w="10055" w:type="dxa"/>
            <w:tcBorders>
              <w:top w:val="nil"/>
              <w:left w:val="single" w:sz="8" w:space="0" w:color="000000"/>
              <w:bottom w:val="nil"/>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携わったプロジェクト</w:t>
            </w:r>
          </w:p>
        </w:tc>
      </w:tr>
      <w:tr w:rsidR="00D20F1D">
        <w:trPr>
          <w:trHeight w:val="1080"/>
        </w:trPr>
        <w:tc>
          <w:tcPr>
            <w:tcW w:w="10055" w:type="dxa"/>
            <w:tcBorders>
              <w:top w:val="nil"/>
              <w:left w:val="single" w:sz="8" w:space="0" w:color="000000"/>
              <w:bottom w:val="nil"/>
              <w:right w:val="single" w:sz="8" w:space="0" w:color="000000"/>
            </w:tcBorders>
            <w:shd w:val="clear" w:color="auto" w:fill="FFFFFF"/>
            <w:vAlign w:val="center"/>
          </w:tcPr>
          <w:p w:rsidR="003D6D6F" w:rsidRDefault="000E541D" w:rsidP="003D6D6F">
            <w:pPr>
              <w:pStyle w:val="ListParagraph"/>
              <w:numPr>
                <w:ilvl w:val="0"/>
                <w:numId w:val="1"/>
              </w:numPr>
              <w:spacing w:after="0" w:line="240" w:lineRule="auto"/>
              <w:rPr>
                <w:rFonts w:ascii="MS PMincho" w:eastAsia="MS PMincho" w:hAnsi="MS PMincho" w:cs="MS PMincho"/>
                <w:color w:val="000000"/>
                <w:sz w:val="21"/>
                <w:szCs w:val="21"/>
              </w:rPr>
            </w:pPr>
            <w:r w:rsidRPr="003D6D6F">
              <w:rPr>
                <w:rFonts w:ascii="MS PMincho" w:eastAsia="MS PMincho" w:hAnsi="MS PMincho" w:cs="MS PMincho"/>
                <w:color w:val="000000"/>
                <w:sz w:val="21"/>
                <w:szCs w:val="21"/>
              </w:rPr>
              <w:t>LNGCカナダ - LNG処理・貯蔵施設</w:t>
            </w:r>
          </w:p>
          <w:p w:rsidR="00385E49" w:rsidRDefault="000E541D" w:rsidP="003D6D6F">
            <w:pPr>
              <w:pStyle w:val="ListParagraph"/>
              <w:numPr>
                <w:ilvl w:val="0"/>
                <w:numId w:val="1"/>
              </w:numPr>
              <w:spacing w:after="0" w:line="240" w:lineRule="auto"/>
              <w:rPr>
                <w:rFonts w:ascii="MS PMincho" w:eastAsia="MS PMincho" w:hAnsi="MS PMincho" w:cs="MS PMincho"/>
                <w:color w:val="000000"/>
                <w:sz w:val="21"/>
                <w:szCs w:val="21"/>
              </w:rPr>
            </w:pPr>
            <w:r w:rsidRPr="003D6D6F">
              <w:rPr>
                <w:rFonts w:ascii="MS PMincho" w:eastAsia="MS PMincho" w:hAnsi="MS PMincho" w:cs="MS PMincho"/>
                <w:color w:val="000000"/>
                <w:sz w:val="21"/>
                <w:szCs w:val="21"/>
              </w:rPr>
              <w:t>インドネシア JTB 硫酸プラント</w:t>
            </w:r>
          </w:p>
          <w:p w:rsidR="00385E49" w:rsidRDefault="000E541D" w:rsidP="003D6D6F">
            <w:pPr>
              <w:pStyle w:val="ListParagraph"/>
              <w:numPr>
                <w:ilvl w:val="0"/>
                <w:numId w:val="1"/>
              </w:numPr>
              <w:spacing w:after="0" w:line="240" w:lineRule="auto"/>
              <w:rPr>
                <w:rFonts w:ascii="MS PMincho" w:eastAsia="MS PMincho" w:hAnsi="MS PMincho" w:cs="MS PMincho"/>
                <w:color w:val="000000"/>
                <w:sz w:val="21"/>
                <w:szCs w:val="21"/>
              </w:rPr>
            </w:pPr>
            <w:r w:rsidRPr="003D6D6F">
              <w:rPr>
                <w:rFonts w:ascii="MS PMincho" w:eastAsia="MS PMincho" w:hAnsi="MS PMincho" w:cs="MS PMincho"/>
                <w:color w:val="000000"/>
                <w:sz w:val="21"/>
                <w:szCs w:val="21"/>
              </w:rPr>
              <w:t>タイ・クラレES社 エチレン製造プラント</w:t>
            </w:r>
          </w:p>
          <w:p w:rsidR="00D20F1D" w:rsidRPr="003D6D6F" w:rsidRDefault="000E541D" w:rsidP="003D6D6F">
            <w:pPr>
              <w:pStyle w:val="ListParagraph"/>
              <w:numPr>
                <w:ilvl w:val="0"/>
                <w:numId w:val="1"/>
              </w:numPr>
              <w:spacing w:after="0" w:line="240" w:lineRule="auto"/>
              <w:rPr>
                <w:rFonts w:ascii="MS PMincho" w:eastAsia="MS PMincho" w:hAnsi="MS PMincho" w:cs="MS PMincho"/>
                <w:color w:val="000000"/>
                <w:sz w:val="21"/>
                <w:szCs w:val="21"/>
              </w:rPr>
            </w:pPr>
            <w:r w:rsidRPr="003D6D6F">
              <w:rPr>
                <w:rFonts w:ascii="MS PMincho" w:eastAsia="MS PMincho" w:hAnsi="MS PMincho" w:cs="MS PMincho"/>
                <w:color w:val="000000"/>
                <w:sz w:val="21"/>
                <w:szCs w:val="21"/>
              </w:rPr>
              <w:t>AGCセミコンダクター社NAOH生産工場</w:t>
            </w:r>
          </w:p>
          <w:p w:rsidR="003D6D6F" w:rsidRPr="003D6D6F" w:rsidRDefault="00F24021" w:rsidP="003D6D6F">
            <w:pPr>
              <w:pStyle w:val="ListParagraph"/>
              <w:numPr>
                <w:ilvl w:val="0"/>
                <w:numId w:val="1"/>
              </w:num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L-LINE OIKOS Exte</w:t>
            </w:r>
            <w:r w:rsidR="0051113C">
              <w:rPr>
                <w:rFonts w:ascii="MS PMincho" w:eastAsia="MS PMincho" w:hAnsi="MS PMincho" w:cs="MS PMincho"/>
                <w:color w:val="000000"/>
                <w:sz w:val="21"/>
                <w:szCs w:val="21"/>
              </w:rPr>
              <w:t xml:space="preserve">nsion Project, </w:t>
            </w:r>
            <w:r w:rsidR="00D8520D">
              <w:rPr>
                <w:rFonts w:ascii="MS PMincho" w:eastAsia="MS PMincho" w:hAnsi="MS PMincho" w:cs="MS PMincho" w:hint="eastAsia"/>
                <w:color w:val="000000"/>
                <w:sz w:val="21"/>
                <w:szCs w:val="21"/>
              </w:rPr>
              <w:t>ダノン ジャパン、</w:t>
            </w:r>
            <w:r w:rsidR="009F1E88">
              <w:rPr>
                <w:rFonts w:ascii="MS PMincho" w:eastAsia="MS PMincho" w:hAnsi="MS PMincho" w:cs="MS PMincho" w:hint="eastAsia"/>
                <w:color w:val="000000"/>
                <w:sz w:val="21"/>
                <w:szCs w:val="21"/>
              </w:rPr>
              <w:t>館林市</w:t>
            </w:r>
          </w:p>
        </w:tc>
      </w:tr>
      <w:tr w:rsidR="00D20F1D">
        <w:trPr>
          <w:trHeight w:val="315"/>
        </w:trPr>
        <w:tc>
          <w:tcPr>
            <w:tcW w:w="100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志望動機</w:t>
            </w:r>
          </w:p>
        </w:tc>
      </w:tr>
      <w:tr w:rsidR="00D20F1D">
        <w:trPr>
          <w:trHeight w:val="1335"/>
        </w:trPr>
        <w:tc>
          <w:tcPr>
            <w:tcW w:w="10055" w:type="dxa"/>
            <w:tcBorders>
              <w:top w:val="single" w:sz="8" w:space="0" w:color="000000"/>
              <w:left w:val="single" w:sz="8" w:space="0" w:color="000000"/>
              <w:bottom w:val="nil"/>
              <w:right w:val="single" w:sz="8" w:space="0" w:color="000000"/>
            </w:tcBorders>
            <w:shd w:val="clear" w:color="auto" w:fill="FFFFFF"/>
            <w:vAlign w:val="center"/>
          </w:tcPr>
          <w:p w:rsidR="00D20F1D" w:rsidRDefault="000E541D">
            <w:pPr>
              <w:spacing w:after="0" w:line="240" w:lineRule="auto"/>
              <w:rPr>
                <w:rFonts w:ascii="MS PMincho" w:eastAsia="MS PMincho" w:hAnsi="MS PMincho" w:cs="MS PMincho"/>
                <w:color w:val="000000"/>
                <w:sz w:val="21"/>
                <w:szCs w:val="21"/>
              </w:rPr>
            </w:pPr>
            <w:r>
              <w:rPr>
                <w:rFonts w:ascii="MS PMincho" w:eastAsia="MS PMincho" w:hAnsi="MS PMincho" w:cs="MS PMincho"/>
                <w:color w:val="000000"/>
                <w:sz w:val="21"/>
                <w:szCs w:val="21"/>
              </w:rPr>
              <w:t>私たちは、品質と安全性の両方が最終製品に不可欠な要素であるという、高い競争力を持つ未来を信じています。そのため、すべてのエンジニアリングタスク（3Dモデリング、レイアウト図、スプール図、GAD、サポート設計、MTO、モデルモニタリング、数量予測、KPIなど）の実行段階では、入力されたデータを適切に監視し、設計基準と比較することが重要です。私はこの哲学を信じ、仕事の中で積極的にそれを管理しています。</w:t>
            </w:r>
          </w:p>
        </w:tc>
      </w:tr>
      <w:tr w:rsidR="00D20F1D">
        <w:trPr>
          <w:trHeight w:val="300"/>
        </w:trPr>
        <w:tc>
          <w:tcPr>
            <w:tcW w:w="10055" w:type="dxa"/>
            <w:tcBorders>
              <w:top w:val="nil"/>
              <w:left w:val="single" w:sz="8" w:space="0" w:color="000000"/>
              <w:bottom w:val="single" w:sz="8" w:space="0" w:color="000000"/>
              <w:right w:val="single" w:sz="8" w:space="0" w:color="000000"/>
            </w:tcBorders>
            <w:shd w:val="clear" w:color="auto" w:fill="FFFFFF"/>
          </w:tcPr>
          <w:p w:rsidR="00D20F1D" w:rsidRDefault="000E541D">
            <w:pPr>
              <w:spacing w:after="0" w:line="240" w:lineRule="auto"/>
              <w:rPr>
                <w:rFonts w:ascii="MS PMincho" w:eastAsia="MS PMincho" w:hAnsi="MS PMincho" w:cs="MS PMincho"/>
                <w:color w:val="000000"/>
                <w:sz w:val="21"/>
                <w:szCs w:val="21"/>
              </w:rPr>
            </w:pPr>
            <w:bookmarkStart w:id="1" w:name="_heading=h.30j0zll" w:colFirst="0" w:colLast="0"/>
            <w:bookmarkEnd w:id="1"/>
            <w:r>
              <w:rPr>
                <w:rFonts w:ascii="MS PMincho" w:eastAsia="MS PMincho" w:hAnsi="MS PMincho" w:cs="MS PMincho"/>
                <w:color w:val="000000"/>
                <w:sz w:val="21"/>
                <w:szCs w:val="21"/>
              </w:rPr>
              <w:t> </w:t>
            </w:r>
          </w:p>
        </w:tc>
      </w:tr>
    </w:tbl>
    <w:p w:rsidR="00D20F1D" w:rsidRDefault="00D20F1D"/>
    <w:sectPr w:rsidR="00D20F1D">
      <w:pgSz w:w="11907" w:h="16839"/>
      <w:pgMar w:top="1134" w:right="567" w:bottom="567"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auto"/>
    <w:pitch w:val="default"/>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7AF"/>
    <w:multiLevelType w:val="hybridMultilevel"/>
    <w:tmpl w:val="064878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258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1D"/>
    <w:rsid w:val="00021BD0"/>
    <w:rsid w:val="0005325A"/>
    <w:rsid w:val="000E541D"/>
    <w:rsid w:val="00187F1E"/>
    <w:rsid w:val="001907BD"/>
    <w:rsid w:val="001F5940"/>
    <w:rsid w:val="002325A0"/>
    <w:rsid w:val="00234377"/>
    <w:rsid w:val="002756B2"/>
    <w:rsid w:val="0027595A"/>
    <w:rsid w:val="003605F1"/>
    <w:rsid w:val="00385E49"/>
    <w:rsid w:val="003B218D"/>
    <w:rsid w:val="003D6D6F"/>
    <w:rsid w:val="004751BF"/>
    <w:rsid w:val="004B0CB9"/>
    <w:rsid w:val="004C1301"/>
    <w:rsid w:val="0051113C"/>
    <w:rsid w:val="0053269D"/>
    <w:rsid w:val="00544392"/>
    <w:rsid w:val="005B08B7"/>
    <w:rsid w:val="006907B8"/>
    <w:rsid w:val="00712856"/>
    <w:rsid w:val="007272D7"/>
    <w:rsid w:val="0088668C"/>
    <w:rsid w:val="00963C7F"/>
    <w:rsid w:val="00995879"/>
    <w:rsid w:val="009F1E88"/>
    <w:rsid w:val="00A12C62"/>
    <w:rsid w:val="00A83343"/>
    <w:rsid w:val="00AD398E"/>
    <w:rsid w:val="00B53616"/>
    <w:rsid w:val="00C81B3B"/>
    <w:rsid w:val="00CF7C01"/>
    <w:rsid w:val="00D20F1D"/>
    <w:rsid w:val="00D8520D"/>
    <w:rsid w:val="00DB1655"/>
    <w:rsid w:val="00EE0637"/>
    <w:rsid w:val="00F24021"/>
    <w:rsid w:val="00FE6225"/>
    <w:rsid w:val="00FE77F7"/>
  </w:rsids>
  <m:mathPr>
    <m:mathFont m:val="Cambria Math"/>
    <m:brkBin m:val="before"/>
    <m:brkBinSub m:val="--"/>
    <m:smallFrac m:val="0"/>
    <m:dispDef/>
    <m:lMargin m:val="0"/>
    <m:rMargin m:val="0"/>
    <m:defJc m:val="centerGroup"/>
    <m:wrapIndent m:val="1440"/>
    <m:intLim m:val="subSup"/>
    <m:naryLim m:val="undOvr"/>
  </m:mathPr>
  <w:themeFontLang w:val="en-JP" w:eastAsia="ja-JP" w:bidi="hi-IN"/>
  <w:clrSchemeMapping w:bg1="light1" w:t1="dark1" w:bg2="light2" w:t2="dark2" w:accent1="accent1" w:accent2="accent2" w:accent3="accent3" w:accent4="accent4" w:accent5="accent5" w:accent6="accent6" w:hyperlink="hyperlink" w:followedHyperlink="followedHyperlink"/>
  <w:decimalSymbol w:val="."/>
  <w:listSeparator w:val=","/>
  <w14:docId w14:val="2D9554ED"/>
  <w15:docId w15:val="{790707AE-FC02-4948-9B89-D18A7C5A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D6D6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RHZ2UHBdDpTj6WPRMKGAsx5qrw==">AMUW2mVdmko/9RF6Vqs31O+0LTGbcLFuHHuoV78vDEtlzYahIG9a/i7cxECSlr093KByh02QrAiiTZeVqN+tESCuJ9X0fblom/dHVp2qRivvDVipTmQXoSyogLYm2wQjCL7dLarI22y3C+8T1o90Lu28mbNmCa3p5g==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サンジプ チャウダリ</dc:creator>
  <cp:lastModifiedBy>CHAUDHARY Sandip</cp:lastModifiedBy>
  <cp:revision>9</cp:revision>
  <dcterms:created xsi:type="dcterms:W3CDTF">2022-04-19T11:04:00Z</dcterms:created>
  <dcterms:modified xsi:type="dcterms:W3CDTF">2022-04-20T01:54:00Z</dcterms:modified>
</cp:coreProperties>
</file>