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AD4" w:rsidRDefault="002740E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Адвокатская палата Санкт-Петербурга</w:t>
      </w:r>
      <w:bookmarkStart w:id="0" w:name="_GoBack"/>
      <w:bookmarkEnd w:id="0"/>
    </w:p>
    <w:p w:rsidR="00275AD4" w:rsidRDefault="00275AD4">
      <w:pPr>
        <w:pStyle w:val="Standard"/>
        <w:jc w:val="center"/>
        <w:rPr>
          <w:b/>
          <w:bCs/>
          <w:sz w:val="12"/>
          <w:szCs w:val="12"/>
        </w:rPr>
      </w:pPr>
    </w:p>
    <w:p w:rsidR="00275AD4" w:rsidRDefault="00275AD4">
      <w:pPr>
        <w:pStyle w:val="Standard"/>
        <w:jc w:val="center"/>
        <w:rPr>
          <w:b/>
          <w:bCs/>
          <w:sz w:val="12"/>
          <w:szCs w:val="12"/>
        </w:rPr>
      </w:pPr>
    </w:p>
    <w:p w:rsidR="00275AD4" w:rsidRDefault="002740E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СОГЛАШЕНИЕ</w:t>
      </w:r>
    </w:p>
    <w:p w:rsidR="00275AD4" w:rsidRDefault="002740E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 оказании юридической помощи</w:t>
      </w:r>
    </w:p>
    <w:p w:rsidR="00275AD4" w:rsidRDefault="00275AD4">
      <w:pPr>
        <w:pStyle w:val="Standard"/>
        <w:jc w:val="center"/>
        <w:rPr>
          <w:b/>
          <w:bCs/>
          <w:sz w:val="12"/>
          <w:szCs w:val="12"/>
        </w:rPr>
      </w:pPr>
    </w:p>
    <w:p w:rsidR="00275AD4" w:rsidRDefault="00275AD4">
      <w:pPr>
        <w:pStyle w:val="Standard"/>
        <w:jc w:val="center"/>
        <w:rPr>
          <w:b/>
          <w:bCs/>
          <w:sz w:val="12"/>
          <w:szCs w:val="12"/>
        </w:rPr>
      </w:pPr>
    </w:p>
    <w:p w:rsidR="00275AD4" w:rsidRDefault="002740E3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город Санкт-Петербург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</w:t>
      </w:r>
      <w:r>
        <w:rPr>
          <w:b/>
          <w:bCs/>
          <w:sz w:val="28"/>
          <w:szCs w:val="28"/>
        </w:rPr>
        <w:tab/>
        <w:t xml:space="preserve"> </w:t>
      </w:r>
      <w:r w:rsidRPr="006045C9">
        <w:rPr>
          <w:bCs/>
          <w:sz w:val="28"/>
          <w:szCs w:val="28"/>
        </w:rPr>
        <w:t>«</w:t>
      </w:r>
      <w:r>
        <w:rPr>
          <w:bCs/>
          <w:sz w:val="28"/>
          <w:szCs w:val="28"/>
        </w:rPr>
        <w:t>08</w:t>
      </w:r>
      <w:r w:rsidRPr="006045C9">
        <w:rPr>
          <w:bCs/>
          <w:sz w:val="28"/>
          <w:szCs w:val="28"/>
        </w:rPr>
        <w:t>»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сентября</w:t>
      </w:r>
      <w:r>
        <w:rPr>
          <w:b/>
          <w:bCs/>
          <w:sz w:val="28"/>
          <w:szCs w:val="28"/>
        </w:rPr>
        <w:t xml:space="preserve"> 2017 года</w:t>
      </w: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Адвокат Тимофеев Алексей Анатольевич, регистрационный номер № 78/6168 в реестре адвокатов Санкт-Петербурга, именуемый в дальнейшем «Адвокат», осуществляющий адвокатскую деятельность в Невской коллегии адвокатов, действующий на основании Закона «Об адвокатской деятельности и адвокатуре в РФ» № 63-ФЗ от 31.05.2002г., и </w:t>
      </w:r>
      <w:r>
        <w:rPr>
          <w:sz w:val="28"/>
          <w:szCs w:val="28"/>
        </w:rPr>
        <w:t>Сенкевич Кирилл Сергеевич</w:t>
      </w:r>
      <w:r w:rsidR="00F479A6" w:rsidRPr="00F479A6">
        <w:rPr>
          <w:sz w:val="28"/>
          <w:szCs w:val="28"/>
        </w:rPr>
        <w:t xml:space="preserve"> </w:t>
      </w:r>
      <w:r>
        <w:rPr>
          <w:sz w:val="28"/>
          <w:szCs w:val="28"/>
        </w:rPr>
        <w:t>именуемый (ая) в дальнейшем «Доверитель», (вместе - «Стороны»), заключили настоящее Соглашение о нижеследующем:</w:t>
      </w:r>
    </w:p>
    <w:p w:rsidR="00275AD4" w:rsidRDefault="00275AD4">
      <w:pPr>
        <w:pStyle w:val="Standard"/>
        <w:jc w:val="both"/>
        <w:rPr>
          <w:sz w:val="12"/>
          <w:szCs w:val="12"/>
        </w:rPr>
      </w:pPr>
    </w:p>
    <w:p w:rsidR="00275AD4" w:rsidRDefault="00275AD4">
      <w:pPr>
        <w:pStyle w:val="Standard"/>
        <w:jc w:val="both"/>
        <w:rPr>
          <w:sz w:val="12"/>
          <w:szCs w:val="12"/>
        </w:rPr>
      </w:pPr>
    </w:p>
    <w:p w:rsidR="00275AD4" w:rsidRDefault="002740E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Предмет поручения.</w:t>
      </w: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1.1. Адвокат принимает к исполнению поручение Доверителя об оказании юридической помощи гр. </w:t>
      </w:r>
      <w:r>
        <w:rPr>
          <w:sz w:val="28"/>
          <w:szCs w:val="28"/>
        </w:rPr>
        <w:t>Сенкевич Кирилл Сергеевич</w:t>
      </w: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в ходе рассмотрения в : ________________________________________________</w:t>
      </w:r>
    </w:p>
    <w:p w:rsidR="00275AD4" w:rsidRPr="00602AB8" w:rsidRDefault="002740E3">
      <w:pPr>
        <w:pStyle w:val="Standard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предмет иска: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Составление искового заявления</w:t>
      </w:r>
    </w:p>
    <w:p w:rsidR="00275AD4" w:rsidRDefault="00275AD4">
      <w:pPr>
        <w:pStyle w:val="Standard"/>
        <w:jc w:val="both"/>
        <w:rPr>
          <w:sz w:val="28"/>
          <w:szCs w:val="28"/>
        </w:rPr>
      </w:pPr>
    </w:p>
    <w:p w:rsidR="00275AD4" w:rsidRDefault="002740E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Права и обязанности сторон.</w:t>
      </w:r>
    </w:p>
    <w:p w:rsidR="00275AD4" w:rsidRDefault="002740E3">
      <w:pPr>
        <w:pStyle w:val="Standard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2.1. Адвокат обязан:</w:t>
      </w: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>- честно и добросовестно  отстаивать права и законные интересы Доверителя (назначенного им лица) всеми не запрещенными законом средствами;</w:t>
      </w: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>- сохранять адвокатскую тайну и не разглашать без согласия Доверителя сведения, ставшие ему известными в связи с оказанием юридической помощи;</w:t>
      </w: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>-по просьбе Доверителя сообщать ему о ходе исполнения поручения;</w:t>
      </w: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>-при прекращении поручения возвратить Доверителю (назначенному им лицу) все полученные от последнего или в его интересах документы.</w:t>
      </w: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bookmarkStart w:id="1" w:name="__DdeLink__37506_2082995223"/>
      <w:r>
        <w:rPr>
          <w:b/>
          <w:sz w:val="28"/>
          <w:szCs w:val="28"/>
        </w:rPr>
        <w:t>2.2.</w:t>
      </w:r>
      <w:r>
        <w:rPr>
          <w:sz w:val="28"/>
          <w:szCs w:val="28"/>
        </w:rPr>
        <w:t xml:space="preserve"> Адвокат вправе привлекать  для работы по Соглашению необходимых специалистов, а также адвокатов Степаница Ольгу Александровну - номер в реестре адвокатов Санкт-Петербурга 78/6665 и Беркута Ольгу Игоревну - номер в реестре адвокатов Санкт-Петербурга 78/6576. В этом случае Адвокат несет личную профессиональную ответственность за профессиональную деятельность по делу другого адвоката.</w:t>
      </w:r>
      <w:bookmarkEnd w:id="1"/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2.3.</w:t>
      </w:r>
      <w:r>
        <w:rPr>
          <w:sz w:val="28"/>
          <w:szCs w:val="28"/>
        </w:rPr>
        <w:t xml:space="preserve"> Полномочия Адвоката по выполнению данного поручения, его права и обязанности  регламентируются  ст. ст.6 - 8 ФЗ «Об адвокатской деятельности и адвокатуре в РФ», Кодексом профессиональной этики адвоката и соответствующим процессуальным законодательством.</w:t>
      </w: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2.4.</w:t>
      </w:r>
      <w:r>
        <w:rPr>
          <w:sz w:val="28"/>
          <w:szCs w:val="28"/>
        </w:rPr>
        <w:t xml:space="preserve"> За виновное неисполнение своих профессиональных обязанностей Адвокат несет ответственность, предусмотренную действующим законодательством и Кодексом профессиональной этики адвоката.</w:t>
      </w: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Адвокат:</w:t>
      </w:r>
      <w:r>
        <w:rPr>
          <w:b/>
          <w:bCs/>
          <w:sz w:val="28"/>
          <w:szCs w:val="28"/>
        </w:rPr>
        <w:tab/>
        <w:t>___________________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Доверитель: _____________________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ab/>
      </w:r>
      <w:r>
        <w:rPr>
          <w:b/>
          <w:sz w:val="28"/>
          <w:szCs w:val="28"/>
        </w:rPr>
        <w:t>2.5</w:t>
      </w:r>
      <w:r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>Доверитель обязан:</w:t>
      </w:r>
    </w:p>
    <w:p w:rsidR="00275AD4" w:rsidRDefault="00275AD4">
      <w:pPr>
        <w:pStyle w:val="Standard"/>
        <w:jc w:val="both"/>
        <w:rPr>
          <w:b/>
          <w:sz w:val="28"/>
          <w:szCs w:val="28"/>
        </w:rPr>
      </w:pP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>- в обусловленные Соглашением сроки выплатить Адвокату вознаграждение, предусмотренное п.3.1. Соглашения, и возместить расходы, связанные с исполнением поручения;</w:t>
      </w: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>- при прекращении Соглашения до его исполнения возместить Адвокату фактически понесенные им расходы и выплатить вознаграждение за фактически выполненную им работу.</w:t>
      </w:r>
    </w:p>
    <w:p w:rsidR="00275AD4" w:rsidRDefault="00275AD4">
      <w:pPr>
        <w:pStyle w:val="Standard"/>
        <w:jc w:val="both"/>
        <w:rPr>
          <w:sz w:val="12"/>
          <w:szCs w:val="12"/>
        </w:rPr>
      </w:pP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3. Порядок и условия оплаты вознаграждения.</w:t>
      </w: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3.1. </w:t>
      </w:r>
      <w:r>
        <w:rPr>
          <w:sz w:val="28"/>
          <w:szCs w:val="28"/>
        </w:rPr>
        <w:t xml:space="preserve">Размер вознаграждения Адвоката за исполнение данного поручения определен Сторонами в сумме </w:t>
      </w:r>
      <w:r>
        <w:rPr>
          <w:sz w:val="28"/>
          <w:szCs w:val="28"/>
        </w:rPr>
        <w:t>30000</w:t>
      </w:r>
      <w:r>
        <w:rPr>
          <w:sz w:val="28"/>
          <w:szCs w:val="28"/>
        </w:rPr>
        <w:t xml:space="preserve"> (</w:t>
      </w:r>
      <w:r w:rsidR="006045C9" w:rsidRPr="006045C9">
        <w:rPr>
          <w:sz w:val="28"/>
          <w:szCs w:val="28"/>
        </w:rPr>
        <w:t>%</w:t>
      </w:r>
      <w:r w:rsidR="006045C9">
        <w:rPr>
          <w:sz w:val="28"/>
          <w:szCs w:val="28"/>
          <w:lang w:val="en-US"/>
        </w:rPr>
        <w:t>AMOUNT</w:t>
      </w:r>
      <w:r w:rsidR="006045C9" w:rsidRPr="006045C9">
        <w:rPr>
          <w:sz w:val="28"/>
          <w:szCs w:val="28"/>
        </w:rPr>
        <w:t>2%</w:t>
      </w:r>
      <w:r>
        <w:rPr>
          <w:sz w:val="28"/>
          <w:szCs w:val="28"/>
        </w:rPr>
        <w:t>) рублей.</w:t>
      </w: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3.2.</w:t>
      </w:r>
      <w:r>
        <w:rPr>
          <w:sz w:val="28"/>
          <w:szCs w:val="28"/>
        </w:rPr>
        <w:t xml:space="preserve"> Вознаграждение, обусловленное п. 3.1. Соглашения уплачивается Доверителем в следующем порядке:</w:t>
      </w: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6045C9" w:rsidRPr="006045C9">
        <w:rPr>
          <w:sz w:val="28"/>
          <w:szCs w:val="28"/>
        </w:rPr>
        <w:t>100%</w:t>
      </w:r>
      <w:r>
        <w:rPr>
          <w:sz w:val="28"/>
          <w:szCs w:val="28"/>
        </w:rPr>
        <w:t xml:space="preserve"> в момент заключения настоящего соглашения;</w:t>
      </w:r>
    </w:p>
    <w:p w:rsidR="00275AD4" w:rsidRDefault="00275AD4">
      <w:pPr>
        <w:pStyle w:val="Standard"/>
        <w:jc w:val="both"/>
        <w:rPr>
          <w:sz w:val="28"/>
          <w:szCs w:val="28"/>
        </w:rPr>
      </w:pP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иные условия оплаты:</w:t>
      </w:r>
      <w:r>
        <w:rPr>
          <w:sz w:val="28"/>
          <w:szCs w:val="28"/>
        </w:rPr>
        <w:t xml:space="preserve"> __________________________________________</w:t>
      </w: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</w:t>
      </w: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3.3. </w:t>
      </w:r>
      <w:r>
        <w:rPr>
          <w:sz w:val="28"/>
          <w:szCs w:val="28"/>
        </w:rPr>
        <w:t>Неуплата Доверителем вознаграждения Адвокату в установленный настоящим соглашением срок,  стороны согласились рассматривать как безотзывную оферту Доверителя Адвокату о заключении соглашения на расторжение настоящего соглашения (п.1 ст. 452 и п. 2 ст. 432 ГК РФ). Это означает, что Доверитель предложил Адвокату расторгнуть настоящее соглашение с момента получения Доверителем акцепта Адвоката, путем направления Адвокатом согласия о расторжении настоящего соглашения телеграммой с уведомлением о ее вручении, в указанный в соглашении адрес Доверителя (п. 1 ст. 433, п. 2 ст. 434, п. 3 ст. 453 ГК РФ) . С момента направления данной телеграммы Адвокатом Доверителю, стороны согласились считать обязательства, вытекающие из настоящего соглашения — прекращенными.</w:t>
      </w: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3.4.</w:t>
      </w:r>
      <w:r>
        <w:rPr>
          <w:sz w:val="28"/>
          <w:szCs w:val="28"/>
        </w:rPr>
        <w:t xml:space="preserve"> При изменении условий, указанных в пунктах 1.1 и 3.1. Соглашения, вследствие увеличения объема, длительности или сложности дела, размер вознаграждения Адвоката может быть увеличен на основании  дополнительного соглашения сторон.</w:t>
      </w: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3.5.</w:t>
      </w:r>
      <w:r>
        <w:rPr>
          <w:sz w:val="28"/>
          <w:szCs w:val="28"/>
        </w:rPr>
        <w:t xml:space="preserve"> Уплата вознаграждения осуществляется Доверителем путем внесения наличных денежных средств  в кассу адвокатского образования  или путем перечисления на расчетный счет адвокатского образования в сроки, предусмотренные п.3.2. Соглашения. Подтверждением оплаты является квитанция, выдаваемая Доверителю адвокатским образованием.</w:t>
      </w:r>
    </w:p>
    <w:p w:rsidR="00275AD4" w:rsidRDefault="002740E3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Адвокат:</w:t>
      </w:r>
      <w:r>
        <w:rPr>
          <w:b/>
          <w:bCs/>
          <w:sz w:val="28"/>
          <w:szCs w:val="28"/>
        </w:rPr>
        <w:tab/>
        <w:t>___________________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Доверитель: _____________________</w:t>
      </w: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3.6</w:t>
      </w:r>
      <w:r>
        <w:rPr>
          <w:sz w:val="28"/>
          <w:szCs w:val="28"/>
        </w:rPr>
        <w:t>. В случае прекращения  Соглашения  до исполнения поручения полностью Доверителю возвращается уплаченное им вознаграждение за исключением той его части, которая подлежит выплате Адвокату за фактически  выполненную им работу.</w:t>
      </w:r>
    </w:p>
    <w:p w:rsidR="00275AD4" w:rsidRDefault="00275AD4">
      <w:pPr>
        <w:pStyle w:val="Standard"/>
        <w:jc w:val="both"/>
        <w:rPr>
          <w:sz w:val="12"/>
          <w:szCs w:val="12"/>
        </w:rPr>
      </w:pP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4. Компенсация расходов.</w:t>
      </w:r>
    </w:p>
    <w:p w:rsidR="00275AD4" w:rsidRDefault="00275AD4">
      <w:pPr>
        <w:pStyle w:val="Standard"/>
        <w:jc w:val="both"/>
        <w:rPr>
          <w:b/>
          <w:sz w:val="28"/>
          <w:szCs w:val="28"/>
        </w:rPr>
      </w:pPr>
    </w:p>
    <w:p w:rsidR="00275AD4" w:rsidRDefault="002740E3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  <w:t xml:space="preserve">4.1. </w:t>
      </w:r>
      <w:r>
        <w:rPr>
          <w:sz w:val="28"/>
          <w:szCs w:val="28"/>
        </w:rPr>
        <w:t>Доверитель возмещает Адвокату расходы, связанные с исполнением поручения, в следующем порядке:</w:t>
      </w: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>- при необходимости командировочные расходы подлежат предварительной оплате Доверителем по договоренности с Адвокатом;</w:t>
      </w: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оплата работы привлекаемых Адвокатом специалистов производится при необходимости их привлечения, по Согласованию с Доверителем.</w:t>
      </w:r>
    </w:p>
    <w:p w:rsidR="00275AD4" w:rsidRDefault="002740E3">
      <w:pPr>
        <w:pStyle w:val="Standard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4.2. </w:t>
      </w:r>
      <w:r>
        <w:rPr>
          <w:sz w:val="28"/>
          <w:szCs w:val="28"/>
        </w:rPr>
        <w:t>Возмещение расходов осуществляется Доверителем в порядке и сроки, предусмотренные п. п. 3.4., 4.1. настоящего Соглашения.</w:t>
      </w: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275AD4" w:rsidRDefault="002740E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Дополнительные условия.</w:t>
      </w: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</w:t>
      </w:r>
    </w:p>
    <w:p w:rsidR="00275AD4" w:rsidRDefault="00275AD4">
      <w:pPr>
        <w:pStyle w:val="Standard"/>
        <w:jc w:val="both"/>
        <w:rPr>
          <w:b/>
          <w:bCs/>
          <w:sz w:val="28"/>
          <w:szCs w:val="28"/>
        </w:rPr>
      </w:pPr>
    </w:p>
    <w:p w:rsidR="00275AD4" w:rsidRDefault="002740E3">
      <w:pPr>
        <w:pStyle w:val="Standard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275AD4" w:rsidRDefault="00275AD4">
      <w:pPr>
        <w:pStyle w:val="Standard"/>
        <w:jc w:val="both"/>
        <w:rPr>
          <w:b/>
          <w:sz w:val="12"/>
          <w:szCs w:val="12"/>
        </w:rPr>
      </w:pPr>
    </w:p>
    <w:p w:rsidR="00275AD4" w:rsidRDefault="00275AD4">
      <w:pPr>
        <w:pStyle w:val="Standard"/>
        <w:jc w:val="both"/>
        <w:rPr>
          <w:b/>
          <w:sz w:val="12"/>
          <w:szCs w:val="12"/>
        </w:rPr>
      </w:pPr>
    </w:p>
    <w:p w:rsidR="00275AD4" w:rsidRDefault="002740E3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6.Прекращение Соглашения.</w:t>
      </w:r>
    </w:p>
    <w:p w:rsidR="00275AD4" w:rsidRDefault="00275AD4">
      <w:pPr>
        <w:pStyle w:val="Standard"/>
        <w:jc w:val="center"/>
        <w:rPr>
          <w:b/>
          <w:sz w:val="28"/>
          <w:szCs w:val="28"/>
        </w:rPr>
      </w:pP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>Соглашение прекращается вследствие:</w:t>
      </w: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bCs/>
          <w:sz w:val="28"/>
          <w:szCs w:val="28"/>
        </w:rPr>
        <w:t>6.1.</w:t>
      </w:r>
      <w:r>
        <w:rPr>
          <w:sz w:val="28"/>
          <w:szCs w:val="28"/>
        </w:rPr>
        <w:t xml:space="preserve"> Исполнения поручения Адвокатом, а именно доведение гражданского дела до вынесения итогового решения по делу (апелляционного или кассационного определения) судом первой, апелляционной, кассационной инстанцией, либо Верховным судом РФ, в зависимости от того, на ведение дела в какой инстанции заключалось настоящее соглашение.</w:t>
      </w: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6.2.</w:t>
      </w:r>
      <w:r>
        <w:rPr>
          <w:sz w:val="28"/>
          <w:szCs w:val="28"/>
        </w:rPr>
        <w:t xml:space="preserve"> Отказа лица, в интересах которого заключено Соглашение, от помощи  Адвоката.</w:t>
      </w: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6.3.</w:t>
      </w:r>
      <w:r>
        <w:rPr>
          <w:sz w:val="28"/>
          <w:szCs w:val="28"/>
        </w:rPr>
        <w:t xml:space="preserve"> Расторжения по взаимному согласию Сторон.</w:t>
      </w: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6.4</w:t>
      </w:r>
      <w:r>
        <w:rPr>
          <w:sz w:val="28"/>
          <w:szCs w:val="28"/>
        </w:rPr>
        <w:t>.  Прекращения или приостановления статуса Адвоката.</w:t>
      </w: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6.5.</w:t>
      </w:r>
      <w:r>
        <w:rPr>
          <w:sz w:val="28"/>
          <w:szCs w:val="28"/>
        </w:rPr>
        <w:t xml:space="preserve"> Отмены поручения Доверителем.</w:t>
      </w: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75AD4" w:rsidRDefault="002740E3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7. Прочие условия.</w:t>
      </w: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7.1.</w:t>
      </w:r>
      <w:r>
        <w:rPr>
          <w:sz w:val="28"/>
          <w:szCs w:val="28"/>
        </w:rPr>
        <w:t>Соглашение об оказании юридической помощи подлежит регистрации в документации  адвокатского образования.</w:t>
      </w: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7.2</w:t>
      </w:r>
      <w:r>
        <w:rPr>
          <w:sz w:val="28"/>
          <w:szCs w:val="28"/>
        </w:rPr>
        <w:t>. Соглашение вступает в силу с момента подписания его Сторонами и действует до его прекращения по основаниям, указанным в разделе 6 Соглашения.</w:t>
      </w:r>
    </w:p>
    <w:p w:rsidR="00275AD4" w:rsidRDefault="002740E3">
      <w:pPr>
        <w:pStyle w:val="Standard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7.3. </w:t>
      </w:r>
      <w:r>
        <w:rPr>
          <w:rFonts w:eastAsia="ArialMT" w:cs="ArialMT"/>
          <w:sz w:val="28"/>
          <w:szCs w:val="28"/>
        </w:rPr>
        <w:t>Адвокат определяет стратегию и тактику представления интересов Доверителя по согласованию с ним. Если Доверитель желает внести изменения в тактику и стратегию он предоставляет Адвокату свои письменные указания и</w:t>
      </w:r>
    </w:p>
    <w:p w:rsidR="00275AD4" w:rsidRDefault="002740E3">
      <w:pPr>
        <w:pStyle w:val="Standard"/>
        <w:jc w:val="both"/>
        <w:rPr>
          <w:rFonts w:eastAsia="ArialMT" w:cs="ArialMT"/>
          <w:sz w:val="28"/>
          <w:szCs w:val="28"/>
        </w:rPr>
      </w:pPr>
      <w:r>
        <w:rPr>
          <w:rFonts w:eastAsia="ArialMT" w:cs="ArialMT"/>
          <w:sz w:val="28"/>
          <w:szCs w:val="28"/>
        </w:rPr>
        <w:t>в дальнейшем несет полную ответственность за последствия исполнения своих указаний. Отсутствие указаний Доверителя, по умолчанию, означает согласие с тактикой и стратегией представления интересов Доверителя, избранной Адвокатом.</w:t>
      </w:r>
    </w:p>
    <w:p w:rsidR="00275AD4" w:rsidRDefault="00275AD4">
      <w:pPr>
        <w:pStyle w:val="Standard"/>
        <w:jc w:val="both"/>
        <w:rPr>
          <w:rFonts w:eastAsia="ArialMT" w:cs="ArialMT"/>
          <w:b/>
          <w:bCs/>
          <w:sz w:val="28"/>
          <w:szCs w:val="28"/>
        </w:rPr>
      </w:pPr>
    </w:p>
    <w:p w:rsidR="00275AD4" w:rsidRDefault="002740E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Адреса. Банковские реквизиты.</w:t>
      </w:r>
    </w:p>
    <w:p w:rsidR="00275AD4" w:rsidRDefault="00275AD4">
      <w:pPr>
        <w:pStyle w:val="Standard"/>
        <w:jc w:val="center"/>
        <w:rPr>
          <w:b/>
          <w:bCs/>
          <w:sz w:val="28"/>
          <w:szCs w:val="28"/>
        </w:rPr>
      </w:pPr>
    </w:p>
    <w:p w:rsidR="00275AD4" w:rsidRPr="00602AB8" w:rsidRDefault="002740E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02AB8">
        <w:rPr>
          <w:b/>
          <w:bCs/>
          <w:sz w:val="28"/>
          <w:szCs w:val="28"/>
        </w:rPr>
        <w:t xml:space="preserve">8.1. </w:t>
      </w:r>
      <w:r>
        <w:rPr>
          <w:b/>
          <w:bCs/>
          <w:sz w:val="28"/>
          <w:szCs w:val="28"/>
        </w:rPr>
        <w:t>Доверитель</w:t>
      </w:r>
      <w:r w:rsidRPr="00602AB8">
        <w:rPr>
          <w:b/>
          <w:bCs/>
          <w:sz w:val="28"/>
          <w:szCs w:val="28"/>
        </w:rPr>
        <w:t>:</w:t>
      </w:r>
      <w:r w:rsidRPr="00602AB8">
        <w:rPr>
          <w:sz w:val="28"/>
          <w:szCs w:val="28"/>
        </w:rPr>
        <w:t xml:space="preserve">  </w:t>
      </w:r>
      <w:r>
        <w:rPr>
          <w:sz w:val="28"/>
          <w:szCs w:val="28"/>
        </w:rPr>
        <w:t>Игнатьева Татьяна Александровна, Санкт-Петербург, ул. Железнодорожная дом 17.</w:t>
      </w:r>
    </w:p>
    <w:p w:rsidR="00275AD4" w:rsidRPr="00602AB8" w:rsidRDefault="00275AD4">
      <w:pPr>
        <w:pStyle w:val="Standard"/>
        <w:jc w:val="both"/>
        <w:rPr>
          <w:sz w:val="28"/>
          <w:szCs w:val="28"/>
        </w:rPr>
      </w:pPr>
    </w:p>
    <w:p w:rsidR="00275AD4" w:rsidRPr="00602AB8" w:rsidRDefault="00275AD4">
      <w:pPr>
        <w:pStyle w:val="Standard"/>
        <w:jc w:val="both"/>
        <w:rPr>
          <w:sz w:val="28"/>
          <w:szCs w:val="28"/>
        </w:rPr>
      </w:pPr>
    </w:p>
    <w:p w:rsidR="00275AD4" w:rsidRPr="00602AB8" w:rsidRDefault="00275AD4">
      <w:pPr>
        <w:pStyle w:val="Standard"/>
        <w:jc w:val="both"/>
        <w:rPr>
          <w:sz w:val="12"/>
          <w:szCs w:val="12"/>
        </w:rPr>
      </w:pPr>
    </w:p>
    <w:p w:rsidR="00275AD4" w:rsidRPr="00602AB8" w:rsidRDefault="002740E3">
      <w:pPr>
        <w:pStyle w:val="Standard"/>
        <w:jc w:val="both"/>
        <w:rPr>
          <w:sz w:val="28"/>
          <w:szCs w:val="28"/>
        </w:rPr>
      </w:pPr>
      <w:r w:rsidRPr="006045C9">
        <w:rPr>
          <w:b/>
          <w:bCs/>
          <w:sz w:val="28"/>
          <w:szCs w:val="28"/>
          <w:u w:val="single"/>
          <w:lang w:val="en-US"/>
        </w:rPr>
        <w:t>Email</w:t>
      </w:r>
      <w:r w:rsidRPr="00602AB8">
        <w:rPr>
          <w:b/>
          <w:bCs/>
          <w:sz w:val="28"/>
          <w:szCs w:val="28"/>
          <w:u w:val="single"/>
        </w:rPr>
        <w:t>:</w:t>
      </w:r>
      <w:r w:rsidR="006045C9" w:rsidRPr="00602AB8">
        <w:rPr>
          <w:sz w:val="28"/>
          <w:szCs w:val="28"/>
        </w:rPr>
        <w:t xml:space="preserve"> </w:t>
      </w:r>
      <w:r>
        <w:rPr>
          <w:sz w:val="28"/>
          <w:szCs w:val="28"/>
        </w:rPr>
        <w:t>sks89@mail.ru</w:t>
      </w:r>
      <w:r w:rsidR="006045C9" w:rsidRPr="00602AB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тел</w:t>
      </w:r>
      <w:r w:rsidRPr="00602AB8">
        <w:rPr>
          <w:b/>
          <w:bCs/>
          <w:sz w:val="28"/>
          <w:szCs w:val="28"/>
        </w:rPr>
        <w:t>:</w:t>
      </w:r>
      <w:r w:rsidR="006045C9" w:rsidRPr="00602AB8">
        <w:rPr>
          <w:sz w:val="28"/>
          <w:szCs w:val="28"/>
        </w:rPr>
        <w:t xml:space="preserve"> </w:t>
      </w:r>
      <w:r>
        <w:rPr>
          <w:sz w:val="28"/>
          <w:szCs w:val="28"/>
        </w:rPr>
        <w:t>+79312406922</w:t>
      </w:r>
    </w:p>
    <w:p w:rsidR="00275AD4" w:rsidRPr="00602AB8" w:rsidRDefault="002740E3">
      <w:pPr>
        <w:pStyle w:val="Standard"/>
        <w:jc w:val="both"/>
        <w:rPr>
          <w:b/>
          <w:bCs/>
          <w:sz w:val="28"/>
          <w:szCs w:val="28"/>
        </w:rPr>
      </w:pPr>
      <w:r w:rsidRPr="00602AB8">
        <w:rPr>
          <w:b/>
          <w:bCs/>
          <w:sz w:val="28"/>
          <w:szCs w:val="28"/>
        </w:rPr>
        <w:tab/>
      </w:r>
    </w:p>
    <w:p w:rsidR="00275AD4" w:rsidRDefault="002740E3">
      <w:pPr>
        <w:pStyle w:val="Standard"/>
        <w:jc w:val="both"/>
        <w:rPr>
          <w:sz w:val="28"/>
          <w:szCs w:val="28"/>
        </w:rPr>
      </w:pPr>
      <w:r w:rsidRPr="00602AB8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8.2. </w:t>
      </w:r>
      <w:r>
        <w:rPr>
          <w:b/>
          <w:bCs/>
          <w:sz w:val="26"/>
          <w:szCs w:val="26"/>
        </w:rPr>
        <w:t xml:space="preserve">Адвокат: </w:t>
      </w:r>
      <w:r>
        <w:rPr>
          <w:sz w:val="26"/>
          <w:szCs w:val="26"/>
        </w:rPr>
        <w:t>Тимофеев Алексей Анатольевич, телефон 89214202483,</w:t>
      </w:r>
    </w:p>
    <w:p w:rsidR="00275AD4" w:rsidRPr="003F1EF0" w:rsidRDefault="002740E3">
      <w:pPr>
        <w:pStyle w:val="Standard"/>
        <w:jc w:val="both"/>
        <w:rPr>
          <w:sz w:val="28"/>
          <w:szCs w:val="28"/>
          <w:lang w:val="en-US"/>
        </w:rPr>
      </w:pPr>
      <w:r>
        <w:rPr>
          <w:sz w:val="26"/>
          <w:szCs w:val="26"/>
        </w:rPr>
        <w:t xml:space="preserve"> </w:t>
      </w:r>
      <w:r w:rsidRPr="003F1EF0">
        <w:rPr>
          <w:sz w:val="26"/>
          <w:szCs w:val="26"/>
          <w:lang w:val="en-US"/>
        </w:rPr>
        <w:t xml:space="preserve">email:  </w:t>
      </w:r>
      <w:hyperlink r:id="rId6" w:history="1">
        <w:r w:rsidRPr="003F1EF0">
          <w:rPr>
            <w:sz w:val="26"/>
            <w:szCs w:val="26"/>
            <w:lang w:val="en-US"/>
          </w:rPr>
          <w:t>Atimofeev1971@gmail.com</w:t>
        </w:r>
      </w:hyperlink>
      <w:r w:rsidRPr="003F1EF0">
        <w:rPr>
          <w:sz w:val="26"/>
          <w:szCs w:val="26"/>
          <w:lang w:val="en-US"/>
        </w:rPr>
        <w:t>; www.</w:t>
      </w:r>
      <w:r>
        <w:rPr>
          <w:sz w:val="26"/>
          <w:szCs w:val="26"/>
        </w:rPr>
        <w:t>адвокат</w:t>
      </w:r>
      <w:r w:rsidRPr="003F1EF0">
        <w:rPr>
          <w:sz w:val="26"/>
          <w:szCs w:val="26"/>
          <w:lang w:val="en-US"/>
        </w:rPr>
        <w:t>-</w:t>
      </w:r>
      <w:r>
        <w:rPr>
          <w:sz w:val="26"/>
          <w:szCs w:val="26"/>
        </w:rPr>
        <w:t>тимофеев</w:t>
      </w:r>
      <w:r w:rsidRPr="003F1EF0">
        <w:rPr>
          <w:sz w:val="26"/>
          <w:szCs w:val="26"/>
          <w:lang w:val="en-US"/>
        </w:rPr>
        <w:t>.</w:t>
      </w:r>
      <w:r>
        <w:rPr>
          <w:sz w:val="26"/>
          <w:szCs w:val="26"/>
        </w:rPr>
        <w:t>рф</w:t>
      </w:r>
      <w:r w:rsidRPr="003F1EF0">
        <w:rPr>
          <w:sz w:val="26"/>
          <w:szCs w:val="26"/>
          <w:lang w:val="en-US"/>
        </w:rPr>
        <w:t>.</w:t>
      </w:r>
    </w:p>
    <w:p w:rsidR="00275AD4" w:rsidRPr="003F1EF0" w:rsidRDefault="00275AD4">
      <w:pPr>
        <w:pStyle w:val="Standard"/>
        <w:jc w:val="both"/>
        <w:rPr>
          <w:sz w:val="26"/>
          <w:szCs w:val="26"/>
          <w:lang w:val="en-US"/>
        </w:rPr>
      </w:pPr>
    </w:p>
    <w:p w:rsidR="00275AD4" w:rsidRDefault="002740E3">
      <w:pPr>
        <w:pStyle w:val="Standard"/>
        <w:jc w:val="both"/>
        <w:rPr>
          <w:sz w:val="26"/>
          <w:szCs w:val="26"/>
        </w:rPr>
      </w:pPr>
      <w:r w:rsidRPr="003F1EF0">
        <w:rPr>
          <w:b/>
          <w:bCs/>
          <w:sz w:val="26"/>
          <w:szCs w:val="26"/>
          <w:lang w:val="en-US"/>
        </w:rPr>
        <w:tab/>
      </w:r>
      <w:r>
        <w:rPr>
          <w:b/>
          <w:bCs/>
          <w:sz w:val="26"/>
          <w:szCs w:val="26"/>
        </w:rPr>
        <w:t xml:space="preserve">Адвокатское образование: </w:t>
      </w:r>
      <w:r>
        <w:rPr>
          <w:sz w:val="26"/>
          <w:szCs w:val="26"/>
        </w:rPr>
        <w:t>Невская коллегия адвокатов, Среднеохтинский пр. дом 51/13, офис 31. Р/с 40703810794590000014, Северо-Западный филиал ПАО Росбанк г. Санкт-Петербург, ИНН 7806160210, КПП 780601001, БИК банка 044030778, к/с 30101810100000000778.</w:t>
      </w:r>
    </w:p>
    <w:p w:rsidR="00275AD4" w:rsidRDefault="00275AD4">
      <w:pPr>
        <w:pStyle w:val="Standard"/>
        <w:jc w:val="center"/>
        <w:rPr>
          <w:sz w:val="28"/>
          <w:szCs w:val="28"/>
        </w:rPr>
      </w:pPr>
    </w:p>
    <w:p w:rsidR="00275AD4" w:rsidRDefault="002740E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 Подписи сторон.</w:t>
      </w:r>
    </w:p>
    <w:p w:rsidR="00275AD4" w:rsidRDefault="00275AD4">
      <w:pPr>
        <w:pStyle w:val="Standard"/>
        <w:jc w:val="center"/>
        <w:rPr>
          <w:sz w:val="28"/>
          <w:szCs w:val="28"/>
        </w:rPr>
      </w:pPr>
    </w:p>
    <w:p w:rsidR="00275AD4" w:rsidRDefault="00275AD4">
      <w:pPr>
        <w:pStyle w:val="Standard"/>
        <w:jc w:val="center"/>
        <w:rPr>
          <w:sz w:val="28"/>
          <w:szCs w:val="28"/>
        </w:rPr>
      </w:pPr>
    </w:p>
    <w:p w:rsidR="00275AD4" w:rsidRDefault="002740E3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Адвокат:</w:t>
      </w:r>
      <w:r>
        <w:rPr>
          <w:b/>
          <w:bCs/>
          <w:sz w:val="28"/>
          <w:szCs w:val="28"/>
        </w:rPr>
        <w:tab/>
        <w:t>___________________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Доверитель: _____________________</w:t>
      </w:r>
    </w:p>
    <w:sectPr w:rsidR="00275AD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B5A" w:rsidRDefault="000D7B5A">
      <w:r>
        <w:separator/>
      </w:r>
    </w:p>
  </w:endnote>
  <w:endnote w:type="continuationSeparator" w:id="0">
    <w:p w:rsidR="000D7B5A" w:rsidRDefault="000D7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Symbol">
    <w:charset w:val="00"/>
    <w:family w:val="auto"/>
    <w:pitch w:val="default"/>
  </w:font>
  <w:font w:name="ArialMT"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B5A" w:rsidRDefault="000D7B5A">
      <w:r>
        <w:rPr>
          <w:color w:val="000000"/>
        </w:rPr>
        <w:ptab w:relativeTo="margin" w:alignment="center" w:leader="none"/>
      </w:r>
    </w:p>
  </w:footnote>
  <w:footnote w:type="continuationSeparator" w:id="0">
    <w:p w:rsidR="000D7B5A" w:rsidRDefault="000D7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D4"/>
    <w:rsid w:val="000D7B5A"/>
    <w:rsid w:val="00227215"/>
    <w:rsid w:val="002740E3"/>
    <w:rsid w:val="00275AD4"/>
    <w:rsid w:val="003F1EF0"/>
    <w:rsid w:val="004F437F"/>
    <w:rsid w:val="00602AB8"/>
    <w:rsid w:val="006045C9"/>
    <w:rsid w:val="00A328E7"/>
    <w:rsid w:val="00BE253F"/>
    <w:rsid w:val="00F4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CDE45"/>
  <w15:docId w15:val="{4200C8CA-0F98-4ACD-930C-474EA7EE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timofeev1971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Сенкевич Кирилл</dc:creator>
  <cp:lastModifiedBy>Сенкевич Кирилл</cp:lastModifiedBy>
  <cp:revision>5</cp:revision>
  <cp:lastPrinted>2017-03-23T15:08:00Z</cp:lastPrinted>
  <dcterms:created xsi:type="dcterms:W3CDTF">2017-07-16T19:32:00Z</dcterms:created>
  <dcterms:modified xsi:type="dcterms:W3CDTF">2017-07-18T15:44:00Z</dcterms:modified>
</cp:coreProperties>
</file>