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The Twin Prime Conjecture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By Robert Jordan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Abstract</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sz w:val="28"/>
          <w:szCs w:val="28"/>
          <w:rtl w:val="0"/>
        </w:rPr>
        <w:tab/>
      </w:r>
      <w:r w:rsidDel="00000000" w:rsidR="00000000" w:rsidRPr="00000000">
        <w:rPr>
          <w:rtl w:val="0"/>
        </w:rPr>
        <w:t xml:space="preserve">The Twin Prime Conjecture (TPC) posits that there are infinitely many pairs of primes </w:t>
      </w:r>
      <w:r w:rsidDel="00000000" w:rsidR="00000000" w:rsidRPr="00000000">
        <w:rPr>
          <w:i w:val="1"/>
          <w:rtl w:val="0"/>
        </w:rPr>
        <w:t xml:space="preserve">p</w:t>
      </w:r>
      <w:r w:rsidDel="00000000" w:rsidR="00000000" w:rsidRPr="00000000">
        <w:rPr>
          <w:i w:val="1"/>
          <w:vertAlign w:val="subscript"/>
          <w:rtl w:val="0"/>
        </w:rPr>
        <w:t xml:space="preserve">n</w:t>
      </w:r>
      <w:r w:rsidDel="00000000" w:rsidR="00000000" w:rsidRPr="00000000">
        <w:rPr>
          <w:vertAlign w:val="subscript"/>
          <w:rtl w:val="0"/>
        </w:rPr>
        <w:t xml:space="preserve"> </w:t>
      </w:r>
      <w:r w:rsidDel="00000000" w:rsidR="00000000" w:rsidRPr="00000000">
        <w:rPr>
          <w:rtl w:val="0"/>
        </w:rPr>
        <w:t xml:space="preserve">and </w:t>
      </w:r>
      <w:r w:rsidDel="00000000" w:rsidR="00000000" w:rsidRPr="00000000">
        <w:rPr>
          <w:i w:val="1"/>
          <w:rtl w:val="0"/>
        </w:rPr>
        <w:t xml:space="preserve">p</w:t>
      </w:r>
      <w:r w:rsidDel="00000000" w:rsidR="00000000" w:rsidRPr="00000000">
        <w:rPr>
          <w:i w:val="1"/>
          <w:vertAlign w:val="subscript"/>
          <w:rtl w:val="0"/>
        </w:rPr>
        <w:t xml:space="preserve">n+1</w:t>
      </w:r>
      <w:r w:rsidDel="00000000" w:rsidR="00000000" w:rsidRPr="00000000">
        <w:rPr>
          <w:i w:val="1"/>
          <w:rtl w:val="0"/>
        </w:rPr>
        <w:t xml:space="preserve"> </w:t>
      </w:r>
      <w:r w:rsidDel="00000000" w:rsidR="00000000" w:rsidRPr="00000000">
        <w:rPr>
          <w:rtl w:val="0"/>
        </w:rPr>
        <w:t xml:space="preserve">such that </w:t>
      </w:r>
      <w:r w:rsidDel="00000000" w:rsidR="00000000" w:rsidRPr="00000000">
        <w:rPr>
          <w:i w:val="1"/>
          <w:rtl w:val="0"/>
        </w:rPr>
        <w:t xml:space="preserve">p</w:t>
      </w:r>
      <w:r w:rsidDel="00000000" w:rsidR="00000000" w:rsidRPr="00000000">
        <w:rPr>
          <w:i w:val="1"/>
          <w:vertAlign w:val="subscript"/>
          <w:rtl w:val="0"/>
        </w:rPr>
        <w:t xml:space="preserve">n+1</w:t>
      </w:r>
      <w:r w:rsidDel="00000000" w:rsidR="00000000" w:rsidRPr="00000000">
        <w:rPr>
          <w:rtl w:val="0"/>
        </w:rPr>
        <w:t xml:space="preserve"> – </w:t>
      </w:r>
      <w:r w:rsidDel="00000000" w:rsidR="00000000" w:rsidRPr="00000000">
        <w:rPr>
          <w:i w:val="1"/>
          <w:rtl w:val="0"/>
        </w:rPr>
        <w:t xml:space="preserve">p</w:t>
      </w:r>
      <w:r w:rsidDel="00000000" w:rsidR="00000000" w:rsidRPr="00000000">
        <w:rPr>
          <w:i w:val="1"/>
          <w:vertAlign w:val="subscript"/>
          <w:rtl w:val="0"/>
        </w:rPr>
        <w:t xml:space="preserve">n</w:t>
      </w:r>
      <w:r w:rsidDel="00000000" w:rsidR="00000000" w:rsidRPr="00000000">
        <w:rPr>
          <w:vertAlign w:val="subscript"/>
          <w:rtl w:val="0"/>
        </w:rPr>
        <w:t xml:space="preserve"> </w:t>
      </w:r>
      <w:r w:rsidDel="00000000" w:rsidR="00000000" w:rsidRPr="00000000">
        <w:rPr>
          <w:rtl w:val="0"/>
        </w:rPr>
        <w:t xml:space="preserve">= 2. The work of recent mathematicians, notably Yitang Zhang and an internet collaborative project that improved upon his results, has proven that there are infinitely many primes differing by bounded amounts; Zhang’s results originally showed that this bound was less than 70 million, and this was narrowed down to 246 in 2014, and it is estimated that this can be further narrowed down to 12 or 6 given certain assumptions which are as yet unproven. In this paper, I will outline a method that focuses on Twin Primes specifically (i.e., where the bound is exactly 2), and will show that they must occur infinitely often.</w:t>
      </w:r>
    </w:p>
    <w:p w:rsidR="00000000" w:rsidDel="00000000" w:rsidP="00000000" w:rsidRDefault="00000000" w:rsidRPr="00000000" w14:paraId="0000000A">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0B">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0C">
      <w:pPr>
        <w:jc w:val="center"/>
        <w:rPr>
          <w:color w:val="222222"/>
          <w:sz w:val="28"/>
          <w:szCs w:val="28"/>
          <w:highlight w:val="white"/>
        </w:rPr>
      </w:pPr>
      <w:r w:rsidDel="00000000" w:rsidR="00000000" w:rsidRPr="00000000">
        <w:rPr>
          <w:color w:val="222222"/>
          <w:sz w:val="28"/>
          <w:szCs w:val="28"/>
          <w:highlight w:val="white"/>
          <w:rtl w:val="0"/>
        </w:rPr>
        <w:t xml:space="preserve">Hexadjacents and Their Relation to Primes</w:t>
      </w:r>
    </w:p>
    <w:p w:rsidR="00000000" w:rsidDel="00000000" w:rsidP="00000000" w:rsidRDefault="00000000" w:rsidRPr="00000000" w14:paraId="0000000D">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rtl w:val="0"/>
        </w:rPr>
        <w:t xml:space="preserve">For the purposes of this paper, a “hexadjacent”, or “hexa”, is an integer in the form of 6</w:t>
      </w:r>
      <w:r w:rsidDel="00000000" w:rsidR="00000000" w:rsidRPr="00000000">
        <w:rPr>
          <w:i w:val="1"/>
          <w:rtl w:val="0"/>
        </w:rPr>
        <w:t xml:space="preserve">x</w:t>
      </w:r>
      <w:r w:rsidDel="00000000" w:rsidR="00000000" w:rsidRPr="00000000">
        <w:rPr>
          <w:rtl w:val="0"/>
        </w:rPr>
        <w:t xml:space="preserve"> ± 1, where </w:t>
      </w:r>
      <w:r w:rsidDel="00000000" w:rsidR="00000000" w:rsidRPr="00000000">
        <w:rPr>
          <w:i w:val="1"/>
          <w:rtl w:val="0"/>
        </w:rPr>
        <w:t xml:space="preserve">x</w:t>
      </w:r>
      <w:r w:rsidDel="00000000" w:rsidR="00000000" w:rsidRPr="00000000">
        <w:rPr>
          <w:rtl w:val="0"/>
        </w:rPr>
        <w:t xml:space="preserve"> </w:t>
      </w:r>
      <m:oMath>
        <m:r>
          <m:t>∈</m:t>
        </m:r>
      </m:oMath>
      <w:r w:rsidDel="00000000" w:rsidR="00000000" w:rsidRPr="00000000">
        <w:rPr>
          <w:rtl w:val="0"/>
        </w:rPr>
        <w:t xml:space="preserve"> </w:t>
      </w:r>
      <w:r w:rsidDel="00000000" w:rsidR="00000000" w:rsidRPr="00000000">
        <w:rPr>
          <w:color w:val="222222"/>
          <w:highlight w:val="white"/>
          <w:rtl w:val="0"/>
        </w:rPr>
        <w:t xml:space="preserve">ℕ</w:t>
      </w:r>
      <w:r w:rsidDel="00000000" w:rsidR="00000000" w:rsidRPr="00000000">
        <w:rPr>
          <w:color w:val="222222"/>
          <w:highlight w:val="white"/>
          <w:rtl w:val="0"/>
        </w:rPr>
        <w:t xml:space="preserve">. An equivalent definition is that a hexa is any integer which has neither 2 nor 3 as a factor. The value of </w:t>
      </w:r>
      <w:r w:rsidDel="00000000" w:rsidR="00000000" w:rsidRPr="00000000">
        <w:rPr>
          <w:i w:val="1"/>
          <w:color w:val="222222"/>
          <w:highlight w:val="white"/>
          <w:rtl w:val="0"/>
        </w:rPr>
        <w:t xml:space="preserve">x</w:t>
      </w:r>
      <w:r w:rsidDel="00000000" w:rsidR="00000000" w:rsidRPr="00000000">
        <w:rPr>
          <w:color w:val="222222"/>
          <w:highlight w:val="white"/>
          <w:rtl w:val="0"/>
        </w:rPr>
        <w:t xml:space="preserve"> is called the “sextand” of the hexa in question. For example, 11 = 6(2) – 1, therefore 11 is a hexa, and its sextand is 2.</w:t>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Although this definition is intentionally general enough to include negative integers, the focus of this paper is on positive hexas greater than 1, and so this is the subset that should be assumed when the paper refers to “hexas”.</w:t>
      </w:r>
    </w:p>
    <w:p w:rsidR="00000000" w:rsidDel="00000000" w:rsidP="00000000" w:rsidRDefault="00000000" w:rsidRPr="00000000" w14:paraId="00000011">
      <w:pPr>
        <w:rPr>
          <w:color w:val="222222"/>
          <w:sz w:val="28"/>
          <w:szCs w:val="28"/>
          <w:highlight w:val="white"/>
        </w:rPr>
      </w:pPr>
      <w:r w:rsidDel="00000000" w:rsidR="00000000" w:rsidRPr="00000000">
        <w:rPr>
          <w:rtl w:val="0"/>
        </w:rPr>
      </w:r>
    </w:p>
    <w:p w:rsidR="00000000" w:rsidDel="00000000" w:rsidP="00000000" w:rsidRDefault="00000000" w:rsidRPr="00000000" w14:paraId="00000012">
      <w:pPr>
        <w:rPr>
          <w:b w:val="1"/>
          <w:color w:val="222222"/>
          <w:highlight w:val="white"/>
        </w:rPr>
      </w:pPr>
      <w:r w:rsidDel="00000000" w:rsidR="00000000" w:rsidRPr="00000000">
        <w:rPr>
          <w:b w:val="1"/>
          <w:color w:val="222222"/>
          <w:highlight w:val="white"/>
          <w:rtl w:val="0"/>
        </w:rPr>
        <w:t xml:space="preserve">-</w:t>
      </w:r>
      <w:r w:rsidDel="00000000" w:rsidR="00000000" w:rsidRPr="00000000">
        <w:rPr>
          <w:b w:val="1"/>
          <w:color w:val="222222"/>
          <w:sz w:val="28"/>
          <w:szCs w:val="28"/>
          <w:highlight w:val="white"/>
          <w:rtl w:val="0"/>
        </w:rPr>
        <w:t xml:space="preserve"> </w:t>
      </w:r>
      <w:r w:rsidDel="00000000" w:rsidR="00000000" w:rsidRPr="00000000">
        <w:rPr>
          <w:b w:val="1"/>
          <w:color w:val="222222"/>
          <w:highlight w:val="white"/>
          <w:rtl w:val="0"/>
        </w:rPr>
        <w:t xml:space="preserve">Proposition 1: All primes greater than 3 are hexas</w:t>
      </w:r>
    </w:p>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It is simple to prove that all primes greater than 3 are hexas. All integers can only be in one of six forms: 6</w:t>
      </w:r>
      <w:r w:rsidDel="00000000" w:rsidR="00000000" w:rsidRPr="00000000">
        <w:rPr>
          <w:i w:val="1"/>
          <w:color w:val="222222"/>
          <w:highlight w:val="white"/>
          <w:rtl w:val="0"/>
        </w:rPr>
        <w:t xml:space="preserve">x</w:t>
      </w:r>
      <w:r w:rsidDel="00000000" w:rsidR="00000000" w:rsidRPr="00000000">
        <w:rPr>
          <w:color w:val="222222"/>
          <w:highlight w:val="white"/>
          <w:rtl w:val="0"/>
        </w:rPr>
        <w:t xml:space="preserve"> + 0, 6</w:t>
      </w:r>
      <w:r w:rsidDel="00000000" w:rsidR="00000000" w:rsidRPr="00000000">
        <w:rPr>
          <w:i w:val="1"/>
          <w:color w:val="222222"/>
          <w:highlight w:val="white"/>
          <w:rtl w:val="0"/>
        </w:rPr>
        <w:t xml:space="preserve">x</w:t>
      </w:r>
      <w:r w:rsidDel="00000000" w:rsidR="00000000" w:rsidRPr="00000000">
        <w:rPr>
          <w:color w:val="222222"/>
          <w:highlight w:val="white"/>
          <w:rtl w:val="0"/>
        </w:rPr>
        <w:t xml:space="preserve"> + 1, 6</w:t>
      </w:r>
      <w:r w:rsidDel="00000000" w:rsidR="00000000" w:rsidRPr="00000000">
        <w:rPr>
          <w:i w:val="1"/>
          <w:color w:val="222222"/>
          <w:highlight w:val="white"/>
          <w:rtl w:val="0"/>
        </w:rPr>
        <w:t xml:space="preserve">x</w:t>
      </w:r>
      <w:r w:rsidDel="00000000" w:rsidR="00000000" w:rsidRPr="00000000">
        <w:rPr>
          <w:color w:val="222222"/>
          <w:highlight w:val="white"/>
          <w:rtl w:val="0"/>
        </w:rPr>
        <w:t xml:space="preserve"> + 2, 6</w:t>
      </w:r>
      <w:r w:rsidDel="00000000" w:rsidR="00000000" w:rsidRPr="00000000">
        <w:rPr>
          <w:i w:val="1"/>
          <w:color w:val="222222"/>
          <w:highlight w:val="white"/>
          <w:rtl w:val="0"/>
        </w:rPr>
        <w:t xml:space="preserve">x</w:t>
      </w:r>
      <w:r w:rsidDel="00000000" w:rsidR="00000000" w:rsidRPr="00000000">
        <w:rPr>
          <w:color w:val="222222"/>
          <w:highlight w:val="white"/>
          <w:rtl w:val="0"/>
        </w:rPr>
        <w:t xml:space="preserve"> + 3, 6</w:t>
      </w:r>
      <w:r w:rsidDel="00000000" w:rsidR="00000000" w:rsidRPr="00000000">
        <w:rPr>
          <w:i w:val="1"/>
          <w:color w:val="222222"/>
          <w:highlight w:val="white"/>
          <w:rtl w:val="0"/>
        </w:rPr>
        <w:t xml:space="preserve">x</w:t>
      </w:r>
      <w:r w:rsidDel="00000000" w:rsidR="00000000" w:rsidRPr="00000000">
        <w:rPr>
          <w:color w:val="222222"/>
          <w:highlight w:val="white"/>
          <w:rtl w:val="0"/>
        </w:rPr>
        <w:t xml:space="preserve"> + 4, 6</w:t>
      </w:r>
      <w:r w:rsidDel="00000000" w:rsidR="00000000" w:rsidRPr="00000000">
        <w:rPr>
          <w:i w:val="1"/>
          <w:color w:val="222222"/>
          <w:highlight w:val="white"/>
          <w:rtl w:val="0"/>
        </w:rPr>
        <w:t xml:space="preserve">x</w:t>
      </w:r>
      <w:r w:rsidDel="00000000" w:rsidR="00000000" w:rsidRPr="00000000">
        <w:rPr>
          <w:color w:val="222222"/>
          <w:highlight w:val="white"/>
          <w:rtl w:val="0"/>
        </w:rPr>
        <w:t xml:space="preserve"> + 5. The first case, 6</w:t>
      </w:r>
      <w:r w:rsidDel="00000000" w:rsidR="00000000" w:rsidRPr="00000000">
        <w:rPr>
          <w:i w:val="1"/>
          <w:color w:val="222222"/>
          <w:highlight w:val="white"/>
          <w:rtl w:val="0"/>
        </w:rPr>
        <w:t xml:space="preserve">x</w:t>
      </w:r>
      <w:r w:rsidDel="00000000" w:rsidR="00000000" w:rsidRPr="00000000">
        <w:rPr>
          <w:color w:val="222222"/>
          <w:highlight w:val="white"/>
          <w:rtl w:val="0"/>
        </w:rPr>
        <w:t xml:space="preserve"> + 0, is divisible by 6, and so cannot be prime. The second and fourth cases are both divisible by 2, and also cannot be prime, and nor can the third case, which is divisible by 3, leaving hexas as the only options for primes. All primes except for 2 and 3 then must be hexas. This also gives rise to the second definition of a hexa.</w:t>
      </w:r>
    </w:p>
    <w:p w:rsidR="00000000" w:rsidDel="00000000" w:rsidP="00000000" w:rsidRDefault="00000000" w:rsidRPr="00000000" w14:paraId="00000014">
      <w:pPr>
        <w:rPr>
          <w:color w:val="222222"/>
          <w:highlight w:val="white"/>
        </w:rPr>
      </w:pPr>
      <w:r w:rsidDel="00000000" w:rsidR="00000000" w:rsidRPr="00000000">
        <w:rPr>
          <w:rtl w:val="0"/>
        </w:rPr>
      </w:r>
    </w:p>
    <w:p w:rsidR="00000000" w:rsidDel="00000000" w:rsidP="00000000" w:rsidRDefault="00000000" w:rsidRPr="00000000" w14:paraId="00000015">
      <w:pPr>
        <w:rPr>
          <w:b w:val="1"/>
          <w:color w:val="222222"/>
          <w:highlight w:val="white"/>
        </w:rPr>
      </w:pPr>
      <w:r w:rsidDel="00000000" w:rsidR="00000000" w:rsidRPr="00000000">
        <w:rPr>
          <w:b w:val="1"/>
          <w:color w:val="222222"/>
          <w:highlight w:val="white"/>
          <w:rtl w:val="0"/>
        </w:rPr>
        <w:t xml:space="preserve">- Proposition 2: There are no hexas that have 2 or 3 as a factor, and hexas can only have other hexas as a factor</w:t>
      </w:r>
    </w:p>
    <w:p w:rsidR="00000000" w:rsidDel="00000000" w:rsidP="00000000" w:rsidRDefault="00000000" w:rsidRPr="00000000" w14:paraId="00000016">
      <w:pPr>
        <w:rPr>
          <w:color w:val="222222"/>
          <w:highlight w:val="white"/>
        </w:rPr>
      </w:pPr>
      <w:r w:rsidDel="00000000" w:rsidR="00000000" w:rsidRPr="00000000">
        <w:rPr>
          <w:color w:val="222222"/>
          <w:highlight w:val="white"/>
          <w:rtl w:val="0"/>
        </w:rPr>
        <w:t xml:space="preserve">This is apparent through the fact that hexas are, by definition, 1 greater or less than a multiple of both 2 and 3, and therefore can themselves be a multiple of neither. From this, it follows that hexas can only have other hexas as factors; for if they had some non-hexa </w:t>
      </w:r>
      <w:r w:rsidDel="00000000" w:rsidR="00000000" w:rsidRPr="00000000">
        <w:rPr>
          <w:i w:val="1"/>
          <w:color w:val="222222"/>
          <w:highlight w:val="white"/>
          <w:rtl w:val="0"/>
        </w:rPr>
        <w:t xml:space="preserve">n</w:t>
      </w:r>
      <w:r w:rsidDel="00000000" w:rsidR="00000000" w:rsidRPr="00000000">
        <w:rPr>
          <w:color w:val="222222"/>
          <w:highlight w:val="white"/>
          <w:rtl w:val="0"/>
        </w:rPr>
        <w:t xml:space="preserve"> as a factor, then </w:t>
      </w:r>
      <w:r w:rsidDel="00000000" w:rsidR="00000000" w:rsidRPr="00000000">
        <w:rPr>
          <w:i w:val="1"/>
          <w:color w:val="222222"/>
          <w:highlight w:val="white"/>
          <w:rtl w:val="0"/>
        </w:rPr>
        <w:t xml:space="preserve">n</w:t>
      </w:r>
      <w:r w:rsidDel="00000000" w:rsidR="00000000" w:rsidRPr="00000000">
        <w:rPr>
          <w:color w:val="222222"/>
          <w:highlight w:val="white"/>
          <w:rtl w:val="0"/>
        </w:rPr>
        <w:t xml:space="preserve"> must be divisible by 2 or 3, and therefore the end product must also, in which case it is not a hexa.</w:t>
      </w:r>
    </w:p>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Since we know that all primes greater than 3 are hexas, by finding patterns in the divisibility of hexas, we can find out more information about primes. It is possible to create a chart of hexas and sextands; on the following chart, the top row contains all odd integers greater than 3; because all hexas are odd, this is an easy way to create a spreadsheet, but the non-hexas can be ignored (since hexas can only have other hexas as factors). On the left-hand side are the positive integers, which indicate a sextand denoting a multiple of 6. Since primes can only occur around multiples of 6, we need only observe sextands. If the top row is the x-axis and the left column the y-axis, then the cells are filled with the remainder when 6y is divided by x; in other words, the cell is 6y mod x. Since hexas can only have other hexas as factors, what we are interested in is whether 6y </w:t>
      </w:r>
      <w:r w:rsidDel="00000000" w:rsidR="00000000" w:rsidRPr="00000000">
        <w:rPr>
          <w:rtl w:val="0"/>
        </w:rPr>
        <w:t xml:space="preserve">± 1 is divisible by a hexa; by looking at the remainders, this becomes easy to see. If 6y – 1 is divisible by a given hexa </w:t>
      </w:r>
      <w:r w:rsidDel="00000000" w:rsidR="00000000" w:rsidRPr="00000000">
        <w:rPr>
          <w:i w:val="1"/>
          <w:rtl w:val="0"/>
        </w:rPr>
        <w:t xml:space="preserve">h</w:t>
      </w:r>
      <w:r w:rsidDel="00000000" w:rsidR="00000000" w:rsidRPr="00000000">
        <w:rPr>
          <w:rtl w:val="0"/>
        </w:rPr>
        <w:t xml:space="preserve">, then 6y mod x = 1; if 6y + 1 is divisible, then 6y mod </w:t>
      </w:r>
      <w:r w:rsidDel="00000000" w:rsidR="00000000" w:rsidRPr="00000000">
        <w:rPr>
          <w:i w:val="1"/>
          <w:rtl w:val="0"/>
        </w:rPr>
        <w:t xml:space="preserve">h</w:t>
      </w:r>
      <w:r w:rsidDel="00000000" w:rsidR="00000000" w:rsidRPr="00000000">
        <w:rPr>
          <w:rtl w:val="0"/>
        </w:rPr>
        <w:t xml:space="preserve"> =   </w:t>
      </w:r>
      <w:r w:rsidDel="00000000" w:rsidR="00000000" w:rsidRPr="00000000">
        <w:rPr>
          <w:i w:val="1"/>
          <w:rtl w:val="0"/>
        </w:rPr>
        <w:t xml:space="preserve">h</w:t>
      </w:r>
      <w:r w:rsidDel="00000000" w:rsidR="00000000" w:rsidRPr="00000000">
        <w:rPr>
          <w:rtl w:val="0"/>
        </w:rPr>
        <w:t xml:space="preserve"> – 1. The boxes are colored according to this; for a given </w:t>
      </w:r>
      <w:r w:rsidDel="00000000" w:rsidR="00000000" w:rsidRPr="00000000">
        <w:rPr>
          <w:i w:val="1"/>
          <w:rtl w:val="0"/>
        </w:rPr>
        <w:t xml:space="preserve">h</w:t>
      </w:r>
      <w:r w:rsidDel="00000000" w:rsidR="00000000" w:rsidRPr="00000000">
        <w:rPr>
          <w:rtl w:val="0"/>
        </w:rPr>
        <w:t xml:space="preserve">, if the cell contains 1, it is colored red (to show that 6y - 1 divisible), and if it contains </w:t>
      </w:r>
      <w:r w:rsidDel="00000000" w:rsidR="00000000" w:rsidRPr="00000000">
        <w:rPr>
          <w:i w:val="1"/>
          <w:rtl w:val="0"/>
        </w:rPr>
        <w:t xml:space="preserve">h</w:t>
      </w:r>
      <w:r w:rsidDel="00000000" w:rsidR="00000000" w:rsidRPr="00000000">
        <w:rPr>
          <w:rtl w:val="0"/>
        </w:rPr>
        <w:t xml:space="preserve"> – 1, it is colored green (6y + 1 is divisible).</w:t>
      </w: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rtl w:val="0"/>
        </w:rPr>
      </w:r>
    </w:p>
    <w:p w:rsidR="00000000" w:rsidDel="00000000" w:rsidP="00000000" w:rsidRDefault="00000000" w:rsidRPr="00000000" w14:paraId="0000001A">
      <w:pPr>
        <w:rPr>
          <w:b w:val="1"/>
          <w:color w:val="222222"/>
          <w:highlight w:val="white"/>
        </w:rPr>
      </w:pPr>
      <w:r w:rsidDel="00000000" w:rsidR="00000000" w:rsidRPr="00000000">
        <w:rPr>
          <w:b w:val="1"/>
          <w:color w:val="222222"/>
          <w:highlight w:val="white"/>
        </w:rPr>
        <w:drawing>
          <wp:inline distB="0" distT="0" distL="0" distR="0">
            <wp:extent cx="5943600" cy="2223361"/>
            <wp:effectExtent b="0" l="0" r="0" t="0"/>
            <wp:docPr descr="C:\Users\robbie\Pictures\Screenshots\Hexas (2).png" id="1" name="image1.png"/>
            <a:graphic>
              <a:graphicData uri="http://schemas.openxmlformats.org/drawingml/2006/picture">
                <pic:pic>
                  <pic:nvPicPr>
                    <pic:cNvPr descr="C:\Users\robbie\Pictures\Screenshots\Hexas (2).png" id="0" name="image1.png"/>
                    <pic:cNvPicPr preferRelativeResize="0"/>
                  </pic:nvPicPr>
                  <pic:blipFill>
                    <a:blip r:embed="rId6"/>
                    <a:srcRect b="0" l="0" r="0" t="0"/>
                    <a:stretch>
                      <a:fillRect/>
                    </a:stretch>
                  </pic:blipFill>
                  <pic:spPr>
                    <a:xfrm>
                      <a:off x="0" y="0"/>
                      <a:ext cx="5943600" cy="222336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From this, certain patterns emerge. There are several striking features present in this graph, possibly worth noting separately, but there are certain patterns that are pertinent to the Twin Prime Conjecture.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Proposition 3: On a given row, the absence of either red or green cells indicates the presence of a prime, and a completely uncolored row represents the index of a pair of twin primes</w:t>
      </w:r>
    </w:p>
    <w:p w:rsidR="00000000" w:rsidDel="00000000" w:rsidP="00000000" w:rsidRDefault="00000000" w:rsidRPr="00000000" w14:paraId="0000001F">
      <w:pPr>
        <w:rPr/>
      </w:pPr>
      <w:r w:rsidDel="00000000" w:rsidR="00000000" w:rsidRPr="00000000">
        <w:rPr>
          <w:rtl w:val="0"/>
        </w:rPr>
        <w:t xml:space="preserve">This is apparent based on the prescribed conditions for coloring the cells. If the cell is uncolored, neither 6y + 1 nor 6y – 1 are divisible by that hexa; if this is true for all hexas up to that point, then it must be a pair of twin primes. If it can be shown that there are infinitely many of these fully uncolored rows, then that is equivalent to showing the infinitude of twin primes. It is worth noting that the topmost line of colors indicates the hexas themselves, and so the presence of colored cells is trivial; no row will be fully uncolored ad infinitum because of this, but this line serves as the boundary for our search; anything above or to the right of that line is greater than the hexa in question, and so is irrelevant.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 Proposition 4: The modulo values for a given hexa </w:t>
      </w:r>
      <w:r w:rsidDel="00000000" w:rsidR="00000000" w:rsidRPr="00000000">
        <w:rPr>
          <w:b w:val="1"/>
          <w:i w:val="1"/>
          <w:rtl w:val="0"/>
        </w:rPr>
        <w:t xml:space="preserve">h</w:t>
      </w:r>
      <w:r w:rsidDel="00000000" w:rsidR="00000000" w:rsidRPr="00000000">
        <w:rPr>
          <w:b w:val="1"/>
          <w:rtl w:val="0"/>
        </w:rPr>
        <w:t xml:space="preserve"> repeat in a cycle of length </w:t>
      </w:r>
      <w:r w:rsidDel="00000000" w:rsidR="00000000" w:rsidRPr="00000000">
        <w:rPr>
          <w:b w:val="1"/>
          <w:i w:val="1"/>
          <w:rtl w:val="0"/>
        </w:rPr>
        <w:t xml:space="preserve">h</w:t>
      </w:r>
      <w:r w:rsidDel="00000000" w:rsidR="00000000" w:rsidRPr="00000000">
        <w:rPr>
          <w:b w:val="1"/>
          <w:rtl w:val="0"/>
        </w:rPr>
        <w:t xml:space="preserve">, and all values between 1 and </w:t>
      </w:r>
      <w:r w:rsidDel="00000000" w:rsidR="00000000" w:rsidRPr="00000000">
        <w:rPr>
          <w:b w:val="1"/>
          <w:i w:val="1"/>
          <w:rtl w:val="0"/>
        </w:rPr>
        <w:t xml:space="preserve">h</w:t>
      </w:r>
      <w:r w:rsidDel="00000000" w:rsidR="00000000" w:rsidRPr="00000000">
        <w:rPr>
          <w:b w:val="1"/>
          <w:rtl w:val="0"/>
        </w:rPr>
        <w:t xml:space="preserve"> appear exactly once. There are exactly two colored cells within a given cycle, and they appear at predictable intervals</w:t>
      </w:r>
    </w:p>
    <w:p w:rsidR="00000000" w:rsidDel="00000000" w:rsidP="00000000" w:rsidRDefault="00000000" w:rsidRPr="00000000" w14:paraId="00000022">
      <w:pPr>
        <w:rPr/>
      </w:pPr>
      <w:r w:rsidDel="00000000" w:rsidR="00000000" w:rsidRPr="00000000">
        <w:rPr>
          <w:rtl w:val="0"/>
        </w:rPr>
        <w:t xml:space="preserve">If we consider some value </w:t>
      </w:r>
      <w:r w:rsidDel="00000000" w:rsidR="00000000" w:rsidRPr="00000000">
        <w:rPr>
          <w:i w:val="1"/>
          <w:rtl w:val="0"/>
        </w:rPr>
        <w:t xml:space="preserve">v</w:t>
      </w:r>
      <w:r w:rsidDel="00000000" w:rsidR="00000000" w:rsidRPr="00000000">
        <w:rPr>
          <w:rtl w:val="0"/>
        </w:rPr>
        <w:t xml:space="preserve">, and what happens when </w:t>
      </w:r>
      <w:r w:rsidDel="00000000" w:rsidR="00000000" w:rsidRPr="00000000">
        <w:rPr>
          <w:i w:val="1"/>
          <w:rtl w:val="0"/>
        </w:rPr>
        <w:t xml:space="preserve">v</w:t>
      </w:r>
      <w:r w:rsidDel="00000000" w:rsidR="00000000" w:rsidRPr="00000000">
        <w:rPr>
          <w:rtl w:val="0"/>
        </w:rPr>
        <w:t xml:space="preserve"> mod </w:t>
      </w:r>
      <w:r w:rsidDel="00000000" w:rsidR="00000000" w:rsidRPr="00000000">
        <w:rPr>
          <w:i w:val="1"/>
          <w:rtl w:val="0"/>
        </w:rPr>
        <w:t xml:space="preserve">h</w:t>
      </w:r>
      <w:r w:rsidDel="00000000" w:rsidR="00000000" w:rsidRPr="00000000">
        <w:rPr>
          <w:rtl w:val="0"/>
        </w:rPr>
        <w:t xml:space="preserve"> is taken, we know that adding </w:t>
      </w:r>
      <w:r w:rsidDel="00000000" w:rsidR="00000000" w:rsidRPr="00000000">
        <w:rPr>
          <w:i w:val="1"/>
          <w:rtl w:val="0"/>
        </w:rPr>
        <w:t xml:space="preserve">h</w:t>
      </w:r>
      <w:r w:rsidDel="00000000" w:rsidR="00000000" w:rsidRPr="00000000">
        <w:rPr>
          <w:rtl w:val="0"/>
        </w:rPr>
        <w:t xml:space="preserve"> to </w:t>
      </w:r>
      <w:r w:rsidDel="00000000" w:rsidR="00000000" w:rsidRPr="00000000">
        <w:rPr>
          <w:i w:val="1"/>
          <w:rtl w:val="0"/>
        </w:rPr>
        <w:t xml:space="preserve">v</w:t>
      </w:r>
      <w:r w:rsidDel="00000000" w:rsidR="00000000" w:rsidRPr="00000000">
        <w:rPr>
          <w:rtl w:val="0"/>
        </w:rPr>
        <w:t xml:space="preserve"> will not change the remainder. In other words, </w:t>
      </w:r>
      <w:r w:rsidDel="00000000" w:rsidR="00000000" w:rsidRPr="00000000">
        <w:rPr>
          <w:i w:val="1"/>
          <w:rtl w:val="0"/>
        </w:rPr>
        <w:t xml:space="preserve">v</w:t>
      </w:r>
      <w:r w:rsidDel="00000000" w:rsidR="00000000" w:rsidRPr="00000000">
        <w:rPr>
          <w:rtl w:val="0"/>
        </w:rPr>
        <w:t xml:space="preserve"> mod </w:t>
      </w:r>
      <w:r w:rsidDel="00000000" w:rsidR="00000000" w:rsidRPr="00000000">
        <w:rPr>
          <w:i w:val="1"/>
          <w:rtl w:val="0"/>
        </w:rPr>
        <w:t xml:space="preserve">h</w:t>
      </w:r>
      <w:r w:rsidDel="00000000" w:rsidR="00000000" w:rsidRPr="00000000">
        <w:rPr>
          <w:rFonts w:ascii="Gungsuh" w:cs="Gungsuh" w:eastAsia="Gungsuh" w:hAnsi="Gungsuh"/>
          <w:rtl w:val="0"/>
        </w:rPr>
        <w:t xml:space="preserve"> ≡ (</w:t>
      </w:r>
      <w:r w:rsidDel="00000000" w:rsidR="00000000" w:rsidRPr="00000000">
        <w:rPr>
          <w:i w:val="1"/>
          <w:rtl w:val="0"/>
        </w:rPr>
        <w:t xml:space="preserve">v</w:t>
      </w:r>
      <w:r w:rsidDel="00000000" w:rsidR="00000000" w:rsidRPr="00000000">
        <w:rPr>
          <w:rtl w:val="0"/>
        </w:rPr>
        <w:t xml:space="preserve"> + </w:t>
      </w:r>
      <w:r w:rsidDel="00000000" w:rsidR="00000000" w:rsidRPr="00000000">
        <w:rPr>
          <w:i w:val="1"/>
          <w:rtl w:val="0"/>
        </w:rPr>
        <w:t xml:space="preserve">h</w:t>
      </w:r>
      <w:r w:rsidDel="00000000" w:rsidR="00000000" w:rsidRPr="00000000">
        <w:rPr>
          <w:rtl w:val="0"/>
        </w:rPr>
        <w:t xml:space="preserve">) mod </w:t>
      </w:r>
      <w:r w:rsidDel="00000000" w:rsidR="00000000" w:rsidRPr="00000000">
        <w:rPr>
          <w:i w:val="1"/>
          <w:rtl w:val="0"/>
        </w:rPr>
        <w:t xml:space="preserve">h</w:t>
      </w:r>
      <w:r w:rsidDel="00000000" w:rsidR="00000000" w:rsidRPr="00000000">
        <w:rPr>
          <w:rtl w:val="0"/>
        </w:rPr>
        <w:t xml:space="preserve">. This applies to any multiple of </w:t>
      </w:r>
      <w:r w:rsidDel="00000000" w:rsidR="00000000" w:rsidRPr="00000000">
        <w:rPr>
          <w:i w:val="1"/>
          <w:rtl w:val="0"/>
        </w:rPr>
        <w:t xml:space="preserve">h</w:t>
      </w:r>
      <w:r w:rsidDel="00000000" w:rsidR="00000000" w:rsidRPr="00000000">
        <w:rPr>
          <w:rtl w:val="0"/>
        </w:rPr>
        <w:t xml:space="preserve">; </w:t>
      </w:r>
      <w:r w:rsidDel="00000000" w:rsidR="00000000" w:rsidRPr="00000000">
        <w:rPr>
          <w:i w:val="1"/>
          <w:rtl w:val="0"/>
        </w:rPr>
        <w:t xml:space="preserve">v</w:t>
      </w:r>
      <w:r w:rsidDel="00000000" w:rsidR="00000000" w:rsidRPr="00000000">
        <w:rPr>
          <w:rtl w:val="0"/>
        </w:rPr>
        <w:t xml:space="preserve"> mod </w:t>
      </w:r>
      <w:r w:rsidDel="00000000" w:rsidR="00000000" w:rsidRPr="00000000">
        <w:rPr>
          <w:i w:val="1"/>
          <w:rtl w:val="0"/>
        </w:rPr>
        <w:t xml:space="preserve">h</w:t>
      </w:r>
      <w:r w:rsidDel="00000000" w:rsidR="00000000" w:rsidRPr="00000000">
        <w:rPr>
          <w:rFonts w:ascii="Gungsuh" w:cs="Gungsuh" w:eastAsia="Gungsuh" w:hAnsi="Gungsuh"/>
          <w:rtl w:val="0"/>
        </w:rPr>
        <w:t xml:space="preserve"> ≡ (</w:t>
      </w:r>
      <w:r w:rsidDel="00000000" w:rsidR="00000000" w:rsidRPr="00000000">
        <w:rPr>
          <w:i w:val="1"/>
          <w:rtl w:val="0"/>
        </w:rPr>
        <w:t xml:space="preserve">v</w:t>
      </w:r>
      <w:r w:rsidDel="00000000" w:rsidR="00000000" w:rsidRPr="00000000">
        <w:rPr>
          <w:rtl w:val="0"/>
        </w:rPr>
        <w:t xml:space="preserve"> + </w:t>
      </w:r>
      <w:r w:rsidDel="00000000" w:rsidR="00000000" w:rsidRPr="00000000">
        <w:rPr>
          <w:i w:val="1"/>
          <w:rtl w:val="0"/>
        </w:rPr>
        <w:t xml:space="preserve">hy</w:t>
      </w:r>
      <w:r w:rsidDel="00000000" w:rsidR="00000000" w:rsidRPr="00000000">
        <w:rPr>
          <w:rtl w:val="0"/>
        </w:rPr>
        <w:t xml:space="preserve">) mod </w:t>
      </w:r>
      <w:r w:rsidDel="00000000" w:rsidR="00000000" w:rsidRPr="00000000">
        <w:rPr>
          <w:i w:val="1"/>
          <w:rtl w:val="0"/>
        </w:rPr>
        <w:t xml:space="preserve">h </w:t>
      </w:r>
      <w:r w:rsidDel="00000000" w:rsidR="00000000" w:rsidRPr="00000000">
        <w:rPr>
          <w:rtl w:val="0"/>
        </w:rPr>
        <w:t xml:space="preserve">where </w:t>
      </w:r>
      <w:r w:rsidDel="00000000" w:rsidR="00000000" w:rsidRPr="00000000">
        <w:rPr>
          <w:i w:val="1"/>
          <w:rtl w:val="0"/>
        </w:rPr>
        <w:t xml:space="preserve">y</w:t>
      </w:r>
      <w:r w:rsidDel="00000000" w:rsidR="00000000" w:rsidRPr="00000000">
        <w:rPr>
          <w:rtl w:val="0"/>
        </w:rPr>
        <w:t xml:space="preserve"> is an integer. On the chart above, incrementing the index (going down on the y-axis) is equivalent to adding 6. So, if </w:t>
      </w:r>
      <w:r w:rsidDel="00000000" w:rsidR="00000000" w:rsidRPr="00000000">
        <w:rPr>
          <w:i w:val="1"/>
          <w:rtl w:val="0"/>
        </w:rPr>
        <w:t xml:space="preserve">i</w:t>
      </w:r>
      <w:r w:rsidDel="00000000" w:rsidR="00000000" w:rsidRPr="00000000">
        <w:rPr>
          <w:rtl w:val="0"/>
        </w:rPr>
        <w:t xml:space="preserve"> is a given index and </w:t>
      </w:r>
      <w:r w:rsidDel="00000000" w:rsidR="00000000" w:rsidRPr="00000000">
        <w:rPr>
          <w:i w:val="1"/>
          <w:rtl w:val="0"/>
        </w:rPr>
        <w:t xml:space="preserve">v</w:t>
      </w:r>
      <w:r w:rsidDel="00000000" w:rsidR="00000000" w:rsidRPr="00000000">
        <w:rPr>
          <w:rFonts w:ascii="Gungsuh" w:cs="Gungsuh" w:eastAsia="Gungsuh" w:hAnsi="Gungsuh"/>
          <w:rtl w:val="0"/>
        </w:rPr>
        <w:t xml:space="preserve"> ≡ 6</w:t>
      </w:r>
      <w:r w:rsidDel="00000000" w:rsidR="00000000" w:rsidRPr="00000000">
        <w:rPr>
          <w:i w:val="1"/>
          <w:rtl w:val="0"/>
        </w:rPr>
        <w:t xml:space="preserve">i </w:t>
      </w:r>
      <w:r w:rsidDel="00000000" w:rsidR="00000000" w:rsidRPr="00000000">
        <w:rPr>
          <w:rtl w:val="0"/>
        </w:rPr>
        <w:t xml:space="preserve">mod </w:t>
      </w:r>
      <w:r w:rsidDel="00000000" w:rsidR="00000000" w:rsidRPr="00000000">
        <w:rPr>
          <w:i w:val="1"/>
          <w:rtl w:val="0"/>
        </w:rPr>
        <w:t xml:space="preserve">h</w:t>
      </w:r>
      <w:r w:rsidDel="00000000" w:rsidR="00000000" w:rsidRPr="00000000">
        <w:rPr>
          <w:rtl w:val="0"/>
        </w:rPr>
        <w:t xml:space="preserve">, then the next iteration of </w:t>
      </w:r>
      <w:r w:rsidDel="00000000" w:rsidR="00000000" w:rsidRPr="00000000">
        <w:rPr>
          <w:i w:val="1"/>
          <w:rtl w:val="0"/>
        </w:rPr>
        <w:t xml:space="preserve">v</w:t>
      </w:r>
      <w:r w:rsidDel="00000000" w:rsidR="00000000" w:rsidRPr="00000000">
        <w:rPr>
          <w:rtl w:val="0"/>
        </w:rPr>
        <w:t xml:space="preserve"> must appear when we add a multiple of both 6 and of </w:t>
      </w:r>
      <w:r w:rsidDel="00000000" w:rsidR="00000000" w:rsidRPr="00000000">
        <w:rPr>
          <w:i w:val="1"/>
          <w:rtl w:val="0"/>
        </w:rPr>
        <w:t xml:space="preserve">h</w:t>
      </w:r>
      <w:r w:rsidDel="00000000" w:rsidR="00000000" w:rsidRPr="00000000">
        <w:rPr>
          <w:rtl w:val="0"/>
        </w:rPr>
        <w:t xml:space="preserve">. In other words, </w:t>
      </w:r>
      <w:r w:rsidDel="00000000" w:rsidR="00000000" w:rsidRPr="00000000">
        <w:rPr>
          <w:i w:val="1"/>
          <w:rtl w:val="0"/>
        </w:rPr>
        <w:t xml:space="preserve">r</w:t>
      </w:r>
      <w:r w:rsidDel="00000000" w:rsidR="00000000" w:rsidRPr="00000000">
        <w:rPr>
          <w:rtl w:val="0"/>
        </w:rPr>
        <w:t xml:space="preserve"> = 6</w:t>
      </w:r>
      <w:r w:rsidDel="00000000" w:rsidR="00000000" w:rsidRPr="00000000">
        <w:rPr>
          <w:i w:val="1"/>
          <w:rtl w:val="0"/>
        </w:rPr>
        <w:t xml:space="preserve">i </w:t>
      </w:r>
      <w:r w:rsidDel="00000000" w:rsidR="00000000" w:rsidRPr="00000000">
        <w:rPr>
          <w:rtl w:val="0"/>
        </w:rPr>
        <w:t xml:space="preserve">mod </w:t>
      </w:r>
      <w:r w:rsidDel="00000000" w:rsidR="00000000" w:rsidRPr="00000000">
        <w:rPr>
          <w:i w:val="1"/>
          <w:rtl w:val="0"/>
        </w:rPr>
        <w:t xml:space="preserve">h </w:t>
      </w:r>
      <w:r w:rsidDel="00000000" w:rsidR="00000000" w:rsidRPr="00000000">
        <w:rPr>
          <w:rFonts w:ascii="Gungsuh" w:cs="Gungsuh" w:eastAsia="Gungsuh" w:hAnsi="Gungsuh"/>
          <w:rtl w:val="0"/>
        </w:rPr>
        <w:t xml:space="preserve">≡</w:t>
      </w:r>
      <w:r w:rsidDel="00000000" w:rsidR="00000000" w:rsidRPr="00000000">
        <w:rPr>
          <w:i w:val="1"/>
          <w:rtl w:val="0"/>
        </w:rPr>
        <w:t xml:space="preserve"> </w:t>
      </w:r>
      <w:r w:rsidDel="00000000" w:rsidR="00000000" w:rsidRPr="00000000">
        <w:rPr>
          <w:rtl w:val="0"/>
        </w:rPr>
        <w:t xml:space="preserve">(6</w:t>
      </w:r>
      <w:r w:rsidDel="00000000" w:rsidR="00000000" w:rsidRPr="00000000">
        <w:rPr>
          <w:i w:val="1"/>
          <w:rtl w:val="0"/>
        </w:rPr>
        <w:t xml:space="preserve">i + 6</w:t>
      </w:r>
      <w:r w:rsidDel="00000000" w:rsidR="00000000" w:rsidRPr="00000000">
        <w:rPr>
          <w:rtl w:val="0"/>
        </w:rPr>
        <w:t xml:space="preserve">h)</w:t>
      </w:r>
      <w:r w:rsidDel="00000000" w:rsidR="00000000" w:rsidRPr="00000000">
        <w:rPr>
          <w:i w:val="1"/>
          <w:rtl w:val="0"/>
        </w:rPr>
        <w:t xml:space="preserve"> </w:t>
      </w:r>
      <w:r w:rsidDel="00000000" w:rsidR="00000000" w:rsidRPr="00000000">
        <w:rPr>
          <w:rtl w:val="0"/>
        </w:rPr>
        <w:t xml:space="preserve">mod </w:t>
      </w:r>
      <w:r w:rsidDel="00000000" w:rsidR="00000000" w:rsidRPr="00000000">
        <w:rPr>
          <w:i w:val="1"/>
          <w:rtl w:val="0"/>
        </w:rPr>
        <w:t xml:space="preserve">h </w:t>
      </w:r>
      <w:r w:rsidDel="00000000" w:rsidR="00000000" w:rsidRPr="00000000">
        <w:rPr>
          <w:rtl w:val="0"/>
        </w:rPr>
        <w:t xml:space="preserve">for some index </w:t>
      </w:r>
      <w:r w:rsidDel="00000000" w:rsidR="00000000" w:rsidRPr="00000000">
        <w:rPr>
          <w:i w:val="1"/>
          <w:rtl w:val="0"/>
        </w:rPr>
        <w:t xml:space="preserve">i </w:t>
      </w:r>
      <w:r w:rsidDel="00000000" w:rsidR="00000000" w:rsidRPr="00000000">
        <w:rPr>
          <w:rtl w:val="0"/>
        </w:rPr>
        <w:t xml:space="preserve">and some hexa </w:t>
      </w:r>
      <w:r w:rsidDel="00000000" w:rsidR="00000000" w:rsidRPr="00000000">
        <w:rPr>
          <w:i w:val="1"/>
          <w:rtl w:val="0"/>
        </w:rPr>
        <w:t xml:space="preserve">h</w:t>
      </w:r>
      <w:r w:rsidDel="00000000" w:rsidR="00000000" w:rsidRPr="00000000">
        <w:rPr>
          <w:rtl w:val="0"/>
        </w:rPr>
        <w:t xml:space="preserve">. This can be factored into 6(</w:t>
      </w:r>
      <w:r w:rsidDel="00000000" w:rsidR="00000000" w:rsidRPr="00000000">
        <w:rPr>
          <w:i w:val="1"/>
          <w:rtl w:val="0"/>
        </w:rPr>
        <w:t xml:space="preserve">i</w:t>
      </w:r>
      <w:r w:rsidDel="00000000" w:rsidR="00000000" w:rsidRPr="00000000">
        <w:rPr>
          <w:rtl w:val="0"/>
        </w:rPr>
        <w:t xml:space="preserve"> + </w:t>
      </w:r>
      <w:r w:rsidDel="00000000" w:rsidR="00000000" w:rsidRPr="00000000">
        <w:rPr>
          <w:i w:val="1"/>
          <w:rtl w:val="0"/>
        </w:rPr>
        <w:t xml:space="preserve">h</w:t>
      </w:r>
      <w:r w:rsidDel="00000000" w:rsidR="00000000" w:rsidRPr="00000000">
        <w:rPr>
          <w:rtl w:val="0"/>
        </w:rPr>
        <w:t xml:space="preserve">) mod </w:t>
      </w:r>
      <w:r w:rsidDel="00000000" w:rsidR="00000000" w:rsidRPr="00000000">
        <w:rPr>
          <w:i w:val="1"/>
          <w:rtl w:val="0"/>
        </w:rPr>
        <w:t xml:space="preserve">h </w:t>
      </w:r>
      <w:r w:rsidDel="00000000" w:rsidR="00000000" w:rsidRPr="00000000">
        <w:rPr>
          <w:rtl w:val="0"/>
        </w:rPr>
        <w:t xml:space="preserve">, making (</w:t>
      </w:r>
      <w:r w:rsidDel="00000000" w:rsidR="00000000" w:rsidRPr="00000000">
        <w:rPr>
          <w:i w:val="1"/>
          <w:rtl w:val="0"/>
        </w:rPr>
        <w:t xml:space="preserve">i</w:t>
      </w:r>
      <w:r w:rsidDel="00000000" w:rsidR="00000000" w:rsidRPr="00000000">
        <w:rPr>
          <w:rtl w:val="0"/>
        </w:rPr>
        <w:t xml:space="preserve"> + </w:t>
      </w:r>
      <w:r w:rsidDel="00000000" w:rsidR="00000000" w:rsidRPr="00000000">
        <w:rPr>
          <w:i w:val="1"/>
          <w:rtl w:val="0"/>
        </w:rPr>
        <w:t xml:space="preserve">h</w:t>
      </w:r>
      <w:r w:rsidDel="00000000" w:rsidR="00000000" w:rsidRPr="00000000">
        <w:rPr>
          <w:rtl w:val="0"/>
        </w:rPr>
        <w:t xml:space="preserve">) the next index at which the remainder </w:t>
      </w:r>
      <w:r w:rsidDel="00000000" w:rsidR="00000000" w:rsidRPr="00000000">
        <w:rPr>
          <w:i w:val="1"/>
          <w:rtl w:val="0"/>
        </w:rPr>
        <w:t xml:space="preserve">r</w:t>
      </w:r>
      <w:r w:rsidDel="00000000" w:rsidR="00000000" w:rsidRPr="00000000">
        <w:rPr>
          <w:rtl w:val="0"/>
        </w:rPr>
        <w:t xml:space="preserve"> appears. There can be no earlier appearances because we are restricted to adding 6 every time by observing sextands, and the smallest multiple of both 6 and </w:t>
      </w:r>
      <w:r w:rsidDel="00000000" w:rsidR="00000000" w:rsidRPr="00000000">
        <w:rPr>
          <w:i w:val="1"/>
          <w:rtl w:val="0"/>
        </w:rPr>
        <w:t xml:space="preserve">h</w:t>
      </w:r>
      <w:r w:rsidDel="00000000" w:rsidR="00000000" w:rsidRPr="00000000">
        <w:rPr>
          <w:rtl w:val="0"/>
        </w:rPr>
        <w:t xml:space="preserve"> is obviously 6</w:t>
      </w:r>
      <w:r w:rsidDel="00000000" w:rsidR="00000000" w:rsidRPr="00000000">
        <w:rPr>
          <w:i w:val="1"/>
          <w:rtl w:val="0"/>
        </w:rPr>
        <w:t xml:space="preserve">h</w:t>
      </w:r>
      <w:r w:rsidDel="00000000" w:rsidR="00000000" w:rsidRPr="00000000">
        <w:rPr>
          <w:rtl w:val="0"/>
        </w:rPr>
        <w:t xml:space="preserve">, since </w:t>
      </w:r>
      <w:r w:rsidDel="00000000" w:rsidR="00000000" w:rsidRPr="00000000">
        <w:rPr>
          <w:i w:val="1"/>
          <w:rtl w:val="0"/>
        </w:rPr>
        <w:t xml:space="preserve">h</w:t>
      </w:r>
      <w:r w:rsidDel="00000000" w:rsidR="00000000" w:rsidRPr="00000000">
        <w:rPr>
          <w:rtl w:val="0"/>
        </w:rPr>
        <w:t xml:space="preserve"> cannot itself be divisible by 6 by the definition of a hexa. This shows that if </w:t>
      </w:r>
      <w:r w:rsidDel="00000000" w:rsidR="00000000" w:rsidRPr="00000000">
        <w:rPr>
          <w:i w:val="1"/>
          <w:rtl w:val="0"/>
        </w:rPr>
        <w:t xml:space="preserve">r</w:t>
      </w:r>
      <w:r w:rsidDel="00000000" w:rsidR="00000000" w:rsidRPr="00000000">
        <w:rPr>
          <w:rtl w:val="0"/>
        </w:rPr>
        <w:t xml:space="preserve"> is the remainder at the index </w:t>
      </w:r>
      <w:r w:rsidDel="00000000" w:rsidR="00000000" w:rsidRPr="00000000">
        <w:rPr>
          <w:i w:val="1"/>
          <w:rtl w:val="0"/>
        </w:rPr>
        <w:t xml:space="preserve">i</w:t>
      </w:r>
      <w:r w:rsidDel="00000000" w:rsidR="00000000" w:rsidRPr="00000000">
        <w:rPr>
          <w:rtl w:val="0"/>
        </w:rPr>
        <w:t xml:space="preserve">, its next appearance is at </w:t>
      </w:r>
      <w:r w:rsidDel="00000000" w:rsidR="00000000" w:rsidRPr="00000000">
        <w:rPr>
          <w:i w:val="1"/>
          <w:rtl w:val="0"/>
        </w:rPr>
        <w:t xml:space="preserve">i </w:t>
      </w:r>
      <w:r w:rsidDel="00000000" w:rsidR="00000000" w:rsidRPr="00000000">
        <w:rPr>
          <w:rtl w:val="0"/>
        </w:rPr>
        <w:t xml:space="preserve">+ </w:t>
      </w:r>
      <w:r w:rsidDel="00000000" w:rsidR="00000000" w:rsidRPr="00000000">
        <w:rPr>
          <w:i w:val="1"/>
          <w:rtl w:val="0"/>
        </w:rPr>
        <w:t xml:space="preserve">h</w:t>
      </w:r>
      <w:r w:rsidDel="00000000" w:rsidR="00000000" w:rsidRPr="00000000">
        <w:rPr>
          <w:rtl w:val="0"/>
        </w:rPr>
        <w:t xml:space="preserve">. Since this holds for any values, it must be a definite cycle that repeats itself after </w:t>
      </w:r>
      <w:r w:rsidDel="00000000" w:rsidR="00000000" w:rsidRPr="00000000">
        <w:rPr>
          <w:i w:val="1"/>
          <w:rtl w:val="0"/>
        </w:rPr>
        <w:t xml:space="preserve">h</w:t>
      </w:r>
      <w:r w:rsidDel="00000000" w:rsidR="00000000" w:rsidRPr="00000000">
        <w:rPr>
          <w:rtl w:val="0"/>
        </w:rPr>
        <w:t xml:space="preserve"> iterations; The value at</w:t>
      </w:r>
      <w:r w:rsidDel="00000000" w:rsidR="00000000" w:rsidRPr="00000000">
        <w:rPr>
          <w:i w:val="1"/>
          <w:rtl w:val="0"/>
        </w:rPr>
        <w:t xml:space="preserve"> i</w:t>
      </w:r>
      <w:r w:rsidDel="00000000" w:rsidR="00000000" w:rsidRPr="00000000">
        <w:rPr>
          <w:rtl w:val="0"/>
        </w:rPr>
        <w:t xml:space="preserve"> = 1 also appears at</w:t>
      </w:r>
      <w:r w:rsidDel="00000000" w:rsidR="00000000" w:rsidRPr="00000000">
        <w:rPr>
          <w:i w:val="1"/>
          <w:rtl w:val="0"/>
        </w:rPr>
        <w:t xml:space="preserve"> i = h + 1</w:t>
      </w:r>
      <w:r w:rsidDel="00000000" w:rsidR="00000000" w:rsidRPr="00000000">
        <w:rPr>
          <w:rtl w:val="0"/>
        </w:rPr>
        <w:t xml:space="preserve">, the value at </w:t>
      </w:r>
      <w:r w:rsidDel="00000000" w:rsidR="00000000" w:rsidRPr="00000000">
        <w:rPr>
          <w:i w:val="1"/>
          <w:rtl w:val="0"/>
        </w:rPr>
        <w:t xml:space="preserve">i</w:t>
      </w:r>
      <w:r w:rsidDel="00000000" w:rsidR="00000000" w:rsidRPr="00000000">
        <w:rPr>
          <w:rtl w:val="0"/>
        </w:rPr>
        <w:t xml:space="preserve"> = 2 also appears at </w:t>
      </w:r>
      <w:r w:rsidDel="00000000" w:rsidR="00000000" w:rsidRPr="00000000">
        <w:rPr>
          <w:i w:val="1"/>
          <w:rtl w:val="0"/>
        </w:rPr>
        <w:t xml:space="preserve">i</w:t>
      </w:r>
      <w:r w:rsidDel="00000000" w:rsidR="00000000" w:rsidRPr="00000000">
        <w:rPr>
          <w:rtl w:val="0"/>
        </w:rPr>
        <w:t xml:space="preserve"> = </w:t>
      </w:r>
      <w:r w:rsidDel="00000000" w:rsidR="00000000" w:rsidRPr="00000000">
        <w:rPr>
          <w:i w:val="1"/>
          <w:rtl w:val="0"/>
        </w:rPr>
        <w:t xml:space="preserve">h </w:t>
      </w:r>
      <w:r w:rsidDel="00000000" w:rsidR="00000000" w:rsidRPr="00000000">
        <w:rPr>
          <w:rtl w:val="0"/>
        </w:rPr>
        <w:t xml:space="preserve">+ 2, etc. Since the cycle is length </w:t>
      </w:r>
      <w:r w:rsidDel="00000000" w:rsidR="00000000" w:rsidRPr="00000000">
        <w:rPr>
          <w:i w:val="1"/>
          <w:rtl w:val="0"/>
        </w:rPr>
        <w:t xml:space="preserve">h</w:t>
      </w:r>
      <w:r w:rsidDel="00000000" w:rsidR="00000000" w:rsidRPr="00000000">
        <w:rPr>
          <w:rtl w:val="0"/>
        </w:rPr>
        <w:t xml:space="preserve">, this also means that each value between 0 and </w:t>
      </w:r>
      <w:r w:rsidDel="00000000" w:rsidR="00000000" w:rsidRPr="00000000">
        <w:rPr>
          <w:i w:val="1"/>
          <w:rtl w:val="0"/>
        </w:rPr>
        <w:t xml:space="preserve">h </w:t>
      </w:r>
      <w:r w:rsidDel="00000000" w:rsidR="00000000" w:rsidRPr="00000000">
        <w:rPr>
          <w:rtl w:val="0"/>
        </w:rPr>
        <w:t xml:space="preserve">- 1 must appear; since there are </w:t>
      </w:r>
      <w:r w:rsidDel="00000000" w:rsidR="00000000" w:rsidRPr="00000000">
        <w:rPr>
          <w:i w:val="1"/>
          <w:rtl w:val="0"/>
        </w:rPr>
        <w:t xml:space="preserve">h</w:t>
      </w:r>
      <w:r w:rsidDel="00000000" w:rsidR="00000000" w:rsidRPr="00000000">
        <w:rPr>
          <w:rtl w:val="0"/>
        </w:rPr>
        <w:t xml:space="preserve"> spots to fill, and numbers greater than </w:t>
      </w:r>
      <w:r w:rsidDel="00000000" w:rsidR="00000000" w:rsidRPr="00000000">
        <w:rPr>
          <w:i w:val="1"/>
          <w:rtl w:val="0"/>
        </w:rPr>
        <w:t xml:space="preserve">h</w:t>
      </w:r>
      <w:r w:rsidDel="00000000" w:rsidR="00000000" w:rsidRPr="00000000">
        <w:rPr>
          <w:rtl w:val="0"/>
        </w:rPr>
        <w:t xml:space="preserve"> are unusable because we are working with remainders, then if it were the case that some number in that range went unused, then some other number must appear more than once within a cycle, which is impossible by the previous statement. This further implies that each cycle has exactly two colored cells, since both 1 and </w:t>
      </w:r>
      <w:r w:rsidDel="00000000" w:rsidR="00000000" w:rsidRPr="00000000">
        <w:rPr>
          <w:i w:val="1"/>
          <w:rtl w:val="0"/>
        </w:rPr>
        <w:t xml:space="preserve">h</w:t>
      </w:r>
      <w:r w:rsidDel="00000000" w:rsidR="00000000" w:rsidRPr="00000000">
        <w:rPr>
          <w:rtl w:val="0"/>
        </w:rPr>
        <w:t xml:space="preserve"> – 1 must appear once each in the cycle.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locations at which the colored cells appear are predictable, too; if we consider the hexa </w:t>
      </w:r>
      <w:r w:rsidDel="00000000" w:rsidR="00000000" w:rsidRPr="00000000">
        <w:rPr>
          <w:i w:val="1"/>
          <w:rtl w:val="0"/>
        </w:rPr>
        <w:t xml:space="preserve">h </w:t>
      </w:r>
      <w:r w:rsidDel="00000000" w:rsidR="00000000" w:rsidRPr="00000000">
        <w:rPr>
          <w:rtl w:val="0"/>
        </w:rPr>
        <w:t xml:space="preserve">with sextand </w:t>
      </w:r>
      <w:r w:rsidDel="00000000" w:rsidR="00000000" w:rsidRPr="00000000">
        <w:rPr>
          <w:i w:val="1"/>
          <w:rtl w:val="0"/>
        </w:rPr>
        <w:t xml:space="preserve">s</w:t>
      </w:r>
      <w:r w:rsidDel="00000000" w:rsidR="00000000" w:rsidRPr="00000000">
        <w:rPr>
          <w:rtl w:val="0"/>
        </w:rPr>
        <w:t xml:space="preserve">, then in its very first cycle (i.e. where </w:t>
      </w:r>
      <w:r w:rsidDel="00000000" w:rsidR="00000000" w:rsidRPr="00000000">
        <w:rPr>
          <w:i w:val="1"/>
          <w:rtl w:val="0"/>
        </w:rPr>
        <w:t xml:space="preserve">i</w:t>
      </w:r>
      <w:r w:rsidDel="00000000" w:rsidR="00000000" w:rsidRPr="00000000">
        <w:rPr>
          <w:rtl w:val="0"/>
        </w:rPr>
        <w:t xml:space="preserve"> </w:t>
      </w:r>
      <m:oMath>
        <m:r>
          <m:t>∈</m:t>
        </m:r>
      </m:oMath>
      <w:r w:rsidDel="00000000" w:rsidR="00000000" w:rsidRPr="00000000">
        <w:rPr>
          <w:rtl w:val="0"/>
        </w:rPr>
        <w:t xml:space="preserve"> [0, </w:t>
      </w:r>
      <w:r w:rsidDel="00000000" w:rsidR="00000000" w:rsidRPr="00000000">
        <w:rPr>
          <w:i w:val="1"/>
          <w:rtl w:val="0"/>
        </w:rPr>
        <w:t xml:space="preserve">h</w:t>
      </w:r>
      <w:r w:rsidDel="00000000" w:rsidR="00000000" w:rsidRPr="00000000">
        <w:rPr>
          <w:rtl w:val="0"/>
        </w:rPr>
        <w:t xml:space="preserve">)), </w:t>
      </w:r>
      <w:r w:rsidDel="00000000" w:rsidR="00000000" w:rsidRPr="00000000">
        <w:rPr>
          <w:i w:val="1"/>
          <w:rtl w:val="0"/>
        </w:rPr>
        <w:t xml:space="preserve">h * </w:t>
      </w:r>
      <w:r w:rsidDel="00000000" w:rsidR="00000000" w:rsidRPr="00000000">
        <w:rPr>
          <w:rtl w:val="0"/>
        </w:rPr>
        <w:t xml:space="preserve">1 appears at </w:t>
      </w:r>
      <w:r w:rsidDel="00000000" w:rsidR="00000000" w:rsidRPr="00000000">
        <w:rPr>
          <w:i w:val="1"/>
          <w:rtl w:val="0"/>
        </w:rPr>
        <w:t xml:space="preserve">i = s </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 being the index listed along the y-axis of the above chart), since that is the definition of the hexa. In other words, </w:t>
      </w:r>
      <w:r w:rsidDel="00000000" w:rsidR="00000000" w:rsidRPr="00000000">
        <w:rPr>
          <w:i w:val="1"/>
          <w:rtl w:val="0"/>
        </w:rPr>
        <w:t xml:space="preserve">h</w:t>
      </w:r>
      <w:r w:rsidDel="00000000" w:rsidR="00000000" w:rsidRPr="00000000">
        <w:rPr>
          <w:rtl w:val="0"/>
        </w:rPr>
        <w:t xml:space="preserve"> = 6</w:t>
      </w:r>
      <w:r w:rsidDel="00000000" w:rsidR="00000000" w:rsidRPr="00000000">
        <w:rPr>
          <w:i w:val="1"/>
          <w:rtl w:val="0"/>
        </w:rPr>
        <w:t xml:space="preserve">s </w:t>
      </w:r>
      <w:r w:rsidDel="00000000" w:rsidR="00000000" w:rsidRPr="00000000">
        <w:rPr>
          <w:rtl w:val="0"/>
        </w:rPr>
        <w:t xml:space="preserve">± 1, therefore </w:t>
      </w:r>
      <w:r w:rsidDel="00000000" w:rsidR="00000000" w:rsidRPr="00000000">
        <w:rPr>
          <w:i w:val="1"/>
          <w:rtl w:val="0"/>
        </w:rPr>
        <w:t xml:space="preserve">h</w:t>
      </w:r>
      <w:r w:rsidDel="00000000" w:rsidR="00000000" w:rsidRPr="00000000">
        <w:rPr>
          <w:rtl w:val="0"/>
        </w:rPr>
        <w:t xml:space="preserve"> is adjacent to 6</w:t>
      </w:r>
      <w:r w:rsidDel="00000000" w:rsidR="00000000" w:rsidRPr="00000000">
        <w:rPr>
          <w:i w:val="1"/>
          <w:rtl w:val="0"/>
        </w:rPr>
        <w:t xml:space="preserve">s</w:t>
      </w:r>
      <w:r w:rsidDel="00000000" w:rsidR="00000000" w:rsidRPr="00000000">
        <w:rPr>
          <w:rtl w:val="0"/>
        </w:rPr>
        <w:t xml:space="preserve">, and therefore </w:t>
      </w:r>
      <w:r w:rsidDel="00000000" w:rsidR="00000000" w:rsidRPr="00000000">
        <w:rPr>
          <w:i w:val="1"/>
          <w:rtl w:val="0"/>
        </w:rPr>
        <w:t xml:space="preserve">r</w:t>
      </w:r>
      <w:r w:rsidDel="00000000" w:rsidR="00000000" w:rsidRPr="00000000">
        <w:rPr>
          <w:rFonts w:ascii="Gungsuh" w:cs="Gungsuh" w:eastAsia="Gungsuh" w:hAnsi="Gungsuh"/>
          <w:rtl w:val="0"/>
        </w:rPr>
        <w:t xml:space="preserve"> ≡ ± 1 mod </w:t>
      </w:r>
      <w:r w:rsidDel="00000000" w:rsidR="00000000" w:rsidRPr="00000000">
        <w:rPr>
          <w:i w:val="1"/>
          <w:rtl w:val="0"/>
        </w:rPr>
        <w:t xml:space="preserve">h</w:t>
      </w:r>
      <w:r w:rsidDel="00000000" w:rsidR="00000000" w:rsidRPr="00000000">
        <w:rPr>
          <w:rtl w:val="0"/>
        </w:rPr>
        <w:t xml:space="preserve"> at </w:t>
      </w:r>
      <w:r w:rsidDel="00000000" w:rsidR="00000000" w:rsidRPr="00000000">
        <w:rPr>
          <w:i w:val="1"/>
          <w:rtl w:val="0"/>
        </w:rPr>
        <w:t xml:space="preserve">i</w:t>
      </w:r>
      <w:r w:rsidDel="00000000" w:rsidR="00000000" w:rsidRPr="00000000">
        <w:rPr>
          <w:rtl w:val="0"/>
        </w:rPr>
        <w:t xml:space="preserve"> = s. We also know that a multiple of </w:t>
      </w:r>
      <w:r w:rsidDel="00000000" w:rsidR="00000000" w:rsidRPr="00000000">
        <w:rPr>
          <w:i w:val="1"/>
          <w:rtl w:val="0"/>
        </w:rPr>
        <w:t xml:space="preserve">h</w:t>
      </w:r>
      <w:r w:rsidDel="00000000" w:rsidR="00000000" w:rsidRPr="00000000">
        <w:rPr>
          <w:rtl w:val="0"/>
        </w:rPr>
        <w:t xml:space="preserve"> must appear at </w:t>
      </w:r>
      <w:r w:rsidDel="00000000" w:rsidR="00000000" w:rsidRPr="00000000">
        <w:rPr>
          <w:i w:val="1"/>
          <w:rtl w:val="0"/>
        </w:rPr>
        <w:t xml:space="preserve">i</w:t>
      </w:r>
      <w:r w:rsidDel="00000000" w:rsidR="00000000" w:rsidRPr="00000000">
        <w:rPr>
          <w:rtl w:val="0"/>
        </w:rPr>
        <w:t xml:space="preserve"> = </w:t>
      </w:r>
      <w:r w:rsidDel="00000000" w:rsidR="00000000" w:rsidRPr="00000000">
        <w:rPr>
          <w:i w:val="1"/>
          <w:rtl w:val="0"/>
        </w:rPr>
        <w:t xml:space="preserve">h – s</w:t>
      </w:r>
      <w:r w:rsidDel="00000000" w:rsidR="00000000" w:rsidRPr="00000000">
        <w:rPr>
          <w:rtl w:val="0"/>
        </w:rPr>
        <w:t xml:space="preserve">. The proof is as follows: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Let </w:t>
      </w:r>
      <w:r w:rsidDel="00000000" w:rsidR="00000000" w:rsidRPr="00000000">
        <w:rPr>
          <w:i w:val="1"/>
          <w:rtl w:val="0"/>
        </w:rPr>
        <w:t xml:space="preserve">h</w:t>
      </w:r>
      <w:r w:rsidDel="00000000" w:rsidR="00000000" w:rsidRPr="00000000">
        <w:rPr>
          <w:rtl w:val="0"/>
        </w:rPr>
        <w:t xml:space="preserve"> = 6</w:t>
      </w:r>
      <w:r w:rsidDel="00000000" w:rsidR="00000000" w:rsidRPr="00000000">
        <w:rPr>
          <w:i w:val="1"/>
          <w:rtl w:val="0"/>
        </w:rPr>
        <w:t xml:space="preserve">s</w:t>
      </w:r>
      <w:r w:rsidDel="00000000" w:rsidR="00000000" w:rsidRPr="00000000">
        <w:rPr>
          <w:rtl w:val="0"/>
        </w:rPr>
        <w:t xml:space="preserve"> + 1. Prove that 6(</w:t>
      </w:r>
      <w:r w:rsidDel="00000000" w:rsidR="00000000" w:rsidRPr="00000000">
        <w:rPr>
          <w:i w:val="1"/>
          <w:rtl w:val="0"/>
        </w:rPr>
        <w:t xml:space="preserve">h – s</w:t>
      </w:r>
      <w:r w:rsidDel="00000000" w:rsidR="00000000" w:rsidRPr="00000000">
        <w:rPr>
          <w:rFonts w:ascii="Gungsuh" w:cs="Gungsuh" w:eastAsia="Gungsuh" w:hAnsi="Gungsuh"/>
          <w:rtl w:val="0"/>
        </w:rPr>
        <w:t xml:space="preserve">) ≡ -1 mod </w:t>
      </w:r>
      <w:r w:rsidDel="00000000" w:rsidR="00000000" w:rsidRPr="00000000">
        <w:rPr>
          <w:i w:val="1"/>
          <w:rtl w:val="0"/>
        </w:rPr>
        <w:t xml:space="preserve">h</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6(</w:t>
      </w:r>
      <w:r w:rsidDel="00000000" w:rsidR="00000000" w:rsidRPr="00000000">
        <w:rPr>
          <w:i w:val="1"/>
          <w:rtl w:val="0"/>
        </w:rPr>
        <w:t xml:space="preserve">h – s</w:t>
      </w:r>
      <w:r w:rsidDel="00000000" w:rsidR="00000000" w:rsidRPr="00000000">
        <w:rPr>
          <w:rtl w:val="0"/>
        </w:rPr>
        <w:t xml:space="preserve">) = 6</w:t>
      </w:r>
      <w:r w:rsidDel="00000000" w:rsidR="00000000" w:rsidRPr="00000000">
        <w:rPr>
          <w:i w:val="1"/>
          <w:rtl w:val="0"/>
        </w:rPr>
        <w:t xml:space="preserve">h</w:t>
      </w:r>
      <w:r w:rsidDel="00000000" w:rsidR="00000000" w:rsidRPr="00000000">
        <w:rPr>
          <w:rtl w:val="0"/>
        </w:rPr>
        <w:t xml:space="preserve"> – 6</w:t>
      </w:r>
      <w:r w:rsidDel="00000000" w:rsidR="00000000" w:rsidRPr="00000000">
        <w:rPr>
          <w:i w:val="1"/>
          <w:rtl w:val="0"/>
        </w:rPr>
        <w:t xml:space="preserve">s </w:t>
      </w:r>
      <w:r w:rsidDel="00000000" w:rsidR="00000000" w:rsidRPr="00000000">
        <w:rPr>
          <w:rtl w:val="0"/>
        </w:rPr>
        <w:t xml:space="preserve">by the</w:t>
      </w:r>
      <w:r w:rsidDel="00000000" w:rsidR="00000000" w:rsidRPr="00000000">
        <w:rPr>
          <w:i w:val="1"/>
          <w:rtl w:val="0"/>
        </w:rPr>
        <w:t xml:space="preserve"> </w:t>
      </w:r>
      <w:r w:rsidDel="00000000" w:rsidR="00000000" w:rsidRPr="00000000">
        <w:rPr>
          <w:rtl w:val="0"/>
        </w:rPr>
        <w:t xml:space="preserve">distributive property of integers.</w:t>
      </w:r>
    </w:p>
    <w:p w:rsidR="00000000" w:rsidDel="00000000" w:rsidP="00000000" w:rsidRDefault="00000000" w:rsidRPr="00000000" w14:paraId="00000028">
      <w:pPr>
        <w:rPr/>
      </w:pPr>
      <w:r w:rsidDel="00000000" w:rsidR="00000000" w:rsidRPr="00000000">
        <w:rPr>
          <w:rtl w:val="0"/>
        </w:rPr>
        <w:t xml:space="preserve">6</w:t>
      </w:r>
      <w:r w:rsidDel="00000000" w:rsidR="00000000" w:rsidRPr="00000000">
        <w:rPr>
          <w:i w:val="1"/>
          <w:rtl w:val="0"/>
        </w:rPr>
        <w:t xml:space="preserve">h</w:t>
      </w:r>
      <w:r w:rsidDel="00000000" w:rsidR="00000000" w:rsidRPr="00000000">
        <w:rPr>
          <w:rtl w:val="0"/>
        </w:rPr>
        <w:t xml:space="preserve"> – (</w:t>
      </w:r>
      <w:r w:rsidDel="00000000" w:rsidR="00000000" w:rsidRPr="00000000">
        <w:rPr>
          <w:i w:val="1"/>
          <w:rtl w:val="0"/>
        </w:rPr>
        <w:t xml:space="preserve">h</w:t>
      </w:r>
      <w:r w:rsidDel="00000000" w:rsidR="00000000" w:rsidRPr="00000000">
        <w:rPr>
          <w:rtl w:val="0"/>
        </w:rPr>
        <w:t xml:space="preserve"> – 1), since 6</w:t>
      </w:r>
      <w:r w:rsidDel="00000000" w:rsidR="00000000" w:rsidRPr="00000000">
        <w:rPr>
          <w:i w:val="1"/>
          <w:rtl w:val="0"/>
        </w:rPr>
        <w:t xml:space="preserve">s</w:t>
      </w:r>
      <w:r w:rsidDel="00000000" w:rsidR="00000000" w:rsidRPr="00000000">
        <w:rPr>
          <w:rtl w:val="0"/>
        </w:rPr>
        <w:t xml:space="preserve"> = </w:t>
      </w:r>
      <w:r w:rsidDel="00000000" w:rsidR="00000000" w:rsidRPr="00000000">
        <w:rPr>
          <w:i w:val="1"/>
          <w:rtl w:val="0"/>
        </w:rPr>
        <w:t xml:space="preserve">h</w:t>
      </w:r>
      <w:r w:rsidDel="00000000" w:rsidR="00000000" w:rsidRPr="00000000">
        <w:rPr>
          <w:rtl w:val="0"/>
        </w:rPr>
        <w:t xml:space="preserve"> – 1 by definition of </w:t>
      </w:r>
      <w:r w:rsidDel="00000000" w:rsidR="00000000" w:rsidRPr="00000000">
        <w:rPr>
          <w:i w:val="1"/>
          <w:rtl w:val="0"/>
        </w:rPr>
        <w:t xml:space="preserve">h</w:t>
      </w:r>
      <w:r w:rsidDel="00000000" w:rsidR="00000000" w:rsidRPr="00000000">
        <w:rPr>
          <w:rtl w:val="0"/>
        </w:rPr>
        <w:t xml:space="preserve">.</w:t>
      </w:r>
    </w:p>
    <w:p w:rsidR="00000000" w:rsidDel="00000000" w:rsidP="00000000" w:rsidRDefault="00000000" w:rsidRPr="00000000" w14:paraId="00000029">
      <w:pPr>
        <w:rPr>
          <w:i w:val="1"/>
        </w:rPr>
      </w:pPr>
      <w:r w:rsidDel="00000000" w:rsidR="00000000" w:rsidRPr="00000000">
        <w:rPr>
          <w:rtl w:val="0"/>
        </w:rPr>
        <w:t xml:space="preserve">6</w:t>
      </w:r>
      <w:r w:rsidDel="00000000" w:rsidR="00000000" w:rsidRPr="00000000">
        <w:rPr>
          <w:i w:val="1"/>
          <w:rtl w:val="0"/>
        </w:rPr>
        <w:t xml:space="preserve">h</w:t>
      </w:r>
      <w:r w:rsidDel="00000000" w:rsidR="00000000" w:rsidRPr="00000000">
        <w:rPr>
          <w:rtl w:val="0"/>
        </w:rPr>
        <w:t xml:space="preserve"> – (</w:t>
      </w:r>
      <w:r w:rsidDel="00000000" w:rsidR="00000000" w:rsidRPr="00000000">
        <w:rPr>
          <w:i w:val="1"/>
          <w:rtl w:val="0"/>
        </w:rPr>
        <w:t xml:space="preserve">h</w:t>
      </w:r>
      <w:r w:rsidDel="00000000" w:rsidR="00000000" w:rsidRPr="00000000">
        <w:rPr>
          <w:rtl w:val="0"/>
        </w:rPr>
        <w:t xml:space="preserve"> – 1) = 5</w:t>
      </w:r>
      <w:r w:rsidDel="00000000" w:rsidR="00000000" w:rsidRPr="00000000">
        <w:rPr>
          <w:i w:val="1"/>
          <w:rtl w:val="0"/>
        </w:rPr>
        <w:t xml:space="preserve">h</w:t>
      </w:r>
      <w:r w:rsidDel="00000000" w:rsidR="00000000" w:rsidRPr="00000000">
        <w:rPr>
          <w:rFonts w:ascii="Gungsuh" w:cs="Gungsuh" w:eastAsia="Gungsuh" w:hAnsi="Gungsuh"/>
          <w:rtl w:val="0"/>
        </w:rPr>
        <w:t xml:space="preserve"> – 1 ≡ -1 mod </w:t>
      </w:r>
      <w:r w:rsidDel="00000000" w:rsidR="00000000" w:rsidRPr="00000000">
        <w:rPr>
          <w:i w:val="1"/>
          <w:rtl w:val="0"/>
        </w:rPr>
        <w:t xml:space="preserve">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result shows that 6(</w:t>
      </w:r>
      <w:r w:rsidDel="00000000" w:rsidR="00000000" w:rsidRPr="00000000">
        <w:rPr>
          <w:i w:val="1"/>
          <w:rtl w:val="0"/>
        </w:rPr>
        <w:t xml:space="preserve">h</w:t>
      </w:r>
      <w:r w:rsidDel="00000000" w:rsidR="00000000" w:rsidRPr="00000000">
        <w:rPr>
          <w:rtl w:val="0"/>
        </w:rPr>
        <w:t xml:space="preserve"> – </w:t>
      </w:r>
      <w:r w:rsidDel="00000000" w:rsidR="00000000" w:rsidRPr="00000000">
        <w:rPr>
          <w:i w:val="1"/>
          <w:rtl w:val="0"/>
        </w:rPr>
        <w:t xml:space="preserve">i</w:t>
      </w:r>
      <w:r w:rsidDel="00000000" w:rsidR="00000000" w:rsidRPr="00000000">
        <w:rPr>
          <w:rtl w:val="0"/>
        </w:rPr>
        <w:t xml:space="preserve">) is adjacent to 5</w:t>
      </w:r>
      <w:r w:rsidDel="00000000" w:rsidR="00000000" w:rsidRPr="00000000">
        <w:rPr>
          <w:i w:val="1"/>
          <w:rtl w:val="0"/>
        </w:rPr>
        <w:t xml:space="preserve">h</w:t>
      </w:r>
      <w:r w:rsidDel="00000000" w:rsidR="00000000" w:rsidRPr="00000000">
        <w:rPr>
          <w:rtl w:val="0"/>
        </w:rPr>
        <w:t xml:space="preserve">; this is unchanged if h = 6</w:t>
      </w:r>
      <w:r w:rsidDel="00000000" w:rsidR="00000000" w:rsidRPr="00000000">
        <w:rPr>
          <w:i w:val="1"/>
          <w:rtl w:val="0"/>
        </w:rPr>
        <w:t xml:space="preserve">i</w:t>
      </w:r>
      <w:r w:rsidDel="00000000" w:rsidR="00000000" w:rsidRPr="00000000">
        <w:rPr>
          <w:rtl w:val="0"/>
        </w:rPr>
        <w:t xml:space="preserve"> – 1, except the result is 5</w:t>
      </w:r>
      <w:r w:rsidDel="00000000" w:rsidR="00000000" w:rsidRPr="00000000">
        <w:rPr>
          <w:i w:val="1"/>
          <w:rtl w:val="0"/>
        </w:rPr>
        <w:t xml:space="preserve">h</w:t>
      </w:r>
      <w:r w:rsidDel="00000000" w:rsidR="00000000" w:rsidRPr="00000000">
        <w:rPr>
          <w:rtl w:val="0"/>
        </w:rPr>
        <w:t xml:space="preserve"> + 1. An important thing we can derive from this is that we no longer need to multiply the index </w:t>
      </w:r>
      <w:r w:rsidDel="00000000" w:rsidR="00000000" w:rsidRPr="00000000">
        <w:rPr>
          <w:i w:val="1"/>
          <w:rtl w:val="0"/>
        </w:rPr>
        <w:t xml:space="preserve">i</w:t>
      </w:r>
      <w:r w:rsidDel="00000000" w:rsidR="00000000" w:rsidRPr="00000000">
        <w:rPr>
          <w:rtl w:val="0"/>
        </w:rPr>
        <w:t xml:space="preserve"> by 6 before we take the remainder mod </w:t>
      </w:r>
      <w:r w:rsidDel="00000000" w:rsidR="00000000" w:rsidRPr="00000000">
        <w:rPr>
          <w:i w:val="1"/>
          <w:rtl w:val="0"/>
        </w:rPr>
        <w:t xml:space="preserve">h</w:t>
      </w:r>
      <w:r w:rsidDel="00000000" w:rsidR="00000000" w:rsidRPr="00000000">
        <w:rPr>
          <w:rtl w:val="0"/>
        </w:rPr>
        <w:t xml:space="preserve">; though the actual remainders are different, we now have a means of identifying the colored cells solely using the index itself. The only difference is that instead of looking for cells where 6</w:t>
      </w:r>
      <w:r w:rsidDel="00000000" w:rsidR="00000000" w:rsidRPr="00000000">
        <w:rPr>
          <w:i w:val="1"/>
          <w:rtl w:val="0"/>
        </w:rPr>
        <w:t xml:space="preserve">i</w:t>
      </w:r>
      <w:r w:rsidDel="00000000" w:rsidR="00000000" w:rsidRPr="00000000">
        <w:rPr>
          <w:rFonts w:ascii="Gungsuh" w:cs="Gungsuh" w:eastAsia="Gungsuh" w:hAnsi="Gungsuh"/>
          <w:rtl w:val="0"/>
        </w:rPr>
        <w:t xml:space="preserve"> ≡ ±1 mod </w:t>
      </w:r>
      <w:r w:rsidDel="00000000" w:rsidR="00000000" w:rsidRPr="00000000">
        <w:rPr>
          <w:i w:val="1"/>
          <w:rtl w:val="0"/>
        </w:rPr>
        <w:t xml:space="preserve">h</w:t>
      </w:r>
      <w:r w:rsidDel="00000000" w:rsidR="00000000" w:rsidRPr="00000000">
        <w:rPr>
          <w:rtl w:val="0"/>
        </w:rPr>
        <w:t xml:space="preserve">, we check for cells where </w:t>
      </w:r>
      <w:r w:rsidDel="00000000" w:rsidR="00000000" w:rsidRPr="00000000">
        <w:rPr>
          <w:i w:val="1"/>
          <w:rtl w:val="0"/>
        </w:rPr>
        <w:t xml:space="preserve">i</w:t>
      </w:r>
      <w:r w:rsidDel="00000000" w:rsidR="00000000" w:rsidRPr="00000000">
        <w:rPr>
          <w:rFonts w:ascii="Gungsuh" w:cs="Gungsuh" w:eastAsia="Gungsuh" w:hAnsi="Gungsuh"/>
          <w:rtl w:val="0"/>
        </w:rPr>
        <w:t xml:space="preserve"> ≡ ± </w:t>
      </w:r>
      <w:r w:rsidDel="00000000" w:rsidR="00000000" w:rsidRPr="00000000">
        <w:rPr>
          <w:i w:val="1"/>
          <w:rtl w:val="0"/>
        </w:rPr>
        <w:t xml:space="preserve">s</w:t>
      </w:r>
      <w:r w:rsidDel="00000000" w:rsidR="00000000" w:rsidRPr="00000000">
        <w:rPr>
          <w:rtl w:val="0"/>
        </w:rPr>
        <w:t xml:space="preserve"> mod </w:t>
      </w:r>
      <w:r w:rsidDel="00000000" w:rsidR="00000000" w:rsidRPr="00000000">
        <w:rPr>
          <w:i w:val="1"/>
          <w:rtl w:val="0"/>
        </w:rPr>
        <w:t xml:space="preserve">h</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h</w:t>
      </w:r>
      <w:r w:rsidDel="00000000" w:rsidR="00000000" w:rsidRPr="00000000">
        <w:rPr>
          <w:vertAlign w:val="subscript"/>
          <w:rtl w:val="0"/>
        </w:rPr>
        <w:t xml:space="preserve">n</w:t>
      </w:r>
      <w:r w:rsidDel="00000000" w:rsidR="00000000" w:rsidRPr="00000000">
        <w:rPr>
          <w:rtl w:val="0"/>
        </w:rPr>
        <w:t xml:space="preserve">={n is odd: 6((n+1)/2)-1, n is even: 6(n/2)+1</w:t>
      </w:r>
    </w:p>
    <w:p w:rsidR="00000000" w:rsidDel="00000000" w:rsidP="00000000" w:rsidRDefault="00000000" w:rsidRPr="00000000" w14:paraId="00000032">
      <w:pPr>
        <w:rPr>
          <w:b w:val="1"/>
          <w:color w:val="222222"/>
          <w:highlight w:val="white"/>
        </w:rPr>
      </w:pPr>
      <w:r w:rsidDel="00000000" w:rsidR="00000000" w:rsidRPr="00000000">
        <w:rPr>
          <w:b w:val="1"/>
          <w:rtl w:val="0"/>
        </w:rPr>
        <w:t xml:space="preserve">- For a given hexa </w:t>
      </w:r>
      <w:r w:rsidDel="00000000" w:rsidR="00000000" w:rsidRPr="00000000">
        <w:rPr>
          <w:b w:val="1"/>
          <w:i w:val="1"/>
          <w:rtl w:val="0"/>
        </w:rPr>
        <w:t xml:space="preserve">h </w:t>
      </w:r>
      <w:r w:rsidDel="00000000" w:rsidR="00000000" w:rsidRPr="00000000">
        <w:rPr>
          <w:b w:val="1"/>
          <w:rtl w:val="0"/>
        </w:rPr>
        <w:t xml:space="preserve"> in the form of 6</w:t>
      </w:r>
      <w:r w:rsidDel="00000000" w:rsidR="00000000" w:rsidRPr="00000000">
        <w:rPr>
          <w:b w:val="1"/>
          <w:i w:val="1"/>
          <w:rtl w:val="0"/>
        </w:rPr>
        <w:t xml:space="preserve">s</w:t>
      </w:r>
      <w:r w:rsidDel="00000000" w:rsidR="00000000" w:rsidRPr="00000000">
        <w:rPr>
          <w:rtl w:val="0"/>
        </w:rPr>
        <w:t xml:space="preserve"> </w:t>
      </w:r>
      <w:r w:rsidDel="00000000" w:rsidR="00000000" w:rsidRPr="00000000">
        <w:rPr>
          <w:b w:val="1"/>
          <w:rtl w:val="0"/>
        </w:rPr>
        <w:t xml:space="preserve">± 1, </w:t>
      </w:r>
      <w:r w:rsidDel="00000000" w:rsidR="00000000" w:rsidRPr="00000000">
        <w:rPr>
          <w:b w:val="1"/>
          <w:i w:val="1"/>
          <w:rtl w:val="0"/>
        </w:rPr>
        <w:t xml:space="preserve">hy </w:t>
      </w:r>
      <w:r w:rsidDel="00000000" w:rsidR="00000000" w:rsidRPr="00000000">
        <w:rPr>
          <w:b w:val="1"/>
          <w:rtl w:val="0"/>
        </w:rPr>
        <w:t xml:space="preserve">± </w:t>
      </w:r>
      <w:r w:rsidDel="00000000" w:rsidR="00000000" w:rsidRPr="00000000">
        <w:rPr>
          <w:b w:val="1"/>
          <w:i w:val="1"/>
          <w:rtl w:val="0"/>
        </w:rPr>
        <w:t xml:space="preserve">s</w:t>
      </w:r>
      <w:r w:rsidDel="00000000" w:rsidR="00000000" w:rsidRPr="00000000">
        <w:rPr>
          <w:b w:val="1"/>
          <w:rtl w:val="0"/>
        </w:rPr>
        <w:t xml:space="preserve"> are the sextands of hexas which are a multiple of </w:t>
      </w:r>
      <w:r w:rsidDel="00000000" w:rsidR="00000000" w:rsidRPr="00000000">
        <w:rPr>
          <w:b w:val="1"/>
          <w:i w:val="1"/>
          <w:rtl w:val="0"/>
        </w:rPr>
        <w:t xml:space="preserve">h</w:t>
      </w:r>
      <w:r w:rsidDel="00000000" w:rsidR="00000000" w:rsidRPr="00000000">
        <w:rPr>
          <w:b w:val="1"/>
          <w:rtl w:val="0"/>
        </w:rPr>
        <w:t xml:space="preserve">, where</w:t>
      </w:r>
      <w:r w:rsidDel="00000000" w:rsidR="00000000" w:rsidRPr="00000000">
        <w:rPr>
          <w:i w:val="1"/>
          <w:rtl w:val="0"/>
        </w:rPr>
        <w:t xml:space="preserve"> </w:t>
      </w:r>
      <w:r w:rsidDel="00000000" w:rsidR="00000000" w:rsidRPr="00000000">
        <w:rPr>
          <w:b w:val="1"/>
          <w:i w:val="1"/>
          <w:rtl w:val="0"/>
        </w:rPr>
        <w:t xml:space="preserve">y </w:t>
      </w:r>
      <m:oMath>
        <m:r>
          <m:t>∈</m:t>
        </m:r>
      </m:oMath>
      <w:r w:rsidDel="00000000" w:rsidR="00000000" w:rsidRPr="00000000">
        <w:rPr>
          <w:b w:val="1"/>
          <w:rtl w:val="0"/>
        </w:rPr>
        <w:t xml:space="preserve"> </w:t>
      </w:r>
      <w:r w:rsidDel="00000000" w:rsidR="00000000" w:rsidRPr="00000000">
        <w:rPr>
          <w:b w:val="1"/>
          <w:color w:val="222222"/>
          <w:highlight w:val="white"/>
          <w:rtl w:val="0"/>
        </w:rPr>
        <w:t xml:space="preserve">ℕ, </w:t>
      </w:r>
      <w:r w:rsidDel="00000000" w:rsidR="00000000" w:rsidRPr="00000000">
        <w:rPr>
          <w:b w:val="1"/>
          <w:i w:val="1"/>
          <w:color w:val="222222"/>
          <w:highlight w:val="white"/>
          <w:rtl w:val="0"/>
        </w:rPr>
        <w:t xml:space="preserve">i</w:t>
      </w:r>
      <w:r w:rsidDel="00000000" w:rsidR="00000000" w:rsidRPr="00000000">
        <w:rPr>
          <w:rFonts w:ascii="Gungsuh" w:cs="Gungsuh" w:eastAsia="Gungsuh" w:hAnsi="Gungsuh"/>
          <w:b w:val="1"/>
          <w:color w:val="222222"/>
          <w:highlight w:val="white"/>
          <w:rtl w:val="0"/>
        </w:rPr>
        <w:t xml:space="preserve"> ≥ 1</w:t>
      </w:r>
    </w:p>
    <w:p w:rsidR="00000000" w:rsidDel="00000000" w:rsidP="00000000" w:rsidRDefault="00000000" w:rsidRPr="00000000" w14:paraId="00000033">
      <w:pPr>
        <w:rPr/>
      </w:pPr>
      <w:r w:rsidDel="00000000" w:rsidR="00000000" w:rsidRPr="00000000">
        <w:rPr>
          <w:color w:val="222222"/>
          <w:highlight w:val="white"/>
          <w:rtl w:val="0"/>
        </w:rPr>
        <w:t xml:space="preserve">This is less straightforward than the previous properties. In essence, there is a predictable pattern of multiples of a given hexa </w:t>
      </w:r>
      <w:r w:rsidDel="00000000" w:rsidR="00000000" w:rsidRPr="00000000">
        <w:rPr>
          <w:i w:val="1"/>
          <w:color w:val="222222"/>
          <w:highlight w:val="white"/>
          <w:rtl w:val="0"/>
        </w:rPr>
        <w:t xml:space="preserve">h</w:t>
      </w:r>
      <w:r w:rsidDel="00000000" w:rsidR="00000000" w:rsidRPr="00000000">
        <w:rPr>
          <w:color w:val="222222"/>
          <w:highlight w:val="white"/>
          <w:rtl w:val="0"/>
        </w:rPr>
        <w:t xml:space="preserve">. Every hexa has an index </w:t>
      </w:r>
      <w:r w:rsidDel="00000000" w:rsidR="00000000" w:rsidRPr="00000000">
        <w:rPr>
          <w:i w:val="1"/>
          <w:color w:val="222222"/>
          <w:highlight w:val="white"/>
          <w:rtl w:val="0"/>
        </w:rPr>
        <w:t xml:space="preserve">i</w:t>
      </w:r>
      <w:r w:rsidDel="00000000" w:rsidR="00000000" w:rsidRPr="00000000">
        <w:rPr>
          <w:color w:val="222222"/>
          <w:highlight w:val="white"/>
          <w:rtl w:val="0"/>
        </w:rPr>
        <w:t xml:space="preserve">; if one takes any positive multiple of </w:t>
      </w:r>
      <w:r w:rsidDel="00000000" w:rsidR="00000000" w:rsidRPr="00000000">
        <w:rPr>
          <w:i w:val="1"/>
          <w:color w:val="222222"/>
          <w:highlight w:val="white"/>
          <w:rtl w:val="0"/>
        </w:rPr>
        <w:t xml:space="preserve">h</w:t>
      </w:r>
      <w:r w:rsidDel="00000000" w:rsidR="00000000" w:rsidRPr="00000000">
        <w:rPr>
          <w:color w:val="222222"/>
          <w:highlight w:val="white"/>
          <w:rtl w:val="0"/>
        </w:rPr>
        <w:t xml:space="preserve">, call it </w:t>
      </w:r>
      <w:r w:rsidDel="00000000" w:rsidR="00000000" w:rsidRPr="00000000">
        <w:rPr>
          <w:i w:val="1"/>
          <w:color w:val="222222"/>
          <w:highlight w:val="white"/>
          <w:rtl w:val="0"/>
        </w:rPr>
        <w:t xml:space="preserve">hy</w:t>
      </w:r>
      <w:r w:rsidDel="00000000" w:rsidR="00000000" w:rsidRPr="00000000">
        <w:rPr>
          <w:color w:val="222222"/>
          <w:highlight w:val="white"/>
          <w:rtl w:val="0"/>
        </w:rPr>
        <w:t xml:space="preserve">, then </w:t>
      </w:r>
      <w:r w:rsidDel="00000000" w:rsidR="00000000" w:rsidRPr="00000000">
        <w:rPr>
          <w:i w:val="1"/>
          <w:color w:val="222222"/>
          <w:highlight w:val="white"/>
          <w:rtl w:val="0"/>
        </w:rPr>
        <w:t xml:space="preserve">hy </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I</w:t>
      </w:r>
      <w:r w:rsidDel="00000000" w:rsidR="00000000" w:rsidRPr="00000000">
        <w:rPr>
          <w:color w:val="222222"/>
          <w:highlight w:val="white"/>
          <w:rtl w:val="0"/>
        </w:rPr>
        <w:t xml:space="preserve"> and </w:t>
      </w:r>
      <w:r w:rsidDel="00000000" w:rsidR="00000000" w:rsidRPr="00000000">
        <w:rPr>
          <w:i w:val="1"/>
          <w:color w:val="222222"/>
          <w:highlight w:val="white"/>
          <w:rtl w:val="0"/>
        </w:rPr>
        <w:t xml:space="preserve">hy </w:t>
      </w:r>
      <w:r w:rsidDel="00000000" w:rsidR="00000000" w:rsidRPr="00000000">
        <w:rPr>
          <w:color w:val="222222"/>
          <w:highlight w:val="white"/>
          <w:rtl w:val="0"/>
        </w:rPr>
        <w:t xml:space="preserve">–</w:t>
      </w:r>
      <w:r w:rsidDel="00000000" w:rsidR="00000000" w:rsidRPr="00000000">
        <w:rPr>
          <w:i w:val="1"/>
          <w:color w:val="222222"/>
          <w:highlight w:val="white"/>
          <w:rtl w:val="0"/>
        </w:rPr>
        <w:t xml:space="preserve"> i</w:t>
      </w:r>
      <w:r w:rsidDel="00000000" w:rsidR="00000000" w:rsidRPr="00000000">
        <w:rPr>
          <w:color w:val="222222"/>
          <w:highlight w:val="white"/>
          <w:rtl w:val="0"/>
        </w:rPr>
        <w:t xml:space="preserve"> are the indices of hexas which are divisible by the original hexa </w:t>
      </w:r>
      <w:r w:rsidDel="00000000" w:rsidR="00000000" w:rsidRPr="00000000">
        <w:rPr>
          <w:i w:val="1"/>
          <w:color w:val="222222"/>
          <w:highlight w:val="white"/>
          <w:rtl w:val="0"/>
        </w:rPr>
        <w:t xml:space="preserve">h</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an example, 5 = 6(1) – 1, and its index is 1. I say that, for any number </w:t>
      </w:r>
      <w:r w:rsidDel="00000000" w:rsidR="00000000" w:rsidRPr="00000000">
        <w:rPr>
          <w:i w:val="1"/>
          <w:rtl w:val="0"/>
        </w:rPr>
        <w:t xml:space="preserve">y</w:t>
      </w:r>
      <w:r w:rsidDel="00000000" w:rsidR="00000000" w:rsidRPr="00000000">
        <w:rPr>
          <w:rtl w:val="0"/>
        </w:rPr>
        <w:t xml:space="preserve"> that satisfies the above conditions, 6(</w:t>
      </w:r>
      <w:r w:rsidDel="00000000" w:rsidR="00000000" w:rsidRPr="00000000">
        <w:rPr>
          <w:i w:val="1"/>
          <w:rtl w:val="0"/>
        </w:rPr>
        <w:t xml:space="preserve">5y +</w:t>
      </w:r>
      <w:r w:rsidDel="00000000" w:rsidR="00000000" w:rsidRPr="00000000">
        <w:rPr>
          <w:rtl w:val="0"/>
        </w:rPr>
        <w:t xml:space="preserve"> 1) and 6(</w:t>
      </w:r>
      <w:r w:rsidDel="00000000" w:rsidR="00000000" w:rsidRPr="00000000">
        <w:rPr>
          <w:i w:val="1"/>
          <w:rtl w:val="0"/>
        </w:rPr>
        <w:t xml:space="preserve">5y -</w:t>
      </w:r>
      <w:r w:rsidDel="00000000" w:rsidR="00000000" w:rsidRPr="00000000">
        <w:rPr>
          <w:rtl w:val="0"/>
        </w:rPr>
        <w:t xml:space="preserve"> 1) are both adjacent to a multiple of 5. If </w:t>
      </w:r>
      <w:r w:rsidDel="00000000" w:rsidR="00000000" w:rsidRPr="00000000">
        <w:rPr>
          <w:i w:val="1"/>
          <w:rtl w:val="0"/>
        </w:rPr>
        <w:t xml:space="preserve">y</w:t>
      </w:r>
      <w:r w:rsidDel="00000000" w:rsidR="00000000" w:rsidRPr="00000000">
        <w:rPr>
          <w:rtl w:val="0"/>
        </w:rPr>
        <w:t xml:space="preserve"> = 2, then 5</w:t>
      </w:r>
      <w:r w:rsidDel="00000000" w:rsidR="00000000" w:rsidRPr="00000000">
        <w:rPr>
          <w:i w:val="1"/>
          <w:rtl w:val="0"/>
        </w:rPr>
        <w:t xml:space="preserve">y</w:t>
      </w:r>
      <w:r w:rsidDel="00000000" w:rsidR="00000000" w:rsidRPr="00000000">
        <w:rPr>
          <w:rtl w:val="0"/>
        </w:rPr>
        <w:t xml:space="preserve"> + 1 = 11 and 5</w:t>
      </w:r>
      <w:r w:rsidDel="00000000" w:rsidR="00000000" w:rsidRPr="00000000">
        <w:rPr>
          <w:i w:val="1"/>
          <w:rtl w:val="0"/>
        </w:rPr>
        <w:t xml:space="preserve">y</w:t>
      </w:r>
      <w:r w:rsidDel="00000000" w:rsidR="00000000" w:rsidRPr="00000000">
        <w:rPr>
          <w:rtl w:val="0"/>
        </w:rPr>
        <w:t xml:space="preserve"> – 1 = 9; 6(9) +1 = 5 * 11, and 6(11) – 1 = 5 * 13.</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Although the concept itself is not immediately apparent, its proof is simple:</w:t>
      </w:r>
    </w:p>
    <w:p w:rsidR="00000000" w:rsidDel="00000000" w:rsidP="00000000" w:rsidRDefault="00000000" w:rsidRPr="00000000" w14:paraId="00000037">
      <w:pPr>
        <w:rPr/>
      </w:pPr>
      <w:r w:rsidDel="00000000" w:rsidR="00000000" w:rsidRPr="00000000">
        <w:rPr>
          <w:rtl w:val="0"/>
        </w:rPr>
        <w:t xml:space="preserve">Let </w:t>
      </w:r>
      <w:r w:rsidDel="00000000" w:rsidR="00000000" w:rsidRPr="00000000">
        <w:rPr>
          <w:i w:val="1"/>
          <w:rtl w:val="0"/>
        </w:rPr>
        <w:t xml:space="preserve">h</w:t>
      </w:r>
      <w:r w:rsidDel="00000000" w:rsidR="00000000" w:rsidRPr="00000000">
        <w:rPr>
          <w:rtl w:val="0"/>
        </w:rPr>
        <w:t xml:space="preserve"> be some hexa and </w:t>
      </w:r>
      <w:r w:rsidDel="00000000" w:rsidR="00000000" w:rsidRPr="00000000">
        <w:rPr>
          <w:i w:val="1"/>
          <w:rtl w:val="0"/>
        </w:rPr>
        <w:t xml:space="preserve">i</w:t>
      </w:r>
      <w:r w:rsidDel="00000000" w:rsidR="00000000" w:rsidRPr="00000000">
        <w:rPr>
          <w:rtl w:val="0"/>
        </w:rPr>
        <w:t xml:space="preserve"> be its index. Let </w:t>
      </w:r>
      <w:r w:rsidDel="00000000" w:rsidR="00000000" w:rsidRPr="00000000">
        <w:rPr>
          <w:i w:val="1"/>
          <w:rtl w:val="0"/>
        </w:rPr>
        <w:t xml:space="preserve">h </w:t>
      </w:r>
      <w:r w:rsidDel="00000000" w:rsidR="00000000" w:rsidRPr="00000000">
        <w:rPr>
          <w:rtl w:val="0"/>
        </w:rPr>
        <w:t xml:space="preserve">= 6</w:t>
      </w:r>
      <w:r w:rsidDel="00000000" w:rsidR="00000000" w:rsidRPr="00000000">
        <w:rPr>
          <w:i w:val="1"/>
          <w:rtl w:val="0"/>
        </w:rPr>
        <w:t xml:space="preserve">i </w:t>
      </w:r>
      <w:r w:rsidDel="00000000" w:rsidR="00000000" w:rsidRPr="00000000">
        <w:rPr>
          <w:rtl w:val="0"/>
        </w:rPr>
        <w:t xml:space="preserve">+ 1, and let </w:t>
      </w:r>
      <w:r w:rsidDel="00000000" w:rsidR="00000000" w:rsidRPr="00000000">
        <w:rPr>
          <w:i w:val="1"/>
          <w:rtl w:val="0"/>
        </w:rPr>
        <w:t xml:space="preserve">y </w:t>
      </w:r>
      <w:r w:rsidDel="00000000" w:rsidR="00000000" w:rsidRPr="00000000">
        <w:rPr>
          <w:rtl w:val="0"/>
        </w:rPr>
        <w:t xml:space="preserve">be some integer &lt; 0. The goal, then, how that 6(</w:t>
      </w:r>
      <w:r w:rsidDel="00000000" w:rsidR="00000000" w:rsidRPr="00000000">
        <w:rPr>
          <w:i w:val="1"/>
          <w:rtl w:val="0"/>
        </w:rPr>
        <w:t xml:space="preserve">hy </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is adjacent (one more or less than) a multiple of 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w:t>
      </w:r>
      <w:r w:rsidDel="00000000" w:rsidR="00000000" w:rsidRPr="00000000">
        <w:rPr>
          <w:i w:val="1"/>
          <w:rtl w:val="0"/>
        </w:rPr>
        <w:t xml:space="preserve">hy </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 6((6</w:t>
      </w:r>
      <w:r w:rsidDel="00000000" w:rsidR="00000000" w:rsidRPr="00000000">
        <w:rPr>
          <w:i w:val="1"/>
          <w:rtl w:val="0"/>
        </w:rPr>
        <w:t xml:space="preserve">i</w:t>
      </w:r>
      <w:r w:rsidDel="00000000" w:rsidR="00000000" w:rsidRPr="00000000">
        <w:rPr>
          <w:rtl w:val="0"/>
        </w:rPr>
        <w:t xml:space="preserve"> + 1)</w:t>
      </w:r>
      <w:r w:rsidDel="00000000" w:rsidR="00000000" w:rsidRPr="00000000">
        <w:rPr>
          <w:i w:val="1"/>
          <w:rtl w:val="0"/>
        </w:rPr>
        <w:t xml:space="preserve">y</w:t>
      </w:r>
      <w:r w:rsidDel="00000000" w:rsidR="00000000" w:rsidRPr="00000000">
        <w:rPr>
          <w:rtl w:val="0"/>
        </w:rPr>
        <w:t xml:space="preserve"> + </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6(6</w:t>
      </w:r>
      <w:r w:rsidDel="00000000" w:rsidR="00000000" w:rsidRPr="00000000">
        <w:rPr>
          <w:i w:val="1"/>
          <w:rtl w:val="0"/>
        </w:rPr>
        <w:t xml:space="preserve">iy</w:t>
      </w:r>
      <w:r w:rsidDel="00000000" w:rsidR="00000000" w:rsidRPr="00000000">
        <w:rPr>
          <w:rtl w:val="0"/>
        </w:rPr>
        <w:t xml:space="preserve"> + y + </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36</w:t>
      </w:r>
      <w:r w:rsidDel="00000000" w:rsidR="00000000" w:rsidRPr="00000000">
        <w:rPr>
          <w:i w:val="1"/>
          <w:rtl w:val="0"/>
        </w:rPr>
        <w:t xml:space="preserve">iy</w:t>
      </w:r>
      <w:r w:rsidDel="00000000" w:rsidR="00000000" w:rsidRPr="00000000">
        <w:rPr>
          <w:rtl w:val="0"/>
        </w:rPr>
        <w:t xml:space="preserve"> + 6</w:t>
      </w:r>
      <w:r w:rsidDel="00000000" w:rsidR="00000000" w:rsidRPr="00000000">
        <w:rPr>
          <w:i w:val="1"/>
          <w:rtl w:val="0"/>
        </w:rPr>
        <w:t xml:space="preserve">y</w:t>
      </w:r>
      <w:r w:rsidDel="00000000" w:rsidR="00000000" w:rsidRPr="00000000">
        <w:rPr>
          <w:rtl w:val="0"/>
        </w:rPr>
        <w:t xml:space="preserve"> + 6</w:t>
      </w:r>
      <w:r w:rsidDel="00000000" w:rsidR="00000000" w:rsidRPr="00000000">
        <w:rPr>
          <w:i w:val="1"/>
          <w:rtl w:val="0"/>
        </w:rPr>
        <w:t xml:space="preserve">i</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6</w:t>
      </w:r>
      <w:r w:rsidDel="00000000" w:rsidR="00000000" w:rsidRPr="00000000">
        <w:rPr>
          <w:i w:val="1"/>
          <w:rtl w:val="0"/>
        </w:rPr>
        <w:t xml:space="preserve">i</w:t>
      </w:r>
      <w:r w:rsidDel="00000000" w:rsidR="00000000" w:rsidRPr="00000000">
        <w:rPr>
          <w:rtl w:val="0"/>
        </w:rPr>
        <w:t xml:space="preserve">(6y) + 6y + 6</w:t>
      </w:r>
      <w:r w:rsidDel="00000000" w:rsidR="00000000" w:rsidRPr="00000000">
        <w:rPr>
          <w:i w:val="1"/>
          <w:rtl w:val="0"/>
        </w:rPr>
        <w:t xml:space="preserve">i</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 – 1)(6</w:t>
      </w:r>
      <w:r w:rsidDel="00000000" w:rsidR="00000000" w:rsidRPr="00000000">
        <w:rPr>
          <w:i w:val="1"/>
          <w:rtl w:val="0"/>
        </w:rPr>
        <w:t xml:space="preserve">y</w:t>
      </w:r>
      <w:r w:rsidDel="00000000" w:rsidR="00000000" w:rsidRPr="00000000">
        <w:rPr>
          <w:rtl w:val="0"/>
        </w:rPr>
        <w:t xml:space="preserve">) + 6</w:t>
      </w:r>
      <w:r w:rsidDel="00000000" w:rsidR="00000000" w:rsidRPr="00000000">
        <w:rPr>
          <w:i w:val="1"/>
          <w:rtl w:val="0"/>
        </w:rPr>
        <w:t xml:space="preserve">y</w:t>
      </w:r>
      <w:r w:rsidDel="00000000" w:rsidR="00000000" w:rsidRPr="00000000">
        <w:rPr>
          <w:rtl w:val="0"/>
        </w:rPr>
        <w:t xml:space="preserve"> + (h – 1)</w:t>
      </w:r>
    </w:p>
    <w:p w:rsidR="00000000" w:rsidDel="00000000" w:rsidP="00000000" w:rsidRDefault="00000000" w:rsidRPr="00000000" w14:paraId="0000003E">
      <w:pPr>
        <w:rPr/>
      </w:pPr>
      <w:r w:rsidDel="00000000" w:rsidR="00000000" w:rsidRPr="00000000">
        <w:rPr>
          <w:rtl w:val="0"/>
        </w:rPr>
        <w:t xml:space="preserve">h(6</w:t>
      </w:r>
      <w:r w:rsidDel="00000000" w:rsidR="00000000" w:rsidRPr="00000000">
        <w:rPr>
          <w:i w:val="1"/>
          <w:rtl w:val="0"/>
        </w:rPr>
        <w:t xml:space="preserve">y</w:t>
      </w:r>
      <w:r w:rsidDel="00000000" w:rsidR="00000000" w:rsidRPr="00000000">
        <w:rPr>
          <w:rtl w:val="0"/>
        </w:rPr>
        <w:t xml:space="preserve">) + h – 1</w:t>
      </w:r>
    </w:p>
    <w:p w:rsidR="00000000" w:rsidDel="00000000" w:rsidP="00000000" w:rsidRDefault="00000000" w:rsidRPr="00000000" w14:paraId="0000003F">
      <w:pPr>
        <w:rPr/>
      </w:pPr>
      <w:r w:rsidDel="00000000" w:rsidR="00000000" w:rsidRPr="00000000">
        <w:rPr>
          <w:rtl w:val="0"/>
        </w:rPr>
        <w:t xml:space="preserve">h(6</w:t>
      </w:r>
      <w:r w:rsidDel="00000000" w:rsidR="00000000" w:rsidRPr="00000000">
        <w:rPr>
          <w:i w:val="1"/>
          <w:rtl w:val="0"/>
        </w:rPr>
        <w:t xml:space="preserve">y</w:t>
      </w:r>
      <w:r w:rsidDel="00000000" w:rsidR="00000000" w:rsidRPr="00000000">
        <w:rPr>
          <w:rtl w:val="0"/>
        </w:rPr>
        <w:t xml:space="preserve"> + 1) – 1</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cyclical nature of multiples of hexas can be exploited to create approximations for the number of twin primes. Going forward, for a given hexa </w:t>
      </w:r>
      <w:r w:rsidDel="00000000" w:rsidR="00000000" w:rsidRPr="00000000">
        <w:rPr>
          <w:i w:val="1"/>
          <w:rtl w:val="0"/>
        </w:rPr>
        <w:t xml:space="preserve">h</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 sextand </w:t>
      </w:r>
      <w:r w:rsidDel="00000000" w:rsidR="00000000" w:rsidRPr="00000000">
        <w:rPr>
          <w:i w:val="1"/>
          <w:rtl w:val="0"/>
        </w:rPr>
        <w:t xml:space="preserve">y</w:t>
      </w:r>
      <w:r w:rsidDel="00000000" w:rsidR="00000000" w:rsidRPr="00000000">
        <w:rPr>
          <w:rtl w:val="0"/>
        </w:rPr>
        <w:t xml:space="preserve"> is considered “valid with respect to </w:t>
      </w:r>
      <w:r w:rsidDel="00000000" w:rsidR="00000000" w:rsidRPr="00000000">
        <w:rPr>
          <w:i w:val="1"/>
          <w:rtl w:val="0"/>
        </w:rPr>
        <w:t xml:space="preserve">h</w:t>
      </w:r>
      <w:r w:rsidDel="00000000" w:rsidR="00000000" w:rsidRPr="00000000">
        <w:rPr>
          <w:rtl w:val="0"/>
        </w:rPr>
        <w:t xml:space="preserve">” if neither 6</w:t>
      </w:r>
      <w:r w:rsidDel="00000000" w:rsidR="00000000" w:rsidRPr="00000000">
        <w:rPr>
          <w:i w:val="1"/>
          <w:rtl w:val="0"/>
        </w:rPr>
        <w:t xml:space="preserve">y</w:t>
      </w:r>
      <w:r w:rsidDel="00000000" w:rsidR="00000000" w:rsidRPr="00000000">
        <w:rPr>
          <w:rtl w:val="0"/>
        </w:rPr>
        <w:t xml:space="preserve"> ± 1 are divisible by </w:t>
      </w:r>
      <w:r w:rsidDel="00000000" w:rsidR="00000000" w:rsidRPr="00000000">
        <w:rPr>
          <w:i w:val="1"/>
          <w:rtl w:val="0"/>
        </w:rPr>
        <w:t xml:space="preserve">h</w:t>
      </w:r>
      <w:r w:rsidDel="00000000" w:rsidR="00000000" w:rsidRPr="00000000">
        <w:rPr>
          <w:rtl w:val="0"/>
        </w:rPr>
        <w:t xml:space="preserve"> (i.e. the cell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h</w:t>
      </w:r>
      <w:r w:rsidDel="00000000" w:rsidR="00000000" w:rsidRPr="00000000">
        <w:rPr>
          <w:rtl w:val="0"/>
        </w:rPr>
        <w:t xml:space="preserve">) is uncolored in the above chart. Because there are exactly 2 invalid values of </w:t>
      </w:r>
      <w:r w:rsidDel="00000000" w:rsidR="00000000" w:rsidRPr="00000000">
        <w:rPr>
          <w:i w:val="1"/>
          <w:rtl w:val="0"/>
        </w:rPr>
        <w:t xml:space="preserve">y</w:t>
      </w:r>
      <w:r w:rsidDel="00000000" w:rsidR="00000000" w:rsidRPr="00000000">
        <w:rPr>
          <w:rtl w:val="0"/>
        </w:rPr>
        <w:t xml:space="preserve"> in a cycle of length </w:t>
      </w:r>
      <w:r w:rsidDel="00000000" w:rsidR="00000000" w:rsidRPr="00000000">
        <w:rPr>
          <w:i w:val="1"/>
          <w:rtl w:val="0"/>
        </w:rPr>
        <w:t xml:space="preserve">h</w:t>
      </w:r>
      <w:r w:rsidDel="00000000" w:rsidR="00000000" w:rsidRPr="00000000">
        <w:rPr>
          <w:rtl w:val="0"/>
        </w:rPr>
        <w:t xml:space="preserve">, the probability of any random , the probability of any random </w:t>
      </w:r>
      <w:r w:rsidDel="00000000" w:rsidR="00000000" w:rsidRPr="00000000">
        <w:rPr>
          <w:i w:val="1"/>
          <w:rtl w:val="0"/>
        </w:rPr>
        <w:t xml:space="preserve">y</w:t>
      </w:r>
      <w:r w:rsidDel="00000000" w:rsidR="00000000" w:rsidRPr="00000000">
        <w:rPr>
          <w:rtl w:val="0"/>
        </w:rPr>
        <w:t xml:space="preserve"> being valid with respect to </w:t>
      </w:r>
      <w:r w:rsidDel="00000000" w:rsidR="00000000" w:rsidRPr="00000000">
        <w:rPr>
          <w:i w:val="1"/>
          <w:rtl w:val="0"/>
        </w:rPr>
        <w:t xml:space="preserve">h</w:t>
      </w:r>
      <w:r w:rsidDel="00000000" w:rsidR="00000000" w:rsidRPr="00000000">
        <w:rPr>
          <w:rtl w:val="0"/>
        </w:rPr>
        <w:t xml:space="preserve"> can be approximated fairly well by the function</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