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91DA" w14:textId="4572F13D" w:rsidR="00CA2281" w:rsidRDefault="00B2392E">
      <w:pPr>
        <w:rPr>
          <w:rFonts w:ascii="Abadi" w:hAnsi="Abadi"/>
          <w:noProof/>
          <w:sz w:val="40"/>
          <w:szCs w:val="40"/>
        </w:rPr>
      </w:pPr>
      <w:r w:rsidRPr="00B2392E">
        <w:rPr>
          <w:rFonts w:ascii="Abadi" w:hAnsi="Abadi"/>
          <w:noProof/>
          <w:sz w:val="40"/>
          <w:szCs w:val="40"/>
        </w:rPr>
        <mc:AlternateContent>
          <mc:Choice Requires="wps">
            <w:drawing>
              <wp:anchor distT="45720" distB="45720" distL="114300" distR="114300" simplePos="0" relativeHeight="251660288" behindDoc="1" locked="0" layoutInCell="1" allowOverlap="1" wp14:anchorId="3B87F080" wp14:editId="2A6DDD0D">
                <wp:simplePos x="0" y="0"/>
                <wp:positionH relativeFrom="margin">
                  <wp:posOffset>-640080</wp:posOffset>
                </wp:positionH>
                <wp:positionV relativeFrom="paragraph">
                  <wp:posOffset>-762000</wp:posOffset>
                </wp:positionV>
                <wp:extent cx="2781300" cy="3657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65760"/>
                        </a:xfrm>
                        <a:prstGeom prst="rect">
                          <a:avLst/>
                        </a:prstGeom>
                        <a:noFill/>
                        <a:ln w="9525">
                          <a:noFill/>
                          <a:miter lim="800000"/>
                          <a:headEnd/>
                          <a:tailEnd/>
                        </a:ln>
                      </wps:spPr>
                      <wps:txbx>
                        <w:txbxContent>
                          <w:p w14:paraId="34D0FDEA" w14:textId="2DF83428" w:rsidR="00B2392E" w:rsidRPr="00B2392E" w:rsidRDefault="00B2392E" w:rsidP="00B2392E">
                            <w:pPr>
                              <w:rPr>
                                <w:rFonts w:ascii="Abadi" w:hAnsi="Abadi"/>
                                <w:color w:val="44546A" w:themeColor="text2"/>
                                <w:sz w:val="32"/>
                                <w:szCs w:val="32"/>
                              </w:rPr>
                            </w:pPr>
                            <w:r w:rsidRPr="00B2392E">
                              <w:rPr>
                                <w:rFonts w:ascii="Abadi" w:hAnsi="Abadi"/>
                                <w:color w:val="44546A" w:themeColor="text2"/>
                                <w:sz w:val="32"/>
                                <w:szCs w:val="32"/>
                              </w:rPr>
                              <w:t>Data Science in Business</w:t>
                            </w:r>
                          </w:p>
                          <w:p w14:paraId="58FD7974" w14:textId="6843420C" w:rsidR="00B2392E" w:rsidRDefault="00B239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7F080" id="_x0000_t202" coordsize="21600,21600" o:spt="202" path="m,l,21600r21600,l21600,xe">
                <v:stroke joinstyle="miter"/>
                <v:path gradientshapeok="t" o:connecttype="rect"/>
              </v:shapetype>
              <v:shape id="Text Box 2" o:spid="_x0000_s1026" type="#_x0000_t202" style="position:absolute;margin-left:-50.4pt;margin-top:-60pt;width:219pt;height:28.8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lS+AEAAM0DAAAOAAAAZHJzL2Uyb0RvYy54bWysU9tu3CAQfa/Uf0C8d+119hZrvVGaNFWl&#10;9CKl/QCM8RoVGArs2tuvz4Cdzap9q+oHNHjgzJwzh+3NoBU5CuclmIrOZzklwnBopNlX9Mf3h3cb&#10;SnxgpmEKjKjoSXh6s3v7ZtvbUhTQgWqEIwhifNnbinYh2DLLPO+EZn4GVhhMtuA0C7h1+6xxrEd0&#10;rbIiz1dZD66xDrjwHv/ej0m6S/htK3j42rZeBKIqir2FtLq01nHNdltW7h2zneRTG+wfutBMGix6&#10;hrpngZGDk39BackdeGjDjIPOoG0lF4kDspnnf7B56pgViQuK4+1ZJv//YPmX45P95kgY3sOAA0wk&#10;vH0E/tMTA3cdM3tx6xz0nWANFp5HybLe+nK6GqX2pY8gdf8ZGhwyOwRIQEPrdFQFeRJExwGczqKL&#10;IRCOP4v1Zn6VY4pj7mq1XK/SVDJWvty2zoePAjSJQUUdDjWhs+OjD7EbVr4cicUMPEil0mCVIX1F&#10;r5fFMl24yGgZ0HdK6opu8viNTogkP5gmXQ5MqjHGAspMrCPRkXIY6gEPRvY1NCfk72D0F74HDDpw&#10;vynp0VsV9b8OzAlK1CeDGl7PF4toxrRZLNcFbtxlpr7MMMMRqqKBkjG8C8nAI9db1LqVSYbXTqZe&#10;0TNJncnf0ZSX+3Tq9RXungEAAP//AwBQSwMEFAAGAAgAAAAhAFZies7fAAAADQEAAA8AAABkcnMv&#10;ZG93bnJldi54bWxMj09PwzAMxe9IfIfISNy2ZN0YUJpOCMQVxPgjcfMar61onKrJ1vLt8U5ws/2e&#10;3vu52Ey+U0caYhvYwmJuQBFXwbVcW3h/e5rdgIoJ2WEXmCz8UIRNeX5WYO7CyK903KZaSQjHHC00&#10;KfW51rFqyGOch55YtH0YPCZZh1q7AUcJ953OjFlrjy1LQ4M9PTRUfW8P3sLH8/7rc2Ve6kd/1Y9h&#10;Mpr9rbb28mK6vwOVaEp/ZjjhCzqUwrQLB3ZRdRZmC2OEPZ0maQIlnuXyOgO1k9M6W4EuC/3/i/IX&#10;AAD//wMAUEsBAi0AFAAGAAgAAAAhALaDOJL+AAAA4QEAABMAAAAAAAAAAAAAAAAAAAAAAFtDb250&#10;ZW50X1R5cGVzXS54bWxQSwECLQAUAAYACAAAACEAOP0h/9YAAACUAQAACwAAAAAAAAAAAAAAAAAv&#10;AQAAX3JlbHMvLnJlbHNQSwECLQAUAAYACAAAACEAKxqJUvgBAADNAwAADgAAAAAAAAAAAAAAAAAu&#10;AgAAZHJzL2Uyb0RvYy54bWxQSwECLQAUAAYACAAAACEAVmJ6zt8AAAANAQAADwAAAAAAAAAAAAAA&#10;AABSBAAAZHJzL2Rvd25yZXYueG1sUEsFBgAAAAAEAAQA8wAAAF4FAAAAAA==&#10;" filled="f" stroked="f">
                <v:textbox>
                  <w:txbxContent>
                    <w:p w14:paraId="34D0FDEA" w14:textId="2DF83428" w:rsidR="00B2392E" w:rsidRPr="00B2392E" w:rsidRDefault="00B2392E" w:rsidP="00B2392E">
                      <w:pPr>
                        <w:rPr>
                          <w:rFonts w:ascii="Abadi" w:hAnsi="Abadi"/>
                          <w:color w:val="44546A" w:themeColor="text2"/>
                          <w:sz w:val="32"/>
                          <w:szCs w:val="32"/>
                        </w:rPr>
                      </w:pPr>
                      <w:r w:rsidRPr="00B2392E">
                        <w:rPr>
                          <w:rFonts w:ascii="Abadi" w:hAnsi="Abadi"/>
                          <w:color w:val="44546A" w:themeColor="text2"/>
                          <w:sz w:val="32"/>
                          <w:szCs w:val="32"/>
                        </w:rPr>
                        <w:t>Data Science in Business</w:t>
                      </w:r>
                    </w:p>
                    <w:p w14:paraId="58FD7974" w14:textId="6843420C" w:rsidR="00B2392E" w:rsidRDefault="00B2392E"/>
                  </w:txbxContent>
                </v:textbox>
                <w10:wrap anchorx="margin"/>
              </v:shape>
            </w:pict>
          </mc:Fallback>
        </mc:AlternateContent>
      </w:r>
      <w:r w:rsidRPr="00B2392E">
        <w:rPr>
          <w:rFonts w:ascii="Abadi" w:hAnsi="Abadi"/>
          <w:noProof/>
          <w:sz w:val="40"/>
          <w:szCs w:val="40"/>
        </w:rPr>
        <w:drawing>
          <wp:anchor distT="0" distB="0" distL="114300" distR="114300" simplePos="0" relativeHeight="251658240" behindDoc="1" locked="0" layoutInCell="1" allowOverlap="1" wp14:anchorId="63CDE7DD" wp14:editId="06EEEDC0">
            <wp:simplePos x="0" y="0"/>
            <wp:positionH relativeFrom="page">
              <wp:posOffset>7620</wp:posOffset>
            </wp:positionH>
            <wp:positionV relativeFrom="paragraph">
              <wp:posOffset>-907415</wp:posOffset>
            </wp:positionV>
            <wp:extent cx="7771354" cy="1812925"/>
            <wp:effectExtent l="0" t="0" r="1270" b="0"/>
            <wp:wrapNone/>
            <wp:docPr id="7" name="Content Placeholder 6" descr="Background pattern&#10;&#10;Description automatically generated">
              <a:extLst xmlns:a="http://schemas.openxmlformats.org/drawingml/2006/main">
                <a:ext uri="{FF2B5EF4-FFF2-40B4-BE49-F238E27FC236}">
                  <a16:creationId xmlns:a16="http://schemas.microsoft.com/office/drawing/2014/main" id="{8AF6F06F-9650-467F-A36D-455050E63D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Background pattern&#10;&#10;Description automatically generated">
                      <a:extLst>
                        <a:ext uri="{FF2B5EF4-FFF2-40B4-BE49-F238E27FC236}">
                          <a16:creationId xmlns:a16="http://schemas.microsoft.com/office/drawing/2014/main" id="{8AF6F06F-9650-467F-A36D-455050E63D52}"/>
                        </a:ext>
                      </a:extLst>
                    </pic:cNvPr>
                    <pic:cNvPicPr>
                      <a:picLocks noChangeAspect="1"/>
                    </pic:cNvPicPr>
                  </pic:nvPicPr>
                  <pic:blipFill rotWithShape="1">
                    <a:blip r:embed="rId7">
                      <a:alphaModFix amt="35000"/>
                      <a:extLst>
                        <a:ext uri="{28A0092B-C50C-407E-A947-70E740481C1C}">
                          <a14:useLocalDpi xmlns:a14="http://schemas.microsoft.com/office/drawing/2010/main" val="0"/>
                        </a:ext>
                      </a:extLst>
                    </a:blip>
                    <a:srcRect t="9091" r="13818" b="36279"/>
                    <a:stretch/>
                  </pic:blipFill>
                  <pic:spPr bwMode="auto">
                    <a:xfrm rot="10800000">
                      <a:off x="0" y="0"/>
                      <a:ext cx="7771354" cy="181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500">
        <w:rPr>
          <w:rFonts w:ascii="Abadi" w:hAnsi="Abadi"/>
          <w:noProof/>
          <w:sz w:val="40"/>
          <w:szCs w:val="40"/>
        </w:rPr>
        <w:t>Data Science Use Case: Mortgage Holders</w:t>
      </w:r>
    </w:p>
    <w:p w14:paraId="36F11358" w14:textId="000055B4" w:rsidR="007F2500" w:rsidRDefault="007F2500">
      <w:pPr>
        <w:rPr>
          <w:rFonts w:ascii="Abadi" w:hAnsi="Abadi"/>
          <w:noProof/>
          <w:sz w:val="40"/>
          <w:szCs w:val="40"/>
        </w:rPr>
      </w:pPr>
      <w:r>
        <w:rPr>
          <w:rFonts w:ascii="Abadi" w:hAnsi="Abadi"/>
          <w:noProof/>
          <w:sz w:val="40"/>
          <w:szCs w:val="40"/>
        </w:rPr>
        <w:t>(Financial Institution)</w:t>
      </w:r>
    </w:p>
    <w:p w14:paraId="39F8F9C2" w14:textId="4A8C167A" w:rsidR="00D37BEE" w:rsidRDefault="00D37BEE">
      <w:pPr>
        <w:rPr>
          <w:rFonts w:ascii="Abadi" w:hAnsi="Abadi"/>
          <w:i/>
          <w:iCs/>
          <w:noProof/>
          <w:color w:val="595959" w:themeColor="text1" w:themeTint="A6"/>
          <w:sz w:val="24"/>
          <w:szCs w:val="24"/>
        </w:rPr>
      </w:pPr>
      <w:r w:rsidRPr="00D37BEE">
        <w:rPr>
          <w:rFonts w:ascii="Abadi" w:hAnsi="Abadi"/>
          <w:i/>
          <w:iCs/>
          <w:noProof/>
          <w:color w:val="595959" w:themeColor="text1" w:themeTint="A6"/>
          <w:sz w:val="24"/>
          <w:szCs w:val="24"/>
        </w:rPr>
        <w:t xml:space="preserve">This </w:t>
      </w:r>
      <w:r w:rsidR="00A46B31">
        <w:rPr>
          <w:rFonts w:ascii="Abadi" w:hAnsi="Abadi"/>
          <w:i/>
          <w:iCs/>
          <w:noProof/>
          <w:color w:val="595959" w:themeColor="text1" w:themeTint="A6"/>
          <w:sz w:val="24"/>
          <w:szCs w:val="24"/>
        </w:rPr>
        <w:t>2-part use case</w:t>
      </w:r>
      <w:r w:rsidRPr="00D37BEE">
        <w:rPr>
          <w:rFonts w:ascii="Abadi" w:hAnsi="Abadi"/>
          <w:i/>
          <w:iCs/>
          <w:noProof/>
          <w:color w:val="595959" w:themeColor="text1" w:themeTint="A6"/>
          <w:sz w:val="24"/>
          <w:szCs w:val="24"/>
        </w:rPr>
        <w:t xml:space="preserve"> counts toward 1</w:t>
      </w:r>
      <w:r w:rsidR="007F2500">
        <w:rPr>
          <w:rFonts w:ascii="Abadi" w:hAnsi="Abadi"/>
          <w:i/>
          <w:iCs/>
          <w:noProof/>
          <w:color w:val="595959" w:themeColor="text1" w:themeTint="A6"/>
          <w:sz w:val="24"/>
          <w:szCs w:val="24"/>
        </w:rPr>
        <w:t>5</w:t>
      </w:r>
      <w:r w:rsidRPr="00D37BEE">
        <w:rPr>
          <w:rFonts w:ascii="Abadi" w:hAnsi="Abadi"/>
          <w:i/>
          <w:iCs/>
          <w:noProof/>
          <w:color w:val="595959" w:themeColor="text1" w:themeTint="A6"/>
          <w:sz w:val="24"/>
          <w:szCs w:val="24"/>
        </w:rPr>
        <w:t xml:space="preserve">% of your grade </w:t>
      </w:r>
    </w:p>
    <w:p w14:paraId="2CDDC3DD" w14:textId="77777777" w:rsidR="00E60F39" w:rsidRPr="00DD27DF" w:rsidRDefault="00E60F39" w:rsidP="008101D4">
      <w:pPr>
        <w:rPr>
          <w:rFonts w:ascii="Abadi" w:hAnsi="Abadi" w:cs="Open Sans"/>
          <w:color w:val="505050"/>
          <w:sz w:val="28"/>
          <w:szCs w:val="28"/>
          <w:shd w:val="clear" w:color="auto" w:fill="FFFFFF"/>
        </w:rPr>
      </w:pPr>
    </w:p>
    <w:p w14:paraId="2D0E4D11" w14:textId="34F8A16A" w:rsidR="00DD27DF" w:rsidRPr="008101D4" w:rsidRDefault="00A01E2D" w:rsidP="00DD27DF">
      <w:pPr>
        <w:rPr>
          <w:rFonts w:ascii="Abadi" w:hAnsi="Abadi"/>
          <w:b/>
          <w:bCs/>
          <w:sz w:val="32"/>
          <w:szCs w:val="32"/>
          <w:u w:val="single"/>
        </w:rPr>
      </w:pPr>
      <w:r>
        <w:rPr>
          <w:rFonts w:ascii="Abadi" w:hAnsi="Abadi"/>
          <w:b/>
          <w:bCs/>
          <w:sz w:val="32"/>
          <w:szCs w:val="32"/>
          <w:u w:val="single"/>
        </w:rPr>
        <w:t xml:space="preserve">Mortgage Holders use case: The Business </w:t>
      </w:r>
      <w:r w:rsidR="0065651C">
        <w:rPr>
          <w:rFonts w:ascii="Abadi" w:hAnsi="Abadi"/>
          <w:b/>
          <w:bCs/>
          <w:sz w:val="32"/>
          <w:szCs w:val="32"/>
          <w:u w:val="single"/>
        </w:rPr>
        <w:t>Q</w:t>
      </w:r>
      <w:r>
        <w:rPr>
          <w:rFonts w:ascii="Abadi" w:hAnsi="Abadi"/>
          <w:b/>
          <w:bCs/>
          <w:sz w:val="32"/>
          <w:szCs w:val="32"/>
          <w:u w:val="single"/>
        </w:rPr>
        <w:t>uestion</w:t>
      </w:r>
      <w:r w:rsidR="00207298">
        <w:rPr>
          <w:rFonts w:ascii="Abadi" w:hAnsi="Abadi"/>
          <w:b/>
          <w:bCs/>
          <w:sz w:val="32"/>
          <w:szCs w:val="32"/>
          <w:u w:val="single"/>
        </w:rPr>
        <w:t xml:space="preserve"> </w:t>
      </w:r>
    </w:p>
    <w:p w14:paraId="1C7130F9" w14:textId="2DBBBCCA" w:rsidR="00A01E2D" w:rsidRDefault="00A01E2D">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You work as a data scientist in the Analytics department of a medium-size bank. You are approached by someone from the Mortgage Team with the following question:</w:t>
      </w:r>
    </w:p>
    <w:p w14:paraId="164658CB" w14:textId="64F316BF" w:rsidR="00A01E2D" w:rsidRPr="005041ED" w:rsidRDefault="00A01E2D">
      <w:pPr>
        <w:rPr>
          <w:rFonts w:ascii="Abadi" w:hAnsi="Abadi" w:cs="Open Sans"/>
          <w:i/>
          <w:iCs/>
          <w:color w:val="505050"/>
          <w:sz w:val="28"/>
          <w:szCs w:val="28"/>
          <w:shd w:val="clear" w:color="auto" w:fill="FFFFFF"/>
        </w:rPr>
      </w:pPr>
      <w:r w:rsidRPr="005041ED">
        <w:rPr>
          <w:rFonts w:ascii="Abadi" w:hAnsi="Abadi" w:cs="Open Sans"/>
          <w:i/>
          <w:iCs/>
          <w:color w:val="505050"/>
          <w:sz w:val="28"/>
          <w:szCs w:val="28"/>
          <w:shd w:val="clear" w:color="auto" w:fill="FFFFFF"/>
        </w:rPr>
        <w:t>“</w:t>
      </w:r>
      <w:r w:rsidR="00AC7200">
        <w:rPr>
          <w:rFonts w:ascii="Abadi" w:hAnsi="Abadi" w:cs="Open Sans"/>
          <w:i/>
          <w:iCs/>
          <w:color w:val="505050"/>
          <w:sz w:val="28"/>
          <w:szCs w:val="28"/>
          <w:shd w:val="clear" w:color="auto" w:fill="FFFFFF"/>
        </w:rPr>
        <w:t>The n</w:t>
      </w:r>
      <w:r w:rsidRPr="005041ED">
        <w:rPr>
          <w:rFonts w:ascii="Abadi" w:hAnsi="Abadi" w:cs="Open Sans"/>
          <w:i/>
          <w:iCs/>
          <w:color w:val="505050"/>
          <w:sz w:val="28"/>
          <w:szCs w:val="28"/>
          <w:shd w:val="clear" w:color="auto" w:fill="FFFFFF"/>
        </w:rPr>
        <w:t xml:space="preserve">ext </w:t>
      </w:r>
      <w:r w:rsidR="00AC7200">
        <w:rPr>
          <w:rFonts w:ascii="Abadi" w:hAnsi="Abadi" w:cs="Open Sans"/>
          <w:i/>
          <w:iCs/>
          <w:color w:val="505050"/>
          <w:sz w:val="28"/>
          <w:szCs w:val="28"/>
          <w:shd w:val="clear" w:color="auto" w:fill="FFFFFF"/>
        </w:rPr>
        <w:t xml:space="preserve">two </w:t>
      </w:r>
      <w:r w:rsidRPr="005041ED">
        <w:rPr>
          <w:rFonts w:ascii="Abadi" w:hAnsi="Abadi" w:cs="Open Sans"/>
          <w:i/>
          <w:iCs/>
          <w:color w:val="505050"/>
          <w:sz w:val="28"/>
          <w:szCs w:val="28"/>
          <w:shd w:val="clear" w:color="auto" w:fill="FFFFFF"/>
        </w:rPr>
        <w:t>year</w:t>
      </w:r>
      <w:r w:rsidR="00AC7200">
        <w:rPr>
          <w:rFonts w:ascii="Abadi" w:hAnsi="Abadi" w:cs="Open Sans"/>
          <w:i/>
          <w:iCs/>
          <w:color w:val="505050"/>
          <w:sz w:val="28"/>
          <w:szCs w:val="28"/>
          <w:shd w:val="clear" w:color="auto" w:fill="FFFFFF"/>
        </w:rPr>
        <w:t>s are</w:t>
      </w:r>
      <w:r w:rsidRPr="005041ED">
        <w:rPr>
          <w:rFonts w:ascii="Abadi" w:hAnsi="Abadi" w:cs="Open Sans"/>
          <w:i/>
          <w:iCs/>
          <w:color w:val="505050"/>
          <w:sz w:val="28"/>
          <w:szCs w:val="28"/>
          <w:shd w:val="clear" w:color="auto" w:fill="FFFFFF"/>
        </w:rPr>
        <w:t xml:space="preserve"> big year</w:t>
      </w:r>
      <w:r w:rsidR="00AC7200">
        <w:rPr>
          <w:rFonts w:ascii="Abadi" w:hAnsi="Abadi" w:cs="Open Sans"/>
          <w:i/>
          <w:iCs/>
          <w:color w:val="505050"/>
          <w:sz w:val="28"/>
          <w:szCs w:val="28"/>
          <w:shd w:val="clear" w:color="auto" w:fill="FFFFFF"/>
        </w:rPr>
        <w:t>s</w:t>
      </w:r>
      <w:r w:rsidRPr="005041ED">
        <w:rPr>
          <w:rFonts w:ascii="Abadi" w:hAnsi="Abadi" w:cs="Open Sans"/>
          <w:i/>
          <w:iCs/>
          <w:color w:val="505050"/>
          <w:sz w:val="28"/>
          <w:szCs w:val="28"/>
          <w:shd w:val="clear" w:color="auto" w:fill="FFFFFF"/>
        </w:rPr>
        <w:t xml:space="preserve"> for us as we have a lot of customers that are coming up to their mortgage renewal date (over $5B in mortgage books is </w:t>
      </w:r>
      <w:r w:rsidR="00023EE4" w:rsidRPr="005041ED">
        <w:rPr>
          <w:rFonts w:ascii="Abadi" w:hAnsi="Abadi" w:cs="Open Sans"/>
          <w:i/>
          <w:iCs/>
          <w:color w:val="505050"/>
          <w:sz w:val="28"/>
          <w:szCs w:val="28"/>
          <w:shd w:val="clear" w:color="auto" w:fill="FFFFFF"/>
        </w:rPr>
        <w:t>due to renew in the next 24 months). Renewal is a critical time where customers shop around and might take their mortgage somewhere else. We want to proactively reach-out to mortgage holders in order to try to convince them to stay with us for another term, and potentially entice them with offers.</w:t>
      </w:r>
    </w:p>
    <w:p w14:paraId="2B2AE421" w14:textId="31C23BAD" w:rsidR="00023EE4" w:rsidRPr="005041ED" w:rsidRDefault="00023EE4">
      <w:pPr>
        <w:rPr>
          <w:rFonts w:ascii="Abadi" w:hAnsi="Abadi" w:cs="Open Sans"/>
          <w:i/>
          <w:iCs/>
          <w:color w:val="505050"/>
          <w:sz w:val="28"/>
          <w:szCs w:val="28"/>
          <w:shd w:val="clear" w:color="auto" w:fill="FFFFFF"/>
        </w:rPr>
      </w:pPr>
      <w:r w:rsidRPr="005041ED">
        <w:rPr>
          <w:rFonts w:ascii="Abadi" w:hAnsi="Abadi" w:cs="Open Sans"/>
          <w:i/>
          <w:iCs/>
          <w:color w:val="505050"/>
          <w:sz w:val="28"/>
          <w:szCs w:val="28"/>
          <w:shd w:val="clear" w:color="auto" w:fill="FFFFFF"/>
        </w:rPr>
        <w:t>However</w:t>
      </w:r>
      <w:r w:rsidR="0065651C" w:rsidRPr="005041ED">
        <w:rPr>
          <w:rFonts w:ascii="Abadi" w:hAnsi="Abadi" w:cs="Open Sans"/>
          <w:i/>
          <w:iCs/>
          <w:color w:val="505050"/>
          <w:sz w:val="28"/>
          <w:szCs w:val="28"/>
          <w:shd w:val="clear" w:color="auto" w:fill="FFFFFF"/>
        </w:rPr>
        <w:t>,</w:t>
      </w:r>
      <w:r w:rsidRPr="005041ED">
        <w:rPr>
          <w:rFonts w:ascii="Abadi" w:hAnsi="Abadi" w:cs="Open Sans"/>
          <w:i/>
          <w:iCs/>
          <w:color w:val="505050"/>
          <w:sz w:val="28"/>
          <w:szCs w:val="28"/>
          <w:shd w:val="clear" w:color="auto" w:fill="FFFFFF"/>
        </w:rPr>
        <w:t xml:space="preserve"> we cannot reach-out to all our mortgage holders. Can you help us determine who we should reach-out to?</w:t>
      </w:r>
      <w:r w:rsidR="0065651C" w:rsidRPr="005041ED">
        <w:rPr>
          <w:rFonts w:ascii="Abadi" w:hAnsi="Abadi" w:cs="Open Sans"/>
          <w:i/>
          <w:iCs/>
          <w:color w:val="505050"/>
          <w:sz w:val="28"/>
          <w:szCs w:val="28"/>
          <w:shd w:val="clear" w:color="auto" w:fill="FFFFFF"/>
        </w:rPr>
        <w:t>”</w:t>
      </w:r>
    </w:p>
    <w:p w14:paraId="010FBA5A" w14:textId="6643864D" w:rsidR="00023EE4" w:rsidRDefault="00751968">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Mortgages are the biggest revenue generator for the bank, so it is an important project.</w:t>
      </w:r>
      <w:r w:rsidR="00087F69">
        <w:rPr>
          <w:rFonts w:ascii="Abadi" w:hAnsi="Abadi" w:cs="Open Sans"/>
          <w:color w:val="505050"/>
          <w:sz w:val="28"/>
          <w:szCs w:val="28"/>
          <w:shd w:val="clear" w:color="auto" w:fill="FFFFFF"/>
        </w:rPr>
        <w:t xml:space="preserve"> Your Analyst colleague gave you all the data the bank has about those mortgage holders that are renewing in the next 24 months. You have limited understanding of the mortgage business, but the business stakeholder from the Mortgage Team wants to work with you</w:t>
      </w:r>
      <w:r w:rsidR="00070A52">
        <w:rPr>
          <w:rFonts w:ascii="Abadi" w:hAnsi="Abadi" w:cs="Open Sans"/>
          <w:color w:val="505050"/>
          <w:sz w:val="28"/>
          <w:szCs w:val="28"/>
          <w:shd w:val="clear" w:color="auto" w:fill="FFFFFF"/>
        </w:rPr>
        <w:t xml:space="preserve"> and support you with his </w:t>
      </w:r>
      <w:r w:rsidR="005041ED">
        <w:rPr>
          <w:rFonts w:ascii="Abadi" w:hAnsi="Abadi" w:cs="Open Sans"/>
          <w:color w:val="505050"/>
          <w:sz w:val="28"/>
          <w:szCs w:val="28"/>
          <w:shd w:val="clear" w:color="auto" w:fill="FFFFFF"/>
        </w:rPr>
        <w:t>mortgage</w:t>
      </w:r>
      <w:r w:rsidR="00070A52">
        <w:rPr>
          <w:rFonts w:ascii="Abadi" w:hAnsi="Abadi" w:cs="Open Sans"/>
          <w:color w:val="505050"/>
          <w:sz w:val="28"/>
          <w:szCs w:val="28"/>
          <w:shd w:val="clear" w:color="auto" w:fill="FFFFFF"/>
        </w:rPr>
        <w:t xml:space="preserve"> expertise.</w:t>
      </w:r>
    </w:p>
    <w:p w14:paraId="31B120A7" w14:textId="225ED965" w:rsidR="0065651C" w:rsidRDefault="0065651C">
      <w:pPr>
        <w:rPr>
          <w:rFonts w:ascii="Abadi" w:hAnsi="Abadi" w:cs="Open Sans"/>
          <w:color w:val="505050"/>
          <w:sz w:val="28"/>
          <w:szCs w:val="28"/>
          <w:shd w:val="clear" w:color="auto" w:fill="FFFFFF"/>
        </w:rPr>
      </w:pPr>
    </w:p>
    <w:p w14:paraId="02BD9E79" w14:textId="3A75F064" w:rsidR="00751968" w:rsidRPr="008101D4" w:rsidRDefault="00751968" w:rsidP="00751968">
      <w:pPr>
        <w:rPr>
          <w:rFonts w:ascii="Abadi" w:hAnsi="Abadi"/>
          <w:b/>
          <w:bCs/>
          <w:sz w:val="32"/>
          <w:szCs w:val="32"/>
          <w:u w:val="single"/>
        </w:rPr>
      </w:pPr>
      <w:r>
        <w:rPr>
          <w:rFonts w:ascii="Abadi" w:hAnsi="Abadi"/>
          <w:b/>
          <w:bCs/>
          <w:sz w:val="32"/>
          <w:szCs w:val="32"/>
          <w:u w:val="single"/>
        </w:rPr>
        <w:t xml:space="preserve">Mortgage Holders use case: </w:t>
      </w:r>
      <w:r w:rsidR="00087F69">
        <w:rPr>
          <w:rFonts w:ascii="Abadi" w:hAnsi="Abadi"/>
          <w:b/>
          <w:bCs/>
          <w:sz w:val="32"/>
          <w:szCs w:val="32"/>
          <w:u w:val="single"/>
        </w:rPr>
        <w:t>The steps</w:t>
      </w:r>
    </w:p>
    <w:p w14:paraId="2BC6BFED" w14:textId="3937E72A" w:rsidR="00751968" w:rsidRDefault="00087F69">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Before moving on to each next steps, please check with me to validate that you are going in the right direction</w:t>
      </w:r>
      <w:r w:rsidR="005041ED">
        <w:rPr>
          <w:rFonts w:ascii="Abadi" w:hAnsi="Abadi" w:cs="Open Sans"/>
          <w:color w:val="505050"/>
          <w:sz w:val="28"/>
          <w:szCs w:val="28"/>
          <w:shd w:val="clear" w:color="auto" w:fill="FFFFFF"/>
        </w:rPr>
        <w:t>.</w:t>
      </w:r>
    </w:p>
    <w:p w14:paraId="44E2DF6D" w14:textId="659D9124" w:rsidR="00751968" w:rsidRDefault="00751968">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Part 1:</w:t>
      </w:r>
      <w:r w:rsidR="005041ED">
        <w:rPr>
          <w:rFonts w:ascii="Abadi" w:hAnsi="Abadi" w:cs="Open Sans"/>
          <w:color w:val="505050"/>
          <w:sz w:val="28"/>
          <w:szCs w:val="28"/>
          <w:shd w:val="clear" w:color="auto" w:fill="FFFFFF"/>
        </w:rPr>
        <w:t xml:space="preserve"> </w:t>
      </w:r>
    </w:p>
    <w:p w14:paraId="1FE863D8" w14:textId="61CF365E" w:rsidR="00087F69" w:rsidRDefault="00087F69" w:rsidP="00087F69">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Think, understand and plan: how are you going to answer the question?</w:t>
      </w:r>
    </w:p>
    <w:p w14:paraId="656590D5" w14:textId="01D2CEE6" w:rsidR="00087F69" w:rsidRDefault="00087F69" w:rsidP="00087F69">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Explore, transform, </w:t>
      </w:r>
      <w:r w:rsidR="00070A52">
        <w:rPr>
          <w:rFonts w:ascii="Abadi" w:hAnsi="Abadi" w:cs="Open Sans"/>
          <w:color w:val="505050"/>
          <w:sz w:val="28"/>
          <w:szCs w:val="28"/>
          <w:shd w:val="clear" w:color="auto" w:fill="FFFFFF"/>
        </w:rPr>
        <w:t>define</w:t>
      </w:r>
    </w:p>
    <w:p w14:paraId="328B83EC" w14:textId="41552BC9" w:rsidR="00070A52" w:rsidRDefault="00070A52" w:rsidP="00551533">
      <w:pPr>
        <w:pStyle w:val="ListParagraph"/>
        <w:numPr>
          <w:ilvl w:val="0"/>
          <w:numId w:val="3"/>
        </w:numPr>
        <w:rPr>
          <w:rFonts w:ascii="Abadi" w:hAnsi="Abadi" w:cs="Open Sans"/>
          <w:color w:val="505050"/>
          <w:sz w:val="28"/>
          <w:szCs w:val="28"/>
          <w:shd w:val="clear" w:color="auto" w:fill="FFFFFF"/>
        </w:rPr>
      </w:pPr>
      <w:r w:rsidRPr="00070A52">
        <w:rPr>
          <w:rFonts w:ascii="Abadi" w:hAnsi="Abadi" w:cs="Open Sans"/>
          <w:color w:val="505050"/>
          <w:sz w:val="28"/>
          <w:szCs w:val="28"/>
          <w:shd w:val="clear" w:color="auto" w:fill="FFFFFF"/>
        </w:rPr>
        <w:t xml:space="preserve">Apply technique, </w:t>
      </w:r>
      <w:r>
        <w:rPr>
          <w:rFonts w:ascii="Abadi" w:hAnsi="Abadi" w:cs="Open Sans"/>
          <w:color w:val="505050"/>
          <w:sz w:val="28"/>
          <w:szCs w:val="28"/>
          <w:shd w:val="clear" w:color="auto" w:fill="FFFFFF"/>
        </w:rPr>
        <w:t>understand</w:t>
      </w:r>
      <w:r w:rsidRPr="00070A52">
        <w:rPr>
          <w:rFonts w:ascii="Abadi" w:hAnsi="Abadi" w:cs="Open Sans"/>
          <w:color w:val="505050"/>
          <w:sz w:val="28"/>
          <w:szCs w:val="28"/>
          <w:shd w:val="clear" w:color="auto" w:fill="FFFFFF"/>
        </w:rPr>
        <w:t xml:space="preserve"> result</w:t>
      </w:r>
      <w:r>
        <w:rPr>
          <w:rFonts w:ascii="Abadi" w:hAnsi="Abadi" w:cs="Open Sans"/>
          <w:color w:val="505050"/>
          <w:sz w:val="28"/>
          <w:szCs w:val="28"/>
          <w:shd w:val="clear" w:color="auto" w:fill="FFFFFF"/>
        </w:rPr>
        <w:t>s</w:t>
      </w:r>
    </w:p>
    <w:p w14:paraId="7B7D9469" w14:textId="5E0B15A0" w:rsidR="00207298" w:rsidRDefault="00207298" w:rsidP="00207298">
      <w:pPr>
        <w:rPr>
          <w:rFonts w:ascii="Abadi" w:hAnsi="Abadi" w:cs="Open Sans"/>
          <w:color w:val="505050"/>
          <w:sz w:val="28"/>
          <w:szCs w:val="28"/>
          <w:shd w:val="clear" w:color="auto" w:fill="FFFFFF"/>
        </w:rPr>
      </w:pPr>
    </w:p>
    <w:p w14:paraId="018BB929" w14:textId="195CA72B" w:rsidR="00207298" w:rsidRPr="008101D4" w:rsidRDefault="00207298" w:rsidP="00207298">
      <w:pPr>
        <w:rPr>
          <w:rFonts w:ascii="Abadi" w:hAnsi="Abadi"/>
          <w:b/>
          <w:bCs/>
          <w:sz w:val="32"/>
          <w:szCs w:val="32"/>
          <w:u w:val="single"/>
        </w:rPr>
      </w:pPr>
      <w:r>
        <w:rPr>
          <w:rFonts w:ascii="Abadi" w:hAnsi="Abadi"/>
          <w:b/>
          <w:bCs/>
          <w:sz w:val="32"/>
          <w:szCs w:val="32"/>
          <w:u w:val="single"/>
        </w:rPr>
        <w:t xml:space="preserve">Mortgage Holders use case: Part 2 </w:t>
      </w:r>
    </w:p>
    <w:p w14:paraId="35019D74" w14:textId="2A400504" w:rsidR="00207298" w:rsidRDefault="00207298" w:rsidP="00207298">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You now have a good understanding of some of the different profile/behavior of the mortgage holders at your bank. You are happy with the insights that you have as nobody has ever looked at these different profiles and behavior</w:t>
      </w:r>
      <w:r w:rsidR="00D0460A">
        <w:rPr>
          <w:rFonts w:ascii="Abadi" w:hAnsi="Abadi" w:cs="Open Sans"/>
          <w:color w:val="505050"/>
          <w:sz w:val="28"/>
          <w:szCs w:val="28"/>
          <w:shd w:val="clear" w:color="auto" w:fill="FFFFFF"/>
        </w:rPr>
        <w:t>s</w:t>
      </w:r>
      <w:r>
        <w:rPr>
          <w:rFonts w:ascii="Abadi" w:hAnsi="Abadi" w:cs="Open Sans"/>
          <w:color w:val="505050"/>
          <w:sz w:val="28"/>
          <w:szCs w:val="28"/>
          <w:shd w:val="clear" w:color="auto" w:fill="FFFFFF"/>
        </w:rPr>
        <w:t>. However, you still need to answer the business question “</w:t>
      </w:r>
      <w:r w:rsidRPr="00207298">
        <w:rPr>
          <w:rFonts w:ascii="Abadi" w:hAnsi="Abadi" w:cs="Open Sans"/>
          <w:i/>
          <w:iCs/>
          <w:color w:val="505050"/>
          <w:sz w:val="28"/>
          <w:szCs w:val="28"/>
          <w:shd w:val="clear" w:color="auto" w:fill="FFFFFF"/>
        </w:rPr>
        <w:t>who should we reach out to in priority in order to retain our mortgage books as well as we can?”</w:t>
      </w:r>
      <w:r>
        <w:rPr>
          <w:rFonts w:ascii="Abadi" w:hAnsi="Abadi" w:cs="Open Sans"/>
          <w:i/>
          <w:iCs/>
          <w:color w:val="505050"/>
          <w:sz w:val="28"/>
          <w:szCs w:val="28"/>
          <w:shd w:val="clear" w:color="auto" w:fill="FFFFFF"/>
        </w:rPr>
        <w:t xml:space="preserve"> </w:t>
      </w:r>
    </w:p>
    <w:p w14:paraId="6A497410" w14:textId="7D6CEE4E" w:rsidR="00207298" w:rsidRDefault="00207298" w:rsidP="00207298">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You</w:t>
      </w:r>
      <w:r w:rsidR="00D0460A">
        <w:rPr>
          <w:rFonts w:ascii="Abadi" w:hAnsi="Abadi" w:cs="Open Sans"/>
          <w:color w:val="505050"/>
          <w:sz w:val="28"/>
          <w:szCs w:val="28"/>
          <w:shd w:val="clear" w:color="auto" w:fill="FFFFFF"/>
        </w:rPr>
        <w:t xml:space="preserve"> reach out to your</w:t>
      </w:r>
      <w:r>
        <w:rPr>
          <w:rFonts w:ascii="Abadi" w:hAnsi="Abadi" w:cs="Open Sans"/>
          <w:color w:val="505050"/>
          <w:sz w:val="28"/>
          <w:szCs w:val="28"/>
          <w:shd w:val="clear" w:color="auto" w:fill="FFFFFF"/>
        </w:rPr>
        <w:t xml:space="preserve"> </w:t>
      </w:r>
      <w:r w:rsidR="00D0460A">
        <w:rPr>
          <w:rFonts w:ascii="Abadi" w:hAnsi="Abadi" w:cs="Open Sans"/>
          <w:color w:val="505050"/>
          <w:sz w:val="28"/>
          <w:szCs w:val="28"/>
          <w:shd w:val="clear" w:color="auto" w:fill="FFFFFF"/>
        </w:rPr>
        <w:t xml:space="preserve">colleague in the finance department to ask if </w:t>
      </w:r>
      <w:r w:rsidR="009355DF">
        <w:rPr>
          <w:rFonts w:ascii="Abadi" w:hAnsi="Abadi" w:cs="Open Sans"/>
          <w:color w:val="505050"/>
          <w:sz w:val="28"/>
          <w:szCs w:val="28"/>
          <w:shd w:val="clear" w:color="auto" w:fill="FFFFFF"/>
        </w:rPr>
        <w:t>s</w:t>
      </w:r>
      <w:r w:rsidR="00D0460A">
        <w:rPr>
          <w:rFonts w:ascii="Abadi" w:hAnsi="Abadi" w:cs="Open Sans"/>
          <w:color w:val="505050"/>
          <w:sz w:val="28"/>
          <w:szCs w:val="28"/>
          <w:shd w:val="clear" w:color="auto" w:fill="FFFFFF"/>
        </w:rPr>
        <w:t>he has any information about mortgage run-offs (mortgages that leave us for another bank), and she gives you all the data that she has available about the mortgages that came to term in the last 6 months, with a flag indicating run-off or not.</w:t>
      </w:r>
    </w:p>
    <w:p w14:paraId="70D7C71E" w14:textId="20FEB9FE" w:rsidR="00207298" w:rsidRDefault="00207298" w:rsidP="00207298">
      <w:pPr>
        <w:rPr>
          <w:rFonts w:ascii="Abadi" w:hAnsi="Abadi" w:cs="Open Sans"/>
          <w:color w:val="505050"/>
          <w:sz w:val="28"/>
          <w:szCs w:val="28"/>
          <w:shd w:val="clear" w:color="auto" w:fill="FFFFFF"/>
        </w:rPr>
      </w:pPr>
    </w:p>
    <w:p w14:paraId="673214EC" w14:textId="6936FB33" w:rsidR="00207298" w:rsidRPr="00D0460A" w:rsidRDefault="00D0460A" w:rsidP="00207298">
      <w:pPr>
        <w:rPr>
          <w:rFonts w:ascii="Abadi" w:hAnsi="Abadi"/>
          <w:b/>
          <w:bCs/>
          <w:sz w:val="32"/>
          <w:szCs w:val="32"/>
          <w:u w:val="single"/>
        </w:rPr>
      </w:pPr>
      <w:r>
        <w:rPr>
          <w:rFonts w:ascii="Abadi" w:hAnsi="Abadi"/>
          <w:b/>
          <w:bCs/>
          <w:sz w:val="32"/>
          <w:szCs w:val="32"/>
          <w:u w:val="single"/>
        </w:rPr>
        <w:t>Mortgage Holders use case: The steps</w:t>
      </w:r>
    </w:p>
    <w:p w14:paraId="3B683FDA" w14:textId="68D60611" w:rsidR="0065651C" w:rsidRDefault="00070A52">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Part 2: </w:t>
      </w:r>
    </w:p>
    <w:p w14:paraId="1439205A" w14:textId="2A565DA3" w:rsidR="00070A52" w:rsidRDefault="00070A52" w:rsidP="00070A52">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Incorporate new data in your analysis</w:t>
      </w:r>
    </w:p>
    <w:p w14:paraId="7229B5B0" w14:textId="77777777" w:rsidR="00070A52" w:rsidRDefault="00070A52" w:rsidP="00070A52">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Create recommendations for the business</w:t>
      </w:r>
    </w:p>
    <w:p w14:paraId="4E52FD19" w14:textId="00B316DF" w:rsidR="00070A52" w:rsidRPr="00070A52" w:rsidRDefault="00070A52" w:rsidP="00070A52">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Prepare </w:t>
      </w:r>
      <w:r w:rsidR="005041ED">
        <w:rPr>
          <w:rFonts w:ascii="Abadi" w:hAnsi="Abadi" w:cs="Open Sans"/>
          <w:color w:val="505050"/>
          <w:sz w:val="28"/>
          <w:szCs w:val="28"/>
          <w:shd w:val="clear" w:color="auto" w:fill="FFFFFF"/>
        </w:rPr>
        <w:t xml:space="preserve">a 7-min </w:t>
      </w:r>
      <w:r>
        <w:rPr>
          <w:rFonts w:ascii="Abadi" w:hAnsi="Abadi" w:cs="Open Sans"/>
          <w:color w:val="505050"/>
          <w:sz w:val="28"/>
          <w:szCs w:val="28"/>
          <w:shd w:val="clear" w:color="auto" w:fill="FFFFFF"/>
        </w:rPr>
        <w:t xml:space="preserve">presentation to business (delivered </w:t>
      </w:r>
      <w:r w:rsidR="005041ED">
        <w:rPr>
          <w:rFonts w:ascii="Abadi" w:hAnsi="Abadi" w:cs="Open Sans"/>
          <w:color w:val="505050"/>
          <w:sz w:val="28"/>
          <w:szCs w:val="28"/>
          <w:shd w:val="clear" w:color="auto" w:fill="FFFFFF"/>
        </w:rPr>
        <w:t>during Session #4)</w:t>
      </w:r>
    </w:p>
    <w:p w14:paraId="38A13F6A" w14:textId="77777777" w:rsidR="009E6299" w:rsidRPr="009E6299" w:rsidRDefault="009E6299">
      <w:pPr>
        <w:rPr>
          <w:rFonts w:ascii="Abadi" w:hAnsi="Abadi"/>
          <w:b/>
          <w:bCs/>
          <w:sz w:val="32"/>
          <w:szCs w:val="32"/>
          <w:u w:val="single"/>
        </w:rPr>
      </w:pPr>
    </w:p>
    <w:sectPr w:rsidR="009E6299" w:rsidRPr="009E6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95FF" w14:textId="77777777" w:rsidR="00815D69" w:rsidRDefault="00815D69" w:rsidP="00B2392E">
      <w:pPr>
        <w:spacing w:after="0" w:line="240" w:lineRule="auto"/>
      </w:pPr>
      <w:r>
        <w:separator/>
      </w:r>
    </w:p>
  </w:endnote>
  <w:endnote w:type="continuationSeparator" w:id="0">
    <w:p w14:paraId="0BE76BB5" w14:textId="77777777" w:rsidR="00815D69" w:rsidRDefault="00815D69" w:rsidP="00B2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4257" w14:textId="77777777" w:rsidR="00815D69" w:rsidRDefault="00815D69" w:rsidP="00B2392E">
      <w:pPr>
        <w:spacing w:after="0" w:line="240" w:lineRule="auto"/>
      </w:pPr>
      <w:r>
        <w:separator/>
      </w:r>
    </w:p>
  </w:footnote>
  <w:footnote w:type="continuationSeparator" w:id="0">
    <w:p w14:paraId="530A22B1" w14:textId="77777777" w:rsidR="00815D69" w:rsidRDefault="00815D69" w:rsidP="00B23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509"/>
    <w:multiLevelType w:val="hybridMultilevel"/>
    <w:tmpl w:val="7A544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350B8"/>
    <w:multiLevelType w:val="hybridMultilevel"/>
    <w:tmpl w:val="AC7E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77798"/>
    <w:multiLevelType w:val="hybridMultilevel"/>
    <w:tmpl w:val="A842967E"/>
    <w:lvl w:ilvl="0" w:tplc="D826E8E8">
      <w:numFmt w:val="bullet"/>
      <w:lvlText w:val="-"/>
      <w:lvlJc w:val="left"/>
      <w:pPr>
        <w:ind w:left="720" w:hanging="360"/>
      </w:pPr>
      <w:rPr>
        <w:rFonts w:ascii="Abadi" w:eastAsiaTheme="minorHAnsi" w:hAnsi="Abadi"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619544">
    <w:abstractNumId w:val="0"/>
  </w:num>
  <w:num w:numId="2" w16cid:durableId="1828473564">
    <w:abstractNumId w:val="1"/>
  </w:num>
  <w:num w:numId="3" w16cid:durableId="1111168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81"/>
    <w:rsid w:val="00023EE4"/>
    <w:rsid w:val="00070A52"/>
    <w:rsid w:val="000775F7"/>
    <w:rsid w:val="00087F69"/>
    <w:rsid w:val="00144147"/>
    <w:rsid w:val="0015445E"/>
    <w:rsid w:val="001C3B82"/>
    <w:rsid w:val="00207298"/>
    <w:rsid w:val="002370E5"/>
    <w:rsid w:val="002A771D"/>
    <w:rsid w:val="005041ED"/>
    <w:rsid w:val="00596390"/>
    <w:rsid w:val="005D07EC"/>
    <w:rsid w:val="006057B7"/>
    <w:rsid w:val="0061484E"/>
    <w:rsid w:val="0065651C"/>
    <w:rsid w:val="006D2D3F"/>
    <w:rsid w:val="006F52FD"/>
    <w:rsid w:val="006F6ED0"/>
    <w:rsid w:val="00751968"/>
    <w:rsid w:val="00774F4F"/>
    <w:rsid w:val="007A309F"/>
    <w:rsid w:val="007F2500"/>
    <w:rsid w:val="008031F4"/>
    <w:rsid w:val="008101D4"/>
    <w:rsid w:val="00815D69"/>
    <w:rsid w:val="00866C91"/>
    <w:rsid w:val="00891898"/>
    <w:rsid w:val="008C51A5"/>
    <w:rsid w:val="009355DF"/>
    <w:rsid w:val="009A2EF7"/>
    <w:rsid w:val="009C64CC"/>
    <w:rsid w:val="009E6299"/>
    <w:rsid w:val="00A01E2D"/>
    <w:rsid w:val="00A17CC9"/>
    <w:rsid w:val="00A46B31"/>
    <w:rsid w:val="00A87503"/>
    <w:rsid w:val="00AC7200"/>
    <w:rsid w:val="00AF3E67"/>
    <w:rsid w:val="00B2392E"/>
    <w:rsid w:val="00BC50A8"/>
    <w:rsid w:val="00CA2281"/>
    <w:rsid w:val="00D0460A"/>
    <w:rsid w:val="00D36EE8"/>
    <w:rsid w:val="00D37BEE"/>
    <w:rsid w:val="00DD27DF"/>
    <w:rsid w:val="00E06FBC"/>
    <w:rsid w:val="00E465D3"/>
    <w:rsid w:val="00E60F39"/>
    <w:rsid w:val="00EC4555"/>
    <w:rsid w:val="00FC1299"/>
    <w:rsid w:val="00FC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2280"/>
  <w15:chartTrackingRefBased/>
  <w15:docId w15:val="{92B55EC8-F194-4184-9F43-423858F7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1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1D4"/>
    <w:rPr>
      <w:color w:val="0000FF"/>
      <w:u w:val="single"/>
    </w:rPr>
  </w:style>
  <w:style w:type="character" w:styleId="Strong">
    <w:name w:val="Strong"/>
    <w:basedOn w:val="DefaultParagraphFont"/>
    <w:uiPriority w:val="22"/>
    <w:qFormat/>
    <w:rsid w:val="008101D4"/>
    <w:rPr>
      <w:b/>
      <w:bCs/>
    </w:rPr>
  </w:style>
  <w:style w:type="paragraph" w:styleId="ListParagraph">
    <w:name w:val="List Paragraph"/>
    <w:basedOn w:val="Normal"/>
    <w:uiPriority w:val="34"/>
    <w:qFormat/>
    <w:rsid w:val="00FC3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7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Colley</dc:creator>
  <cp:keywords/>
  <dc:description/>
  <cp:lastModifiedBy>Guillaume Colley</cp:lastModifiedBy>
  <cp:revision>4</cp:revision>
  <dcterms:created xsi:type="dcterms:W3CDTF">2021-12-19T03:10:00Z</dcterms:created>
  <dcterms:modified xsi:type="dcterms:W3CDTF">2022-10-31T04:39:00Z</dcterms:modified>
</cp:coreProperties>
</file>