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基于-agent-调度的自适应-web-自动化架构"/>
    <w:p>
      <w:pPr>
        <w:pStyle w:val="Heading2"/>
      </w:pPr>
      <w:r>
        <w:rPr>
          <w:rFonts w:hint="eastAsia"/>
        </w:rPr>
        <w:t xml:space="preserve">基于</w:t>
      </w:r>
      <w:r>
        <w:t xml:space="preserve"> Agent </w:t>
      </w:r>
      <w:r>
        <w:rPr>
          <w:rFonts w:hint="eastAsia"/>
        </w:rPr>
        <w:t xml:space="preserve">调度的自适应</w:t>
      </w:r>
      <w:r>
        <w:t xml:space="preserve"> Web </w:t>
      </w:r>
      <w:r>
        <w:rPr>
          <w:rFonts w:hint="eastAsia"/>
        </w:rPr>
        <w:t xml:space="preserve">自动化架构</w:t>
      </w:r>
    </w:p>
    <w:p>
      <w:pPr>
        <w:pStyle w:val="FirstParagraph"/>
      </w:pPr>
      <w:r>
        <w:rPr>
          <w:rFonts w:hint="eastAsia"/>
        </w:rPr>
        <w:t xml:space="preserve">当流程自动化任务启动时，负责任务调度的</w:t>
      </w:r>
      <w:r>
        <w:t xml:space="preserve"> Agent </w:t>
      </w:r>
      <w:r>
        <w:rPr>
          <w:rFonts w:hint="eastAsia"/>
        </w:rPr>
        <w:t xml:space="preserve">首先执行资源检索，若发现存在与当前站点及任务相匹配的现成流程自动化脚本，则直接调用，从而确保较高的响应速度与稳定性。在缺乏现成脚本但拥有该站点“语义地图”的情况下，Agent</w:t>
      </w:r>
      <w:r>
        <w:t xml:space="preserve"> </w:t>
      </w:r>
      <w:r>
        <w:rPr>
          <w:rFonts w:hint="eastAsia"/>
        </w:rPr>
        <w:t xml:space="preserve">会利用预存的网页元素映射关系，以组装积木的方式即时构建出针对性的流程自动化脚本。</w:t>
      </w:r>
    </w:p>
    <w:p>
      <w:pPr>
        <w:pStyle w:val="BodyText"/>
      </w:pPr>
      <w:r>
        <w:rPr>
          <w:rFonts w:hint="eastAsia"/>
        </w:rPr>
        <w:t xml:space="preserve">针对从未接触过的全新站点，系统将自动切换至自主感知模式。此时，DOM</w:t>
      </w:r>
      <w:r>
        <w:t xml:space="preserve"> Agent </w:t>
      </w:r>
      <w:r>
        <w:rPr>
          <w:rFonts w:hint="eastAsia"/>
        </w:rPr>
        <w:t xml:space="preserve">与视觉</w:t>
      </w:r>
      <w:r>
        <w:t xml:space="preserve"> GUI Agent </w:t>
      </w:r>
      <w:r>
        <w:rPr>
          <w:rFonts w:hint="eastAsia"/>
        </w:rPr>
        <w:t xml:space="preserve">协同工作，利用多模态大模型实时解析网页结构并识别交互元素，确保系统具备在未知业务系统中“零配置”完成任务的能力，从而提高流程自动化的通用性。</w:t>
      </w:r>
    </w:p>
    <w:bookmarkStart w:id="9" w:name="一-核心平台openclawcopaw"/>
    <w:p>
      <w:pPr>
        <w:pStyle w:val="Heading3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核心平台：OpenClaw/CoPaw</w:t>
      </w:r>
    </w:p>
    <w:p>
      <w:pPr>
        <w:pStyle w:val="FirstParagraph"/>
      </w:pPr>
      <w:r>
        <w:rPr>
          <w:rFonts w:hint="eastAsia"/>
        </w:rPr>
        <w:t xml:space="preserve">这一架构的落地依赖于</w:t>
      </w:r>
      <w:r>
        <w:t xml:space="preserve"> OpenClaw/CoPaw </w:t>
      </w:r>
      <w:r>
        <w:rPr>
          <w:rFonts w:hint="eastAsia"/>
        </w:rPr>
        <w:t xml:space="preserve">这一类个人</w:t>
      </w:r>
      <w:r>
        <w:t xml:space="preserve"> AI </w:t>
      </w:r>
      <w:r>
        <w:rPr>
          <w:rFonts w:hint="eastAsia"/>
        </w:rPr>
        <w:t xml:space="preserve">办公助手平台。这是一种将大模型能力与用户日常工作流深度融合的自动化平台，具备长期记忆、定时执行、跨设备同步及自定义技能扩展等核心特性。其典型应用场景涵盖：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本地文件与文档智能处理：</w:t>
      </w:r>
      <w:r>
        <w:t xml:space="preserve"> </w:t>
      </w:r>
      <w:r>
        <w:rPr>
          <w:rFonts w:hint="eastAsia"/>
        </w:rPr>
        <w:t xml:space="preserve">利用系统级权限，Agent</w:t>
      </w:r>
      <w:r>
        <w:t xml:space="preserve"> </w:t>
      </w:r>
      <w:r>
        <w:rPr>
          <w:rFonts w:hint="eastAsia"/>
        </w:rPr>
        <w:t xml:space="preserve">能自动完成文档归类、内容提取、格式转换及批量重命名，将重复的文件操作完全自动化。</w:t>
      </w:r>
      <w:r>
        <w:t xml:space="preserve"> </w:t>
      </w:r>
      <w:r>
        <w:t xml:space="preserve">- </w:t>
      </w:r>
      <w:r>
        <w:rPr>
          <w:rFonts w:hint="eastAsia"/>
        </w:rPr>
        <w:t xml:space="preserve">资讯聚合与智能简报：</w:t>
      </w:r>
      <w:r>
        <w:t xml:space="preserve"> </w:t>
      </w:r>
      <w:r>
        <w:rPr>
          <w:rFonts w:hint="eastAsia"/>
        </w:rPr>
        <w:t xml:space="preserve">系统可自动抓取多源资讯（如</w:t>
      </w:r>
      <w:r>
        <w:t xml:space="preserve"> </w:t>
      </w:r>
      <w:r>
        <w:rPr>
          <w:rFonts w:hint="eastAsia"/>
        </w:rPr>
        <w:t xml:space="preserve">RSS、新闻、社交媒体），经</w:t>
      </w:r>
      <w:r>
        <w:t xml:space="preserve"> AI </w:t>
      </w:r>
      <w:r>
        <w:rPr>
          <w:rFonts w:hint="eastAsia"/>
        </w:rPr>
        <w:t xml:space="preserve">筛选、去重并生成摘要，定时推送个性化日报，确保信息获取的高效精准。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动态数据监控：</w:t>
      </w:r>
      <w:r>
        <w:t xml:space="preserve"> </w:t>
      </w:r>
      <w:r>
        <w:rPr>
          <w:rFonts w:hint="eastAsia"/>
        </w:rPr>
        <w:t xml:space="preserve">通过连接业务</w:t>
      </w:r>
      <w:r>
        <w:t xml:space="preserve"> </w:t>
      </w:r>
      <w:r>
        <w:rPr>
          <w:rFonts w:hint="eastAsia"/>
        </w:rPr>
        <w:t xml:space="preserve">API，实时采集并分析数据趋势，为用户提供快速决策的决策支持。</w:t>
      </w:r>
    </w:p>
    <w:bookmarkEnd w:id="9"/>
    <w:bookmarkStart w:id="10" w:name="二核心机制skill"/>
    <w:p>
      <w:pPr>
        <w:pStyle w:val="Heading3"/>
      </w:pPr>
      <w:r>
        <w:rPr>
          <w:rFonts w:hint="eastAsia"/>
        </w:rPr>
        <w:t xml:space="preserve">二、核心机制：Skill</w:t>
      </w:r>
    </w:p>
    <w:p>
      <w:pPr>
        <w:pStyle w:val="FirstParagraph"/>
      </w:pPr>
      <w:r>
        <w:t xml:space="preserve">OpenClaw/CoPaw </w:t>
      </w:r>
      <w:r>
        <w:rPr>
          <w:rFonts w:hint="eastAsia"/>
        </w:rPr>
        <w:t xml:space="preserve">之所以具备强大的扩展性，关键在于其核心机制——Skills（技能）。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Skill？Agent</w:t>
      </w:r>
      <w:r>
        <w:t xml:space="preserve"> Skills </w:t>
      </w:r>
      <w:r>
        <w:rPr>
          <w:rFonts w:hint="eastAsia"/>
        </w:rPr>
        <w:t xml:space="preserve">是</w:t>
      </w:r>
      <w:r>
        <w:t xml:space="preserve"> Anthropic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提出的一个概念，是一种将“操作流程”模块化的开放标准。Agent</w:t>
      </w:r>
      <w:r>
        <w:t xml:space="preserve"> Skills </w:t>
      </w:r>
      <w:r>
        <w:rPr>
          <w:rFonts w:hint="eastAsia"/>
        </w:rPr>
        <w:t xml:space="preserve">在底层被定义为一个符合标准化规范的文件夹，这个文件夹通常包含：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SKILL.md：这是核心文件，采用</w:t>
      </w:r>
      <w:r>
        <w:t xml:space="preserve"> Markdown </w:t>
      </w:r>
      <w:r>
        <w:rPr>
          <w:rFonts w:hint="eastAsia"/>
        </w:rPr>
        <w:t xml:space="preserve">格式。它包含了该技能的简短描述（告诉</w:t>
      </w:r>
      <w:r>
        <w:t xml:space="preserve"> AI </w:t>
      </w:r>
      <w:r>
        <w:rPr>
          <w:rFonts w:hint="eastAsia"/>
        </w:rPr>
        <w:t xml:space="preserve">什么时候该用它）、详细指令（具体怎么做）以及应用示例。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脚本和资源：文件夹内可以包含</w:t>
      </w:r>
      <w:r>
        <w:t xml:space="preserve"> Python </w:t>
      </w:r>
      <w:r>
        <w:rPr>
          <w:rFonts w:hint="eastAsia"/>
        </w:rPr>
        <w:t xml:space="preserve">脚本、Bash</w:t>
      </w:r>
      <w:r>
        <w:t xml:space="preserve"> </w:t>
      </w:r>
      <w:r>
        <w:rPr>
          <w:rFonts w:hint="eastAsia"/>
        </w:rPr>
        <w:t xml:space="preserve">脚本、API</w:t>
      </w:r>
      <w:r>
        <w:t xml:space="preserve"> </w:t>
      </w:r>
      <w:r>
        <w:rPr>
          <w:rFonts w:hint="eastAsia"/>
        </w:rPr>
        <w:t xml:space="preserve">定义或参考文档（如</w:t>
      </w:r>
      <w:r>
        <w:t xml:space="preserve"> </w:t>
      </w:r>
      <w:r>
        <w:rPr>
          <w:rFonts w:hint="eastAsia"/>
        </w:rPr>
        <w:t xml:space="preserve">REFERENCE.md）。</w:t>
      </w:r>
    </w:p>
    <w:p>
      <w:pPr>
        <w:pStyle w:val="Compact"/>
        <w:numPr>
          <w:ilvl w:val="0"/>
          <w:numId w:val="1001"/>
        </w:numPr>
      </w:pPr>
      <w:r>
        <w:t xml:space="preserve">Skill </w:t>
      </w:r>
      <w:r>
        <w:rPr>
          <w:rFonts w:hint="eastAsia"/>
        </w:rPr>
        <w:t xml:space="preserve">对比传统方案：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对比</w:t>
      </w:r>
      <w:r>
        <w:t xml:space="preserve"> System </w:t>
      </w:r>
      <w:r>
        <w:rPr>
          <w:rFonts w:hint="eastAsia"/>
        </w:rPr>
        <w:t xml:space="preserve">Prompt：</w:t>
      </w:r>
      <w:r>
        <w:t xml:space="preserve"> Skill </w:t>
      </w:r>
      <w:r>
        <w:rPr>
          <w:rFonts w:hint="eastAsia"/>
        </w:rPr>
        <w:t xml:space="preserve">将知识“外挂”，避免了长指令导致的模型“疲劳”。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对比工具调用</w:t>
      </w:r>
      <w:r>
        <w:t xml:space="preserve"> </w:t>
      </w:r>
      <w:r>
        <w:rPr>
          <w:rFonts w:hint="eastAsia"/>
        </w:rPr>
        <w:t xml:space="preserve">(Tools)：</w:t>
      </w:r>
      <w:r>
        <w:t xml:space="preserve"> </w:t>
      </w:r>
      <w:r>
        <w:rPr>
          <w:rFonts w:hint="eastAsia"/>
        </w:rPr>
        <w:t xml:space="preserve">工具侧重于执行动作，而</w:t>
      </w:r>
      <w:r>
        <w:t xml:space="preserve"> Skill </w:t>
      </w:r>
      <w:r>
        <w:rPr>
          <w:rFonts w:hint="eastAsia"/>
        </w:rPr>
        <w:t xml:space="preserve">封装的是“策略”——它不仅能发邮件，还知道应采用何种风格、如何进行合规性审核。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对比</w:t>
      </w:r>
      <w:r>
        <w:t xml:space="preserve"> MCP (Model Context </w:t>
      </w:r>
      <w:r>
        <w:rPr>
          <w:rFonts w:hint="eastAsia"/>
        </w:rPr>
        <w:t xml:space="preserve">Protocol)：</w:t>
      </w:r>
      <w:r>
        <w:t xml:space="preserve"> MCP </w:t>
      </w:r>
      <w:r>
        <w:rPr>
          <w:rFonts w:hint="eastAsia"/>
        </w:rPr>
        <w:t xml:space="preserve">负责“获取数据”，而</w:t>
      </w:r>
      <w:r>
        <w:t xml:space="preserve"> Skill </w:t>
      </w:r>
      <w:r>
        <w:rPr>
          <w:rFonts w:hint="eastAsia"/>
        </w:rPr>
        <w:t xml:space="preserve">负责“拿到数据后如何处理”。</w:t>
      </w:r>
    </w:p>
    <w:bookmarkEnd w:id="10"/>
    <w:bookmarkStart w:id="15" w:name="三将公安业务流程自动化脚本转化为-skill"/>
    <w:p>
      <w:pPr>
        <w:pStyle w:val="Heading3"/>
      </w:pPr>
      <w:r>
        <w:rPr>
          <w:rFonts w:hint="eastAsia"/>
        </w:rPr>
        <w:t xml:space="preserve">三、将公安业务流程自动化脚本转化为</w:t>
      </w:r>
      <w:r>
        <w:t xml:space="preserve"> skill</w:t>
      </w:r>
    </w:p>
    <w:p>
      <w:pPr>
        <w:pStyle w:val="FirstParagraph"/>
      </w:pPr>
      <w:r>
        <w:rPr>
          <w:rFonts w:hint="eastAsia"/>
        </w:rPr>
        <w:t xml:space="preserve">要实现</w:t>
      </w:r>
      <w:r>
        <w:t xml:space="preserve"> Agent </w:t>
      </w:r>
      <w:r>
        <w:rPr>
          <w:rFonts w:hint="eastAsia"/>
        </w:rPr>
        <w:t xml:space="preserve">对预置公安业务系统流程自动化脚本的自适应调度，核心方法是将脚本进行模块化处理，并封装至符合规范的</w:t>
      </w:r>
      <w:r>
        <w:t xml:space="preserve"> Skill </w:t>
      </w:r>
      <w:r>
        <w:rPr>
          <w:rFonts w:hint="eastAsia"/>
        </w:rPr>
        <w:t xml:space="preserve">文件夹中。</w:t>
      </w:r>
    </w:p>
    <w:p>
      <w:pPr>
        <w:pStyle w:val="BodyText"/>
      </w:pPr>
      <w:r>
        <w:rPr>
          <w:rFonts w:hint="eastAsia"/>
        </w:rPr>
        <w:t xml:space="preserve">以下是具体的实施步骤：</w:t>
      </w:r>
    </w:p>
    <w:bookmarkStart w:id="11" w:name="第一步创建技能文件夹结构"/>
    <w:p>
      <w:pPr>
        <w:pStyle w:val="Heading4"/>
      </w:pPr>
      <w:r>
        <w:rPr>
          <w:rFonts w:hint="eastAsia"/>
        </w:rPr>
        <w:t xml:space="preserve">第一步：创建技能文件夹结构</w:t>
      </w:r>
    </w:p>
    <w:p>
      <w:pPr>
        <w:pStyle w:val="FirstParagraph"/>
      </w:pPr>
      <w:r>
        <w:rPr>
          <w:rFonts w:hint="eastAsia"/>
        </w:rPr>
        <w:t xml:space="preserve">按照</w:t>
      </w:r>
      <w:r>
        <w:t xml:space="preserve"> Agent Skills </w:t>
      </w:r>
      <w:r>
        <w:rPr>
          <w:rFonts w:hint="eastAsia"/>
        </w:rPr>
        <w:t xml:space="preserve">的标准，创建一个独立的文件夹（例如</w:t>
      </w:r>
      <w:r>
        <w:t xml:space="preserve"> </w:t>
      </w:r>
      <w:r>
        <w:rPr>
          <w:rFonts w:hint="eastAsia"/>
        </w:rPr>
        <w:t xml:space="preserve">traffic_violation_search）：</w:t>
      </w:r>
    </w:p>
    <w:p>
      <w:pPr>
        <w:pStyle w:val="SourceCode"/>
      </w:pPr>
      <w:r>
        <w:rPr>
          <w:rStyle w:val="VerbatimChar"/>
        </w:rPr>
        <w:t xml:space="preserve">traffic_violation_search/</w:t>
      </w:r>
      <w:r>
        <w:br/>
      </w:r>
      <w:r>
        <w:rPr>
          <w:rStyle w:val="VerbatimChar"/>
        </w:rPr>
        <w:t xml:space="preserve">├── SKILL.md             # </w:t>
      </w:r>
      <w:r>
        <w:rPr>
          <w:rStyle w:val="VerbatimChar"/>
          <w:rFonts w:hint="eastAsia"/>
        </w:rPr>
        <w:t xml:space="preserve">技能描述文件（核心）</w:t>
      </w:r>
      <w:r>
        <w:br/>
      </w:r>
      <w:r>
        <w:rPr>
          <w:rStyle w:val="VerbatimChar"/>
        </w:rPr>
        <w:t xml:space="preserve">├── spider.py            # </w:t>
      </w:r>
      <w:r>
        <w:rPr>
          <w:rStyle w:val="VerbatimChar"/>
          <w:rFonts w:hint="eastAsia"/>
        </w:rPr>
        <w:t xml:space="preserve">原始自动化业务逻辑代码</w:t>
      </w:r>
      <w:r>
        <w:br/>
      </w:r>
      <w:r>
        <w:rPr>
          <w:rStyle w:val="VerbatimChar"/>
        </w:rPr>
        <w:t xml:space="preserve">├── cli_wrapper.py       # </w:t>
      </w:r>
      <w:r>
        <w:rPr>
          <w:rStyle w:val="VerbatimChar"/>
          <w:rFonts w:hint="eastAsia"/>
        </w:rPr>
        <w:t xml:space="preserve">命令行包装器，方便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调用</w:t>
      </w:r>
      <w:r>
        <w:br/>
      </w:r>
      <w:r>
        <w:rPr>
          <w:rStyle w:val="VerbatimChar"/>
        </w:rPr>
        <w:t xml:space="preserve">└── requirements.txt     # </w:t>
      </w:r>
      <w:r>
        <w:rPr>
          <w:rStyle w:val="VerbatimChar"/>
          <w:rFonts w:hint="eastAsia"/>
        </w:rPr>
        <w:t xml:space="preserve">依赖清单清单</w:t>
      </w:r>
    </w:p>
    <w:bookmarkEnd w:id="11"/>
    <w:bookmarkStart w:id="12" w:name="第二步编写-skill.md"/>
    <w:p>
      <w:pPr>
        <w:pStyle w:val="Heading4"/>
      </w:pPr>
      <w:r>
        <w:rPr>
          <w:rFonts w:hint="eastAsia"/>
        </w:rPr>
        <w:t xml:space="preserve">第二步：编写</w:t>
      </w:r>
      <w:r>
        <w:t xml:space="preserve"> SKILL.md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Agent </w:t>
      </w:r>
      <w:r>
        <w:rPr>
          <w:rFonts w:hint="eastAsia"/>
        </w:rPr>
        <w:t xml:space="preserve">决定“何时”以及“如何”使用你脚本的关键。</w:t>
      </w:r>
    </w:p>
    <w:p>
      <w:pPr>
        <w:pStyle w:val="SourceCode"/>
      </w:pPr>
      <w:r>
        <w:rPr>
          <w:rStyle w:val="FunctionTok"/>
        </w:rPr>
        <w:t xml:space="preserve"># 交通/监控违法数据抓取技能</w:t>
      </w:r>
      <w:r>
        <w:br/>
      </w:r>
      <w:r>
        <w:br/>
      </w:r>
      <w:r>
        <w:rPr>
          <w:rStyle w:val="FunctionTok"/>
        </w:rPr>
        <w:t xml:space="preserve">## 描述</w:t>
      </w:r>
      <w:r>
        <w:br/>
      </w:r>
      <w:r>
        <w:rPr>
          <w:rStyle w:val="NormalTok"/>
        </w:rPr>
        <w:t xml:space="preserve">用于从内部视频综合图像平台自动化抓取特定时间段、特定地点的行人违法行为记录、OCR 识别图片并提取身份信息。</w:t>
      </w:r>
      <w:r>
        <w:br/>
      </w:r>
      <w:r>
        <w:br/>
      </w:r>
      <w:r>
        <w:rPr>
          <w:rStyle w:val="FunctionTok"/>
        </w:rPr>
        <w:t xml:space="preserve">## 使用场景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当用户询问“XX地点在XX时间有没有违法记录？”时。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需要批量导出特定区域的交通违法数据时。</w:t>
      </w:r>
      <w:r>
        <w:br/>
      </w:r>
      <w:r>
        <w:br/>
      </w:r>
      <w:r>
        <w:rPr>
          <w:rStyle w:val="FunctionTok"/>
        </w:rPr>
        <w:t xml:space="preserve">## 指令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确保环境中已安装 Chromium 浏览器。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调用 </w:t>
      </w:r>
      <w:r>
        <w:rPr>
          <w:rStyle w:val="InformationTok"/>
        </w:rPr>
        <w:t xml:space="preserve">`python cli_wrapper.py`</w:t>
      </w:r>
      <w:r>
        <w:rPr>
          <w:rStyle w:val="NormalTok"/>
        </w:rPr>
        <w:t xml:space="preserve"> 并传入必要的参数。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参数要求：</w:t>
      </w:r>
      <w:r>
        <w:br/>
      </w:r>
      <w:r>
        <w:rPr>
          <w:rStyle w:val="SpecialStringTok"/>
        </w:rPr>
        <w:t xml:space="preserve">   - </w:t>
      </w:r>
      <w:r>
        <w:rPr>
          <w:rStyle w:val="InformationTok"/>
        </w:rPr>
        <w:t xml:space="preserve">`start_time`</w:t>
      </w:r>
      <w:r>
        <w:rPr>
          <w:rStyle w:val="NormalTok"/>
        </w:rPr>
        <w:t xml:space="preserve">: 格式 YYYY-MM-DD HH</w:t>
      </w:r>
      <w:r>
        <w:rPr>
          <w:rStyle w:val="SpecialCharTok"/>
        </w:rPr>
        <w:t xml:space="preserve">:mm:</w:t>
      </w:r>
      <w:r>
        <w:rPr>
          <w:rStyle w:val="NormalTok"/>
        </w:rPr>
        <w:t xml:space="preserve">ss</w:t>
      </w:r>
      <w:r>
        <w:br/>
      </w:r>
      <w:r>
        <w:rPr>
          <w:rStyle w:val="SpecialStringTok"/>
        </w:rPr>
        <w:t xml:space="preserve">   - </w:t>
      </w:r>
      <w:r>
        <w:rPr>
          <w:rStyle w:val="InformationTok"/>
        </w:rPr>
        <w:t xml:space="preserve">`end_time`</w:t>
      </w:r>
      <w:r>
        <w:rPr>
          <w:rStyle w:val="NormalTok"/>
        </w:rPr>
        <w:t xml:space="preserve">: 格式 YYYY-MM-DD HH</w:t>
      </w:r>
      <w:r>
        <w:rPr>
          <w:rStyle w:val="SpecialCharTok"/>
        </w:rPr>
        <w:t xml:space="preserve">:mm:</w:t>
      </w:r>
      <w:r>
        <w:rPr>
          <w:rStyle w:val="NormalTok"/>
        </w:rPr>
        <w:t xml:space="preserve">ss</w:t>
      </w:r>
      <w:r>
        <w:br/>
      </w:r>
      <w:r>
        <w:rPr>
          <w:rStyle w:val="SpecialStringTok"/>
        </w:rPr>
        <w:t xml:space="preserve">   - </w:t>
      </w:r>
      <w:r>
        <w:rPr>
          <w:rStyle w:val="InformationTok"/>
        </w:rPr>
        <w:t xml:space="preserve">`place`</w:t>
      </w:r>
      <w:r>
        <w:rPr>
          <w:rStyle w:val="NormalTok"/>
        </w:rPr>
        <w:t xml:space="preserve">: 具体的监控点位名称</w:t>
      </w:r>
      <w:r>
        <w:br/>
      </w:r>
      <w:r>
        <w:br/>
      </w:r>
      <w:r>
        <w:rPr>
          <w:rStyle w:val="FunctionTok"/>
        </w:rPr>
        <w:t xml:space="preserve">## 示例</w:t>
      </w:r>
      <w:r>
        <w:br/>
      </w:r>
      <w:r>
        <w:rPr>
          <w:rStyle w:val="NormalTok"/>
        </w:rPr>
        <w:t xml:space="preserve">用户问：帮我看看昨天下午两点到四点，工业路与新华路口的情况。</w:t>
      </w:r>
      <w:r>
        <w:br/>
      </w:r>
      <w:r>
        <w:rPr>
          <w:rStyle w:val="NormalTok"/>
        </w:rPr>
        <w:t xml:space="preserve">Agent 行动：执行 </w:t>
      </w:r>
      <w:r>
        <w:rPr>
          <w:rStyle w:val="InformationTok"/>
        </w:rPr>
        <w:t xml:space="preserve">`python cli_wrapper.py --start "2025-05-20 14:00:00" --end "2025-05-20 16:00:00" --place "工业路与新华路"`</w:t>
      </w:r>
    </w:p>
    <w:bookmarkEnd w:id="12"/>
    <w:bookmarkStart w:id="13" w:name="第三步openclawcopaw-调用"/>
    <w:p>
      <w:pPr>
        <w:pStyle w:val="Heading4"/>
      </w:pPr>
      <w:r>
        <w:rPr>
          <w:rFonts w:hint="eastAsia"/>
        </w:rPr>
        <w:t xml:space="preserve">第三步：OpenClaw/CoPaw</w:t>
      </w:r>
      <w:r>
        <w:t xml:space="preserve"> </w:t>
      </w:r>
      <w:r>
        <w:rPr>
          <w:rFonts w:hint="eastAsia"/>
        </w:rPr>
        <w:t xml:space="preserve">调用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路径感知：将该文件夹放到</w:t>
      </w:r>
      <w:r>
        <w:t xml:space="preserve"> OpenClaw/CoPaw </w:t>
      </w:r>
      <w:r>
        <w:rPr>
          <w:rFonts w:hint="eastAsia"/>
        </w:rPr>
        <w:t xml:space="preserve">的</w:t>
      </w:r>
      <w:r>
        <w:t xml:space="preserve"> skills/ </w:t>
      </w:r>
      <w:r>
        <w:rPr>
          <w:rFonts w:hint="eastAsia"/>
        </w:rPr>
        <w:t xml:space="preserve">目录下。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发现技能：当用户在</w:t>
      </w:r>
      <w:r>
        <w:t xml:space="preserve"> OpenClaw/CoPaw </w:t>
      </w:r>
      <w:r>
        <w:rPr>
          <w:rFonts w:hint="eastAsia"/>
        </w:rPr>
        <w:t xml:space="preserve">中下达相关任务时，OpenClaw/CoPaw</w:t>
      </w:r>
      <w:r>
        <w:t xml:space="preserve"> </w:t>
      </w:r>
      <w:r>
        <w:rPr>
          <w:rFonts w:hint="eastAsia"/>
        </w:rPr>
        <w:t xml:space="preserve">会扫描</w:t>
      </w:r>
      <w:r>
        <w:t xml:space="preserve"> SKILL.md。</w:t>
      </w:r>
    </w:p>
    <w:p>
      <w:pPr>
        <w:pStyle w:val="Compact"/>
        <w:numPr>
          <w:ilvl w:val="1"/>
          <w:numId w:val="1005"/>
        </w:numPr>
      </w:pPr>
      <w:r>
        <w:t xml:space="preserve">Agent </w:t>
      </w:r>
      <w:r>
        <w:rPr>
          <w:rFonts w:hint="eastAsia"/>
        </w:rPr>
        <w:t xml:space="preserve">看到用户请求。</w:t>
      </w:r>
    </w:p>
    <w:p>
      <w:pPr>
        <w:pStyle w:val="Compact"/>
        <w:numPr>
          <w:ilvl w:val="1"/>
          <w:numId w:val="1005"/>
        </w:numPr>
      </w:pPr>
      <w:r>
        <w:t xml:space="preserve">Agent </w:t>
      </w:r>
      <w:r>
        <w:rPr>
          <w:rFonts w:hint="eastAsia"/>
        </w:rPr>
        <w:t xml:space="preserve">匹配到</w:t>
      </w:r>
      <w:r>
        <w:t xml:space="preserve"> SKILL.md </w:t>
      </w:r>
      <w:r>
        <w:rPr>
          <w:rFonts w:hint="eastAsia"/>
        </w:rPr>
        <w:t xml:space="preserve">中的描述。</w:t>
      </w:r>
    </w:p>
    <w:p>
      <w:pPr>
        <w:pStyle w:val="Compact"/>
        <w:numPr>
          <w:ilvl w:val="1"/>
          <w:numId w:val="1005"/>
        </w:numPr>
      </w:pPr>
      <w:r>
        <w:t xml:space="preserve">Agent </w:t>
      </w:r>
      <w:r>
        <w:rPr>
          <w:rFonts w:hint="eastAsia"/>
        </w:rPr>
        <w:t xml:space="preserve">完整读取</w:t>
      </w:r>
      <w:r>
        <w:t xml:space="preserve"> SKILL.md </w:t>
      </w:r>
      <w:r>
        <w:rPr>
          <w:rFonts w:hint="eastAsia"/>
        </w:rPr>
        <w:t xml:space="preserve">里的指令。</w:t>
      </w:r>
    </w:p>
    <w:p>
      <w:pPr>
        <w:pStyle w:val="Compact"/>
        <w:numPr>
          <w:ilvl w:val="1"/>
          <w:numId w:val="1005"/>
        </w:numPr>
      </w:pPr>
      <w:r>
        <w:t xml:space="preserve">Agent </w:t>
      </w:r>
      <w:r>
        <w:rPr>
          <w:rFonts w:hint="eastAsia"/>
        </w:rPr>
        <w:t xml:space="preserve">自动生成并执行命令：python</w:t>
      </w:r>
      <w:r>
        <w:t xml:space="preserve"> traffic_violation_search/cli_wrapper.py –start</w:t>
      </w:r>
      <w:r>
        <w:t xml:space="preserve"> </w:t>
      </w:r>
      <w:r>
        <w:t xml:space="preserve">“…”</w:t>
      </w:r>
      <w:r>
        <w:t xml:space="preserve"> </w:t>
      </w:r>
      <w:r>
        <w:t xml:space="preserve">–end</w:t>
      </w:r>
      <w:r>
        <w:t xml:space="preserve"> </w:t>
      </w:r>
      <w:r>
        <w:t xml:space="preserve">“…”</w:t>
      </w:r>
      <w:r>
        <w:t xml:space="preserve"> </w:t>
      </w:r>
      <w:r>
        <w:t xml:space="preserve">–place</w:t>
      </w:r>
      <w:r>
        <w:t xml:space="preserve"> </w:t>
      </w:r>
      <w:r>
        <w:t xml:space="preserve">“…”</w:t>
      </w:r>
      <w:r>
        <w:t xml:space="preserve">。</w:t>
      </w:r>
    </w:p>
    <w:bookmarkEnd w:id="13"/>
    <w:bookmarkStart w:id="14" w:name="落地方案"/>
    <w:p>
      <w:pPr>
        <w:pStyle w:val="Heading4"/>
      </w:pPr>
      <w:r>
        <w:rPr>
          <w:rFonts w:hint="eastAsia"/>
        </w:rPr>
        <w:t xml:space="preserve">落地方案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Step1：将</w:t>
      </w:r>
      <w:r>
        <w:t xml:space="preserve"> CoPaw </w:t>
      </w:r>
      <w:r>
        <w:rPr>
          <w:rFonts w:hint="eastAsia"/>
        </w:rPr>
        <w:t xml:space="preserve">安装到内网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Step2：为</w:t>
      </w:r>
      <w:r>
        <w:t xml:space="preserve"> CoPaw </w:t>
      </w:r>
      <w:r>
        <w:rPr>
          <w:rFonts w:hint="eastAsia"/>
        </w:rPr>
        <w:t xml:space="preserve">配置内网环境的大模型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Step3：验证</w:t>
      </w:r>
      <w:r>
        <w:t xml:space="preserve"> CoPaw </w:t>
      </w:r>
      <w:r>
        <w:rPr>
          <w:rFonts w:hint="eastAsia"/>
        </w:rPr>
        <w:t xml:space="preserve">在内网的可用性和稳定性。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Step4：在内网跑通</w:t>
      </w:r>
      <w:r>
        <w:t xml:space="preserve"> CoPaw </w:t>
      </w:r>
      <w:r>
        <w:rPr>
          <w:rFonts w:hint="eastAsia"/>
        </w:rPr>
        <w:t xml:space="preserve">的内置</w:t>
      </w:r>
      <w:r>
        <w:t xml:space="preserve"> skill </w:t>
      </w:r>
      <w:r>
        <w:rPr>
          <w:rFonts w:hint="eastAsia"/>
        </w:rPr>
        <w:t xml:space="preserve">能力，例如通过执行word创建来实现。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Step5：编写专用的</w:t>
      </w:r>
      <w:r>
        <w:t xml:space="preserve"> </w:t>
      </w:r>
      <w:r>
        <w:rPr>
          <w:rFonts w:hint="eastAsia"/>
        </w:rPr>
        <w:t xml:space="preserve">Skill，实现对现有预置流程自动化脚本的成功调用。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Step6：编写针对“网页语义地图”解析的</w:t>
      </w:r>
      <w:r>
        <w:t xml:space="preserve"> </w:t>
      </w:r>
      <w:r>
        <w:rPr>
          <w:rFonts w:hint="eastAsia"/>
        </w:rPr>
        <w:t xml:space="preserve">Skill，实现脚本的动态组装与生成。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最终目标：实现一个基于</w:t>
      </w:r>
      <w:r>
        <w:t xml:space="preserve"> OpenClaw/CoPaw </w:t>
      </w:r>
      <w:r>
        <w:rPr>
          <w:rFonts w:hint="eastAsia"/>
        </w:rPr>
        <w:t xml:space="preserve">的公安专用办公助手，其功能包含了</w:t>
      </w:r>
      <w:r>
        <w:t xml:space="preserve"> OpenClaw/CoPaw </w:t>
      </w:r>
      <w:r>
        <w:rPr>
          <w:rFonts w:hint="eastAsia"/>
        </w:rPr>
        <w:t xml:space="preserve">的全部功能，并针对流程自动化任务进行专门增强，灵活实现：（1）调用预置的公安业务系统的流程自动化脚本，（2）根据公安业务系统的语义地图自动生成流程自动化脚本并执行，（3）对于其他未适配的公安业务系统，执行通用的基于DOM的或基于视觉的</w:t>
      </w:r>
      <w:r>
        <w:t xml:space="preserve"> GUI Agent。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2026-03-06T01:24:17Z</dcterms:created>
  <dcterms:modified xsi:type="dcterms:W3CDTF">2026-03-06T01:24:17Z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