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&lt;24&gt;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Garett 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Cameron 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Jared U</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5"/>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8">
      <w:pPr>
        <w:shd w:fill="ffffff" w:val="clear"/>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 A retro futuristic, cyberpunk platformer. It will feature crisp movement mechanics, enemies, abilities, and a unique boss as well as game modes. We’re looking to make a unique modern take on the old retro style games similar to Megaman, blending the mechanics of a 2D platformer with a shooter.</w:t>
      </w:r>
    </w:p>
    <w:p w:rsidR="00000000" w:rsidDel="00000000" w:rsidP="00000000" w:rsidRDefault="00000000" w:rsidRPr="00000000" w14:paraId="00000019">
      <w:pPr>
        <w:pStyle w:val="Heading1"/>
        <w:numPr>
          <w:ilvl w:val="0"/>
          <w:numId w:val="5"/>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Basic Player Movement - High</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Advanced Player Movement - Medium</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Basic Enemies and Enemy Logic - High</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Player Attack - High</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Player Abilities - Medium</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good map - Medium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Multiple maps - Low</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Boss – Medium</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Multiple Bosses - Low</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High Scores – Low</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Remappable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Controls – Low</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Sound Effects – Medium</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Soundtrack</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Low</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Settings and Title Screen – High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pStyle w:val="Heading1"/>
        <w:numPr>
          <w:ilvl w:val="0"/>
          <w:numId w:val="5"/>
        </w:numPr>
        <w:ind w:left="288" w:hanging="288"/>
        <w:rPr>
          <w:rFonts w:ascii="inherit" w:cs="inherit" w:eastAsia="inherit" w:hAnsi="inherit"/>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Computer needs python installed, as well as pygame</w:t>
      </w:r>
    </w:p>
    <w:p w:rsidR="00000000" w:rsidDel="00000000" w:rsidP="00000000" w:rsidRDefault="00000000" w:rsidRPr="00000000" w14:paraId="0000002B">
      <w:pPr>
        <w:pStyle w:val="Heading1"/>
        <w:numPr>
          <w:ilvl w:val="0"/>
          <w:numId w:val="5"/>
        </w:numPr>
        <w:rPr>
          <w:rFonts w:ascii="inherit" w:cs="inherit" w:eastAsia="inherit" w:hAnsi="inherit"/>
          <w:b w:val="1"/>
        </w:rPr>
      </w:pPr>
      <w:bookmarkStart w:colFirst="0" w:colLast="0" w:name="_heading=h.r5qtvlfrx7qk" w:id="0"/>
      <w:bookmarkEnd w:id="0"/>
      <w:r w:rsidDel="00000000" w:rsidR="00000000" w:rsidRPr="00000000">
        <w:rPr>
          <w:rtl w:val="0"/>
        </w:rPr>
        <w:t xml:space="preserve">Use Case Diagram </w:t>
      </w:r>
    </w:p>
    <w:p w:rsidR="00000000" w:rsidDel="00000000" w:rsidP="00000000" w:rsidRDefault="00000000" w:rsidRPr="00000000" w14:paraId="0000002C">
      <w:pPr>
        <w:ind w:left="288"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161925</wp:posOffset>
            </wp:positionV>
            <wp:extent cx="5486400" cy="40005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4000500"/>
                    </a:xfrm>
                    <a:prstGeom prst="rect"/>
                    <a:ln/>
                  </pic:spPr>
                </pic:pic>
              </a:graphicData>
            </a:graphic>
          </wp:anchor>
        </w:drawing>
      </w:r>
    </w:p>
    <w:p w:rsidR="00000000" w:rsidDel="00000000" w:rsidP="00000000" w:rsidRDefault="00000000" w:rsidRPr="00000000" w14:paraId="0000002D">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F">
      <w:pPr>
        <w:pStyle w:val="Heading1"/>
        <w:numPr>
          <w:ilvl w:val="0"/>
          <w:numId w:val="5"/>
        </w:numPr>
        <w:ind w:left="288" w:hanging="288"/>
        <w:rPr>
          <w:rFonts w:ascii="inherit" w:cs="inherit" w:eastAsia="inherit" w:hAnsi="inherit"/>
        </w:rPr>
      </w:pPr>
      <w:r w:rsidDel="00000000" w:rsidR="00000000" w:rsidRPr="00000000">
        <w:rPr>
          <w:rtl w:val="0"/>
        </w:rPr>
        <w:t xml:space="preserve">Class Diagram and/or Sequence Diagrams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2">
      <w:pPr>
        <w:shd w:fill="ffffff" w:val="clear"/>
        <w:rPr>
          <w:rFonts w:ascii="Arial" w:cs="Arial" w:eastAsia="Arial" w:hAnsi="Arial"/>
          <w:i w:val="1"/>
          <w:sz w:val="10"/>
          <w:szCs w:val="1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10"/>
          <w:szCs w:val="1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048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314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594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numPr>
          <w:ilvl w:val="0"/>
          <w:numId w:val="5"/>
        </w:numPr>
        <w:ind w:left="288" w:hanging="288"/>
        <w:rPr/>
      </w:pPr>
      <w:r w:rsidDel="00000000" w:rsidR="00000000" w:rsidRPr="00000000">
        <w:rPr>
          <w:rtl w:val="0"/>
        </w:rPr>
        <w:t xml:space="preserve">Operating Environment </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Any operating system compatible with python, computer must install python3 as well as pygame</w:t>
      </w:r>
    </w:p>
    <w:p w:rsidR="00000000" w:rsidDel="00000000" w:rsidP="00000000" w:rsidRDefault="00000000" w:rsidRPr="00000000" w14:paraId="0000003C">
      <w:pPr>
        <w:pStyle w:val="Heading1"/>
        <w:numPr>
          <w:ilvl w:val="0"/>
          <w:numId w:val="5"/>
        </w:numPr>
        <w:ind w:left="288" w:hanging="288"/>
        <w:rPr/>
      </w:pP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be using free non copyrighted graphics and sounds downloaded from the internet. Since this is not essentially coding it isn’t relevant to the class project to create these ourselves, so we will be using available ones which match our projects vision.</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rFonts w:ascii="Arial" w:cs="Arial" w:eastAsia="Arial" w:hAnsi="Arial"/>
        <w:sz w:val="20"/>
        <w:szCs w:val="2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aMSvJFLlY6OxGo7QsYwBo2ovQ==">AMUW2mULZZViZ5bS+GJ3aHbo+bM53MMz8bMrNFbL90UTgWBIfEeQ1VmVvWCRcdZM2bGxyBYRQo7sgQ271PpPPuLAGfrr/PWlMze01lPAEmIWAHjDLc54KnU7o9TCraBtOcaFXfY/RG8CZ0OqM1yE9pXLK00DFxznbw==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