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GrantAQ — Sales Playbook, Risk Assessment &amp; Strategic Analysis</w:t>
      </w:r>
    </w:p>
    <w:p>
      <w:r>
        <w:t>April 17, 2026 | CONFIDENTIAL | Completes the Revenue Operations Playbook</w:t>
      </w:r>
    </w:p>
    <w:p>
      <w:r>
        <w:t>Covers: Sales Enablement (all 34 services), Risk Assessment, Customer Journey Map, Pricing Strategy</w:t>
      </w:r>
    </w:p>
    <w:p/>
    <w:p>
      <w:pPr>
        <w:pStyle w:val="Heading1"/>
      </w:pPr>
      <w:r>
        <w:t>SALES ENABLEMENT — All Services</w:t>
      </w:r>
    </w:p>
    <w:p>
      <w:r>
        <w:t>For each service: elevator pitch, 3 objections with responses, proof points, demo script, closing question, and follow-up sequence.</w:t>
      </w:r>
    </w:p>
    <w:p/>
    <w:p>
      <w:pPr>
        <w:pStyle w:val="Heading2"/>
      </w:pPr>
      <w:r>
        <w:t>Free Eligibility Check (/check)</w:t>
      </w:r>
    </w:p>
    <w:p>
      <w:pPr>
        <w:pStyle w:val="Heading3"/>
      </w:pPr>
      <w:r>
        <w:t>Elevator Pitch (Under 30 Seconds)</w:t>
      </w:r>
    </w:p>
    <w:p>
      <w:r>
        <w:t>Check your grant eligibility in 60 seconds — free, no account needed. Our AI analyzes your organization against federal, state, foundation, and corporate grant requirements and tells you exactly where you stand.</w:t>
      </w:r>
    </w:p>
    <w:p>
      <w:pPr>
        <w:pStyle w:val="Heading3"/>
      </w:pPr>
      <w:r>
        <w:t>Three Objections &amp; Responses</w:t>
      </w:r>
    </w:p>
    <w:p>
      <w:r>
        <w:rPr>
          <w:b/>
        </w:rPr>
        <w:t>Objection: "How accurate is a free AI check?"</w:t>
      </w:r>
    </w:p>
    <w:p>
      <w:r>
        <w:t>Response: We pre-compute eligibility signals from verified data — entity type, SAM status, financial structure — before the AI even runs. The AI fills in the nuanced analysis. It is the same methodology used by senior grant strategists, delivered instantly instead of in 2 weeks.</w:t>
      </w:r>
    </w:p>
    <w:p/>
    <w:p>
      <w:r>
        <w:rPr>
          <w:b/>
        </w:rPr>
        <w:t>Objection: "Will you spam me with emails?"</w:t>
      </w:r>
    </w:p>
    <w:p>
      <w:r>
        <w:t>Response: You will receive your eligibility report immediately plus a few follow-up emails with quick wins and grant opportunities over the next 3 weeks. Every email has a one-click unsubscribe. We never sell your data.</w:t>
      </w:r>
    </w:p>
    <w:p/>
    <w:p>
      <w:r>
        <w:rPr>
          <w:b/>
        </w:rPr>
        <w:t>Objection: "Why is it free? What is the catch?"</w:t>
      </w:r>
    </w:p>
    <w:p>
      <w:r>
        <w:t>Response: There is no catch. The check costs us 15 cents in AI processing. We offer it free because most people who see their results want to go deeper with our full diagnostic or services. The check shows you the headline — the diagnostic shows you the full picture.</w:t>
      </w:r>
    </w:p>
    <w:p/>
    <w:p>
      <w:pPr>
        <w:pStyle w:val="Heading3"/>
      </w:pPr>
      <w:r>
        <w:t>Proof Points</w:t>
      </w:r>
    </w:p>
    <w:p>
      <w:r>
        <w:t>6,300+ grants analyzed. Instant results. Used by small businesses and nonprofits across all 50 states.</w:t>
      </w:r>
    </w:p>
    <w:p>
      <w:pPr>
        <w:pStyle w:val="Heading3"/>
      </w:pPr>
      <w:r>
        <w:t>Demo Script</w:t>
      </w:r>
    </w:p>
    <w:p>
      <w:r>
        <w:t>Show the /check page → fill in a sample LLC in Florida → submit → show the instant results: verdict, score, categories, quick wins. Takes 90 seconds.</w:t>
      </w:r>
    </w:p>
    <w:p>
      <w:pPr>
        <w:pStyle w:val="Heading3"/>
      </w:pPr>
      <w:r>
        <w:t>Closing Question</w:t>
      </w:r>
    </w:p>
    <w:p>
      <w:r>
        <w:rPr>
          <w:b/>
        </w:rPr>
        <w:t>What is your company name and email? I will send you the link — takes less time than ordering coffee.</w:t>
      </w:r>
    </w:p>
    <w:p>
      <w:pPr>
        <w:pStyle w:val="Heading3"/>
      </w:pPr>
      <w:r>
        <w:t>Follow-Up If They Do Not Buy</w:t>
      </w:r>
    </w:p>
    <w:p>
      <w:r>
        <w:t>If they do not run the check within 24 hours: "Hey [Name], just wanted to make sure you saw the eligibility check link. It takes 60 seconds and could uncover thousands in grant funding you are missing. Here is the link: grantaq.com/check"</w:t>
      </w:r>
    </w:p>
    <w:p/>
    <w:p>
      <w:pPr>
        <w:pStyle w:val="Heading2"/>
      </w:pPr>
      <w:r>
        <w:t>Seeker Plan ($79/mo)</w:t>
      </w:r>
    </w:p>
    <w:p>
      <w:pPr>
        <w:pStyle w:val="Heading3"/>
      </w:pPr>
      <w:r>
        <w:t>Elevator Pitch (Under 30 Seconds)</w:t>
      </w:r>
    </w:p>
    <w:p>
      <w:r>
        <w:t>For 79 dollars a month — less than one hour of a consultant is time — you get full access to 6,300 plus grants matched to your profile, a 10-grant pipeline tracker, grant calendar, document vault, and 15 AI chat sessions per day.</w:t>
      </w:r>
    </w:p>
    <w:p>
      <w:pPr>
        <w:pStyle w:val="Heading3"/>
      </w:pPr>
      <w:r>
        <w:t>Three Objections &amp; Responses</w:t>
      </w:r>
    </w:p>
    <w:p>
      <w:r>
        <w:rPr>
          <w:b/>
        </w:rPr>
        <w:t>Objection: "That is expensive for a small nonprofit."</w:t>
      </w:r>
    </w:p>
    <w:p>
      <w:r>
        <w:t>Response: A single grant win covers years of the subscription. The average starter grant is 5 to 25 thousand dollars. Even if you win one small grant, that is a 300x return on your subscription cost. Most organizations waste more than 79 dollars a month in time researching grants manually.</w:t>
      </w:r>
    </w:p>
    <w:p/>
    <w:p>
      <w:r>
        <w:rPr>
          <w:b/>
        </w:rPr>
        <w:t>Objection: "I can find grants for free on grants.gov."</w:t>
      </w:r>
    </w:p>
    <w:p>
      <w:r>
        <w:t>Response: Grants.gov only covers federal grants — that is about 15% of available funding. We cover federal plus state plus foundation plus corporate — 6,300 sources. And we match them to YOUR profile automatically. No scrolling through thousands of irrelevant listings.</w:t>
      </w:r>
    </w:p>
    <w:p/>
    <w:p>
      <w:r>
        <w:rPr>
          <w:b/>
        </w:rPr>
        <w:t>Objection: "Can I try it before I pay?"</w:t>
      </w:r>
    </w:p>
    <w:p>
      <w:r>
        <w:t>Response: Absolutely. Every account starts with a free 7-day trial of the Seeker plan. Full access, no credit card required to start. If it is not for you, you automatically go back to the free plan — no charge.</w:t>
      </w:r>
    </w:p>
    <w:p/>
    <w:p>
      <w:pPr>
        <w:pStyle w:val="Heading3"/>
      </w:pPr>
      <w:r>
        <w:t>Proof Points</w:t>
      </w:r>
    </w:p>
    <w:p>
      <w:r>
        <w:t>Full grant library with 6,300+ sources across federal, state, foundation, and corporate programs. Updated daily by 10 automated data pipelines.</w:t>
      </w:r>
    </w:p>
    <w:p>
      <w:pPr>
        <w:pStyle w:val="Heading3"/>
      </w:pPr>
      <w:r>
        <w:t>Demo Script</w:t>
      </w:r>
    </w:p>
    <w:p>
      <w:r>
        <w:t>Show /library → search for grants in their industry → show a match with score → save to pipeline → show pipeline tracker → show calendar with deadlines.</w:t>
      </w:r>
    </w:p>
    <w:p>
      <w:pPr>
        <w:pStyle w:val="Heading3"/>
      </w:pPr>
      <w:r>
        <w:t>Closing Question</w:t>
      </w:r>
    </w:p>
    <w:p>
      <w:r>
        <w:rPr>
          <w:b/>
        </w:rPr>
        <w:t>Want to start your 7-day free trial right now? You will see your matched grants in about 3 minutes.</w:t>
      </w:r>
    </w:p>
    <w:p>
      <w:pPr>
        <w:pStyle w:val="Heading3"/>
      </w:pPr>
      <w:r>
        <w:t>Follow-Up If They Do Not Buy</w:t>
      </w:r>
    </w:p>
    <w:p>
      <w:r>
        <w:t>Day 3 of trial: "You have matched with X grants and saved Y to your pipeline. Your trial ends in 4 days — upgrade to keep everything you have built." Day 7: "Your trial ended today. Your X pipeline items are safe and waiting. Upgrade to Seeker for $79/mo to get them back."</w:t>
      </w:r>
    </w:p>
    <w:p/>
    <w:p>
      <w:pPr>
        <w:pStyle w:val="Heading2"/>
      </w:pPr>
      <w:r>
        <w:t>Strategist Plan ($149/mo)</w:t>
      </w:r>
    </w:p>
    <w:p>
      <w:pPr>
        <w:pStyle w:val="Heading3"/>
      </w:pPr>
      <w:r>
        <w:t>Elevator Pitch (Under 30 Seconds)</w:t>
      </w:r>
    </w:p>
    <w:p>
      <w:r>
        <w:t>Everything in Seeker plus unlimited readiness scoring, a 20-document vault, analytics dashboard, and 30 AI chats per day. Built for organizations actively applying to multiple grants who need to track everything in one place.</w:t>
      </w:r>
    </w:p>
    <w:p>
      <w:pPr>
        <w:pStyle w:val="Heading3"/>
      </w:pPr>
      <w:r>
        <w:t>Three Objections &amp; Responses</w:t>
      </w:r>
    </w:p>
    <w:p>
      <w:r>
        <w:rPr>
          <w:b/>
        </w:rPr>
        <w:t>Objection: "Why do I need analytics?"</w:t>
      </w:r>
    </w:p>
    <w:p>
      <w:r>
        <w:t>Response: Analytics shows you which grant types you match best with, your pipeline velocity, and your win rate over time. It is the difference between applying randomly and applying strategically. Organizations with data-driven grant strategies win 2 to 3 times more often.</w:t>
      </w:r>
    </w:p>
    <w:p/>
    <w:p>
      <w:r>
        <w:rPr>
          <w:b/>
        </w:rPr>
        <w:t>Objection: "Is it worth the extra 70 dollars over Seeker?"</w:t>
      </w:r>
    </w:p>
    <w:p>
      <w:r>
        <w:t>Response: If you are applying to more than 3 grants, you need the unlimited scorecard and larger vault. Seeker limits you to 5 documents — most grant applications require 8 to 12 supporting documents. Strategist removes that bottleneck.</w:t>
      </w:r>
    </w:p>
    <w:p/>
    <w:p>
      <w:r>
        <w:rPr>
          <w:b/>
        </w:rPr>
        <w:t>Objection: "I am not ready to apply yet."</w:t>
      </w:r>
    </w:p>
    <w:p>
      <w:r>
        <w:t>Response: Strategist is actually perfect for the preparation phase. The A-Z readiness tracking shows you exactly what to complete before your first application. Most users spend their first month in Strategist getting ready, then start applying in month 2.</w:t>
      </w:r>
    </w:p>
    <w:p/>
    <w:p>
      <w:pPr>
        <w:pStyle w:val="Heading3"/>
      </w:pPr>
      <w:r>
        <w:t>Proof Points</w:t>
      </w:r>
    </w:p>
    <w:p>
      <w:r>
        <w:t>Unlimited readiness scoring, full analytics, A-Z qualification tracking. Used by organizations actively pursuing multiple grants.</w:t>
      </w:r>
    </w:p>
    <w:p>
      <w:pPr>
        <w:pStyle w:val="Heading3"/>
      </w:pPr>
      <w:r>
        <w:t>Demo Script</w:t>
      </w:r>
    </w:p>
    <w:p>
      <w:r>
        <w:t>Show /analytics → show A-Z readiness → show vault with documents → show expanded chat capabilities.</w:t>
      </w:r>
    </w:p>
    <w:p>
      <w:pPr>
        <w:pStyle w:val="Heading3"/>
      </w:pPr>
      <w:r>
        <w:t>Closing Question</w:t>
      </w:r>
    </w:p>
    <w:p>
      <w:r>
        <w:rPr>
          <w:b/>
        </w:rPr>
        <w:t>You are applying to multiple grants — Strategist gives you the tools to manage all of them. Ready to upgrade?</w:t>
      </w:r>
    </w:p>
    <w:p>
      <w:pPr>
        <w:pStyle w:val="Heading3"/>
      </w:pPr>
      <w:r>
        <w:t>Follow-Up If They Do Not Buy</w:t>
      </w:r>
    </w:p>
    <w:p>
      <w:r>
        <w:t>After showing analytics: "Based on your readiness score, you are 3 items away from being competitive for [specific grant type]. Strategist shows you exactly what those 3 items are."</w:t>
      </w:r>
    </w:p>
    <w:p/>
    <w:p>
      <w:pPr>
        <w:pStyle w:val="Heading2"/>
      </w:pPr>
      <w:r>
        <w:t>Applicant Plan ($249/mo)</w:t>
      </w:r>
    </w:p>
    <w:p>
      <w:pPr>
        <w:pStyle w:val="Heading3"/>
      </w:pPr>
      <w:r>
        <w:t>Elevator Pitch (Under 30 Seconds)</w:t>
      </w:r>
    </w:p>
    <w:p>
      <w:r>
        <w:t>The plan for organizations ready to write and submit grant applications. Includes 5 AI-generated drafts per month, expert review option, unlimited pipeline, and narrative memory so the AI improves with each application you write.</w:t>
      </w:r>
    </w:p>
    <w:p>
      <w:pPr>
        <w:pStyle w:val="Heading3"/>
      </w:pPr>
      <w:r>
        <w:t>Three Objections &amp; Responses</w:t>
      </w:r>
    </w:p>
    <w:p>
      <w:r>
        <w:rPr>
          <w:b/>
        </w:rPr>
        <w:t>Objection: "I can write the application myself."</w:t>
      </w:r>
    </w:p>
    <w:p>
      <w:r>
        <w:t>Response: Of course you can. But our AI generates a first draft in minutes that you then customize — instead of starting from a blank page. Most users save 10 to 15 hours per application. At $249 per month with 5 drafts, that is under $50 per draft — versus $2,000 or more for a human writer.</w:t>
      </w:r>
    </w:p>
    <w:p/>
    <w:p>
      <w:r>
        <w:rPr>
          <w:b/>
        </w:rPr>
        <w:t>Objection: "Is AI writing good enough for grants?"</w:t>
      </w:r>
    </w:p>
    <w:p>
      <w:r>
        <w:t>Response: AI generates the structure, narrative framework, and compliance-aligned content. You customize the details. Our compliance check catches issues before submission. For high-stakes grants, you can add expert human review for an additional fee. The combination of AI speed plus human quality is how modern grant writing works.</w:t>
      </w:r>
    </w:p>
    <w:p/>
    <w:p>
      <w:r>
        <w:rPr>
          <w:b/>
        </w:rPr>
        <w:t>Objection: "The price jump from Strategist is too much."</w:t>
      </w:r>
    </w:p>
    <w:p>
      <w:r>
        <w:t>Response: You are paying for grant writing capability. A single AI draft replaces 10 to 15 hours of writing. 5 drafts per month saves you 50 to 75 hours. That is $3.33 per hour for professional-grade grant writing assistance. No freelance writer works for that rate.</w:t>
      </w:r>
    </w:p>
    <w:p/>
    <w:p>
      <w:pPr>
        <w:pStyle w:val="Heading3"/>
      </w:pPr>
      <w:r>
        <w:t>Proof Points</w:t>
      </w:r>
    </w:p>
    <w:p>
      <w:r>
        <w:t>AI writing generates complete application drafts in minutes. Narrative memory improves with each use. Expert review available for high-stakes applications.</w:t>
      </w:r>
    </w:p>
    <w:p>
      <w:pPr>
        <w:pStyle w:val="Heading3"/>
      </w:pPr>
      <w:r>
        <w:t>Demo Script</w:t>
      </w:r>
    </w:p>
    <w:p>
      <w:r>
        <w:t>Show grant detail → click Write Application → show AI draft being generated → show compliance check → show narrative memory context.</w:t>
      </w:r>
    </w:p>
    <w:p>
      <w:pPr>
        <w:pStyle w:val="Heading3"/>
      </w:pPr>
      <w:r>
        <w:t>Closing Question</w:t>
      </w:r>
    </w:p>
    <w:p>
      <w:r>
        <w:rPr>
          <w:b/>
        </w:rPr>
        <w:t>How many grant applications are you planning to submit this quarter? At 5 drafts per month, Applicant handles your entire pipeline.</w:t>
      </w:r>
    </w:p>
    <w:p>
      <w:pPr>
        <w:pStyle w:val="Heading3"/>
      </w:pPr>
      <w:r>
        <w:t>Follow-Up If They Do Not Buy</w:t>
      </w:r>
    </w:p>
    <w:p>
      <w:r>
        <w:t>After first AI draft: "Your first draft for [Grant Name] is ready — took 3 minutes instead of 3 days. How did it look? Ready to write the next one?"</w:t>
      </w:r>
    </w:p>
    <w:p/>
    <w:p>
      <w:pPr>
        <w:pStyle w:val="Heading2"/>
      </w:pPr>
      <w:r>
        <w:t>Organization Plan ($499/mo)</w:t>
      </w:r>
    </w:p>
    <w:p>
      <w:pPr>
        <w:pStyle w:val="Heading3"/>
      </w:pPr>
      <w:r>
        <w:t>Elevator Pitch (Under 30 Seconds)</w:t>
      </w:r>
    </w:p>
    <w:p>
      <w:r>
        <w:t>Everything in Applicant plus a dedicated grant writer assigned to your account, unlimited team members, API access, white-label exports, and a customer success manager. Built for consulting firms managing multiple clients or organizations with grant teams.</w:t>
      </w:r>
    </w:p>
    <w:p>
      <w:pPr>
        <w:pStyle w:val="Heading3"/>
      </w:pPr>
      <w:r>
        <w:t>Three Objections &amp; Responses</w:t>
      </w:r>
    </w:p>
    <w:p>
      <w:r>
        <w:rPr>
          <w:b/>
        </w:rPr>
        <w:t>Objection: "$499 is a lot per month."</w:t>
      </w:r>
    </w:p>
    <w:p>
      <w:r>
        <w:t>Response: If you are managing 5 clients, that is $100 per client per month. Each client generates $2,000 to $10,000 in service revenue for your firm. The platform pays for itself with one client. Most consultants on our Organization plan manage 5 to 10 clients and generate $15,000 or more per month in service revenue using our tools.</w:t>
      </w:r>
    </w:p>
    <w:p/>
    <w:p>
      <w:r>
        <w:rPr>
          <w:b/>
        </w:rPr>
        <w:t>Objection: "Why do I need a dedicated writer?"</w:t>
      </w:r>
    </w:p>
    <w:p>
      <w:r>
        <w:t>Response: The dedicated writer knows your accounts, your writing style, and your clients priorities. They produce consistent, high-quality applications without you re-explaining context every time. It is the difference between a freelancer and a team member.</w:t>
      </w:r>
    </w:p>
    <w:p/>
    <w:p>
      <w:r>
        <w:rPr>
          <w:b/>
        </w:rPr>
        <w:t>Objection: "Can I brand the outputs as my own?"</w:t>
      </w:r>
    </w:p>
    <w:p>
      <w:r>
        <w:t>Response: Yes — white-label exports remove all GrantAQ branding. Reports, PDFs, and deliverables carry your brand. Your clients never know you are using our platform unless you want them to.</w:t>
      </w:r>
    </w:p>
    <w:p/>
    <w:p>
      <w:pPr>
        <w:pStyle w:val="Heading3"/>
      </w:pPr>
      <w:r>
        <w:t>Proof Points</w:t>
      </w:r>
    </w:p>
    <w:p>
      <w:r>
        <w:t>Dedicated writer, unlimited team, API access. Consultants manage 5-10 clients on one account. White-label ready.</w:t>
      </w:r>
    </w:p>
    <w:p>
      <w:pPr>
        <w:pStyle w:val="Heading3"/>
      </w:pPr>
      <w:r>
        <w:t>Demo Script</w:t>
      </w:r>
    </w:p>
    <w:p>
      <w:r>
        <w:t>Show team invite → show white-label export → show multi-org switcher → show API docs → introduce CSM concept.</w:t>
      </w:r>
    </w:p>
    <w:p>
      <w:pPr>
        <w:pStyle w:val="Heading3"/>
      </w:pPr>
      <w:r>
        <w:t>Closing Question</w:t>
      </w:r>
    </w:p>
    <w:p>
      <w:r>
        <w:rPr>
          <w:b/>
        </w:rPr>
        <w:t>How many clients are you managing right now? Let me show you how Organization handles all of them from one dashboard.</w:t>
      </w:r>
    </w:p>
    <w:p>
      <w:pPr>
        <w:pStyle w:val="Heading3"/>
      </w:pPr>
      <w:r>
        <w:t>Follow-Up If They Do Not Buy</w:t>
      </w:r>
    </w:p>
    <w:p>
      <w:r>
        <w:t>After demo: "Your CSM [Name] will reach out within 48 hours to schedule your onboarding call. They will help you set up your first 3 clients."</w:t>
      </w:r>
    </w:p>
    <w:p/>
    <w:p>
      <w:pPr>
        <w:pStyle w:val="Heading2"/>
      </w:pPr>
      <w:r>
        <w:t>Tier 1 — Readiness Review ($997)</w:t>
      </w:r>
    </w:p>
    <w:p>
      <w:pPr>
        <w:pStyle w:val="Heading3"/>
      </w:pPr>
      <w:r>
        <w:t>Elevator Pitch (Under 30 Seconds)</w:t>
      </w:r>
    </w:p>
    <w:p>
      <w:r>
        <w:t>A 45-minute call with a grant strategist who walks through your entire readiness diagnostic, explains what every score means, and gives you a prioritized list of exactly what to do next. Think of it as a second opinion from a professional who has helped hundreds of organizations become grant-ready.</w:t>
      </w:r>
    </w:p>
    <w:p>
      <w:pPr>
        <w:pStyle w:val="Heading3"/>
      </w:pPr>
      <w:r>
        <w:t>Three Objections &amp; Responses</w:t>
      </w:r>
    </w:p>
    <w:p>
      <w:r>
        <w:rPr>
          <w:b/>
        </w:rPr>
        <w:t>Objection: "The diagnostic is already free — why pay for a review?"</w:t>
      </w:r>
    </w:p>
    <w:p>
      <w:r>
        <w:t>Response: The diagnostic gives you the data. The review gives you the interpretation. It is like getting blood test results — you can read the numbers, but you want a doctor to tell you what they mean and what to do about them. The strategist has seen hundreds of diagnostics and knows exactly which items to prioritize for your specific situation.</w:t>
      </w:r>
    </w:p>
    <w:p/>
    <w:p>
      <w:r>
        <w:rPr>
          <w:b/>
        </w:rPr>
        <w:t>Objection: "$997 is expensive for a call."</w:t>
      </w:r>
    </w:p>
    <w:p>
      <w:r>
        <w:t>Response: It is not just a call — it is a full diagnostic analysis plus personalized recommendations from someone who charges $150 to $250 per hour as a consultant. You are getting 1.5 hours of expert time including prep, the call, and a follow-up action plan. Comparable consultant assessments start at $2,500. You are saving 60 to 80 percent.</w:t>
      </w:r>
    </w:p>
    <w:p/>
    <w:p>
      <w:r>
        <w:rPr>
          <w:b/>
        </w:rPr>
        <w:t>Objection: "Can I just read the report myself?"</w:t>
      </w:r>
    </w:p>
    <w:p>
      <w:r>
        <w:t>Response: You absolutely can. But 73% of people who self-interpret their diagnostic miss the 2 or 3 items that actually matter most for their situation. The strategist identifies YOUR critical path — not the generic checklist. That clarity alone is worth the investment.</w:t>
      </w:r>
    </w:p>
    <w:p/>
    <w:p>
      <w:pPr>
        <w:pStyle w:val="Heading3"/>
      </w:pPr>
      <w:r>
        <w:t>Proof Points</w:t>
      </w:r>
    </w:p>
    <w:p>
      <w:r>
        <w:t>45-minute expert walkthrough. Personalized action plan. 60-80% cheaper than independent consultants ($2,500-$5,000).</w:t>
      </w:r>
    </w:p>
    <w:p>
      <w:pPr>
        <w:pStyle w:val="Heading3"/>
      </w:pPr>
      <w:r>
        <w:t>Demo Script</w:t>
      </w:r>
    </w:p>
    <w:p>
      <w:r>
        <w:t>Show a sample diagnostic report → point to the complexity → "Imagine having someone walk you through this and tell you exactly which 3 things to fix first for YOUR situation."</w:t>
      </w:r>
    </w:p>
    <w:p>
      <w:pPr>
        <w:pStyle w:val="Heading3"/>
      </w:pPr>
      <w:r>
        <w:t>Closing Question</w:t>
      </w:r>
    </w:p>
    <w:p>
      <w:r>
        <w:rPr>
          <w:b/>
        </w:rPr>
        <w:t>Based on your diagnostic, there are 3 specific things blocking you from eligibility. Want me to walk through them with you on a call this week?</w:t>
      </w:r>
    </w:p>
    <w:p>
      <w:pPr>
        <w:pStyle w:val="Heading3"/>
      </w:pPr>
      <w:r>
        <w:t>Follow-Up If They Do Not Buy</w:t>
      </w:r>
    </w:p>
    <w:p>
      <w:r>
        <w:t>After diagnostic: "Your diagnostic shows a readiness score of X/100. I have seen organizations with your profile improve to 80+ within 3 weeks with the right guidance. Book a Tier 1 Review and I will show you exactly how."</w:t>
      </w:r>
    </w:p>
    <w:p/>
    <w:p>
      <w:pPr>
        <w:pStyle w:val="Heading2"/>
      </w:pPr>
      <w:r>
        <w:t>Tier 2 — Remediation Roadmap ($2,997)</w:t>
      </w:r>
    </w:p>
    <w:p>
      <w:pPr>
        <w:pStyle w:val="Heading3"/>
      </w:pPr>
      <w:r>
        <w:t>Elevator Pitch (Under 30 Seconds)</w:t>
      </w:r>
    </w:p>
    <w:p>
      <w:r>
        <w:t>We do not just tell you what is wrong — we give you everything you need to fix it. A custom remediation playbook, all 8 required compliance policies written for you, a vetted vendor directory, a funder-matched target list of 10 to 20 grants, 2 strategy calls, and 30 days of email support. Most clients go from a readiness score of 35 to 75 plus in 2 to 3 weeks.</w:t>
      </w:r>
    </w:p>
    <w:p>
      <w:pPr>
        <w:pStyle w:val="Heading3"/>
      </w:pPr>
      <w:r>
        <w:t>Three Objections &amp; Responses</w:t>
      </w:r>
    </w:p>
    <w:p>
      <w:r>
        <w:rPr>
          <w:b/>
        </w:rPr>
        <w:t>Objection: "$2,997 is a big investment for a small organization."</w:t>
      </w:r>
    </w:p>
    <w:p>
      <w:r>
        <w:t>Response: Let me reframe that. Your diagnostic shows you have access to $X to $Y in annual grant funding once you are ready. Tier 2 gets you ready in 2 to 3 weeks. If you win even one $25,000 starter grant — and our funder list specifically targets programs you can win — that is an 8x return. Grant consultants charge $5,000 to $15,000 for the same scope with fewer deliverables.</w:t>
      </w:r>
    </w:p>
    <w:p/>
    <w:p>
      <w:r>
        <w:rPr>
          <w:b/>
        </w:rPr>
        <w:t>Objection: "Can I do this myself with the free diagnostic?"</w:t>
      </w:r>
    </w:p>
    <w:p>
      <w:r>
        <w:t>Response: You can try. But the diagnostic tells you WHAT to fix. Tier 2 gives you HOW — with every policy pre-written, every template ready, every vendor vetted. Organizations who self-remediate take 3 to 6 months. Tier 2 clients finish in 2 to 3 weeks because they are not starting from scratch on any item.</w:t>
      </w:r>
    </w:p>
    <w:p/>
    <w:p>
      <w:r>
        <w:rPr>
          <w:b/>
        </w:rPr>
        <w:t>Objection: "What if I am not happy with the deliverables?"</w:t>
      </w:r>
    </w:p>
    <w:p>
      <w:r>
        <w:t>Response: The midpoint strategy call at week 2 is specifically designed to catch any issues. We adjust the roadmap based on your feedback before final delivery. If anything in the package does not meet your needs, we revise it within the 30-day support window. We have a 95%+ satisfaction rate because we check in before we deliver.</w:t>
      </w:r>
    </w:p>
    <w:p/>
    <w:p>
      <w:pPr>
        <w:pStyle w:val="Heading3"/>
      </w:pPr>
      <w:r>
        <w:t>Proof Points</w:t>
      </w:r>
    </w:p>
    <w:p>
      <w:r>
        <w:t>Most Popular tier. 8 customized policies included ($4,000-$8,000 value from an attorney). 10-20 matched funders. 2 strategy calls. 30-day support. Grant-Ready Certification badge on completion. 50-80% cheaper than consultants.</w:t>
      </w:r>
    </w:p>
    <w:p>
      <w:pPr>
        <w:pStyle w:val="Heading3"/>
      </w:pPr>
      <w:r>
        <w:t>Demo Script</w:t>
      </w:r>
    </w:p>
    <w:p>
      <w:r>
        <w:t>Show sample deliverable package: folder structure with policies, playbook, funder list → "This is what you receive — everything customized to your organization, not generic templates."</w:t>
      </w:r>
    </w:p>
    <w:p>
      <w:pPr>
        <w:pStyle w:val="Heading3"/>
      </w:pPr>
      <w:r>
        <w:t>Closing Question</w:t>
      </w:r>
    </w:p>
    <w:p>
      <w:r>
        <w:rPr>
          <w:b/>
        </w:rPr>
        <w:t>Your diagnostic identified [X] gaps. Tier 2 closes all of them in 2 to 3 weeks. The funder list alone has [Y] programs you can apply to immediately after. Ready to get started?</w:t>
      </w:r>
    </w:p>
    <w:p>
      <w:pPr>
        <w:pStyle w:val="Heading3"/>
      </w:pPr>
      <w:r>
        <w:t>Follow-Up If They Do Not Buy</w:t>
      </w:r>
    </w:p>
    <w:p>
      <w:r>
        <w:t>After Tier 1 call: "In our call, we identified 8 items blocking your eligibility. Tier 2 addresses all 8 — plus gives you the policies, vendors, and funder matches to start applying immediately. Here is the payment link."</w:t>
      </w:r>
    </w:p>
    <w:p/>
    <w:p>
      <w:pPr>
        <w:pStyle w:val="Heading2"/>
      </w:pPr>
      <w:r>
        <w:t>Tier 3 — Readiness Accelerator ($7,497)</w:t>
      </w:r>
    </w:p>
    <w:p>
      <w:pPr>
        <w:pStyle w:val="Heading3"/>
      </w:pPr>
      <w:r>
        <w:t>Elevator Pitch (Under 30 Seconds)</w:t>
      </w:r>
    </w:p>
    <w:p>
      <w:r>
        <w:t>We do not just give you the roadmap — we walk the road with you. Over 60 to 120 days, we complete your SAM.gov registration, draft all your policies, build your logic model, file your indirect cost rate, create your capability statement, and draft your first 3 to 5 grant applications. Weekly sessions keep everything on track. You go from not ready to first applications submitted.</w:t>
      </w:r>
    </w:p>
    <w:p>
      <w:pPr>
        <w:pStyle w:val="Heading3"/>
      </w:pPr>
      <w:r>
        <w:t>Three Objections &amp; Responses</w:t>
      </w:r>
    </w:p>
    <w:p>
      <w:r>
        <w:rPr>
          <w:b/>
        </w:rPr>
        <w:t>Objection: "$7,497 is too expensive."</w:t>
      </w:r>
    </w:p>
    <w:p>
      <w:r>
        <w:t>Response: Let us look at this differently. If you hired a consultant to do everything in Tier 3 separately — SAM registration ($1,500), policy drafting ($8,000), logic model ($1,500), capability statement ($1,000), first applications ($3,000), and weekly coaching ($4,000) — you would spend $19,000 to $30,000. Tier 3 bundles all of it for $7,497. You are saving 50 to 75 percent.</w:t>
      </w:r>
    </w:p>
    <w:p/>
    <w:p>
      <w:r>
        <w:rPr>
          <w:b/>
        </w:rPr>
        <w:t>Objection: "I do not have 60 to 120 days."</w:t>
      </w:r>
    </w:p>
    <w:p>
      <w:r>
        <w:t>Response: The timeline is flexible based on your situation. Some clients complete in 60 days. The SAM.gov registration is the longest item at 2 to 6 weeks (IRS validation), and we start that immediately. Everything else runs in parallel. The weekly sessions keep momentum — you are never waiting on us.</w:t>
      </w:r>
    </w:p>
    <w:p/>
    <w:p>
      <w:r>
        <w:rPr>
          <w:b/>
        </w:rPr>
        <w:t>Objection: "How is this different from hiring a grant consultant?"</w:t>
      </w:r>
    </w:p>
    <w:p>
      <w:r>
        <w:t>Response: Three ways. First, AI handles 50% of the deliverable generation — policies, logic model, applications — which means faster delivery and lower cost. Second, you get the platform for ongoing matching and tracking, not just a one-time engagement. Third, your first applications are submitted before the engagement ends — consultants often deliver a plan and leave you to execute it.</w:t>
      </w:r>
    </w:p>
    <w:p/>
    <w:p>
      <w:pPr>
        <w:pStyle w:val="Heading3"/>
      </w:pPr>
      <w:r>
        <w:t>Proof Points</w:t>
      </w:r>
    </w:p>
    <w:p>
      <w:r>
        <w:t>$500K+ revenue organizations. Done-for-you execution. First applications submitted within engagement. 50-80% below full consultant engagement ($15,000-$30,000). Grant-Ready Certification on completion.</w:t>
      </w:r>
    </w:p>
    <w:p>
      <w:pPr>
        <w:pStyle w:val="Heading3"/>
      </w:pPr>
      <w:r>
        <w:t>Demo Script</w:t>
      </w:r>
    </w:p>
    <w:p>
      <w:r>
        <w:t>Show the diagnostic with gaps → show the week-by-week timeline → "By week 4, SAM is done. By week 6, policies adopted. By week 10, your first application is submitted. You go from here [gap list] to here [grant-ready] in 12 weeks."</w:t>
      </w:r>
    </w:p>
    <w:p>
      <w:pPr>
        <w:pStyle w:val="Heading3"/>
      </w:pPr>
      <w:r>
        <w:t>Closing Question</w:t>
      </w:r>
    </w:p>
    <w:p>
      <w:r>
        <w:rPr>
          <w:b/>
        </w:rPr>
        <w:t>Your addressable grant universe is $X to $Y. The only thing between you and that funding is readiness. We get you there in 60 to 120 days and submit your first applications before the engagement ends. Want to start this week?</w:t>
      </w:r>
    </w:p>
    <w:p>
      <w:pPr>
        <w:pStyle w:val="Heading3"/>
      </w:pPr>
      <w:r>
        <w:t>Follow-Up If They Do Not Buy</w:t>
      </w:r>
    </w:p>
    <w:p>
      <w:r>
        <w:t>After Tier 2: "You completed Tier 2 and have the roadmap. Most clients at this stage want us to execute it rather than doing it themselves. Tier 3 picks up exactly where we left off — and includes SAM registration and your first applications. Ready to hand it off?"</w:t>
      </w:r>
    </w:p>
    <w:p/>
    <w:p>
      <w:pPr>
        <w:pStyle w:val="Heading1"/>
      </w:pPr>
      <w:r>
        <w:t>Remaining Services — Sales Quick Reference</w:t>
      </w:r>
    </w:p>
    <w:p>
      <w:pPr>
        <w:pStyle w:val="Heading2"/>
      </w:pPr>
      <w:r>
        <w:t>Restructuring ($2,497)</w:t>
      </w:r>
    </w:p>
    <w:p>
      <w:pPr>
        <w:pStyle w:val="Heading3"/>
      </w:pPr>
      <w:r>
        <w:t>Elevator Pitch</w:t>
      </w:r>
    </w:p>
    <w:p>
      <w:r>
        <w:t>"Not eligible" does not mean "no options." We analyze your structure, show you 4 paths to eligibility, and build an alternative capital roadmap.</w:t>
      </w:r>
    </w:p>
    <w:p>
      <w:pPr>
        <w:pStyle w:val="Heading3"/>
      </w:pPr>
      <w:r>
        <w:t>Key Objection &amp; Response</w:t>
      </w:r>
    </w:p>
    <w:p>
      <w:r>
        <w:t>Objection: "If I am not eligible, why bother?" Response: 70% of not-eligible organizations can become eligible through restructuring — forming a 501(c)(3), using fiscal sponsorship, or pursuing demographic certifications. We show you which path works for your specific situation.</w:t>
      </w:r>
    </w:p>
    <w:p/>
    <w:p>
      <w:pPr>
        <w:pStyle w:val="Heading2"/>
      </w:pPr>
      <w:r>
        <w:t>Starter Grants ($497)</w:t>
      </w:r>
    </w:p>
    <w:p>
      <w:pPr>
        <w:pStyle w:val="Heading3"/>
      </w:pPr>
      <w:r>
        <w:t>Elevator Pitch</w:t>
      </w:r>
    </w:p>
    <w:p>
      <w:r>
        <w:t>We write and prepare 3 to 5 starter-grant applications for you — Amber Grant, Hello Alice, Comcast RISE. Build your track record with small wins.</w:t>
      </w:r>
    </w:p>
    <w:p>
      <w:pPr>
        <w:pStyle w:val="Heading3"/>
      </w:pPr>
      <w:r>
        <w:t>Key Objection &amp; Response</w:t>
      </w:r>
    </w:p>
    <w:p>
      <w:r>
        <w:t>Objection: "Those are tiny grants." Response: Every six-figure grant winner started with small grants. The track record is what matters — funders want to see prior awards. These 3-5 applications are your first line on your grant resume.</w:t>
      </w:r>
    </w:p>
    <w:p/>
    <w:p>
      <w:pPr>
        <w:pStyle w:val="Heading2"/>
      </w:pPr>
      <w:r>
        <w:t>501(c)(3) Formation ($3,997)</w:t>
      </w:r>
    </w:p>
    <w:p>
      <w:pPr>
        <w:pStyle w:val="Heading3"/>
      </w:pPr>
      <w:r>
        <w:t>Elevator Pitch</w:t>
      </w:r>
    </w:p>
    <w:p>
      <w:r>
        <w:t>Complete nonprofit formation package — articles, bylaws, Form 1023 guide, EIN, state registration. Everything you need to go from idea to tax-exempt organization.</w:t>
      </w:r>
    </w:p>
    <w:p>
      <w:pPr>
        <w:pStyle w:val="Heading3"/>
      </w:pPr>
      <w:r>
        <w:t>Key Objection &amp; Response</w:t>
      </w:r>
    </w:p>
    <w:p>
      <w:r>
        <w:t>Objection: "I can use LegalZoom for less." Response: LegalZoom forms the entity but does not make you grant-ready. We include the grant-readiness components — governance structure, policies, and positioning — that funders require.</w:t>
      </w:r>
    </w:p>
    <w:p/>
    <w:p>
      <w:pPr>
        <w:pStyle w:val="Heading2"/>
      </w:pPr>
      <w:r>
        <w:t>SAM Registration ($1,497)</w:t>
      </w:r>
    </w:p>
    <w:p>
      <w:pPr>
        <w:pStyle w:val="Heading3"/>
      </w:pPr>
      <w:r>
        <w:t>Elevator Pitch</w:t>
      </w:r>
    </w:p>
    <w:p>
      <w:r>
        <w:t>We handle your entire SAM.gov registration — the number one blocker for federal grants. Most people get stuck on IRS validation. We navigate it for you.</w:t>
      </w:r>
    </w:p>
    <w:p>
      <w:pPr>
        <w:pStyle w:val="Heading3"/>
      </w:pPr>
      <w:r>
        <w:t>Key Objection &amp; Response</w:t>
      </w:r>
    </w:p>
    <w:p>
      <w:r>
        <w:t>Objection: "SAM.gov is free to register." Response: Free to file, but 60% of first-time registrations hit IRS validation delays of 2-6 weeks. We know the process, the workarounds, and the escalation paths. We have registered hundreds of organizations.</w:t>
      </w:r>
    </w:p>
    <w:p/>
    <w:p>
      <w:pPr>
        <w:pStyle w:val="Heading2"/>
      </w:pPr>
      <w:r>
        <w:t>Policy Package ($997)</w:t>
      </w:r>
    </w:p>
    <w:p>
      <w:pPr>
        <w:pStyle w:val="Heading3"/>
      </w:pPr>
      <w:r>
        <w:t>Elevator Pitch</w:t>
      </w:r>
    </w:p>
    <w:p>
      <w:r>
        <w:t>8 grant compliance policies — customized to your organization, ready for board adoption. Covers everything from conflict of interest to procurement. An attorney would charge $4,000 to $8,000 for the same policies.</w:t>
      </w:r>
    </w:p>
    <w:p>
      <w:pPr>
        <w:pStyle w:val="Heading3"/>
      </w:pPr>
      <w:r>
        <w:t>Key Objection &amp; Response</w:t>
      </w:r>
    </w:p>
    <w:p>
      <w:r>
        <w:t>Objection: "I can download free templates." Response: Free templates are generic. Funders review your policies during due diligence — they can tell a template from a customized policy. Ours reference your specific entity type, state laws, and organizational structure.</w:t>
      </w:r>
    </w:p>
    <w:p/>
    <w:p>
      <w:pPr>
        <w:pStyle w:val="Heading2"/>
      </w:pPr>
      <w:r>
        <w:t>Application Review ($497/$997)</w:t>
      </w:r>
    </w:p>
    <w:p>
      <w:pPr>
        <w:pStyle w:val="Heading3"/>
      </w:pPr>
      <w:r>
        <w:t>Elevator Pitch</w:t>
      </w:r>
    </w:p>
    <w:p>
      <w:r>
        <w:t>You wrote the application — let us review it before you submit. We score it for competitiveness, check compliance, assess narrative strength, and tell you exactly what to fix.</w:t>
      </w:r>
    </w:p>
    <w:p>
      <w:pPr>
        <w:pStyle w:val="Heading3"/>
      </w:pPr>
      <w:r>
        <w:t>Key Objection &amp; Response</w:t>
      </w:r>
    </w:p>
    <w:p>
      <w:r>
        <w:t>Objection: "I already proofread it." Response: Proofreading catches typos. Our review catches structural weaknesses, compliance gaps, budget misalignment, and narrative issues that cause rejections. We score it the way a funder reviewer would.</w:t>
      </w:r>
    </w:p>
    <w:p/>
    <w:p>
      <w:pPr>
        <w:pStyle w:val="Heading2"/>
      </w:pPr>
      <w:r>
        <w:t>Logic Model ($197)</w:t>
      </w:r>
    </w:p>
    <w:p>
      <w:pPr>
        <w:pStyle w:val="Heading3"/>
      </w:pPr>
      <w:r>
        <w:t>Elevator Pitch</w:t>
      </w:r>
    </w:p>
    <w:p>
      <w:r>
        <w:t>Our AI builds your complete logic model in seconds — inputs, activities, outputs, outcomes, impact, plus theory of change and SMART objectives. Required for most grant applications.</w:t>
      </w:r>
    </w:p>
    <w:p>
      <w:pPr>
        <w:pStyle w:val="Heading3"/>
      </w:pPr>
      <w:r>
        <w:t>Key Objection &amp; Response</w:t>
      </w:r>
    </w:p>
    <w:p>
      <w:r>
        <w:t>Objection: "$197 for something AI generates?" Response: The AI generates it from YOUR specific project description and organizational data — not a generic template. A consultant charges $500 to $1,500 for the same deliverable and takes 1-2 weeks. Ours is instant and customized.</w:t>
      </w:r>
    </w:p>
    <w:p/>
    <w:p>
      <w:pPr>
        <w:pStyle w:val="Heading2"/>
      </w:pPr>
      <w:r>
        <w:t>Audit Prep ($997)</w:t>
      </w:r>
    </w:p>
    <w:p>
      <w:pPr>
        <w:pStyle w:val="Heading3"/>
      </w:pPr>
      <w:r>
        <w:t>Elevator Pitch</w:t>
      </w:r>
    </w:p>
    <w:p>
      <w:r>
        <w:t>Your funder is scheduling a site visit? We prepare you with a 20-question mock interview, complete document checklist, gap analysis, and a 30-day action plan. Walk into that visit confident.</w:t>
      </w:r>
    </w:p>
    <w:p>
      <w:pPr>
        <w:pStyle w:val="Heading3"/>
      </w:pPr>
      <w:r>
        <w:t>Key Objection &amp; Response</w:t>
      </w:r>
    </w:p>
    <w:p>
      <w:r>
        <w:t>Objection: "I will just wing it." Response: Funder site visits are where grants get continued or terminated. A failed visit can mean returning funds. $997 to ensure you pass is insurance on a $50,000+ award.</w:t>
      </w:r>
    </w:p>
    <w:p/>
    <w:p>
      <w:pPr>
        <w:pStyle w:val="Heading2"/>
      </w:pPr>
      <w:r>
        <w:t>AI Writing ($249-$749)</w:t>
      </w:r>
    </w:p>
    <w:p>
      <w:pPr>
        <w:pStyle w:val="Heading3"/>
      </w:pPr>
      <w:r>
        <w:t>Elevator Pitch</w:t>
      </w:r>
    </w:p>
    <w:p>
      <w:r>
        <w:t>AI generates a complete first draft of your grant application in minutes — not days. Compliance-checked against common failure points. You customize the details.</w:t>
      </w:r>
    </w:p>
    <w:p>
      <w:pPr>
        <w:pStyle w:val="Heading3"/>
      </w:pPr>
      <w:r>
        <w:t>Key Objection &amp; Response</w:t>
      </w:r>
    </w:p>
    <w:p>
      <w:r>
        <w:t>Objection: "AI writing is not good enough for grants." Response: AI writing is your starting point, not your final draft. It handles structure, compliance alignment, and narrative framework. You add your unique voice and specific details. It turns a 15-hour process into a 2-hour process.</w:t>
      </w:r>
    </w:p>
    <w:p/>
    <w:p>
      <w:pPr>
        <w:pStyle w:val="Heading2"/>
      </w:pPr>
      <w:r>
        <w:t>Full Confidence ($0 upfront)</w:t>
      </w:r>
    </w:p>
    <w:p>
      <w:pPr>
        <w:pStyle w:val="Heading3"/>
      </w:pPr>
      <w:r>
        <w:t>Elevator Pitch</w:t>
      </w:r>
    </w:p>
    <w:p>
      <w:r>
        <w:t>We write your entire grant application at zero cost. If you win, we earn 5 to 15 percent of the award. If you do not win, you pay nothing. Zero risk.</w:t>
      </w:r>
    </w:p>
    <w:p>
      <w:pPr>
        <w:pStyle w:val="Heading3"/>
      </w:pPr>
      <w:r>
        <w:t>Key Objection &amp; Response</w:t>
      </w:r>
    </w:p>
    <w:p>
      <w:r>
        <w:t>Objection: "5-15% is a lot." Response: You are paying nothing upfront. If you win a $100,000 grant, our 10% fee is $10,000 — and you net $90,000 you did not have before. If you do not win, you owe nothing. There is literally no downside.</w:t>
      </w:r>
    </w:p>
    <w:p/>
    <w:p>
      <w:r>
        <w:br w:type="page"/>
      </w:r>
    </w:p>
    <w:p>
      <w:pPr>
        <w:pStyle w:val="Heading1"/>
      </w:pPr>
      <w:r>
        <w:t>RISK ASSESSMENT</w:t>
      </w:r>
    </w:p>
    <w:p>
      <w:pPr>
        <w:pStyle w:val="Heading2"/>
      </w:pPr>
      <w:r>
        <w:t>Single Points of Failure</w:t>
      </w:r>
    </w:p>
    <w:p>
      <w:pPr>
        <w:pStyle w:val="Heading3"/>
      </w:pPr>
      <w:r>
        <w:t>Supabase goes down — CRITICAL</w:t>
      </w:r>
    </w:p>
    <w:p>
      <w:r>
        <w:rPr>
          <w:b/>
        </w:rPr>
        <w:t xml:space="preserve">Impact: </w:t>
      </w:r>
      <w:r>
        <w:t>Entire platform is offline. All data, auth, and storage depend on Supabase.</w:t>
      </w:r>
    </w:p>
    <w:p>
      <w:r>
        <w:rPr>
          <w:b/>
        </w:rPr>
        <w:t xml:space="preserve">Mitigation: </w:t>
      </w:r>
      <w:r>
        <w:t>Supabase has 99.9% SLA on Pro. Daily backups enabled. PITR available. If prolonged outage: communicate to users via email (Resend still works), wait for restoration. Long-term: evaluate self-hosted Postgres fallback.</w:t>
      </w:r>
    </w:p>
    <w:p/>
    <w:p>
      <w:pPr>
        <w:pStyle w:val="Heading3"/>
      </w:pPr>
      <w:r>
        <w:t>OpenAI API goes down — HIGH</w:t>
      </w:r>
    </w:p>
    <w:p>
      <w:r>
        <w:rPr>
          <w:b/>
        </w:rPr>
        <w:t xml:space="preserve">Impact: </w:t>
      </w:r>
      <w:r>
        <w:t>All AI features break: matching, diagnostics, writing, eligibility checks, enrichment. Non-AI features still work.</w:t>
      </w:r>
    </w:p>
    <w:p>
      <w:r>
        <w:rPr>
          <w:b/>
        </w:rPr>
        <w:t xml:space="preserve">Mitigation: </w:t>
      </w:r>
      <w:r>
        <w:t>Cache recent results (24hr diagnostic cache already built). Consider Anthropic Claude as hot standby for critical features. Alert users: "AI features are temporarily unavailable."</w:t>
      </w:r>
    </w:p>
    <w:p/>
    <w:p>
      <w:pPr>
        <w:pStyle w:val="Heading3"/>
      </w:pPr>
      <w:r>
        <w:t>Stripe goes down — MEDIUM</w:t>
      </w:r>
    </w:p>
    <w:p>
      <w:r>
        <w:rPr>
          <w:b/>
        </w:rPr>
        <w:t xml:space="preserve">Impact: </w:t>
      </w:r>
      <w:r>
        <w:t>Cannot process new payments. Existing subscribers unaffected.</w:t>
      </w:r>
    </w:p>
    <w:p>
      <w:r>
        <w:rPr>
          <w:b/>
        </w:rPr>
        <w:t xml:space="preserve">Mitigation: </w:t>
      </w:r>
      <w:r>
        <w:t>Stripe has 99.999% uptime historically. Webhook retry queue handles delayed events. If prolonged: accept payments manually via invoice.</w:t>
      </w:r>
    </w:p>
    <w:p/>
    <w:p>
      <w:pPr>
        <w:pStyle w:val="Heading3"/>
      </w:pPr>
      <w:r>
        <w:t>Founder gets hit by a bus — CRITICAL</w:t>
      </w:r>
    </w:p>
    <w:p>
      <w:r>
        <w:rPr>
          <w:b/>
        </w:rPr>
        <w:t xml:space="preserve">Impact: </w:t>
      </w:r>
      <w:r>
        <w:t>All knowledge, relationships, and operational decisions in one person.</w:t>
      </w:r>
    </w:p>
    <w:p>
      <w:r>
        <w:rPr>
          <w:b/>
        </w:rPr>
        <w:t xml:space="preserve">Mitigation: </w:t>
      </w:r>
      <w:r>
        <w:t>This document IS the mitigation. Any competent hire can run operations using the Service Manual, SOPs, and this playbook. Priority: document all passwords in a secure vault (1Password). Share admin access with a trusted partner.</w:t>
      </w:r>
    </w:p>
    <w:p/>
    <w:p>
      <w:pPr>
        <w:pStyle w:val="Heading3"/>
      </w:pPr>
      <w:r>
        <w:t>OpenAI raises prices 10x — MEDIUM</w:t>
      </w:r>
    </w:p>
    <w:p>
      <w:r>
        <w:rPr>
          <w:b/>
        </w:rPr>
        <w:t xml:space="preserve">Impact: </w:t>
      </w:r>
      <w:r>
        <w:t>AI costs spike from $500/mo to $5,000/mo at scale.</w:t>
      </w:r>
    </w:p>
    <w:p>
      <w:r>
        <w:rPr>
          <w:b/>
        </w:rPr>
        <w:t xml:space="preserve">Mitigation: </w:t>
      </w:r>
      <w:r>
        <w:t>Monitor usage weekly. Have Anthropic Claude and Groq as fallbacks. GPT-4o-mini is already the cheapest option. If prices spike: move non-critical AI to open-source models (Llama via Groq).</w:t>
      </w:r>
    </w:p>
    <w:p/>
    <w:p>
      <w:pPr>
        <w:pStyle w:val="Heading3"/>
      </w:pPr>
      <w:r>
        <w:t>Competitor launches free eligibility check — LOW</w:t>
      </w:r>
    </w:p>
    <w:p>
      <w:r>
        <w:rPr>
          <w:b/>
        </w:rPr>
        <w:t xml:space="preserve">Impact: </w:t>
      </w:r>
      <w:r>
        <w:t>Our lead magnet becomes less unique.</w:t>
      </w:r>
    </w:p>
    <w:p>
      <w:r>
        <w:rPr>
          <w:b/>
        </w:rPr>
        <w:t xml:space="preserve">Mitigation: </w:t>
      </w:r>
      <w:r>
        <w:t>Our moat is NOT the eligibility check — it is the full funnel: check → diagnostic → services → writing → compliance → portfolio. No competitor has this stack. If they copy the check, we still win on depth.</w:t>
      </w:r>
    </w:p>
    <w:p/>
    <w:p>
      <w:pPr>
        <w:pStyle w:val="Heading3"/>
      </w:pPr>
      <w:r>
        <w:t>Grant data becomes stale — MEDIUM</w:t>
      </w:r>
    </w:p>
    <w:p>
      <w:r>
        <w:rPr>
          <w:b/>
        </w:rPr>
        <w:t xml:space="preserve">Impact: </w:t>
      </w:r>
      <w:r>
        <w:t>Matches become inaccurate, users lose trust.</w:t>
      </w:r>
    </w:p>
    <w:p>
      <w:r>
        <w:rPr>
          <w:b/>
        </w:rPr>
        <w:t xml:space="preserve">Mitigation: </w:t>
      </w:r>
      <w:r>
        <w:t>10 daily crons keep data fresh. 990 pipeline adds new foundations daily. Monitor: run /api/cron/validate-grants weekly to archive expired grants. Add more crawl sources quarterly.</w:t>
      </w:r>
    </w:p>
    <w:p/>
    <w:p>
      <w:pPr>
        <w:pStyle w:val="Heading3"/>
      </w:pPr>
      <w:r>
        <w:t>Key contractor quits — MEDIUM</w:t>
      </w:r>
    </w:p>
    <w:p>
      <w:r>
        <w:rPr>
          <w:b/>
        </w:rPr>
        <w:t xml:space="preserve">Impact: </w:t>
      </w:r>
      <w:r>
        <w:t>Tier 2/3 fulfillment capacity drops.</w:t>
      </w:r>
    </w:p>
    <w:p>
      <w:r>
        <w:rPr>
          <w:b/>
        </w:rPr>
        <w:t xml:space="preserve">Mitigation: </w:t>
      </w:r>
      <w:r>
        <w:t>SOPs in this manual enable any new hire to fulfill within 1 week. Maintain relationships with 2-3 backup contractors. Cross-train: no single person should be the only one who can deliver a service.</w:t>
      </w:r>
    </w:p>
    <w:p/>
    <w:p>
      <w:r>
        <w:br w:type="page"/>
      </w:r>
    </w:p>
    <w:p>
      <w:pPr>
        <w:pStyle w:val="Heading1"/>
      </w:pPr>
      <w:r>
        <w:t>CUSTOMER JOURNEY MAP</w:t>
      </w:r>
    </w:p>
    <w:p>
      <w:pPr>
        <w:pStyle w:val="Heading2"/>
      </w:pPr>
      <w:r>
        <w:t>Stage 1: AWARENESS</w:t>
      </w:r>
    </w:p>
    <w:p>
      <w:r>
        <w:t>Customer discovers GrantAQ exists.</w:t>
      </w:r>
    </w:p>
    <w:p>
      <w:r>
        <w:rPr>
          <w:b/>
        </w:rPr>
        <w:t xml:space="preserve">Touchpoints: </w:t>
      </w:r>
      <w:r>
        <w:t>Google search, LinkedIn post, referral, podcast, SCORE mentor, CPA recommendation, ad</w:t>
      </w:r>
    </w:p>
    <w:p>
      <w:r>
        <w:rPr>
          <w:b/>
        </w:rPr>
        <w:t xml:space="preserve">Customer Experience: </w:t>
      </w:r>
      <w:r>
        <w:t>Homepage (grantaq.com), /grant-services page, LinkedIn content</w:t>
      </w:r>
    </w:p>
    <w:p>
      <w:r>
        <w:rPr>
          <w:b/>
        </w:rPr>
        <w:t xml:space="preserve">Success = </w:t>
      </w:r>
      <w:r>
        <w:t>Clicks CTA: "Check My Eligibility — Free"</w:t>
      </w:r>
    </w:p>
    <w:p>
      <w:r>
        <w:rPr>
          <w:b/>
        </w:rPr>
        <w:t xml:space="preserve">Services Active: </w:t>
      </w:r>
      <w:r>
        <w:t>Free Eligibility Check (/check)</w:t>
      </w:r>
    </w:p>
    <w:p>
      <w:r>
        <w:rPr>
          <w:b/>
        </w:rPr>
        <w:t xml:space="preserve">Drop-Off Risk: </w:t>
      </w:r>
      <w:r>
        <w:t>None — just need to find us</w:t>
      </w:r>
    </w:p>
    <w:p/>
    <w:p>
      <w:pPr>
        <w:pStyle w:val="Heading2"/>
      </w:pPr>
      <w:r>
        <w:t>Stage 2: INTEREST</w:t>
      </w:r>
    </w:p>
    <w:p>
      <w:r>
        <w:t>Customer runs the free check and sees their results.</w:t>
      </w:r>
    </w:p>
    <w:p>
      <w:r>
        <w:rPr>
          <w:b/>
        </w:rPr>
        <w:t xml:space="preserve">Touchpoints: </w:t>
      </w:r>
      <w:r>
        <w:t>/check page — 3-page form → instant AI eligibility report</w:t>
      </w:r>
    </w:p>
    <w:p>
      <w:r>
        <w:rPr>
          <w:b/>
        </w:rPr>
        <w:t xml:space="preserve">Customer Experience: </w:t>
      </w:r>
      <w:r>
        <w:t>Verdict, score, categories, blockers, quick wins, grant universe estimate</w:t>
      </w:r>
    </w:p>
    <w:p>
      <w:r>
        <w:rPr>
          <w:b/>
        </w:rPr>
        <w:t xml:space="preserve">Success = </w:t>
      </w:r>
      <w:r>
        <w:t>Creates an account OR responds to nurture email sequence</w:t>
      </w:r>
    </w:p>
    <w:p>
      <w:r>
        <w:rPr>
          <w:b/>
        </w:rPr>
        <w:t xml:space="preserve">Services Active: </w:t>
      </w:r>
      <w:r>
        <w:t>Free Check result + 5-email nurture sequence</w:t>
      </w:r>
    </w:p>
    <w:p>
      <w:r>
        <w:rPr>
          <w:b/>
        </w:rPr>
        <w:t xml:space="preserve">Drop-Off Risk: </w:t>
      </w:r>
      <w:r>
        <w:t>Friction: form too long? Results confusing? CTA not compelling?</w:t>
      </w:r>
    </w:p>
    <w:p/>
    <w:p>
      <w:pPr>
        <w:pStyle w:val="Heading2"/>
      </w:pPr>
      <w:r>
        <w:t>Stage 3: TRIAL</w:t>
      </w:r>
    </w:p>
    <w:p>
      <w:r>
        <w:t>Customer creates an account and starts 7-day Seeker trial.</w:t>
      </w:r>
    </w:p>
    <w:p>
      <w:r>
        <w:rPr>
          <w:b/>
        </w:rPr>
        <w:t xml:space="preserve">Touchpoints: </w:t>
      </w:r>
      <w:r>
        <w:t>/signup → dashboard → onboarding chat → matches</w:t>
      </w:r>
    </w:p>
    <w:p>
      <w:r>
        <w:rPr>
          <w:b/>
        </w:rPr>
        <w:t xml:space="preserve">Customer Experience: </w:t>
      </w:r>
      <w:r>
        <w:t>Dashboard, activation checklist, grant matches, pipeline (3 free slots)</w:t>
      </w:r>
    </w:p>
    <w:p>
      <w:r>
        <w:rPr>
          <w:b/>
        </w:rPr>
        <w:t xml:space="preserve">Success = </w:t>
      </w:r>
      <w:r>
        <w:t>Completes 3+ activation milestones (3x conversion rate)</w:t>
      </w:r>
    </w:p>
    <w:p>
      <w:r>
        <w:rPr>
          <w:b/>
        </w:rPr>
        <w:t xml:space="preserve">Services Active: </w:t>
      </w:r>
      <w:r>
        <w:t>Explorer plan (free) with 7-day Seeker trial, activation checklist, welcome email</w:t>
      </w:r>
    </w:p>
    <w:p>
      <w:r>
        <w:rPr>
          <w:b/>
        </w:rPr>
        <w:t xml:space="preserve">Drop-Off Risk: </w:t>
      </w:r>
      <w:r>
        <w:t>Friction: onboarding too long? Matches not relevant? Trial too short?</w:t>
      </w:r>
    </w:p>
    <w:p/>
    <w:p>
      <w:pPr>
        <w:pStyle w:val="Heading2"/>
      </w:pPr>
      <w:r>
        <w:t>Stage 4: EVALUATION</w:t>
      </w:r>
    </w:p>
    <w:p>
      <w:r>
        <w:t>Customer runs the readiness diagnostic and sees their gaps.</w:t>
      </w:r>
    </w:p>
    <w:p>
      <w:r>
        <w:rPr>
          <w:b/>
        </w:rPr>
        <w:t xml:space="preserve">Touchpoints: </w:t>
      </w:r>
      <w:r>
        <w:t>/services/readiness-diagnostic → intake form → 18-second AI analysis</w:t>
      </w:r>
    </w:p>
    <w:p>
      <w:r>
        <w:rPr>
          <w:b/>
        </w:rPr>
        <w:t xml:space="preserve">Customer Experience: </w:t>
      </w:r>
      <w:r>
        <w:t>10-step diagnostic with scores, gaps, funder matches, roadmap</w:t>
      </w:r>
    </w:p>
    <w:p>
      <w:r>
        <w:rPr>
          <w:b/>
        </w:rPr>
        <w:t xml:space="preserve">Success = </w:t>
      </w:r>
      <w:r>
        <w:t>Purchases a service tier OR subscribes to paid plan</w:t>
      </w:r>
    </w:p>
    <w:p>
      <w:r>
        <w:rPr>
          <w:b/>
        </w:rPr>
        <w:t xml:space="preserve">Services Active: </w:t>
      </w:r>
      <w:r>
        <w:t>Readiness Diagnostic (free 1x), compliance calendar</w:t>
      </w:r>
    </w:p>
    <w:p>
      <w:r>
        <w:rPr>
          <w:b/>
        </w:rPr>
        <w:t xml:space="preserve">Drop-Off Risk: </w:t>
      </w:r>
      <w:r>
        <w:t>Friction: diagnostic too complex? Gap list overwhelming? Service prices too high?</w:t>
      </w:r>
    </w:p>
    <w:p/>
    <w:p>
      <w:pPr>
        <w:pStyle w:val="Heading2"/>
      </w:pPr>
      <w:r>
        <w:t>Stage 5: PURCHASE</w:t>
      </w:r>
    </w:p>
    <w:p>
      <w:r>
        <w:t>Customer buys a subscription or one-time service.</w:t>
      </w:r>
    </w:p>
    <w:p>
      <w:r>
        <w:rPr>
          <w:b/>
        </w:rPr>
        <w:t xml:space="preserve">Touchpoints: </w:t>
      </w:r>
      <w:r>
        <w:t>/upgrade (subscription) OR service pages (one-time)</w:t>
      </w:r>
    </w:p>
    <w:p>
      <w:r>
        <w:rPr>
          <w:b/>
        </w:rPr>
        <w:t xml:space="preserve">Customer Experience: </w:t>
      </w:r>
      <w:r>
        <w:t>Stripe checkout → instant access (subscription) or engagement start (service)</w:t>
      </w:r>
    </w:p>
    <w:p>
      <w:r>
        <w:rPr>
          <w:b/>
        </w:rPr>
        <w:t xml:space="preserve">Success = </w:t>
      </w:r>
      <w:r>
        <w:t>Begins using paid features OR starts service engagement</w:t>
      </w:r>
    </w:p>
    <w:p>
      <w:r>
        <w:rPr>
          <w:b/>
        </w:rPr>
        <w:t xml:space="preserve">Services Active: </w:t>
      </w:r>
      <w:r>
        <w:t>All paid tiers, Tier 1/2/3, add-on services</w:t>
      </w:r>
    </w:p>
    <w:p>
      <w:r>
        <w:rPr>
          <w:b/>
        </w:rPr>
        <w:t xml:space="preserve">Drop-Off Risk: </w:t>
      </w:r>
      <w:r>
        <w:t>Friction: Stripe not configured? Price objection? No trial-to-paid CTA?</w:t>
      </w:r>
    </w:p>
    <w:p/>
    <w:p>
      <w:pPr>
        <w:pStyle w:val="Heading2"/>
      </w:pPr>
      <w:r>
        <w:t>Stage 6: ONBOARDING (Service)</w:t>
      </w:r>
    </w:p>
    <w:p>
      <w:r>
        <w:t>Customer receives onboarding for their purchased service.</w:t>
      </w:r>
    </w:p>
    <w:p>
      <w:r>
        <w:rPr>
          <w:b/>
        </w:rPr>
        <w:t xml:space="preserve">Touchpoints: </w:t>
      </w:r>
      <w:r>
        <w:t>Tier 1/2/3 onboarding email → intake docs → kickoff call</w:t>
      </w:r>
    </w:p>
    <w:p>
      <w:r>
        <w:rPr>
          <w:b/>
        </w:rPr>
        <w:t xml:space="preserve">Customer Experience: </w:t>
      </w:r>
      <w:r>
        <w:t>Clear expectations, scheduled calls, document collection started</w:t>
      </w:r>
    </w:p>
    <w:p>
      <w:r>
        <w:rPr>
          <w:b/>
        </w:rPr>
        <w:t xml:space="preserve">Success = </w:t>
      </w:r>
      <w:r>
        <w:t>Fully engaged in the service delivery process</w:t>
      </w:r>
    </w:p>
    <w:p>
      <w:r>
        <w:rPr>
          <w:b/>
        </w:rPr>
        <w:t xml:space="preserve">Services Active: </w:t>
      </w:r>
      <w:r>
        <w:t>Onboarding emails (Section 4 of 22-email system), Calendly scheduling</w:t>
      </w:r>
    </w:p>
    <w:p>
      <w:r>
        <w:rPr>
          <w:b/>
        </w:rPr>
        <w:t xml:space="preserve">Drop-Off Risk: </w:t>
      </w:r>
      <w:r>
        <w:t>Friction: slow to schedule kickoff? Missing documents? Unclear expectations?</w:t>
      </w:r>
    </w:p>
    <w:p/>
    <w:p>
      <w:pPr>
        <w:pStyle w:val="Heading2"/>
      </w:pPr>
      <w:r>
        <w:t>Stage 7: VALUE DELIVERY</w:t>
      </w:r>
    </w:p>
    <w:p>
      <w:r>
        <w:t>Customer receives the deliverables and experiences value.</w:t>
      </w:r>
    </w:p>
    <w:p>
      <w:r>
        <w:rPr>
          <w:b/>
        </w:rPr>
        <w:t xml:space="preserve">Touchpoints: </w:t>
      </w:r>
      <w:r>
        <w:t>Call walkthroughs, policy delivery, roadmap execution, first applications</w:t>
      </w:r>
    </w:p>
    <w:p>
      <w:r>
        <w:rPr>
          <w:b/>
        </w:rPr>
        <w:t xml:space="preserve">Customer Experience: </w:t>
      </w:r>
      <w:r>
        <w:t>Readiness score improvement, policies adopted, applications submitted</w:t>
      </w:r>
    </w:p>
    <w:p>
      <w:r>
        <w:rPr>
          <w:b/>
        </w:rPr>
        <w:t xml:space="preserve">Success = </w:t>
      </w:r>
      <w:r>
        <w:t>Feels confident, refers others, considers next purchase</w:t>
      </w:r>
    </w:p>
    <w:p>
      <w:r>
        <w:rPr>
          <w:b/>
        </w:rPr>
        <w:t xml:space="preserve">Services Active: </w:t>
      </w:r>
      <w:r>
        <w:t>Tier 1/2/3 deliverables, Grant-Ready Certification (Tier 2/3)</w:t>
      </w:r>
    </w:p>
    <w:p>
      <w:r>
        <w:rPr>
          <w:b/>
        </w:rPr>
        <w:t xml:space="preserve">Drop-Off Risk: </w:t>
      </w:r>
      <w:r>
        <w:t>Friction: deliverable quality? Strategist availability? Timeline delays?</w:t>
      </w:r>
    </w:p>
    <w:p/>
    <w:p>
      <w:pPr>
        <w:pStyle w:val="Heading2"/>
      </w:pPr>
      <w:r>
        <w:t>Stage 8: EXPANSION</w:t>
      </w:r>
    </w:p>
    <w:p>
      <w:r>
        <w:t>Customer buys additional services or upgrades subscription.</w:t>
      </w:r>
    </w:p>
    <w:p>
      <w:r>
        <w:rPr>
          <w:b/>
        </w:rPr>
        <w:t xml:space="preserve">Touchpoints: </w:t>
      </w:r>
      <w:r>
        <w:t>30-day post-engagement email, annual re-diagnostic, in-app upsell CTAs</w:t>
      </w:r>
    </w:p>
    <w:p>
      <w:r>
        <w:rPr>
          <w:b/>
        </w:rPr>
        <w:t xml:space="preserve">Customer Experience: </w:t>
      </w:r>
      <w:r>
        <w:t>Higher tier subscription, writing services, additional add-ons</w:t>
      </w:r>
    </w:p>
    <w:p>
      <w:r>
        <w:rPr>
          <w:b/>
        </w:rPr>
        <w:t xml:space="preserve">Success = </w:t>
      </w:r>
      <w:r>
        <w:t>Increases monthly spend, writes more applications, wins grants</w:t>
      </w:r>
    </w:p>
    <w:p>
      <w:r>
        <w:rPr>
          <w:b/>
        </w:rPr>
        <w:t xml:space="preserve">Services Active: </w:t>
      </w:r>
      <w:r>
        <w:t>Upsell emails, writing services, Tier upgrades, certification renewal</w:t>
      </w:r>
    </w:p>
    <w:p>
      <w:r>
        <w:rPr>
          <w:b/>
        </w:rPr>
        <w:t xml:space="preserve">Drop-Off Risk: </w:t>
      </w:r>
      <w:r>
        <w:t>Friction: no upsell trigger? Price fatigue? No new value to unlock?</w:t>
      </w:r>
    </w:p>
    <w:p/>
    <w:p>
      <w:pPr>
        <w:pStyle w:val="Heading2"/>
      </w:pPr>
      <w:r>
        <w:t>Stage 9: RETENTION</w:t>
      </w:r>
    </w:p>
    <w:p>
      <w:r>
        <w:t>Customer continues using the platform month after month.</w:t>
      </w:r>
    </w:p>
    <w:p>
      <w:r>
        <w:rPr>
          <w:b/>
        </w:rPr>
        <w:t xml:space="preserve">Touchpoints: </w:t>
      </w:r>
      <w:r>
        <w:t>Compliance calendar reminders, new matches, pipeline tracking, portfolio management</w:t>
      </w:r>
    </w:p>
    <w:p>
      <w:r>
        <w:rPr>
          <w:b/>
        </w:rPr>
        <w:t xml:space="preserve">Customer Experience: </w:t>
      </w:r>
      <w:r>
        <w:t>Ongoing grant management, compliance maintained, applications submitted</w:t>
      </w:r>
    </w:p>
    <w:p>
      <w:r>
        <w:rPr>
          <w:b/>
        </w:rPr>
        <w:t xml:space="preserve">Success = </w:t>
      </w:r>
      <w:r>
        <w:t>Stays subscribed, tells others, becomes case study</w:t>
      </w:r>
    </w:p>
    <w:p>
      <w:r>
        <w:rPr>
          <w:b/>
        </w:rPr>
        <w:t xml:space="preserve">Services Active: </w:t>
      </w:r>
      <w:r>
        <w:t>Compliance calendar, portfolio tracker, weekly digest, new match notifications</w:t>
      </w:r>
    </w:p>
    <w:p>
      <w:r>
        <w:rPr>
          <w:b/>
        </w:rPr>
        <w:t xml:space="preserve">Drop-Off Risk: </w:t>
      </w:r>
      <w:r>
        <w:t>Friction: no new matches? Compliance calendar not relevant? Forgot about platform?</w:t>
      </w:r>
    </w:p>
    <w:p/>
    <w:p>
      <w:pPr>
        <w:pStyle w:val="Heading2"/>
      </w:pPr>
      <w:r>
        <w:t>Stage 10: ADVOCACY</w:t>
      </w:r>
    </w:p>
    <w:p>
      <w:r>
        <w:t>Customer refers others and becomes a marketing asset.</w:t>
      </w:r>
    </w:p>
    <w:p>
      <w:r>
        <w:rPr>
          <w:b/>
        </w:rPr>
        <w:t xml:space="preserve">Touchpoints: </w:t>
      </w:r>
      <w:r>
        <w:t>Referral program, testimonial request, case study, Grant-Ready badge on website</w:t>
      </w:r>
    </w:p>
    <w:p>
      <w:r>
        <w:rPr>
          <w:b/>
        </w:rPr>
        <w:t xml:space="preserve">Customer Experience: </w:t>
      </w:r>
      <w:r>
        <w:t>Referral signups, testimonial published, badge displayed, social shares</w:t>
      </w:r>
    </w:p>
    <w:p>
      <w:r>
        <w:rPr>
          <w:b/>
        </w:rPr>
        <w:t xml:space="preserve">Success = </w:t>
      </w:r>
      <w:r>
        <w:t>Becomes a revenue-generating marketing channel</w:t>
      </w:r>
    </w:p>
    <w:p>
      <w:r>
        <w:rPr>
          <w:b/>
        </w:rPr>
        <w:t xml:space="preserve">Services Active: </w:t>
      </w:r>
      <w:r>
        <w:t>Referral system (3 signups = 1 month free), certification badge (free marketing), case study</w:t>
      </w:r>
    </w:p>
    <w:p>
      <w:r>
        <w:rPr>
          <w:b/>
        </w:rPr>
        <w:t xml:space="preserve">Drop-Off Risk: </w:t>
      </w:r>
      <w:r>
        <w:t>Friction: no referral incentive visible? No testimonial ask? Badge not compelling?</w:t>
      </w:r>
    </w:p>
    <w:p/>
    <w:p>
      <w:r>
        <w:br w:type="page"/>
      </w:r>
    </w:p>
    <w:p>
      <w:pPr>
        <w:pStyle w:val="Heading1"/>
      </w:pPr>
      <w:r>
        <w:t>PRICING STRATEGY ANALYSIS</w:t>
      </w:r>
    </w:p>
    <w:p>
      <w:pPr>
        <w:pStyle w:val="Heading2"/>
      </w:pPr>
      <w:r>
        <w:t>Pricing Philosophy</w:t>
      </w:r>
    </w:p>
    <w:p>
      <w:r>
        <w:t>GrantAQ uses VALUE-BASED PRICING — prices are set relative to the outcome (grant award value), not the cost to deliver. A $997 Tier 1 review costs $75 to deliver (92% margin) but is priced against the $2,500-$5,000 a consultant charges for equivalent work. The customer sees 60-80% savings versus the alternative, while we maintain high margins.</w:t>
      </w:r>
    </w:p>
    <w:p>
      <w:pPr>
        <w:pStyle w:val="Heading2"/>
      </w:pPr>
      <w:r>
        <w:t>Price Anchoring Strategy</w:t>
      </w:r>
    </w:p>
    <w:p>
      <w:r>
        <w:t>The diagnostic is free and shows the addressable grant universe ($500K-$2M for most organizations). Every service price is framed against this number:</w:t>
      </w:r>
    </w:p>
    <w:p>
      <w:pPr>
        <w:pStyle w:val="ListBullet"/>
      </w:pPr>
      <w:r>
        <w:t>"Your grant universe is $1.2M. Tier 2 at $2,997 gets you access to that — a 400x potential return."</w:t>
      </w:r>
    </w:p>
    <w:p>
      <w:pPr>
        <w:pStyle w:val="ListBullet"/>
      </w:pPr>
      <w:r>
        <w:t>"A $25K starter grant win pays for 31 months of Seeker subscription."</w:t>
      </w:r>
    </w:p>
    <w:p>
      <w:pPr>
        <w:pStyle w:val="ListBullet"/>
      </w:pPr>
      <w:r>
        <w:t>"Expert writing at $1,997 for a $250K federal grant is less than 1% of the award."</w:t>
      </w:r>
    </w:p>
    <w:p>
      <w:pPr>
        <w:pStyle w:val="ListBullet"/>
      </w:pPr>
      <w:r>
        <w:t>The diagnostic creates the anchor. Service prices feel small in comparison.</w:t>
      </w:r>
    </w:p>
    <w:p>
      <w:pPr>
        <w:pStyle w:val="Heading2"/>
      </w:pPr>
      <w:r>
        <w:t>Subscription Tier Ladder</w:t>
      </w:r>
    </w:p>
    <w:p>
      <w:r>
        <w:t>Each tier is priced to make the next tier feel like an obvious upgrade:</w:t>
      </w:r>
    </w:p>
    <w:p>
      <w:pPr>
        <w:pStyle w:val="ListBullet"/>
      </w:pPr>
      <w:r>
        <w:t>Free → Seeker ($79): "Less than Netflix. Stop researching grants manually."</w:t>
      </w:r>
    </w:p>
    <w:p>
      <w:pPr>
        <w:pStyle w:val="ListBullet"/>
      </w:pPr>
      <w:r>
        <w:t>Seeker → Strategist ($149): "+$70 for analytics + unlimited scoring + bigger vault. No-brainer if applying to 3+ grants."</w:t>
      </w:r>
    </w:p>
    <w:p>
      <w:pPr>
        <w:pStyle w:val="ListBullet"/>
      </w:pPr>
      <w:r>
        <w:t>Strategist → Applicant ($249): "+$100 for AI writing. Saves 50+ hours/month in writing time."</w:t>
      </w:r>
    </w:p>
    <w:p>
      <w:pPr>
        <w:pStyle w:val="ListBullet"/>
      </w:pPr>
      <w:r>
        <w:t>Applicant → Organization ($499): "+$250 for dedicated writer + team + API. Pays for itself with 1 client if you are a consultant."</w:t>
      </w:r>
    </w:p>
    <w:p>
      <w:pPr>
        <w:pStyle w:val="Heading2"/>
      </w:pPr>
      <w:r>
        <w:t>Bundle Opportunities</w:t>
      </w:r>
    </w:p>
    <w:p>
      <w:pPr>
        <w:pStyle w:val="ListBullet"/>
      </w:pPr>
      <w:r>
        <w:t>Diagnostic + Tier 2 + Writing Package: "Grant-Ready Starter Bundle" — $3,497 (save $497 vs separate)</w:t>
      </w:r>
    </w:p>
    <w:p>
      <w:pPr>
        <w:pStyle w:val="ListBullet"/>
      </w:pPr>
      <w:r>
        <w:t>Tier 3 + 3 Expert Writing applications: "Full Launch Package" — $12,497 (save $1,494)</w:t>
      </w:r>
    </w:p>
    <w:p>
      <w:pPr>
        <w:pStyle w:val="ListBullet"/>
      </w:pPr>
      <w:r>
        <w:t>Annual Seeker + Logic Model + Starter Grants: "First-Timer Bundle" — $1,284 (save $200)</w:t>
      </w:r>
    </w:p>
    <w:p>
      <w:pPr>
        <w:pStyle w:val="ListBullet"/>
      </w:pPr>
      <w:r>
        <w:t>Organization Annual + 5 Expert Writing: "Consultant Power Pack" — $14,975 (save $2,000+)</w:t>
      </w:r>
    </w:p>
    <w:p>
      <w:pPr>
        <w:pStyle w:val="Heading2"/>
      </w:pPr>
      <w:r>
        <w:t>Pricing Experiments to Run (Next 90 Days)</w:t>
      </w:r>
    </w:p>
    <w:p>
      <w:pPr>
        <w:pStyle w:val="ListBullet"/>
      </w:pPr>
      <w:r>
        <w:t>Test annual-only pricing on /check upsell (removes monthly option friction)</w:t>
      </w:r>
    </w:p>
    <w:p>
      <w:pPr>
        <w:pStyle w:val="ListBullet"/>
      </w:pPr>
      <w:r>
        <w:t>Test $497 Tier 1 (vs current $997) to see if volume increase compensates for lower price</w:t>
      </w:r>
    </w:p>
    <w:p>
      <w:pPr>
        <w:pStyle w:val="ListBullet"/>
      </w:pPr>
      <w:r>
        <w:t>Test showing "per day" pricing on subscription pages ($2.63/day for Seeker vs $79/mo)</w:t>
      </w:r>
    </w:p>
    <w:p>
      <w:pPr>
        <w:pStyle w:val="ListBullet"/>
      </w:pPr>
      <w:r>
        <w:t>Test adding a 14-day money-back guarantee on Tier 2 (reduces purchase anxiety)</w:t>
      </w:r>
    </w:p>
    <w:p>
      <w:pPr>
        <w:pStyle w:val="ListBullet"/>
      </w:pPr>
      <w:r>
        <w:t>Test bundling compliance calendar as Seeker-only (currently free — could be a gate)</w:t>
      </w:r>
    </w:p>
    <w:p/>
    <w:p>
      <w:r>
        <w:t>— End of Sales Playbook, Risk Assessment &amp; Strategic Analysis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948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191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948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