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GrantAQ — Complete Service Operations Manual</w:t>
      </w:r>
    </w:p>
    <w:p>
      <w:r>
        <w:t>Generated: April 17, 2026 | 21 Services | Full SOPs</w:t>
      </w:r>
    </w:p>
    <w:p/>
    <w:p>
      <w:pPr>
        <w:pStyle w:val="Heading2"/>
      </w:pPr>
      <w:r>
        <w:t>Free Grant Eligibility Check — FREE</w:t>
      </w:r>
    </w:p>
    <w:p>
      <w:r>
        <w:rPr>
          <w:i/>
        </w:rPr>
        <w:t>Category: Lead Generation | Timeframe: User: 3-5 minutes (form). System: 20-30 seconds (AI). Total: under 5 minutes.</w:t>
      </w:r>
    </w:p>
    <w:p>
      <w:pPr>
        <w:pStyle w:val="Heading3"/>
      </w:pPr>
      <w:r>
        <w:t>Description</w:t>
      </w:r>
    </w:p>
    <w:p>
      <w:r>
        <w:t>Instant AI-powered grant eligibility assessment. No account required. User fills a 3-page form and receives an immediate verdict on whether their organization qualifies for grants, which types, what is blocking them, and what to do first.</w:t>
      </w:r>
    </w:p>
    <w:p>
      <w:pPr>
        <w:pStyle w:val="Heading3"/>
      </w:pPr>
      <w:r>
        <w:t>Customer Types</w:t>
      </w:r>
    </w:p>
    <w:p>
      <w:r>
        <w:t>First-time grant seekers, small business owners (LLC, S-Corp, sole prop), new nonprofit founders, established businesses exploring grants, anyone searching "am I eligible for grants"</w:t>
      </w:r>
    </w:p>
    <w:p>
      <w:pPr>
        <w:pStyle w:val="Heading3"/>
      </w:pPr>
      <w:r>
        <w:t>AI vs Human</w:t>
      </w:r>
    </w:p>
    <w:p>
      <w:r>
        <w:t>100% AI — GPT-4o-mini generates report. Resend sends email. No human involvement.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User visits grantaq.com/check — no login needed</w:t>
      </w:r>
    </w:p>
    <w:p>
      <w:pPr>
        <w:pStyle w:val="ListBullet"/>
      </w:pPr>
      <w:r>
        <w:t>PAGE 1: Enters name, email, company name, entity type, state, year formed, industry</w:t>
      </w:r>
    </w:p>
    <w:p>
      <w:pPr>
        <w:pStyle w:val="ListBullet"/>
      </w:pPr>
      <w:r>
        <w:t>PAGE 2: Selects revenue range, employee count, bank account status, accounting system, SAM status, compliance docs held</w:t>
      </w:r>
    </w:p>
    <w:p>
      <w:pPr>
        <w:pStyle w:val="ListBullet"/>
      </w:pPr>
      <w:r>
        <w:t>PAGE 3: Selects grant types sought, funding amount, grant experience, owner demographics, red flag screen</w:t>
      </w:r>
    </w:p>
    <w:p>
      <w:pPr>
        <w:pStyle w:val="ListBullet"/>
      </w:pPr>
      <w:r>
        <w:t>Clicks "Check My Eligibility"</w:t>
      </w:r>
    </w:p>
    <w:p>
      <w:pPr>
        <w:pStyle w:val="ListBullet"/>
      </w:pPr>
      <w:r>
        <w:t>SYSTEM: Validates email format + rate limits (3/hr/IP)</w:t>
      </w:r>
    </w:p>
    <w:p>
      <w:pPr>
        <w:pStyle w:val="ListBullet"/>
      </w:pPr>
      <w:r>
        <w:t>SYSTEM: Saves lead to leads table with all 35+ fields + UTM source</w:t>
      </w:r>
    </w:p>
    <w:p>
      <w:pPr>
        <w:pStyle w:val="ListBullet"/>
      </w:pPr>
      <w:r>
        <w:t>SYSTEM: Pre-computes eligibility signals (entity type, SAM, 501c3, known blockers)</w:t>
      </w:r>
    </w:p>
    <w:p>
      <w:pPr>
        <w:pStyle w:val="ListBullet"/>
      </w:pPr>
      <w:r>
        <w:t>SYSTEM: Calls OpenAI GPT-4o-mini with eligibility prompt + signals</w:t>
      </w:r>
    </w:p>
    <w:p>
      <w:pPr>
        <w:pStyle w:val="ListBullet"/>
      </w:pPr>
      <w:r>
        <w:t>SYSTEM: Parses structured JSON response</w:t>
      </w:r>
    </w:p>
    <w:p>
      <w:pPr>
        <w:pStyle w:val="ListBullet"/>
      </w:pPr>
      <w:r>
        <w:t>USER SEES: Verdict banner (Eligible Now / Conditional / After Remediation / Not Eligible)</w:t>
      </w:r>
    </w:p>
    <w:p>
      <w:pPr>
        <w:pStyle w:val="ListBullet"/>
      </w:pPr>
      <w:r>
        <w:t>USER SEES: Readiness score (0-100)</w:t>
      </w:r>
    </w:p>
    <w:p>
      <w:pPr>
        <w:pStyle w:val="ListBullet"/>
      </w:pPr>
      <w:r>
        <w:t>USER SEES: Grant universe estimate ($X-$Y across Z programs)</w:t>
      </w:r>
    </w:p>
    <w:p>
      <w:pPr>
        <w:pStyle w:val="ListBullet"/>
      </w:pPr>
      <w:r>
        <w:t>USER SEES: 3-5 Quick Wins with action, where to do it, time, cost</w:t>
      </w:r>
    </w:p>
    <w:p>
      <w:pPr>
        <w:pStyle w:val="ListBullet"/>
      </w:pPr>
      <w:r>
        <w:t>USER SEES: Eligibility by category (9 categories with status)</w:t>
      </w:r>
    </w:p>
    <w:p>
      <w:pPr>
        <w:pStyle w:val="ListBullet"/>
      </w:pPr>
      <w:r>
        <w:t>USER SEES: Top blockers with severity and fix instructions</w:t>
      </w:r>
    </w:p>
    <w:p>
      <w:pPr>
        <w:pStyle w:val="ListBullet"/>
      </w:pPr>
      <w:r>
        <w:t>USER SEES: CTA — "Want the full picture? Get your Readiness Diagnostic"</w:t>
      </w:r>
    </w:p>
    <w:p>
      <w:pPr>
        <w:pStyle w:val="ListBullet"/>
      </w:pPr>
      <w:r>
        <w:t>SYSTEM: Sends branded report email via Resend (verdict-specific template)</w:t>
      </w:r>
    </w:p>
    <w:p>
      <w:pPr>
        <w:pStyle w:val="ListBullet"/>
      </w:pPr>
      <w:r>
        <w:t>SYSTEM: Sends hot lead alert to admin if score &gt; 60 or revenue &gt; $500K</w:t>
      </w:r>
    </w:p>
    <w:p>
      <w:pPr>
        <w:pStyle w:val="ListBullet"/>
      </w:pPr>
      <w:r>
        <w:t>SYSTEM: Queues 5-email nurture sequence (days 0, 2, 5, 10, 21)</w:t>
      </w:r>
    </w:p>
    <w:p>
      <w:pPr>
        <w:pStyle w:val="ListBullet"/>
      </w:pPr>
      <w:r>
        <w:t>SYSTEM: Marks lead as converted if they later sign up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Eligibility verdict (Eligible Now / Conditionally Eligible / Eligible After Remediation / Not Eligible)</w:t>
      </w:r>
    </w:p>
    <w:p>
      <w:pPr>
        <w:pStyle w:val="ListBullet"/>
      </w:pPr>
      <w:r>
        <w:t>Readiness score (0-100)</w:t>
      </w:r>
    </w:p>
    <w:p>
      <w:pPr>
        <w:pStyle w:val="ListBullet"/>
      </w:pPr>
      <w:r>
        <w:t>Estimated addressable grant universe (dollar range + program count)</w:t>
      </w:r>
    </w:p>
    <w:p>
      <w:pPr>
        <w:pStyle w:val="ListBullet"/>
      </w:pPr>
      <w:r>
        <w:t>Eligibility breakdown across 9 grant categories with status and reason</w:t>
      </w:r>
    </w:p>
    <w:p>
      <w:pPr>
        <w:pStyle w:val="ListBullet"/>
      </w:pPr>
      <w:r>
        <w:t>3-5 quick wins (action, where, time, cost — all under $500)</w:t>
      </w:r>
    </w:p>
    <w:p>
      <w:pPr>
        <w:pStyle w:val="ListBullet"/>
      </w:pPr>
      <w:r>
        <w:t>Top blockers with severity rating (critical/moderate/minor) and fix instructions</w:t>
      </w:r>
    </w:p>
    <w:p>
      <w:pPr>
        <w:pStyle w:val="ListBullet"/>
      </w:pPr>
      <w:r>
        <w:t>Demographic eligibility matrix (MBE, WOSB, EDWOSB, VOSB, SDVOSB, HUBZone, 8(a), Opportunity Zone, Rural, LMI)</w:t>
      </w:r>
    </w:p>
    <w:p>
      <w:pPr>
        <w:pStyle w:val="ListBullet"/>
      </w:pPr>
      <w:r>
        <w:t>Branded report email delivered to inbox</w:t>
      </w:r>
    </w:p>
    <w:p>
      <w:pPr>
        <w:pStyle w:val="ListBullet"/>
      </w:pPr>
      <w:r>
        <w:t>5-email nurture sequence over 21 days</w:t>
      </w:r>
    </w:p>
    <w:p>
      <w:pPr>
        <w:pStyle w:val="Heading3"/>
      </w:pPr>
      <w:r>
        <w:t>Economics</w:t>
      </w:r>
    </w:p>
    <w:p>
      <w:r>
        <w:t>Cost to deliver: $0.15 per check (OpenAI tokens)</w:t>
      </w:r>
    </w:p>
    <w:p>
      <w:r>
        <w:t>Margin: 100% — lead generation tool</w:t>
      </w:r>
    </w:p>
    <w:p>
      <w:r>
        <w:t>Competitor pricing: No competitor offers this. Consultants charge $200-$1,000 for manual eligibility assessment (4-8 hours). GrantAQ: free, instant, captures lead data.</w:t>
      </w:r>
    </w:p>
    <w:p/>
    <w:p>
      <w:pPr>
        <w:pStyle w:val="Heading2"/>
      </w:pPr>
      <w:r>
        <w:t>Grant Eligibility &amp; Readiness Diagnostic — FREE (1x, unlimited with subscription)</w:t>
      </w:r>
    </w:p>
    <w:p>
      <w:r>
        <w:rPr>
          <w:i/>
        </w:rPr>
        <w:t>Category: Lead Generation / Conversion | Timeframe: User: 5-10 minutes (intake form). System: 18-30 seconds (parallel AI pipeline). Total: under 15 minutes.</w:t>
      </w:r>
    </w:p>
    <w:p>
      <w:pPr>
        <w:pStyle w:val="Heading3"/>
      </w:pPr>
      <w:r>
        <w:t>Description</w:t>
      </w:r>
    </w:p>
    <w:p>
      <w:r>
        <w:t>The most comprehensive grant readiness assessment available. 10-step AI diagnostic covering 5 audit layers, risk screening, internal controls, site-visit simulation, scoring, funder matching, and a complete remediation roadmap. Every gap includes a specific "If Not Ready" remediation block with what to do, where, who, cost, time, dependencies, risk of skipping, and which service tier covers it.</w:t>
      </w:r>
    </w:p>
    <w:p>
      <w:pPr>
        <w:pStyle w:val="Heading3"/>
      </w:pPr>
      <w:r>
        <w:t>Customer Types</w:t>
      </w:r>
    </w:p>
    <w:p>
      <w:r>
        <w:t>Any organization that has never won a grant, small businesses exploring federal/state/foundation grants, new nonprofits, established businesses pivoting to grants, grant consultants assessing clients, CPAs advising on readiness</w:t>
      </w:r>
    </w:p>
    <w:p>
      <w:pPr>
        <w:pStyle w:val="Heading3"/>
      </w:pPr>
      <w:r>
        <w:t>AI vs Human</w:t>
      </w:r>
    </w:p>
    <w:p>
      <w:r>
        <w:t>100% AI — 4 parallel GPT-4o-mini calls + 1 GPT-4o synthesis. No human involvement.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User goes to /services/readiness-diagnostic</w:t>
      </w:r>
    </w:p>
    <w:p>
      <w:pPr>
        <w:pStyle w:val="ListBullet"/>
      </w:pPr>
      <w:r>
        <w:t>Fills 9-section intake questionnaire (if not already done):</w:t>
      </w:r>
    </w:p>
    <w:p>
      <w:pPr>
        <w:pStyle w:val="ListBullet2"/>
      </w:pPr>
      <w:r>
        <w:t>Section 1: Contact info (name, email, phone, role, company, website)</w:t>
      </w:r>
    </w:p>
    <w:p>
      <w:pPr>
        <w:pStyle w:val="ListBullet2"/>
      </w:pPr>
      <w:r>
        <w:t>Section 2: Entity basics (type, state, year formed, industry, EIN, good standing)</w:t>
      </w:r>
    </w:p>
    <w:p>
      <w:pPr>
        <w:pStyle w:val="ListBullet2"/>
      </w:pPr>
      <w:r>
        <w:t>Section 3: Operations (employees, revenue, accounting, bank account, financials, compliance docs)</w:t>
      </w:r>
    </w:p>
    <w:p>
      <w:pPr>
        <w:pStyle w:val="ListBullet2"/>
      </w:pPr>
      <w:r>
        <w:t>Section 4: Grant goals (types, dollar range, timeline, experience, project description, mission)</w:t>
      </w:r>
    </w:p>
    <w:p>
      <w:pPr>
        <w:pStyle w:val="ListBullet2"/>
      </w:pPr>
      <w:r>
        <w:t>Section 5: Demographics (owner demographics, HUBZone/OZ/rural, certifications)</w:t>
      </w:r>
    </w:p>
    <w:p>
      <w:pPr>
        <w:pStyle w:val="ListBullet2"/>
      </w:pPr>
      <w:r>
        <w:t>Section 6: Federal registrations (UEI, SAM.gov, NAICS)</w:t>
      </w:r>
    </w:p>
    <w:p>
      <w:pPr>
        <w:pStyle w:val="ListBullet2"/>
      </w:pPr>
      <w:r>
        <w:t>Section 7: Risk screen (federal debt, litigation, bankruptcy, IRS issues, co-mingled finances)</w:t>
      </w:r>
    </w:p>
    <w:p>
      <w:pPr>
        <w:pStyle w:val="ListBullet2"/>
      </w:pPr>
      <w:r>
        <w:t>Section 8: Insurance (multi-select)</w:t>
      </w:r>
    </w:p>
    <w:p>
      <w:pPr>
        <w:pStyle w:val="ListBullet2"/>
      </w:pPr>
      <w:r>
        <w:t>Section 9: Anything else + referral source</w:t>
      </w:r>
    </w:p>
    <w:p>
      <w:pPr>
        <w:pStyle w:val="ListBullet"/>
      </w:pPr>
      <w:r>
        <w:t>Clicks "Run Full Diagnostic"</w:t>
      </w:r>
    </w:p>
    <w:p>
      <w:pPr>
        <w:pStyle w:val="ListBullet"/>
      </w:pPr>
      <w:r>
        <w:t>SYSTEM: Saves all intake data to org_profiles + org_capabilities tables</w:t>
      </w:r>
    </w:p>
    <w:p>
      <w:pPr>
        <w:pStyle w:val="ListBullet"/>
      </w:pPr>
      <w:r>
        <w:t>SYSTEM: Checks 24-hour report cache — returns cached if exists</w:t>
      </w:r>
    </w:p>
    <w:p>
      <w:pPr>
        <w:pStyle w:val="ListBullet"/>
      </w:pPr>
      <w:r>
        <w:t>SYSTEM: Pre-computes eligibility signals from database</w:t>
      </w:r>
    </w:p>
    <w:p>
      <w:pPr>
        <w:pStyle w:val="ListBullet"/>
      </w:pPr>
      <w:r>
        <w:t>SYSTEM: Launches 4 PARALLEL GPT-4o-mini calls simultaneously:</w:t>
      </w:r>
    </w:p>
    <w:p>
      <w:pPr>
        <w:pStyle w:val="ListBullet2"/>
      </w:pPr>
      <w:r>
        <w:t>CALL A (4K tokens): 5-layer readiness audit + red flag screen</w:t>
      </w:r>
    </w:p>
    <w:p>
      <w:pPr>
        <w:pStyle w:val="ListBullet2"/>
      </w:pPr>
      <w:r>
        <w:t>Layer 1: Universal Foundation (legal entity, tax, banking, insurance, employment, documents)</w:t>
      </w:r>
    </w:p>
    <w:p>
      <w:pPr>
        <w:pStyle w:val="ListBullet2"/>
      </w:pPr>
      <w:r>
        <w:t>Layer 2: Federal (UEI, SAM, CAGE, NAICS, procurement policy, indirect cost rate, policies)</w:t>
      </w:r>
    </w:p>
    <w:p>
      <w:pPr>
        <w:pStyle w:val="ListBullet2"/>
      </w:pPr>
      <w:r>
        <w:t>Layer 3: Nonprofit (IRS determination, 990s, board, governance, charitable registration)</w:t>
      </w:r>
    </w:p>
    <w:p>
      <w:pPr>
        <w:pStyle w:val="ListBullet2"/>
      </w:pPr>
      <w:r>
        <w:t>Layer 4: For-Profit (SBA size, ownership, R&amp;D, match capacity, certifications)</w:t>
      </w:r>
    </w:p>
    <w:p>
      <w:pPr>
        <w:pStyle w:val="ListBullet2"/>
      </w:pPr>
      <w:r>
        <w:t>Layer 5: Programmatic (mission, logic model, SMART objectives, evaluation, key personnel)</w:t>
      </w:r>
    </w:p>
    <w:p>
      <w:pPr>
        <w:pStyle w:val="ListBullet2"/>
      </w:pPr>
      <w:r>
        <w:t>Each item: status (ready/partial/not_ready/insufficient) + If Not Ready block</w:t>
      </w:r>
    </w:p>
    <w:p>
      <w:pPr>
        <w:pStyle w:val="ListBullet2"/>
      </w:pPr>
      <w:r>
        <w:t>Red flags: 12 silent deal-killers screened with blocked categories + remediation</w:t>
      </w:r>
    </w:p>
    <w:p>
      <w:pPr>
        <w:pStyle w:val="ListBullet2"/>
      </w:pPr>
      <w:r>
        <w:t>CALL B (3K tokens): COSO internal controls (5 components, each 1-5) + site-visit simulation (20+ documents)</w:t>
      </w:r>
    </w:p>
    <w:p>
      <w:pPr>
        <w:pStyle w:val="ListBullet2"/>
      </w:pPr>
      <w:r>
        <w:t>CALL C (3K tokens): Scores + eligibility by category + quick wins + restructuring options + bootstrap path</w:t>
      </w:r>
    </w:p>
    <w:p>
      <w:pPr>
        <w:pStyle w:val="ListBullet2"/>
      </w:pPr>
      <w:r>
        <w:t>CALL D (3K tokens): Top 5-10 funder matches + remediation roadmap + service tier recommendation</w:t>
      </w:r>
    </w:p>
    <w:p>
      <w:pPr>
        <w:pStyle w:val="ListBullet"/>
      </w:pPr>
      <w:r>
        <w:t>All 4 calls complete in ~8 seconds</w:t>
      </w:r>
    </w:p>
    <w:p>
      <w:pPr>
        <w:pStyle w:val="ListBullet"/>
      </w:pPr>
      <w:r>
        <w:t>SYSTEM: Launches GPT-4o SYNTHESIS call — merges all 4 results + generates full_report_markdown</w:t>
      </w:r>
    </w:p>
    <w:p>
      <w:pPr>
        <w:pStyle w:val="ListBullet"/>
      </w:pPr>
      <w:r>
        <w:t>SYSTEM: Saves complete report to service_orders table</w:t>
      </w:r>
    </w:p>
    <w:p>
      <w:pPr>
        <w:pStyle w:val="ListBullet"/>
      </w:pPr>
      <w:r>
        <w:t>USER SEES: Executive summary with verdict + 4 score cards (readiness, competitive, controls, audit)</w:t>
      </w:r>
    </w:p>
    <w:p>
      <w:pPr>
        <w:pStyle w:val="ListBullet"/>
      </w:pPr>
      <w:r>
        <w:t>USER SEES: Quick wins section (3-5 actions under $500)</w:t>
      </w:r>
    </w:p>
    <w:p>
      <w:pPr>
        <w:pStyle w:val="ListBullet"/>
      </w:pPr>
      <w:r>
        <w:t>USER SEES: Red flags with full remediation blocks</w:t>
      </w:r>
    </w:p>
    <w:p>
      <w:pPr>
        <w:pStyle w:val="ListBullet"/>
      </w:pPr>
      <w:r>
        <w:t>USER SEES: First-timer reality check (track record, operating history, win rate, timeline)</w:t>
      </w:r>
    </w:p>
    <w:p>
      <w:pPr>
        <w:pStyle w:val="ListBullet"/>
      </w:pPr>
      <w:r>
        <w:t>USER SEES: Eligibility by category with Path to Yes for blocked categories</w:t>
      </w:r>
    </w:p>
    <w:p>
      <w:pPr>
        <w:pStyle w:val="ListBullet"/>
      </w:pPr>
      <w:r>
        <w:t>USER SEES: 5-layer audit with collapsible sections (Layer 3 shows "Not applicable" for for-profits)</w:t>
      </w:r>
    </w:p>
    <w:p>
      <w:pPr>
        <w:pStyle w:val="ListBullet"/>
      </w:pPr>
      <w:r>
        <w:t>USER SEES: Each gap item has If Not Ready block: what, where (URL), who, time, cost, dependencies, risk, tier</w:t>
      </w:r>
    </w:p>
    <w:p>
      <w:pPr>
        <w:pStyle w:val="ListBullet"/>
      </w:pPr>
      <w:r>
        <w:t>USER SEES: COSO controls assessment (5 components with ratings)</w:t>
      </w:r>
    </w:p>
    <w:p>
      <w:pPr>
        <w:pStyle w:val="ListBullet"/>
      </w:pPr>
      <w:r>
        <w:t>USER SEES: Site-visit simulation (20+ documents with available/can produce/cannot produce)</w:t>
      </w:r>
    </w:p>
    <w:p>
      <w:pPr>
        <w:pStyle w:val="ListBullet"/>
      </w:pPr>
      <w:r>
        <w:t>USER SEES: Funder matches table (rank, name, fit score, award range, cycle, first-timer friendliness)</w:t>
      </w:r>
    </w:p>
    <w:p>
      <w:pPr>
        <w:pStyle w:val="ListBullet"/>
      </w:pPr>
      <w:r>
        <w:t>USER SEES: Remediation roadmap (week-by-week phases with actions)</w:t>
      </w:r>
    </w:p>
    <w:p>
      <w:pPr>
        <w:pStyle w:val="ListBullet"/>
      </w:pPr>
      <w:r>
        <w:t>USER SEES: Restructuring options table (if Not Eligible verdict)</w:t>
      </w:r>
    </w:p>
    <w:p>
      <w:pPr>
        <w:pStyle w:val="ListBullet"/>
      </w:pPr>
      <w:r>
        <w:t>USER SEES: Bootstrap path (if low budget — free/low-cost actions)</w:t>
      </w:r>
    </w:p>
    <w:p>
      <w:pPr>
        <w:pStyle w:val="ListBullet"/>
      </w:pPr>
      <w:r>
        <w:t>USER SEES: Service tier recommendation with justification</w:t>
      </w:r>
    </w:p>
    <w:p>
      <w:pPr>
        <w:pStyle w:val="ListBullet"/>
      </w:pPr>
      <w:r>
        <w:t>USER SEES: Download PDF button</w:t>
      </w:r>
    </w:p>
    <w:p>
      <w:pPr>
        <w:pStyle w:val="ListBullet"/>
      </w:pPr>
      <w:r>
        <w:t>EVERY GAP says "We cover this in Tier X" — the diagnostic IS the sales pitch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Executive Summary: verdict, 4 scores (0-100), confidence rating, addressable universe, one-paragraph assessment</w:t>
      </w:r>
    </w:p>
    <w:p>
      <w:pPr>
        <w:pStyle w:val="ListBullet"/>
      </w:pPr>
      <w:r>
        <w:t>3-5 Quick Wins: action, where (specific URL), time, cost (all under $500)</w:t>
      </w:r>
    </w:p>
    <w:p>
      <w:pPr>
        <w:pStyle w:val="ListBullet"/>
      </w:pPr>
      <w:r>
        <w:t>Red Flag Screen: each flag with blocked categories, remediation, severity</w:t>
      </w:r>
    </w:p>
    <w:p>
      <w:pPr>
        <w:pStyle w:val="ListBullet2"/>
      </w:pPr>
      <w:r>
        <w:t>Each red flag includes: what_to_do, where_to_do_it, who_does_it, estimated_time, estimated_cost, dependencies, risk_of_skipping, our_firm_covers</w:t>
      </w:r>
    </w:p>
    <w:p>
      <w:pPr>
        <w:pStyle w:val="ListBullet"/>
      </w:pPr>
      <w:r>
        <w:t>First-Timer Reality Check: track record reality, operating history, win rate (5-15%), timeline (6-18 months)</w:t>
      </w:r>
    </w:p>
    <w:p>
      <w:pPr>
        <w:pStyle w:val="ListBullet"/>
      </w:pPr>
      <w:r>
        <w:t>Eligibility by Category: 10 categories with verdict, reason, and Path to Yes for blocked categories</w:t>
      </w:r>
    </w:p>
    <w:p>
      <w:pPr>
        <w:pStyle w:val="ListBullet"/>
      </w:pPr>
      <w:r>
        <w:t>Demographic Eligibility: MBE, WOSB, EDWOSB, VOSB, SDVOSB, HUBZone, 8(a), Opportunity Zone, Rural, LMI</w:t>
      </w:r>
    </w:p>
    <w:p>
      <w:pPr>
        <w:pStyle w:val="ListBullet"/>
      </w:pPr>
      <w:r>
        <w:t>5-Layer Readiness Audit:</w:t>
      </w:r>
    </w:p>
    <w:p>
      <w:pPr>
        <w:pStyle w:val="ListBullet2"/>
      </w:pPr>
      <w:r>
        <w:t>Layer 1 — Universal Foundation: legal entity, tax compliance, banking, insurance, employment, documents</w:t>
      </w:r>
    </w:p>
    <w:p>
      <w:pPr>
        <w:pStyle w:val="ListBullet2"/>
      </w:pPr>
      <w:r>
        <w:t>Layer 2 — Federal: UEI, SAM.gov, CAGE, NAICS, procurement (2 CFR 200), indirect cost rate, policies, cybersecurity</w:t>
      </w:r>
    </w:p>
    <w:p>
      <w:pPr>
        <w:pStyle w:val="ListBullet2"/>
      </w:pPr>
      <w:r>
        <w:t>Layer 3 — Nonprofit: IRS determination, 990s, board, governance policies, charitable registration, fiscal sponsorship</w:t>
      </w:r>
    </w:p>
    <w:p>
      <w:pPr>
        <w:pStyle w:val="ListBullet2"/>
      </w:pPr>
      <w:r>
        <w:t>Layer 4 — For-Profit: SBA size, ownership, PI employment, R&amp;D, match capacity, certifications, SAM self-cert</w:t>
      </w:r>
    </w:p>
    <w:p>
      <w:pPr>
        <w:pStyle w:val="ListBullet2"/>
      </w:pPr>
      <w:r>
        <w:t>Layer 5 — Programmatic: mission, logic model, SMART objectives, evaluation, key personnel, capabilities statement</w:t>
      </w:r>
    </w:p>
    <w:p>
      <w:pPr>
        <w:pStyle w:val="ListBullet2"/>
      </w:pPr>
      <w:r>
        <w:t>Each item: status + gap + remediation + time + cost + If Not Ready block</w:t>
      </w:r>
    </w:p>
    <w:p>
      <w:pPr>
        <w:pStyle w:val="ListBullet"/>
      </w:pPr>
      <w:r>
        <w:t>Internal Controls (COSO): 5 components (Control Environment, Risk Assessment, Control Activities, Info &amp; Communication, Monitoring) each rated 1-5 with findings. Controls Readiness Score (0-100).</w:t>
      </w:r>
    </w:p>
    <w:p>
      <w:pPr>
        <w:pStyle w:val="ListBullet"/>
      </w:pPr>
      <w:r>
        <w:t>Audit &amp; Site-Visit Simulation: 20+ documents each rated available/can_produce/cannot_produce with gap descriptions. Audit Readiness Score (0-100).</w:t>
      </w:r>
    </w:p>
    <w:p>
      <w:pPr>
        <w:pStyle w:val="ListBullet"/>
      </w:pPr>
      <w:r>
        <w:t>Top 5-10 Funder Matches: rank, funder name, fit score (1-10), award range, application cycle, first-timer friendliness rating, fit rationale</w:t>
      </w:r>
    </w:p>
    <w:p>
      <w:pPr>
        <w:pStyle w:val="ListBullet"/>
      </w:pPr>
      <w:r>
        <w:t>Sequenced Remediation Roadmap: week-by-week phases from today to first application (Weeks 1-2 through Months 6-12)</w:t>
      </w:r>
    </w:p>
    <w:p>
      <w:pPr>
        <w:pStyle w:val="ListBullet"/>
      </w:pPr>
      <w:r>
        <w:t>Restructuring Options Table (if Not Eligible): option, what it unlocks, cost, timeline, tradeoffs</w:t>
      </w:r>
    </w:p>
    <w:p>
      <w:pPr>
        <w:pStyle w:val="ListBullet"/>
      </w:pPr>
      <w:r>
        <w:t>Bootstrap Path (if low budget): free/low-cost actions (EIN, SAM.gov, BoardSource templates, SCORE mentor, starter grants)</w:t>
      </w:r>
    </w:p>
    <w:p>
      <w:pPr>
        <w:pStyle w:val="ListBullet"/>
      </w:pPr>
      <w:r>
        <w:t>Service Tier Recommendation: tier number, name, justification tied to scores and confidence</w:t>
      </w:r>
    </w:p>
    <w:p>
      <w:pPr>
        <w:pStyle w:val="ListBullet"/>
      </w:pPr>
      <w:r>
        <w:t>Full Report Markdown: complete client-facing report in professional format</w:t>
      </w:r>
    </w:p>
    <w:p>
      <w:pPr>
        <w:pStyle w:val="ListBullet"/>
      </w:pPr>
      <w:r>
        <w:t>PDF Download: branded print-friendly version</w:t>
      </w:r>
    </w:p>
    <w:p>
      <w:pPr>
        <w:pStyle w:val="Heading3"/>
      </w:pPr>
      <w:r>
        <w:t>Economics</w:t>
      </w:r>
    </w:p>
    <w:p>
      <w:r>
        <w:t>Cost to deliver: ~$0.50 per diagnostic (5 OpenAI API calls)</w:t>
      </w:r>
    </w:p>
    <w:p>
      <w:r>
        <w:t>Margin: 100% — drives service purchases. 10-15% of diagnostic users buy a service tier.</w:t>
      </w:r>
    </w:p>
    <w:p>
      <w:r>
        <w:t>Competitor pricing: No competitor offers automated readiness diagnostics. Manual equivalents: Independent consultant assessment $2,500-$5,000 (1-2 weeks). Full organizational audit $5,000-$25,000 (2-4 weeks). GrantReady Elevation Audit custom quote ($3,000+). GrantAQ: free, 30 seconds, more comprehensive.</w:t>
      </w:r>
    </w:p>
    <w:p/>
    <w:p>
      <w:pPr>
        <w:pStyle w:val="Heading2"/>
      </w:pPr>
      <w:r>
        <w:t>Tier 1 — Readiness &amp; Eligibility Review — $997</w:t>
      </w:r>
    </w:p>
    <w:p>
      <w:r>
        <w:rPr>
          <w:i/>
        </w:rPr>
        <w:t>Category: Service Engagement | Timeframe: 5-7 business days from payment to call completion</w:t>
      </w:r>
    </w:p>
    <w:p>
      <w:pPr>
        <w:pStyle w:val="Heading3"/>
      </w:pPr>
      <w:r>
        <w:t>Description</w:t>
      </w:r>
    </w:p>
    <w:p>
      <w:r>
        <w:t>Full AI diagnostic PLUS a 45-minute one-on-one walkthrough call with a grant strategist who reviews every finding, answers questions, explains terminology, and provides personalized next-step recommendations.</w:t>
      </w:r>
    </w:p>
    <w:p>
      <w:pPr>
        <w:pStyle w:val="Heading3"/>
      </w:pPr>
      <w:r>
        <w:t>Customer Types</w:t>
      </w:r>
    </w:p>
    <w:p>
      <w:r>
        <w:t>Organizations wanting expert guidance on diagnostic results, founders needing human explanation of grant terminology, Low Confidence diagnostic results, clients validating before Tier 2/3 commitment</w:t>
      </w:r>
    </w:p>
    <w:p>
      <w:pPr>
        <w:pStyle w:val="Heading3"/>
      </w:pPr>
      <w:r>
        <w:t>AI vs Human</w:t>
      </w:r>
    </w:p>
    <w:p>
      <w:r>
        <w:t>Hybrid: AI diagnostic (automated) + human strategist call (1.5 hours total)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clicks purchase → Stripe checkout ($997)</w:t>
      </w:r>
    </w:p>
    <w:p>
      <w:pPr>
        <w:pStyle w:val="ListBullet"/>
      </w:pPr>
      <w:r>
        <w:t>SYSTEM: Creates service_orders record (status: paid)</w:t>
      </w:r>
    </w:p>
    <w:p>
      <w:pPr>
        <w:pStyle w:val="ListBullet"/>
      </w:pPr>
      <w:r>
        <w:t>SYSTEM: Sends Tier 1 onboarding email with:</w:t>
      </w:r>
    </w:p>
    <w:p>
      <w:pPr>
        <w:pStyle w:val="ListBullet2"/>
      </w:pPr>
      <w:r>
        <w:t>- Intake checklist for additional documents</w:t>
      </w:r>
    </w:p>
    <w:p>
      <w:pPr>
        <w:pStyle w:val="ListBullet2"/>
      </w:pPr>
      <w:r>
        <w:t>- Calendly link to schedule walkthrough call</w:t>
      </w:r>
    </w:p>
    <w:p>
      <w:pPr>
        <w:pStyle w:val="ListBullet2"/>
      </w:pPr>
      <w:r>
        <w:t>- What to expect and how to prepare</w:t>
      </w:r>
    </w:p>
    <w:p>
      <w:pPr>
        <w:pStyle w:val="ListBullet"/>
      </w:pPr>
      <w:r>
        <w:t>Client submits any additional documents (30-60 minutes)</w:t>
      </w:r>
    </w:p>
    <w:p>
      <w:pPr>
        <w:pStyle w:val="ListBullet"/>
      </w:pPr>
      <w:r>
        <w:t>Grant strategist receives notification of new Tier 1 client</w:t>
      </w:r>
    </w:p>
    <w:p>
      <w:pPr>
        <w:pStyle w:val="ListBullet"/>
      </w:pPr>
      <w:r>
        <w:t>Strategist reviews full AI diagnostic report (15 minutes)</w:t>
      </w:r>
    </w:p>
    <w:p>
      <w:pPr>
        <w:pStyle w:val="ListBullet"/>
      </w:pPr>
      <w:r>
        <w:t>Strategist reviews any submitted documents (15 minutes)</w:t>
      </w:r>
    </w:p>
    <w:p>
      <w:pPr>
        <w:pStyle w:val="ListBullet"/>
      </w:pPr>
      <w:r>
        <w:t>Strategist prepares call notes and recommendations (15 minutes)</w:t>
      </w:r>
    </w:p>
    <w:p>
      <w:pPr>
        <w:pStyle w:val="ListBullet"/>
      </w:pPr>
      <w:r>
        <w:t>CALL (45 minutes):</w:t>
      </w:r>
    </w:p>
    <w:p>
      <w:pPr>
        <w:pStyle w:val="ListBullet2"/>
      </w:pPr>
      <w:r>
        <w:t>- Minutes 1-5: Introduction, confirm goals and questions</w:t>
      </w:r>
    </w:p>
    <w:p>
      <w:pPr>
        <w:pStyle w:val="ListBullet2"/>
      </w:pPr>
      <w:r>
        <w:t>- Minutes 5-15: Walk through eligibility verdict and what it means</w:t>
      </w:r>
    </w:p>
    <w:p>
      <w:pPr>
        <w:pStyle w:val="ListBullet2"/>
      </w:pPr>
      <w:r>
        <w:t>- Minutes 15-25: Review each score (readiness, competitive, controls, audit)</w:t>
      </w:r>
    </w:p>
    <w:p>
      <w:pPr>
        <w:pStyle w:val="ListBullet2"/>
      </w:pPr>
      <w:r>
        <w:t>- Minutes 25-35: Discuss top blockers and recommended fix order</w:t>
      </w:r>
    </w:p>
    <w:p>
      <w:pPr>
        <w:pStyle w:val="ListBullet2"/>
      </w:pPr>
      <w:r>
        <w:t>- Minutes 35-40: Review funder matches and which to pursue first</w:t>
      </w:r>
    </w:p>
    <w:p>
      <w:pPr>
        <w:pStyle w:val="ListBullet2"/>
      </w:pPr>
      <w:r>
        <w:t>- Minutes 40-45: Discuss realistic timeline, recommend next tier, answer remaining questions</w:t>
      </w:r>
    </w:p>
    <w:p>
      <w:pPr>
        <w:pStyle w:val="ListBullet"/>
      </w:pPr>
      <w:r>
        <w:t>After call: Strategist sends follow-up email with:</w:t>
      </w:r>
    </w:p>
    <w:p>
      <w:pPr>
        <w:pStyle w:val="ListBullet2"/>
      </w:pPr>
      <w:r>
        <w:t>- Call recording (if recorded)</w:t>
      </w:r>
    </w:p>
    <w:p>
      <w:pPr>
        <w:pStyle w:val="ListBullet2"/>
      </w:pPr>
      <w:r>
        <w:t>- Summary of key takeaways</w:t>
      </w:r>
    </w:p>
    <w:p>
      <w:pPr>
        <w:pStyle w:val="ListBullet2"/>
      </w:pPr>
      <w:r>
        <w:t>- Top 5 action items in priority order</w:t>
      </w:r>
    </w:p>
    <w:p>
      <w:pPr>
        <w:pStyle w:val="ListBullet2"/>
      </w:pPr>
      <w:r>
        <w:t>- Recommended next engagement (Tier 2 or specific add-on)</w:t>
      </w:r>
    </w:p>
    <w:p>
      <w:pPr>
        <w:pStyle w:val="ListBullet"/>
      </w:pPr>
      <w:r>
        <w:t>SYSTEM: Marks order as completed</w:t>
      </w:r>
    </w:p>
    <w:p>
      <w:pPr>
        <w:pStyle w:val="ListBullet"/>
      </w:pPr>
      <w:r>
        <w:t>SYSTEM: 30-day follow-up email with upsell to Tier 2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Complete AI Readiness Diagnostic (all deliverables listed above)</w:t>
      </w:r>
    </w:p>
    <w:p>
      <w:pPr>
        <w:pStyle w:val="ListBullet"/>
      </w:pPr>
      <w:r>
        <w:t>45-minute walkthrough call with grant strategist</w:t>
      </w:r>
    </w:p>
    <w:p>
      <w:pPr>
        <w:pStyle w:val="ListBullet"/>
      </w:pPr>
      <w:r>
        <w:t>Call recording (if consented)</w:t>
      </w:r>
    </w:p>
    <w:p>
      <w:pPr>
        <w:pStyle w:val="ListBullet"/>
      </w:pPr>
      <w:r>
        <w:t>Post-call summary email</w:t>
      </w:r>
    </w:p>
    <w:p>
      <w:pPr>
        <w:pStyle w:val="ListBullet"/>
      </w:pPr>
      <w:r>
        <w:t>Top 5 prioritized action items</w:t>
      </w:r>
    </w:p>
    <w:p>
      <w:pPr>
        <w:pStyle w:val="ListBullet"/>
      </w:pPr>
      <w:r>
        <w:t>Personalized next-step recommendation</w:t>
      </w:r>
    </w:p>
    <w:p>
      <w:pPr>
        <w:pStyle w:val="Heading3"/>
      </w:pPr>
      <w:r>
        <w:t>Economics</w:t>
      </w:r>
    </w:p>
    <w:p>
      <w:r>
        <w:t>Cost to deliver: $0.50 (AI) + 1.5 hours strategist at $50/hr = $75. Total: ~$75.50</w:t>
      </w:r>
    </w:p>
    <w:p>
      <w:r>
        <w:t>Margin: 92%</w:t>
      </w:r>
    </w:p>
    <w:p>
      <w:r>
        <w:t>Competitor pricing: Independent grant consultant initial assessment: $2,500-$5,000. Hourly consulting: $150-$250/hr × 4-6 hours = $600-$1,500. GrantAQ: $997, 60-80% cheaper, more comprehensive baseline.</w:t>
      </w:r>
    </w:p>
    <w:p/>
    <w:p>
      <w:pPr>
        <w:pStyle w:val="Heading2"/>
      </w:pPr>
      <w:r>
        <w:t>Tier 2 — Readiness Assessment + Remediation Roadmap — $2,997</w:t>
      </w:r>
    </w:p>
    <w:p>
      <w:r>
        <w:rPr>
          <w:i/>
        </w:rPr>
        <w:t>Category: Service Engagement (Most Popular) | Timeframe: 2-3 weeks from payment to final delivery</w:t>
      </w:r>
    </w:p>
    <w:p>
      <w:pPr>
        <w:pStyle w:val="Heading3"/>
      </w:pPr>
      <w:r>
        <w:t>Description</w:t>
      </w:r>
    </w:p>
    <w:p>
      <w:r>
        <w:t>Everything in Tier 1 PLUS a custom remediation playbook with step-by-step instructions for every gap, 8 policy templates, vendor directory, funder-matched target list, 2 strategy calls (60 min each), and 30 days of email support. The client receives everything they need to become grant-ready.</w:t>
      </w:r>
    </w:p>
    <w:p>
      <w:pPr>
        <w:pStyle w:val="Heading3"/>
      </w:pPr>
      <w:r>
        <w:t>Customer Types</w:t>
      </w:r>
    </w:p>
    <w:p>
      <w:r>
        <w:t>Organizations with Conditional or After Remediation verdicts, businesses serious about becoming grant-ready in 2-3 weeks, nonprofits with policy and compliance gaps, organizations that want the roadmap but will execute themselves</w:t>
      </w:r>
    </w:p>
    <w:p>
      <w:pPr>
        <w:pStyle w:val="Heading3"/>
      </w:pPr>
      <w:r>
        <w:t>AI vs Human</w:t>
      </w:r>
    </w:p>
    <w:p>
      <w:r>
        <w:t>Hybrid: 70% AI (diagnostic, policies, funder matches) + 30% human (customization, calls, support)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clicks purchase → Stripe checkout ($2,997)</w:t>
      </w:r>
    </w:p>
    <w:p>
      <w:pPr>
        <w:pStyle w:val="ListBullet"/>
      </w:pPr>
      <w:r>
        <w:t>SYSTEM: Creates service_orders record (status: paid)</w:t>
      </w:r>
    </w:p>
    <w:p>
      <w:pPr>
        <w:pStyle w:val="ListBullet"/>
      </w:pPr>
      <w:r>
        <w:t>SYSTEM: Sends Tier 2 onboarding email with kickoff scheduling link</w:t>
      </w:r>
    </w:p>
    <w:p>
      <w:pPr>
        <w:pStyle w:val="ListBullet"/>
      </w:pPr>
      <w:r>
        <w:t>WEEK 1:</w:t>
      </w:r>
    </w:p>
    <w:p>
      <w:pPr>
        <w:pStyle w:val="ListBullet2"/>
      </w:pPr>
      <w:r>
        <w:t>DAY 1-2: Client books kickoff call via Calendly</w:t>
      </w:r>
    </w:p>
    <w:p>
      <w:pPr>
        <w:pStyle w:val="ListBullet2"/>
      </w:pPr>
      <w:r>
        <w:t>DAY 3-4: KICKOFF CALL (60 minutes):</w:t>
      </w:r>
    </w:p>
    <w:p>
      <w:pPr>
        <w:pStyle w:val="ListBullet2"/>
      </w:pPr>
      <w:r>
        <w:t>- Review diagnostic findings in detail</w:t>
      </w:r>
    </w:p>
    <w:p>
      <w:pPr>
        <w:pStyle w:val="ListBullet2"/>
      </w:pPr>
      <w:r>
        <w:t>- Confirm priorities and timeline</w:t>
      </w:r>
    </w:p>
    <w:p>
      <w:pPr>
        <w:pStyle w:val="ListBullet2"/>
      </w:pPr>
      <w:r>
        <w:t>- Collect list of documents client has vs needs</w:t>
      </w:r>
    </w:p>
    <w:p>
      <w:pPr>
        <w:pStyle w:val="ListBullet2"/>
      </w:pPr>
      <w:r>
        <w:t>- Set expectations for deliverables and midpoint call</w:t>
      </w:r>
    </w:p>
    <w:p>
      <w:pPr>
        <w:pStyle w:val="ListBullet2"/>
      </w:pPr>
      <w:r>
        <w:t>DAY 4-7: Strategist builds remediation playbook:</w:t>
      </w:r>
    </w:p>
    <w:p>
      <w:pPr>
        <w:pStyle w:val="ListBullet2"/>
      </w:pPr>
      <w:r>
        <w:t>- AI generates 8 policy templates customized to org</w:t>
      </w:r>
    </w:p>
    <w:p>
      <w:pPr>
        <w:pStyle w:val="ListBullet2"/>
      </w:pPr>
      <w:r>
        <w:t>- Strategist reviews and customizes each policy</w:t>
      </w:r>
    </w:p>
    <w:p>
      <w:pPr>
        <w:pStyle w:val="ListBullet2"/>
      </w:pPr>
      <w:r>
        <w:t>- AI generates funder-matched target list (10-20 grants)</w:t>
      </w:r>
    </w:p>
    <w:p>
      <w:pPr>
        <w:pStyle w:val="ListBullet2"/>
      </w:pPr>
      <w:r>
        <w:t>- Strategist validates funder list and adds notes</w:t>
      </w:r>
    </w:p>
    <w:p>
      <w:pPr>
        <w:pStyle w:val="ListBullet2"/>
      </w:pPr>
      <w:r>
        <w:t>- Strategist compiles vendor directory (CPA, attorney, insurance)</w:t>
      </w:r>
    </w:p>
    <w:p>
      <w:pPr>
        <w:pStyle w:val="ListBullet2"/>
      </w:pPr>
      <w:r>
        <w:t>- Strategist builds week-by-week implementation calendar</w:t>
      </w:r>
    </w:p>
    <w:p>
      <w:pPr>
        <w:pStyle w:val="ListBullet"/>
      </w:pPr>
      <w:r>
        <w:t>WEEK 2:</w:t>
      </w:r>
    </w:p>
    <w:p>
      <w:pPr>
        <w:pStyle w:val="ListBullet2"/>
      </w:pPr>
      <w:r>
        <w:t>DAY 8-10: Full playbook drafted with all components</w:t>
      </w:r>
    </w:p>
    <w:p>
      <w:pPr>
        <w:pStyle w:val="ListBullet2"/>
      </w:pPr>
      <w:r>
        <w:t>DAY 10-11: Internal review and quality check</w:t>
      </w:r>
    </w:p>
    <w:p>
      <w:pPr>
        <w:pStyle w:val="ListBullet2"/>
      </w:pPr>
      <w:r>
        <w:t>DAY 11-14: MIDPOINT STRATEGY CALL (60 minutes):</w:t>
      </w:r>
    </w:p>
    <w:p>
      <w:pPr>
        <w:pStyle w:val="ListBullet2"/>
      </w:pPr>
      <w:r>
        <w:t>- Present remediation playbook</w:t>
      </w:r>
    </w:p>
    <w:p>
      <w:pPr>
        <w:pStyle w:val="ListBullet2"/>
      </w:pPr>
      <w:r>
        <w:t>- Walk through each section</w:t>
      </w:r>
    </w:p>
    <w:p>
      <w:pPr>
        <w:pStyle w:val="ListBullet2"/>
      </w:pPr>
      <w:r>
        <w:t>- Answer questions, adjust priorities</w:t>
      </w:r>
    </w:p>
    <w:p>
      <w:pPr>
        <w:pStyle w:val="ListBullet2"/>
      </w:pPr>
      <w:r>
        <w:t>- Review funder target list and application timing</w:t>
      </w:r>
    </w:p>
    <w:p>
      <w:pPr>
        <w:pStyle w:val="ListBullet2"/>
      </w:pPr>
      <w:r>
        <w:t>- Set 30-day implementation milestones</w:t>
      </w:r>
    </w:p>
    <w:p>
      <w:pPr>
        <w:pStyle w:val="ListBullet"/>
      </w:pPr>
      <w:r>
        <w:t>WEEK 3:</w:t>
      </w:r>
    </w:p>
    <w:p>
      <w:pPr>
        <w:pStyle w:val="ListBullet2"/>
      </w:pPr>
      <w:r>
        <w:t>DAY 15-17: Final adjustments based on midpoint feedback</w:t>
      </w:r>
    </w:p>
    <w:p>
      <w:pPr>
        <w:pStyle w:val="ListBullet2"/>
      </w:pPr>
      <w:r>
        <w:t>DAY 17-18: Deliver complete package to shared folder</w:t>
      </w:r>
    </w:p>
    <w:p>
      <w:pPr>
        <w:pStyle w:val="ListBullet2"/>
      </w:pPr>
      <w:r>
        <w:t>SYSTEM: Sends engagement wrap email with deliverables link</w:t>
      </w:r>
    </w:p>
    <w:p>
      <w:pPr>
        <w:pStyle w:val="ListBullet2"/>
      </w:pPr>
      <w:r>
        <w:t>SYSTEM: Issues Grant-Ready Certification badge</w:t>
      </w:r>
    </w:p>
    <w:p>
      <w:pPr>
        <w:pStyle w:val="ListBullet"/>
      </w:pPr>
      <w:r>
        <w:t>WEEKS 3-6: 30 days of email support</w:t>
      </w:r>
    </w:p>
    <w:p>
      <w:pPr>
        <w:pStyle w:val="ListBullet2"/>
      </w:pPr>
      <w:r>
        <w:t>- Client emails questions as they implement</w:t>
      </w:r>
    </w:p>
    <w:p>
      <w:pPr>
        <w:pStyle w:val="ListBullet2"/>
      </w:pPr>
      <w:r>
        <w:t>- Strategist responds within 24 hours</w:t>
      </w:r>
    </w:p>
    <w:p>
      <w:pPr>
        <w:pStyle w:val="ListBullet2"/>
      </w:pPr>
      <w:r>
        <w:t>- Covers: policy adoption, vendor selection, funder outreach, registration questions</w:t>
      </w:r>
    </w:p>
    <w:p>
      <w:pPr>
        <w:pStyle w:val="ListBullet"/>
      </w:pPr>
      <w:r>
        <w:t>DAY 30: SYSTEM sends post-engagement check-in email + Tier 3 upsell</w:t>
      </w:r>
    </w:p>
    <w:p>
      <w:pPr>
        <w:pStyle w:val="ListBullet"/>
      </w:pPr>
      <w:r>
        <w:t>MONTH 12: SYSTEM sends annual re-diagnostic reminder ($497 certification renewal)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Complete AI Readiness Diagnostic (all deliverables from diagnostic)</w:t>
      </w:r>
    </w:p>
    <w:p>
      <w:pPr>
        <w:pStyle w:val="ListBullet"/>
      </w:pPr>
      <w:r>
        <w:t>Custom Remediation Playbook:</w:t>
      </w:r>
    </w:p>
    <w:p>
      <w:pPr>
        <w:pStyle w:val="ListBullet2"/>
      </w:pPr>
      <w:r>
        <w:t>- Prioritized action items with timeline, cost, and dependencies</w:t>
      </w:r>
    </w:p>
    <w:p>
      <w:pPr>
        <w:pStyle w:val="ListBullet2"/>
      </w:pPr>
      <w:r>
        <w:t>- Week-by-week implementation calendar</w:t>
      </w:r>
    </w:p>
    <w:p>
      <w:pPr>
        <w:pStyle w:val="ListBullet2"/>
      </w:pPr>
      <w:r>
        <w:t>- Decision matrix (what to do first, what can wait)</w:t>
      </w:r>
    </w:p>
    <w:p>
      <w:pPr>
        <w:pStyle w:val="ListBullet"/>
      </w:pPr>
      <w:r>
        <w:t>8 Customized Grant Compliance Policies:</w:t>
      </w:r>
    </w:p>
    <w:p>
      <w:pPr>
        <w:pStyle w:val="ListBullet2"/>
      </w:pPr>
      <w:r>
        <w:t>1. Conflict of Interest Policy (with annual disclosure form)</w:t>
      </w:r>
    </w:p>
    <w:p>
      <w:pPr>
        <w:pStyle w:val="ListBullet2"/>
      </w:pPr>
      <w:r>
        <w:t>2. Whistleblower Policy</w:t>
      </w:r>
    </w:p>
    <w:p>
      <w:pPr>
        <w:pStyle w:val="ListBullet2"/>
      </w:pPr>
      <w:r>
        <w:t>3. Document Retention &amp; Destruction Policy (with retention schedule)</w:t>
      </w:r>
    </w:p>
    <w:p>
      <w:pPr>
        <w:pStyle w:val="ListBullet2"/>
      </w:pPr>
      <w:r>
        <w:t>4. Drug-Free Workplace Policy</w:t>
      </w:r>
    </w:p>
    <w:p>
      <w:pPr>
        <w:pStyle w:val="ListBullet2"/>
      </w:pPr>
      <w:r>
        <w:t>5. Procurement Policy (aligned to 2 CFR 200 — $10K micro-purchase, $250K simplified acquisition)</w:t>
      </w:r>
    </w:p>
    <w:p>
      <w:pPr>
        <w:pStyle w:val="ListBullet2"/>
      </w:pPr>
      <w:r>
        <w:t>6. Code of Ethics</w:t>
      </w:r>
    </w:p>
    <w:p>
      <w:pPr>
        <w:pStyle w:val="ListBullet2"/>
      </w:pPr>
      <w:r>
        <w:t>7. Travel &amp; Expense Policy</w:t>
      </w:r>
    </w:p>
    <w:p>
      <w:pPr>
        <w:pStyle w:val="ListBullet2"/>
      </w:pPr>
      <w:r>
        <w:t>8. Time &amp; Effort Reporting Policy</w:t>
      </w:r>
    </w:p>
    <w:p>
      <w:pPr>
        <w:pStyle w:val="ListBullet2"/>
      </w:pPr>
      <w:r>
        <w:t>Each policy includes: full text ready for board adoption, board resolution, annual requirements</w:t>
      </w:r>
    </w:p>
    <w:p>
      <w:pPr>
        <w:pStyle w:val="ListBullet"/>
      </w:pPr>
      <w:r>
        <w:t>Board Resolution Templates: one per policy for formal adoption</w:t>
      </w:r>
    </w:p>
    <w:p>
      <w:pPr>
        <w:pStyle w:val="ListBullet"/>
      </w:pPr>
      <w:r>
        <w:t>Annual Signing/Disclosure Forms: COI disclosure, code of ethics acknowledgment</w:t>
      </w:r>
    </w:p>
    <w:p>
      <w:pPr>
        <w:pStyle w:val="ListBullet"/>
      </w:pPr>
      <w:r>
        <w:t>Vendor Directory: vetted CPAs, nonprofit attorneys, insurance brokers, SAM registration services (by state)</w:t>
      </w:r>
    </w:p>
    <w:p>
      <w:pPr>
        <w:pStyle w:val="ListBullet"/>
      </w:pPr>
      <w:r>
        <w:t>Funder-Matched Target List: 10-20 grants ranked by fit, with:</w:t>
      </w:r>
    </w:p>
    <w:p>
      <w:pPr>
        <w:pStyle w:val="ListBullet2"/>
      </w:pPr>
      <w:r>
        <w:t>- Funder name and program</w:t>
      </w:r>
    </w:p>
    <w:p>
      <w:pPr>
        <w:pStyle w:val="ListBullet2"/>
      </w:pPr>
      <w:r>
        <w:t>- Typical award range</w:t>
      </w:r>
    </w:p>
    <w:p>
      <w:pPr>
        <w:pStyle w:val="ListBullet2"/>
      </w:pPr>
      <w:r>
        <w:t>- Application cycle/deadline</w:t>
      </w:r>
    </w:p>
    <w:p>
      <w:pPr>
        <w:pStyle w:val="ListBullet2"/>
      </w:pPr>
      <w:r>
        <w:t>- First-timer friendliness rating</w:t>
      </w:r>
    </w:p>
    <w:p>
      <w:pPr>
        <w:pStyle w:val="ListBullet2"/>
      </w:pPr>
      <w:r>
        <w:t>- Fit rationale specific to the client</w:t>
      </w:r>
    </w:p>
    <w:p>
      <w:pPr>
        <w:pStyle w:val="ListBullet2"/>
      </w:pPr>
      <w:r>
        <w:t>- Application URL</w:t>
      </w:r>
    </w:p>
    <w:p>
      <w:pPr>
        <w:pStyle w:val="ListBullet"/>
      </w:pPr>
      <w:r>
        <w:t>2 Strategy Calls: 60 minutes each (kickoff + midpoint)</w:t>
      </w:r>
    </w:p>
    <w:p>
      <w:pPr>
        <w:pStyle w:val="ListBullet"/>
      </w:pPr>
      <w:r>
        <w:t>30 Days of Email Support: responses within 24 hours</w:t>
      </w:r>
    </w:p>
    <w:p>
      <w:pPr>
        <w:pStyle w:val="ListBullet"/>
      </w:pPr>
      <w:r>
        <w:t>Grant-Ready Certification Badge: badge image, verification URL, embeddable code, certificate PDF</w:t>
      </w:r>
    </w:p>
    <w:p>
      <w:pPr>
        <w:pStyle w:val="Heading3"/>
      </w:pPr>
      <w:r>
        <w:t>Economics</w:t>
      </w:r>
    </w:p>
    <w:p>
      <w:r>
        <w:t>Cost to deliver: $0.50 (AI diagnostic) + ~$1 (AI policies) + ~10 hours strategist at $50/hr = $500. Total: ~$502</w:t>
      </w:r>
    </w:p>
    <w:p>
      <w:r>
        <w:t>Margin: 83%</w:t>
      </w:r>
    </w:p>
    <w:p>
      <w:r>
        <w:t>Competitor pricing: Independent consultant remediation engagement: $5,000-$15,000 (4-8 weeks). Nonprofit capacity building: $3,000-$10,000. CPA grant readiness audit: $2,000-$5,000 (financial only). Attorney policy drafting: $500-$1,000/policy × 8 = $4,000-$8,000. Total comparable: $14,000-$38,000. GrantAQ: $2,997.</w:t>
      </w:r>
    </w:p>
    <w:p/>
    <w:p>
      <w:pPr>
        <w:pStyle w:val="Heading2"/>
      </w:pPr>
      <w:r>
        <w:t>Tier 3 — Readiness Accelerator — $7,497</w:t>
      </w:r>
    </w:p>
    <w:p>
      <w:r>
        <w:rPr>
          <w:i/>
        </w:rPr>
        <w:t>Category: Service Engagement (Premium) | Timeframe: 60-120 days from payment to completion</w:t>
      </w:r>
    </w:p>
    <w:p>
      <w:pPr>
        <w:pStyle w:val="Heading3"/>
      </w:pPr>
      <w:r>
        <w:t>Description</w:t>
      </w:r>
    </w:p>
    <w:p>
      <w:r>
        <w:t>The most hands-on engagement. Everything in Tier 2 PLUS the strategist executes the entire roadmap with the client over 60-120 days. Done-for-you: SAM.gov registration, policy adoption, logic model, indirect cost rate, capability statement, and first starter-grant applications drafted and submitted.</w:t>
      </w:r>
    </w:p>
    <w:p>
      <w:pPr>
        <w:pStyle w:val="Heading3"/>
      </w:pPr>
      <w:r>
        <w:t>Customer Types</w:t>
      </w:r>
    </w:p>
    <w:p>
      <w:r>
        <w:t>$500K+ revenue organizations who value time over money, founders who want someone to handle everything, organizations with large addressable universes ($1M+), businesses pivoting into government contracting</w:t>
      </w:r>
    </w:p>
    <w:p>
      <w:pPr>
        <w:pStyle w:val="Heading3"/>
      </w:pPr>
      <w:r>
        <w:t>AI vs Human</w:t>
      </w:r>
    </w:p>
    <w:p>
      <w:r>
        <w:t>Hybrid: 50% AI (deliverables) + 40% human strategist (execution, calls) + 10% VA (admin, scheduling)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clicks purchase → Stripe checkout ($7,497)</w:t>
      </w:r>
    </w:p>
    <w:p>
      <w:pPr>
        <w:pStyle w:val="ListBullet"/>
      </w:pPr>
      <w:r>
        <w:t>SYSTEM: Sends Tier 3 onboarding email with weekly session scheduling</w:t>
      </w:r>
    </w:p>
    <w:p>
      <w:pPr>
        <w:pStyle w:val="ListBullet"/>
      </w:pPr>
      <w:r>
        <w:t>WEEK 1: Kickoff + Comprehensive Document Audit</w:t>
      </w:r>
    </w:p>
    <w:p>
      <w:pPr>
        <w:pStyle w:val="ListBullet2"/>
      </w:pPr>
      <w:r>
        <w:t>- 90-minute kickoff call (vs 60 min in Tier 2)</w:t>
      </w:r>
    </w:p>
    <w:p>
      <w:pPr>
        <w:pStyle w:val="ListBullet2"/>
      </w:pPr>
      <w:r>
        <w:t>- Full document inventory: what exists, what is missing, what is outdated</w:t>
      </w:r>
    </w:p>
    <w:p>
      <w:pPr>
        <w:pStyle w:val="ListBullet2"/>
      </w:pPr>
      <w:r>
        <w:t>- Set 60-120 day engagement timeline with milestones</w:t>
      </w:r>
    </w:p>
    <w:p>
      <w:pPr>
        <w:pStyle w:val="ListBullet2"/>
      </w:pPr>
      <w:r>
        <w:t>- Assign weekly session day/time</w:t>
      </w:r>
    </w:p>
    <w:p>
      <w:pPr>
        <w:pStyle w:val="ListBullet"/>
      </w:pPr>
      <w:r>
        <w:t>WEEKS 2-4: SAM.gov and UEI Registration (DONE FOR THEM)</w:t>
      </w:r>
    </w:p>
    <w:p>
      <w:pPr>
        <w:pStyle w:val="ListBullet2"/>
      </w:pPr>
      <w:r>
        <w:t>- Strategist or VA initiates UEI request</w:t>
      </w:r>
    </w:p>
    <w:p>
      <w:pPr>
        <w:pStyle w:val="ListBullet2"/>
      </w:pPr>
      <w:r>
        <w:t>- Strategist completes SAM.gov registration application</w:t>
      </w:r>
    </w:p>
    <w:p>
      <w:pPr>
        <w:pStyle w:val="ListBullet2"/>
      </w:pPr>
      <w:r>
        <w:t>- Handles IRS TIN validation (most common delay — can take 2-6 weeks)</w:t>
      </w:r>
    </w:p>
    <w:p>
      <w:pPr>
        <w:pStyle w:val="ListBullet2"/>
      </w:pPr>
      <w:r>
        <w:t>- Troubleshoots any validation issues directly</w:t>
      </w:r>
    </w:p>
    <w:p>
      <w:pPr>
        <w:pStyle w:val="ListBullet2"/>
      </w:pPr>
      <w:r>
        <w:t>- Monitors status daily until registration is active</w:t>
      </w:r>
    </w:p>
    <w:p>
      <w:pPr>
        <w:pStyle w:val="ListBullet2"/>
      </w:pPr>
      <w:r>
        <w:t>- CAGE code assigned automatically through SAM</w:t>
      </w:r>
    </w:p>
    <w:p>
      <w:pPr>
        <w:pStyle w:val="ListBullet2"/>
      </w:pPr>
      <w:r>
        <w:t>- Sets up annual renewal reminder in compliance calendar</w:t>
      </w:r>
    </w:p>
    <w:p>
      <w:pPr>
        <w:pStyle w:val="ListBullet"/>
      </w:pPr>
      <w:r>
        <w:t>WEEKS 3-6: Policy Drafting and Board Adoption</w:t>
      </w:r>
    </w:p>
    <w:p>
      <w:pPr>
        <w:pStyle w:val="ListBullet2"/>
      </w:pPr>
      <w:r>
        <w:t>- AI generates all 8 policies customized to org (same as Tier 2)</w:t>
      </w:r>
    </w:p>
    <w:p>
      <w:pPr>
        <w:pStyle w:val="ListBullet2"/>
      </w:pPr>
      <w:r>
        <w:t>- Strategist reviews and tailors each to org specifics</w:t>
      </w:r>
    </w:p>
    <w:p>
      <w:pPr>
        <w:pStyle w:val="ListBullet2"/>
      </w:pPr>
      <w:r>
        <w:t>- Prepares board resolution for each policy</w:t>
      </w:r>
    </w:p>
    <w:p>
      <w:pPr>
        <w:pStyle w:val="ListBullet2"/>
      </w:pPr>
      <w:r>
        <w:t>- Coaches client on presenting to board for adoption</w:t>
      </w:r>
    </w:p>
    <w:p>
      <w:pPr>
        <w:pStyle w:val="ListBullet2"/>
      </w:pPr>
      <w:r>
        <w:t>- Follows up to confirm adoption and collect signed forms</w:t>
      </w:r>
    </w:p>
    <w:p>
      <w:pPr>
        <w:pStyle w:val="ListBullet"/>
      </w:pPr>
      <w:r>
        <w:t>WEEKS 4-8: Programmatic Documentation</w:t>
      </w:r>
    </w:p>
    <w:p>
      <w:pPr>
        <w:pStyle w:val="ListBullet2"/>
      </w:pPr>
      <w:r>
        <w:t>- AI generates logic model (inputs → activities → outputs → outcomes → impact)</w:t>
      </w:r>
    </w:p>
    <w:p>
      <w:pPr>
        <w:pStyle w:val="ListBullet2"/>
      </w:pPr>
      <w:r>
        <w:t>- Strategist refines with client input during weekly sessions</w:t>
      </w:r>
    </w:p>
    <w:p>
      <w:pPr>
        <w:pStyle w:val="ListBullet2"/>
      </w:pPr>
      <w:r>
        <w:t>- Develops theory of change narrative (2-3 paragraphs)</w:t>
      </w:r>
    </w:p>
    <w:p>
      <w:pPr>
        <w:pStyle w:val="ListBullet2"/>
      </w:pPr>
      <w:r>
        <w:t>- Creates 5-7 SMART objectives with measurable targets</w:t>
      </w:r>
    </w:p>
    <w:p>
      <w:pPr>
        <w:pStyle w:val="ListBullet2"/>
      </w:pPr>
      <w:r>
        <w:t>- Builds KPI framework with data collection methods</w:t>
      </w:r>
    </w:p>
    <w:p>
      <w:pPr>
        <w:pStyle w:val="ListBullet2"/>
      </w:pPr>
      <w:r>
        <w:t>- Drafts evaluation plan outline</w:t>
      </w:r>
    </w:p>
    <w:p>
      <w:pPr>
        <w:pStyle w:val="ListBullet"/>
      </w:pPr>
      <w:r>
        <w:t>WEEKS 6-10: Financial and Administrative Foundations</w:t>
      </w:r>
    </w:p>
    <w:p>
      <w:pPr>
        <w:pStyle w:val="ListBullet2"/>
      </w:pPr>
      <w:r>
        <w:t>- Files 10% de minimis indirect cost rate election (2 CFR 200.414)</w:t>
      </w:r>
    </w:p>
    <w:p>
      <w:pPr>
        <w:pStyle w:val="ListBullet2"/>
      </w:pPr>
      <w:r>
        <w:t>- Creates professional capability statement (for-profits) or case for support (nonprofits)</w:t>
      </w:r>
    </w:p>
    <w:p>
      <w:pPr>
        <w:pStyle w:val="ListBullet2"/>
      </w:pPr>
      <w:r>
        <w:t>- Reviews financial statements for grant readiness</w:t>
      </w:r>
    </w:p>
    <w:p>
      <w:pPr>
        <w:pStyle w:val="ListBullet2"/>
      </w:pPr>
      <w:r>
        <w:t>- Recommends accounting system improvements if needed</w:t>
      </w:r>
    </w:p>
    <w:p>
      <w:pPr>
        <w:pStyle w:val="ListBullet2"/>
      </w:pPr>
      <w:r>
        <w:t>- Helps set up grant-tracking chart of accounts</w:t>
      </w:r>
    </w:p>
    <w:p>
      <w:pPr>
        <w:pStyle w:val="ListBullet"/>
      </w:pPr>
      <w:r>
        <w:t>WEEKS 10-12: First Applications</w:t>
      </w:r>
    </w:p>
    <w:p>
      <w:pPr>
        <w:pStyle w:val="ListBullet2"/>
      </w:pPr>
      <w:r>
        <w:t>- AI generates 3-5 starter-grant application drafts</w:t>
      </w:r>
    </w:p>
    <w:p>
      <w:pPr>
        <w:pStyle w:val="ListBullet2"/>
      </w:pPr>
      <w:r>
        <w:t>- Strategist reviews and customizes each application</w:t>
      </w:r>
    </w:p>
    <w:p>
      <w:pPr>
        <w:pStyle w:val="ListBullet2"/>
      </w:pPr>
      <w:r>
        <w:t>- Applications for: Amber Grant, Hello Alice, Comcast RISE, local community foundations, state small business programs</w:t>
      </w:r>
    </w:p>
    <w:p>
      <w:pPr>
        <w:pStyle w:val="ListBullet2"/>
      </w:pPr>
      <w:r>
        <w:t>- Strategist guides client through submission process</w:t>
      </w:r>
    </w:p>
    <w:p>
      <w:pPr>
        <w:pStyle w:val="ListBullet2"/>
      </w:pPr>
      <w:r>
        <w:t>- Sets up tracking system for application status</w:t>
      </w:r>
    </w:p>
    <w:p>
      <w:pPr>
        <w:pStyle w:val="ListBullet"/>
      </w:pPr>
      <w:r>
        <w:t>THROUGHOUT: Weekly Sessions</w:t>
      </w:r>
    </w:p>
    <w:p>
      <w:pPr>
        <w:pStyle w:val="ListBullet2"/>
      </w:pPr>
      <w:r>
        <w:t>- 30-minute weekly working sessions (8-16 sessions total)</w:t>
      </w:r>
    </w:p>
    <w:p>
      <w:pPr>
        <w:pStyle w:val="ListBullet2"/>
      </w:pPr>
      <w:r>
        <w:t>- Progress review, obstacle clearing, next-week priorities</w:t>
      </w:r>
    </w:p>
    <w:p>
      <w:pPr>
        <w:pStyle w:val="ListBullet2"/>
      </w:pPr>
      <w:r>
        <w:t>- Recorded for client reference</w:t>
      </w:r>
    </w:p>
    <w:p>
      <w:pPr>
        <w:pStyle w:val="ListBullet"/>
      </w:pPr>
      <w:r>
        <w:t>THROUGHOUT: Priority Email Support</w:t>
      </w:r>
    </w:p>
    <w:p>
      <w:pPr>
        <w:pStyle w:val="ListBullet2"/>
      </w:pPr>
      <w:r>
        <w:t>- Responses within 4 hours during business hours</w:t>
      </w:r>
    </w:p>
    <w:p>
      <w:pPr>
        <w:pStyle w:val="ListBullet2"/>
      </w:pPr>
      <w:r>
        <w:t>- Covers any question related to the engagement</w:t>
      </w:r>
    </w:p>
    <w:p>
      <w:pPr>
        <w:pStyle w:val="ListBullet"/>
      </w:pPr>
      <w:r>
        <w:t>COMPLETION:</w:t>
      </w:r>
    </w:p>
    <w:p>
      <w:pPr>
        <w:pStyle w:val="ListBullet2"/>
      </w:pPr>
      <w:r>
        <w:t>- Final readiness assessment — new scores vs baseline</w:t>
      </w:r>
    </w:p>
    <w:p>
      <w:pPr>
        <w:pStyle w:val="ListBullet2"/>
      </w:pPr>
      <w:r>
        <w:t>- SYSTEM issues Grant-Ready Certification badge</w:t>
      </w:r>
    </w:p>
    <w:p>
      <w:pPr>
        <w:pStyle w:val="ListBullet2"/>
      </w:pPr>
      <w:r>
        <w:t>- Engagement wrap email with all deliverables + testimonial ask</w:t>
      </w:r>
    </w:p>
    <w:p>
      <w:pPr>
        <w:pStyle w:val="ListBullet2"/>
      </w:pPr>
      <w:r>
        <w:t>- 30-day post-engagement check-in: upsell to grant writing</w:t>
      </w:r>
    </w:p>
    <w:p>
      <w:pPr>
        <w:pStyle w:val="ListBullet2"/>
      </w:pPr>
      <w:r>
        <w:t>- 12-month re-diagnostic reminder ($497 renewal)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Everything in Tier 2 (diagnostic, playbook, 8 policies, vendors, funders)</w:t>
      </w:r>
    </w:p>
    <w:p>
      <w:pPr>
        <w:pStyle w:val="ListBullet"/>
      </w:pPr>
      <w:r>
        <w:t>SAM.gov Registration — active, verified (done-for-you)</w:t>
      </w:r>
    </w:p>
    <w:p>
      <w:pPr>
        <w:pStyle w:val="ListBullet"/>
      </w:pPr>
      <w:r>
        <w:t>UEI Number — obtained and verified</w:t>
      </w:r>
    </w:p>
    <w:p>
      <w:pPr>
        <w:pStyle w:val="ListBullet"/>
      </w:pPr>
      <w:r>
        <w:t>CAGE Code — assigned through SAM</w:t>
      </w:r>
    </w:p>
    <w:p>
      <w:pPr>
        <w:pStyle w:val="ListBullet"/>
      </w:pPr>
      <w:r>
        <w:t>All 8 Policies Adopted — signed by board with resolutions on file</w:t>
      </w:r>
    </w:p>
    <w:p>
      <w:pPr>
        <w:pStyle w:val="ListBullet"/>
      </w:pPr>
      <w:r>
        <w:t>Logic Model — complete with inputs, activities, outputs, outcomes, impact</w:t>
      </w:r>
    </w:p>
    <w:p>
      <w:pPr>
        <w:pStyle w:val="ListBullet"/>
      </w:pPr>
      <w:r>
        <w:t>Theory of Change — 2-3 paragraph narrative</w:t>
      </w:r>
    </w:p>
    <w:p>
      <w:pPr>
        <w:pStyle w:val="ListBullet"/>
      </w:pPr>
      <w:r>
        <w:t>SMART Objectives — 5-7 objectives with measurable targets</w:t>
      </w:r>
    </w:p>
    <w:p>
      <w:pPr>
        <w:pStyle w:val="ListBullet"/>
      </w:pPr>
      <w:r>
        <w:t>KPI Framework — metrics, targets, data collection methods</w:t>
      </w:r>
    </w:p>
    <w:p>
      <w:pPr>
        <w:pStyle w:val="ListBullet"/>
      </w:pPr>
      <w:r>
        <w:t>Evaluation Plan Outline — methodology and timeline</w:t>
      </w:r>
    </w:p>
    <w:p>
      <w:pPr>
        <w:pStyle w:val="ListBullet"/>
      </w:pPr>
      <w:r>
        <w:t>Indirect Cost Rate Election — 10% de minimis filed per 2 CFR 200.414</w:t>
      </w:r>
    </w:p>
    <w:p>
      <w:pPr>
        <w:pStyle w:val="ListBullet"/>
      </w:pPr>
      <w:r>
        <w:t>Capability Statement (for-profit) or Case for Support (nonprofit) — professional, funder-ready</w:t>
      </w:r>
    </w:p>
    <w:p>
      <w:pPr>
        <w:pStyle w:val="ListBullet"/>
      </w:pPr>
      <w:r>
        <w:t>Grant-Tracking Chart of Accounts — set up in their accounting system</w:t>
      </w:r>
    </w:p>
    <w:p>
      <w:pPr>
        <w:pStyle w:val="ListBullet"/>
      </w:pPr>
      <w:r>
        <w:t>3-5 Starter-Grant Applications — drafted, reviewed, submitted:</w:t>
      </w:r>
    </w:p>
    <w:p>
      <w:pPr>
        <w:pStyle w:val="ListBullet2"/>
      </w:pPr>
      <w:r>
        <w:t>- Each includes: complete narrative, project description, budget if required</w:t>
      </w:r>
    </w:p>
    <w:p>
      <w:pPr>
        <w:pStyle w:val="ListBullet2"/>
      </w:pPr>
      <w:r>
        <w:t>- Submission confirmation for each application</w:t>
      </w:r>
    </w:p>
    <w:p>
      <w:pPr>
        <w:pStyle w:val="ListBullet2"/>
      </w:pPr>
      <w:r>
        <w:t>- Tracking spreadsheet with deadlines and status</w:t>
      </w:r>
    </w:p>
    <w:p>
      <w:pPr>
        <w:pStyle w:val="ListBullet"/>
      </w:pPr>
      <w:r>
        <w:t>8-16 Weekly Working Sessions — 30 minutes each, recorded</w:t>
      </w:r>
    </w:p>
    <w:p>
      <w:pPr>
        <w:pStyle w:val="ListBullet"/>
      </w:pPr>
      <w:r>
        <w:t>Priority Email Support — 4-hour response throughout engagement</w:t>
      </w:r>
    </w:p>
    <w:p>
      <w:pPr>
        <w:pStyle w:val="ListBullet"/>
      </w:pPr>
      <w:r>
        <w:t>Grant-Ready Certification Badge — badge, verification URL, embed code, certificate PDF</w:t>
      </w:r>
    </w:p>
    <w:p>
      <w:pPr>
        <w:pStyle w:val="ListBullet"/>
      </w:pPr>
      <w:r>
        <w:t>Final Readiness Report — new scores vs baseline with improvement metrics</w:t>
      </w:r>
    </w:p>
    <w:p>
      <w:pPr>
        <w:pStyle w:val="Heading3"/>
      </w:pPr>
      <w:r>
        <w:t>Economics</w:t>
      </w:r>
    </w:p>
    <w:p>
      <w:r>
        <w:t>Cost to deliver: ~$2 (AI) + ~40 hours strategist at $50/hr = $2,000 + ~12 hours VA at $20/hr = $240. Total: ~$2,242</w:t>
      </w:r>
    </w:p>
    <w:p>
      <w:r>
        <w:t>Margin: 70%</w:t>
      </w:r>
    </w:p>
    <w:p>
      <w:r>
        <w:t>Competitor pricing: Full consultant engagement: $15,000-$30,000 (3-6 months). SAM registration alone: $500-$2,000. Attorney policies: $4,000-$8,000. Logic model: $1,500-$3,000. Total comparable separately: $25,000-$45,000. GrantAQ: $7,497, 50-80% cheaper, done in 60-120 days.</w:t>
      </w:r>
    </w:p>
    <w:p/>
    <w:p>
      <w:r>
        <w:br w:type="page"/>
      </w:r>
    </w:p>
    <w:p>
      <w:pPr>
        <w:pStyle w:val="Heading1"/>
      </w:pPr>
      <w:r>
        <w:t>Remaining Services — Operations Quick Reference</w:t>
      </w:r>
    </w:p>
    <w:p>
      <w:pPr>
        <w:pStyle w:val="Heading2"/>
      </w:pPr>
      <w:r>
        <w:t>Strategic Restructuring — $2,497</w:t>
      </w:r>
    </w:p>
    <w:p>
      <w:r>
        <w:rPr>
          <w:i/>
        </w:rPr>
        <w:t>Delivery: 2-4 weeks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purchases via Stripe</w:t>
      </w:r>
    </w:p>
    <w:p>
      <w:pPr>
        <w:pStyle w:val="ListBullet"/>
      </w:pPr>
      <w:r>
        <w:t>Onboarding email with strategy call scheduling</w:t>
      </w:r>
    </w:p>
    <w:p>
      <w:pPr>
        <w:pStyle w:val="ListBullet"/>
      </w:pPr>
      <w:r>
        <w:t>Strategy call (60 min): understand goals, constraints, legal structure</w:t>
      </w:r>
    </w:p>
    <w:p>
      <w:pPr>
        <w:pStyle w:val="ListBullet"/>
      </w:pPr>
      <w:r>
        <w:t>Strategist + AI analyze restructuring options</w:t>
      </w:r>
    </w:p>
    <w:p>
      <w:pPr>
        <w:pStyle w:val="ListBullet"/>
      </w:pPr>
      <w:r>
        <w:t>Build restructuring options table: 501(c)(3) affiliate, fiscal sponsorship, reincorporation, demographic certifications</w:t>
      </w:r>
    </w:p>
    <w:p>
      <w:pPr>
        <w:pStyle w:val="ListBullet"/>
      </w:pPr>
      <w:r>
        <w:t>Build alternative capital roadmap: R&amp;D credits, SBA loans, CDFI, crowdfunding, pitch competitions</w:t>
      </w:r>
    </w:p>
    <w:p>
      <w:pPr>
        <w:pStyle w:val="ListBullet"/>
      </w:pPr>
      <w:r>
        <w:t>Deliver decision-ready recommendation with implementation plan</w:t>
      </w:r>
    </w:p>
    <w:p>
      <w:pPr>
        <w:pStyle w:val="ListBullet"/>
      </w:pPr>
      <w:r>
        <w:t>Follow-up: many restructuring clients become Tier 2/3 after restructuring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Structural fit analysis report</w:t>
      </w:r>
    </w:p>
    <w:p>
      <w:pPr>
        <w:pStyle w:val="ListBullet"/>
      </w:pPr>
      <w:r>
        <w:t>Restructuring options table (option, unlocks, cost, timeline, tradeoffs)</w:t>
      </w:r>
    </w:p>
    <w:p>
      <w:pPr>
        <w:pStyle w:val="ListBullet"/>
      </w:pPr>
      <w:r>
        <w:t>Alternative capital roadmap with 5-10 non-grant funding sources</w:t>
      </w:r>
    </w:p>
    <w:p>
      <w:pPr>
        <w:pStyle w:val="ListBullet"/>
      </w:pPr>
      <w:r>
        <w:t>60-minute strategy call</w:t>
      </w:r>
    </w:p>
    <w:p>
      <w:pPr>
        <w:pStyle w:val="ListBullet"/>
      </w:pPr>
      <w:r>
        <w:t>Decision-ready recommendation</w:t>
      </w:r>
    </w:p>
    <w:p>
      <w:pPr>
        <w:pStyle w:val="ListBullet"/>
      </w:pPr>
      <w:r>
        <w:t>Implementation timeline if restructuring chosen</w:t>
      </w:r>
    </w:p>
    <w:p/>
    <w:p>
      <w:pPr>
        <w:pStyle w:val="Heading2"/>
      </w:pPr>
      <w:r>
        <w:t>Starter Grant Package — $497</w:t>
      </w:r>
    </w:p>
    <w:p>
      <w:r>
        <w:rPr>
          <w:i/>
        </w:rPr>
        <w:t>Delivery: 7-10 days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purchases</w:t>
      </w:r>
    </w:p>
    <w:p>
      <w:pPr>
        <w:pStyle w:val="ListBullet"/>
      </w:pPr>
      <w:r>
        <w:t>System calls AI to generate 3-5 starter grant applications</w:t>
      </w:r>
    </w:p>
    <w:p>
      <w:pPr>
        <w:pStyle w:val="ListBullet"/>
      </w:pPr>
      <w:r>
        <w:t>Each application: 500-1,000 word narrative customized to the organization</w:t>
      </w:r>
    </w:p>
    <w:p>
      <w:pPr>
        <w:pStyle w:val="ListBullet"/>
      </w:pPr>
      <w:r>
        <w:t>Targeted to first-timer-friendly programs: Amber Grant, Hello Alice, Comcast RISE, FedEx Small Business, local community foundations</w:t>
      </w:r>
    </w:p>
    <w:p>
      <w:pPr>
        <w:pStyle w:val="ListBullet"/>
      </w:pPr>
      <w:r>
        <w:t>Includes submission URL and deadline for each</w:t>
      </w:r>
    </w:p>
    <w:p>
      <w:pPr>
        <w:pStyle w:val="ListBullet"/>
      </w:pPr>
      <w:r>
        <w:t>Client reviews, customizes if needed, submits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3-5 complete application responses (500-1,000 words each)</w:t>
      </w:r>
    </w:p>
    <w:p>
      <w:pPr>
        <w:pStyle w:val="ListBullet"/>
      </w:pPr>
      <w:r>
        <w:t>Submission URL for each grant</w:t>
      </w:r>
    </w:p>
    <w:p>
      <w:pPr>
        <w:pStyle w:val="ListBullet"/>
      </w:pPr>
      <w:r>
        <w:t>Deadline and timeline notes</w:t>
      </w:r>
    </w:p>
    <w:p>
      <w:pPr>
        <w:pStyle w:val="ListBullet"/>
      </w:pPr>
      <w:r>
        <w:t>Cover letter template</w:t>
      </w:r>
    </w:p>
    <w:p>
      <w:pPr>
        <w:pStyle w:val="ListBullet"/>
      </w:pPr>
      <w:r>
        <w:t>Application tracking checklist</w:t>
      </w:r>
    </w:p>
    <w:p/>
    <w:p>
      <w:pPr>
        <w:pStyle w:val="Heading2"/>
      </w:pPr>
      <w:r>
        <w:t>501(c)(3) Formation — $3,997</w:t>
      </w:r>
    </w:p>
    <w:p>
      <w:r>
        <w:rPr>
          <w:i/>
        </w:rPr>
        <w:t>Delivery: 2-4 weeks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purchases</w:t>
      </w:r>
    </w:p>
    <w:p>
      <w:pPr>
        <w:pStyle w:val="ListBullet"/>
      </w:pPr>
      <w:r>
        <w:t>AI generates complete formation package</w:t>
      </w:r>
    </w:p>
    <w:p>
      <w:pPr>
        <w:pStyle w:val="ListBullet"/>
      </w:pPr>
      <w:r>
        <w:t>Articles of incorporation template customized to client state</w:t>
      </w:r>
    </w:p>
    <w:p>
      <w:pPr>
        <w:pStyle w:val="ListBullet"/>
      </w:pPr>
      <w:r>
        <w:t>Bylaws template with standard governance provisions</w:t>
      </w:r>
    </w:p>
    <w:p>
      <w:pPr>
        <w:pStyle w:val="ListBullet"/>
      </w:pPr>
      <w:r>
        <w:t>Form 1023 vs 1023-EZ recommendation with prep guide</w:t>
      </w:r>
    </w:p>
    <w:p>
      <w:pPr>
        <w:pStyle w:val="ListBullet"/>
      </w:pPr>
      <w:r>
        <w:t>EIN application step-by-step instructions</w:t>
      </w:r>
    </w:p>
    <w:p>
      <w:pPr>
        <w:pStyle w:val="ListBullet"/>
      </w:pPr>
      <w:r>
        <w:t>State-specific registration requirements</w:t>
      </w:r>
    </w:p>
    <w:p>
      <w:pPr>
        <w:pStyle w:val="ListBullet"/>
      </w:pPr>
      <w:r>
        <w:t>Board composition recommendations</w:t>
      </w:r>
    </w:p>
    <w:p>
      <w:pPr>
        <w:pStyle w:val="ListBullet"/>
      </w:pPr>
      <w:r>
        <w:t>Human review of all documents</w:t>
      </w:r>
    </w:p>
    <w:p>
      <w:pPr>
        <w:pStyle w:val="ListBullet"/>
      </w:pPr>
      <w:r>
        <w:t>Client uses guides to form OR upgrades to Tier 3 for hands-on help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Step-by-step formation checklist with timeline and costs</w:t>
      </w:r>
    </w:p>
    <w:p>
      <w:pPr>
        <w:pStyle w:val="ListBullet"/>
      </w:pPr>
      <w:r>
        <w:t>Articles of incorporation template (state-customized)</w:t>
      </w:r>
    </w:p>
    <w:p>
      <w:pPr>
        <w:pStyle w:val="ListBullet"/>
      </w:pPr>
      <w:r>
        <w:t>Bylaws template with governance provisions</w:t>
      </w:r>
    </w:p>
    <w:p>
      <w:pPr>
        <w:pStyle w:val="ListBullet"/>
      </w:pPr>
      <w:r>
        <w:t>Form 1023 or 1023-EZ prep guide (with recommendation on which to file)</w:t>
      </w:r>
    </w:p>
    <w:p>
      <w:pPr>
        <w:pStyle w:val="ListBullet"/>
      </w:pPr>
      <w:r>
        <w:t>EIN application instructions</w:t>
      </w:r>
    </w:p>
    <w:p>
      <w:pPr>
        <w:pStyle w:val="ListBullet"/>
      </w:pPr>
      <w:r>
        <w:t>State registration requirements checklist</w:t>
      </w:r>
    </w:p>
    <w:p>
      <w:pPr>
        <w:pStyle w:val="ListBullet"/>
      </w:pPr>
      <w:r>
        <w:t>Board composition recommendations</w:t>
      </w:r>
    </w:p>
    <w:p>
      <w:pPr>
        <w:pStyle w:val="ListBullet"/>
      </w:pPr>
      <w:r>
        <w:t>Estimated total timeline and itemized cost breakdown</w:t>
      </w:r>
    </w:p>
    <w:p/>
    <w:p>
      <w:pPr>
        <w:pStyle w:val="Heading2"/>
      </w:pPr>
      <w:r>
        <w:t>SAM.gov Registration — $1,497</w:t>
      </w:r>
    </w:p>
    <w:p>
      <w:r>
        <w:rPr>
          <w:i/>
        </w:rPr>
        <w:t>Delivery: 2-6 weeks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purchases</w:t>
      </w:r>
    </w:p>
    <w:p>
      <w:pPr>
        <w:pStyle w:val="ListBullet"/>
      </w:pPr>
      <w:r>
        <w:t>AI generates comprehensive registration guide</w:t>
      </w:r>
    </w:p>
    <w:p>
      <w:pPr>
        <w:pStyle w:val="ListBullet"/>
      </w:pPr>
      <w:r>
        <w:t>Includes prerequisites checklist (EIN, bank account, DUNS/UEI)</w:t>
      </w:r>
    </w:p>
    <w:p>
      <w:pPr>
        <w:pStyle w:val="ListBullet"/>
      </w:pPr>
      <w:r>
        <w:t>Step-by-step registration walkthrough</w:t>
      </w:r>
    </w:p>
    <w:p>
      <w:pPr>
        <w:pStyle w:val="ListBullet"/>
      </w:pPr>
      <w:r>
        <w:t>Top 10 delay-causing issues and how to avoid them</w:t>
      </w:r>
    </w:p>
    <w:p>
      <w:pPr>
        <w:pStyle w:val="ListBullet"/>
      </w:pPr>
      <w:r>
        <w:t>IRS TIN validation troubleshooting (most common delay)</w:t>
      </w:r>
    </w:p>
    <w:p>
      <w:pPr>
        <w:pStyle w:val="ListBullet"/>
      </w:pPr>
      <w:r>
        <w:t>For done-for-you: strategist/VA handles entire registration process</w:t>
      </w:r>
    </w:p>
    <w:p>
      <w:pPr>
        <w:pStyle w:val="ListBullet"/>
      </w:pPr>
      <w:r>
        <w:t>Annual renewal reminder added to compliance calendar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Complete SAM.gov registration guide</w:t>
      </w:r>
    </w:p>
    <w:p>
      <w:pPr>
        <w:pStyle w:val="ListBullet"/>
      </w:pPr>
      <w:r>
        <w:t>Prerequisites checklist</w:t>
      </w:r>
    </w:p>
    <w:p>
      <w:pPr>
        <w:pStyle w:val="ListBullet"/>
      </w:pPr>
      <w:r>
        <w:t>Step-by-step walkthrough with screenshot descriptions</w:t>
      </w:r>
    </w:p>
    <w:p>
      <w:pPr>
        <w:pStyle w:val="ListBullet"/>
      </w:pPr>
      <w:r>
        <w:t>Top 10 issues and avoidance strategies</w:t>
      </w:r>
    </w:p>
    <w:p>
      <w:pPr>
        <w:pStyle w:val="ListBullet"/>
      </w:pPr>
      <w:r>
        <w:t>IRS TIN validation troubleshooting guide</w:t>
      </w:r>
    </w:p>
    <w:p>
      <w:pPr>
        <w:pStyle w:val="ListBullet"/>
      </w:pPr>
      <w:r>
        <w:t>Realistic timeline with milestones</w:t>
      </w:r>
    </w:p>
    <w:p>
      <w:pPr>
        <w:pStyle w:val="ListBullet"/>
      </w:pPr>
      <w:r>
        <w:t>CAGE code explanation</w:t>
      </w:r>
    </w:p>
    <w:p>
      <w:pPr>
        <w:pStyle w:val="ListBullet"/>
      </w:pPr>
      <w:r>
        <w:t>Annual renewal requirements</w:t>
      </w:r>
    </w:p>
    <w:p>
      <w:pPr>
        <w:pStyle w:val="ListBullet"/>
      </w:pPr>
      <w:r>
        <w:t>Compliance calendar reminder set</w:t>
      </w:r>
    </w:p>
    <w:p/>
    <w:p>
      <w:pPr>
        <w:pStyle w:val="Heading2"/>
      </w:pPr>
      <w:r>
        <w:t>Policy Drafting Package — $997</w:t>
      </w:r>
    </w:p>
    <w:p>
      <w:r>
        <w:rPr>
          <w:i/>
        </w:rPr>
        <w:t>Delivery: 3-5 days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purchases</w:t>
      </w:r>
    </w:p>
    <w:p>
      <w:pPr>
        <w:pStyle w:val="ListBullet"/>
      </w:pPr>
      <w:r>
        <w:t>AI (GPT-4o) generates all 8 policies customized to org type, state, and size</w:t>
      </w:r>
    </w:p>
    <w:p>
      <w:pPr>
        <w:pStyle w:val="ListBullet"/>
      </w:pPr>
      <w:r>
        <w:t>Each policy: complete text ready for board adoption</w:t>
      </w:r>
    </w:p>
    <w:p>
      <w:pPr>
        <w:pStyle w:val="ListBullet"/>
      </w:pPr>
      <w:r>
        <w:t>Board resolution template for each policy</w:t>
      </w:r>
    </w:p>
    <w:p>
      <w:pPr>
        <w:pStyle w:val="ListBullet"/>
      </w:pPr>
      <w:r>
        <w:t>Annual signing/disclosure forms</w:t>
      </w:r>
    </w:p>
    <w:p>
      <w:pPr>
        <w:pStyle w:val="ListBullet"/>
      </w:pPr>
      <w:r>
        <w:t>Implementation guide: how to roll out all 8</w:t>
      </w:r>
    </w:p>
    <w:p>
      <w:pPr>
        <w:pStyle w:val="ListBullet"/>
      </w:pPr>
      <w:r>
        <w:t>Compliance calendar: annual maintenance schedule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8 customized policies (full text, not templates):</w:t>
      </w:r>
    </w:p>
    <w:p>
      <w:pPr>
        <w:pStyle w:val="ListBullet2"/>
      </w:pPr>
      <w:r>
        <w:t>1. Conflict of Interest Policy + annual disclosure form</w:t>
      </w:r>
    </w:p>
    <w:p>
      <w:pPr>
        <w:pStyle w:val="ListBullet2"/>
      </w:pPr>
      <w:r>
        <w:t>2. Whistleblower Policy</w:t>
      </w:r>
    </w:p>
    <w:p>
      <w:pPr>
        <w:pStyle w:val="ListBullet2"/>
      </w:pPr>
      <w:r>
        <w:t>3. Document Retention &amp; Destruction Policy + retention schedule</w:t>
      </w:r>
    </w:p>
    <w:p>
      <w:pPr>
        <w:pStyle w:val="ListBullet2"/>
      </w:pPr>
      <w:r>
        <w:t>4. Drug-Free Workplace Policy</w:t>
      </w:r>
    </w:p>
    <w:p>
      <w:pPr>
        <w:pStyle w:val="ListBullet2"/>
      </w:pPr>
      <w:r>
        <w:t>5. Procurement Policy (2 CFR 200 aligned)</w:t>
      </w:r>
    </w:p>
    <w:p>
      <w:pPr>
        <w:pStyle w:val="ListBullet2"/>
      </w:pPr>
      <w:r>
        <w:t>6. Code of Ethics</w:t>
      </w:r>
    </w:p>
    <w:p>
      <w:pPr>
        <w:pStyle w:val="ListBullet2"/>
      </w:pPr>
      <w:r>
        <w:t>7. Travel &amp; Expense Policy</w:t>
      </w:r>
    </w:p>
    <w:p>
      <w:pPr>
        <w:pStyle w:val="ListBullet2"/>
      </w:pPr>
      <w:r>
        <w:t>8. Time &amp; Effort Reporting Policy</w:t>
      </w:r>
    </w:p>
    <w:p>
      <w:pPr>
        <w:pStyle w:val="ListBullet"/>
      </w:pPr>
      <w:r>
        <w:t>Board resolution for each policy</w:t>
      </w:r>
    </w:p>
    <w:p>
      <w:pPr>
        <w:pStyle w:val="ListBullet"/>
      </w:pPr>
      <w:r>
        <w:t>Annual signing forms</w:t>
      </w:r>
    </w:p>
    <w:p>
      <w:pPr>
        <w:pStyle w:val="ListBullet"/>
      </w:pPr>
      <w:r>
        <w:t>Implementation guide</w:t>
      </w:r>
    </w:p>
    <w:p>
      <w:pPr>
        <w:pStyle w:val="ListBullet"/>
      </w:pPr>
      <w:r>
        <w:t>Compliance calendar for annual policy maintenance</w:t>
      </w:r>
    </w:p>
    <w:p/>
    <w:p>
      <w:pPr>
        <w:pStyle w:val="Heading2"/>
      </w:pPr>
      <w:r>
        <w:t>Application Review — $497/$997</w:t>
      </w:r>
    </w:p>
    <w:p>
      <w:r>
        <w:rPr>
          <w:i/>
        </w:rPr>
        <w:t>Delivery: 3-5 days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pastes application text into form</w:t>
      </w:r>
    </w:p>
    <w:p>
      <w:pPr>
        <w:pStyle w:val="ListBullet"/>
      </w:pPr>
      <w:r>
        <w:t>AI scores and reviews the application</w:t>
      </w:r>
    </w:p>
    <w:p>
      <w:pPr>
        <w:pStyle w:val="ListBullet"/>
      </w:pPr>
      <w:r>
        <w:t>Expert human reviewer validates AI assessment</w:t>
      </w:r>
    </w:p>
    <w:p>
      <w:pPr>
        <w:pStyle w:val="ListBullet"/>
      </w:pPr>
      <w:r>
        <w:t>Returns comprehensive review report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Overall competitiveness score (0-100)</w:t>
      </w:r>
    </w:p>
    <w:p>
      <w:pPr>
        <w:pStyle w:val="ListBullet"/>
      </w:pPr>
      <w:r>
        <w:t>Compliance requirements met/missed checklist</w:t>
      </w:r>
    </w:p>
    <w:p>
      <w:pPr>
        <w:pStyle w:val="ListBullet"/>
      </w:pPr>
      <w:r>
        <w:t>Narrative strength assessment</w:t>
      </w:r>
    </w:p>
    <w:p>
      <w:pPr>
        <w:pStyle w:val="ListBullet"/>
      </w:pPr>
      <w:r>
        <w:t>Budget review with specific feedback</w:t>
      </w:r>
    </w:p>
    <w:p>
      <w:pPr>
        <w:pStyle w:val="ListBullet"/>
      </w:pPr>
      <w:r>
        <w:t>Top 3-5 strengths</w:t>
      </w:r>
    </w:p>
    <w:p>
      <w:pPr>
        <w:pStyle w:val="ListBullet"/>
      </w:pPr>
      <w:r>
        <w:t>Top 3-5 weaknesses with specific fix suggestions</w:t>
      </w:r>
    </w:p>
    <w:p>
      <w:pPr>
        <w:pStyle w:val="ListBullet"/>
      </w:pPr>
      <w:r>
        <w:t>Missing elements list</w:t>
      </w:r>
    </w:p>
    <w:p>
      <w:pPr>
        <w:pStyle w:val="ListBullet"/>
      </w:pPr>
      <w:r>
        <w:t>Funder alignment rating</w:t>
      </w:r>
    </w:p>
    <w:p>
      <w:pPr>
        <w:pStyle w:val="ListBullet"/>
      </w:pPr>
      <w:r>
        <w:t>Recommendation: submit as-is / revise / significant revision / do not submit</w:t>
      </w:r>
    </w:p>
    <w:p>
      <w:pPr>
        <w:pStyle w:val="ListBullet"/>
      </w:pPr>
      <w:r>
        <w:t>Prioritized revision list</w:t>
      </w:r>
    </w:p>
    <w:p/>
    <w:p>
      <w:pPr>
        <w:pStyle w:val="Heading2"/>
      </w:pPr>
      <w:r>
        <w:t>Logic Model Builder — $197</w:t>
      </w:r>
    </w:p>
    <w:p>
      <w:r>
        <w:rPr>
          <w:i/>
        </w:rPr>
        <w:t>Delivery: Instant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goes to /services/logic-model</w:t>
      </w:r>
    </w:p>
    <w:p>
      <w:pPr>
        <w:pStyle w:val="ListBullet"/>
      </w:pPr>
      <w:r>
        <w:t>Clicks Generate</w:t>
      </w:r>
    </w:p>
    <w:p>
      <w:pPr>
        <w:pStyle w:val="ListBullet"/>
      </w:pPr>
      <w:r>
        <w:t>AI (GPT-4o-mini) generates complete package from org profile + project description</w:t>
      </w:r>
    </w:p>
    <w:p>
      <w:pPr>
        <w:pStyle w:val="ListBullet"/>
      </w:pPr>
      <w:r>
        <w:t>Results display instantly</w:t>
      </w:r>
    </w:p>
    <w:p>
      <w:pPr>
        <w:pStyle w:val="ListBullet"/>
      </w:pPr>
      <w:r>
        <w:t>Client incorporates into grant application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Theory of change narrative (2-3 paragraphs)</w:t>
      </w:r>
    </w:p>
    <w:p>
      <w:pPr>
        <w:pStyle w:val="ListBullet"/>
      </w:pPr>
      <w:r>
        <w:t>Logic model: inputs → activities → outputs → short-term outcomes → medium-term outcomes → long-term impact</w:t>
      </w:r>
    </w:p>
    <w:p>
      <w:pPr>
        <w:pStyle w:val="ListBullet"/>
      </w:pPr>
      <w:r>
        <w:t>Assumptions and external factors</w:t>
      </w:r>
    </w:p>
    <w:p>
      <w:pPr>
        <w:pStyle w:val="ListBullet"/>
      </w:pPr>
      <w:r>
        <w:t>5-7 SMART objectives (Specific, Measurable, Achievable, Relevant, Time-bound)</w:t>
      </w:r>
    </w:p>
    <w:p>
      <w:pPr>
        <w:pStyle w:val="ListBullet"/>
      </w:pPr>
      <w:r>
        <w:t>KPI framework with targets and measurement methods</w:t>
      </w:r>
    </w:p>
    <w:p>
      <w:pPr>
        <w:pStyle w:val="ListBullet"/>
      </w:pPr>
      <w:r>
        <w:t>Evaluation plan outline</w:t>
      </w:r>
    </w:p>
    <w:p>
      <w:pPr>
        <w:pStyle w:val="ListBullet"/>
      </w:pPr>
      <w:r>
        <w:t>Data collection plan (what, how, when)</w:t>
      </w:r>
    </w:p>
    <w:p/>
    <w:p>
      <w:pPr>
        <w:pStyle w:val="Heading2"/>
      </w:pPr>
      <w:r>
        <w:t>Compliance Audit Prep — $997</w:t>
      </w:r>
    </w:p>
    <w:p>
      <w:r>
        <w:rPr>
          <w:i/>
        </w:rPr>
        <w:t>Delivery: 5-7 days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Client purchases</w:t>
      </w:r>
    </w:p>
    <w:p>
      <w:pPr>
        <w:pStyle w:val="ListBullet"/>
      </w:pPr>
      <w:r>
        <w:t>AI generates comprehensive prep package using their diagnostic data</w:t>
      </w:r>
    </w:p>
    <w:p>
      <w:pPr>
        <w:pStyle w:val="ListBullet"/>
      </w:pPr>
      <w:r>
        <w:t>Expert review of prep materials</w:t>
      </w:r>
    </w:p>
    <w:p>
      <w:pPr>
        <w:pStyle w:val="ListBullet"/>
      </w:pPr>
      <w:r>
        <w:t>Client follows 30-day action plan before site visit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Readiness score (0-100)</w:t>
      </w:r>
    </w:p>
    <w:p>
      <w:pPr>
        <w:pStyle w:val="ListBullet"/>
      </w:pPr>
      <w:r>
        <w:t>Complete document checklist (every document a funder might request)</w:t>
      </w:r>
    </w:p>
    <w:p>
      <w:pPr>
        <w:pStyle w:val="ListBullet"/>
      </w:pPr>
      <w:r>
        <w:t>20 mock site-visit questions with suggested answers</w:t>
      </w:r>
    </w:p>
    <w:p>
      <w:pPr>
        <w:pStyle w:val="ListBullet"/>
      </w:pPr>
      <w:r>
        <w:t>Gap analysis (have vs need)</w:t>
      </w:r>
    </w:p>
    <w:p>
      <w:pPr>
        <w:pStyle w:val="ListBullet"/>
      </w:pPr>
      <w:r>
        <w:t>30-day day-by-day action plan</w:t>
      </w:r>
    </w:p>
    <w:p>
      <w:pPr>
        <w:pStyle w:val="ListBullet"/>
      </w:pPr>
      <w:r>
        <w:t>Red flags to address before visit</w:t>
      </w:r>
    </w:p>
    <w:p>
      <w:pPr>
        <w:pStyle w:val="ListBullet"/>
      </w:pPr>
      <w:r>
        <w:t>Strengths to highlight during visit</w:t>
      </w:r>
    </w:p>
    <w:p>
      <w:pPr>
        <w:pStyle w:val="ListBullet"/>
      </w:pPr>
      <w:r>
        <w:t>Room/meeting setup guide</w:t>
      </w:r>
    </w:p>
    <w:p>
      <w:pPr>
        <w:pStyle w:val="ListBullet"/>
      </w:pPr>
      <w:r>
        <w:t>Who should attend and their roles</w:t>
      </w:r>
    </w:p>
    <w:p>
      <w:pPr>
        <w:pStyle w:val="ListBullet"/>
      </w:pPr>
      <w:r>
        <w:t>Post-visit follow-up protocol</w:t>
      </w:r>
    </w:p>
    <w:p/>
    <w:p>
      <w:pPr>
        <w:pStyle w:val="Heading2"/>
      </w:pPr>
      <w:r>
        <w:t>Grant-Ready Certification — Included T2/T3 ($497/yr renewal)</w:t>
      </w:r>
    </w:p>
    <w:p>
      <w:r>
        <w:rPr>
          <w:i/>
        </w:rPr>
        <w:t>Delivery: On completion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Triggered automatically when Tier 2 or Tier 3 engagement completes</w:t>
      </w:r>
    </w:p>
    <w:p>
      <w:pPr>
        <w:pStyle w:val="ListBullet"/>
      </w:pPr>
      <w:r>
        <w:t>System creates certification record with unique verification code</w:t>
      </w:r>
    </w:p>
    <w:p>
      <w:pPr>
        <w:pStyle w:val="ListBullet"/>
      </w:pPr>
      <w:r>
        <w:t>Badge, verification URL, and embed code generated</w:t>
      </w:r>
    </w:p>
    <w:p>
      <w:pPr>
        <w:pStyle w:val="ListBullet"/>
      </w:pPr>
      <w:r>
        <w:t>Certificate PDF available for download</w:t>
      </w:r>
    </w:p>
    <w:p>
      <w:pPr>
        <w:pStyle w:val="ListBullet"/>
      </w:pPr>
      <w:r>
        <w:t>Verification page at grantaq.com/verify/[code] accessible to funders</w:t>
      </w:r>
    </w:p>
    <w:p>
      <w:pPr>
        <w:pStyle w:val="ListBullet"/>
      </w:pPr>
      <w:r>
        <w:t>11 months later: renewal reminder email</w:t>
      </w:r>
    </w:p>
    <w:p>
      <w:pPr>
        <w:pStyle w:val="ListBullet"/>
      </w:pPr>
      <w:r>
        <w:t>Client pays $497/yr to keep certification active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Grant-Ready Certified badge image (multiple sizes)</w:t>
      </w:r>
    </w:p>
    <w:p>
      <w:pPr>
        <w:pStyle w:val="ListBullet"/>
      </w:pPr>
      <w:r>
        <w:t>Public verification URL (grantaq.com/verify/[code])</w:t>
      </w:r>
    </w:p>
    <w:p>
      <w:pPr>
        <w:pStyle w:val="ListBullet"/>
      </w:pPr>
      <w:r>
        <w:t>Embeddable HTML code for client website</w:t>
      </w:r>
    </w:p>
    <w:p>
      <w:pPr>
        <w:pStyle w:val="ListBullet"/>
      </w:pPr>
      <w:r>
        <w:t>Downloadable certificate PDF</w:t>
      </w:r>
    </w:p>
    <w:p>
      <w:pPr>
        <w:pStyle w:val="ListBullet"/>
      </w:pPr>
      <w:r>
        <w:t>Valid for 1 year from issue date</w:t>
      </w:r>
    </w:p>
    <w:p>
      <w:pPr>
        <w:pStyle w:val="ListBullet"/>
      </w:pPr>
      <w:r>
        <w:t>Annual renewal option ($497)</w:t>
      </w:r>
    </w:p>
    <w:p/>
    <w:p>
      <w:pPr>
        <w:pStyle w:val="Heading2"/>
      </w:pPr>
      <w:r>
        <w:t>AI Grant Writing — $249/$499/$749</w:t>
      </w:r>
    </w:p>
    <w:p>
      <w:r>
        <w:rPr>
          <w:i/>
        </w:rPr>
        <w:t>Delivery: Instant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User selects grant to write from matches or library</w:t>
      </w:r>
    </w:p>
    <w:p>
      <w:pPr>
        <w:pStyle w:val="ListBullet"/>
      </w:pPr>
      <w:r>
        <w:t>Selects AI Only writing tier</w:t>
      </w:r>
    </w:p>
    <w:p>
      <w:pPr>
        <w:pStyle w:val="ListBullet"/>
      </w:pPr>
      <w:r>
        <w:t>Stripe processes payment</w:t>
      </w:r>
    </w:p>
    <w:p>
      <w:pPr>
        <w:pStyle w:val="ListBullet"/>
      </w:pPr>
      <w:r>
        <w:t>AI generates complete application draft from org profile + grant requirements</w:t>
      </w:r>
    </w:p>
    <w:p>
      <w:pPr>
        <w:pStyle w:val="ListBullet"/>
      </w:pPr>
      <w:r>
        <w:t>Compliance check runs against common failure points</w:t>
      </w:r>
    </w:p>
    <w:p>
      <w:pPr>
        <w:pStyle w:val="ListBullet"/>
      </w:pPr>
      <w:r>
        <w:t>Draft available for review and download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Complete application draft (narrative, project description, methodology)</w:t>
      </w:r>
    </w:p>
    <w:p>
      <w:pPr>
        <w:pStyle w:val="ListBullet"/>
      </w:pPr>
      <w:r>
        <w:t>Budget template aligned to grant requirements</w:t>
      </w:r>
    </w:p>
    <w:p>
      <w:pPr>
        <w:pStyle w:val="ListBullet"/>
      </w:pPr>
      <w:r>
        <w:t>Compliance check report (requirements met/missed)</w:t>
      </w:r>
    </w:p>
    <w:p>
      <w:pPr>
        <w:pStyle w:val="ListBullet"/>
      </w:pPr>
      <w:r>
        <w:t>Submission instructions for the specific grant</w:t>
      </w:r>
    </w:p>
    <w:p/>
    <w:p>
      <w:pPr>
        <w:pStyle w:val="Heading2"/>
      </w:pPr>
      <w:r>
        <w:t>AI + Expert Writing — $497/$997/$1,497</w:t>
      </w:r>
    </w:p>
    <w:p>
      <w:r>
        <w:rPr>
          <w:i/>
        </w:rPr>
        <w:t>Delivery: 3-5 days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User selects grant and AI+Expert tier</w:t>
      </w:r>
    </w:p>
    <w:p>
      <w:pPr>
        <w:pStyle w:val="ListBullet"/>
      </w:pPr>
      <w:r>
        <w:t>Stripe processes payment</w:t>
      </w:r>
    </w:p>
    <w:p>
      <w:pPr>
        <w:pStyle w:val="ListBullet"/>
      </w:pPr>
      <w:r>
        <w:t>AI generates initial draft</w:t>
      </w:r>
    </w:p>
    <w:p>
      <w:pPr>
        <w:pStyle w:val="ListBullet"/>
      </w:pPr>
      <w:r>
        <w:t>Human grant expert assigned</w:t>
      </w:r>
    </w:p>
    <w:p>
      <w:pPr>
        <w:pStyle w:val="ListBullet"/>
      </w:pPr>
      <w:r>
        <w:t>Expert reviews: narrative strength, funder alignment, compliance, budget</w:t>
      </w:r>
    </w:p>
    <w:p>
      <w:pPr>
        <w:pStyle w:val="ListBullet"/>
      </w:pPr>
      <w:r>
        <w:t>Expert provides revision notes</w:t>
      </w:r>
    </w:p>
    <w:p>
      <w:pPr>
        <w:pStyle w:val="ListBullet"/>
      </w:pPr>
      <w:r>
        <w:t>Revised draft delivered to client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AI-generated initial draft</w:t>
      </w:r>
    </w:p>
    <w:p>
      <w:pPr>
        <w:pStyle w:val="ListBullet"/>
      </w:pPr>
      <w:r>
        <w:t>Expert review notes (narrative, compliance, budget, competitiveness)</w:t>
      </w:r>
    </w:p>
    <w:p>
      <w:pPr>
        <w:pStyle w:val="ListBullet"/>
      </w:pPr>
      <w:r>
        <w:t>Revised draft incorporating expert feedback</w:t>
      </w:r>
    </w:p>
    <w:p>
      <w:pPr>
        <w:pStyle w:val="ListBullet"/>
      </w:pPr>
      <w:r>
        <w:t>Compliance certification</w:t>
      </w:r>
    </w:p>
    <w:p>
      <w:pPr>
        <w:pStyle w:val="ListBullet"/>
      </w:pPr>
      <w:r>
        <w:t>One revision round</w:t>
      </w:r>
    </w:p>
    <w:p/>
    <w:p>
      <w:pPr>
        <w:pStyle w:val="Heading2"/>
      </w:pPr>
      <w:r>
        <w:t>Expert-Led Writing — $997/$1,997/$2,997</w:t>
      </w:r>
    </w:p>
    <w:p>
      <w:r>
        <w:rPr>
          <w:i/>
        </w:rPr>
        <w:t>Delivery: 7-14 days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User selects grant and Expert tier</w:t>
      </w:r>
    </w:p>
    <w:p>
      <w:pPr>
        <w:pStyle w:val="ListBullet"/>
      </w:pPr>
      <w:r>
        <w:t>Stripe processes payment</w:t>
      </w:r>
    </w:p>
    <w:p>
      <w:pPr>
        <w:pStyle w:val="ListBullet"/>
      </w:pPr>
      <w:r>
        <w:t>Professional grant writer assigned</w:t>
      </w:r>
    </w:p>
    <w:p>
      <w:pPr>
        <w:pStyle w:val="ListBullet"/>
      </w:pPr>
      <w:r>
        <w:t>Writer conducts research on funder priorities</w:t>
      </w:r>
    </w:p>
    <w:p>
      <w:pPr>
        <w:pStyle w:val="ListBullet"/>
      </w:pPr>
      <w:r>
        <w:t>Writer drafts complete application using AI tools for compliance and research</w:t>
      </w:r>
    </w:p>
    <w:p>
      <w:pPr>
        <w:pStyle w:val="ListBullet"/>
      </w:pPr>
      <w:r>
        <w:t>First draft delivered for client review</w:t>
      </w:r>
    </w:p>
    <w:p>
      <w:pPr>
        <w:pStyle w:val="ListBullet"/>
      </w:pPr>
      <w:r>
        <w:t>Two full revision rounds</w:t>
      </w:r>
    </w:p>
    <w:p>
      <w:pPr>
        <w:pStyle w:val="ListBullet"/>
      </w:pPr>
      <w:r>
        <w:t>Final submission-ready package delivered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Expert-written application (narrative, methodology, timeline, sustainability)</w:t>
      </w:r>
    </w:p>
    <w:p>
      <w:pPr>
        <w:pStyle w:val="ListBullet"/>
      </w:pPr>
      <w:r>
        <w:t>Budget justification narrative</w:t>
      </w:r>
    </w:p>
    <w:p>
      <w:pPr>
        <w:pStyle w:val="ListBullet"/>
      </w:pPr>
      <w:r>
        <w:t>All required attachments/forms identified</w:t>
      </w:r>
    </w:p>
    <w:p>
      <w:pPr>
        <w:pStyle w:val="ListBullet"/>
      </w:pPr>
      <w:r>
        <w:t>Two revision rounds</w:t>
      </w:r>
    </w:p>
    <w:p>
      <w:pPr>
        <w:pStyle w:val="ListBullet"/>
      </w:pPr>
      <w:r>
        <w:t>Final submission-ready package</w:t>
      </w:r>
    </w:p>
    <w:p>
      <w:pPr>
        <w:pStyle w:val="ListBullet"/>
      </w:pPr>
      <w:r>
        <w:t>Submission guidance</w:t>
      </w:r>
    </w:p>
    <w:p/>
    <w:p>
      <w:pPr>
        <w:pStyle w:val="Heading2"/>
      </w:pPr>
      <w:r>
        <w:t>Full Confidence — $0 upfront (5-15% success fee)</w:t>
      </w:r>
    </w:p>
    <w:p>
      <w:r>
        <w:rPr>
          <w:i/>
        </w:rPr>
        <w:t>Delivery: 14-21 days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User selects Full Confidence tier</w:t>
      </w:r>
    </w:p>
    <w:p>
      <w:pPr>
        <w:pStyle w:val="ListBullet"/>
      </w:pPr>
      <w:r>
        <w:t>No upfront payment — success fee agreement signed</w:t>
      </w:r>
    </w:p>
    <w:p>
      <w:pPr>
        <w:pStyle w:val="ListBullet"/>
      </w:pPr>
      <w:r>
        <w:t>Professional writer + AI draft complete application</w:t>
      </w:r>
    </w:p>
    <w:p>
      <w:pPr>
        <w:pStyle w:val="ListBullet"/>
      </w:pPr>
      <w:r>
        <w:t>Internal quality review</w:t>
      </w:r>
    </w:p>
    <w:p>
      <w:pPr>
        <w:pStyle w:val="ListBullet"/>
      </w:pPr>
      <w:r>
        <w:t>Application submitted or submission-ready package delivered</w:t>
      </w:r>
    </w:p>
    <w:p>
      <w:pPr>
        <w:pStyle w:val="ListBullet"/>
      </w:pPr>
      <w:r>
        <w:t>If grant is won: GrantAQ invoices 5-15% of award amount</w:t>
      </w:r>
    </w:p>
    <w:p>
      <w:pPr>
        <w:pStyle w:val="ListBullet"/>
      </w:pPr>
      <w:r>
        <w:t>If grant is not won: client pays nothing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Complete grant application (narrative, methodology, budget, timeline)</w:t>
      </w:r>
    </w:p>
    <w:p>
      <w:pPr>
        <w:pStyle w:val="ListBullet"/>
      </w:pPr>
      <w:r>
        <w:t>Budget narrative with justification</w:t>
      </w:r>
    </w:p>
    <w:p>
      <w:pPr>
        <w:pStyle w:val="ListBullet"/>
      </w:pPr>
      <w:r>
        <w:t>All supporting documents identified and prepared</w:t>
      </w:r>
    </w:p>
    <w:p>
      <w:pPr>
        <w:pStyle w:val="ListBullet"/>
      </w:pPr>
      <w:r>
        <w:t>Submission support (guidance or direct submission)</w:t>
      </w:r>
    </w:p>
    <w:p>
      <w:pPr>
        <w:pStyle w:val="ListBullet"/>
      </w:pPr>
      <w:r>
        <w:t>Post-submission tracking</w:t>
      </w:r>
    </w:p>
    <w:p>
      <w:pPr>
        <w:pStyle w:val="ListBullet"/>
      </w:pPr>
      <w:r>
        <w:t>Success fee invoice only upon grant award (5-15% of award)</w:t>
      </w:r>
    </w:p>
    <w:p/>
    <w:p>
      <w:pPr>
        <w:pStyle w:val="Heading2"/>
      </w:pPr>
      <w:r>
        <w:t>Compliance Calendar — FREE</w:t>
      </w:r>
    </w:p>
    <w:p>
      <w:r>
        <w:rPr>
          <w:i/>
        </w:rPr>
        <w:t>Delivery: Auto-generated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User visits /compliance or updates profile</w:t>
      </w:r>
    </w:p>
    <w:p>
      <w:pPr>
        <w:pStyle w:val="ListBullet"/>
      </w:pPr>
      <w:r>
        <w:t>System generates events based on org profile (entity type, state, SAM status, etc.)</w:t>
      </w:r>
    </w:p>
    <w:p>
      <w:pPr>
        <w:pStyle w:val="ListBullet"/>
      </w:pPr>
      <w:r>
        <w:t>Events auto-categorized: overdue (red), due soon (amber), upcoming (blue)</w:t>
      </w:r>
    </w:p>
    <w:p>
      <w:pPr>
        <w:pStyle w:val="ListBullet"/>
      </w:pPr>
      <w:r>
        <w:t>User can mark complete or dismiss</w:t>
      </w:r>
    </w:p>
    <w:p>
      <w:pPr>
        <w:pStyle w:val="ListBullet"/>
      </w:pPr>
      <w:r>
        <w:t>Refresh regenerates based on current profile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SAM.gov annual renewal reminder (with 60/30/14/7-day alerts)</w:t>
      </w:r>
    </w:p>
    <w:p>
      <w:pPr>
        <w:pStyle w:val="ListBullet"/>
      </w:pPr>
      <w:r>
        <w:t>UEI verification reminder</w:t>
      </w:r>
    </w:p>
    <w:p>
      <w:pPr>
        <w:pStyle w:val="ListBullet"/>
      </w:pPr>
      <w:r>
        <w:t>990 filing deadline (May 15 for calendar-year nonprofits)</w:t>
      </w:r>
    </w:p>
    <w:p>
      <w:pPr>
        <w:pStyle w:val="ListBullet"/>
      </w:pPr>
      <w:r>
        <w:t>State annual report deadline</w:t>
      </w:r>
    </w:p>
    <w:p>
      <w:pPr>
        <w:pStyle w:val="ListBullet"/>
      </w:pPr>
      <w:r>
        <w:t>Certificate of Good Standing quarterly refresh</w:t>
      </w:r>
    </w:p>
    <w:p>
      <w:pPr>
        <w:pStyle w:val="ListBullet"/>
      </w:pPr>
      <w:r>
        <w:t>Charitable solicitation registration renewal</w:t>
      </w:r>
    </w:p>
    <w:p>
      <w:pPr>
        <w:pStyle w:val="ListBullet"/>
      </w:pPr>
      <w:r>
        <w:t>Insurance policy renewal</w:t>
      </w:r>
    </w:p>
    <w:p>
      <w:pPr>
        <w:pStyle w:val="ListBullet"/>
      </w:pPr>
      <w:r>
        <w:t>Quarterly board meeting reminders (nonprofits)</w:t>
      </w:r>
    </w:p>
    <w:p>
      <w:pPr>
        <w:pStyle w:val="ListBullet"/>
      </w:pPr>
      <w:r>
        <w:t>Annual COI disclosure reminders (nonprofits)</w:t>
      </w:r>
    </w:p>
    <w:p>
      <w:pPr>
        <w:pStyle w:val="ListBullet"/>
      </w:pPr>
      <w:r>
        <w:t>EIN/tax compliance verification</w:t>
      </w:r>
    </w:p>
    <w:p>
      <w:pPr>
        <w:pStyle w:val="ListBullet"/>
      </w:pPr>
      <w:r>
        <w:t>Single audit deadline (if $750K+ federal funds)</w:t>
      </w:r>
    </w:p>
    <w:p>
      <w:pPr>
        <w:pStyle w:val="ListBullet"/>
      </w:pPr>
      <w:r>
        <w:t>Each event: title, description, due date, risk if missed, action URL, recurrence</w:t>
      </w:r>
    </w:p>
    <w:p/>
    <w:p>
      <w:pPr>
        <w:pStyle w:val="Heading2"/>
      </w:pPr>
      <w:r>
        <w:t>Grant Portfolio Tracker — FREE</w:t>
      </w:r>
    </w:p>
    <w:p>
      <w:r>
        <w:rPr>
          <w:i/>
        </w:rPr>
        <w:t>Delivery: Ongoing</w:t>
      </w:r>
    </w:p>
    <w:p>
      <w:pPr>
        <w:pStyle w:val="Heading3"/>
      </w:pPr>
      <w:r>
        <w:t>Step-by-Step Process</w:t>
      </w:r>
    </w:p>
    <w:p>
      <w:pPr>
        <w:pStyle w:val="ListBullet"/>
      </w:pPr>
      <w:r>
        <w:t>User wins a grant → adds to portfolio tracker</w:t>
      </w:r>
    </w:p>
    <w:p>
      <w:pPr>
        <w:pStyle w:val="ListBullet"/>
      </w:pPr>
      <w:r>
        <w:t>Enters: grant name, funder, award amount, start/end date</w:t>
      </w:r>
    </w:p>
    <w:p>
      <w:pPr>
        <w:pStyle w:val="ListBullet"/>
      </w:pPr>
      <w:r>
        <w:t>System auto-generates reporting deadlines</w:t>
      </w:r>
    </w:p>
    <w:p>
      <w:pPr>
        <w:pStyle w:val="ListBullet"/>
      </w:pPr>
      <w:r>
        <w:t>User tracks spending vs budget</w:t>
      </w:r>
    </w:p>
    <w:p>
      <w:pPr>
        <w:pStyle w:val="ListBullet"/>
      </w:pPr>
      <w:r>
        <w:t>Dashboard shows aggregate stats</w:t>
      </w:r>
    </w:p>
    <w:p>
      <w:pPr>
        <w:pStyle w:val="Heading3"/>
      </w:pPr>
      <w:r>
        <w:t>Exact Deliverables</w:t>
      </w:r>
    </w:p>
    <w:p>
      <w:pPr>
        <w:pStyle w:val="ListBullet"/>
      </w:pPr>
      <w:r>
        <w:t>Grant portfolio dashboard (active grants, total awarded, remaining budget, reports due)</w:t>
      </w:r>
    </w:p>
    <w:p>
      <w:pPr>
        <w:pStyle w:val="ListBullet"/>
      </w:pPr>
      <w:r>
        <w:t>Per-grant budget tracking (spent vs remaining with progress bar)</w:t>
      </w:r>
    </w:p>
    <w:p>
      <w:pPr>
        <w:pStyle w:val="ListBullet"/>
      </w:pPr>
      <w:r>
        <w:t>Auto-generated reporting deadlines:</w:t>
      </w:r>
    </w:p>
    <w:p>
      <w:pPr>
        <w:pStyle w:val="ListBullet2"/>
      </w:pPr>
      <w:r>
        <w:t>- Quarterly progress reports (30 days after each quarter end)</w:t>
      </w:r>
    </w:p>
    <w:p>
      <w:pPr>
        <w:pStyle w:val="ListBullet2"/>
      </w:pPr>
      <w:r>
        <w:t>- Final performance report (90 days after grant end)</w:t>
      </w:r>
    </w:p>
    <w:p>
      <w:pPr>
        <w:pStyle w:val="ListBullet2"/>
      </w:pPr>
      <w:r>
        <w:t>- Final financial report (90 days after grant end)</w:t>
      </w:r>
    </w:p>
    <w:p>
      <w:pPr>
        <w:pStyle w:val="ListBullet"/>
      </w:pPr>
      <w:r>
        <w:t>Report countdown with color-coded urgency (overdue/due soon/upcoming)</w:t>
      </w:r>
    </w:p>
    <w:p/>
    <w:p>
      <w:r>
        <w:t>— End of Service Operations Manual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948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94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