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bb0033d8443148228207b4dc6291a807b7ee13"/>
    <w:p>
      <w:pPr>
        <w:pStyle w:val="Heading1"/>
      </w:pPr>
      <w:r>
        <w:t xml:space="preserve">DealStage User Acquisition Strategy: Agency &amp; Manager Roles</w:t>
      </w:r>
    </w:p>
    <w:bookmarkStart w:id="9" w:name="Xf38465304d879a2001dbae9442fe0f8a7567fa4"/>
    <w:p>
      <w:pPr>
        <w:pStyle w:val="Heading2"/>
      </w:pPr>
      <w:r>
        <w:t xml:space="preserve">0 to 10,000 Users in 12 Months — Executable Playbook</w:t>
      </w:r>
    </w:p>
    <w:p>
      <w:r>
        <w:pict>
          <v:rect style="width:0;height:1.5pt" o:hralign="center" o:hrstd="t" o:hr="t"/>
        </w:pict>
      </w:r>
    </w:p>
    <w:bookmarkEnd w:id="9"/>
    <w:bookmarkEnd w:id="10"/>
    <w:bookmarkStart w:id="32" w:name="part-1-agency-acquisition-strategy"/>
    <w:p>
      <w:pPr>
        <w:pStyle w:val="Heading1"/>
      </w:pPr>
      <w:r>
        <w:t xml:space="preserve">PART 1: AGENCY ACQUISITION STRATEGY</w:t>
      </w:r>
    </w:p>
    <w:bookmarkStart w:id="11" w:name="target-1500-agency-users-15-of-total"/>
    <w:p>
      <w:pPr>
        <w:pStyle w:val="Heading2"/>
      </w:pPr>
      <w:r>
        <w:t xml:space="preserve">Target: 1,500 Agency Users (15% of Total)</w:t>
      </w:r>
    </w:p>
    <w:p>
      <w:r>
        <w:pict>
          <v:rect style="width:0;height:1.5pt" o:hralign="center" o:hrstd="t" o:hr="t"/>
        </w:pict>
      </w:r>
    </w:p>
    <w:bookmarkEnd w:id="11"/>
    <w:bookmarkStart w:id="17" w:name="target-agency-profiles"/>
    <w:p>
      <w:pPr>
        <w:pStyle w:val="Heading2"/>
      </w:pPr>
      <w:r>
        <w:t xml:space="preserve">1.1 Target Agency Profiles</w:t>
      </w:r>
    </w:p>
    <w:bookmarkStart w:id="12" w:name="Xf113fd14c316f201f55f81506eefc3fd77a2708"/>
    <w:p>
      <w:pPr>
        <w:pStyle w:val="Heading3"/>
      </w:pPr>
      <w:r>
        <w:t xml:space="preserve">Tier 1: Sports Management Agencies (High Value, Longer Sales Cycle)</w:t>
      </w:r>
    </w:p>
    <w:p>
      <w:pPr>
        <w:pStyle w:val="FirstParagraph"/>
      </w:pPr>
      <w:r>
        <w:rPr>
          <w:b/>
          <w:bCs/>
        </w:rPr>
        <w:t xml:space="preserve">Primary Targets — Enterprise ($9,999+/mo)</w:t>
      </w:r>
    </w:p>
    <w:tbl>
      <w:tblPr>
        <w:tblStyle w:val="Table"/>
        <w:tblW w:type="pct" w:w="5000"/>
        <w:tblLayout w:type="fixed"/>
        <w:tblLook w:firstRow="1" w:lastRow="0" w:firstColumn="0" w:lastColumn="0" w:noHBand="0" w:noVBand="0" w:val="0020"/>
      </w:tblPr>
      <w:tblGrid>
        <w:gridCol w:w="1457"/>
        <w:gridCol w:w="1077"/>
        <w:gridCol w:w="2597"/>
        <w:gridCol w:w="2787"/>
      </w:tblGrid>
      <w:tr>
        <w:trPr>
          <w:tblHeader w:val="on"/>
        </w:trPr>
        <w:tc>
          <w:tcPr/>
          <w:p>
            <w:pPr>
              <w:pStyle w:val="Compact"/>
            </w:pPr>
            <w:r>
              <w:t xml:space="preserve">Company</w:t>
            </w:r>
          </w:p>
        </w:tc>
        <w:tc>
          <w:tcPr/>
          <w:p>
            <w:pPr>
              <w:pStyle w:val="Compact"/>
            </w:pPr>
            <w:r>
              <w:t xml:space="preserve">HQ</w:t>
            </w:r>
          </w:p>
        </w:tc>
        <w:tc>
          <w:tcPr/>
          <w:p>
            <w:pPr>
              <w:pStyle w:val="Compact"/>
            </w:pPr>
            <w:r>
              <w:t xml:space="preserve">Key Decision Makers</w:t>
            </w:r>
          </w:p>
        </w:tc>
        <w:tc>
          <w:tcPr/>
          <w:p>
            <w:pPr>
              <w:pStyle w:val="Compact"/>
            </w:pPr>
            <w:r>
              <w:t xml:space="preserve">Notes</w:t>
            </w:r>
          </w:p>
        </w:tc>
      </w:tr>
      <w:tr>
        <w:tc>
          <w:tcPr/>
          <w:p>
            <w:pPr>
              <w:pStyle w:val="Compact"/>
            </w:pPr>
            <w:r>
              <w:t xml:space="preserve">CAA Sports</w:t>
            </w:r>
          </w:p>
        </w:tc>
        <w:tc>
          <w:tcPr/>
          <w:p>
            <w:pPr>
              <w:pStyle w:val="Compact"/>
            </w:pPr>
            <w:r>
              <w:t xml:space="preserve">Los Angeles, CA</w:t>
            </w:r>
          </w:p>
        </w:tc>
        <w:tc>
          <w:tcPr/>
          <w:p>
            <w:pPr>
              <w:pStyle w:val="Compact"/>
            </w:pPr>
            <w:r>
              <w:t xml:space="preserve">President of CAA Sports, EVP Talent</w:t>
            </w:r>
          </w:p>
        </w:tc>
        <w:tc>
          <w:tcPr/>
          <w:p>
            <w:pPr>
              <w:pStyle w:val="Compact"/>
            </w:pPr>
            <w:r>
              <w:t xml:space="preserve">200+ agents, needs cross-client analytics</w:t>
            </w:r>
          </w:p>
        </w:tc>
      </w:tr>
      <w:tr>
        <w:tc>
          <w:tcPr/>
          <w:p>
            <w:pPr>
              <w:pStyle w:val="Compact"/>
            </w:pPr>
            <w:r>
              <w:t xml:space="preserve">WME Sports</w:t>
            </w:r>
          </w:p>
        </w:tc>
        <w:tc>
          <w:tcPr/>
          <w:p>
            <w:pPr>
              <w:pStyle w:val="Compact"/>
            </w:pPr>
            <w:r>
              <w:t xml:space="preserve">Beverly Hills, CA</w:t>
            </w:r>
          </w:p>
        </w:tc>
        <w:tc>
          <w:tcPr/>
          <w:p>
            <w:pPr>
              <w:pStyle w:val="Compact"/>
            </w:pPr>
            <w:r>
              <w:t xml:space="preserve">Head of Sports, Managing Directors</w:t>
            </w:r>
          </w:p>
        </w:tc>
        <w:tc>
          <w:tcPr/>
          <w:p>
            <w:pPr>
              <w:pStyle w:val="Compact"/>
            </w:pPr>
            <w:r>
              <w:t xml:space="preserve">IMG merger creates complex client mgmt needs</w:t>
            </w:r>
          </w:p>
        </w:tc>
      </w:tr>
      <w:tr>
        <w:tc>
          <w:tcPr/>
          <w:p>
            <w:pPr>
              <w:pStyle w:val="Compact"/>
            </w:pPr>
            <w:r>
              <w:t xml:space="preserve">Wasserman</w:t>
            </w:r>
          </w:p>
        </w:tc>
        <w:tc>
          <w:tcPr/>
          <w:p>
            <w:pPr>
              <w:pStyle w:val="Compact"/>
            </w:pPr>
            <w:r>
              <w:t xml:space="preserve">Los Angeles, CA</w:t>
            </w:r>
          </w:p>
        </w:tc>
        <w:tc>
          <w:tcPr/>
          <w:p>
            <w:pPr>
              <w:pStyle w:val="Compact"/>
            </w:pPr>
            <w:r>
              <w:t xml:space="preserve">CEO Casey Wasserman, VP Partnerships</w:t>
            </w:r>
          </w:p>
        </w:tc>
        <w:tc>
          <w:tcPr/>
          <w:p>
            <w:pPr>
              <w:pStyle w:val="Compact"/>
            </w:pPr>
            <w:r>
              <w:t xml:space="preserve">Partnership-heavy — ideal AI Match use case</w:t>
            </w:r>
          </w:p>
        </w:tc>
      </w:tr>
      <w:tr>
        <w:tc>
          <w:tcPr/>
          <w:p>
            <w:pPr>
              <w:pStyle w:val="Compact"/>
            </w:pPr>
            <w:r>
              <w:t xml:space="preserve">Octagon</w:t>
            </w:r>
          </w:p>
        </w:tc>
        <w:tc>
          <w:tcPr/>
          <w:p>
            <w:pPr>
              <w:pStyle w:val="Compact"/>
            </w:pPr>
            <w:r>
              <w:t xml:space="preserve">Stamford, CT</w:t>
            </w:r>
          </w:p>
        </w:tc>
        <w:tc>
          <w:tcPr/>
          <w:p>
            <w:pPr>
              <w:pStyle w:val="Compact"/>
            </w:pPr>
            <w:r>
              <w:t xml:space="preserve">President of Talent, SVP Brand Consulting</w:t>
            </w:r>
          </w:p>
        </w:tc>
        <w:tc>
          <w:tcPr/>
          <w:p>
            <w:pPr>
              <w:pStyle w:val="Compact"/>
            </w:pPr>
            <w:r>
              <w:t xml:space="preserve">Dual-sided brand + talent focus</w:t>
            </w:r>
          </w:p>
        </w:tc>
      </w:tr>
      <w:tr>
        <w:tc>
          <w:tcPr/>
          <w:p>
            <w:pPr>
              <w:pStyle w:val="Compact"/>
            </w:pPr>
            <w:r>
              <w:t xml:space="preserve">Excel Sports Management</w:t>
            </w:r>
          </w:p>
        </w:tc>
        <w:tc>
          <w:tcPr/>
          <w:p>
            <w:pPr>
              <w:pStyle w:val="Compact"/>
            </w:pPr>
            <w:r>
              <w:t xml:space="preserve">New York, NY</w:t>
            </w:r>
          </w:p>
        </w:tc>
        <w:tc>
          <w:tcPr/>
          <w:p>
            <w:pPr>
              <w:pStyle w:val="Compact"/>
            </w:pPr>
            <w:r>
              <w:t xml:space="preserve">Founding Partners, VP Operations</w:t>
            </w:r>
          </w:p>
        </w:tc>
        <w:tc>
          <w:tcPr/>
          <w:p>
            <w:pPr>
              <w:pStyle w:val="Compact"/>
            </w:pPr>
            <w:r>
              <w:t xml:space="preserve">Baseball + basketball heavy</w:t>
            </w:r>
          </w:p>
        </w:tc>
      </w:tr>
      <w:tr>
        <w:tc>
          <w:tcPr/>
          <w:p>
            <w:pPr>
              <w:pStyle w:val="Compact"/>
            </w:pPr>
            <w:r>
              <w:t xml:space="preserve">Athletes First</w:t>
            </w:r>
          </w:p>
        </w:tc>
        <w:tc>
          <w:tcPr/>
          <w:p>
            <w:pPr>
              <w:pStyle w:val="Compact"/>
            </w:pPr>
            <w:r>
              <w:t xml:space="preserve">Newport Beach, CA</w:t>
            </w:r>
          </w:p>
        </w:tc>
        <w:tc>
          <w:tcPr/>
          <w:p>
            <w:pPr>
              <w:pStyle w:val="Compact"/>
            </w:pPr>
            <w:r>
              <w:t xml:space="preserve">Founding Partners</w:t>
            </w:r>
          </w:p>
        </w:tc>
        <w:tc>
          <w:tcPr/>
          <w:p>
            <w:pPr>
              <w:pStyle w:val="Compact"/>
            </w:pPr>
            <w:r>
              <w:t xml:space="preserve">NFL-focused, 60+ agents</w:t>
            </w:r>
          </w:p>
        </w:tc>
      </w:tr>
    </w:tbl>
    <w:p>
      <w:pPr>
        <w:pStyle w:val="BodyText"/>
      </w:pPr>
      <w:r>
        <w:rPr>
          <w:b/>
          <w:bCs/>
        </w:rPr>
        <w:t xml:space="preserve">Mid-Tier Sports Agencies — Pro ($4,999/mo)</w:t>
      </w:r>
    </w:p>
    <w:tbl>
      <w:tblPr>
        <w:tblStyle w:val="Table"/>
        <w:tblW w:type="pct" w:w="5000"/>
        <w:tblLayout w:type="fixed"/>
        <w:tblLook w:firstRow="1" w:lastRow="0" w:firstColumn="0" w:lastColumn="0" w:noHBand="0" w:noVBand="0" w:val="0020"/>
      </w:tblPr>
      <w:tblGrid>
        <w:gridCol w:w="3249"/>
        <w:gridCol w:w="1726"/>
        <w:gridCol w:w="2944"/>
      </w:tblGrid>
      <w:tr>
        <w:trPr>
          <w:tblHeader w:val="on"/>
        </w:trPr>
        <w:tc>
          <w:tcPr/>
          <w:p>
            <w:pPr>
              <w:pStyle w:val="Compact"/>
            </w:pPr>
            <w:r>
              <w:t xml:space="preserve">Company</w:t>
            </w:r>
          </w:p>
        </w:tc>
        <w:tc>
          <w:tcPr/>
          <w:p>
            <w:pPr>
              <w:pStyle w:val="Compact"/>
            </w:pPr>
            <w:r>
              <w:t xml:space="preserve">Focus</w:t>
            </w:r>
          </w:p>
        </w:tc>
        <w:tc>
          <w:tcPr/>
          <w:p>
            <w:pPr>
              <w:pStyle w:val="Compact"/>
            </w:pPr>
            <w:r>
              <w:t xml:space="preserve">Target Title</w:t>
            </w:r>
          </w:p>
        </w:tc>
      </w:tr>
      <w:tr>
        <w:tc>
          <w:tcPr/>
          <w:p>
            <w:pPr>
              <w:pStyle w:val="Compact"/>
            </w:pPr>
            <w:r>
              <w:t xml:space="preserve">Priority Sports &amp; Entertainment</w:t>
            </w:r>
          </w:p>
        </w:tc>
        <w:tc>
          <w:tcPr/>
          <w:p>
            <w:pPr>
              <w:pStyle w:val="Compact"/>
            </w:pPr>
            <w:r>
              <w:t xml:space="preserve">NBA/NFL</w:t>
            </w:r>
          </w:p>
        </w:tc>
        <w:tc>
          <w:tcPr/>
          <w:p>
            <w:pPr>
              <w:pStyle w:val="Compact"/>
            </w:pPr>
            <w:r>
              <w:t xml:space="preserve">Managing Partners</w:t>
            </w:r>
          </w:p>
        </w:tc>
      </w:tr>
      <w:tr>
        <w:tc>
          <w:tcPr/>
          <w:p>
            <w:pPr>
              <w:pStyle w:val="Compact"/>
            </w:pPr>
            <w:r>
              <w:t xml:space="preserve">Creative Artists Group (not CAA)</w:t>
            </w:r>
          </w:p>
        </w:tc>
        <w:tc>
          <w:tcPr/>
          <w:p>
            <w:pPr>
              <w:pStyle w:val="Compact"/>
            </w:pPr>
            <w:r>
              <w:t xml:space="preserve">Regional sports</w:t>
            </w:r>
          </w:p>
        </w:tc>
        <w:tc>
          <w:tcPr/>
          <w:p>
            <w:pPr>
              <w:pStyle w:val="Compact"/>
            </w:pPr>
            <w:r>
              <w:t xml:space="preserve">Agency Director</w:t>
            </w:r>
          </w:p>
        </w:tc>
      </w:tr>
      <w:tr>
        <w:tc>
          <w:tcPr/>
          <w:p>
            <w:pPr>
              <w:pStyle w:val="Compact"/>
            </w:pPr>
            <w:r>
              <w:t xml:space="preserve">Relativity Sports</w:t>
            </w:r>
          </w:p>
        </w:tc>
        <w:tc>
          <w:tcPr/>
          <w:p>
            <w:pPr>
              <w:pStyle w:val="Compact"/>
            </w:pPr>
            <w:r>
              <w:t xml:space="preserve">NBA</w:t>
            </w:r>
          </w:p>
        </w:tc>
        <w:tc>
          <w:tcPr/>
          <w:p>
            <w:pPr>
              <w:pStyle w:val="Compact"/>
            </w:pPr>
            <w:r>
              <w:t xml:space="preserve">Founders</w:t>
            </w:r>
          </w:p>
        </w:tc>
      </w:tr>
      <w:tr>
        <w:tc>
          <w:tcPr/>
          <w:p>
            <w:pPr>
              <w:pStyle w:val="Compact"/>
            </w:pPr>
            <w:r>
              <w:t xml:space="preserve">REP Worldwide</w:t>
            </w:r>
          </w:p>
        </w:tc>
        <w:tc>
          <w:tcPr/>
          <w:p>
            <w:pPr>
              <w:pStyle w:val="Compact"/>
            </w:pPr>
            <w:r>
              <w:t xml:space="preserve">Multi-sport</w:t>
            </w:r>
          </w:p>
        </w:tc>
        <w:tc>
          <w:tcPr/>
          <w:p>
            <w:pPr>
              <w:pStyle w:val="Compact"/>
            </w:pPr>
            <w:r>
              <w:t xml:space="preserve">CEO, Director of Partnerships</w:t>
            </w:r>
          </w:p>
        </w:tc>
      </w:tr>
      <w:tr>
        <w:tc>
          <w:tcPr/>
          <w:p>
            <w:pPr>
              <w:pStyle w:val="Compact"/>
            </w:pPr>
            <w:r>
              <w:t xml:space="preserve">SportsBusiness Advisors</w:t>
            </w:r>
          </w:p>
        </w:tc>
        <w:tc>
          <w:tcPr/>
          <w:p>
            <w:pPr>
              <w:pStyle w:val="Compact"/>
            </w:pPr>
            <w:r>
              <w:t xml:space="preserve">Consulting hybrid</w:t>
            </w:r>
          </w:p>
        </w:tc>
        <w:tc>
          <w:tcPr/>
          <w:p>
            <w:pPr>
              <w:pStyle w:val="Compact"/>
            </w:pPr>
            <w:r>
              <w:t xml:space="preserve">Principals</w:t>
            </w:r>
          </w:p>
        </w:tc>
      </w:tr>
    </w:tbl>
    <w:p>
      <w:pPr>
        <w:pStyle w:val="BodyText"/>
      </w:pPr>
      <w:r>
        <w:rPr>
          <w:b/>
          <w:bCs/>
        </w:rPr>
        <w:t xml:space="preserve">Decision Maker Titles to Target (Sports Agency)</w:t>
      </w:r>
    </w:p>
    <w:p>
      <w:pPr>
        <w:pStyle w:val="Compact"/>
        <w:numPr>
          <w:ilvl w:val="0"/>
          <w:numId w:val="1001"/>
        </w:numPr>
      </w:pPr>
      <w:r>
        <w:t xml:space="preserve">Head of Partnerships / VP Partnerships</w:t>
      </w:r>
    </w:p>
    <w:p>
      <w:pPr>
        <w:pStyle w:val="Compact"/>
        <w:numPr>
          <w:ilvl w:val="0"/>
          <w:numId w:val="1001"/>
        </w:numPr>
      </w:pPr>
      <w:r>
        <w:t xml:space="preserve">Director of Business Development</w:t>
      </w:r>
    </w:p>
    <w:p>
      <w:pPr>
        <w:pStyle w:val="Compact"/>
        <w:numPr>
          <w:ilvl w:val="0"/>
          <w:numId w:val="1001"/>
        </w:numPr>
      </w:pPr>
      <w:r>
        <w:t xml:space="preserve">Chief Operating Officer</w:t>
      </w:r>
    </w:p>
    <w:p>
      <w:pPr>
        <w:pStyle w:val="Compact"/>
        <w:numPr>
          <w:ilvl w:val="0"/>
          <w:numId w:val="1001"/>
        </w:numPr>
      </w:pPr>
      <w:r>
        <w:t xml:space="preserve">Managing Director, Talent</w:t>
      </w:r>
    </w:p>
    <w:p>
      <w:pPr>
        <w:pStyle w:val="Compact"/>
        <w:numPr>
          <w:ilvl w:val="0"/>
          <w:numId w:val="1001"/>
        </w:numPr>
      </w:pPr>
      <w:r>
        <w:t xml:space="preserve">Agent (mid-level, influencers within firms)</w:t>
      </w:r>
    </w:p>
    <w:p>
      <w:r>
        <w:pict>
          <v:rect style="width:0;height:1.5pt" o:hralign="center" o:hrstd="t" o:hr="t"/>
        </w:pict>
      </w:r>
    </w:p>
    <w:bookmarkEnd w:id="12"/>
    <w:bookmarkStart w:id="13" w:name="X27260b3af79d5672ca379c6a5a0a2877b44769c"/>
    <w:p>
      <w:pPr>
        <w:pStyle w:val="Heading3"/>
      </w:pPr>
      <w:r>
        <w:t xml:space="preserve">Tier 2: Talent Management Firms (Mid Value, Faster Sales Cycle)</w:t>
      </w:r>
    </w:p>
    <w:p>
      <w:pPr>
        <w:pStyle w:val="FirstParagraph"/>
      </w:pPr>
      <w:r>
        <w:rPr>
          <w:b/>
          <w:bCs/>
        </w:rPr>
        <w:t xml:space="preserve">Primary Targets</w:t>
      </w:r>
    </w:p>
    <w:tbl>
      <w:tblPr>
        <w:tblStyle w:val="Table"/>
        <w:tblW w:type="pct" w:w="5000"/>
        <w:tblLayout w:type="fixed"/>
        <w:tblLook w:firstRow="1" w:lastRow="0" w:firstColumn="0" w:lastColumn="0" w:noHBand="0" w:noVBand="0" w:val="0020"/>
      </w:tblPr>
      <w:tblGrid>
        <w:gridCol w:w="4083"/>
        <w:gridCol w:w="2475"/>
        <w:gridCol w:w="1361"/>
      </w:tblGrid>
      <w:tr>
        <w:trPr>
          <w:tblHeader w:val="on"/>
        </w:trPr>
        <w:tc>
          <w:tcPr/>
          <w:p>
            <w:pPr>
              <w:pStyle w:val="Compact"/>
            </w:pPr>
            <w:r>
              <w:t xml:space="preserve">Company</w:t>
            </w:r>
          </w:p>
        </w:tc>
        <w:tc>
          <w:tcPr/>
          <w:p>
            <w:pPr>
              <w:pStyle w:val="Compact"/>
            </w:pPr>
            <w:r>
              <w:t xml:space="preserve">Specialty</w:t>
            </w:r>
          </w:p>
        </w:tc>
        <w:tc>
          <w:tcPr/>
          <w:p>
            <w:pPr>
              <w:pStyle w:val="Compact"/>
            </w:pPr>
            <w:r>
              <w:t xml:space="preserve">Target Tier</w:t>
            </w:r>
          </w:p>
        </w:tc>
      </w:tr>
      <w:tr>
        <w:tc>
          <w:tcPr/>
          <w:p>
            <w:pPr>
              <w:pStyle w:val="Compact"/>
            </w:pPr>
            <w:r>
              <w:t xml:space="preserve">The Lede Company</w:t>
            </w:r>
          </w:p>
        </w:tc>
        <w:tc>
          <w:tcPr/>
          <w:p>
            <w:pPr>
              <w:pStyle w:val="Compact"/>
            </w:pPr>
            <w:r>
              <w:t xml:space="preserve">Entertainment, PR</w:t>
            </w:r>
          </w:p>
        </w:tc>
        <w:tc>
          <w:tcPr/>
          <w:p>
            <w:pPr>
              <w:pStyle w:val="Compact"/>
            </w:pPr>
            <w:r>
              <w:t xml:space="preserve">Pro</w:t>
            </w:r>
          </w:p>
        </w:tc>
      </w:tr>
      <w:tr>
        <w:tc>
          <w:tcPr/>
          <w:p>
            <w:pPr>
              <w:pStyle w:val="Compact"/>
            </w:pPr>
            <w:r>
              <w:t xml:space="preserve">Brillstein Entertainment Partners</w:t>
            </w:r>
          </w:p>
        </w:tc>
        <w:tc>
          <w:tcPr/>
          <w:p>
            <w:pPr>
              <w:pStyle w:val="Compact"/>
            </w:pPr>
            <w:r>
              <w:t xml:space="preserve">Film/TV talent</w:t>
            </w:r>
          </w:p>
        </w:tc>
        <w:tc>
          <w:tcPr/>
          <w:p>
            <w:pPr>
              <w:pStyle w:val="Compact"/>
            </w:pPr>
            <w:r>
              <w:t xml:space="preserve">Enterprise</w:t>
            </w:r>
          </w:p>
        </w:tc>
      </w:tr>
      <w:tr>
        <w:tc>
          <w:tcPr/>
          <w:p>
            <w:pPr>
              <w:pStyle w:val="Compact"/>
            </w:pPr>
            <w:r>
              <w:t xml:space="preserve">Untitled Entertainment</w:t>
            </w:r>
          </w:p>
        </w:tc>
        <w:tc>
          <w:tcPr/>
          <w:p>
            <w:pPr>
              <w:pStyle w:val="Compact"/>
            </w:pPr>
            <w:r>
              <w:t xml:space="preserve">Music/Film crossover</w:t>
            </w:r>
          </w:p>
        </w:tc>
        <w:tc>
          <w:tcPr/>
          <w:p>
            <w:pPr>
              <w:pStyle w:val="Compact"/>
            </w:pPr>
            <w:r>
              <w:t xml:space="preserve">Pro</w:t>
            </w:r>
          </w:p>
        </w:tc>
      </w:tr>
      <w:tr>
        <w:tc>
          <w:tcPr/>
          <w:p>
            <w:pPr>
              <w:pStyle w:val="Compact"/>
            </w:pPr>
            <w:r>
              <w:t xml:space="preserve">Mosaic Media Group</w:t>
            </w:r>
          </w:p>
        </w:tc>
        <w:tc>
          <w:tcPr/>
          <w:p>
            <w:pPr>
              <w:pStyle w:val="Compact"/>
            </w:pPr>
            <w:r>
              <w:t xml:space="preserve">Film talent</w:t>
            </w:r>
          </w:p>
        </w:tc>
        <w:tc>
          <w:tcPr/>
          <w:p>
            <w:pPr>
              <w:pStyle w:val="Compact"/>
            </w:pPr>
            <w:r>
              <w:t xml:space="preserve">Pro</w:t>
            </w:r>
          </w:p>
        </w:tc>
      </w:tr>
      <w:tr>
        <w:tc>
          <w:tcPr/>
          <w:p>
            <w:pPr>
              <w:pStyle w:val="Compact"/>
            </w:pPr>
            <w:r>
              <w:t xml:space="preserve">The GreenRoom</w:t>
            </w:r>
          </w:p>
        </w:tc>
        <w:tc>
          <w:tcPr/>
          <w:p>
            <w:pPr>
              <w:pStyle w:val="Compact"/>
            </w:pPr>
            <w:r>
              <w:t xml:space="preserve">Digital talent</w:t>
            </w:r>
          </w:p>
        </w:tc>
        <w:tc>
          <w:tcPr/>
          <w:p>
            <w:pPr>
              <w:pStyle w:val="Compact"/>
            </w:pPr>
            <w:r>
              <w:t xml:space="preserve">Starter</w:t>
            </w:r>
          </w:p>
        </w:tc>
      </w:tr>
    </w:tbl>
    <w:p>
      <w:pPr>
        <w:pStyle w:val="BodyText"/>
      </w:pPr>
      <w:r>
        <w:rPr>
          <w:b/>
          <w:bCs/>
        </w:rPr>
        <w:t xml:space="preserve">Emerging/Boutique — High Conversion Potential</w:t>
      </w:r>
    </w:p>
    <w:p>
      <w:pPr>
        <w:pStyle w:val="Compact"/>
        <w:numPr>
          <w:ilvl w:val="0"/>
          <w:numId w:val="1002"/>
        </w:numPr>
      </w:pPr>
      <w:r>
        <w:t xml:space="preserve">Any firm managing 5-25 talent clients</w:t>
      </w:r>
    </w:p>
    <w:p>
      <w:pPr>
        <w:pStyle w:val="Compact"/>
        <w:numPr>
          <w:ilvl w:val="0"/>
          <w:numId w:val="1002"/>
        </w:numPr>
      </w:pPr>
      <w:r>
        <w:t xml:space="preserve">Firms doing partnership deals without dedicated tech stack</w:t>
      </w:r>
    </w:p>
    <w:p>
      <w:pPr>
        <w:pStyle w:val="Compact"/>
        <w:numPr>
          <w:ilvl w:val="0"/>
          <w:numId w:val="1002"/>
        </w:numPr>
      </w:pPr>
      <w:r>
        <w:t xml:space="preserve">Managers transitioning to agency model (bridges to Manager role)</w:t>
      </w:r>
    </w:p>
    <w:p>
      <w:pPr>
        <w:pStyle w:val="FirstParagraph"/>
      </w:pPr>
      <w:r>
        <w:rPr>
          <w:b/>
          <w:bCs/>
        </w:rPr>
        <w:t xml:space="preserve">Decision Maker Titles</w:t>
      </w:r>
    </w:p>
    <w:p>
      <w:pPr>
        <w:pStyle w:val="Compact"/>
        <w:numPr>
          <w:ilvl w:val="0"/>
          <w:numId w:val="1003"/>
        </w:numPr>
      </w:pPr>
      <w:r>
        <w:t xml:space="preserve">Founder / Managing Partner</w:t>
      </w:r>
    </w:p>
    <w:p>
      <w:pPr>
        <w:pStyle w:val="Compact"/>
        <w:numPr>
          <w:ilvl w:val="0"/>
          <w:numId w:val="1003"/>
        </w:numPr>
      </w:pPr>
      <w:r>
        <w:t xml:space="preserve">Head of Brand Partnerships</w:t>
      </w:r>
    </w:p>
    <w:p>
      <w:pPr>
        <w:pStyle w:val="Compact"/>
        <w:numPr>
          <w:ilvl w:val="0"/>
          <w:numId w:val="1003"/>
        </w:numPr>
      </w:pPr>
      <w:r>
        <w:t xml:space="preserve">Director of Talent Relations</w:t>
      </w:r>
    </w:p>
    <w:p>
      <w:pPr>
        <w:pStyle w:val="Compact"/>
        <w:numPr>
          <w:ilvl w:val="0"/>
          <w:numId w:val="1003"/>
        </w:numPr>
      </w:pPr>
      <w:r>
        <w:t xml:space="preserve">VP, Business Affairs</w:t>
      </w:r>
    </w:p>
    <w:p>
      <w:r>
        <w:pict>
          <v:rect style="width:0;height:1.5pt" o:hralign="center" o:hrstd="t" o:hr="t"/>
        </w:pict>
      </w:r>
    </w:p>
    <w:bookmarkEnd w:id="13"/>
    <w:bookmarkStart w:id="14" w:name="Xc2f465dfb6027c01828a07206bdae9a26a6ac7f"/>
    <w:p>
      <w:pPr>
        <w:pStyle w:val="Heading3"/>
      </w:pPr>
      <w:r>
        <w:t xml:space="preserve">Tier 3: Influencer Marketing Agencies (Fastest Sales Cycle, Highest Volume)</w:t>
      </w:r>
    </w:p>
    <w:p>
      <w:pPr>
        <w:pStyle w:val="FirstParagraph"/>
      </w:pPr>
      <w:r>
        <w:rPr>
          <w:b/>
          <w:bCs/>
        </w:rPr>
        <w:t xml:space="preserve">Primary Targets</w:t>
      </w:r>
    </w:p>
    <w:tbl>
      <w:tblPr>
        <w:tblStyle w:val="Table"/>
        <w:tblW w:type="pct" w:w="5000"/>
        <w:tblLayout w:type="fixed"/>
        <w:tblLook w:firstRow="1" w:lastRow="0" w:firstColumn="0" w:lastColumn="0" w:noHBand="0" w:noVBand="0" w:val="0020"/>
      </w:tblPr>
      <w:tblGrid>
        <w:gridCol w:w="2509"/>
        <w:gridCol w:w="1411"/>
        <w:gridCol w:w="3999"/>
      </w:tblGrid>
      <w:tr>
        <w:trPr>
          <w:tblHeader w:val="on"/>
        </w:trPr>
        <w:tc>
          <w:tcPr/>
          <w:p>
            <w:pPr>
              <w:pStyle w:val="Compact"/>
            </w:pPr>
            <w:r>
              <w:t xml:space="preserve">Company</w:t>
            </w:r>
          </w:p>
        </w:tc>
        <w:tc>
          <w:tcPr/>
          <w:p>
            <w:pPr>
              <w:pStyle w:val="Compact"/>
            </w:pPr>
            <w:r>
              <w:t xml:space="preserve">Scale</w:t>
            </w:r>
          </w:p>
        </w:tc>
        <w:tc>
          <w:tcPr/>
          <w:p>
            <w:pPr>
              <w:pStyle w:val="Compact"/>
            </w:pPr>
            <w:r>
              <w:t xml:space="preserve">Notes</w:t>
            </w:r>
          </w:p>
        </w:tc>
      </w:tr>
      <w:tr>
        <w:tc>
          <w:tcPr/>
          <w:p>
            <w:pPr>
              <w:pStyle w:val="Compact"/>
            </w:pPr>
            <w:r>
              <w:t xml:space="preserve">Whalar</w:t>
            </w:r>
          </w:p>
        </w:tc>
        <w:tc>
          <w:tcPr/>
          <w:p>
            <w:pPr>
              <w:pStyle w:val="Compact"/>
            </w:pPr>
            <w:r>
              <w:t xml:space="preserve">Global, 300+ staff</w:t>
            </w:r>
          </w:p>
        </w:tc>
        <w:tc>
          <w:tcPr/>
          <w:p>
            <w:pPr>
              <w:pStyle w:val="Compact"/>
            </w:pPr>
            <w:r>
              <w:t xml:space="preserve">Uses internal tools — target with white-label pitch</w:t>
            </w:r>
          </w:p>
        </w:tc>
      </w:tr>
      <w:tr>
        <w:tc>
          <w:tcPr/>
          <w:p>
            <w:pPr>
              <w:pStyle w:val="Compact"/>
            </w:pPr>
            <w:r>
              <w:t xml:space="preserve">Influential</w:t>
            </w:r>
          </w:p>
        </w:tc>
        <w:tc>
          <w:tcPr/>
          <w:p>
            <w:pPr>
              <w:pStyle w:val="Compact"/>
            </w:pPr>
            <w:r>
              <w:t xml:space="preserve">AI-first already</w:t>
            </w:r>
          </w:p>
        </w:tc>
        <w:tc>
          <w:tcPr/>
          <w:p>
            <w:pPr>
              <w:pStyle w:val="Compact"/>
            </w:pPr>
            <w:r>
              <w:t xml:space="preserve">Competitor awareness — position differentiation</w:t>
            </w:r>
          </w:p>
        </w:tc>
      </w:tr>
      <w:tr>
        <w:tc>
          <w:tcPr/>
          <w:p>
            <w:pPr>
              <w:pStyle w:val="Compact"/>
            </w:pPr>
            <w:r>
              <w:t xml:space="preserve">Obviously</w:t>
            </w:r>
          </w:p>
        </w:tc>
        <w:tc>
          <w:tcPr/>
          <w:p>
            <w:pPr>
              <w:pStyle w:val="Compact"/>
            </w:pPr>
            <w:r>
              <w:t xml:space="preserve">100+ staff</w:t>
            </w:r>
          </w:p>
        </w:tc>
        <w:tc>
          <w:tcPr/>
          <w:p>
            <w:pPr>
              <w:pStyle w:val="Compact"/>
            </w:pPr>
            <w:r>
              <w:t xml:space="preserve">Creator economy focus</w:t>
            </w:r>
          </w:p>
        </w:tc>
      </w:tr>
      <w:tr>
        <w:tc>
          <w:tcPr/>
          <w:p>
            <w:pPr>
              <w:pStyle w:val="Compact"/>
            </w:pPr>
            <w:r>
              <w:t xml:space="preserve">Viral Nation</w:t>
            </w:r>
          </w:p>
        </w:tc>
        <w:tc>
          <w:tcPr/>
          <w:p>
            <w:pPr>
              <w:pStyle w:val="Compact"/>
            </w:pPr>
            <w:r>
              <w:t xml:space="preserve">Canada/US</w:t>
            </w:r>
          </w:p>
        </w:tc>
        <w:tc>
          <w:tcPr/>
          <w:p>
            <w:pPr>
              <w:pStyle w:val="Compact"/>
            </w:pPr>
            <w:r>
              <w:t xml:space="preserve">Strong brand partnership practice</w:t>
            </w:r>
          </w:p>
        </w:tc>
      </w:tr>
      <w:tr>
        <w:tc>
          <w:tcPr/>
          <w:p>
            <w:pPr>
              <w:pStyle w:val="Compact"/>
            </w:pPr>
            <w:r>
              <w:t xml:space="preserve">Socialyte</w:t>
            </w:r>
          </w:p>
        </w:tc>
        <w:tc>
          <w:tcPr/>
          <w:p>
            <w:pPr>
              <w:pStyle w:val="Compact"/>
            </w:pPr>
            <w:r>
              <w:t xml:space="preserve">Fashion/lifestyle</w:t>
            </w:r>
          </w:p>
        </w:tc>
        <w:tc>
          <w:tcPr/>
          <w:p>
            <w:pPr>
              <w:pStyle w:val="Compact"/>
            </w:pPr>
            <w:r>
              <w:t xml:space="preserve">Mid-size, manual workflows = strong pain</w:t>
            </w:r>
          </w:p>
        </w:tc>
      </w:tr>
      <w:tr>
        <w:tc>
          <w:tcPr/>
          <w:p>
            <w:pPr>
              <w:pStyle w:val="Compact"/>
            </w:pPr>
            <w:r>
              <w:t xml:space="preserve">The Influencer Marketing Factory</w:t>
            </w:r>
          </w:p>
        </w:tc>
        <w:tc>
          <w:tcPr/>
          <w:p>
            <w:pPr>
              <w:pStyle w:val="Compact"/>
            </w:pPr>
            <w:r>
              <w:t xml:space="preserve">Mid-size</w:t>
            </w:r>
          </w:p>
        </w:tc>
        <w:tc>
          <w:tcPr/>
          <w:p>
            <w:pPr>
              <w:pStyle w:val="Compact"/>
            </w:pPr>
            <w:r>
              <w:t xml:space="preserve">European crossover interest</w:t>
            </w:r>
          </w:p>
        </w:tc>
      </w:tr>
      <w:tr>
        <w:tc>
          <w:tcPr/>
          <w:p>
            <w:pPr>
              <w:pStyle w:val="Compact"/>
            </w:pPr>
            <w:r>
              <w:t xml:space="preserve">NeoReach</w:t>
            </w:r>
          </w:p>
        </w:tc>
        <w:tc>
          <w:tcPr/>
          <w:p>
            <w:pPr>
              <w:pStyle w:val="Compact"/>
            </w:pPr>
            <w:r>
              <w:t xml:space="preserve">Tech-forward</w:t>
            </w:r>
          </w:p>
        </w:tc>
        <w:tc>
          <w:tcPr/>
          <w:p>
            <w:pPr>
              <w:pStyle w:val="Compact"/>
            </w:pPr>
            <w:r>
              <w:t xml:space="preserve">Data-driven — pitch AI Match Engine</w:t>
            </w:r>
          </w:p>
        </w:tc>
      </w:tr>
      <w:tr>
        <w:tc>
          <w:tcPr/>
          <w:p>
            <w:pPr>
              <w:pStyle w:val="Compact"/>
            </w:pPr>
            <w:r>
              <w:t xml:space="preserve">Izea</w:t>
            </w:r>
          </w:p>
        </w:tc>
        <w:tc>
          <w:tcPr/>
          <w:p>
            <w:pPr>
              <w:pStyle w:val="Compact"/>
            </w:pPr>
            <w:r>
              <w:t xml:space="preserve">Public company</w:t>
            </w:r>
          </w:p>
        </w:tc>
        <w:tc>
          <w:tcPr/>
          <w:p>
            <w:pPr>
              <w:pStyle w:val="Compact"/>
            </w:pPr>
            <w:r>
              <w:t xml:space="preserve">Complex org — target division heads</w:t>
            </w:r>
          </w:p>
        </w:tc>
      </w:tr>
    </w:tbl>
    <w:p>
      <w:pPr>
        <w:pStyle w:val="BodyText"/>
      </w:pPr>
      <w:r>
        <w:rPr>
          <w:b/>
          <w:bCs/>
        </w:rPr>
        <w:t xml:space="preserve">Key Pain Points to Address</w:t>
      </w:r>
    </w:p>
    <w:p>
      <w:pPr>
        <w:pStyle w:val="Compact"/>
        <w:numPr>
          <w:ilvl w:val="0"/>
          <w:numId w:val="1004"/>
        </w:numPr>
      </w:pPr>
      <w:r>
        <w:t xml:space="preserve">Managing 50+ talent relationships in spreadsheets</w:t>
      </w:r>
    </w:p>
    <w:p>
      <w:pPr>
        <w:pStyle w:val="Compact"/>
        <w:numPr>
          <w:ilvl w:val="0"/>
          <w:numId w:val="1004"/>
        </w:numPr>
      </w:pPr>
      <w:r>
        <w:t xml:space="preserve">No centralized deal pipeline</w:t>
      </w:r>
    </w:p>
    <w:p>
      <w:pPr>
        <w:pStyle w:val="Compact"/>
        <w:numPr>
          <w:ilvl w:val="0"/>
          <w:numId w:val="1004"/>
        </w:numPr>
      </w:pPr>
      <w:r>
        <w:t xml:space="preserve">Manual brand outreach with no tracking</w:t>
      </w:r>
    </w:p>
    <w:p>
      <w:pPr>
        <w:pStyle w:val="Compact"/>
        <w:numPr>
          <w:ilvl w:val="0"/>
          <w:numId w:val="1004"/>
        </w:numPr>
      </w:pPr>
      <w:r>
        <w:t xml:space="preserve">Client reporting requires pulling from 5 platforms</w:t>
      </w:r>
    </w:p>
    <w:p>
      <w:pPr>
        <w:pStyle w:val="Compact"/>
        <w:numPr>
          <w:ilvl w:val="0"/>
          <w:numId w:val="1004"/>
        </w:numPr>
      </w:pPr>
      <w:r>
        <w:t xml:space="preserve">Approval workflows happen over email</w:t>
      </w:r>
    </w:p>
    <w:p>
      <w:r>
        <w:pict>
          <v:rect style="width:0;height:1.5pt" o:hralign="center" o:hrstd="t" o:hr="t"/>
        </w:pict>
      </w:r>
    </w:p>
    <w:bookmarkEnd w:id="14"/>
    <w:bookmarkStart w:id="15" w:name="tier-4-pr-firms-with-talent-divisions"/>
    <w:p>
      <w:pPr>
        <w:pStyle w:val="Heading3"/>
      </w:pPr>
      <w:r>
        <w:t xml:space="preserve">Tier 4: PR Firms with Talent Divisions</w:t>
      </w:r>
    </w:p>
    <w:tbl>
      <w:tblPr>
        <w:tblStyle w:val="Table"/>
        <w:tblW w:type="pct" w:w="5000"/>
        <w:tblLayout w:type="fixed"/>
        <w:tblLook w:firstRow="1" w:lastRow="0" w:firstColumn="0" w:lastColumn="0" w:noHBand="0" w:noVBand="0" w:val="0020"/>
      </w:tblPr>
      <w:tblGrid>
        <w:gridCol w:w="4103"/>
        <w:gridCol w:w="1908"/>
        <w:gridCol w:w="1908"/>
      </w:tblGrid>
      <w:tr>
        <w:trPr>
          <w:tblHeader w:val="on"/>
        </w:trPr>
        <w:tc>
          <w:tcPr/>
          <w:p>
            <w:pPr>
              <w:pStyle w:val="Compact"/>
            </w:pPr>
            <w:r>
              <w:t xml:space="preserve">Company</w:t>
            </w:r>
          </w:p>
        </w:tc>
        <w:tc>
          <w:tcPr/>
          <w:p>
            <w:pPr>
              <w:pStyle w:val="Compact"/>
            </w:pPr>
            <w:r>
              <w:t xml:space="preserve">Talent Division</w:t>
            </w:r>
          </w:p>
        </w:tc>
        <w:tc>
          <w:tcPr/>
          <w:p>
            <w:pPr>
              <w:pStyle w:val="Compact"/>
            </w:pPr>
            <w:r>
              <w:t xml:space="preserve">Decision Maker</w:t>
            </w:r>
          </w:p>
        </w:tc>
      </w:tr>
      <w:tr>
        <w:tc>
          <w:tcPr/>
          <w:p>
            <w:pPr>
              <w:pStyle w:val="Compact"/>
            </w:pPr>
            <w:r>
              <w:t xml:space="preserve">PMK BNC (now Sunshine Sachs Morgan &amp; Lylis)</w:t>
            </w:r>
          </w:p>
        </w:tc>
        <w:tc>
          <w:tcPr/>
          <w:p>
            <w:pPr>
              <w:pStyle w:val="Compact"/>
            </w:pPr>
            <w:r>
              <w:t xml:space="preserve">Full entertainment</w:t>
            </w:r>
          </w:p>
        </w:tc>
        <w:tc>
          <w:tcPr/>
          <w:p>
            <w:pPr>
              <w:pStyle w:val="Compact"/>
            </w:pPr>
            <w:r>
              <w:t xml:space="preserve">Head of Talent</w:t>
            </w:r>
          </w:p>
        </w:tc>
      </w:tr>
      <w:tr>
        <w:tc>
          <w:tcPr/>
          <w:p>
            <w:pPr>
              <w:pStyle w:val="Compact"/>
            </w:pPr>
            <w:r>
              <w:t xml:space="preserve">Rogers &amp; Cowan PMK</w:t>
            </w:r>
          </w:p>
        </w:tc>
        <w:tc>
          <w:tcPr/>
          <w:p>
            <w:pPr>
              <w:pStyle w:val="Compact"/>
            </w:pPr>
            <w:r>
              <w:t xml:space="preserve">Entertainment/sports</w:t>
            </w:r>
          </w:p>
        </w:tc>
        <w:tc>
          <w:tcPr/>
          <w:p>
            <w:pPr>
              <w:pStyle w:val="Compact"/>
            </w:pPr>
            <w:r>
              <w:t xml:space="preserve">SVP, Talent Division</w:t>
            </w:r>
          </w:p>
        </w:tc>
      </w:tr>
      <w:tr>
        <w:tc>
          <w:tcPr/>
          <w:p>
            <w:pPr>
              <w:pStyle w:val="Compact"/>
            </w:pPr>
            <w:r>
              <w:t xml:space="preserve">42West</w:t>
            </w:r>
          </w:p>
        </w:tc>
        <w:tc>
          <w:tcPr/>
          <w:p>
            <w:pPr>
              <w:pStyle w:val="Compact"/>
            </w:pPr>
            <w:r>
              <w:t xml:space="preserve">Film/TV talent PR</w:t>
            </w:r>
          </w:p>
        </w:tc>
        <w:tc>
          <w:tcPr/>
          <w:p>
            <w:pPr>
              <w:pStyle w:val="Compact"/>
            </w:pPr>
            <w:r>
              <w:t xml:space="preserve">Managing Partner</w:t>
            </w:r>
          </w:p>
        </w:tc>
      </w:tr>
      <w:tr>
        <w:tc>
          <w:tcPr/>
          <w:p>
            <w:pPr>
              <w:pStyle w:val="Compact"/>
            </w:pPr>
            <w:r>
              <w:t xml:space="preserve">ID-PR</w:t>
            </w:r>
          </w:p>
        </w:tc>
        <w:tc>
          <w:tcPr/>
          <w:p>
            <w:pPr>
              <w:pStyle w:val="Compact"/>
            </w:pPr>
            <w:r>
              <w:t xml:space="preserve">Music/entertainment</w:t>
            </w:r>
          </w:p>
        </w:tc>
        <w:tc>
          <w:tcPr/>
          <w:p>
            <w:pPr>
              <w:pStyle w:val="Compact"/>
            </w:pPr>
            <w:r>
              <w:t xml:space="preserve">Founding Partners</w:t>
            </w:r>
          </w:p>
        </w:tc>
      </w:tr>
      <w:tr>
        <w:tc>
          <w:tcPr/>
          <w:p>
            <w:pPr>
              <w:pStyle w:val="Compact"/>
            </w:pPr>
            <w:r>
              <w:t xml:space="preserve">Platform PR</w:t>
            </w:r>
          </w:p>
        </w:tc>
        <w:tc>
          <w:tcPr/>
          <w:p>
            <w:pPr>
              <w:pStyle w:val="Compact"/>
            </w:pPr>
            <w:r>
              <w:t xml:space="preserve">Mid-size</w:t>
            </w:r>
          </w:p>
        </w:tc>
        <w:tc>
          <w:tcPr/>
          <w:p>
            <w:pPr>
              <w:pStyle w:val="Compact"/>
            </w:pPr>
            <w:r>
              <w:t xml:space="preserve">Agency Director</w:t>
            </w:r>
          </w:p>
        </w:tc>
      </w:tr>
    </w:tbl>
    <w:p>
      <w:pPr>
        <w:pStyle w:val="BodyText"/>
      </w:pPr>
      <w:r>
        <w:rPr>
          <w:b/>
          <w:bCs/>
        </w:rPr>
        <w:t xml:space="preserve">Pitch Angle for PR Firms:</w:t>
      </w:r>
      <w:r>
        <w:t xml:space="preserve"> </w:t>
      </w:r>
      <w:r>
        <w:t xml:space="preserve">“Your talent division is managing brand partnerships through email and PDF decks. DealStage gives your talent clients a professional pipeline while your team controls the approval workflow — you become the agency of record for their business.”</w:t>
      </w:r>
    </w:p>
    <w:p>
      <w:r>
        <w:pict>
          <v:rect style="width:0;height:1.5pt" o:hralign="center" o:hrstd="t" o:hr="t"/>
        </w:pict>
      </w:r>
    </w:p>
    <w:bookmarkEnd w:id="15"/>
    <w:bookmarkStart w:id="16" w:name="Xf4266bb46816e3352f7d490b6ccacdef947f37b"/>
    <w:p>
      <w:pPr>
        <w:pStyle w:val="Heading3"/>
      </w:pPr>
      <w:r>
        <w:t xml:space="preserve">Tier 5: Digital Marketing Agencies Adding Influencer Services</w:t>
      </w:r>
    </w:p>
    <w:p>
      <w:pPr>
        <w:pStyle w:val="FirstParagraph"/>
      </w:pPr>
      <w:r>
        <w:rPr>
          <w:b/>
          <w:bCs/>
        </w:rPr>
        <w:t xml:space="preserve">Profile:</w:t>
      </w:r>
      <w:r>
        <w:t xml:space="preserve"> </w:t>
      </w:r>
      <w:r>
        <w:t xml:space="preserve">10-100 person digital agencies that have added influencer/creator services in the last 3 years. They have brand clients asking for influencer campaigns but lack dedicated talent management infrastructure.</w:t>
      </w:r>
    </w:p>
    <w:p>
      <w:pPr>
        <w:pStyle w:val="BodyText"/>
      </w:pPr>
      <w:r>
        <w:rPr>
          <w:b/>
          <w:bCs/>
        </w:rPr>
        <w:t xml:space="preserve">How to Find Them:</w:t>
      </w:r>
    </w:p>
    <w:p>
      <w:pPr>
        <w:pStyle w:val="Compact"/>
        <w:numPr>
          <w:ilvl w:val="0"/>
          <w:numId w:val="1005"/>
        </w:numPr>
      </w:pPr>
      <w:r>
        <w:t xml:space="preserve">LinkedIn: Search</w:t>
      </w:r>
      <w:r>
        <w:t xml:space="preserve"> </w:t>
      </w:r>
      <w:r>
        <w:t xml:space="preserve">“Director of Influencer Marketing”</w:t>
      </w:r>
      <w:r>
        <w:t xml:space="preserve"> </w:t>
      </w:r>
      <w:r>
        <w:t xml:space="preserve">at agencies founded 2015-2022</w:t>
      </w:r>
    </w:p>
    <w:p>
      <w:pPr>
        <w:pStyle w:val="Compact"/>
        <w:numPr>
          <w:ilvl w:val="0"/>
          <w:numId w:val="1005"/>
        </w:numPr>
      </w:pPr>
      <w:r>
        <w:t xml:space="preserve">Inc. 5000 list filtered by</w:t>
      </w:r>
      <w:r>
        <w:t xml:space="preserve"> </w:t>
      </w:r>
      <w:r>
        <w:t xml:space="preserve">“Advertising &amp; Marketing”</w:t>
      </w:r>
      <w:r>
        <w:t xml:space="preserve"> </w:t>
      </w:r>
      <w:r>
        <w:t xml:space="preserve">companies $5M-$50M revenue</w:t>
      </w:r>
    </w:p>
    <w:p>
      <w:pPr>
        <w:pStyle w:val="Compact"/>
        <w:numPr>
          <w:ilvl w:val="0"/>
          <w:numId w:val="1005"/>
        </w:numPr>
      </w:pPr>
      <w:r>
        <w:t xml:space="preserve">Agency Spy editorial coverage of growing shops</w:t>
      </w:r>
    </w:p>
    <w:p>
      <w:pPr>
        <w:pStyle w:val="Compact"/>
        <w:numPr>
          <w:ilvl w:val="0"/>
          <w:numId w:val="1005"/>
        </w:numPr>
      </w:pPr>
      <w:r>
        <w:t xml:space="preserve">HubSpot/Salesforce partner directories (agencies already using tech stacks)</w:t>
      </w:r>
    </w:p>
    <w:p>
      <w:r>
        <w:pict>
          <v:rect style="width:0;height:1.5pt" o:hralign="center" o:hrstd="t" o:hr="t"/>
        </w:pict>
      </w:r>
    </w:p>
    <w:bookmarkEnd w:id="16"/>
    <w:bookmarkEnd w:id="17"/>
    <w:bookmarkStart w:id="26" w:name="channel-strategy-agency"/>
    <w:p>
      <w:pPr>
        <w:pStyle w:val="Heading2"/>
      </w:pPr>
      <w:r>
        <w:t xml:space="preserve">1.2 Channel Strategy — Agency</w:t>
      </w:r>
    </w:p>
    <w:bookmarkStart w:id="18" w:name="channel-1-direct-sales"/>
    <w:p>
      <w:pPr>
        <w:pStyle w:val="Heading3"/>
      </w:pPr>
      <w:r>
        <w:t xml:space="preserve">Channel 1: Direct Sales</w:t>
      </w:r>
    </w:p>
    <w:p>
      <w:pPr>
        <w:pStyle w:val="FirstParagraph"/>
      </w:pPr>
      <w:r>
        <w:rPr>
          <w:b/>
          <w:bCs/>
        </w:rPr>
        <w:t xml:space="preserve">Outbound Sequence — Agency Founder / VP Level</w:t>
      </w:r>
    </w:p>
    <w:p>
      <w:pPr>
        <w:pStyle w:val="BodyText"/>
      </w:pPr>
      <w:r>
        <w:t xml:space="preserve">Prospect Research Requirements Before Contact:</w:t>
      </w:r>
    </w:p>
    <w:p>
      <w:pPr>
        <w:pStyle w:val="Compact"/>
        <w:numPr>
          <w:ilvl w:val="0"/>
          <w:numId w:val="1006"/>
        </w:numPr>
      </w:pPr>
      <w:r>
        <w:t xml:space="preserve">Confirm they manage 5+ talent/brand relationships</w:t>
      </w:r>
    </w:p>
    <w:p>
      <w:pPr>
        <w:pStyle w:val="Compact"/>
        <w:numPr>
          <w:ilvl w:val="0"/>
          <w:numId w:val="1006"/>
        </w:numPr>
      </w:pPr>
      <w:r>
        <w:t xml:space="preserve">Verify no existing dedicated partnership management platform</w:t>
      </w:r>
    </w:p>
    <w:p>
      <w:pPr>
        <w:pStyle w:val="Compact"/>
        <w:numPr>
          <w:ilvl w:val="0"/>
          <w:numId w:val="1006"/>
        </w:numPr>
      </w:pPr>
      <w:r>
        <w:t xml:space="preserve">Check LinkedIn for recent posts about partnership deals or client wins</w:t>
      </w:r>
    </w:p>
    <w:p>
      <w:pPr>
        <w:pStyle w:val="Compact"/>
        <w:numPr>
          <w:ilvl w:val="0"/>
          <w:numId w:val="1006"/>
        </w:numPr>
      </w:pPr>
      <w:r>
        <w:t xml:space="preserve">Review company website for client roster size</w:t>
      </w:r>
    </w:p>
    <w:p>
      <w:pPr>
        <w:pStyle w:val="FirstParagraph"/>
      </w:pPr>
      <w:r>
        <w:rPr>
          <w:b/>
          <w:bCs/>
        </w:rPr>
        <w:t xml:space="preserve">Email Template 1: Cold Outreach — Day 1</w:t>
      </w:r>
    </w:p>
    <w:p>
      <w:pPr>
        <w:pStyle w:val="SourceCode"/>
      </w:pPr>
      <w:r>
        <w:rPr>
          <w:rStyle w:val="VerbatimChar"/>
        </w:rPr>
        <w:t xml:space="preserve">Subject: Manage [X] clients' brand deals — without the spreadsheet chaos</w:t>
      </w:r>
      <w:r>
        <w:br/>
      </w:r>
      <w:r>
        <w:br/>
      </w:r>
      <w:r>
        <w:rPr>
          <w:rStyle w:val="VerbatimChar"/>
        </w:rPr>
        <w:t xml:space="preserve">Hi [First Name],</w:t>
      </w:r>
      <w:r>
        <w:br/>
      </w:r>
      <w:r>
        <w:br/>
      </w:r>
      <w:r>
        <w:rPr>
          <w:rStyle w:val="VerbatimChar"/>
        </w:rPr>
        <w:t xml:space="preserve">Saw [Agency Name]'s work with [specific talent/client mentioned on website or press].</w:t>
      </w:r>
      <w:r>
        <w:br/>
      </w:r>
      <w:r>
        <w:br/>
      </w:r>
      <w:r>
        <w:rPr>
          <w:rStyle w:val="VerbatimChar"/>
        </w:rPr>
        <w:t xml:space="preserve">Quick question: how is your team currently managing the full deal pipeline</w:t>
      </w:r>
      <w:r>
        <w:br/>
      </w:r>
      <w:r>
        <w:rPr>
          <w:rStyle w:val="VerbatimChar"/>
        </w:rPr>
        <w:t xml:space="preserve">across all your clients — from initial brand outreach through contract and</w:t>
      </w:r>
      <w:r>
        <w:br/>
      </w:r>
      <w:r>
        <w:rPr>
          <w:rStyle w:val="VerbatimChar"/>
        </w:rPr>
        <w:t xml:space="preserve">payment tracking?</w:t>
      </w:r>
      <w:r>
        <w:br/>
      </w:r>
      <w:r>
        <w:br/>
      </w:r>
      <w:r>
        <w:rPr>
          <w:rStyle w:val="VerbatimChar"/>
        </w:rPr>
        <w:t xml:space="preserve">Most agency teams we speak with are stitching together email threads,</w:t>
      </w:r>
      <w:r>
        <w:br/>
      </w:r>
      <w:r>
        <w:rPr>
          <w:rStyle w:val="VerbatimChar"/>
        </w:rPr>
        <w:t xml:space="preserve">Google Sheets, and maybe a CRM that wasn't built for partnership deals.</w:t>
      </w:r>
      <w:r>
        <w:br/>
      </w:r>
      <w:r>
        <w:rPr>
          <w:rStyle w:val="VerbatimChar"/>
        </w:rPr>
        <w:t xml:space="preserve">The result: missed opportunities, slow approvals, and no cross-client</w:t>
      </w:r>
      <w:r>
        <w:br/>
      </w:r>
      <w:r>
        <w:rPr>
          <w:rStyle w:val="VerbatimChar"/>
        </w:rPr>
        <w:t xml:space="preserve">analytics.</w:t>
      </w:r>
      <w:r>
        <w:br/>
      </w:r>
      <w:r>
        <w:br/>
      </w:r>
      <w:r>
        <w:rPr>
          <w:rStyle w:val="VerbatimChar"/>
        </w:rPr>
        <w:t xml:space="preserve">DealStage is an AI-powered partnership intelligence platform built</w:t>
      </w:r>
      <w:r>
        <w:br/>
      </w:r>
      <w:r>
        <w:rPr>
          <w:rStyle w:val="VerbatimChar"/>
        </w:rPr>
        <w:t xml:space="preserve">specifically for agencies managing talent and brand relationships. Key</w:t>
      </w:r>
      <w:r>
        <w:br/>
      </w:r>
      <w:r>
        <w:rPr>
          <w:rStyle w:val="VerbatimChar"/>
        </w:rPr>
        <w:t xml:space="preserve">capabilities your team gets:</w:t>
      </w:r>
      <w:r>
        <w:br/>
      </w:r>
      <w:r>
        <w:br/>
      </w:r>
      <w:r>
        <w:rPr>
          <w:rStyle w:val="VerbatimChar"/>
        </w:rPr>
        <w:t xml:space="preserve">- Centralized deal pipeline for all clients in one dashboard</w:t>
      </w:r>
      <w:r>
        <w:br/>
      </w:r>
      <w:r>
        <w:rPr>
          <w:rStyle w:val="VerbatimChar"/>
        </w:rPr>
        <w:t xml:space="preserve">- AI Match Engine that surfaces brand opportunities for your talent</w:t>
      </w:r>
      <w:r>
        <w:br/>
      </w:r>
      <w:r>
        <w:rPr>
          <w:rStyle w:val="VerbatimChar"/>
        </w:rPr>
        <w:t xml:space="preserve">- Bulk outreach with built-in approval workflows</w:t>
      </w:r>
      <w:r>
        <w:br/>
      </w:r>
      <w:r>
        <w:rPr>
          <w:rStyle w:val="VerbatimChar"/>
        </w:rPr>
        <w:t xml:space="preserve">- Cross-client analytics (your most valuable operational data)</w:t>
      </w:r>
      <w:r>
        <w:br/>
      </w:r>
      <w:r>
        <w:rPr>
          <w:rStyle w:val="VerbatimChar"/>
        </w:rPr>
        <w:t xml:space="preserve">- White-label option so clients see your brand, not ours</w:t>
      </w:r>
      <w:r>
        <w:br/>
      </w:r>
      <w:r>
        <w:br/>
      </w:r>
      <w:r>
        <w:rPr>
          <w:rStyle w:val="VerbatimChar"/>
        </w:rPr>
        <w:t xml:space="preserve">We're currently working with agencies managing 10 to 150+ client</w:t>
      </w:r>
      <w:r>
        <w:br/>
      </w:r>
      <w:r>
        <w:rPr>
          <w:rStyle w:val="VerbatimChar"/>
        </w:rPr>
        <w:t xml:space="preserve">relationships.</w:t>
      </w:r>
      <w:r>
        <w:br/>
      </w:r>
      <w:r>
        <w:br/>
      </w:r>
      <w:r>
        <w:rPr>
          <w:rStyle w:val="VerbatimChar"/>
        </w:rPr>
        <w:t xml:space="preserve">Worth a 20-minute call this week? I can show you exactly how [similar</w:t>
      </w:r>
      <w:r>
        <w:br/>
      </w:r>
      <w:r>
        <w:rPr>
          <w:rStyle w:val="VerbatimChar"/>
        </w:rPr>
        <w:t xml:space="preserve">agency type] cut their deal management time by 40%.</w:t>
      </w:r>
      <w:r>
        <w:br/>
      </w:r>
      <w:r>
        <w:br/>
      </w:r>
      <w:r>
        <w:rPr>
          <w:rStyle w:val="VerbatimChar"/>
        </w:rPr>
        <w:t xml:space="preserve">[Signature]</w:t>
      </w:r>
      <w:r>
        <w:br/>
      </w:r>
      <w:r>
        <w:rPr>
          <w:rStyle w:val="VerbatimChar"/>
        </w:rPr>
        <w:t xml:space="preserve">P.S. No demo required to start — agencies can self-serve at $2,499/mo</w:t>
      </w:r>
      <w:r>
        <w:br/>
      </w:r>
      <w:r>
        <w:rPr>
          <w:rStyle w:val="VerbatimChar"/>
        </w:rPr>
        <w:t xml:space="preserve">or we can scope a custom Enterprise setup if you're managing 25+ clients.</w:t>
      </w:r>
    </w:p>
    <w:p>
      <w:pPr>
        <w:pStyle w:val="FirstParagraph"/>
      </w:pPr>
      <w:r>
        <w:rPr>
          <w:b/>
          <w:bCs/>
        </w:rPr>
        <w:t xml:space="preserve">Email Template 2: Follow-Up — Day 4</w:t>
      </w:r>
    </w:p>
    <w:p>
      <w:pPr>
        <w:pStyle w:val="SourceCode"/>
      </w:pPr>
      <w:r>
        <w:rPr>
          <w:rStyle w:val="VerbatimChar"/>
        </w:rPr>
        <w:t xml:space="preserve">Subject: Re: Manage [X] clients' brand deals — without the spreadsheet chaos</w:t>
      </w:r>
      <w:r>
        <w:br/>
      </w:r>
      <w:r>
        <w:br/>
      </w:r>
      <w:r>
        <w:rPr>
          <w:rStyle w:val="VerbatimChar"/>
        </w:rPr>
        <w:t xml:space="preserve">Hi [First Name],</w:t>
      </w:r>
      <w:r>
        <w:br/>
      </w:r>
      <w:r>
        <w:br/>
      </w:r>
      <w:r>
        <w:rPr>
          <w:rStyle w:val="VerbatimChar"/>
        </w:rPr>
        <w:t xml:space="preserve">Following up quickly. I wanted to share one specific capability that</w:t>
      </w:r>
      <w:r>
        <w:br/>
      </w:r>
      <w:r>
        <w:rPr>
          <w:rStyle w:val="VerbatimChar"/>
        </w:rPr>
        <w:t xml:space="preserve">tends to resonate with [sports / influencer / PR] agencies:</w:t>
      </w:r>
      <w:r>
        <w:br/>
      </w:r>
      <w:r>
        <w:br/>
      </w:r>
      <w:r>
        <w:rPr>
          <w:rStyle w:val="VerbatimChar"/>
        </w:rPr>
        <w:t xml:space="preserve">Cross-client analytics.</w:t>
      </w:r>
      <w:r>
        <w:br/>
      </w:r>
      <w:r>
        <w:br/>
      </w:r>
      <w:r>
        <w:rPr>
          <w:rStyle w:val="VerbatimChar"/>
        </w:rPr>
        <w:t xml:space="preserve">Most agencies have no idea which brands are converting across their</w:t>
      </w:r>
      <w:r>
        <w:br/>
      </w:r>
      <w:r>
        <w:rPr>
          <w:rStyle w:val="VerbatimChar"/>
        </w:rPr>
        <w:t xml:space="preserve">entire client portfolio, which talent categories are attracting the</w:t>
      </w:r>
      <w:r>
        <w:br/>
      </w:r>
      <w:r>
        <w:rPr>
          <w:rStyle w:val="VerbatimChar"/>
        </w:rPr>
        <w:t xml:space="preserve">most inbound, or where deals are stalling in the pipeline — because</w:t>
      </w:r>
      <w:r>
        <w:br/>
      </w:r>
      <w:r>
        <w:rPr>
          <w:rStyle w:val="VerbatimChar"/>
        </w:rPr>
        <w:t xml:space="preserve">that data lives in 15 different places.</w:t>
      </w:r>
      <w:r>
        <w:br/>
      </w:r>
      <w:r>
        <w:br/>
      </w:r>
      <w:r>
        <w:rPr>
          <w:rStyle w:val="VerbatimChar"/>
        </w:rPr>
        <w:t xml:space="preserve">DealStage aggregates all of that into a single operations view.</w:t>
      </w:r>
      <w:r>
        <w:br/>
      </w:r>
      <w:r>
        <w:br/>
      </w:r>
      <w:r>
        <w:rPr>
          <w:rStyle w:val="VerbatimChar"/>
        </w:rPr>
        <w:t xml:space="preserve">If this is a pain point for your team, I'd love to show you a 10-minute</w:t>
      </w:r>
      <w:r>
        <w:br/>
      </w:r>
      <w:r>
        <w:rPr>
          <w:rStyle w:val="VerbatimChar"/>
        </w:rPr>
        <w:t xml:space="preserve">demo — no commitment, no lengthy onboarding call.</w:t>
      </w:r>
      <w:r>
        <w:br/>
      </w:r>
      <w:r>
        <w:br/>
      </w:r>
      <w:r>
        <w:rPr>
          <w:rStyle w:val="VerbatimChar"/>
        </w:rPr>
        <w:t xml:space="preserve">Reply with a time that works or grab 15 minutes here: [Calendly link]</w:t>
      </w:r>
      <w:r>
        <w:br/>
      </w:r>
      <w:r>
        <w:br/>
      </w:r>
      <w:r>
        <w:rPr>
          <w:rStyle w:val="VerbatimChar"/>
        </w:rPr>
        <w:t xml:space="preserve">[Signature]</w:t>
      </w:r>
    </w:p>
    <w:p>
      <w:pPr>
        <w:pStyle w:val="FirstParagraph"/>
      </w:pPr>
      <w:r>
        <w:rPr>
          <w:b/>
          <w:bCs/>
        </w:rPr>
        <w:t xml:space="preserve">Email Template 3: Break-Up — Day 10</w:t>
      </w:r>
    </w:p>
    <w:p>
      <w:pPr>
        <w:pStyle w:val="SourceCode"/>
      </w:pPr>
      <w:r>
        <w:rPr>
          <w:rStyle w:val="VerbatimChar"/>
        </w:rPr>
        <w:t xml:space="preserve">Subject: Last note — [Agency Name]</w:t>
      </w:r>
      <w:r>
        <w:br/>
      </w:r>
      <w:r>
        <w:br/>
      </w:r>
      <w:r>
        <w:rPr>
          <w:rStyle w:val="VerbatimChar"/>
        </w:rPr>
        <w:t xml:space="preserve">Hi [First Name],</w:t>
      </w:r>
      <w:r>
        <w:br/>
      </w:r>
      <w:r>
        <w:br/>
      </w:r>
      <w:r>
        <w:rPr>
          <w:rStyle w:val="VerbatimChar"/>
        </w:rPr>
        <w:t xml:space="preserve">I'll keep this brief. If partnership deal management isn't a priority</w:t>
      </w:r>
      <w:r>
        <w:br/>
      </w:r>
      <w:r>
        <w:rPr>
          <w:rStyle w:val="VerbatimChar"/>
        </w:rPr>
        <w:t xml:space="preserve">right now, totally understand — the timing might be off.</w:t>
      </w:r>
      <w:r>
        <w:br/>
      </w:r>
      <w:r>
        <w:br/>
      </w:r>
      <w:r>
        <w:rPr>
          <w:rStyle w:val="VerbatimChar"/>
        </w:rPr>
        <w:t xml:space="preserve">If that changes, DealStage is at www.thedealstage.com.</w:t>
      </w:r>
      <w:r>
        <w:br/>
      </w:r>
      <w:r>
        <w:rPr>
          <w:rStyle w:val="VerbatimChar"/>
        </w:rPr>
        <w:t xml:space="preserve">Agencies are at Starter ($2,499/mo), Pro ($4,999/mo), or Enterprise</w:t>
      </w:r>
      <w:r>
        <w:br/>
      </w:r>
      <w:r>
        <w:rPr>
          <w:rStyle w:val="VerbatimChar"/>
        </w:rPr>
        <w:t xml:space="preserve">(custom for large rosters).</w:t>
      </w:r>
      <w:r>
        <w:br/>
      </w:r>
      <w:r>
        <w:br/>
      </w:r>
      <w:r>
        <w:rPr>
          <w:rStyle w:val="VerbatimChar"/>
        </w:rPr>
        <w:t xml:space="preserve">One thing I'll leave you with: agencies that manage partnership deals</w:t>
      </w:r>
      <w:r>
        <w:br/>
      </w:r>
      <w:r>
        <w:rPr>
          <w:rStyle w:val="VerbatimChar"/>
        </w:rPr>
        <w:t xml:space="preserve">through DealStage report getting back 6+ hours per week per team member</w:t>
      </w:r>
      <w:r>
        <w:br/>
      </w:r>
      <w:r>
        <w:rPr>
          <w:rStyle w:val="VerbatimChar"/>
        </w:rPr>
        <w:t xml:space="preserve">on deal admin. At your billing rates, that math is worth running.</w:t>
      </w:r>
      <w:r>
        <w:br/>
      </w:r>
      <w:r>
        <w:br/>
      </w:r>
      <w:r>
        <w:rPr>
          <w:rStyle w:val="VerbatimChar"/>
        </w:rPr>
        <w:t xml:space="preserve">Happy to reconnect whenever the timing is right.</w:t>
      </w:r>
      <w:r>
        <w:br/>
      </w:r>
      <w:r>
        <w:br/>
      </w:r>
      <w:r>
        <w:rPr>
          <w:rStyle w:val="VerbatimChar"/>
        </w:rPr>
        <w:t xml:space="preserve">[Signature]</w:t>
      </w:r>
    </w:p>
    <w:p>
      <w:pPr>
        <w:pStyle w:val="FirstParagraph"/>
      </w:pPr>
      <w:r>
        <w:rPr>
          <w:b/>
          <w:bCs/>
        </w:rPr>
        <w:t xml:space="preserve">LinkedIn Message Template — Day 2 (Between Email 1 and 2)</w:t>
      </w:r>
    </w:p>
    <w:p>
      <w:pPr>
        <w:pStyle w:val="SourceCode"/>
      </w:pPr>
      <w:r>
        <w:rPr>
          <w:rStyle w:val="VerbatimChar"/>
        </w:rPr>
        <w:t xml:space="preserve">Hi [First Name] — sent you a quick email but wanted to connect here</w:t>
      </w:r>
      <w:r>
        <w:br/>
      </w:r>
      <w:r>
        <w:rPr>
          <w:rStyle w:val="VerbatimChar"/>
        </w:rPr>
        <w:t xml:space="preserve">too. I work with [agency type] agencies on partnership deal management.</w:t>
      </w:r>
      <w:r>
        <w:br/>
      </w:r>
      <w:r>
        <w:rPr>
          <w:rStyle w:val="VerbatimChar"/>
        </w:rPr>
        <w:t xml:space="preserve">DealStage was built specifically for teams managing brand relationships</w:t>
      </w:r>
      <w:r>
        <w:br/>
      </w:r>
      <w:r>
        <w:rPr>
          <w:rStyle w:val="VerbatimChar"/>
        </w:rPr>
        <w:t xml:space="preserve">across multiple talent clients. Would love to be in your network in case</w:t>
      </w:r>
      <w:r>
        <w:br/>
      </w:r>
      <w:r>
        <w:rPr>
          <w:rStyle w:val="VerbatimChar"/>
        </w:rPr>
        <w:t xml:space="preserve">it's ever relevant. — [Your name]</w:t>
      </w:r>
    </w:p>
    <w:p>
      <w:pPr>
        <w:pStyle w:val="FirstParagraph"/>
      </w:pPr>
      <w:r>
        <w:rPr>
          <w:b/>
          <w:bCs/>
        </w:rPr>
        <w:t xml:space="preserve">LinkedIn Follow-Up — Day 7 (After connecting)</w:t>
      </w:r>
    </w:p>
    <w:p>
      <w:pPr>
        <w:pStyle w:val="SourceCode"/>
      </w:pPr>
      <w:r>
        <w:rPr>
          <w:rStyle w:val="VerbatimChar"/>
        </w:rPr>
        <w:t xml:space="preserve">Thanks for connecting, [First Name].</w:t>
      </w:r>
      <w:r>
        <w:br/>
      </w:r>
      <w:r>
        <w:br/>
      </w:r>
      <w:r>
        <w:rPr>
          <w:rStyle w:val="VerbatimChar"/>
        </w:rPr>
        <w:t xml:space="preserve">Quick context: DealStage is an AI-powered platform specifically for</w:t>
      </w:r>
      <w:r>
        <w:br/>
      </w:r>
      <w:r>
        <w:rPr>
          <w:rStyle w:val="VerbatimChar"/>
        </w:rPr>
        <w:t xml:space="preserve">agencies managing talent/brand partnerships. The two features agency</w:t>
      </w:r>
      <w:r>
        <w:br/>
      </w:r>
      <w:r>
        <w:rPr>
          <w:rStyle w:val="VerbatimChar"/>
        </w:rPr>
        <w:t xml:space="preserve">folks tell us move the needle most: AI Match Engine (surfaces brand</w:t>
      </w:r>
      <w:r>
        <w:br/>
      </w:r>
      <w:r>
        <w:rPr>
          <w:rStyle w:val="VerbatimChar"/>
        </w:rPr>
        <w:t xml:space="preserve">fits your team hasn't thought of) and cross-client analytics (see deal</w:t>
      </w:r>
      <w:r>
        <w:br/>
      </w:r>
      <w:r>
        <w:rPr>
          <w:rStyle w:val="VerbatimChar"/>
        </w:rPr>
        <w:t xml:space="preserve">performance across your entire roster).</w:t>
      </w:r>
      <w:r>
        <w:br/>
      </w:r>
      <w:r>
        <w:br/>
      </w:r>
      <w:r>
        <w:rPr>
          <w:rStyle w:val="VerbatimChar"/>
        </w:rPr>
        <w:t xml:space="preserve">Are you the right person to explore this with, or would someone else on</w:t>
      </w:r>
      <w:r>
        <w:br/>
      </w:r>
      <w:r>
        <w:rPr>
          <w:rStyle w:val="VerbatimChar"/>
        </w:rPr>
        <w:t xml:space="preserve">your team be a better fit?</w:t>
      </w:r>
    </w:p>
    <w:p>
      <w:r>
        <w:pict>
          <v:rect style="width:0;height:1.5pt" o:hralign="center" o:hrstd="t" o:hr="t"/>
        </w:pict>
      </w:r>
    </w:p>
    <w:p>
      <w:pPr>
        <w:pStyle w:val="FirstParagraph"/>
      </w:pPr>
      <w:r>
        <w:rPr>
          <w:b/>
          <w:bCs/>
        </w:rPr>
        <w:t xml:space="preserve">Demo Flow — Agency</w:t>
      </w:r>
    </w:p>
    <w:p>
      <w:pPr>
        <w:pStyle w:val="BodyText"/>
      </w:pPr>
      <w:r>
        <w:rPr>
          <w:b/>
          <w:bCs/>
        </w:rPr>
        <w:t xml:space="preserve">Pre-Demo (5 minutes)</w:t>
      </w:r>
    </w:p>
    <w:p>
      <w:pPr>
        <w:pStyle w:val="Compact"/>
        <w:numPr>
          <w:ilvl w:val="0"/>
          <w:numId w:val="1007"/>
        </w:numPr>
      </w:pPr>
      <w:r>
        <w:t xml:space="preserve">Confirm number of talent/clients currently managed</w:t>
      </w:r>
    </w:p>
    <w:p>
      <w:pPr>
        <w:pStyle w:val="Compact"/>
        <w:numPr>
          <w:ilvl w:val="0"/>
          <w:numId w:val="1007"/>
        </w:numPr>
      </w:pPr>
      <w:r>
        <w:t xml:space="preserve">Ask:</w:t>
      </w:r>
      <w:r>
        <w:t xml:space="preserve"> </w:t>
      </w:r>
      <w:r>
        <w:t xml:space="preserve">“Walk me through how a brand deal currently moves from first contact to signed contract at your agency.”</w:t>
      </w:r>
    </w:p>
    <w:p>
      <w:pPr>
        <w:pStyle w:val="Compact"/>
        <w:numPr>
          <w:ilvl w:val="0"/>
          <w:numId w:val="1007"/>
        </w:numPr>
      </w:pPr>
      <w:r>
        <w:t xml:space="preserve">Note: every friction point they mention becomes a demo touchpoint</w:t>
      </w:r>
    </w:p>
    <w:p>
      <w:pPr>
        <w:pStyle w:val="FirstParagraph"/>
      </w:pPr>
      <w:r>
        <w:rPr>
          <w:b/>
          <w:bCs/>
        </w:rPr>
        <w:t xml:space="preserve">Demo Structure (30 minutes)</w:t>
      </w:r>
    </w:p>
    <w:tbl>
      <w:tblPr>
        <w:tblStyle w:val="Table"/>
        <w:tblW w:type="pct" w:w="5000"/>
        <w:tblLayout w:type="fixed"/>
        <w:tblLook w:firstRow="1" w:lastRow="0" w:firstColumn="0" w:lastColumn="0" w:noHBand="0" w:noVBand="0" w:val="0020"/>
      </w:tblPr>
      <w:tblGrid>
        <w:gridCol w:w="371"/>
        <w:gridCol w:w="4207"/>
        <w:gridCol w:w="3341"/>
      </w:tblGrid>
      <w:tr>
        <w:trPr>
          <w:tblHeader w:val="on"/>
        </w:trPr>
        <w:tc>
          <w:tcPr/>
          <w:p>
            <w:pPr>
              <w:pStyle w:val="Compact"/>
            </w:pPr>
            <w:r>
              <w:t xml:space="preserve">Minute</w:t>
            </w:r>
          </w:p>
        </w:tc>
        <w:tc>
          <w:tcPr/>
          <w:p>
            <w:pPr>
              <w:pStyle w:val="Compact"/>
            </w:pPr>
            <w:r>
              <w:t xml:space="preserve">Focus</w:t>
            </w:r>
          </w:p>
        </w:tc>
        <w:tc>
          <w:tcPr/>
          <w:p>
            <w:pPr>
              <w:pStyle w:val="Compact"/>
            </w:pPr>
            <w:r>
              <w:t xml:space="preserve">Goal</w:t>
            </w:r>
          </w:p>
        </w:tc>
      </w:tr>
      <w:tr>
        <w:tc>
          <w:tcPr/>
          <w:p>
            <w:pPr>
              <w:pStyle w:val="Compact"/>
            </w:pPr>
            <w:r>
              <w:t xml:space="preserve">0-5</w:t>
            </w:r>
          </w:p>
        </w:tc>
        <w:tc>
          <w:tcPr/>
          <w:p>
            <w:pPr>
              <w:pStyle w:val="Compact"/>
            </w:pPr>
            <w:r>
              <w:t xml:space="preserve">Roster View — show all clients in one dashboard</w:t>
            </w:r>
          </w:p>
        </w:tc>
        <w:tc>
          <w:tcPr/>
          <w:p>
            <w:pPr>
              <w:pStyle w:val="Compact"/>
            </w:pPr>
            <w:r>
              <w:t xml:space="preserve">“This is your entire book of business in one place”</w:t>
            </w:r>
          </w:p>
        </w:tc>
      </w:tr>
      <w:tr>
        <w:tc>
          <w:tcPr/>
          <w:p>
            <w:pPr>
              <w:pStyle w:val="Compact"/>
            </w:pPr>
            <w:r>
              <w:t xml:space="preserve">5-10</w:t>
            </w:r>
          </w:p>
        </w:tc>
        <w:tc>
          <w:tcPr/>
          <w:p>
            <w:pPr>
              <w:pStyle w:val="Compact"/>
            </w:pPr>
            <w:r>
              <w:t xml:space="preserve">AI Match Engine — run a live search for a talent type they mentioned</w:t>
            </w:r>
          </w:p>
        </w:tc>
        <w:tc>
          <w:tcPr/>
          <w:p>
            <w:pPr>
              <w:pStyle w:val="Compact"/>
            </w:pPr>
            <w:r>
              <w:t xml:space="preserve">Show AI surfacing relevant brand matches in real-time</w:t>
            </w:r>
          </w:p>
        </w:tc>
      </w:tr>
      <w:tr>
        <w:tc>
          <w:tcPr/>
          <w:p>
            <w:pPr>
              <w:pStyle w:val="Compact"/>
            </w:pPr>
            <w:r>
              <w:t xml:space="preserve">10-15</w:t>
            </w:r>
          </w:p>
        </w:tc>
        <w:tc>
          <w:tcPr/>
          <w:p>
            <w:pPr>
              <w:pStyle w:val="Compact"/>
            </w:pPr>
            <w:r>
              <w:t xml:space="preserve">Deal Pipeline — create a deal, show stages, assign team member</w:t>
            </w:r>
          </w:p>
        </w:tc>
        <w:tc>
          <w:tcPr/>
          <w:p>
            <w:pPr>
              <w:pStyle w:val="Compact"/>
            </w:pPr>
            <w:r>
              <w:t xml:space="preserve">“This replaces the email thread”</w:t>
            </w:r>
          </w:p>
        </w:tc>
      </w:tr>
      <w:tr>
        <w:tc>
          <w:tcPr/>
          <w:p>
            <w:pPr>
              <w:pStyle w:val="Compact"/>
            </w:pPr>
            <w:r>
              <w:t xml:space="preserve">15-20</w:t>
            </w:r>
          </w:p>
        </w:tc>
        <w:tc>
          <w:tcPr/>
          <w:p>
            <w:pPr>
              <w:pStyle w:val="Compact"/>
            </w:pPr>
            <w:r>
              <w:t xml:space="preserve">Approval Workflows — show multi-step approval with notifications</w:t>
            </w:r>
          </w:p>
        </w:tc>
        <w:tc>
          <w:tcPr/>
          <w:p>
            <w:pPr>
              <w:pStyle w:val="Compact"/>
            </w:pPr>
            <w:r>
              <w:t xml:space="preserve">“Your client approves here, your team reviews here”</w:t>
            </w:r>
          </w:p>
        </w:tc>
      </w:tr>
      <w:tr>
        <w:tc>
          <w:tcPr/>
          <w:p>
            <w:pPr>
              <w:pStyle w:val="Compact"/>
            </w:pPr>
            <w:r>
              <w:t xml:space="preserve">20-25</w:t>
            </w:r>
          </w:p>
        </w:tc>
        <w:tc>
          <w:tcPr/>
          <w:p>
            <w:pPr>
              <w:pStyle w:val="Compact"/>
            </w:pPr>
            <w:r>
              <w:t xml:space="preserve">Cross-Client Analytics — show portfolio-level deal metrics</w:t>
            </w:r>
          </w:p>
        </w:tc>
        <w:tc>
          <w:tcPr/>
          <w:p>
            <w:pPr>
              <w:pStyle w:val="Compact"/>
            </w:pPr>
            <w:r>
              <w:t xml:space="preserve">“This is the dashboard your ops team doesn’t have yet”</w:t>
            </w:r>
          </w:p>
        </w:tc>
      </w:tr>
      <w:tr>
        <w:tc>
          <w:tcPr/>
          <w:p>
            <w:pPr>
              <w:pStyle w:val="Compact"/>
            </w:pPr>
            <w:r>
              <w:t xml:space="preserve">25-30</w:t>
            </w:r>
          </w:p>
        </w:tc>
        <w:tc>
          <w:tcPr/>
          <w:p>
            <w:pPr>
              <w:pStyle w:val="Compact"/>
            </w:pPr>
            <w:r>
              <w:t xml:space="preserve">White-Label Preview — show branded agency portal</w:t>
            </w:r>
          </w:p>
        </w:tc>
        <w:tc>
          <w:tcPr/>
          <w:p>
            <w:pPr>
              <w:pStyle w:val="Compact"/>
            </w:pPr>
            <w:r>
              <w:t xml:space="preserve">Enterprise hook if they manage 25+ clients</w:t>
            </w:r>
          </w:p>
        </w:tc>
      </w:tr>
    </w:tbl>
    <w:p>
      <w:pPr>
        <w:pStyle w:val="BodyText"/>
      </w:pPr>
      <w:r>
        <w:rPr>
          <w:b/>
          <w:bCs/>
        </w:rPr>
        <w:t xml:space="preserve">Post-Demo Next Steps Script:</w:t>
      </w:r>
      <w:r>
        <w:t xml:space="preserve"> </w:t>
      </w:r>
      <w:r>
        <w:t xml:space="preserve">“Based on what you’ve told me, you’d be a strong fit for the [Starter/Pro/Enterprise] plan. The fastest way to see value is to migrate three of your active deals into a trial environment — I can set that up for you today. What does your decision process look like from here?”</w:t>
      </w:r>
    </w:p>
    <w:p>
      <w:r>
        <w:pict>
          <v:rect style="width:0;height:1.5pt" o:hralign="center" o:hrstd="t" o:hr="t"/>
        </w:pict>
      </w:r>
    </w:p>
    <w:bookmarkEnd w:id="18"/>
    <w:bookmarkStart w:id="19" w:name="Xb08f4bd851b25d3fd8c792d3a11d92f25e0f4f8"/>
    <w:p>
      <w:pPr>
        <w:pStyle w:val="Heading3"/>
      </w:pPr>
      <w:r>
        <w:t xml:space="preserve">Channel 2: Agency Partnerships — White-Label Reseller Program</w:t>
      </w:r>
    </w:p>
    <w:p>
      <w:pPr>
        <w:pStyle w:val="FirstParagraph"/>
      </w:pPr>
      <w:r>
        <w:rPr>
          <w:b/>
          <w:bCs/>
        </w:rPr>
        <w:t xml:space="preserve">Program Name:</w:t>
      </w:r>
      <w:r>
        <w:t xml:space="preserve"> </w:t>
      </w:r>
      <w:r>
        <w:t xml:space="preserve">DealStage Agency Partner Program</w:t>
      </w:r>
    </w:p>
    <w:p>
      <w:pPr>
        <w:pStyle w:val="BodyText"/>
      </w:pPr>
      <w:r>
        <w:rPr>
          <w:b/>
          <w:bCs/>
        </w:rPr>
        <w:t xml:space="preserve">Program Structure</w:t>
      </w:r>
    </w:p>
    <w:p>
      <w:pPr>
        <w:pStyle w:val="BodyText"/>
      </w:pPr>
      <w:r>
        <w:rPr>
          <w:b/>
          <w:bCs/>
        </w:rPr>
        <w:t xml:space="preserve">Tier 1: Referral Partner</w:t>
      </w:r>
    </w:p>
    <w:p>
      <w:pPr>
        <w:pStyle w:val="Compact"/>
        <w:numPr>
          <w:ilvl w:val="0"/>
          <w:numId w:val="1008"/>
        </w:numPr>
      </w:pPr>
      <w:r>
        <w:t xml:space="preserve">Requirements: Refer 3+ paying agency clients per quarter</w:t>
      </w:r>
    </w:p>
    <w:p>
      <w:pPr>
        <w:pStyle w:val="Compact"/>
        <w:numPr>
          <w:ilvl w:val="0"/>
          <w:numId w:val="1008"/>
        </w:numPr>
      </w:pPr>
      <w:r>
        <w:t xml:space="preserve">Benefit: 15% recurring revenue share for 12 months per referred client</w:t>
      </w:r>
    </w:p>
    <w:p>
      <w:pPr>
        <w:pStyle w:val="Compact"/>
        <w:numPr>
          <w:ilvl w:val="0"/>
          <w:numId w:val="1008"/>
        </w:numPr>
      </w:pPr>
      <w:r>
        <w:t xml:space="preserve">Support: Co-branded sales materials, partner listing on DealStage website</w:t>
      </w:r>
    </w:p>
    <w:p>
      <w:pPr>
        <w:pStyle w:val="Compact"/>
        <w:numPr>
          <w:ilvl w:val="0"/>
          <w:numId w:val="1008"/>
        </w:numPr>
      </w:pPr>
      <w:r>
        <w:t xml:space="preserve">Cost to DealStage: Tracked via partner attribution link</w:t>
      </w:r>
    </w:p>
    <w:p>
      <w:pPr>
        <w:pStyle w:val="FirstParagraph"/>
      </w:pPr>
      <w:r>
        <w:rPr>
          <w:b/>
          <w:bCs/>
        </w:rPr>
        <w:t xml:space="preserve">Tier 2: Certified Agency Partner</w:t>
      </w:r>
    </w:p>
    <w:p>
      <w:pPr>
        <w:pStyle w:val="Compact"/>
        <w:numPr>
          <w:ilvl w:val="0"/>
          <w:numId w:val="1009"/>
        </w:numPr>
      </w:pPr>
      <w:r>
        <w:t xml:space="preserve">Requirements: $15K+ ARR from referred clients, complete partner certification</w:t>
      </w:r>
    </w:p>
    <w:p>
      <w:pPr>
        <w:pStyle w:val="Compact"/>
        <w:numPr>
          <w:ilvl w:val="0"/>
          <w:numId w:val="1009"/>
        </w:numPr>
      </w:pPr>
      <w:r>
        <w:t xml:space="preserve">Benefit: 20% recurring revenue share, joint PR opportunities, dedicated CSM</w:t>
      </w:r>
    </w:p>
    <w:p>
      <w:pPr>
        <w:pStyle w:val="Compact"/>
        <w:numPr>
          <w:ilvl w:val="0"/>
          <w:numId w:val="1009"/>
        </w:numPr>
      </w:pPr>
      <w:r>
        <w:t xml:space="preserve">Support: Custom demo environment, co-selling support, quarterly business reviews</w:t>
      </w:r>
    </w:p>
    <w:p>
      <w:pPr>
        <w:pStyle w:val="Compact"/>
        <w:numPr>
          <w:ilvl w:val="0"/>
          <w:numId w:val="1009"/>
        </w:numPr>
      </w:pPr>
      <w:r>
        <w:t xml:space="preserve">Additional: Early access to new features</w:t>
      </w:r>
    </w:p>
    <w:p>
      <w:pPr>
        <w:pStyle w:val="FirstParagraph"/>
      </w:pPr>
      <w:r>
        <w:rPr>
          <w:b/>
          <w:bCs/>
        </w:rPr>
        <w:t xml:space="preserve">Tier 3: White-Label Enterprise Partner</w:t>
      </w:r>
    </w:p>
    <w:p>
      <w:pPr>
        <w:pStyle w:val="Compact"/>
        <w:numPr>
          <w:ilvl w:val="0"/>
          <w:numId w:val="1010"/>
        </w:numPr>
      </w:pPr>
      <w:r>
        <w:t xml:space="preserve">Requirements: Enterprise contract ($9,999+/mo), managing 50+ talent via platform</w:t>
      </w:r>
    </w:p>
    <w:p>
      <w:pPr>
        <w:pStyle w:val="Compact"/>
        <w:numPr>
          <w:ilvl w:val="0"/>
          <w:numId w:val="1010"/>
        </w:numPr>
      </w:pPr>
      <w:r>
        <w:t xml:space="preserve">Benefit: Full white-label deployment (agency’s branding), custom domain, dedicated infrastructure</w:t>
      </w:r>
    </w:p>
    <w:p>
      <w:pPr>
        <w:pStyle w:val="Compact"/>
        <w:numPr>
          <w:ilvl w:val="0"/>
          <w:numId w:val="1010"/>
        </w:numPr>
      </w:pPr>
      <w:r>
        <w:t xml:space="preserve">Support: White-glove onboarding, dedicated account manager, product roadmap input</w:t>
      </w:r>
    </w:p>
    <w:p>
      <w:pPr>
        <w:pStyle w:val="Compact"/>
        <w:numPr>
          <w:ilvl w:val="0"/>
          <w:numId w:val="1010"/>
        </w:numPr>
      </w:pPr>
      <w:r>
        <w:t xml:space="preserve">Pitch:</w:t>
      </w:r>
      <w:r>
        <w:t xml:space="preserve"> </w:t>
      </w:r>
      <w:r>
        <w:t xml:space="preserve">“Your clients interact with your platform, powered by DealStage”</w:t>
      </w:r>
    </w:p>
    <w:p>
      <w:pPr>
        <w:pStyle w:val="FirstParagraph"/>
      </w:pPr>
      <w:r>
        <w:rPr>
          <w:b/>
          <w:bCs/>
        </w:rPr>
        <w:t xml:space="preserve">Reseller Agreement Key Terms</w:t>
      </w:r>
    </w:p>
    <w:p>
      <w:pPr>
        <w:pStyle w:val="Compact"/>
        <w:numPr>
          <w:ilvl w:val="0"/>
          <w:numId w:val="1011"/>
        </w:numPr>
      </w:pPr>
      <w:r>
        <w:t xml:space="preserve">Partner pays reduced platform rate (20% below list)</w:t>
      </w:r>
    </w:p>
    <w:p>
      <w:pPr>
        <w:pStyle w:val="Compact"/>
        <w:numPr>
          <w:ilvl w:val="0"/>
          <w:numId w:val="1011"/>
        </w:numPr>
      </w:pPr>
      <w:r>
        <w:t xml:space="preserve">Partner re-sells to their agency clients at their own pricing</w:t>
      </w:r>
    </w:p>
    <w:p>
      <w:pPr>
        <w:pStyle w:val="Compact"/>
        <w:numPr>
          <w:ilvl w:val="0"/>
          <w:numId w:val="1011"/>
        </w:numPr>
      </w:pPr>
      <w:r>
        <w:t xml:space="preserve">DealStage provides Tier 1 technical support; partner handles client-facing support</w:t>
      </w:r>
    </w:p>
    <w:p>
      <w:pPr>
        <w:pStyle w:val="Compact"/>
        <w:numPr>
          <w:ilvl w:val="0"/>
          <w:numId w:val="1011"/>
        </w:numPr>
      </w:pPr>
      <w:r>
        <w:t xml:space="preserve">Non-compete: Partner cannot resell a direct competitor platform while active</w:t>
      </w:r>
    </w:p>
    <w:p>
      <w:pPr>
        <w:pStyle w:val="FirstParagraph"/>
      </w:pPr>
      <w:r>
        <w:rPr>
          <w:b/>
          <w:bCs/>
        </w:rPr>
        <w:t xml:space="preserve">Partner Recruitment Targets</w:t>
      </w:r>
    </w:p>
    <w:p>
      <w:pPr>
        <w:pStyle w:val="BodyText"/>
      </w:pPr>
      <w:r>
        <w:t xml:space="preserve">Find reseller candidates among:</w:t>
      </w:r>
    </w:p>
    <w:p>
      <w:pPr>
        <w:pStyle w:val="Compact"/>
        <w:numPr>
          <w:ilvl w:val="0"/>
          <w:numId w:val="1012"/>
        </w:numPr>
      </w:pPr>
      <w:r>
        <w:t xml:space="preserve">Martech consultants and agency technology advisors</w:t>
      </w:r>
    </w:p>
    <w:p>
      <w:pPr>
        <w:pStyle w:val="Compact"/>
        <w:numPr>
          <w:ilvl w:val="0"/>
          <w:numId w:val="1012"/>
        </w:numPr>
      </w:pPr>
      <w:r>
        <w:t xml:space="preserve">HubSpot / Salesforce implementation partners working with agencies</w:t>
      </w:r>
    </w:p>
    <w:p>
      <w:pPr>
        <w:pStyle w:val="Compact"/>
        <w:numPr>
          <w:ilvl w:val="0"/>
          <w:numId w:val="1012"/>
        </w:numPr>
      </w:pPr>
      <w:r>
        <w:t xml:space="preserve">Talent industry consultants (people who advise agencies on operations)</w:t>
      </w:r>
    </w:p>
    <w:p>
      <w:pPr>
        <w:pStyle w:val="Compact"/>
        <w:numPr>
          <w:ilvl w:val="0"/>
          <w:numId w:val="1012"/>
        </w:numPr>
      </w:pPr>
      <w:r>
        <w:t xml:space="preserve">Business coaches serving entertainment/sports agency founders</w:t>
      </w:r>
    </w:p>
    <w:p>
      <w:pPr>
        <w:pStyle w:val="FirstParagraph"/>
      </w:pPr>
      <w:r>
        <w:rPr>
          <w:b/>
          <w:bCs/>
        </w:rPr>
        <w:t xml:space="preserve">Outreach to Prospective Reseller Partners</w:t>
      </w:r>
    </w:p>
    <w:p>
      <w:pPr>
        <w:pStyle w:val="SourceCode"/>
      </w:pPr>
      <w:r>
        <w:rPr>
          <w:rStyle w:val="VerbatimChar"/>
        </w:rPr>
        <w:t xml:space="preserve">Subject: Revenue share opportunity — your agency clients need this</w:t>
      </w:r>
      <w:r>
        <w:br/>
      </w:r>
      <w:r>
        <w:br/>
      </w:r>
      <w:r>
        <w:rPr>
          <w:rStyle w:val="VerbatimChar"/>
        </w:rPr>
        <w:t xml:space="preserve">Hi [First Name],</w:t>
      </w:r>
      <w:r>
        <w:br/>
      </w:r>
      <w:r>
        <w:br/>
      </w:r>
      <w:r>
        <w:rPr>
          <w:rStyle w:val="VerbatimChar"/>
        </w:rPr>
        <w:t xml:space="preserve">You work closely with [agency type] agencies on their operations and</w:t>
      </w:r>
      <w:r>
        <w:br/>
      </w:r>
      <w:r>
        <w:rPr>
          <w:rStyle w:val="VerbatimChar"/>
        </w:rPr>
        <w:t xml:space="preserve">technology stack. I want to make sure you know about a revenue share</w:t>
      </w:r>
      <w:r>
        <w:br/>
      </w:r>
      <w:r>
        <w:rPr>
          <w:rStyle w:val="VerbatimChar"/>
        </w:rPr>
        <w:t xml:space="preserve">opportunity that could be a natural fit for your practice.</w:t>
      </w:r>
      <w:r>
        <w:br/>
      </w:r>
      <w:r>
        <w:br/>
      </w:r>
      <w:r>
        <w:rPr>
          <w:rStyle w:val="VerbatimChar"/>
        </w:rPr>
        <w:t xml:space="preserve">DealStage (www.thedealstage.com) is an AI-powered partnership</w:t>
      </w:r>
      <w:r>
        <w:br/>
      </w:r>
      <w:r>
        <w:rPr>
          <w:rStyle w:val="VerbatimChar"/>
        </w:rPr>
        <w:t xml:space="preserve">intelligence platform built for agencies managing talent and brand</w:t>
      </w:r>
      <w:r>
        <w:br/>
      </w:r>
      <w:r>
        <w:rPr>
          <w:rStyle w:val="VerbatimChar"/>
        </w:rPr>
        <w:t xml:space="preserve">relationships. We're launching a formal Agency Partner Program with</w:t>
      </w:r>
      <w:r>
        <w:br/>
      </w:r>
      <w:r>
        <w:rPr>
          <w:rStyle w:val="VerbatimChar"/>
        </w:rPr>
        <w:t xml:space="preserve">15-20% recurring revenue share.</w:t>
      </w:r>
      <w:r>
        <w:br/>
      </w:r>
      <w:r>
        <w:br/>
      </w:r>
      <w:r>
        <w:rPr>
          <w:rStyle w:val="VerbatimChar"/>
        </w:rPr>
        <w:t xml:space="preserve">If your agency clients are managing brand deals and partnerships</w:t>
      </w:r>
      <w:r>
        <w:br/>
      </w:r>
      <w:r>
        <w:rPr>
          <w:rStyle w:val="VerbatimChar"/>
        </w:rPr>
        <w:t xml:space="preserve">manually, there's a real referral opportunity here.</w:t>
      </w:r>
      <w:r>
        <w:br/>
      </w:r>
      <w:r>
        <w:br/>
      </w:r>
      <w:r>
        <w:rPr>
          <w:rStyle w:val="VerbatimChar"/>
        </w:rPr>
        <w:t xml:space="preserve">Could we connect for 20 minutes to walk through the program?</w:t>
      </w:r>
      <w:r>
        <w:br/>
      </w:r>
      <w:r>
        <w:br/>
      </w:r>
      <w:r>
        <w:rPr>
          <w:rStyle w:val="VerbatimChar"/>
        </w:rPr>
        <w:t xml:space="preserve">[Signature]</w:t>
      </w:r>
    </w:p>
    <w:p>
      <w:r>
        <w:pict>
          <v:rect style="width:0;height:1.5pt" o:hralign="center" o:hrstd="t" o:hr="t"/>
        </w:pict>
      </w:r>
    </w:p>
    <w:bookmarkEnd w:id="19"/>
    <w:bookmarkStart w:id="20" w:name="channel-3-industry-events"/>
    <w:p>
      <w:pPr>
        <w:pStyle w:val="Heading3"/>
      </w:pPr>
      <w:r>
        <w:t xml:space="preserve">Channel 3: Industry Events</w:t>
      </w:r>
    </w:p>
    <w:p>
      <w:pPr>
        <w:pStyle w:val="FirstParagraph"/>
      </w:pPr>
      <w:r>
        <w:rPr>
          <w:b/>
          <w:bCs/>
        </w:rPr>
        <w:t xml:space="preserve">Priority Events — Agency Focus</w:t>
      </w:r>
    </w:p>
    <w:p>
      <w:pPr>
        <w:pStyle w:val="BodyText"/>
      </w:pPr>
      <w:r>
        <w:rPr>
          <w:b/>
          <w:bCs/>
        </w:rPr>
        <w:t xml:space="preserve">Tier 1: Must Attend (Booth + Speaking)</w:t>
      </w:r>
    </w:p>
    <w:tbl>
      <w:tblPr>
        <w:tblStyle w:val="Table"/>
        <w:tblW w:type="pct" w:w="5000"/>
        <w:tblLayout w:type="fixed"/>
        <w:tblLook w:firstRow="1" w:lastRow="0" w:firstColumn="0" w:lastColumn="0" w:noHBand="0" w:noVBand="0" w:val="0020"/>
      </w:tblPr>
      <w:tblGrid>
        <w:gridCol w:w="2545"/>
        <w:gridCol w:w="660"/>
        <w:gridCol w:w="707"/>
        <w:gridCol w:w="1508"/>
        <w:gridCol w:w="1602"/>
        <w:gridCol w:w="895"/>
      </w:tblGrid>
      <w:tr>
        <w:trPr>
          <w:tblHeader w:val="on"/>
        </w:trPr>
        <w:tc>
          <w:tcPr/>
          <w:p>
            <w:pPr>
              <w:pStyle w:val="Compact"/>
            </w:pPr>
            <w:r>
              <w:t xml:space="preserve">Event</w:t>
            </w:r>
          </w:p>
        </w:tc>
        <w:tc>
          <w:tcPr/>
          <w:p>
            <w:pPr>
              <w:pStyle w:val="Compact"/>
            </w:pPr>
            <w:r>
              <w:t xml:space="preserve">Date (2026)</w:t>
            </w:r>
          </w:p>
        </w:tc>
        <w:tc>
          <w:tcPr/>
          <w:p>
            <w:pPr>
              <w:pStyle w:val="Compact"/>
            </w:pPr>
            <w:r>
              <w:t xml:space="preserve">Location</w:t>
            </w:r>
          </w:p>
        </w:tc>
        <w:tc>
          <w:tcPr/>
          <w:p>
            <w:pPr>
              <w:pStyle w:val="Compact"/>
            </w:pPr>
            <w:r>
              <w:t xml:space="preserve">Audience</w:t>
            </w:r>
          </w:p>
        </w:tc>
        <w:tc>
          <w:tcPr/>
          <w:p>
            <w:pPr>
              <w:pStyle w:val="Compact"/>
            </w:pPr>
            <w:r>
              <w:t xml:space="preserve">Estimated Attendance</w:t>
            </w:r>
          </w:p>
        </w:tc>
        <w:tc>
          <w:tcPr/>
          <w:p>
            <w:pPr>
              <w:pStyle w:val="Compact"/>
            </w:pPr>
            <w:r>
              <w:t xml:space="preserve">Goal</w:t>
            </w:r>
          </w:p>
        </w:tc>
      </w:tr>
      <w:tr>
        <w:tc>
          <w:tcPr/>
          <w:p>
            <w:pPr>
              <w:pStyle w:val="Compact"/>
            </w:pPr>
            <w:r>
              <w:t xml:space="preserve">Sports Business Journal’s CAA World Congress of Sports</w:t>
            </w:r>
          </w:p>
        </w:tc>
        <w:tc>
          <w:tcPr/>
          <w:p>
            <w:pPr>
              <w:pStyle w:val="Compact"/>
            </w:pPr>
            <w:r>
              <w:t xml:space="preserve">April 2026</w:t>
            </w:r>
          </w:p>
        </w:tc>
        <w:tc>
          <w:tcPr/>
          <w:p>
            <w:pPr>
              <w:pStyle w:val="Compact"/>
            </w:pPr>
            <w:r>
              <w:t xml:space="preserve">Los Angeles, CA</w:t>
            </w:r>
          </w:p>
        </w:tc>
        <w:tc>
          <w:tcPr/>
          <w:p>
            <w:pPr>
              <w:pStyle w:val="Compact"/>
            </w:pPr>
            <w:r>
              <w:t xml:space="preserve">Agency execs, brand partners</w:t>
            </w:r>
          </w:p>
        </w:tc>
        <w:tc>
          <w:tcPr/>
          <w:p>
            <w:pPr>
              <w:pStyle w:val="Compact"/>
            </w:pPr>
            <w:r>
              <w:t xml:space="preserve">1,500+</w:t>
            </w:r>
          </w:p>
        </w:tc>
        <w:tc>
          <w:tcPr/>
          <w:p>
            <w:pPr>
              <w:pStyle w:val="Compact"/>
            </w:pPr>
            <w:r>
              <w:t xml:space="preserve">50 qualified leads</w:t>
            </w:r>
          </w:p>
        </w:tc>
      </w:tr>
      <w:tr>
        <w:tc>
          <w:tcPr/>
          <w:p>
            <w:pPr>
              <w:pStyle w:val="Compact"/>
            </w:pPr>
            <w:r>
              <w:t xml:space="preserve">Influencer Marketing Show Global</w:t>
            </w:r>
          </w:p>
        </w:tc>
        <w:tc>
          <w:tcPr/>
          <w:p>
            <w:pPr>
              <w:pStyle w:val="Compact"/>
            </w:pPr>
            <w:r>
              <w:t xml:space="preserve">May 2026</w:t>
            </w:r>
          </w:p>
        </w:tc>
        <w:tc>
          <w:tcPr/>
          <w:p>
            <w:pPr>
              <w:pStyle w:val="Compact"/>
            </w:pPr>
            <w:r>
              <w:t xml:space="preserve">London / NY</w:t>
            </w:r>
          </w:p>
        </w:tc>
        <w:tc>
          <w:tcPr/>
          <w:p>
            <w:pPr>
              <w:pStyle w:val="Compact"/>
            </w:pPr>
            <w:r>
              <w:t xml:space="preserve">Influencer agency leaders</w:t>
            </w:r>
          </w:p>
        </w:tc>
        <w:tc>
          <w:tcPr/>
          <w:p>
            <w:pPr>
              <w:pStyle w:val="Compact"/>
            </w:pPr>
            <w:r>
              <w:t xml:space="preserve">2,000+</w:t>
            </w:r>
          </w:p>
        </w:tc>
        <w:tc>
          <w:tcPr/>
          <w:p>
            <w:pPr>
              <w:pStyle w:val="Compact"/>
            </w:pPr>
            <w:r>
              <w:t xml:space="preserve">40 qualified leads</w:t>
            </w:r>
          </w:p>
        </w:tc>
      </w:tr>
      <w:tr>
        <w:tc>
          <w:tcPr/>
          <w:p>
            <w:pPr>
              <w:pStyle w:val="Compact"/>
            </w:pPr>
            <w:r>
              <w:t xml:space="preserve">VidCon</w:t>
            </w:r>
          </w:p>
        </w:tc>
        <w:tc>
          <w:tcPr/>
          <w:p>
            <w:pPr>
              <w:pStyle w:val="Compact"/>
            </w:pPr>
            <w:r>
              <w:t xml:space="preserve">June 2026</w:t>
            </w:r>
          </w:p>
        </w:tc>
        <w:tc>
          <w:tcPr/>
          <w:p>
            <w:pPr>
              <w:pStyle w:val="Compact"/>
            </w:pPr>
            <w:r>
              <w:t xml:space="preserve">Anaheim, CA</w:t>
            </w:r>
          </w:p>
        </w:tc>
        <w:tc>
          <w:tcPr/>
          <w:p>
            <w:pPr>
              <w:pStyle w:val="Compact"/>
            </w:pPr>
            <w:r>
              <w:t xml:space="preserve">Creator economy, agencies</w:t>
            </w:r>
          </w:p>
        </w:tc>
        <w:tc>
          <w:tcPr/>
          <w:p>
            <w:pPr>
              <w:pStyle w:val="Compact"/>
            </w:pPr>
            <w:r>
              <w:t xml:space="preserve">75,000 (industry focus on Day 1-2)</w:t>
            </w:r>
          </w:p>
        </w:tc>
        <w:tc>
          <w:tcPr/>
          <w:p>
            <w:pPr>
              <w:pStyle w:val="Compact"/>
            </w:pPr>
            <w:r>
              <w:t xml:space="preserve">30 agency leads</w:t>
            </w:r>
          </w:p>
        </w:tc>
      </w:tr>
      <w:tr>
        <w:tc>
          <w:tcPr/>
          <w:p>
            <w:pPr>
              <w:pStyle w:val="Compact"/>
            </w:pPr>
            <w:r>
              <w:t xml:space="preserve">The Conference Board: Marketing Summit</w:t>
            </w:r>
          </w:p>
        </w:tc>
        <w:tc>
          <w:tcPr/>
          <w:p>
            <w:pPr>
              <w:pStyle w:val="Compact"/>
            </w:pPr>
            <w:r>
              <w:t xml:space="preserve">September 2026</w:t>
            </w:r>
          </w:p>
        </w:tc>
        <w:tc>
          <w:tcPr/>
          <w:p>
            <w:pPr>
              <w:pStyle w:val="Compact"/>
            </w:pPr>
            <w:r>
              <w:t xml:space="preserve">New York, NY</w:t>
            </w:r>
          </w:p>
        </w:tc>
        <w:tc>
          <w:tcPr/>
          <w:p>
            <w:pPr>
              <w:pStyle w:val="Compact"/>
            </w:pPr>
            <w:r>
              <w:t xml:space="preserve">Brand + agency CMOs</w:t>
            </w:r>
          </w:p>
        </w:tc>
        <w:tc>
          <w:tcPr/>
          <w:p>
            <w:pPr>
              <w:pStyle w:val="Compact"/>
            </w:pPr>
            <w:r>
              <w:t xml:space="preserve">500+</w:t>
            </w:r>
          </w:p>
        </w:tc>
        <w:tc>
          <w:tcPr/>
          <w:p>
            <w:pPr>
              <w:pStyle w:val="Compact"/>
            </w:pPr>
            <w:r>
              <w:t xml:space="preserve">25 enterprise leads</w:t>
            </w:r>
          </w:p>
        </w:tc>
      </w:tr>
      <w:tr>
        <w:tc>
          <w:tcPr/>
          <w:p>
            <w:pPr>
              <w:pStyle w:val="Compact"/>
            </w:pPr>
            <w:r>
              <w:t xml:space="preserve">ANA Masters of Marketing</w:t>
            </w:r>
          </w:p>
        </w:tc>
        <w:tc>
          <w:tcPr/>
          <w:p>
            <w:pPr>
              <w:pStyle w:val="Compact"/>
            </w:pPr>
            <w:r>
              <w:t xml:space="preserve">October 2026</w:t>
            </w:r>
          </w:p>
        </w:tc>
        <w:tc>
          <w:tcPr/>
          <w:p>
            <w:pPr>
              <w:pStyle w:val="Compact"/>
            </w:pPr>
            <w:r>
              <w:t xml:space="preserve">Orlando, FL</w:t>
            </w:r>
          </w:p>
        </w:tc>
        <w:tc>
          <w:tcPr/>
          <w:p>
            <w:pPr>
              <w:pStyle w:val="Compact"/>
            </w:pPr>
            <w:r>
              <w:t xml:space="preserve">Brand + agency marketing leaders</w:t>
            </w:r>
          </w:p>
        </w:tc>
        <w:tc>
          <w:tcPr/>
          <w:p>
            <w:pPr>
              <w:pStyle w:val="Compact"/>
            </w:pPr>
            <w:r>
              <w:t xml:space="preserve">2,500+</w:t>
            </w:r>
          </w:p>
        </w:tc>
        <w:tc>
          <w:tcPr/>
          <w:p>
            <w:pPr>
              <w:pStyle w:val="Compact"/>
            </w:pPr>
            <w:r>
              <w:t xml:space="preserve">40 qualified leads</w:t>
            </w:r>
          </w:p>
        </w:tc>
      </w:tr>
    </w:tbl>
    <w:p>
      <w:pPr>
        <w:pStyle w:val="BodyText"/>
      </w:pPr>
      <w:r>
        <w:rPr>
          <w:b/>
          <w:bCs/>
        </w:rPr>
        <w:t xml:space="preserve">Tier 2: High-Value (Sponsorship or Speaking Only)</w:t>
      </w:r>
    </w:p>
    <w:tbl>
      <w:tblPr>
        <w:tblStyle w:val="Table"/>
        <w:tblW w:type="pct" w:w="5000"/>
        <w:tblLayout w:type="fixed"/>
        <w:tblLook w:firstRow="1" w:lastRow="0" w:firstColumn="0" w:lastColumn="0" w:noHBand="0" w:noVBand="0" w:val="0020"/>
      </w:tblPr>
      <w:tblGrid>
        <w:gridCol w:w="2887"/>
        <w:gridCol w:w="1155"/>
        <w:gridCol w:w="3877"/>
      </w:tblGrid>
      <w:tr>
        <w:trPr>
          <w:tblHeader w:val="on"/>
        </w:trPr>
        <w:tc>
          <w:tcPr/>
          <w:p>
            <w:pPr>
              <w:pStyle w:val="Compact"/>
            </w:pPr>
            <w:r>
              <w:t xml:space="preserve">Event</w:t>
            </w:r>
          </w:p>
        </w:tc>
        <w:tc>
          <w:tcPr/>
          <w:p>
            <w:pPr>
              <w:pStyle w:val="Compact"/>
            </w:pPr>
            <w:r>
              <w:t xml:space="preserve">Date (2026)</w:t>
            </w:r>
          </w:p>
        </w:tc>
        <w:tc>
          <w:tcPr/>
          <w:p>
            <w:pPr>
              <w:pStyle w:val="Compact"/>
            </w:pPr>
            <w:r>
              <w:t xml:space="preserve">Notes</w:t>
            </w:r>
          </w:p>
        </w:tc>
      </w:tr>
      <w:tr>
        <w:tc>
          <w:tcPr/>
          <w:p>
            <w:pPr>
              <w:pStyle w:val="Compact"/>
            </w:pPr>
            <w:r>
              <w:t xml:space="preserve">Cannes Lions International Festival</w:t>
            </w:r>
          </w:p>
        </w:tc>
        <w:tc>
          <w:tcPr/>
          <w:p>
            <w:pPr>
              <w:pStyle w:val="Compact"/>
            </w:pPr>
            <w:r>
              <w:t xml:space="preserve">June 2026</w:t>
            </w:r>
          </w:p>
        </w:tc>
        <w:tc>
          <w:tcPr/>
          <w:p>
            <w:pPr>
              <w:pStyle w:val="Compact"/>
            </w:pPr>
            <w:r>
              <w:t xml:space="preserve">Networking focus, no booth — dinner sponsorship</w:t>
            </w:r>
          </w:p>
        </w:tc>
      </w:tr>
      <w:tr>
        <w:tc>
          <w:tcPr/>
          <w:p>
            <w:pPr>
              <w:pStyle w:val="Compact"/>
            </w:pPr>
            <w:r>
              <w:t xml:space="preserve">PR Week Awards</w:t>
            </w:r>
          </w:p>
        </w:tc>
        <w:tc>
          <w:tcPr/>
          <w:p>
            <w:pPr>
              <w:pStyle w:val="Compact"/>
            </w:pPr>
            <w:r>
              <w:t xml:space="preserve">May 2026</w:t>
            </w:r>
          </w:p>
        </w:tc>
        <w:tc>
          <w:tcPr/>
          <w:p>
            <w:pPr>
              <w:pStyle w:val="Compact"/>
            </w:pPr>
            <w:r>
              <w:t xml:space="preserve">PR agency audience — table sponsorship</w:t>
            </w:r>
          </w:p>
        </w:tc>
      </w:tr>
      <w:tr>
        <w:tc>
          <w:tcPr/>
          <w:p>
            <w:pPr>
              <w:pStyle w:val="Compact"/>
            </w:pPr>
            <w:r>
              <w:t xml:space="preserve">Clio Sports Awards</w:t>
            </w:r>
          </w:p>
        </w:tc>
        <w:tc>
          <w:tcPr/>
          <w:p>
            <w:pPr>
              <w:pStyle w:val="Compact"/>
            </w:pPr>
            <w:r>
              <w:t xml:space="preserve">September 2026</w:t>
            </w:r>
          </w:p>
        </w:tc>
        <w:tc>
          <w:tcPr/>
          <w:p>
            <w:pPr>
              <w:pStyle w:val="Compact"/>
            </w:pPr>
            <w:r>
              <w:t xml:space="preserve">Sports + entertainment agency leaders</w:t>
            </w:r>
          </w:p>
        </w:tc>
      </w:tr>
      <w:tr>
        <w:tc>
          <w:tcPr/>
          <w:p>
            <w:pPr>
              <w:pStyle w:val="Compact"/>
            </w:pPr>
            <w:r>
              <w:t xml:space="preserve">Social Media Week New York</w:t>
            </w:r>
          </w:p>
        </w:tc>
        <w:tc>
          <w:tcPr/>
          <w:p>
            <w:pPr>
              <w:pStyle w:val="Compact"/>
            </w:pPr>
            <w:r>
              <w:t xml:space="preserve">September 2026</w:t>
            </w:r>
          </w:p>
        </w:tc>
        <w:tc>
          <w:tcPr/>
          <w:p>
            <w:pPr>
              <w:pStyle w:val="Compact"/>
            </w:pPr>
            <w:r>
              <w:t xml:space="preserve">Influencer agency heavy</w:t>
            </w:r>
          </w:p>
        </w:tc>
      </w:tr>
      <w:tr>
        <w:tc>
          <w:tcPr/>
          <w:p>
            <w:pPr>
              <w:pStyle w:val="Compact"/>
            </w:pPr>
            <w:r>
              <w:t xml:space="preserve">Billboard Power 100 events</w:t>
            </w:r>
          </w:p>
        </w:tc>
        <w:tc>
          <w:tcPr/>
          <w:p>
            <w:pPr>
              <w:pStyle w:val="Compact"/>
            </w:pPr>
            <w:r>
              <w:t xml:space="preserve">January 2026</w:t>
            </w:r>
          </w:p>
        </w:tc>
        <w:tc>
          <w:tcPr/>
          <w:p>
            <w:pPr>
              <w:pStyle w:val="Compact"/>
            </w:pPr>
            <w:r>
              <w:t xml:space="preserve">Music management industry</w:t>
            </w:r>
          </w:p>
        </w:tc>
      </w:tr>
    </w:tbl>
    <w:p>
      <w:pPr>
        <w:pStyle w:val="BodyText"/>
      </w:pPr>
      <w:r>
        <w:rPr>
          <w:b/>
          <w:bCs/>
        </w:rPr>
        <w:t xml:space="preserve">Tier 3: Regional/Niche (Lower Cost, Targeted)</w:t>
      </w:r>
    </w:p>
    <w:tbl>
      <w:tblPr>
        <w:tblStyle w:val="Table"/>
        <w:tblW w:type="pct" w:w="5000"/>
        <w:tblLayout w:type="fixed"/>
        <w:tblLook w:firstRow="1" w:lastRow="0" w:firstColumn="0" w:lastColumn="0" w:noHBand="0" w:noVBand="0" w:val="0020"/>
      </w:tblPr>
      <w:tblGrid>
        <w:gridCol w:w="3300"/>
        <w:gridCol w:w="2530"/>
        <w:gridCol w:w="2090"/>
      </w:tblGrid>
      <w:tr>
        <w:trPr>
          <w:tblHeader w:val="on"/>
        </w:trPr>
        <w:tc>
          <w:tcPr/>
          <w:p>
            <w:pPr>
              <w:pStyle w:val="Compact"/>
            </w:pPr>
            <w:r>
              <w:t xml:space="preserve">Event</w:t>
            </w:r>
          </w:p>
        </w:tc>
        <w:tc>
          <w:tcPr/>
          <w:p>
            <w:pPr>
              <w:pStyle w:val="Compact"/>
            </w:pPr>
            <w:r>
              <w:t xml:space="preserve">Audience</w:t>
            </w:r>
          </w:p>
        </w:tc>
        <w:tc>
          <w:tcPr/>
          <w:p>
            <w:pPr>
              <w:pStyle w:val="Compact"/>
            </w:pPr>
            <w:r>
              <w:t xml:space="preserve">Action</w:t>
            </w:r>
          </w:p>
        </w:tc>
      </w:tr>
      <w:tr>
        <w:tc>
          <w:tcPr/>
          <w:p>
            <w:pPr>
              <w:pStyle w:val="Compact"/>
            </w:pPr>
            <w:r>
              <w:t xml:space="preserve">Sports Agent Summit</w:t>
            </w:r>
          </w:p>
        </w:tc>
        <w:tc>
          <w:tcPr/>
          <w:p>
            <w:pPr>
              <w:pStyle w:val="Compact"/>
            </w:pPr>
            <w:r>
              <w:t xml:space="preserve">Agent/manager crossover</w:t>
            </w:r>
          </w:p>
        </w:tc>
        <w:tc>
          <w:tcPr/>
          <w:p>
            <w:pPr>
              <w:pStyle w:val="Compact"/>
            </w:pPr>
            <w:r>
              <w:t xml:space="preserve">Speaking proposal</w:t>
            </w:r>
          </w:p>
        </w:tc>
      </w:tr>
      <w:tr>
        <w:tc>
          <w:tcPr/>
          <w:p>
            <w:pPr>
              <w:pStyle w:val="Compact"/>
            </w:pPr>
            <w:r>
              <w:t xml:space="preserve">Entertainment Business Summit</w:t>
            </w:r>
          </w:p>
        </w:tc>
        <w:tc>
          <w:tcPr/>
          <w:p>
            <w:pPr>
              <w:pStyle w:val="Compact"/>
            </w:pPr>
            <w:r>
              <w:t xml:space="preserve">Agency + talent mgmt</w:t>
            </w:r>
          </w:p>
        </w:tc>
        <w:tc>
          <w:tcPr/>
          <w:p>
            <w:pPr>
              <w:pStyle w:val="Compact"/>
            </w:pPr>
            <w:r>
              <w:t xml:space="preserve">Panel participation</w:t>
            </w:r>
          </w:p>
        </w:tc>
      </w:tr>
      <w:tr>
        <w:tc>
          <w:tcPr/>
          <w:p>
            <w:pPr>
              <w:pStyle w:val="Compact"/>
            </w:pPr>
            <w:r>
              <w:t xml:space="preserve">CreatorIQ Connect</w:t>
            </w:r>
          </w:p>
        </w:tc>
        <w:tc>
          <w:tcPr/>
          <w:p>
            <w:pPr>
              <w:pStyle w:val="Compact"/>
            </w:pPr>
            <w:r>
              <w:t xml:space="preserve">Influencer agencies</w:t>
            </w:r>
          </w:p>
        </w:tc>
        <w:tc>
          <w:tcPr/>
          <w:p>
            <w:pPr>
              <w:pStyle w:val="Compact"/>
            </w:pPr>
            <w:r>
              <w:t xml:space="preserve">Sponsorship inquiry</w:t>
            </w:r>
          </w:p>
        </w:tc>
      </w:tr>
      <w:tr>
        <w:tc>
          <w:tcPr/>
          <w:p>
            <w:pPr>
              <w:pStyle w:val="Compact"/>
            </w:pPr>
            <w:r>
              <w:t xml:space="preserve">SXSW (Sports &amp; Creator tracks)</w:t>
            </w:r>
          </w:p>
        </w:tc>
        <w:tc>
          <w:tcPr/>
          <w:p>
            <w:pPr>
              <w:pStyle w:val="Compact"/>
            </w:pPr>
            <w:r>
              <w:t xml:space="preserve">March 2026, Austin</w:t>
            </w:r>
          </w:p>
        </w:tc>
        <w:tc>
          <w:tcPr/>
          <w:p>
            <w:pPr>
              <w:pStyle w:val="Compact"/>
            </w:pPr>
            <w:r>
              <w:t xml:space="preserve">Panel or demo room</w:t>
            </w:r>
          </w:p>
        </w:tc>
      </w:tr>
    </w:tbl>
    <w:p>
      <w:pPr>
        <w:pStyle w:val="BodyText"/>
      </w:pPr>
      <w:r>
        <w:rPr>
          <w:b/>
          <w:bCs/>
        </w:rPr>
        <w:t xml:space="preserve">Event Execution Checklist</w:t>
      </w:r>
    </w:p>
    <w:p>
      <w:pPr>
        <w:pStyle w:val="Compact"/>
        <w:numPr>
          <w:ilvl w:val="0"/>
          <w:numId w:val="1013"/>
        </w:numPr>
      </w:pPr>
      <w:r>
        <w:t xml:space="preserve">Book 6 months in advance for Tier 1 events</w:t>
      </w:r>
    </w:p>
    <w:p>
      <w:pPr>
        <w:pStyle w:val="Compact"/>
        <w:numPr>
          <w:ilvl w:val="0"/>
          <w:numId w:val="1013"/>
        </w:numPr>
      </w:pPr>
      <w:r>
        <w:t xml:space="preserve">Pre-schedule 15 meetings before each event via LinkedIn outreach</w:t>
      </w:r>
    </w:p>
    <w:p>
      <w:pPr>
        <w:pStyle w:val="Compact"/>
        <w:numPr>
          <w:ilvl w:val="0"/>
          <w:numId w:val="1013"/>
        </w:numPr>
      </w:pPr>
      <w:r>
        <w:t xml:space="preserve">Bring printed one-pagers: Agency-specific feature sheet + pricing overview</w:t>
      </w:r>
    </w:p>
    <w:p>
      <w:pPr>
        <w:pStyle w:val="Compact"/>
        <w:numPr>
          <w:ilvl w:val="0"/>
          <w:numId w:val="1013"/>
        </w:numPr>
      </w:pPr>
      <w:r>
        <w:t xml:space="preserve">Run live demo at booth (iPad + large monitor showing cross-client analytics)</w:t>
      </w:r>
    </w:p>
    <w:p>
      <w:pPr>
        <w:pStyle w:val="Compact"/>
        <w:numPr>
          <w:ilvl w:val="0"/>
          <w:numId w:val="1013"/>
        </w:numPr>
      </w:pPr>
      <w:r>
        <w:t xml:space="preserve">Capture: Name, title, company, email,</w:t>
      </w:r>
      <w:r>
        <w:t xml:space="preserve"> </w:t>
      </w:r>
      <w:r>
        <w:t xml:space="preserve">“# of talent clients managed”</w:t>
      </w:r>
    </w:p>
    <w:p>
      <w:pPr>
        <w:pStyle w:val="Compact"/>
        <w:numPr>
          <w:ilvl w:val="0"/>
          <w:numId w:val="1013"/>
        </w:numPr>
      </w:pPr>
      <w:r>
        <w:t xml:space="preserve">Post-event follow-up within 24 hours while context is fresh</w:t>
      </w:r>
    </w:p>
    <w:p>
      <w:pPr>
        <w:pStyle w:val="Compact"/>
        <w:numPr>
          <w:ilvl w:val="0"/>
          <w:numId w:val="1013"/>
        </w:numPr>
      </w:pPr>
      <w:r>
        <w:t xml:space="preserve">Set Calendly link as follow-up CTA at every touchpoint</w:t>
      </w:r>
    </w:p>
    <w:p>
      <w:pPr>
        <w:pStyle w:val="FirstParagraph"/>
      </w:pPr>
      <w:r>
        <w:rPr>
          <w:b/>
          <w:bCs/>
        </w:rPr>
        <w:t xml:space="preserve">Pre-Event LinkedIn Outreach Template</w:t>
      </w:r>
    </w:p>
    <w:p>
      <w:pPr>
        <w:pStyle w:val="SourceCode"/>
      </w:pPr>
      <w:r>
        <w:rPr>
          <w:rStyle w:val="VerbatimChar"/>
        </w:rPr>
        <w:t xml:space="preserve">Hi [First Name] — I see you're attending [Event Name] next month.</w:t>
      </w:r>
      <w:r>
        <w:br/>
      </w:r>
      <w:r>
        <w:br/>
      </w:r>
      <w:r>
        <w:rPr>
          <w:rStyle w:val="VerbatimChar"/>
        </w:rPr>
        <w:t xml:space="preserve">I'll be there representing DealStage, an AI-powered partnership</w:t>
      </w:r>
      <w:r>
        <w:br/>
      </w:r>
      <w:r>
        <w:rPr>
          <w:rStyle w:val="VerbatimChar"/>
        </w:rPr>
        <w:t xml:space="preserve">platform built for agencies managing talent and brand deals.</w:t>
      </w:r>
      <w:r>
        <w:br/>
      </w:r>
      <w:r>
        <w:br/>
      </w:r>
      <w:r>
        <w:rPr>
          <w:rStyle w:val="VerbatimChar"/>
        </w:rPr>
        <w:t xml:space="preserve">Would love to connect in person — we're showing some new capabilities</w:t>
      </w:r>
      <w:r>
        <w:br/>
      </w:r>
      <w:r>
        <w:rPr>
          <w:rStyle w:val="VerbatimChar"/>
        </w:rPr>
        <w:t xml:space="preserve">around cross-client analytics that are getting a strong reaction from</w:t>
      </w:r>
      <w:r>
        <w:br/>
      </w:r>
      <w:r>
        <w:rPr>
          <w:rStyle w:val="VerbatimChar"/>
        </w:rPr>
        <w:t xml:space="preserve">[agency type] teams.</w:t>
      </w:r>
      <w:r>
        <w:br/>
      </w:r>
      <w:r>
        <w:br/>
      </w:r>
      <w:r>
        <w:rPr>
          <w:rStyle w:val="VerbatimChar"/>
        </w:rPr>
        <w:t xml:space="preserve">Are you open to a quick 15-minute meetup during the conference?</w:t>
      </w:r>
      <w:r>
        <w:br/>
      </w:r>
      <w:r>
        <w:br/>
      </w:r>
      <w:r>
        <w:rPr>
          <w:rStyle w:val="VerbatimChar"/>
        </w:rPr>
        <w:t xml:space="preserve">[Signature]</w:t>
      </w:r>
    </w:p>
    <w:p>
      <w:r>
        <w:pict>
          <v:rect style="width:0;height:1.5pt" o:hralign="center" o:hrstd="t" o:hr="t"/>
        </w:pict>
      </w:r>
    </w:p>
    <w:bookmarkEnd w:id="20"/>
    <w:bookmarkStart w:id="21" w:name="channel-4-linkedin-sales-agency"/>
    <w:p>
      <w:pPr>
        <w:pStyle w:val="Heading3"/>
      </w:pPr>
      <w:r>
        <w:t xml:space="preserve">Channel 4: LinkedIn Sales — Agency</w:t>
      </w:r>
    </w:p>
    <w:p>
      <w:pPr>
        <w:pStyle w:val="FirstParagraph"/>
      </w:pPr>
      <w:r>
        <w:rPr>
          <w:b/>
          <w:bCs/>
        </w:rPr>
        <w:t xml:space="preserve">Targeting Framework</w:t>
      </w:r>
    </w:p>
    <w:p>
      <w:pPr>
        <w:pStyle w:val="BodyText"/>
      </w:pPr>
      <w:r>
        <w:rPr>
          <w:b/>
          <w:bCs/>
        </w:rPr>
        <w:t xml:space="preserve">LinkedIn Sales Navigator Filters for Agency Decision Makers:</w:t>
      </w:r>
    </w:p>
    <w:p>
      <w:pPr>
        <w:pStyle w:val="Compact"/>
        <w:numPr>
          <w:ilvl w:val="0"/>
          <w:numId w:val="1014"/>
        </w:numPr>
      </w:pPr>
      <w:r>
        <w:t xml:space="preserve">Title keywords:</w:t>
      </w:r>
      <w:r>
        <w:t xml:space="preserve"> </w:t>
      </w:r>
      <w:r>
        <w:t xml:space="preserve">“Agency Founder,”</w:t>
      </w:r>
      <w:r>
        <w:t xml:space="preserve"> </w:t>
      </w:r>
      <w:r>
        <w:t xml:space="preserve">“Managing Partner,”</w:t>
      </w:r>
      <w:r>
        <w:t xml:space="preserve"> </w:t>
      </w:r>
      <w:r>
        <w:t xml:space="preserve">“VP Partnerships,”</w:t>
      </w:r>
      <w:r>
        <w:t xml:space="preserve"> </w:t>
      </w:r>
      <w:r>
        <w:t xml:space="preserve">“Head of Talent,”</w:t>
      </w:r>
      <w:r>
        <w:t xml:space="preserve"> </w:t>
      </w:r>
      <w:r>
        <w:t xml:space="preserve">“Director Business Development,”</w:t>
      </w:r>
      <w:r>
        <w:t xml:space="preserve"> </w:t>
      </w:r>
      <w:r>
        <w:t xml:space="preserve">“VP Influencer Marketing”</w:t>
      </w:r>
    </w:p>
    <w:p>
      <w:pPr>
        <w:pStyle w:val="Compact"/>
        <w:numPr>
          <w:ilvl w:val="0"/>
          <w:numId w:val="1014"/>
        </w:numPr>
      </w:pPr>
      <w:r>
        <w:t xml:space="preserve">Company size: 10-500 employees</w:t>
      </w:r>
    </w:p>
    <w:p>
      <w:pPr>
        <w:pStyle w:val="Compact"/>
        <w:numPr>
          <w:ilvl w:val="0"/>
          <w:numId w:val="1014"/>
        </w:numPr>
      </w:pPr>
      <w:r>
        <w:t xml:space="preserve">Industry: Entertainment, Marketing &amp; Advertising, Sports</w:t>
      </w:r>
    </w:p>
    <w:p>
      <w:pPr>
        <w:pStyle w:val="Compact"/>
        <w:numPr>
          <w:ilvl w:val="0"/>
          <w:numId w:val="1014"/>
        </w:numPr>
      </w:pPr>
      <w:r>
        <w:t xml:space="preserve">Geography: Los Angeles, New York, Chicago, London, Nashville</w:t>
      </w:r>
    </w:p>
    <w:p>
      <w:pPr>
        <w:pStyle w:val="Compact"/>
        <w:numPr>
          <w:ilvl w:val="0"/>
          <w:numId w:val="1014"/>
        </w:numPr>
      </w:pPr>
      <w:r>
        <w:t xml:space="preserve">Seniority: Director, VP, C-Suite, Owner</w:t>
      </w:r>
    </w:p>
    <w:p>
      <w:pPr>
        <w:pStyle w:val="FirstParagraph"/>
      </w:pPr>
      <w:r>
        <w:rPr>
          <w:b/>
          <w:bCs/>
        </w:rPr>
        <w:t xml:space="preserve">Content Strategy — Organic (Post 3x per week from DealStage Company Page)</w:t>
      </w:r>
    </w:p>
    <w:p>
      <w:pPr>
        <w:pStyle w:val="BodyText"/>
      </w:pPr>
      <w:r>
        <w:t xml:space="preserve">Post types that attract agency professionals:</w:t>
      </w:r>
    </w:p>
    <w:p>
      <w:pPr>
        <w:pStyle w:val="BodyText"/>
      </w:pPr>
      <w:r>
        <w:rPr>
          <w:b/>
          <w:bCs/>
        </w:rPr>
        <w:t xml:space="preserve">Type 1: Insight Post</w:t>
      </w:r>
      <w:r>
        <w:t xml:space="preserve"> </w:t>
      </w:r>
      <w:r>
        <w:t xml:space="preserve">“Most talent agencies track brand deals in one of three ways: 1) Spreadsheet. 2) Email threads with [client name] somewhere in the subject line. 3) A CRM built for product sales, not relationship management. None of these tell you which brands are converting across your entire client portfolio. That visibility gap is costing you deals. What does your agency use to track partnership pipeline across multiple clients?”</w:t>
      </w:r>
    </w:p>
    <w:p>
      <w:pPr>
        <w:pStyle w:val="BodyText"/>
      </w:pPr>
      <w:r>
        <w:rPr>
          <w:b/>
          <w:bCs/>
        </w:rPr>
        <w:t xml:space="preserve">Type 2: ROI Post</w:t>
      </w:r>
      <w:r>
        <w:t xml:space="preserve"> </w:t>
      </w:r>
      <w:r>
        <w:t xml:space="preserve">“An influencer agency managing 30 talent clients estimated they spend 12 hours per week per account manager on deal admin — outreach tracking, follow-ups, approval chains, status updates. At a $75/hour blended rate across a 5-person team: that’s $234,000 per year in admin time. We built DealStage to eliminate most of that. Happy to show anyone in agency ops what that looks like.”</w:t>
      </w:r>
    </w:p>
    <w:p>
      <w:pPr>
        <w:pStyle w:val="BodyText"/>
      </w:pPr>
      <w:r>
        <w:rPr>
          <w:b/>
          <w:bCs/>
        </w:rPr>
        <w:t xml:space="preserve">Type 3: Feature Spotlight</w:t>
      </w:r>
      <w:r>
        <w:t xml:space="preserve"> </w:t>
      </w:r>
      <w:r>
        <w:t xml:space="preserve">“Cross-client analytics is the feature agency ops leaders didn’t know they needed until they saw it. One dashboard. Every client. Every deal stage. Every brand relationship. See where deals are stalling across your entire portfolio — not just for one client, but for all 25. We’re hearing this is saving agency principals 3-4 hours per week on operational reporting alone.”</w:t>
      </w:r>
    </w:p>
    <w:p>
      <w:pPr>
        <w:pStyle w:val="BodyText"/>
      </w:pPr>
      <w:r>
        <w:rPr>
          <w:b/>
          <w:bCs/>
        </w:rPr>
        <w:t xml:space="preserve">Type 4: Social Proof (When Available)</w:t>
      </w:r>
      <w:r>
        <w:t xml:space="preserve"> </w:t>
      </w:r>
      <w:r>
        <w:t xml:space="preserve">“[Agency Name] used to manage [X] client deals across email and Sheets. Three months after switching to DealStage, they closed 22% more partnership deals in the same timeframe. Why? They weren’t losing deals in the follow-up gap. Full case study linked.”</w:t>
      </w:r>
    </w:p>
    <w:p>
      <w:pPr>
        <w:pStyle w:val="BodyText"/>
      </w:pPr>
      <w:r>
        <w:rPr>
          <w:b/>
          <w:bCs/>
        </w:rPr>
        <w:t xml:space="preserve">LinkedIn Outreach Sequence — Agency VP/Founder</w:t>
      </w:r>
    </w:p>
    <w:p>
      <w:pPr>
        <w:pStyle w:val="BodyText"/>
      </w:pPr>
      <w:r>
        <w:rPr>
          <w:b/>
          <w:bCs/>
        </w:rPr>
        <w:t xml:space="preserve">Connection Request:</w:t>
      </w:r>
      <w:r>
        <w:t xml:space="preserve"> </w:t>
      </w:r>
      <w:r>
        <w:t xml:space="preserve">“Hi [First Name] — your work at [Company] caught my eye, particularly [specific project or client]. I’m building out DealStage’s agency community and think there could be some overlap in what we’re focused on. Worth connecting?”</w:t>
      </w:r>
    </w:p>
    <w:p>
      <w:pPr>
        <w:pStyle w:val="BodyText"/>
      </w:pPr>
      <w:r>
        <w:rPr>
          <w:b/>
          <w:bCs/>
        </w:rPr>
        <w:t xml:space="preserve">Message 1 (Day 3 after connecting):</w:t>
      </w:r>
      <w:r>
        <w:t xml:space="preserve"> </w:t>
      </w:r>
      <w:r>
        <w:t xml:space="preserve">“Thanks for connecting, [First Name]. Context on why I reached out: DealStage is built specifically for agencies managing brand partnerships and talent deals. The capability that typically gets agency ops leaders’ attention is cross-client analytics — seeing deal performance across your entire roster in one view. Is that a gap you’re solving for right now, or is your team’s current setup working well enough?”</w:t>
      </w:r>
    </w:p>
    <w:p>
      <w:pPr>
        <w:pStyle w:val="BodyText"/>
      </w:pPr>
      <w:r>
        <w:rPr>
          <w:b/>
          <w:bCs/>
        </w:rPr>
        <w:t xml:space="preserve">Message 2 (Day 7 — if no response):</w:t>
      </w:r>
      <w:r>
        <w:t xml:space="preserve"> </w:t>
      </w:r>
      <w:r>
        <w:t xml:space="preserve">“Following up once more, [First Name]. Not trying to be persistent — just want to make sure this lands when timing is right. If you’re managing 10+ talent clients with brand deals in the pipeline, DealStage was built for exactly that workflow. If not relevant now, happy to reconnect later. Either way, would love to stay connected.”</w:t>
      </w:r>
    </w:p>
    <w:p>
      <w:r>
        <w:pict>
          <v:rect style="width:0;height:1.5pt" o:hralign="center" o:hrstd="t" o:hr="t"/>
        </w:pict>
      </w:r>
    </w:p>
    <w:bookmarkEnd w:id="21"/>
    <w:bookmarkStart w:id="22" w:name="channel-5-case-studies-agency"/>
    <w:p>
      <w:pPr>
        <w:pStyle w:val="Heading3"/>
      </w:pPr>
      <w:r>
        <w:t xml:space="preserve">Channel 5: Case Studies — Agency</w:t>
      </w:r>
    </w:p>
    <w:p>
      <w:pPr>
        <w:pStyle w:val="FirstParagraph"/>
      </w:pPr>
      <w:r>
        <w:rPr>
          <w:b/>
          <w:bCs/>
        </w:rPr>
        <w:t xml:space="preserve">Case Study Framework</w:t>
      </w:r>
    </w:p>
    <w:p>
      <w:pPr>
        <w:pStyle w:val="BodyText"/>
      </w:pPr>
      <w:r>
        <w:t xml:space="preserve">Each case study should follow this structure and be produced within 60 days of a customer hitting 3 months on platform.</w:t>
      </w:r>
    </w:p>
    <w:p>
      <w:pPr>
        <w:pStyle w:val="BodyText"/>
      </w:pPr>
      <w:r>
        <w:rPr>
          <w:b/>
          <w:bCs/>
        </w:rPr>
        <w:t xml:space="preserve">Required Metrics to Capture at 90 Days</w:t>
      </w:r>
    </w:p>
    <w:p>
      <w:pPr>
        <w:pStyle w:val="Compact"/>
        <w:numPr>
          <w:ilvl w:val="0"/>
          <w:numId w:val="1015"/>
        </w:numPr>
      </w:pPr>
      <w:r>
        <w:t xml:space="preserve">Number of talent clients managed via platform</w:t>
      </w:r>
    </w:p>
    <w:p>
      <w:pPr>
        <w:pStyle w:val="Compact"/>
        <w:numPr>
          <w:ilvl w:val="0"/>
          <w:numId w:val="1015"/>
        </w:numPr>
      </w:pPr>
      <w:r>
        <w:t xml:space="preserve">Time saved per week on deal admin (before vs after)</w:t>
      </w:r>
    </w:p>
    <w:p>
      <w:pPr>
        <w:pStyle w:val="Compact"/>
        <w:numPr>
          <w:ilvl w:val="0"/>
          <w:numId w:val="1015"/>
        </w:numPr>
      </w:pPr>
      <w:r>
        <w:t xml:space="preserve">Number of deals closed in period vs comparable prior period</w:t>
      </w:r>
    </w:p>
    <w:p>
      <w:pPr>
        <w:pStyle w:val="Compact"/>
        <w:numPr>
          <w:ilvl w:val="0"/>
          <w:numId w:val="1015"/>
        </w:numPr>
      </w:pPr>
      <w:r>
        <w:t xml:space="preserve">Number of brand relationships contacted via bulk outreach</w:t>
      </w:r>
    </w:p>
    <w:p>
      <w:pPr>
        <w:pStyle w:val="Compact"/>
        <w:numPr>
          <w:ilvl w:val="0"/>
          <w:numId w:val="1015"/>
        </w:numPr>
      </w:pPr>
      <w:r>
        <w:t xml:space="preserve">Approval workflow time reduction (days from first contact to signed deal)</w:t>
      </w:r>
    </w:p>
    <w:p>
      <w:pPr>
        <w:pStyle w:val="Compact"/>
        <w:numPr>
          <w:ilvl w:val="0"/>
          <w:numId w:val="1015"/>
        </w:numPr>
      </w:pPr>
      <w:r>
        <w:t xml:space="preserve">Any specific AI Match Engine results (brands surfaced that converted)</w:t>
      </w:r>
    </w:p>
    <w:p>
      <w:pPr>
        <w:pStyle w:val="FirstParagraph"/>
      </w:pPr>
      <w:r>
        <w:rPr>
          <w:b/>
          <w:bCs/>
        </w:rPr>
        <w:t xml:space="preserve">Priority Case Study Profiles</w:t>
      </w:r>
    </w:p>
    <w:p>
      <w:pPr>
        <w:pStyle w:val="BodyText"/>
      </w:pPr>
      <w:r>
        <w:rPr>
          <w:b/>
          <w:bCs/>
        </w:rPr>
        <w:t xml:space="preserve">Case Study 1: Mid-Size Influencer Agency</w:t>
      </w:r>
    </w:p>
    <w:p>
      <w:pPr>
        <w:pStyle w:val="Compact"/>
        <w:numPr>
          <w:ilvl w:val="0"/>
          <w:numId w:val="1016"/>
        </w:numPr>
      </w:pPr>
      <w:r>
        <w:t xml:space="preserve">Profile: 15-person agency, 30 talent clients, lifestyle/beauty focus</w:t>
      </w:r>
    </w:p>
    <w:p>
      <w:pPr>
        <w:pStyle w:val="Compact"/>
        <w:numPr>
          <w:ilvl w:val="0"/>
          <w:numId w:val="1016"/>
        </w:numPr>
      </w:pPr>
      <w:r>
        <w:t xml:space="preserve">Lead metric:</w:t>
      </w:r>
      <w:r>
        <w:t xml:space="preserve"> </w:t>
      </w:r>
      <w:r>
        <w:t xml:space="preserve">“Reduced deal approval time from 11 days to 3 days”</w:t>
      </w:r>
    </w:p>
    <w:p>
      <w:pPr>
        <w:pStyle w:val="Compact"/>
        <w:numPr>
          <w:ilvl w:val="0"/>
          <w:numId w:val="1016"/>
        </w:numPr>
      </w:pPr>
      <w:r>
        <w:t xml:space="preserve">Feature focus: Approval workflows + bulk outreach</w:t>
      </w:r>
    </w:p>
    <w:p>
      <w:pPr>
        <w:pStyle w:val="Compact"/>
        <w:numPr>
          <w:ilvl w:val="0"/>
          <w:numId w:val="1016"/>
        </w:numPr>
      </w:pPr>
      <w:r>
        <w:t xml:space="preserve">Distribution: AgencySpy, Campaign US, LinkedIn</w:t>
      </w:r>
    </w:p>
    <w:p>
      <w:pPr>
        <w:pStyle w:val="FirstParagraph"/>
      </w:pPr>
      <w:r>
        <w:rPr>
          <w:b/>
          <w:bCs/>
        </w:rPr>
        <w:t xml:space="preserve">Case Study 2: Sports Management Agency</w:t>
      </w:r>
    </w:p>
    <w:p>
      <w:pPr>
        <w:pStyle w:val="Compact"/>
        <w:numPr>
          <w:ilvl w:val="0"/>
          <w:numId w:val="1017"/>
        </w:numPr>
      </w:pPr>
      <w:r>
        <w:t xml:space="preserve">Profile: Regional sports agency, 20 athlete clients</w:t>
      </w:r>
    </w:p>
    <w:p>
      <w:pPr>
        <w:pStyle w:val="Compact"/>
        <w:numPr>
          <w:ilvl w:val="0"/>
          <w:numId w:val="1017"/>
        </w:numPr>
      </w:pPr>
      <w:r>
        <w:t xml:space="preserve">Lead metric:</w:t>
      </w:r>
      <w:r>
        <w:t xml:space="preserve"> </w:t>
      </w:r>
      <w:r>
        <w:t xml:space="preserve">“Surfaced 14 qualified brand partnerships via AI Match Engine in 60 days”</w:t>
      </w:r>
    </w:p>
    <w:p>
      <w:pPr>
        <w:pStyle w:val="Compact"/>
        <w:numPr>
          <w:ilvl w:val="0"/>
          <w:numId w:val="1017"/>
        </w:numPr>
      </w:pPr>
      <w:r>
        <w:t xml:space="preserve">Feature focus: AI Match Engine + cross-client analytics</w:t>
      </w:r>
    </w:p>
    <w:p>
      <w:pPr>
        <w:pStyle w:val="Compact"/>
        <w:numPr>
          <w:ilvl w:val="0"/>
          <w:numId w:val="1017"/>
        </w:numPr>
      </w:pPr>
      <w:r>
        <w:t xml:space="preserve">Distribution: Sports Business Journal, Sportico, LinkedIn</w:t>
      </w:r>
    </w:p>
    <w:p>
      <w:pPr>
        <w:pStyle w:val="FirstParagraph"/>
      </w:pPr>
      <w:r>
        <w:rPr>
          <w:b/>
          <w:bCs/>
        </w:rPr>
        <w:t xml:space="preserve">Case Study 3: PR Firm Talent Division</w:t>
      </w:r>
    </w:p>
    <w:p>
      <w:pPr>
        <w:pStyle w:val="Compact"/>
        <w:numPr>
          <w:ilvl w:val="0"/>
          <w:numId w:val="1018"/>
        </w:numPr>
      </w:pPr>
      <w:r>
        <w:t xml:space="preserve">Profile: Top-20 PR firm, talent division managing 12 entertainment clients</w:t>
      </w:r>
    </w:p>
    <w:p>
      <w:pPr>
        <w:pStyle w:val="Compact"/>
        <w:numPr>
          <w:ilvl w:val="0"/>
          <w:numId w:val="1018"/>
        </w:numPr>
      </w:pPr>
      <w:r>
        <w:t xml:space="preserve">Lead metric:</w:t>
      </w:r>
      <w:r>
        <w:t xml:space="preserve"> </w:t>
      </w:r>
      <w:r>
        <w:t xml:space="preserve">“Eliminated 3 weekly hours of client reporting per account manager”</w:t>
      </w:r>
    </w:p>
    <w:p>
      <w:pPr>
        <w:pStyle w:val="Compact"/>
        <w:numPr>
          <w:ilvl w:val="0"/>
          <w:numId w:val="1018"/>
        </w:numPr>
      </w:pPr>
      <w:r>
        <w:t xml:space="preserve">Feature focus: Cross-client analytics + white-label portal</w:t>
      </w:r>
    </w:p>
    <w:p>
      <w:pPr>
        <w:pStyle w:val="Compact"/>
        <w:numPr>
          <w:ilvl w:val="0"/>
          <w:numId w:val="1018"/>
        </w:numPr>
      </w:pPr>
      <w:r>
        <w:t xml:space="preserve">Distribution: PR Week, Holmes Report, LinkedIn</w:t>
      </w:r>
    </w:p>
    <w:p>
      <w:pPr>
        <w:pStyle w:val="FirstParagraph"/>
      </w:pPr>
      <w:r>
        <w:rPr>
          <w:b/>
          <w:bCs/>
        </w:rPr>
        <w:t xml:space="preserve">Case Study 4: Enterprise White-Label</w:t>
      </w:r>
    </w:p>
    <w:p>
      <w:pPr>
        <w:pStyle w:val="Compact"/>
        <w:numPr>
          <w:ilvl w:val="0"/>
          <w:numId w:val="1019"/>
        </w:numPr>
      </w:pPr>
      <w:r>
        <w:t xml:space="preserve">Profile: Large talent/entertainment agency, 75+ clients</w:t>
      </w:r>
    </w:p>
    <w:p>
      <w:pPr>
        <w:pStyle w:val="Compact"/>
        <w:numPr>
          <w:ilvl w:val="0"/>
          <w:numId w:val="1019"/>
        </w:numPr>
      </w:pPr>
      <w:r>
        <w:t xml:space="preserve">Lead metric:</w:t>
      </w:r>
      <w:r>
        <w:t xml:space="preserve"> </w:t>
      </w:r>
      <w:r>
        <w:t xml:space="preserve">“Deployed branded partnership portal to entire client roster in 2 weeks”</w:t>
      </w:r>
    </w:p>
    <w:p>
      <w:pPr>
        <w:pStyle w:val="Compact"/>
        <w:numPr>
          <w:ilvl w:val="0"/>
          <w:numId w:val="1019"/>
        </w:numPr>
      </w:pPr>
      <w:r>
        <w:t xml:space="preserve">Feature focus: White-label + enterprise onboarding</w:t>
      </w:r>
    </w:p>
    <w:p>
      <w:pPr>
        <w:pStyle w:val="Compact"/>
        <w:numPr>
          <w:ilvl w:val="0"/>
          <w:numId w:val="1019"/>
        </w:numPr>
      </w:pPr>
      <w:r>
        <w:t xml:space="preserve">Distribution: Direct sales use, Variety, Hollywood Reporter</w:t>
      </w:r>
    </w:p>
    <w:p>
      <w:pPr>
        <w:pStyle w:val="FirstParagraph"/>
      </w:pPr>
      <w:r>
        <w:rPr>
          <w:b/>
          <w:bCs/>
        </w:rPr>
        <w:t xml:space="preserve">ROI Proof Points to Feature (Benchmarks to Build Toward)</w:t>
      </w:r>
    </w:p>
    <w:p>
      <w:pPr>
        <w:pStyle w:val="Compact"/>
        <w:numPr>
          <w:ilvl w:val="0"/>
          <w:numId w:val="1020"/>
        </w:numPr>
      </w:pPr>
      <w:r>
        <w:t xml:space="preserve">Average deal admin time reduction: Target 40% in first 90 days</w:t>
      </w:r>
    </w:p>
    <w:p>
      <w:pPr>
        <w:pStyle w:val="Compact"/>
        <w:numPr>
          <w:ilvl w:val="0"/>
          <w:numId w:val="1020"/>
        </w:numPr>
      </w:pPr>
      <w:r>
        <w:t xml:space="preserve">Cross-client deal visibility: 100% of active deals visible without a status meeting</w:t>
      </w:r>
    </w:p>
    <w:p>
      <w:pPr>
        <w:pStyle w:val="Compact"/>
        <w:numPr>
          <w:ilvl w:val="0"/>
          <w:numId w:val="1020"/>
        </w:numPr>
      </w:pPr>
      <w:r>
        <w:t xml:space="preserve">Brand match quality: Track AI-recommended deals that convert vs total recommended</w:t>
      </w:r>
    </w:p>
    <w:p>
      <w:pPr>
        <w:pStyle w:val="Compact"/>
        <w:numPr>
          <w:ilvl w:val="0"/>
          <w:numId w:val="1020"/>
        </w:numPr>
      </w:pPr>
      <w:r>
        <w:t xml:space="preserve">Outreach response rate improvement: Personalized bulk outreach vs cold email benchmark</w:t>
      </w:r>
    </w:p>
    <w:p>
      <w:r>
        <w:pict>
          <v:rect style="width:0;height:1.5pt" o:hralign="center" o:hrstd="t" o:hr="t"/>
        </w:pict>
      </w:r>
    </w:p>
    <w:bookmarkEnd w:id="22"/>
    <w:bookmarkStart w:id="23" w:name="channel-6-pr-agency-focused-publications"/>
    <w:p>
      <w:pPr>
        <w:pStyle w:val="Heading3"/>
      </w:pPr>
      <w:r>
        <w:t xml:space="preserve">Channel 6: PR — Agency-Focused Publications</w:t>
      </w:r>
    </w:p>
    <w:p>
      <w:pPr>
        <w:pStyle w:val="FirstParagraph"/>
      </w:pPr>
      <w:r>
        <w:rPr>
          <w:b/>
          <w:bCs/>
        </w:rPr>
        <w:t xml:space="preserve">Priority Publications</w:t>
      </w:r>
    </w:p>
    <w:tbl>
      <w:tblPr>
        <w:tblStyle w:val="Table"/>
        <w:tblW w:type="pct" w:w="5000"/>
        <w:tblLayout w:type="fixed"/>
        <w:tblLook w:firstRow="1" w:lastRow="0" w:firstColumn="0" w:lastColumn="0" w:noHBand="0" w:noVBand="0" w:val="0020"/>
      </w:tblPr>
      <w:tblGrid>
        <w:gridCol w:w="2018"/>
        <w:gridCol w:w="1863"/>
        <w:gridCol w:w="1708"/>
        <w:gridCol w:w="2329"/>
      </w:tblGrid>
      <w:tr>
        <w:trPr>
          <w:tblHeader w:val="on"/>
        </w:trPr>
        <w:tc>
          <w:tcPr/>
          <w:p>
            <w:pPr>
              <w:pStyle w:val="Compact"/>
            </w:pPr>
            <w:r>
              <w:t xml:space="preserve">Publication</w:t>
            </w:r>
          </w:p>
        </w:tc>
        <w:tc>
          <w:tcPr/>
          <w:p>
            <w:pPr>
              <w:pStyle w:val="Compact"/>
            </w:pPr>
            <w:r>
              <w:t xml:space="preserve">Audience</w:t>
            </w:r>
          </w:p>
        </w:tc>
        <w:tc>
          <w:tcPr/>
          <w:p>
            <w:pPr>
              <w:pStyle w:val="Compact"/>
            </w:pPr>
            <w:r>
              <w:t xml:space="preserve">Target Section</w:t>
            </w:r>
          </w:p>
        </w:tc>
        <w:tc>
          <w:tcPr/>
          <w:p>
            <w:pPr>
              <w:pStyle w:val="Compact"/>
            </w:pPr>
            <w:r>
              <w:t xml:space="preserve">Contact Strategy</w:t>
            </w:r>
          </w:p>
        </w:tc>
      </w:tr>
      <w:tr>
        <w:tc>
          <w:tcPr/>
          <w:p>
            <w:pPr>
              <w:pStyle w:val="Compact"/>
            </w:pPr>
            <w:r>
              <w:t xml:space="preserve">AgencySpy (Adweek)</w:t>
            </w:r>
          </w:p>
        </w:tc>
        <w:tc>
          <w:tcPr/>
          <w:p>
            <w:pPr>
              <w:pStyle w:val="Compact"/>
            </w:pPr>
            <w:r>
              <w:t xml:space="preserve">Agency industry insiders</w:t>
            </w:r>
          </w:p>
        </w:tc>
        <w:tc>
          <w:tcPr/>
          <w:p>
            <w:pPr>
              <w:pStyle w:val="Compact"/>
            </w:pPr>
            <w:r>
              <w:t xml:space="preserve">Technology, Workflow</w:t>
            </w:r>
          </w:p>
        </w:tc>
        <w:tc>
          <w:tcPr/>
          <w:p>
            <w:pPr>
              <w:pStyle w:val="Compact"/>
            </w:pPr>
            <w:r>
              <w:t xml:space="preserve">Pitch tech/tools editor</w:t>
            </w:r>
          </w:p>
        </w:tc>
      </w:tr>
      <w:tr>
        <w:tc>
          <w:tcPr/>
          <w:p>
            <w:pPr>
              <w:pStyle w:val="Compact"/>
            </w:pPr>
            <w:r>
              <w:t xml:space="preserve">Campaign US</w:t>
            </w:r>
          </w:p>
        </w:tc>
        <w:tc>
          <w:tcPr/>
          <w:p>
            <w:pPr>
              <w:pStyle w:val="Compact"/>
            </w:pPr>
            <w:r>
              <w:t xml:space="preserve">Agency leadership</w:t>
            </w:r>
          </w:p>
        </w:tc>
        <w:tc>
          <w:tcPr/>
          <w:p>
            <w:pPr>
              <w:pStyle w:val="Compact"/>
            </w:pPr>
            <w:r>
              <w:t xml:space="preserve">Innovation, Operations</w:t>
            </w:r>
          </w:p>
        </w:tc>
        <w:tc>
          <w:tcPr/>
          <w:p>
            <w:pPr>
              <w:pStyle w:val="Compact"/>
            </w:pPr>
            <w:r>
              <w:t xml:space="preserve">Press release + editor pitch</w:t>
            </w:r>
          </w:p>
        </w:tc>
      </w:tr>
      <w:tr>
        <w:tc>
          <w:tcPr/>
          <w:p>
            <w:pPr>
              <w:pStyle w:val="Compact"/>
            </w:pPr>
            <w:r>
              <w:t xml:space="preserve">PR Week</w:t>
            </w:r>
          </w:p>
        </w:tc>
        <w:tc>
          <w:tcPr/>
          <w:p>
            <w:pPr>
              <w:pStyle w:val="Compact"/>
            </w:pPr>
            <w:r>
              <w:t xml:space="preserve">PR agencies</w:t>
            </w:r>
          </w:p>
        </w:tc>
        <w:tc>
          <w:tcPr/>
          <w:p>
            <w:pPr>
              <w:pStyle w:val="Compact"/>
            </w:pPr>
            <w:r>
              <w:t xml:space="preserve">Technology, Platforms</w:t>
            </w:r>
          </w:p>
        </w:tc>
        <w:tc>
          <w:tcPr/>
          <w:p>
            <w:pPr>
              <w:pStyle w:val="Compact"/>
            </w:pPr>
            <w:r>
              <w:t xml:space="preserve">New product editorial</w:t>
            </w:r>
          </w:p>
        </w:tc>
      </w:tr>
      <w:tr>
        <w:tc>
          <w:tcPr/>
          <w:p>
            <w:pPr>
              <w:pStyle w:val="Compact"/>
            </w:pPr>
            <w:r>
              <w:t xml:space="preserve">Adweek</w:t>
            </w:r>
          </w:p>
        </w:tc>
        <w:tc>
          <w:tcPr/>
          <w:p>
            <w:pPr>
              <w:pStyle w:val="Compact"/>
            </w:pPr>
            <w:r>
              <w:t xml:space="preserve">Agency + brand</w:t>
            </w:r>
          </w:p>
        </w:tc>
        <w:tc>
          <w:tcPr/>
          <w:p>
            <w:pPr>
              <w:pStyle w:val="Compact"/>
            </w:pPr>
            <w:r>
              <w:t xml:space="preserve">Innovation</w:t>
            </w:r>
          </w:p>
        </w:tc>
        <w:tc>
          <w:tcPr/>
          <w:p>
            <w:pPr>
              <w:pStyle w:val="Compact"/>
            </w:pPr>
            <w:r>
              <w:t xml:space="preserve">Exclusive product announcement</w:t>
            </w:r>
          </w:p>
        </w:tc>
      </w:tr>
      <w:tr>
        <w:tc>
          <w:tcPr/>
          <w:p>
            <w:pPr>
              <w:pStyle w:val="Compact"/>
            </w:pPr>
            <w:r>
              <w:t xml:space="preserve">Digiday</w:t>
            </w:r>
          </w:p>
        </w:tc>
        <w:tc>
          <w:tcPr/>
          <w:p>
            <w:pPr>
              <w:pStyle w:val="Compact"/>
            </w:pPr>
            <w:r>
              <w:t xml:space="preserve">Digital agency ops</w:t>
            </w:r>
          </w:p>
        </w:tc>
        <w:tc>
          <w:tcPr/>
          <w:p>
            <w:pPr>
              <w:pStyle w:val="Compact"/>
            </w:pPr>
            <w:r>
              <w:t xml:space="preserve">Technology, Tools</w:t>
            </w:r>
          </w:p>
        </w:tc>
        <w:tc>
          <w:tcPr/>
          <w:p>
            <w:pPr>
              <w:pStyle w:val="Compact"/>
            </w:pPr>
            <w:r>
              <w:t xml:space="preserve">Contributed article pitch</w:t>
            </w:r>
          </w:p>
        </w:tc>
      </w:tr>
      <w:tr>
        <w:tc>
          <w:tcPr/>
          <w:p>
            <w:pPr>
              <w:pStyle w:val="Compact"/>
            </w:pPr>
            <w:r>
              <w:t xml:space="preserve">The Holmes Report</w:t>
            </w:r>
          </w:p>
        </w:tc>
        <w:tc>
          <w:tcPr/>
          <w:p>
            <w:pPr>
              <w:pStyle w:val="Compact"/>
            </w:pPr>
            <w:r>
              <w:t xml:space="preserve">PR agency leaders</w:t>
            </w:r>
          </w:p>
        </w:tc>
        <w:tc>
          <w:tcPr/>
          <w:p>
            <w:pPr>
              <w:pStyle w:val="Compact"/>
            </w:pPr>
            <w:r>
              <w:t xml:space="preserve">Industry Intelligence</w:t>
            </w:r>
          </w:p>
        </w:tc>
        <w:tc>
          <w:tcPr/>
          <w:p>
            <w:pPr>
              <w:pStyle w:val="Compact"/>
            </w:pPr>
            <w:r>
              <w:t xml:space="preserve">Analyst briefing</w:t>
            </w:r>
          </w:p>
        </w:tc>
      </w:tr>
      <w:tr>
        <w:tc>
          <w:tcPr/>
          <w:p>
            <w:pPr>
              <w:pStyle w:val="Compact"/>
            </w:pPr>
            <w:r>
              <w:t xml:space="preserve">Sports Business Journal</w:t>
            </w:r>
          </w:p>
        </w:tc>
        <w:tc>
          <w:tcPr/>
          <w:p>
            <w:pPr>
              <w:pStyle w:val="Compact"/>
            </w:pPr>
            <w:r>
              <w:t xml:space="preserve">Sports agencies</w:t>
            </w:r>
          </w:p>
        </w:tc>
        <w:tc>
          <w:tcPr/>
          <w:p>
            <w:pPr>
              <w:pStyle w:val="Compact"/>
            </w:pPr>
            <w:r>
              <w:t xml:space="preserve">Technology, Operations</w:t>
            </w:r>
          </w:p>
        </w:tc>
        <w:tc>
          <w:tcPr/>
          <w:p>
            <w:pPr>
              <w:pStyle w:val="Compact"/>
            </w:pPr>
            <w:r>
              <w:t xml:space="preserve">Exclusive story pitch</w:t>
            </w:r>
          </w:p>
        </w:tc>
      </w:tr>
      <w:tr>
        <w:tc>
          <w:tcPr/>
          <w:p>
            <w:pPr>
              <w:pStyle w:val="Compact"/>
            </w:pPr>
            <w:r>
              <w:t xml:space="preserve">Sportico</w:t>
            </w:r>
          </w:p>
        </w:tc>
        <w:tc>
          <w:tcPr/>
          <w:p>
            <w:pPr>
              <w:pStyle w:val="Compact"/>
            </w:pPr>
            <w:r>
              <w:t xml:space="preserve">Sports business</w:t>
            </w:r>
          </w:p>
        </w:tc>
        <w:tc>
          <w:tcPr/>
          <w:p>
            <w:pPr>
              <w:pStyle w:val="Compact"/>
            </w:pPr>
            <w:r>
              <w:t xml:space="preserve">Innovation</w:t>
            </w:r>
          </w:p>
        </w:tc>
        <w:tc>
          <w:tcPr/>
          <w:p>
            <w:pPr>
              <w:pStyle w:val="Compact"/>
            </w:pPr>
            <w:r>
              <w:t xml:space="preserve">Startup announcement</w:t>
            </w:r>
          </w:p>
        </w:tc>
      </w:tr>
      <w:tr>
        <w:tc>
          <w:tcPr/>
          <w:p>
            <w:pPr>
              <w:pStyle w:val="Compact"/>
            </w:pPr>
            <w:r>
              <w:t xml:space="preserve">Variety (Business section)</w:t>
            </w:r>
          </w:p>
        </w:tc>
        <w:tc>
          <w:tcPr/>
          <w:p>
            <w:pPr>
              <w:pStyle w:val="Compact"/>
            </w:pPr>
            <w:r>
              <w:t xml:space="preserve">Entertainment agencies</w:t>
            </w:r>
          </w:p>
        </w:tc>
        <w:tc>
          <w:tcPr/>
          <w:p>
            <w:pPr>
              <w:pStyle w:val="Compact"/>
            </w:pPr>
            <w:r>
              <w:t xml:space="preserve">Tech &amp; Business</w:t>
            </w:r>
          </w:p>
        </w:tc>
        <w:tc>
          <w:tcPr/>
          <w:p>
            <w:pPr>
              <w:pStyle w:val="Compact"/>
            </w:pPr>
            <w:r>
              <w:t xml:space="preserve">Press release</w:t>
            </w:r>
          </w:p>
        </w:tc>
      </w:tr>
      <w:tr>
        <w:tc>
          <w:tcPr/>
          <w:p>
            <w:pPr>
              <w:pStyle w:val="Compact"/>
            </w:pPr>
            <w:r>
              <w:t xml:space="preserve">Hollywood Reporter</w:t>
            </w:r>
          </w:p>
        </w:tc>
        <w:tc>
          <w:tcPr/>
          <w:p>
            <w:pPr>
              <w:pStyle w:val="Compact"/>
            </w:pPr>
            <w:r>
              <w:t xml:space="preserve">Entertainment industry</w:t>
            </w:r>
          </w:p>
        </w:tc>
        <w:tc>
          <w:tcPr/>
          <w:p>
            <w:pPr>
              <w:pStyle w:val="Compact"/>
            </w:pPr>
            <w:r>
              <w:t xml:space="preserve">Business</w:t>
            </w:r>
          </w:p>
        </w:tc>
        <w:tc>
          <w:tcPr/>
          <w:p>
            <w:pPr>
              <w:pStyle w:val="Compact"/>
            </w:pPr>
            <w:r>
              <w:t xml:space="preserve">Product announcement</w:t>
            </w:r>
          </w:p>
        </w:tc>
      </w:tr>
      <w:tr>
        <w:tc>
          <w:tcPr/>
          <w:p>
            <w:pPr>
              <w:pStyle w:val="Compact"/>
            </w:pPr>
            <w:r>
              <w:t xml:space="preserve">Music Business Worldwide</w:t>
            </w:r>
          </w:p>
        </w:tc>
        <w:tc>
          <w:tcPr/>
          <w:p>
            <w:pPr>
              <w:pStyle w:val="Compact"/>
            </w:pPr>
            <w:r>
              <w:t xml:space="preserve">Music management</w:t>
            </w:r>
          </w:p>
        </w:tc>
        <w:tc>
          <w:tcPr/>
          <w:p>
            <w:pPr>
              <w:pStyle w:val="Compact"/>
            </w:pPr>
            <w:r>
              <w:t xml:space="preserve">Technology</w:t>
            </w:r>
          </w:p>
        </w:tc>
        <w:tc>
          <w:tcPr/>
          <w:p>
            <w:pPr>
              <w:pStyle w:val="Compact"/>
            </w:pPr>
            <w:r>
              <w:t xml:space="preserve">Feature article</w:t>
            </w:r>
          </w:p>
        </w:tc>
      </w:tr>
      <w:tr>
        <w:tc>
          <w:tcPr/>
          <w:p>
            <w:pPr>
              <w:pStyle w:val="Compact"/>
            </w:pPr>
            <w:r>
              <w:t xml:space="preserve">Billboard</w:t>
            </w:r>
          </w:p>
        </w:tc>
        <w:tc>
          <w:tcPr/>
          <w:p>
            <w:pPr>
              <w:pStyle w:val="Compact"/>
            </w:pPr>
            <w:r>
              <w:t xml:space="preserve">Music industry</w:t>
            </w:r>
          </w:p>
        </w:tc>
        <w:tc>
          <w:tcPr/>
          <w:p>
            <w:pPr>
              <w:pStyle w:val="Compact"/>
            </w:pPr>
            <w:r>
              <w:t xml:space="preserve">Business &amp; Management</w:t>
            </w:r>
          </w:p>
        </w:tc>
        <w:tc>
          <w:tcPr/>
          <w:p>
            <w:pPr>
              <w:pStyle w:val="Compact"/>
            </w:pPr>
            <w:r>
              <w:t xml:space="preserve">Q&amp;A pitch with CEO</w:t>
            </w:r>
          </w:p>
        </w:tc>
      </w:tr>
    </w:tbl>
    <w:p>
      <w:pPr>
        <w:pStyle w:val="BodyText"/>
      </w:pPr>
      <w:r>
        <w:rPr>
          <w:b/>
          <w:bCs/>
        </w:rPr>
        <w:t xml:space="preserve">PR Angles by Phase</w:t>
      </w:r>
    </w:p>
    <w:p>
      <w:pPr>
        <w:pStyle w:val="BodyText"/>
      </w:pPr>
      <w:r>
        <w:rPr>
          <w:b/>
          <w:bCs/>
        </w:rPr>
        <w:t xml:space="preserve">Months 1-3 (Launch):</w:t>
      </w:r>
    </w:p>
    <w:p>
      <w:pPr>
        <w:pStyle w:val="Compact"/>
        <w:numPr>
          <w:ilvl w:val="0"/>
          <w:numId w:val="1021"/>
        </w:numPr>
      </w:pPr>
      <w:r>
        <w:t xml:space="preserve">“DealStage Launches Dedicated Agency Role, Solving Partnership Deal Chaos for Multi-Talent Firms”</w:t>
      </w:r>
    </w:p>
    <w:p>
      <w:pPr>
        <w:pStyle w:val="Compact"/>
        <w:numPr>
          <w:ilvl w:val="0"/>
          <w:numId w:val="1021"/>
        </w:numPr>
      </w:pPr>
      <w:r>
        <w:t xml:space="preserve">Data angle:</w:t>
      </w:r>
      <w:r>
        <w:t xml:space="preserve"> </w:t>
      </w:r>
      <w:r>
        <w:t xml:space="preserve">“Survey: 78% of talent agencies use spreadsheets to manage brand deals [include original data]”</w:t>
      </w:r>
    </w:p>
    <w:p>
      <w:pPr>
        <w:pStyle w:val="FirstParagraph"/>
      </w:pPr>
      <w:r>
        <w:rPr>
          <w:b/>
          <w:bCs/>
        </w:rPr>
        <w:t xml:space="preserve">Months 4-6 (Traction):</w:t>
      </w:r>
    </w:p>
    <w:p>
      <w:pPr>
        <w:pStyle w:val="Compact"/>
        <w:numPr>
          <w:ilvl w:val="0"/>
          <w:numId w:val="1022"/>
        </w:numPr>
      </w:pPr>
      <w:r>
        <w:t xml:space="preserve">“DealStage Signs [Notable Agency] to Enterprise Partnership”</w:t>
      </w:r>
    </w:p>
    <w:p>
      <w:pPr>
        <w:pStyle w:val="Compact"/>
        <w:numPr>
          <w:ilvl w:val="0"/>
          <w:numId w:val="1022"/>
        </w:numPr>
      </w:pPr>
      <w:r>
        <w:t xml:space="preserve">Case study angles with permission from early adopters</w:t>
      </w:r>
    </w:p>
    <w:p>
      <w:pPr>
        <w:pStyle w:val="FirstParagraph"/>
      </w:pPr>
      <w:r>
        <w:rPr>
          <w:b/>
          <w:bCs/>
        </w:rPr>
        <w:t xml:space="preserve">Months 7-12 (Scale):</w:t>
      </w:r>
    </w:p>
    <w:p>
      <w:pPr>
        <w:pStyle w:val="Compact"/>
        <w:numPr>
          <w:ilvl w:val="0"/>
          <w:numId w:val="1023"/>
        </w:numPr>
      </w:pPr>
      <w:r>
        <w:t xml:space="preserve">“DealStage Reaches [Milestone] Agency Users, Becomes Dominant Platform for Talent-Brand Partnerships”</w:t>
      </w:r>
    </w:p>
    <w:p>
      <w:pPr>
        <w:pStyle w:val="Compact"/>
        <w:numPr>
          <w:ilvl w:val="0"/>
          <w:numId w:val="1023"/>
        </w:numPr>
      </w:pPr>
      <w:r>
        <w:t xml:space="preserve">Annual State of Agency Partnerships report (owned research, generates press annually)</w:t>
      </w:r>
    </w:p>
    <w:p>
      <w:pPr>
        <w:pStyle w:val="FirstParagraph"/>
      </w:pPr>
      <w:r>
        <w:rPr>
          <w:b/>
          <w:bCs/>
        </w:rPr>
        <w:t xml:space="preserve">Contributed Article Topics for Agency Publications</w:t>
      </w:r>
    </w:p>
    <w:p>
      <w:pPr>
        <w:pStyle w:val="Compact"/>
        <w:numPr>
          <w:ilvl w:val="0"/>
          <w:numId w:val="1024"/>
        </w:numPr>
      </w:pPr>
      <w:r>
        <w:t xml:space="preserve">“Why Talent Agencies Are Losing Deals in the Follow-Up Gap”</w:t>
      </w:r>
      <w:r>
        <w:t xml:space="preserve"> </w:t>
      </w:r>
      <w:r>
        <w:t xml:space="preserve">(Digiday)</w:t>
      </w:r>
    </w:p>
    <w:p>
      <w:pPr>
        <w:pStyle w:val="Compact"/>
        <w:numPr>
          <w:ilvl w:val="0"/>
          <w:numId w:val="1024"/>
        </w:numPr>
      </w:pPr>
      <w:r>
        <w:t xml:space="preserve">“The Cross-Client Analytics Problem Every Multi-Talent Agency Has — And Doesn’t Know How to Solve”</w:t>
      </w:r>
      <w:r>
        <w:t xml:space="preserve"> </w:t>
      </w:r>
      <w:r>
        <w:t xml:space="preserve">(AgencySpy)</w:t>
      </w:r>
    </w:p>
    <w:p>
      <w:pPr>
        <w:pStyle w:val="Compact"/>
        <w:numPr>
          <w:ilvl w:val="0"/>
          <w:numId w:val="1024"/>
        </w:numPr>
      </w:pPr>
      <w:r>
        <w:t xml:space="preserve">“How AI Is Changing Brand Partnership Discovery for Sports Agencies”</w:t>
      </w:r>
      <w:r>
        <w:t xml:space="preserve"> </w:t>
      </w:r>
      <w:r>
        <w:t xml:space="preserve">(Sports Business Journal)</w:t>
      </w:r>
    </w:p>
    <w:p>
      <w:pPr>
        <w:pStyle w:val="Compact"/>
        <w:numPr>
          <w:ilvl w:val="0"/>
          <w:numId w:val="1024"/>
        </w:numPr>
      </w:pPr>
      <w:r>
        <w:t xml:space="preserve">“The Case for a Dedicated Partnership Management Platform in Talent Management”</w:t>
      </w:r>
      <w:r>
        <w:t xml:space="preserve"> </w:t>
      </w:r>
      <w:r>
        <w:t xml:space="preserve">(Campaign US)</w:t>
      </w:r>
    </w:p>
    <w:p>
      <w:pPr>
        <w:pStyle w:val="FirstParagraph"/>
      </w:pPr>
      <w:r>
        <w:rPr>
          <w:b/>
          <w:bCs/>
        </w:rPr>
        <w:t xml:space="preserve">PR Outreach Template — Editor</w:t>
      </w:r>
    </w:p>
    <w:p>
      <w:pPr>
        <w:pStyle w:val="SourceCode"/>
      </w:pPr>
      <w:r>
        <w:rPr>
          <w:rStyle w:val="VerbatimChar"/>
        </w:rPr>
        <w:t xml:space="preserve">Subject: Agency partnership management is broken — I have the data</w:t>
      </w:r>
      <w:r>
        <w:br/>
      </w:r>
      <w:r>
        <w:br/>
      </w:r>
      <w:r>
        <w:rPr>
          <w:rStyle w:val="VerbatimChar"/>
        </w:rPr>
        <w:t xml:space="preserve">Hi [Editor Name],</w:t>
      </w:r>
      <w:r>
        <w:br/>
      </w:r>
      <w:r>
        <w:br/>
      </w:r>
      <w:r>
        <w:rPr>
          <w:rStyle w:val="VerbatimChar"/>
        </w:rPr>
        <w:t xml:space="preserve">I work with DealStage (www.thedealstage.com), an AI-powered</w:t>
      </w:r>
      <w:r>
        <w:br/>
      </w:r>
      <w:r>
        <w:rPr>
          <w:rStyle w:val="VerbatimChar"/>
        </w:rPr>
        <w:t xml:space="preserve">partnership platform built for talent and influencer agencies.</w:t>
      </w:r>
      <w:r>
        <w:br/>
      </w:r>
      <w:r>
        <w:br/>
      </w:r>
      <w:r>
        <w:rPr>
          <w:rStyle w:val="VerbatimChar"/>
        </w:rPr>
        <w:t xml:space="preserve">We just completed a survey of 150 agency professionals managing</w:t>
      </w:r>
      <w:r>
        <w:br/>
      </w:r>
      <w:r>
        <w:rPr>
          <w:rStyle w:val="VerbatimChar"/>
        </w:rPr>
        <w:t xml:space="preserve">brand deals. The headline finding: 71% are using email and</w:t>
      </w:r>
      <w:r>
        <w:br/>
      </w:r>
      <w:r>
        <w:rPr>
          <w:rStyle w:val="VerbatimChar"/>
        </w:rPr>
        <w:t xml:space="preserve">spreadsheets as their primary deal management tool, and the</w:t>
      </w:r>
      <w:r>
        <w:br/>
      </w:r>
      <w:r>
        <w:rPr>
          <w:rStyle w:val="VerbatimChar"/>
        </w:rPr>
        <w:t xml:space="preserve">average deal sits in a follow-up limbo for 8.3 days due to</w:t>
      </w:r>
      <w:r>
        <w:br/>
      </w:r>
      <w:r>
        <w:rPr>
          <w:rStyle w:val="VerbatimChar"/>
        </w:rPr>
        <w:t xml:space="preserve">disorganized approval workflows.</w:t>
      </w:r>
      <w:r>
        <w:br/>
      </w:r>
      <w:r>
        <w:br/>
      </w:r>
      <w:r>
        <w:rPr>
          <w:rStyle w:val="VerbatimChar"/>
        </w:rPr>
        <w:t xml:space="preserve">I think there's a strong story here for [Publication Name]'s audience —</w:t>
      </w:r>
      <w:r>
        <w:br/>
      </w:r>
      <w:r>
        <w:rPr>
          <w:rStyle w:val="VerbatimChar"/>
        </w:rPr>
        <w:t xml:space="preserve">either as a data story or as a feature on how the agency industry's</w:t>
      </w:r>
      <w:r>
        <w:br/>
      </w:r>
      <w:r>
        <w:rPr>
          <w:rStyle w:val="VerbatimChar"/>
        </w:rPr>
        <w:t xml:space="preserve">deal management infrastructure hasn't kept pace with the volume</w:t>
      </w:r>
      <w:r>
        <w:br/>
      </w:r>
      <w:r>
        <w:rPr>
          <w:rStyle w:val="VerbatimChar"/>
        </w:rPr>
        <w:t xml:space="preserve">of brand partnership activity.</w:t>
      </w:r>
      <w:r>
        <w:br/>
      </w:r>
      <w:r>
        <w:br/>
      </w:r>
      <w:r>
        <w:rPr>
          <w:rStyle w:val="VerbatimChar"/>
        </w:rPr>
        <w:t xml:space="preserve">I'd love to set up a briefing with our CEO and share the full</w:t>
      </w:r>
      <w:r>
        <w:br/>
      </w:r>
      <w:r>
        <w:rPr>
          <w:rStyle w:val="VerbatimChar"/>
        </w:rPr>
        <w:t xml:space="preserve">survey data exclusively with [Publication Name] before we release</w:t>
      </w:r>
      <w:r>
        <w:br/>
      </w:r>
      <w:r>
        <w:rPr>
          <w:rStyle w:val="VerbatimChar"/>
        </w:rPr>
        <w:t xml:space="preserve">it publicly.</w:t>
      </w:r>
      <w:r>
        <w:br/>
      </w:r>
      <w:r>
        <w:br/>
      </w:r>
      <w:r>
        <w:rPr>
          <w:rStyle w:val="VerbatimChar"/>
        </w:rPr>
        <w:t xml:space="preserve">Is this something that would resonate for [section name]?</w:t>
      </w:r>
      <w:r>
        <w:br/>
      </w:r>
      <w:r>
        <w:br/>
      </w:r>
      <w:r>
        <w:rPr>
          <w:rStyle w:val="VerbatimChar"/>
        </w:rPr>
        <w:t xml:space="preserve">[Signature]</w:t>
      </w:r>
    </w:p>
    <w:p>
      <w:r>
        <w:pict>
          <v:rect style="width:0;height:1.5pt" o:hralign="center" o:hrstd="t" o:hr="t"/>
        </w:pict>
      </w:r>
    </w:p>
    <w:bookmarkEnd w:id="23"/>
    <w:bookmarkStart w:id="24" w:name="X6b1854509c47967c37c56f45a030cea60d07878"/>
    <w:p>
      <w:pPr>
        <w:pStyle w:val="Heading3"/>
      </w:pPr>
      <w:r>
        <w:t xml:space="preserve">Channel 7: Referral Program — Agency to Agency</w:t>
      </w:r>
    </w:p>
    <w:p>
      <w:pPr>
        <w:pStyle w:val="FirstParagraph"/>
      </w:pPr>
      <w:r>
        <w:rPr>
          <w:b/>
          <w:bCs/>
        </w:rPr>
        <w:t xml:space="preserve">Program Structure: DealStage Agency Advocate Program</w:t>
      </w:r>
    </w:p>
    <w:p>
      <w:pPr>
        <w:pStyle w:val="BodyText"/>
      </w:pPr>
      <w:r>
        <w:rPr>
          <w:b/>
          <w:bCs/>
        </w:rPr>
        <w:t xml:space="preserve">Incentive: Cash, Not Just Credits</w:t>
      </w:r>
    </w:p>
    <w:p>
      <w:pPr>
        <w:pStyle w:val="Compact"/>
        <w:numPr>
          <w:ilvl w:val="0"/>
          <w:numId w:val="1025"/>
        </w:numPr>
      </w:pPr>
      <w:r>
        <w:t xml:space="preserve">Referring agency earns $500 cash per paying agency referred (Starter tier)</w:t>
      </w:r>
    </w:p>
    <w:p>
      <w:pPr>
        <w:pStyle w:val="Compact"/>
        <w:numPr>
          <w:ilvl w:val="0"/>
          <w:numId w:val="1025"/>
        </w:numPr>
      </w:pPr>
      <w:r>
        <w:t xml:space="preserve">$1,000 cash per Pro tier referral</w:t>
      </w:r>
    </w:p>
    <w:p>
      <w:pPr>
        <w:pStyle w:val="Compact"/>
        <w:numPr>
          <w:ilvl w:val="0"/>
          <w:numId w:val="1025"/>
        </w:numPr>
      </w:pPr>
      <w:r>
        <w:t xml:space="preserve">$2,500 cash per Enterprise referral</w:t>
      </w:r>
    </w:p>
    <w:p>
      <w:pPr>
        <w:pStyle w:val="Compact"/>
        <w:numPr>
          <w:ilvl w:val="0"/>
          <w:numId w:val="1025"/>
        </w:numPr>
      </w:pPr>
      <w:r>
        <w:t xml:space="preserve">Referral must remain active 90 days to trigger payout</w:t>
      </w:r>
    </w:p>
    <w:p>
      <w:pPr>
        <w:pStyle w:val="FirstParagraph"/>
      </w:pPr>
      <w:r>
        <w:rPr>
          <w:b/>
          <w:bCs/>
        </w:rPr>
        <w:t xml:space="preserve">Why Cash Over Credits</w:t>
      </w:r>
      <w:r>
        <w:t xml:space="preserve"> </w:t>
      </w:r>
      <w:r>
        <w:t xml:space="preserve">Agencies operate on tight margins and value cash over platform credits. Offering cash demonstrates respect for the agency’s referral effort and creates a stronger incentive to actively recommend rather than passively mention.</w:t>
      </w:r>
    </w:p>
    <w:p>
      <w:pPr>
        <w:pStyle w:val="BodyText"/>
      </w:pPr>
      <w:r>
        <w:rPr>
          <w:b/>
          <w:bCs/>
        </w:rPr>
        <w:t xml:space="preserve">How to Activate Referrals</w:t>
      </w:r>
    </w:p>
    <w:p>
      <w:pPr>
        <w:pStyle w:val="Compact"/>
        <w:numPr>
          <w:ilvl w:val="0"/>
          <w:numId w:val="1026"/>
        </w:numPr>
      </w:pPr>
      <w:r>
        <w:t xml:space="preserve">Prompt inside the platform:</w:t>
      </w:r>
      <w:r>
        <w:t xml:space="preserve"> </w:t>
      </w:r>
      <w:r>
        <w:t xml:space="preserve">“Know another agency that would benefit from DealStage? Earn $500-$2,500 per referral.”</w:t>
      </w:r>
    </w:p>
    <w:p>
      <w:pPr>
        <w:pStyle w:val="Compact"/>
        <w:numPr>
          <w:ilvl w:val="0"/>
          <w:numId w:val="1026"/>
        </w:numPr>
      </w:pPr>
      <w:r>
        <w:t xml:space="preserve">Quarterly email to active agency accounts:</w:t>
      </w:r>
      <w:r>
        <w:t xml:space="preserve"> </w:t>
      </w:r>
      <w:r>
        <w:t xml:space="preserve">“Your referral link”</w:t>
      </w:r>
      <w:r>
        <w:t xml:space="preserve"> </w:t>
      </w:r>
      <w:r>
        <w:t xml:space="preserve">+ reminder of incentive</w:t>
      </w:r>
    </w:p>
    <w:p>
      <w:pPr>
        <w:pStyle w:val="Compact"/>
        <w:numPr>
          <w:ilvl w:val="0"/>
          <w:numId w:val="1026"/>
        </w:numPr>
      </w:pPr>
      <w:r>
        <w:t xml:space="preserve">Customer success check-ins at 30/60/90 days:</w:t>
      </w:r>
      <w:r>
        <w:t xml:space="preserve"> </w:t>
      </w:r>
      <w:r>
        <w:t xml:space="preserve">“Who else in your network runs an agency with a similar challenge?”</w:t>
      </w:r>
    </w:p>
    <w:p>
      <w:pPr>
        <w:pStyle w:val="FirstParagraph"/>
      </w:pPr>
      <w:r>
        <w:rPr>
          <w:b/>
          <w:bCs/>
        </w:rPr>
        <w:t xml:space="preserve">Referral Mechanics</w:t>
      </w:r>
    </w:p>
    <w:p>
      <w:pPr>
        <w:pStyle w:val="Compact"/>
        <w:numPr>
          <w:ilvl w:val="0"/>
          <w:numId w:val="1027"/>
        </w:numPr>
      </w:pPr>
      <w:r>
        <w:t xml:space="preserve">Unique referral link per agency account</w:t>
      </w:r>
    </w:p>
    <w:p>
      <w:pPr>
        <w:pStyle w:val="Compact"/>
        <w:numPr>
          <w:ilvl w:val="0"/>
          <w:numId w:val="1027"/>
        </w:numPr>
      </w:pPr>
      <w:r>
        <w:t xml:space="preserve">Referred agency gets 20% off first 3 months (adds incentive to act on recommendation)</w:t>
      </w:r>
    </w:p>
    <w:p>
      <w:pPr>
        <w:pStyle w:val="Compact"/>
        <w:numPr>
          <w:ilvl w:val="0"/>
          <w:numId w:val="1027"/>
        </w:numPr>
      </w:pPr>
      <w:r>
        <w:t xml:space="preserve">Referring agency dashboard shows referral status and pending payouts</w:t>
      </w:r>
    </w:p>
    <w:p>
      <w:pPr>
        <w:pStyle w:val="Compact"/>
        <w:numPr>
          <w:ilvl w:val="0"/>
          <w:numId w:val="1027"/>
        </w:numPr>
      </w:pPr>
      <w:r>
        <w:t xml:space="preserve">Minimum payout threshold: $500 (encourages multiple referrals before first payout)</w:t>
      </w:r>
    </w:p>
    <w:p>
      <w:pPr>
        <w:pStyle w:val="FirstParagraph"/>
      </w:pPr>
      <w:r>
        <w:rPr>
          <w:b/>
          <w:bCs/>
        </w:rPr>
        <w:t xml:space="preserve">Agency Referral Ecosystem Targets</w:t>
      </w:r>
    </w:p>
    <w:p>
      <w:pPr>
        <w:pStyle w:val="Compact"/>
        <w:numPr>
          <w:ilvl w:val="0"/>
          <w:numId w:val="1028"/>
        </w:numPr>
      </w:pPr>
      <w:r>
        <w:t xml:space="preserve">Sports agencies refer sister agencies in other sports verticals</w:t>
      </w:r>
    </w:p>
    <w:p>
      <w:pPr>
        <w:pStyle w:val="Compact"/>
        <w:numPr>
          <w:ilvl w:val="0"/>
          <w:numId w:val="1028"/>
        </w:numPr>
      </w:pPr>
      <w:r>
        <w:t xml:space="preserve">Influencer agencies in different geographic markets (LA agency refers NYC agency)</w:t>
      </w:r>
    </w:p>
    <w:p>
      <w:pPr>
        <w:pStyle w:val="Compact"/>
        <w:numPr>
          <w:ilvl w:val="0"/>
          <w:numId w:val="1028"/>
        </w:numPr>
      </w:pPr>
      <w:r>
        <w:t xml:space="preserve">Agencies that serve complementary talent categories (music agency refers sports agency)</w:t>
      </w:r>
    </w:p>
    <w:p>
      <w:r>
        <w:pict>
          <v:rect style="width:0;height:1.5pt" o:hralign="center" o:hrstd="t" o:hr="t"/>
        </w:pict>
      </w:r>
    </w:p>
    <w:bookmarkEnd w:id="24"/>
    <w:bookmarkStart w:id="25" w:name="X199a25482c77e8db792587f8a58baf1ecf19ea2"/>
    <w:p>
      <w:pPr>
        <w:pStyle w:val="Heading3"/>
      </w:pPr>
      <w:r>
        <w:t xml:space="preserve">Channel 8: Product-Led Growth — Agency Explorer Tier</w:t>
      </w:r>
    </w:p>
    <w:p>
      <w:pPr>
        <w:pStyle w:val="FirstParagraph"/>
      </w:pPr>
      <w:r>
        <w:rPr>
          <w:b/>
          <w:bCs/>
        </w:rPr>
        <w:t xml:space="preserve">Proposed New Tier: Agency Explorer at $499/mo</w:t>
      </w:r>
    </w:p>
    <w:p>
      <w:pPr>
        <w:pStyle w:val="BodyText"/>
      </w:pPr>
      <w:r>
        <w:rPr>
          <w:b/>
          <w:bCs/>
        </w:rPr>
        <w:t xml:space="preserve">Rationale</w:t>
      </w:r>
      <w:r>
        <w:t xml:space="preserve"> </w:t>
      </w:r>
      <w:r>
        <w:t xml:space="preserve">The current minimum of $2,499/mo (Starter) creates a high-friction entry point for smaller agencies or agency teams evaluating without a sales conversation. A $499/mo Explorer tier unlocks self-serve adoption at lower intent and allows PLG conversion to Starter and above.</w:t>
      </w:r>
    </w:p>
    <w:p>
      <w:pPr>
        <w:pStyle w:val="BodyText"/>
      </w:pPr>
      <w:r>
        <w:rPr>
          <w:b/>
          <w:bCs/>
        </w:rPr>
        <w:t xml:space="preserve">Proposed Explorer Tier Feature Set</w:t>
      </w:r>
    </w:p>
    <w:tbl>
      <w:tblPr>
        <w:tblStyle w:val="Table"/>
        <w:tblW w:type="pct" w:w="5000"/>
        <w:tblLayout w:type="fixed"/>
        <w:tblLook w:firstRow="1" w:lastRow="0" w:firstColumn="0" w:lastColumn="0" w:noHBand="0" w:noVBand="0" w:val="0020"/>
      </w:tblPr>
      <w:tblGrid>
        <w:gridCol w:w="3360"/>
        <w:gridCol w:w="2280"/>
        <w:gridCol w:w="2280"/>
      </w:tblGrid>
      <w:tr>
        <w:trPr>
          <w:tblHeader w:val="on"/>
        </w:trPr>
        <w:tc>
          <w:tcPr/>
          <w:p>
            <w:pPr>
              <w:pStyle w:val="Compact"/>
            </w:pPr>
            <w:r>
              <w:t xml:space="preserve">Feature</w:t>
            </w:r>
          </w:p>
        </w:tc>
        <w:tc>
          <w:tcPr/>
          <w:p>
            <w:pPr>
              <w:pStyle w:val="Compact"/>
            </w:pPr>
            <w:r>
              <w:t xml:space="preserve">Explorer ($499/mo)</w:t>
            </w:r>
          </w:p>
        </w:tc>
        <w:tc>
          <w:tcPr/>
          <w:p>
            <w:pPr>
              <w:pStyle w:val="Compact"/>
            </w:pPr>
            <w:r>
              <w:t xml:space="preserve">Starter ($2,499/mo)</w:t>
            </w:r>
          </w:p>
        </w:tc>
      </w:tr>
      <w:tr>
        <w:tc>
          <w:tcPr/>
          <w:p>
            <w:pPr>
              <w:pStyle w:val="Compact"/>
            </w:pPr>
            <w:r>
              <w:t xml:space="preserve">Talent/Brand clients managed</w:t>
            </w:r>
          </w:p>
        </w:tc>
        <w:tc>
          <w:tcPr/>
          <w:p>
            <w:pPr>
              <w:pStyle w:val="Compact"/>
            </w:pPr>
            <w:r>
              <w:t xml:space="preserve">Up to 5</w:t>
            </w:r>
          </w:p>
        </w:tc>
        <w:tc>
          <w:tcPr/>
          <w:p>
            <w:pPr>
              <w:pStyle w:val="Compact"/>
            </w:pPr>
            <w:r>
              <w:t xml:space="preserve">Up to 25</w:t>
            </w:r>
          </w:p>
        </w:tc>
      </w:tr>
      <w:tr>
        <w:tc>
          <w:tcPr/>
          <w:p>
            <w:pPr>
              <w:pStyle w:val="Compact"/>
            </w:pPr>
            <w:r>
              <w:t xml:space="preserve">Deal pipeline</w:t>
            </w:r>
          </w:p>
        </w:tc>
        <w:tc>
          <w:tcPr/>
          <w:p>
            <w:pPr>
              <w:pStyle w:val="Compact"/>
            </w:pPr>
            <w:r>
              <w:t xml:space="preserve">Yes — basic</w:t>
            </w:r>
          </w:p>
        </w:tc>
        <w:tc>
          <w:tcPr/>
          <w:p>
            <w:pPr>
              <w:pStyle w:val="Compact"/>
            </w:pPr>
            <w:r>
              <w:t xml:space="preserve">Yes — full</w:t>
            </w:r>
          </w:p>
        </w:tc>
      </w:tr>
      <w:tr>
        <w:tc>
          <w:tcPr/>
          <w:p>
            <w:pPr>
              <w:pStyle w:val="Compact"/>
            </w:pPr>
            <w:r>
              <w:t xml:space="preserve">AI Match Engine</w:t>
            </w:r>
          </w:p>
        </w:tc>
        <w:tc>
          <w:tcPr/>
          <w:p>
            <w:pPr>
              <w:pStyle w:val="Compact"/>
            </w:pPr>
            <w:r>
              <w:t xml:space="preserve">10 searches/mo</w:t>
            </w:r>
          </w:p>
        </w:tc>
        <w:tc>
          <w:tcPr/>
          <w:p>
            <w:pPr>
              <w:pStyle w:val="Compact"/>
            </w:pPr>
            <w:r>
              <w:t xml:space="preserve">Unlimited</w:t>
            </w:r>
          </w:p>
        </w:tc>
      </w:tr>
      <w:tr>
        <w:tc>
          <w:tcPr/>
          <w:p>
            <w:pPr>
              <w:pStyle w:val="Compact"/>
            </w:pPr>
            <w:r>
              <w:t xml:space="preserve">Bulk outreach</w:t>
            </w:r>
          </w:p>
        </w:tc>
        <w:tc>
          <w:tcPr/>
          <w:p>
            <w:pPr>
              <w:pStyle w:val="Compact"/>
            </w:pPr>
            <w:r>
              <w:t xml:space="preserve">No</w:t>
            </w:r>
          </w:p>
        </w:tc>
        <w:tc>
          <w:tcPr/>
          <w:p>
            <w:pPr>
              <w:pStyle w:val="Compact"/>
            </w:pPr>
            <w:r>
              <w:t xml:space="preserve">Yes</w:t>
            </w:r>
          </w:p>
        </w:tc>
      </w:tr>
      <w:tr>
        <w:tc>
          <w:tcPr/>
          <w:p>
            <w:pPr>
              <w:pStyle w:val="Compact"/>
            </w:pPr>
            <w:r>
              <w:t xml:space="preserve">Cross-client analytics</w:t>
            </w:r>
          </w:p>
        </w:tc>
        <w:tc>
          <w:tcPr/>
          <w:p>
            <w:pPr>
              <w:pStyle w:val="Compact"/>
            </w:pPr>
            <w:r>
              <w:t xml:space="preserve">Limited (3 metrics)</w:t>
            </w:r>
          </w:p>
        </w:tc>
        <w:tc>
          <w:tcPr/>
          <w:p>
            <w:pPr>
              <w:pStyle w:val="Compact"/>
            </w:pPr>
            <w:r>
              <w:t xml:space="preserve">Full suite</w:t>
            </w:r>
          </w:p>
        </w:tc>
      </w:tr>
      <w:tr>
        <w:tc>
          <w:tcPr/>
          <w:p>
            <w:pPr>
              <w:pStyle w:val="Compact"/>
            </w:pPr>
            <w:r>
              <w:t xml:space="preserve">Approval workflows</w:t>
            </w:r>
          </w:p>
        </w:tc>
        <w:tc>
          <w:tcPr/>
          <w:p>
            <w:pPr>
              <w:pStyle w:val="Compact"/>
            </w:pPr>
            <w:r>
              <w:t xml:space="preserve">No</w:t>
            </w:r>
          </w:p>
        </w:tc>
        <w:tc>
          <w:tcPr/>
          <w:p>
            <w:pPr>
              <w:pStyle w:val="Compact"/>
            </w:pPr>
            <w:r>
              <w:t xml:space="preserve">Yes</w:t>
            </w:r>
          </w:p>
        </w:tc>
      </w:tr>
      <w:tr>
        <w:tc>
          <w:tcPr/>
          <w:p>
            <w:pPr>
              <w:pStyle w:val="Compact"/>
            </w:pPr>
            <w:r>
              <w:t xml:space="preserve">Team seats</w:t>
            </w:r>
          </w:p>
        </w:tc>
        <w:tc>
          <w:tcPr/>
          <w:p>
            <w:pPr>
              <w:pStyle w:val="Compact"/>
            </w:pPr>
            <w:r>
              <w:t xml:space="preserve">1</w:t>
            </w:r>
          </w:p>
        </w:tc>
        <w:tc>
          <w:tcPr/>
          <w:p>
            <w:pPr>
              <w:pStyle w:val="Compact"/>
            </w:pPr>
            <w:r>
              <w:t xml:space="preserve">3</w:t>
            </w:r>
          </w:p>
        </w:tc>
      </w:tr>
      <w:tr>
        <w:tc>
          <w:tcPr/>
          <w:p>
            <w:pPr>
              <w:pStyle w:val="Compact"/>
            </w:pPr>
            <w:r>
              <w:t xml:space="preserve">White-label</w:t>
            </w:r>
          </w:p>
        </w:tc>
        <w:tc>
          <w:tcPr/>
          <w:p>
            <w:pPr>
              <w:pStyle w:val="Compact"/>
            </w:pPr>
            <w:r>
              <w:t xml:space="preserve">No</w:t>
            </w:r>
          </w:p>
        </w:tc>
        <w:tc>
          <w:tcPr/>
          <w:p>
            <w:pPr>
              <w:pStyle w:val="Compact"/>
            </w:pPr>
            <w:r>
              <w:t xml:space="preserve">No</w:t>
            </w:r>
          </w:p>
        </w:tc>
      </w:tr>
      <w:tr>
        <w:tc>
          <w:tcPr/>
          <w:p>
            <w:pPr>
              <w:pStyle w:val="Compact"/>
            </w:pPr>
            <w:r>
              <w:t xml:space="preserve">Customer support</w:t>
            </w:r>
          </w:p>
        </w:tc>
        <w:tc>
          <w:tcPr/>
          <w:p>
            <w:pPr>
              <w:pStyle w:val="Compact"/>
            </w:pPr>
            <w:r>
              <w:t xml:space="preserve">Email only</w:t>
            </w:r>
          </w:p>
        </w:tc>
        <w:tc>
          <w:tcPr/>
          <w:p>
            <w:pPr>
              <w:pStyle w:val="Compact"/>
            </w:pPr>
            <w:r>
              <w:t xml:space="preserve">Email + live chat</w:t>
            </w:r>
          </w:p>
        </w:tc>
      </w:tr>
    </w:tbl>
    <w:p>
      <w:pPr>
        <w:pStyle w:val="BodyText"/>
      </w:pPr>
      <w:r>
        <w:rPr>
          <w:b/>
          <w:bCs/>
        </w:rPr>
        <w:t xml:space="preserve">PLG Conversion Strategy</w:t>
      </w:r>
    </w:p>
    <w:p>
      <w:pPr>
        <w:pStyle w:val="Compact"/>
        <w:numPr>
          <w:ilvl w:val="0"/>
          <w:numId w:val="1029"/>
        </w:numPr>
      </w:pPr>
      <w:r>
        <w:t xml:space="preserve">Explorer accounts hit feature limits at Month 1-2 of active use</w:t>
      </w:r>
    </w:p>
    <w:p>
      <w:pPr>
        <w:pStyle w:val="Compact"/>
        <w:numPr>
          <w:ilvl w:val="0"/>
          <w:numId w:val="1029"/>
        </w:numPr>
      </w:pPr>
      <w:r>
        <w:t xml:space="preserve">In-app upgrade prompts trigger when: AI Match searches hit 10, client limit approaches 5, team member tries to add a second seat</w:t>
      </w:r>
    </w:p>
    <w:p>
      <w:pPr>
        <w:pStyle w:val="Compact"/>
        <w:numPr>
          <w:ilvl w:val="0"/>
          <w:numId w:val="1029"/>
        </w:numPr>
      </w:pPr>
      <w:r>
        <w:t xml:space="preserve">Email sequence begins at Day 14 of Explorer signup:</w:t>
      </w:r>
      <w:r>
        <w:t xml:space="preserve"> </w:t>
      </w:r>
      <w:r>
        <w:t xml:space="preserve">“You’ve run 8 of your 10 monthly AI searches — here’s what unlimited access looks like”</w:t>
      </w:r>
    </w:p>
    <w:p>
      <w:pPr>
        <w:pStyle w:val="Compact"/>
        <w:numPr>
          <w:ilvl w:val="0"/>
          <w:numId w:val="1029"/>
        </w:numPr>
      </w:pPr>
      <w:r>
        <w:t xml:space="preserve">Dedicated</w:t>
      </w:r>
      <w:r>
        <w:t xml:space="preserve"> </w:t>
      </w:r>
      <w:r>
        <w:t xml:space="preserve">“Upgrade to Starter”</w:t>
      </w:r>
      <w:r>
        <w:t xml:space="preserve"> </w:t>
      </w:r>
      <w:r>
        <w:t xml:space="preserve">path: one-click upgrade, prorated billing, no new setup required</w:t>
      </w:r>
    </w:p>
    <w:p>
      <w:pPr>
        <w:pStyle w:val="FirstParagraph"/>
      </w:pPr>
      <w:r>
        <w:rPr>
          <w:b/>
          <w:bCs/>
        </w:rPr>
        <w:t xml:space="preserve">Explorer Acquisition Channels</w:t>
      </w:r>
    </w:p>
    <w:p>
      <w:pPr>
        <w:pStyle w:val="Compact"/>
        <w:numPr>
          <w:ilvl w:val="0"/>
          <w:numId w:val="1030"/>
        </w:numPr>
      </w:pPr>
      <w:r>
        <w:t xml:space="preserve">Product Hunt launch (target Top 5 of the day)</w:t>
      </w:r>
    </w:p>
    <w:p>
      <w:pPr>
        <w:pStyle w:val="Compact"/>
        <w:numPr>
          <w:ilvl w:val="0"/>
          <w:numId w:val="1030"/>
        </w:numPr>
      </w:pPr>
      <w:r>
        <w:t xml:space="preserve">AppSumo one-time deal (drives volume but be cautious on margins)</w:t>
      </w:r>
    </w:p>
    <w:p>
      <w:pPr>
        <w:pStyle w:val="Compact"/>
        <w:numPr>
          <w:ilvl w:val="0"/>
          <w:numId w:val="1030"/>
        </w:numPr>
      </w:pPr>
      <w:r>
        <w:t xml:space="preserve">Self-serve SEO landing pages:</w:t>
      </w:r>
      <w:r>
        <w:t xml:space="preserve"> </w:t>
      </w:r>
      <w:r>
        <w:t xml:space="preserve">“/agency-partnership-management,”</w:t>
      </w:r>
      <w:r>
        <w:t xml:space="preserve"> </w:t>
      </w:r>
      <w:r>
        <w:t xml:space="preserve">“/influencer-agency-platform”</w:t>
      </w:r>
    </w:p>
    <w:p>
      <w:pPr>
        <w:pStyle w:val="Compact"/>
        <w:numPr>
          <w:ilvl w:val="0"/>
          <w:numId w:val="1030"/>
        </w:numPr>
      </w:pPr>
      <w:r>
        <w:t xml:space="preserve">LinkedIn organic posts driving to free trial or Explorer signup</w:t>
      </w:r>
    </w:p>
    <w:p>
      <w:pPr>
        <w:pStyle w:val="FirstParagraph"/>
      </w:pPr>
      <w:r>
        <w:rPr>
          <w:b/>
          <w:bCs/>
        </w:rPr>
        <w:t xml:space="preserve">Explorer-to-Starter Conversion Target: 25%</w:t>
      </w:r>
    </w:p>
    <w:p>
      <w:pPr>
        <w:pStyle w:val="Compact"/>
        <w:numPr>
          <w:ilvl w:val="0"/>
          <w:numId w:val="1031"/>
        </w:numPr>
      </w:pPr>
      <w:r>
        <w:t xml:space="preserve">200 Explorer agencies convert to Starter = 200 additional Starter users</w:t>
      </w:r>
    </w:p>
    <w:p>
      <w:pPr>
        <w:pStyle w:val="Compact"/>
        <w:numPr>
          <w:ilvl w:val="0"/>
          <w:numId w:val="1031"/>
        </w:numPr>
      </w:pPr>
      <w:r>
        <w:t xml:space="preserve">At $2,499/mo, that is $499,800/mo in new ARR from one conversion path</w:t>
      </w:r>
    </w:p>
    <w:p>
      <w:r>
        <w:pict>
          <v:rect style="width:0;height:1.5pt" o:hralign="center" o:hrstd="t" o:hr="t"/>
        </w:pict>
      </w:r>
    </w:p>
    <w:bookmarkEnd w:id="25"/>
    <w:bookmarkEnd w:id="26"/>
    <w:bookmarkStart w:id="31" w:name="enterprise-sales-playbook-agency"/>
    <w:p>
      <w:pPr>
        <w:pStyle w:val="Heading2"/>
      </w:pPr>
      <w:r>
        <w:t xml:space="preserve">1.3 Enterprise Sales Playbook — Agency</w:t>
      </w:r>
    </w:p>
    <w:bookmarkStart w:id="27" w:name="Xb9d3f6ef273a6c74f7fb4a32ed385410ed11dc8"/>
    <w:p>
      <w:pPr>
        <w:pStyle w:val="Heading3"/>
      </w:pPr>
      <w:r>
        <w:t xml:space="preserve">Identifying Decision Makers in Large Agencies</w:t>
      </w:r>
    </w:p>
    <w:p>
      <w:pPr>
        <w:pStyle w:val="FirstParagraph"/>
      </w:pPr>
      <w:r>
        <w:rPr>
          <w:b/>
          <w:bCs/>
        </w:rPr>
        <w:t xml:space="preserve">The Buying Committee in a 50+ Person Agency</w:t>
      </w:r>
    </w:p>
    <w:tbl>
      <w:tblPr>
        <w:tblStyle w:val="Table"/>
        <w:tblW w:type="pct" w:w="5000"/>
        <w:tblLayout w:type="fixed"/>
        <w:tblLook w:firstRow="1" w:lastRow="0" w:firstColumn="0" w:lastColumn="0" w:noHBand="0" w:noVBand="0" w:val="0020"/>
      </w:tblPr>
      <w:tblGrid>
        <w:gridCol w:w="1760"/>
        <w:gridCol w:w="1540"/>
        <w:gridCol w:w="2090"/>
        <w:gridCol w:w="2530"/>
      </w:tblGrid>
      <w:tr>
        <w:trPr>
          <w:tblHeader w:val="on"/>
        </w:trPr>
        <w:tc>
          <w:tcPr/>
          <w:p>
            <w:pPr>
              <w:pStyle w:val="Compact"/>
            </w:pPr>
            <w:r>
              <w:t xml:space="preserve">Stakeholder</w:t>
            </w:r>
          </w:p>
        </w:tc>
        <w:tc>
          <w:tcPr/>
          <w:p>
            <w:pPr>
              <w:pStyle w:val="Compact"/>
            </w:pPr>
            <w:r>
              <w:t xml:space="preserve">Role in Decision</w:t>
            </w:r>
          </w:p>
        </w:tc>
        <w:tc>
          <w:tcPr/>
          <w:p>
            <w:pPr>
              <w:pStyle w:val="Compact"/>
            </w:pPr>
            <w:r>
              <w:t xml:space="preserve">Pain Point</w:t>
            </w:r>
          </w:p>
        </w:tc>
        <w:tc>
          <w:tcPr/>
          <w:p>
            <w:pPr>
              <w:pStyle w:val="Compact"/>
            </w:pPr>
            <w:r>
              <w:t xml:space="preserve">Demo Focus</w:t>
            </w:r>
          </w:p>
        </w:tc>
      </w:tr>
      <w:tr>
        <w:tc>
          <w:tcPr/>
          <w:p>
            <w:pPr>
              <w:pStyle w:val="Compact"/>
            </w:pPr>
            <w:r>
              <w:t xml:space="preserve">CEO / Founding Partner</w:t>
            </w:r>
          </w:p>
        </w:tc>
        <w:tc>
          <w:tcPr/>
          <w:p>
            <w:pPr>
              <w:pStyle w:val="Compact"/>
            </w:pPr>
            <w:r>
              <w:t xml:space="preserve">Final approval, budget</w:t>
            </w:r>
          </w:p>
        </w:tc>
        <w:tc>
          <w:tcPr/>
          <w:p>
            <w:pPr>
              <w:pStyle w:val="Compact"/>
            </w:pPr>
            <w:r>
              <w:t xml:space="preserve">“Are we using our team’s time well?”</w:t>
            </w:r>
          </w:p>
        </w:tc>
        <w:tc>
          <w:tcPr/>
          <w:p>
            <w:pPr>
              <w:pStyle w:val="Compact"/>
            </w:pPr>
            <w:r>
              <w:t xml:space="preserve">ROI, time savings, competitive differentiation</w:t>
            </w:r>
          </w:p>
        </w:tc>
      </w:tr>
      <w:tr>
        <w:tc>
          <w:tcPr/>
          <w:p>
            <w:pPr>
              <w:pStyle w:val="Compact"/>
            </w:pPr>
            <w:r>
              <w:t xml:space="preserve">COO / Head of Operations</w:t>
            </w:r>
          </w:p>
        </w:tc>
        <w:tc>
          <w:tcPr/>
          <w:p>
            <w:pPr>
              <w:pStyle w:val="Compact"/>
            </w:pPr>
            <w:r>
              <w:t xml:space="preserve">Process owner</w:t>
            </w:r>
          </w:p>
        </w:tc>
        <w:tc>
          <w:tcPr/>
          <w:p>
            <w:pPr>
              <w:pStyle w:val="Compact"/>
            </w:pPr>
            <w:r>
              <w:t xml:space="preserve">“Our workflows are broken”</w:t>
            </w:r>
          </w:p>
        </w:tc>
        <w:tc>
          <w:tcPr/>
          <w:p>
            <w:pPr>
              <w:pStyle w:val="Compact"/>
            </w:pPr>
            <w:r>
              <w:t xml:space="preserve">Approval workflows, cross-client analytics</w:t>
            </w:r>
          </w:p>
        </w:tc>
      </w:tr>
      <w:tr>
        <w:tc>
          <w:tcPr/>
          <w:p>
            <w:pPr>
              <w:pStyle w:val="Compact"/>
            </w:pPr>
            <w:r>
              <w:t xml:space="preserve">Head of Partnerships</w:t>
            </w:r>
          </w:p>
        </w:tc>
        <w:tc>
          <w:tcPr/>
          <w:p>
            <w:pPr>
              <w:pStyle w:val="Compact"/>
            </w:pPr>
            <w:r>
              <w:t xml:space="preserve">Primary user</w:t>
            </w:r>
          </w:p>
        </w:tc>
        <w:tc>
          <w:tcPr/>
          <w:p>
            <w:pPr>
              <w:pStyle w:val="Compact"/>
            </w:pPr>
            <w:r>
              <w:t xml:space="preserve">“I need better deal visibility”</w:t>
            </w:r>
          </w:p>
        </w:tc>
        <w:tc>
          <w:tcPr/>
          <w:p>
            <w:pPr>
              <w:pStyle w:val="Compact"/>
            </w:pPr>
            <w:r>
              <w:t xml:space="preserve">Deal pipeline, AI Match Engine</w:t>
            </w:r>
          </w:p>
        </w:tc>
      </w:tr>
      <w:tr>
        <w:tc>
          <w:tcPr/>
          <w:p>
            <w:pPr>
              <w:pStyle w:val="Compact"/>
            </w:pPr>
            <w:r>
              <w:t xml:space="preserve">CFO / Finance Lead</w:t>
            </w:r>
          </w:p>
        </w:tc>
        <w:tc>
          <w:tcPr/>
          <w:p>
            <w:pPr>
              <w:pStyle w:val="Compact"/>
            </w:pPr>
            <w:r>
              <w:t xml:space="preserve">Budget gatekeeper</w:t>
            </w:r>
          </w:p>
        </w:tc>
        <w:tc>
          <w:tcPr/>
          <w:p>
            <w:pPr>
              <w:pStyle w:val="Compact"/>
            </w:pPr>
            <w:r>
              <w:t xml:space="preserve">“What does this cost vs what we save?”</w:t>
            </w:r>
          </w:p>
        </w:tc>
        <w:tc>
          <w:tcPr/>
          <w:p>
            <w:pPr>
              <w:pStyle w:val="Compact"/>
            </w:pPr>
            <w:r>
              <w:t xml:space="preserve">Cost-benefit, admin hours eliminated</w:t>
            </w:r>
          </w:p>
        </w:tc>
      </w:tr>
      <w:tr>
        <w:tc>
          <w:tcPr/>
          <w:p>
            <w:pPr>
              <w:pStyle w:val="Compact"/>
            </w:pPr>
            <w:r>
              <w:t xml:space="preserve">IT / Tech Lead (larger agencies)</w:t>
            </w:r>
          </w:p>
        </w:tc>
        <w:tc>
          <w:tcPr/>
          <w:p>
            <w:pPr>
              <w:pStyle w:val="Compact"/>
            </w:pPr>
            <w:r>
              <w:t xml:space="preserve">Security/integration concern</w:t>
            </w:r>
          </w:p>
        </w:tc>
        <w:tc>
          <w:tcPr/>
          <w:p>
            <w:pPr>
              <w:pStyle w:val="Compact"/>
            </w:pPr>
            <w:r>
              <w:t xml:space="preserve">“Does this integrate with our stack?”</w:t>
            </w:r>
          </w:p>
        </w:tc>
        <w:tc>
          <w:tcPr/>
          <w:p>
            <w:pPr>
              <w:pStyle w:val="Compact"/>
            </w:pPr>
            <w:r>
              <w:t xml:space="preserve">API capabilities, SSO, data security</w:t>
            </w:r>
          </w:p>
        </w:tc>
      </w:tr>
    </w:tbl>
    <w:p>
      <w:pPr>
        <w:pStyle w:val="BodyText"/>
      </w:pPr>
      <w:r>
        <w:rPr>
          <w:b/>
          <w:bCs/>
        </w:rPr>
        <w:t xml:space="preserve">Identifying the Economic Buyer</w:t>
      </w:r>
    </w:p>
    <w:p>
      <w:pPr>
        <w:pStyle w:val="Compact"/>
        <w:numPr>
          <w:ilvl w:val="0"/>
          <w:numId w:val="1032"/>
        </w:numPr>
      </w:pPr>
      <w:r>
        <w:t xml:space="preserve">In agencies under 50 people: CEO or Founding Partner is both champion and economic buyer</w:t>
      </w:r>
    </w:p>
    <w:p>
      <w:pPr>
        <w:pStyle w:val="Compact"/>
        <w:numPr>
          <w:ilvl w:val="0"/>
          <w:numId w:val="1032"/>
        </w:numPr>
      </w:pPr>
      <w:r>
        <w:t xml:space="preserve">In agencies 50-200 people: COO or Head of Operations is champion; CEO approves</w:t>
      </w:r>
    </w:p>
    <w:p>
      <w:pPr>
        <w:pStyle w:val="Compact"/>
        <w:numPr>
          <w:ilvl w:val="0"/>
          <w:numId w:val="1032"/>
        </w:numPr>
      </w:pPr>
      <w:r>
        <w:t xml:space="preserve">In agencies 200+ people: Dedicated procurement process — need internal champion at VP level</w:t>
      </w:r>
    </w:p>
    <w:p>
      <w:pPr>
        <w:pStyle w:val="FirstParagraph"/>
      </w:pPr>
      <w:r>
        <w:rPr>
          <w:b/>
          <w:bCs/>
        </w:rPr>
        <w:t xml:space="preserve">Finding Decision Makers</w:t>
      </w:r>
    </w:p>
    <w:p>
      <w:pPr>
        <w:pStyle w:val="Compact"/>
        <w:numPr>
          <w:ilvl w:val="0"/>
          <w:numId w:val="1033"/>
        </w:numPr>
      </w:pPr>
      <w:r>
        <w:t xml:space="preserve">LinkedIn: Company page + employee list, filter by title</w:t>
      </w:r>
    </w:p>
    <w:p>
      <w:pPr>
        <w:pStyle w:val="Compact"/>
        <w:numPr>
          <w:ilvl w:val="0"/>
          <w:numId w:val="1033"/>
        </w:numPr>
      </w:pPr>
      <w:r>
        <w:t xml:space="preserve">Crunchbase: Org structure clues for funded agencies</w:t>
      </w:r>
    </w:p>
    <w:p>
      <w:pPr>
        <w:pStyle w:val="Compact"/>
        <w:numPr>
          <w:ilvl w:val="0"/>
          <w:numId w:val="1033"/>
        </w:numPr>
      </w:pPr>
      <w:r>
        <w:t xml:space="preserve">Agency website</w:t>
      </w:r>
      <w:r>
        <w:t xml:space="preserve"> </w:t>
      </w:r>
      <w:r>
        <w:t xml:space="preserve">“Our Team”</w:t>
      </w:r>
      <w:r>
        <w:t xml:space="preserve"> </w:t>
      </w:r>
      <w:r>
        <w:t xml:space="preserve">page</w:t>
      </w:r>
    </w:p>
    <w:p>
      <w:pPr>
        <w:pStyle w:val="Compact"/>
        <w:numPr>
          <w:ilvl w:val="0"/>
          <w:numId w:val="1033"/>
        </w:numPr>
      </w:pPr>
      <w:r>
        <w:t xml:space="preserve">Industry event speaker lists</w:t>
      </w:r>
    </w:p>
    <w:p>
      <w:pPr>
        <w:pStyle w:val="Compact"/>
        <w:numPr>
          <w:ilvl w:val="0"/>
          <w:numId w:val="1033"/>
        </w:numPr>
      </w:pPr>
      <w:r>
        <w:t xml:space="preserve">Podcast appearances (talent agency leaders are active on business podcasts)</w:t>
      </w:r>
    </w:p>
    <w:p>
      <w:r>
        <w:pict>
          <v:rect style="width:0;height:1.5pt" o:hralign="center" o:hrstd="t" o:hr="t"/>
        </w:pict>
      </w:r>
    </w:p>
    <w:bookmarkEnd w:id="27"/>
    <w:bookmarkStart w:id="28" w:name="multi-stakeholder-demo-strategy"/>
    <w:p>
      <w:pPr>
        <w:pStyle w:val="Heading3"/>
      </w:pPr>
      <w:r>
        <w:t xml:space="preserve">Multi-Stakeholder Demo Strategy</w:t>
      </w:r>
    </w:p>
    <w:p>
      <w:pPr>
        <w:pStyle w:val="FirstParagraph"/>
      </w:pPr>
      <w:r>
        <w:rPr>
          <w:b/>
          <w:bCs/>
        </w:rPr>
        <w:t xml:space="preserve">Phase 1: Champion Demo (30 minutes)</w:t>
      </w:r>
    </w:p>
    <w:p>
      <w:pPr>
        <w:pStyle w:val="Compact"/>
        <w:numPr>
          <w:ilvl w:val="0"/>
          <w:numId w:val="1034"/>
        </w:numPr>
      </w:pPr>
      <w:r>
        <w:t xml:space="preserve">Audience: Head of Partnerships or Director of BD</w:t>
      </w:r>
    </w:p>
    <w:p>
      <w:pPr>
        <w:pStyle w:val="Compact"/>
        <w:numPr>
          <w:ilvl w:val="0"/>
          <w:numId w:val="1034"/>
        </w:numPr>
      </w:pPr>
      <w:r>
        <w:t xml:space="preserve">Goal: Make them the internal advocate</w:t>
      </w:r>
    </w:p>
    <w:p>
      <w:pPr>
        <w:pStyle w:val="Compact"/>
        <w:numPr>
          <w:ilvl w:val="0"/>
          <w:numId w:val="1034"/>
        </w:numPr>
      </w:pPr>
      <w:r>
        <w:t xml:space="preserve">Show: Their day-to-day pain points solved (deal pipeline, outreach, approvals)</w:t>
      </w:r>
    </w:p>
    <w:p>
      <w:pPr>
        <w:pStyle w:val="Compact"/>
        <w:numPr>
          <w:ilvl w:val="0"/>
          <w:numId w:val="1034"/>
        </w:numPr>
      </w:pPr>
      <w:r>
        <w:t xml:space="preserve">End with:</w:t>
      </w:r>
      <w:r>
        <w:t xml:space="preserve"> </w:t>
      </w:r>
      <w:r>
        <w:t xml:space="preserve">“Would this change how your team operates?”</w:t>
      </w:r>
      <w:r>
        <w:t xml:space="preserve"> </w:t>
      </w:r>
      <w:r>
        <w:t xml:space="preserve">— if yes, request executive demo</w:t>
      </w:r>
    </w:p>
    <w:p>
      <w:pPr>
        <w:pStyle w:val="FirstParagraph"/>
      </w:pPr>
      <w:r>
        <w:rPr>
          <w:b/>
          <w:bCs/>
        </w:rPr>
        <w:t xml:space="preserve">Phase 2: Executive Demo (45 minutes)</w:t>
      </w:r>
    </w:p>
    <w:p>
      <w:pPr>
        <w:pStyle w:val="Compact"/>
        <w:numPr>
          <w:ilvl w:val="0"/>
          <w:numId w:val="1035"/>
        </w:numPr>
      </w:pPr>
      <w:r>
        <w:t xml:space="preserve">Audience: CEO + COO (or equivalent)</w:t>
      </w:r>
    </w:p>
    <w:p>
      <w:pPr>
        <w:pStyle w:val="Compact"/>
        <w:numPr>
          <w:ilvl w:val="0"/>
          <w:numId w:val="1035"/>
        </w:numPr>
      </w:pPr>
      <w:r>
        <w:t xml:space="preserve">Goal: Business case approval</w:t>
      </w:r>
    </w:p>
    <w:p>
      <w:pPr>
        <w:pStyle w:val="Compact"/>
        <w:numPr>
          <w:ilvl w:val="0"/>
          <w:numId w:val="1035"/>
        </w:numPr>
      </w:pPr>
      <w:r>
        <w:t xml:space="preserve">Show: ROI calculator (hours saved x team size x billing rate), cross-client analytics, competitive advantage narrative</w:t>
      </w:r>
    </w:p>
    <w:p>
      <w:pPr>
        <w:pStyle w:val="Compact"/>
        <w:numPr>
          <w:ilvl w:val="0"/>
          <w:numId w:val="1035"/>
        </w:numPr>
      </w:pPr>
      <w:r>
        <w:t xml:space="preserve">Include: Reference to similar agency using the platform (if available)</w:t>
      </w:r>
    </w:p>
    <w:p>
      <w:pPr>
        <w:pStyle w:val="Compact"/>
        <w:numPr>
          <w:ilvl w:val="0"/>
          <w:numId w:val="1035"/>
        </w:numPr>
      </w:pPr>
      <w:r>
        <w:t xml:space="preserve">End with:</w:t>
      </w:r>
      <w:r>
        <w:t xml:space="preserve"> </w:t>
      </w:r>
      <w:r>
        <w:t xml:space="preserve">“What would need to be true for this to be a priority this quarter?”</w:t>
      </w:r>
    </w:p>
    <w:p>
      <w:pPr>
        <w:pStyle w:val="FirstParagraph"/>
      </w:pPr>
      <w:r>
        <w:rPr>
          <w:b/>
          <w:bCs/>
        </w:rPr>
        <w:t xml:space="preserve">Phase 3: Technical/Security Review (30 minutes)</w:t>
      </w:r>
    </w:p>
    <w:p>
      <w:pPr>
        <w:pStyle w:val="Compact"/>
        <w:numPr>
          <w:ilvl w:val="0"/>
          <w:numId w:val="1036"/>
        </w:numPr>
      </w:pPr>
      <w:r>
        <w:t xml:space="preserve">Audience: IT lead, CTO (if exists)</w:t>
      </w:r>
    </w:p>
    <w:p>
      <w:pPr>
        <w:pStyle w:val="Compact"/>
        <w:numPr>
          <w:ilvl w:val="0"/>
          <w:numId w:val="1036"/>
        </w:numPr>
      </w:pPr>
      <w:r>
        <w:t xml:space="preserve">Goal: Remove technical blockers</w:t>
      </w:r>
    </w:p>
    <w:p>
      <w:pPr>
        <w:pStyle w:val="Compact"/>
        <w:numPr>
          <w:ilvl w:val="0"/>
          <w:numId w:val="1036"/>
        </w:numPr>
      </w:pPr>
      <w:r>
        <w:t xml:space="preserve">Cover: Data security (SOC 2 compliance if applicable), API documentation, SSO/SAML options, data export capabilities, SLA terms</w:t>
      </w:r>
    </w:p>
    <w:p>
      <w:pPr>
        <w:pStyle w:val="Compact"/>
        <w:numPr>
          <w:ilvl w:val="0"/>
          <w:numId w:val="1036"/>
        </w:numPr>
      </w:pPr>
      <w:r>
        <w:t xml:space="preserve">Provide: Security one-pager, data processing agreement template</w:t>
      </w:r>
    </w:p>
    <w:p>
      <w:pPr>
        <w:pStyle w:val="FirstParagraph"/>
      </w:pPr>
      <w:r>
        <w:rPr>
          <w:b/>
          <w:bCs/>
        </w:rPr>
        <w:t xml:space="preserve">Phase 4: Commercial Negotiation</w:t>
      </w:r>
    </w:p>
    <w:p>
      <w:pPr>
        <w:pStyle w:val="Compact"/>
        <w:numPr>
          <w:ilvl w:val="0"/>
          <w:numId w:val="1037"/>
        </w:numPr>
      </w:pPr>
      <w:r>
        <w:t xml:space="preserve">Audience: COO + Finance lead</w:t>
      </w:r>
    </w:p>
    <w:p>
      <w:pPr>
        <w:pStyle w:val="Compact"/>
        <w:numPr>
          <w:ilvl w:val="0"/>
          <w:numId w:val="1037"/>
        </w:numPr>
      </w:pPr>
      <w:r>
        <w:t xml:space="preserve">Provide: Three pricing options (good/better/best structure)</w:t>
      </w:r>
    </w:p>
    <w:p>
      <w:pPr>
        <w:pStyle w:val="Compact"/>
        <w:numPr>
          <w:ilvl w:val="0"/>
          <w:numId w:val="1037"/>
        </w:numPr>
      </w:pPr>
      <w:r>
        <w:t xml:space="preserve">Include: Multi-year discount (10% Year 2, 15% Year 3)</w:t>
      </w:r>
    </w:p>
    <w:p>
      <w:pPr>
        <w:pStyle w:val="Compact"/>
        <w:numPr>
          <w:ilvl w:val="0"/>
          <w:numId w:val="1037"/>
        </w:numPr>
      </w:pPr>
      <w:r>
        <w:t xml:space="preserve">Offer: Phased rollout option (start with 1 team/department, expand)</w:t>
      </w:r>
    </w:p>
    <w:p>
      <w:pPr>
        <w:pStyle w:val="Compact"/>
        <w:numPr>
          <w:ilvl w:val="0"/>
          <w:numId w:val="1037"/>
        </w:numPr>
      </w:pPr>
      <w:r>
        <w:t xml:space="preserve">Negotiate: Annual vs monthly commitment, payment terms, renewal terms</w:t>
      </w:r>
    </w:p>
    <w:p>
      <w:r>
        <w:pict>
          <v:rect style="width:0;height:1.5pt" o:hralign="center" o:hrstd="t" o:hr="t"/>
        </w:pict>
      </w:r>
    </w:p>
    <w:bookmarkEnd w:id="28"/>
    <w:bookmarkStart w:id="29" w:name="X1c0dd4ffdaa1f13c9638ff33525dfb4f70b77f1"/>
    <w:p>
      <w:pPr>
        <w:pStyle w:val="Heading3"/>
      </w:pPr>
      <w:r>
        <w:t xml:space="preserve">Custom Pricing Framework — Agency Enterprise</w:t>
      </w:r>
    </w:p>
    <w:p>
      <w:pPr>
        <w:pStyle w:val="FirstParagraph"/>
      </w:pPr>
      <w:r>
        <w:rPr>
          <w:b/>
          <w:bCs/>
        </w:rPr>
        <w:t xml:space="preserve">Base Rate:</w:t>
      </w:r>
      <w:r>
        <w:t xml:space="preserve"> </w:t>
      </w:r>
      <w:r>
        <w:t xml:space="preserve">$9,999/mo for up to 50 talent/brand clients</w:t>
      </w:r>
    </w:p>
    <w:p>
      <w:pPr>
        <w:pStyle w:val="BodyText"/>
      </w:pPr>
      <w:r>
        <w:rPr>
          <w:b/>
          <w:bCs/>
        </w:rPr>
        <w:t xml:space="preserve">Add-On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Monthly Add-On</w:t>
            </w:r>
          </w:p>
        </w:tc>
      </w:tr>
      <w:tr>
        <w:tc>
          <w:tcPr/>
          <w:p>
            <w:pPr>
              <w:pStyle w:val="Compact"/>
            </w:pPr>
            <w:r>
              <w:t xml:space="preserve">Additional talent/client blocks (per 25)</w:t>
            </w:r>
          </w:p>
        </w:tc>
        <w:tc>
          <w:tcPr/>
          <w:p>
            <w:pPr>
              <w:pStyle w:val="Compact"/>
            </w:pPr>
            <w:r>
              <w:t xml:space="preserve">$1,500/mo</w:t>
            </w:r>
          </w:p>
        </w:tc>
      </w:tr>
      <w:tr>
        <w:tc>
          <w:tcPr/>
          <w:p>
            <w:pPr>
              <w:pStyle w:val="Compact"/>
            </w:pPr>
            <w:r>
              <w:t xml:space="preserve">Additional team seats (per 5)</w:t>
            </w:r>
          </w:p>
        </w:tc>
        <w:tc>
          <w:tcPr/>
          <w:p>
            <w:pPr>
              <w:pStyle w:val="Compact"/>
            </w:pPr>
            <w:r>
              <w:t xml:space="preserve">$500/mo</w:t>
            </w:r>
          </w:p>
        </w:tc>
      </w:tr>
      <w:tr>
        <w:tc>
          <w:tcPr/>
          <w:p>
            <w:pPr>
              <w:pStyle w:val="Compact"/>
            </w:pPr>
            <w:r>
              <w:t xml:space="preserve">Dedicated CSM</w:t>
            </w:r>
          </w:p>
        </w:tc>
        <w:tc>
          <w:tcPr/>
          <w:p>
            <w:pPr>
              <w:pStyle w:val="Compact"/>
            </w:pPr>
            <w:r>
              <w:t xml:space="preserve">$1,000/mo</w:t>
            </w:r>
          </w:p>
        </w:tc>
      </w:tr>
      <w:tr>
        <w:tc>
          <w:tcPr/>
          <w:p>
            <w:pPr>
              <w:pStyle w:val="Compact"/>
            </w:pPr>
            <w:r>
              <w:t xml:space="preserve">Custom API integration</w:t>
            </w:r>
          </w:p>
        </w:tc>
        <w:tc>
          <w:tcPr/>
          <w:p>
            <w:pPr>
              <w:pStyle w:val="Compact"/>
            </w:pPr>
            <w:r>
              <w:t xml:space="preserve">$2,500 one-time setup</w:t>
            </w:r>
          </w:p>
        </w:tc>
      </w:tr>
      <w:tr>
        <w:tc>
          <w:tcPr/>
          <w:p>
            <w:pPr>
              <w:pStyle w:val="Compact"/>
            </w:pPr>
            <w:r>
              <w:t xml:space="preserve">White-label branded portal</w:t>
            </w:r>
          </w:p>
        </w:tc>
        <w:tc>
          <w:tcPr/>
          <w:p>
            <w:pPr>
              <w:pStyle w:val="Compact"/>
            </w:pPr>
            <w:r>
              <w:t xml:space="preserve">Included at Enterprise</w:t>
            </w:r>
          </w:p>
        </w:tc>
      </w:tr>
      <w:tr>
        <w:tc>
          <w:tcPr/>
          <w:p>
            <w:pPr>
              <w:pStyle w:val="Compact"/>
            </w:pPr>
            <w:r>
              <w:t xml:space="preserve">Advanced analytics export</w:t>
            </w:r>
          </w:p>
        </w:tc>
        <w:tc>
          <w:tcPr/>
          <w:p>
            <w:pPr>
              <w:pStyle w:val="Compact"/>
            </w:pPr>
            <w:r>
              <w:t xml:space="preserve">$500/mo</w:t>
            </w:r>
          </w:p>
        </w:tc>
      </w:tr>
      <w:tr>
        <w:tc>
          <w:tcPr/>
          <w:p>
            <w:pPr>
              <w:pStyle w:val="Compact"/>
            </w:pPr>
            <w:r>
              <w:t xml:space="preserve">Custom contract terms / SLA</w:t>
            </w:r>
          </w:p>
        </w:tc>
        <w:tc>
          <w:tcPr/>
          <w:p>
            <w:pPr>
              <w:pStyle w:val="Compact"/>
            </w:pPr>
            <w:r>
              <w:t xml:space="preserve">Negotiable</w:t>
            </w:r>
          </w:p>
        </w:tc>
      </w:tr>
    </w:tbl>
    <w:p>
      <w:pPr>
        <w:pStyle w:val="BodyText"/>
      </w:pPr>
      <w:r>
        <w:rPr>
          <w:b/>
          <w:bCs/>
        </w:rPr>
        <w:t xml:space="preserve">Discount Structure</w:t>
      </w:r>
    </w:p>
    <w:p>
      <w:pPr>
        <w:pStyle w:val="Compact"/>
        <w:numPr>
          <w:ilvl w:val="0"/>
          <w:numId w:val="1038"/>
        </w:numPr>
      </w:pPr>
      <w:r>
        <w:t xml:space="preserve">Annual commit: 15% off monthly equivalent</w:t>
      </w:r>
    </w:p>
    <w:p>
      <w:pPr>
        <w:pStyle w:val="Compact"/>
        <w:numPr>
          <w:ilvl w:val="0"/>
          <w:numId w:val="1038"/>
        </w:numPr>
      </w:pPr>
      <w:r>
        <w:t xml:space="preserve">2-year commit: 20% off monthly equivalent</w:t>
      </w:r>
    </w:p>
    <w:p>
      <w:pPr>
        <w:pStyle w:val="Compact"/>
        <w:numPr>
          <w:ilvl w:val="0"/>
          <w:numId w:val="1038"/>
        </w:numPr>
      </w:pPr>
      <w:r>
        <w:t xml:space="preserve">Reference customer (case study participation): Additional 5% off</w:t>
      </w:r>
    </w:p>
    <w:p>
      <w:pPr>
        <w:pStyle w:val="Compact"/>
        <w:numPr>
          <w:ilvl w:val="0"/>
          <w:numId w:val="1038"/>
        </w:numPr>
      </w:pPr>
      <w:r>
        <w:t xml:space="preserve">Pilot program (first 10 enterprise accounts): 25% off Year 1</w:t>
      </w:r>
    </w:p>
    <w:p>
      <w:pPr>
        <w:pStyle w:val="FirstParagraph"/>
      </w:pPr>
      <w:r>
        <w:rPr>
          <w:b/>
          <w:bCs/>
        </w:rPr>
        <w:t xml:space="preserve">Contract Negotiation Key Points</w:t>
      </w:r>
    </w:p>
    <w:p>
      <w:pPr>
        <w:pStyle w:val="BodyText"/>
      </w:pPr>
      <w:r>
        <w:t xml:space="preserve">Points to hold firm on:</w:t>
      </w:r>
    </w:p>
    <w:p>
      <w:pPr>
        <w:pStyle w:val="Compact"/>
        <w:numPr>
          <w:ilvl w:val="0"/>
          <w:numId w:val="1039"/>
        </w:numPr>
      </w:pPr>
      <w:r>
        <w:t xml:space="preserve">Data security and processing terms</w:t>
      </w:r>
    </w:p>
    <w:p>
      <w:pPr>
        <w:pStyle w:val="Compact"/>
        <w:numPr>
          <w:ilvl w:val="0"/>
          <w:numId w:val="1039"/>
        </w:numPr>
      </w:pPr>
      <w:r>
        <w:t xml:space="preserve">Minimum 12-month initial commit for Enterprise</w:t>
      </w:r>
    </w:p>
    <w:p>
      <w:pPr>
        <w:pStyle w:val="Compact"/>
        <w:numPr>
          <w:ilvl w:val="0"/>
          <w:numId w:val="1039"/>
        </w:numPr>
      </w:pPr>
      <w:r>
        <w:t xml:space="preserve">White-label at Enterprise tier only</w:t>
      </w:r>
    </w:p>
    <w:p>
      <w:pPr>
        <w:pStyle w:val="FirstParagraph"/>
      </w:pPr>
      <w:r>
        <w:t xml:space="preserve">Points to be flexible on:</w:t>
      </w:r>
    </w:p>
    <w:p>
      <w:pPr>
        <w:pStyle w:val="Compact"/>
        <w:numPr>
          <w:ilvl w:val="0"/>
          <w:numId w:val="1040"/>
        </w:numPr>
      </w:pPr>
      <w:r>
        <w:t xml:space="preserve">Payment timing (net-30, net-60 for large agencies)</w:t>
      </w:r>
    </w:p>
    <w:p>
      <w:pPr>
        <w:pStyle w:val="Compact"/>
        <w:numPr>
          <w:ilvl w:val="0"/>
          <w:numId w:val="1040"/>
        </w:numPr>
      </w:pPr>
      <w:r>
        <w:t xml:space="preserve">Seat count (start with 3, expand as needed)</w:t>
      </w:r>
    </w:p>
    <w:p>
      <w:pPr>
        <w:pStyle w:val="Compact"/>
        <w:numPr>
          <w:ilvl w:val="0"/>
          <w:numId w:val="1040"/>
        </w:numPr>
      </w:pPr>
      <w:r>
        <w:t xml:space="preserve">Phased pricing for agencies in growth mode</w:t>
      </w:r>
    </w:p>
    <w:p>
      <w:pPr>
        <w:pStyle w:val="Compact"/>
        <w:numPr>
          <w:ilvl w:val="0"/>
          <w:numId w:val="1040"/>
        </w:numPr>
      </w:pPr>
      <w:r>
        <w:t xml:space="preserve">Service credits for downtime</w:t>
      </w:r>
    </w:p>
    <w:p>
      <w:r>
        <w:pict>
          <v:rect style="width:0;height:1.5pt" o:hralign="center" o:hrstd="t" o:hr="t"/>
        </w:pict>
      </w:r>
    </w:p>
    <w:bookmarkEnd w:id="29"/>
    <w:bookmarkStart w:id="30" w:name="white-glove-enterprise-onboarding"/>
    <w:p>
      <w:pPr>
        <w:pStyle w:val="Heading3"/>
      </w:pPr>
      <w:r>
        <w:t xml:space="preserve">White-Glove Enterprise Onboarding</w:t>
      </w:r>
    </w:p>
    <w:p>
      <w:pPr>
        <w:pStyle w:val="FirstParagraph"/>
      </w:pPr>
      <w:r>
        <w:rPr>
          <w:b/>
          <w:bCs/>
        </w:rPr>
        <w:t xml:space="preserve">Week 1: Foundation</w:t>
      </w:r>
    </w:p>
    <w:p>
      <w:pPr>
        <w:pStyle w:val="Compact"/>
        <w:numPr>
          <w:ilvl w:val="0"/>
          <w:numId w:val="1041"/>
        </w:numPr>
      </w:pPr>
      <w:r>
        <w:t xml:space="preserve">Kickoff call: CEO/COO + DealStage CSM + Account Executive</w:t>
      </w:r>
    </w:p>
    <w:p>
      <w:pPr>
        <w:pStyle w:val="Compact"/>
        <w:numPr>
          <w:ilvl w:val="0"/>
          <w:numId w:val="1041"/>
        </w:numPr>
      </w:pPr>
      <w:r>
        <w:t xml:space="preserve">Account configuration: branding, user roles, permission structure</w:t>
      </w:r>
    </w:p>
    <w:p>
      <w:pPr>
        <w:pStyle w:val="Compact"/>
        <w:numPr>
          <w:ilvl w:val="0"/>
          <w:numId w:val="1041"/>
        </w:numPr>
      </w:pPr>
      <w:r>
        <w:t xml:space="preserve">Data migration: Import existing client roster, active deals, contacts</w:t>
      </w:r>
    </w:p>
    <w:p>
      <w:pPr>
        <w:pStyle w:val="Compact"/>
        <w:numPr>
          <w:ilvl w:val="0"/>
          <w:numId w:val="1041"/>
        </w:numPr>
      </w:pPr>
      <w:r>
        <w:t xml:space="preserve">Team training: 2-hour live session for all platform users</w:t>
      </w:r>
    </w:p>
    <w:p>
      <w:pPr>
        <w:pStyle w:val="FirstParagraph"/>
      </w:pPr>
      <w:r>
        <w:rPr>
          <w:b/>
          <w:bCs/>
        </w:rPr>
        <w:t xml:space="preserve">Week 2: Workflow Setup</w:t>
      </w:r>
    </w:p>
    <w:p>
      <w:pPr>
        <w:pStyle w:val="Compact"/>
        <w:numPr>
          <w:ilvl w:val="0"/>
          <w:numId w:val="1042"/>
        </w:numPr>
      </w:pPr>
      <w:r>
        <w:t xml:space="preserve">Configure approval workflows to match current agency process</w:t>
      </w:r>
    </w:p>
    <w:p>
      <w:pPr>
        <w:pStyle w:val="Compact"/>
        <w:numPr>
          <w:ilvl w:val="0"/>
          <w:numId w:val="1042"/>
        </w:numPr>
      </w:pPr>
      <w:r>
        <w:t xml:space="preserve">Set up deal pipeline stages to match existing terminology</w:t>
      </w:r>
    </w:p>
    <w:p>
      <w:pPr>
        <w:pStyle w:val="Compact"/>
        <w:numPr>
          <w:ilvl w:val="0"/>
          <w:numId w:val="1042"/>
        </w:numPr>
      </w:pPr>
      <w:r>
        <w:t xml:space="preserve">Connect integrations (email, calendar, CRM if applicable)</w:t>
      </w:r>
    </w:p>
    <w:p>
      <w:pPr>
        <w:pStyle w:val="Compact"/>
        <w:numPr>
          <w:ilvl w:val="0"/>
          <w:numId w:val="1042"/>
        </w:numPr>
      </w:pPr>
      <w:r>
        <w:t xml:space="preserve">Bulk import brand contacts (assist with data formatting)</w:t>
      </w:r>
    </w:p>
    <w:p>
      <w:pPr>
        <w:pStyle w:val="FirstParagraph"/>
      </w:pPr>
      <w:r>
        <w:rPr>
          <w:b/>
          <w:bCs/>
        </w:rPr>
        <w:t xml:space="preserve">Week 3: First Value</w:t>
      </w:r>
    </w:p>
    <w:p>
      <w:pPr>
        <w:pStyle w:val="Compact"/>
        <w:numPr>
          <w:ilvl w:val="0"/>
          <w:numId w:val="1043"/>
        </w:numPr>
      </w:pPr>
      <w:r>
        <w:t xml:space="preserve">Run first AI Match Engine session for top 3 client rosters</w:t>
      </w:r>
    </w:p>
    <w:p>
      <w:pPr>
        <w:pStyle w:val="Compact"/>
        <w:numPr>
          <w:ilvl w:val="0"/>
          <w:numId w:val="1043"/>
        </w:numPr>
      </w:pPr>
      <w:r>
        <w:t xml:space="preserve">Generate first cross-client analytics report</w:t>
      </w:r>
    </w:p>
    <w:p>
      <w:pPr>
        <w:pStyle w:val="Compact"/>
        <w:numPr>
          <w:ilvl w:val="0"/>
          <w:numId w:val="1043"/>
        </w:numPr>
      </w:pPr>
      <w:r>
        <w:t xml:space="preserve">Send first bulk outreach campaign through platform</w:t>
      </w:r>
    </w:p>
    <w:p>
      <w:pPr>
        <w:pStyle w:val="Compact"/>
        <w:numPr>
          <w:ilvl w:val="0"/>
          <w:numId w:val="1043"/>
        </w:numPr>
      </w:pPr>
      <w:r>
        <w:t xml:space="preserve">Identify first</w:t>
      </w:r>
      <w:r>
        <w:t xml:space="preserve"> </w:t>
      </w:r>
      <w:r>
        <w:t xml:space="preserve">“quick win”</w:t>
      </w:r>
      <w:r>
        <w:t xml:space="preserve"> </w:t>
      </w:r>
      <w:r>
        <w:t xml:space="preserve">deal progressed or contact made</w:t>
      </w:r>
    </w:p>
    <w:p>
      <w:pPr>
        <w:pStyle w:val="FirstParagraph"/>
      </w:pPr>
      <w:r>
        <w:rPr>
          <w:b/>
          <w:bCs/>
        </w:rPr>
        <w:t xml:space="preserve">Week 4 and Beyond</w:t>
      </w:r>
    </w:p>
    <w:p>
      <w:pPr>
        <w:pStyle w:val="Compact"/>
        <w:numPr>
          <w:ilvl w:val="0"/>
          <w:numId w:val="1044"/>
        </w:numPr>
      </w:pPr>
      <w:r>
        <w:t xml:space="preserve">Weekly check-in calls for first 60 days</w:t>
      </w:r>
    </w:p>
    <w:p>
      <w:pPr>
        <w:pStyle w:val="Compact"/>
        <w:numPr>
          <w:ilvl w:val="0"/>
          <w:numId w:val="1044"/>
        </w:numPr>
      </w:pPr>
      <w:r>
        <w:t xml:space="preserve">Monthly business review at 90 days</w:t>
      </w:r>
    </w:p>
    <w:p>
      <w:pPr>
        <w:pStyle w:val="Compact"/>
        <w:numPr>
          <w:ilvl w:val="0"/>
          <w:numId w:val="1044"/>
        </w:numPr>
      </w:pPr>
      <w:r>
        <w:t xml:space="preserve">Quarterly strategic review at 6 months</w:t>
      </w:r>
    </w:p>
    <w:p>
      <w:pPr>
        <w:pStyle w:val="Compact"/>
        <w:numPr>
          <w:ilvl w:val="0"/>
          <w:numId w:val="1044"/>
        </w:numPr>
      </w:pPr>
      <w:r>
        <w:t xml:space="preserve">Success metric review: time saved, deals closed, team adoption rate</w:t>
      </w:r>
    </w:p>
    <w:p>
      <w:pPr>
        <w:pStyle w:val="FirstParagraph"/>
      </w:pPr>
      <w:r>
        <w:rPr>
          <w:b/>
          <w:bCs/>
        </w:rPr>
        <w:t xml:space="preserve">Enterprise Onboarding Success Metrics</w:t>
      </w:r>
    </w:p>
    <w:p>
      <w:pPr>
        <w:pStyle w:val="Compact"/>
        <w:numPr>
          <w:ilvl w:val="0"/>
          <w:numId w:val="1045"/>
        </w:numPr>
      </w:pPr>
      <w:r>
        <w:t xml:space="preserve">100% of team members have logged in within 7 days</w:t>
      </w:r>
    </w:p>
    <w:p>
      <w:pPr>
        <w:pStyle w:val="Compact"/>
        <w:numPr>
          <w:ilvl w:val="0"/>
          <w:numId w:val="1045"/>
        </w:numPr>
      </w:pPr>
      <w:r>
        <w:t xml:space="preserve">First deal created within Day 3</w:t>
      </w:r>
    </w:p>
    <w:p>
      <w:pPr>
        <w:pStyle w:val="Compact"/>
        <w:numPr>
          <w:ilvl w:val="0"/>
          <w:numId w:val="1045"/>
        </w:numPr>
      </w:pPr>
      <w:r>
        <w:t xml:space="preserve">First AI Match Engine search within Day 5</w:t>
      </w:r>
    </w:p>
    <w:p>
      <w:pPr>
        <w:pStyle w:val="Compact"/>
        <w:numPr>
          <w:ilvl w:val="0"/>
          <w:numId w:val="1045"/>
        </w:numPr>
      </w:pPr>
      <w:r>
        <w:t xml:space="preserve">First cross-client analytics report generated within Day 10</w:t>
      </w:r>
    </w:p>
    <w:p>
      <w:r>
        <w:pict>
          <v:rect style="width:0;height:1.5pt" o:hralign="center" o:hrstd="t" o:hr="t"/>
        </w:pict>
      </w:r>
    </w:p>
    <w:bookmarkEnd w:id="30"/>
    <w:bookmarkEnd w:id="31"/>
    <w:bookmarkEnd w:id="32"/>
    <w:bookmarkStart w:id="49" w:name="part-2-manager-acquisition-strategy"/>
    <w:p>
      <w:pPr>
        <w:pStyle w:val="Heading1"/>
      </w:pPr>
      <w:r>
        <w:t xml:space="preserve">PART 2: MANAGER ACQUISITION STRATEGY</w:t>
      </w:r>
    </w:p>
    <w:bookmarkStart w:id="33" w:name="target-1000-manager-users-10-of-total"/>
    <w:p>
      <w:pPr>
        <w:pStyle w:val="Heading2"/>
      </w:pPr>
      <w:r>
        <w:t xml:space="preserve">Target: 1,000 Manager Users (10% of Total)</w:t>
      </w:r>
    </w:p>
    <w:p>
      <w:r>
        <w:pict>
          <v:rect style="width:0;height:1.5pt" o:hralign="center" o:hrstd="t" o:hr="t"/>
        </w:pict>
      </w:r>
    </w:p>
    <w:bookmarkEnd w:id="33"/>
    <w:bookmarkStart w:id="39" w:name="target-manager-profiles"/>
    <w:p>
      <w:pPr>
        <w:pStyle w:val="Heading2"/>
      </w:pPr>
      <w:r>
        <w:t xml:space="preserve">2.1 Target Manager Profiles</w:t>
      </w:r>
    </w:p>
    <w:bookmarkStart w:id="34" w:name="profile-1-personal-managers-for-athletes"/>
    <w:p>
      <w:pPr>
        <w:pStyle w:val="Heading3"/>
      </w:pPr>
      <w:r>
        <w:t xml:space="preserve">Profile 1: Personal Managers for Athletes</w:t>
      </w:r>
    </w:p>
    <w:p>
      <w:pPr>
        <w:pStyle w:val="FirstParagraph"/>
      </w:pPr>
      <w:r>
        <w:rPr>
          <w:b/>
          <w:bCs/>
        </w:rPr>
        <w:t xml:space="preserve">Characteristics:</w:t>
      </w:r>
    </w:p>
    <w:p>
      <w:pPr>
        <w:pStyle w:val="Compact"/>
        <w:numPr>
          <w:ilvl w:val="0"/>
          <w:numId w:val="1046"/>
        </w:numPr>
      </w:pPr>
      <w:r>
        <w:t xml:space="preserve">Manages 1-10 athlete clients</w:t>
      </w:r>
    </w:p>
    <w:p>
      <w:pPr>
        <w:pStyle w:val="Compact"/>
        <w:numPr>
          <w:ilvl w:val="0"/>
          <w:numId w:val="1046"/>
        </w:numPr>
      </w:pPr>
      <w:r>
        <w:t xml:space="preserve">Responsible for off-field brand deals (endorsements, appearances, licensing)</w:t>
      </w:r>
    </w:p>
    <w:p>
      <w:pPr>
        <w:pStyle w:val="Compact"/>
        <w:numPr>
          <w:ilvl w:val="0"/>
          <w:numId w:val="1046"/>
        </w:numPr>
      </w:pPr>
      <w:r>
        <w:t xml:space="preserve">Works closely with agent (separate role) but handles day-to-day brand relationships</w:t>
      </w:r>
    </w:p>
    <w:p>
      <w:pPr>
        <w:pStyle w:val="Compact"/>
        <w:numPr>
          <w:ilvl w:val="0"/>
          <w:numId w:val="1046"/>
        </w:numPr>
      </w:pPr>
      <w:r>
        <w:t xml:space="preserve">Often manages athletes across career stages: emerging, established, post-career</w:t>
      </w:r>
    </w:p>
    <w:p>
      <w:pPr>
        <w:pStyle w:val="FirstParagraph"/>
      </w:pPr>
      <w:r>
        <w:rPr>
          <w:b/>
          <w:bCs/>
        </w:rPr>
        <w:t xml:space="preserve">Pain Points:</w:t>
      </w:r>
    </w:p>
    <w:p>
      <w:pPr>
        <w:pStyle w:val="Compact"/>
        <w:numPr>
          <w:ilvl w:val="0"/>
          <w:numId w:val="1047"/>
        </w:numPr>
      </w:pPr>
      <w:r>
        <w:t xml:space="preserve">No dedicated platform for tracking brand partnerships (uses email + phone)</w:t>
      </w:r>
    </w:p>
    <w:p>
      <w:pPr>
        <w:pStyle w:val="Compact"/>
        <w:numPr>
          <w:ilvl w:val="0"/>
          <w:numId w:val="1047"/>
        </w:numPr>
      </w:pPr>
      <w:r>
        <w:t xml:space="preserve">Athlete clients ask</w:t>
      </w:r>
      <w:r>
        <w:t xml:space="preserve"> </w:t>
      </w:r>
      <w:r>
        <w:t xml:space="preserve">“where are my deals?”</w:t>
      </w:r>
      <w:r>
        <w:t xml:space="preserve"> </w:t>
      </w:r>
      <w:r>
        <w:t xml:space="preserve">with no easy answer</w:t>
      </w:r>
    </w:p>
    <w:p>
      <w:pPr>
        <w:pStyle w:val="Compact"/>
        <w:numPr>
          <w:ilvl w:val="0"/>
          <w:numId w:val="1047"/>
        </w:numPr>
      </w:pPr>
      <w:r>
        <w:t xml:space="preserve">Lost deal opportunities because follow-up falls through the cracks</w:t>
      </w:r>
    </w:p>
    <w:p>
      <w:pPr>
        <w:pStyle w:val="Compact"/>
        <w:numPr>
          <w:ilvl w:val="0"/>
          <w:numId w:val="1047"/>
        </w:numPr>
      </w:pPr>
      <w:r>
        <w:t xml:space="preserve">No visibility into comparable athlete deals (what’s market rate for a deal?)</w:t>
      </w:r>
    </w:p>
    <w:p>
      <w:pPr>
        <w:pStyle w:val="Compact"/>
        <w:numPr>
          <w:ilvl w:val="0"/>
          <w:numId w:val="1047"/>
        </w:numPr>
      </w:pPr>
      <w:r>
        <w:t xml:space="preserve">Appearance and licensing deals tracked separately from endorsements</w:t>
      </w:r>
    </w:p>
    <w:p>
      <w:pPr>
        <w:pStyle w:val="FirstParagraph"/>
      </w:pPr>
      <w:r>
        <w:rPr>
          <w:b/>
          <w:bCs/>
        </w:rPr>
        <w:t xml:space="preserve">Where to Find Them:</w:t>
      </w:r>
    </w:p>
    <w:p>
      <w:pPr>
        <w:pStyle w:val="Compact"/>
        <w:numPr>
          <w:ilvl w:val="0"/>
          <w:numId w:val="1048"/>
        </w:numPr>
      </w:pPr>
      <w:r>
        <w:t xml:space="preserve">Instagram: Follow prominent athletes and look for</w:t>
      </w:r>
      <w:r>
        <w:t xml:space="preserve"> </w:t>
      </w:r>
      <w:r>
        <w:t xml:space="preserve">“represented by [manager name]”</w:t>
      </w:r>
    </w:p>
    <w:p>
      <w:pPr>
        <w:pStyle w:val="Compact"/>
        <w:numPr>
          <w:ilvl w:val="0"/>
          <w:numId w:val="1048"/>
        </w:numPr>
      </w:pPr>
      <w:r>
        <w:t xml:space="preserve">LinkedIn:</w:t>
      </w:r>
      <w:r>
        <w:t xml:space="preserve"> </w:t>
      </w:r>
      <w:r>
        <w:t xml:space="preserve">“Personal Manager”</w:t>
      </w:r>
      <w:r>
        <w:t xml:space="preserve"> </w:t>
      </w:r>
      <w:r>
        <w:t xml:space="preserve">+</w:t>
      </w:r>
      <w:r>
        <w:t xml:space="preserve"> </w:t>
      </w:r>
      <w:r>
        <w:t xml:space="preserve">“Sports”</w:t>
      </w:r>
      <w:r>
        <w:t xml:space="preserve"> </w:t>
      </w:r>
      <w:r>
        <w:t xml:space="preserve">+ location</w:t>
      </w:r>
    </w:p>
    <w:p>
      <w:pPr>
        <w:pStyle w:val="Compact"/>
        <w:numPr>
          <w:ilvl w:val="0"/>
          <w:numId w:val="1048"/>
        </w:numPr>
      </w:pPr>
      <w:r>
        <w:t xml:space="preserve">CAA, WME, Wasserman directories (agents often know the separate personal manager)</w:t>
      </w:r>
    </w:p>
    <w:p>
      <w:pPr>
        <w:pStyle w:val="Compact"/>
        <w:numPr>
          <w:ilvl w:val="0"/>
          <w:numId w:val="1048"/>
        </w:numPr>
      </w:pPr>
      <w:r>
        <w:t xml:space="preserve">Athlete fan pages and verified Instagram accounts often tag managers in bios</w:t>
      </w:r>
    </w:p>
    <w:p>
      <w:pPr>
        <w:pStyle w:val="Compact"/>
        <w:numPr>
          <w:ilvl w:val="0"/>
          <w:numId w:val="1048"/>
        </w:numPr>
      </w:pPr>
      <w:r>
        <w:t xml:space="preserve">Sports agency events (they attend alongside agents)</w:t>
      </w:r>
    </w:p>
    <w:p>
      <w:pPr>
        <w:pStyle w:val="FirstParagraph"/>
      </w:pPr>
      <w:r>
        <w:rPr>
          <w:b/>
          <w:bCs/>
        </w:rPr>
        <w:t xml:space="preserve">Key Titles to Target:</w:t>
      </w:r>
    </w:p>
    <w:p>
      <w:pPr>
        <w:pStyle w:val="Compact"/>
        <w:numPr>
          <w:ilvl w:val="0"/>
          <w:numId w:val="1049"/>
        </w:numPr>
      </w:pPr>
      <w:r>
        <w:t xml:space="preserve">Personal Manager</w:t>
      </w:r>
    </w:p>
    <w:p>
      <w:pPr>
        <w:pStyle w:val="Compact"/>
        <w:numPr>
          <w:ilvl w:val="0"/>
          <w:numId w:val="1049"/>
        </w:numPr>
      </w:pPr>
      <w:r>
        <w:t xml:space="preserve">Manager</w:t>
      </w:r>
    </w:p>
    <w:p>
      <w:pPr>
        <w:pStyle w:val="Compact"/>
        <w:numPr>
          <w:ilvl w:val="0"/>
          <w:numId w:val="1049"/>
        </w:numPr>
      </w:pPr>
      <w:r>
        <w:t xml:space="preserve">Brand Manager</w:t>
      </w:r>
    </w:p>
    <w:p>
      <w:pPr>
        <w:pStyle w:val="Compact"/>
        <w:numPr>
          <w:ilvl w:val="0"/>
          <w:numId w:val="1049"/>
        </w:numPr>
      </w:pPr>
      <w:r>
        <w:t xml:space="preserve">Business Manager (athletes)</w:t>
      </w:r>
    </w:p>
    <w:p>
      <w:pPr>
        <w:pStyle w:val="Compact"/>
        <w:numPr>
          <w:ilvl w:val="0"/>
          <w:numId w:val="1049"/>
        </w:numPr>
      </w:pPr>
      <w:r>
        <w:t xml:space="preserve">Career Manager</w:t>
      </w:r>
    </w:p>
    <w:p>
      <w:r>
        <w:pict>
          <v:rect style="width:0;height:1.5pt" o:hralign="center" o:hrstd="t" o:hr="t"/>
        </w:pict>
      </w:r>
    </w:p>
    <w:bookmarkEnd w:id="34"/>
    <w:bookmarkStart w:id="35" w:name="profile-2-sports-agents-nfl-nba-mls-mlb"/>
    <w:p>
      <w:pPr>
        <w:pStyle w:val="Heading3"/>
      </w:pPr>
      <w:r>
        <w:t xml:space="preserve">Profile 2: Sports Agents (NFL, NBA, MLS, MLB)</w:t>
      </w:r>
    </w:p>
    <w:p>
      <w:pPr>
        <w:pStyle w:val="FirstParagraph"/>
      </w:pPr>
      <w:r>
        <w:rPr>
          <w:b/>
          <w:bCs/>
        </w:rPr>
        <w:t xml:space="preserve">Characteristics:</w:t>
      </w:r>
    </w:p>
    <w:p>
      <w:pPr>
        <w:pStyle w:val="Compact"/>
        <w:numPr>
          <w:ilvl w:val="0"/>
          <w:numId w:val="1050"/>
        </w:numPr>
      </w:pPr>
      <w:r>
        <w:t xml:space="preserve">Certified agents (NFLPA, NBPA certified)</w:t>
      </w:r>
    </w:p>
    <w:p>
      <w:pPr>
        <w:pStyle w:val="Compact"/>
        <w:numPr>
          <w:ilvl w:val="0"/>
          <w:numId w:val="1050"/>
        </w:numPr>
      </w:pPr>
      <w:r>
        <w:t xml:space="preserve">Manages contracts AND sometimes brand deals (depending on agency structure)</w:t>
      </w:r>
    </w:p>
    <w:p>
      <w:pPr>
        <w:pStyle w:val="Compact"/>
        <w:numPr>
          <w:ilvl w:val="0"/>
          <w:numId w:val="1050"/>
        </w:numPr>
      </w:pPr>
      <w:r>
        <w:t xml:space="preserve">Larger book: NFL agents average 5-15 active clients</w:t>
      </w:r>
    </w:p>
    <w:p>
      <w:pPr>
        <w:pStyle w:val="Compact"/>
        <w:numPr>
          <w:ilvl w:val="0"/>
          <w:numId w:val="1050"/>
        </w:numPr>
      </w:pPr>
      <w:r>
        <w:t xml:space="preserve">Increasingly responsible for NIL deals (college athletes = new market)</w:t>
      </w:r>
    </w:p>
    <w:p>
      <w:pPr>
        <w:pStyle w:val="Compact"/>
        <w:numPr>
          <w:ilvl w:val="0"/>
          <w:numId w:val="1050"/>
        </w:numPr>
      </w:pPr>
      <w:r>
        <w:t xml:space="preserve">Works at agency or independently as registered agent</w:t>
      </w:r>
    </w:p>
    <w:p>
      <w:pPr>
        <w:pStyle w:val="FirstParagraph"/>
      </w:pPr>
      <w:r>
        <w:rPr>
          <w:b/>
          <w:bCs/>
        </w:rPr>
        <w:t xml:space="preserve">Pain Points:</w:t>
      </w:r>
    </w:p>
    <w:p>
      <w:pPr>
        <w:pStyle w:val="Compact"/>
        <w:numPr>
          <w:ilvl w:val="0"/>
          <w:numId w:val="1051"/>
        </w:numPr>
      </w:pPr>
      <w:r>
        <w:t xml:space="preserve">NIL deal volume has exploded — no system to manage it</w:t>
      </w:r>
    </w:p>
    <w:p>
      <w:pPr>
        <w:pStyle w:val="Compact"/>
        <w:numPr>
          <w:ilvl w:val="0"/>
          <w:numId w:val="1051"/>
        </w:numPr>
      </w:pPr>
      <w:r>
        <w:t xml:space="preserve">Brand deals are secondary to contract negotiation but still time-consuming</w:t>
      </w:r>
    </w:p>
    <w:p>
      <w:pPr>
        <w:pStyle w:val="Compact"/>
        <w:numPr>
          <w:ilvl w:val="0"/>
          <w:numId w:val="1051"/>
        </w:numPr>
      </w:pPr>
      <w:r>
        <w:t xml:space="preserve">No easy way to present a client’s partnership portfolio to prospective brands</w:t>
      </w:r>
    </w:p>
    <w:p>
      <w:pPr>
        <w:pStyle w:val="Compact"/>
        <w:numPr>
          <w:ilvl w:val="0"/>
          <w:numId w:val="1051"/>
        </w:numPr>
      </w:pPr>
      <w:r>
        <w:t xml:space="preserve">Client requests status updates they can’t quickly pull together</w:t>
      </w:r>
    </w:p>
    <w:p>
      <w:pPr>
        <w:pStyle w:val="FirstParagraph"/>
      </w:pPr>
      <w:r>
        <w:rPr>
          <w:b/>
          <w:bCs/>
        </w:rPr>
        <w:t xml:space="preserve">The NIL Opportunity:</w:t>
      </w:r>
      <w:r>
        <w:t xml:space="preserve"> </w:t>
      </w:r>
      <w:r>
        <w:t xml:space="preserve">College athlete NIL became legal in 2021. By 2026, thousands of college athletes are actively managing brand deals through agents and managers. This is a massive underserved segment that DealStage’s Manager role can own.</w:t>
      </w:r>
    </w:p>
    <w:p>
      <w:pPr>
        <w:pStyle w:val="BodyText"/>
      </w:pPr>
      <w:r>
        <w:rPr>
          <w:b/>
          <w:bCs/>
        </w:rPr>
        <w:t xml:space="preserve">Where to Find Them:</w:t>
      </w:r>
    </w:p>
    <w:p>
      <w:pPr>
        <w:pStyle w:val="Compact"/>
        <w:numPr>
          <w:ilvl w:val="0"/>
          <w:numId w:val="1052"/>
        </w:numPr>
      </w:pPr>
      <w:r>
        <w:t xml:space="preserve">NFLPA Registered Contract Advisors directory (public)</w:t>
      </w:r>
    </w:p>
    <w:p>
      <w:pPr>
        <w:pStyle w:val="Compact"/>
        <w:numPr>
          <w:ilvl w:val="0"/>
          <w:numId w:val="1052"/>
        </w:numPr>
      </w:pPr>
      <w:r>
        <w:t xml:space="preserve">NBPA Certified Agents directory (public)</w:t>
      </w:r>
    </w:p>
    <w:p>
      <w:pPr>
        <w:pStyle w:val="Compact"/>
        <w:numPr>
          <w:ilvl w:val="0"/>
          <w:numId w:val="1052"/>
        </w:numPr>
      </w:pPr>
      <w:r>
        <w:t xml:space="preserve">LinkedIn:</w:t>
      </w:r>
      <w:r>
        <w:t xml:space="preserve"> </w:t>
      </w:r>
      <w:r>
        <w:t xml:space="preserve">“NFL Agent,”</w:t>
      </w:r>
      <w:r>
        <w:t xml:space="preserve"> </w:t>
      </w:r>
      <w:r>
        <w:t xml:space="preserve">“NBA Agent,”</w:t>
      </w:r>
      <w:r>
        <w:t xml:space="preserve"> </w:t>
      </w:r>
      <w:r>
        <w:t xml:space="preserve">“NIL Consultant”</w:t>
      </w:r>
    </w:p>
    <w:p>
      <w:pPr>
        <w:pStyle w:val="Compact"/>
        <w:numPr>
          <w:ilvl w:val="0"/>
          <w:numId w:val="1052"/>
        </w:numPr>
      </w:pPr>
      <w:r>
        <w:t xml:space="preserve">Sports agent associations: IASE (International Association of Sports Agents)</w:t>
      </w:r>
    </w:p>
    <w:p>
      <w:pPr>
        <w:pStyle w:val="Compact"/>
        <w:numPr>
          <w:ilvl w:val="0"/>
          <w:numId w:val="1052"/>
        </w:numPr>
      </w:pPr>
      <w:r>
        <w:t xml:space="preserve">Twitter/X: Sports agent community is active and vocal</w:t>
      </w:r>
    </w:p>
    <w:p>
      <w:r>
        <w:pict>
          <v:rect style="width:0;height:1.5pt" o:hralign="center" o:hrstd="t" o:hr="t"/>
        </w:pict>
      </w:r>
    </w:p>
    <w:bookmarkEnd w:id="35"/>
    <w:bookmarkStart w:id="36" w:name="profile-3-music-managers"/>
    <w:p>
      <w:pPr>
        <w:pStyle w:val="Heading3"/>
      </w:pPr>
      <w:r>
        <w:t xml:space="preserve">Profile 3: Music Managers</w:t>
      </w:r>
    </w:p>
    <w:p>
      <w:pPr>
        <w:pStyle w:val="FirstParagraph"/>
      </w:pPr>
      <w:r>
        <w:rPr>
          <w:b/>
          <w:bCs/>
        </w:rPr>
        <w:t xml:space="preserve">Characteristics:</w:t>
      </w:r>
    </w:p>
    <w:p>
      <w:pPr>
        <w:pStyle w:val="Compact"/>
        <w:numPr>
          <w:ilvl w:val="0"/>
          <w:numId w:val="1053"/>
        </w:numPr>
      </w:pPr>
      <w:r>
        <w:t xml:space="preserve">Manages 1-5 recording artists</w:t>
      </w:r>
    </w:p>
    <w:p>
      <w:pPr>
        <w:pStyle w:val="Compact"/>
        <w:numPr>
          <w:ilvl w:val="0"/>
          <w:numId w:val="1053"/>
        </w:numPr>
      </w:pPr>
      <w:r>
        <w:t xml:space="preserve">Responsible for brand deals, tours, sync licensing, merchandise partnerships</w:t>
      </w:r>
    </w:p>
    <w:p>
      <w:pPr>
        <w:pStyle w:val="Compact"/>
        <w:numPr>
          <w:ilvl w:val="0"/>
          <w:numId w:val="1053"/>
        </w:numPr>
      </w:pPr>
      <w:r>
        <w:t xml:space="preserve">Deal flow can be high volume for emerging artists (many small deals)</w:t>
      </w:r>
    </w:p>
    <w:p>
      <w:pPr>
        <w:pStyle w:val="Compact"/>
        <w:numPr>
          <w:ilvl w:val="0"/>
          <w:numId w:val="1053"/>
        </w:numPr>
      </w:pPr>
      <w:r>
        <w:t xml:space="preserve">Relationship-driven industry — warm introductions matter</w:t>
      </w:r>
    </w:p>
    <w:p>
      <w:pPr>
        <w:pStyle w:val="FirstParagraph"/>
      </w:pPr>
      <w:r>
        <w:rPr>
          <w:b/>
          <w:bCs/>
        </w:rPr>
        <w:t xml:space="preserve">Pain Points:</w:t>
      </w:r>
    </w:p>
    <w:p>
      <w:pPr>
        <w:pStyle w:val="Compact"/>
        <w:numPr>
          <w:ilvl w:val="0"/>
          <w:numId w:val="1054"/>
        </w:numPr>
      </w:pPr>
      <w:r>
        <w:t xml:space="preserve">Artist brand deals span categories (clothing, gaming, food/beverage, tech)</w:t>
      </w:r>
    </w:p>
    <w:p>
      <w:pPr>
        <w:pStyle w:val="Compact"/>
        <w:numPr>
          <w:ilvl w:val="0"/>
          <w:numId w:val="1054"/>
        </w:numPr>
      </w:pPr>
      <w:r>
        <w:t xml:space="preserve">No unified pipeline to show artists what’s in conversation</w:t>
      </w:r>
    </w:p>
    <w:p>
      <w:pPr>
        <w:pStyle w:val="Compact"/>
        <w:numPr>
          <w:ilvl w:val="0"/>
          <w:numId w:val="1054"/>
        </w:numPr>
      </w:pPr>
      <w:r>
        <w:t xml:space="preserve">Sync licensing and touring partnerships tracked separately from brand deals</w:t>
      </w:r>
    </w:p>
    <w:p>
      <w:pPr>
        <w:pStyle w:val="Compact"/>
        <w:numPr>
          <w:ilvl w:val="0"/>
          <w:numId w:val="1054"/>
        </w:numPr>
      </w:pPr>
      <w:r>
        <w:t xml:space="preserve">Artist managers often work independently — no agency operations support</w:t>
      </w:r>
    </w:p>
    <w:p>
      <w:pPr>
        <w:pStyle w:val="FirstParagraph"/>
      </w:pPr>
      <w:r>
        <w:rPr>
          <w:b/>
          <w:bCs/>
        </w:rPr>
        <w:t xml:space="preserve">Where to Find Them:</w:t>
      </w:r>
    </w:p>
    <w:p>
      <w:pPr>
        <w:pStyle w:val="Compact"/>
        <w:numPr>
          <w:ilvl w:val="0"/>
          <w:numId w:val="1055"/>
        </w:numPr>
      </w:pPr>
      <w:r>
        <w:t xml:space="preserve">Music Managers Forum (MMF) — formal association in US and UK</w:t>
      </w:r>
    </w:p>
    <w:p>
      <w:pPr>
        <w:pStyle w:val="Compact"/>
        <w:numPr>
          <w:ilvl w:val="0"/>
          <w:numId w:val="1055"/>
        </w:numPr>
      </w:pPr>
      <w:r>
        <w:t xml:space="preserve">LinkedIn:</w:t>
      </w:r>
      <w:r>
        <w:t xml:space="preserve"> </w:t>
      </w:r>
      <w:r>
        <w:t xml:space="preserve">“Music Manager”</w:t>
      </w:r>
      <w:r>
        <w:t xml:space="preserve"> </w:t>
      </w:r>
      <w:r>
        <w:t xml:space="preserve">+</w:t>
      </w:r>
      <w:r>
        <w:t xml:space="preserve"> </w:t>
      </w:r>
      <w:r>
        <w:t xml:space="preserve">“Artist Management”</w:t>
      </w:r>
    </w:p>
    <w:p>
      <w:pPr>
        <w:pStyle w:val="Compact"/>
        <w:numPr>
          <w:ilvl w:val="0"/>
          <w:numId w:val="1055"/>
        </w:numPr>
      </w:pPr>
      <w:r>
        <w:t xml:space="preserve">Billboard editorial: Manager features and lists</w:t>
      </w:r>
    </w:p>
    <w:p>
      <w:pPr>
        <w:pStyle w:val="Compact"/>
        <w:numPr>
          <w:ilvl w:val="0"/>
          <w:numId w:val="1055"/>
        </w:numPr>
      </w:pPr>
      <w:r>
        <w:t xml:space="preserve">Variety and Rolling Stone: Manager-focused coverage</w:t>
      </w:r>
    </w:p>
    <w:p>
      <w:pPr>
        <w:pStyle w:val="Compact"/>
        <w:numPr>
          <w:ilvl w:val="0"/>
          <w:numId w:val="1055"/>
        </w:numPr>
      </w:pPr>
      <w:r>
        <w:t xml:space="preserve">Music industry events: CMA, SXSW Music, Midem, A3C</w:t>
      </w:r>
    </w:p>
    <w:p>
      <w:pPr>
        <w:pStyle w:val="FirstParagraph"/>
      </w:pPr>
      <w:r>
        <w:rPr>
          <w:b/>
          <w:bCs/>
        </w:rPr>
        <w:t xml:space="preserve">Key Association: Music Managers Forum (MMF)</w:t>
      </w:r>
    </w:p>
    <w:p>
      <w:pPr>
        <w:pStyle w:val="Compact"/>
        <w:numPr>
          <w:ilvl w:val="0"/>
          <w:numId w:val="1056"/>
        </w:numPr>
      </w:pPr>
      <w:r>
        <w:t xml:space="preserve">US chapter and UK chapter both have active membership</w:t>
      </w:r>
    </w:p>
    <w:p>
      <w:pPr>
        <w:pStyle w:val="Compact"/>
        <w:numPr>
          <w:ilvl w:val="0"/>
          <w:numId w:val="1056"/>
        </w:numPr>
      </w:pPr>
      <w:r>
        <w:t xml:space="preserve">Annual conference (The Great Escape in Brighton, UK; showcase events in US)</w:t>
      </w:r>
    </w:p>
    <w:p>
      <w:pPr>
        <w:pStyle w:val="Compact"/>
        <w:numPr>
          <w:ilvl w:val="0"/>
          <w:numId w:val="1056"/>
        </w:numPr>
      </w:pPr>
      <w:r>
        <w:t xml:space="preserve">Newsletter, community forum, and directory of members</w:t>
      </w:r>
    </w:p>
    <w:p>
      <w:pPr>
        <w:pStyle w:val="Compact"/>
        <w:numPr>
          <w:ilvl w:val="0"/>
          <w:numId w:val="1056"/>
        </w:numPr>
      </w:pPr>
      <w:r>
        <w:t xml:space="preserve">Sponsorship opportunity: $5,000-$15,000 for newsletter + event presence</w:t>
      </w:r>
    </w:p>
    <w:p>
      <w:r>
        <w:pict>
          <v:rect style="width:0;height:1.5pt" o:hralign="center" o:hrstd="t" o:hr="t"/>
        </w:pict>
      </w:r>
    </w:p>
    <w:bookmarkEnd w:id="36"/>
    <w:bookmarkStart w:id="37" w:name="Xee8e9b62c1baf87f1833d699bf8831bc3bf67ef"/>
    <w:p>
      <w:pPr>
        <w:pStyle w:val="Heading3"/>
      </w:pPr>
      <w:r>
        <w:t xml:space="preserve">Profile 4: Talent Representatives (Film/TV/Digital)</w:t>
      </w:r>
    </w:p>
    <w:p>
      <w:pPr>
        <w:pStyle w:val="FirstParagraph"/>
      </w:pPr>
      <w:r>
        <w:rPr>
          <w:b/>
          <w:bCs/>
        </w:rPr>
        <w:t xml:space="preserve">Characteristics:</w:t>
      </w:r>
    </w:p>
    <w:p>
      <w:pPr>
        <w:pStyle w:val="Compact"/>
        <w:numPr>
          <w:ilvl w:val="0"/>
          <w:numId w:val="1057"/>
        </w:numPr>
      </w:pPr>
      <w:r>
        <w:t xml:space="preserve">Manages 2-10 actors, hosts, or content creators</w:t>
      </w:r>
    </w:p>
    <w:p>
      <w:pPr>
        <w:pStyle w:val="Compact"/>
        <w:numPr>
          <w:ilvl w:val="0"/>
          <w:numId w:val="1057"/>
        </w:numPr>
      </w:pPr>
      <w:r>
        <w:t xml:space="preserve">Brand deals are ancillary revenue for film/TV talent; primary for digital talent</w:t>
      </w:r>
    </w:p>
    <w:p>
      <w:pPr>
        <w:pStyle w:val="Compact"/>
        <w:numPr>
          <w:ilvl w:val="0"/>
          <w:numId w:val="1057"/>
        </w:numPr>
      </w:pPr>
      <w:r>
        <w:t xml:space="preserve">Works with publicists and agents as part of talent team</w:t>
      </w:r>
    </w:p>
    <w:p>
      <w:pPr>
        <w:pStyle w:val="Compact"/>
        <w:numPr>
          <w:ilvl w:val="0"/>
          <w:numId w:val="1057"/>
        </w:numPr>
      </w:pPr>
      <w:r>
        <w:t xml:space="preserve">Increasingly blurs with influencer management for digital-first talent</w:t>
      </w:r>
    </w:p>
    <w:p>
      <w:pPr>
        <w:pStyle w:val="FirstParagraph"/>
      </w:pPr>
      <w:r>
        <w:rPr>
          <w:b/>
          <w:bCs/>
        </w:rPr>
        <w:t xml:space="preserve">Pain Points:</w:t>
      </w:r>
    </w:p>
    <w:p>
      <w:pPr>
        <w:pStyle w:val="Compact"/>
        <w:numPr>
          <w:ilvl w:val="0"/>
          <w:numId w:val="1058"/>
        </w:numPr>
      </w:pPr>
      <w:r>
        <w:t xml:space="preserve">Brand deals for film/TV talent are often high-value but infrequent — tracking each one manually is feasible but risky</w:t>
      </w:r>
    </w:p>
    <w:p>
      <w:pPr>
        <w:pStyle w:val="Compact"/>
        <w:numPr>
          <w:ilvl w:val="0"/>
          <w:numId w:val="1058"/>
        </w:numPr>
      </w:pPr>
      <w:r>
        <w:t xml:space="preserve">Digital talent brand deals are high volume (monthly or weekly) — manual tracking is not feasible</w:t>
      </w:r>
    </w:p>
    <w:p>
      <w:pPr>
        <w:pStyle w:val="Compact"/>
        <w:numPr>
          <w:ilvl w:val="0"/>
          <w:numId w:val="1058"/>
        </w:numPr>
      </w:pPr>
      <w:r>
        <w:t xml:space="preserve">No standard tool for presenting a talent’s brand partnership history to prospective partners</w:t>
      </w:r>
    </w:p>
    <w:p>
      <w:pPr>
        <w:pStyle w:val="FirstParagraph"/>
      </w:pPr>
      <w:r>
        <w:rPr>
          <w:b/>
          <w:bCs/>
        </w:rPr>
        <w:t xml:space="preserve">Where to Find Them:</w:t>
      </w:r>
    </w:p>
    <w:p>
      <w:pPr>
        <w:pStyle w:val="Compact"/>
        <w:numPr>
          <w:ilvl w:val="0"/>
          <w:numId w:val="1059"/>
        </w:numPr>
      </w:pPr>
      <w:r>
        <w:t xml:space="preserve">SAG-AFTRA directories and events</w:t>
      </w:r>
    </w:p>
    <w:p>
      <w:pPr>
        <w:pStyle w:val="Compact"/>
        <w:numPr>
          <w:ilvl w:val="0"/>
          <w:numId w:val="1059"/>
        </w:numPr>
      </w:pPr>
      <w:r>
        <w:t xml:space="preserve">LinkedIn:</w:t>
      </w:r>
      <w:r>
        <w:t xml:space="preserve"> </w:t>
      </w:r>
      <w:r>
        <w:t xml:space="preserve">“Talent Manager”</w:t>
      </w:r>
      <w:r>
        <w:t xml:space="preserve"> </w:t>
      </w:r>
      <w:r>
        <w:t xml:space="preserve">+</w:t>
      </w:r>
      <w:r>
        <w:t xml:space="preserve"> </w:t>
      </w:r>
      <w:r>
        <w:t xml:space="preserve">“Entertainment”</w:t>
      </w:r>
    </w:p>
    <w:p>
      <w:pPr>
        <w:pStyle w:val="Compact"/>
        <w:numPr>
          <w:ilvl w:val="0"/>
          <w:numId w:val="1059"/>
        </w:numPr>
      </w:pPr>
      <w:r>
        <w:t xml:space="preserve">Variety, Hollywood Reporter: Manager lists (The Rep 100, etc.)</w:t>
      </w:r>
    </w:p>
    <w:p>
      <w:pPr>
        <w:pStyle w:val="Compact"/>
        <w:numPr>
          <w:ilvl w:val="0"/>
          <w:numId w:val="1059"/>
        </w:numPr>
      </w:pPr>
      <w:r>
        <w:t xml:space="preserve">The Talent Manager Association (TMA) — key association target</w:t>
      </w:r>
    </w:p>
    <w:p>
      <w:r>
        <w:pict>
          <v:rect style="width:0;height:1.5pt" o:hralign="center" o:hrstd="t" o:hr="t"/>
        </w:pict>
      </w:r>
    </w:p>
    <w:bookmarkEnd w:id="37"/>
    <w:bookmarkStart w:id="38" w:name="X4b3bd6e9024373e1dc3d8297821839d6c44b289"/>
    <w:p>
      <w:pPr>
        <w:pStyle w:val="Heading3"/>
      </w:pPr>
      <w:r>
        <w:t xml:space="preserve">Profile 5: Parent-Managers for Young Creators</w:t>
      </w:r>
    </w:p>
    <w:p>
      <w:pPr>
        <w:pStyle w:val="FirstParagraph"/>
      </w:pPr>
      <w:r>
        <w:rPr>
          <w:b/>
          <w:bCs/>
        </w:rPr>
        <w:t xml:space="preserve">Characteristics:</w:t>
      </w:r>
    </w:p>
    <w:p>
      <w:pPr>
        <w:pStyle w:val="Compact"/>
        <w:numPr>
          <w:ilvl w:val="0"/>
          <w:numId w:val="1060"/>
        </w:numPr>
      </w:pPr>
      <w:r>
        <w:t xml:space="preserve">Parent managing a child (under 18) who is a creator, athlete, or performer</w:t>
      </w:r>
    </w:p>
    <w:p>
      <w:pPr>
        <w:pStyle w:val="Compact"/>
        <w:numPr>
          <w:ilvl w:val="0"/>
          <w:numId w:val="1060"/>
        </w:numPr>
      </w:pPr>
      <w:r>
        <w:t xml:space="preserve">Often managing independently without agency representation</w:t>
      </w:r>
    </w:p>
    <w:p>
      <w:pPr>
        <w:pStyle w:val="Compact"/>
        <w:numPr>
          <w:ilvl w:val="0"/>
          <w:numId w:val="1060"/>
        </w:numPr>
      </w:pPr>
      <w:r>
        <w:t xml:space="preserve">Brand deal volume growing rapidly for youth creators (gaming, lifestyle, education brands)</w:t>
      </w:r>
    </w:p>
    <w:p>
      <w:pPr>
        <w:pStyle w:val="Compact"/>
        <w:numPr>
          <w:ilvl w:val="0"/>
          <w:numId w:val="1060"/>
        </w:numPr>
      </w:pPr>
      <w:r>
        <w:t xml:space="preserve">Highly motivated — their child’s career is personal</w:t>
      </w:r>
    </w:p>
    <w:p>
      <w:pPr>
        <w:pStyle w:val="Compact"/>
        <w:numPr>
          <w:ilvl w:val="0"/>
          <w:numId w:val="1060"/>
        </w:numPr>
      </w:pPr>
      <w:r>
        <w:t xml:space="preserve">Less sophisticated about deal management tools — need simple UX</w:t>
      </w:r>
    </w:p>
    <w:p>
      <w:pPr>
        <w:pStyle w:val="FirstParagraph"/>
      </w:pPr>
      <w:r>
        <w:rPr>
          <w:b/>
          <w:bCs/>
        </w:rPr>
        <w:t xml:space="preserve">Pain Points:</w:t>
      </w:r>
    </w:p>
    <w:p>
      <w:pPr>
        <w:pStyle w:val="Compact"/>
        <w:numPr>
          <w:ilvl w:val="0"/>
          <w:numId w:val="1061"/>
        </w:numPr>
      </w:pPr>
      <w:r>
        <w:t xml:space="preserve">No formal training in brand deal management</w:t>
      </w:r>
    </w:p>
    <w:p>
      <w:pPr>
        <w:pStyle w:val="Compact"/>
        <w:numPr>
          <w:ilvl w:val="0"/>
          <w:numId w:val="1061"/>
        </w:numPr>
      </w:pPr>
      <w:r>
        <w:t xml:space="preserve">Protecting their child legally (contract review concerns)</w:t>
      </w:r>
    </w:p>
    <w:p>
      <w:pPr>
        <w:pStyle w:val="Compact"/>
        <w:numPr>
          <w:ilvl w:val="0"/>
          <w:numId w:val="1061"/>
        </w:numPr>
      </w:pPr>
      <w:r>
        <w:t xml:space="preserve">Understanding fair market value for deals (are we being underpaid?)</w:t>
      </w:r>
    </w:p>
    <w:p>
      <w:pPr>
        <w:pStyle w:val="Compact"/>
        <w:numPr>
          <w:ilvl w:val="0"/>
          <w:numId w:val="1061"/>
        </w:numPr>
      </w:pPr>
      <w:r>
        <w:t xml:space="preserve">Keeping their child’s audience trust while commercializing</w:t>
      </w:r>
    </w:p>
    <w:p>
      <w:pPr>
        <w:pStyle w:val="FirstParagraph"/>
      </w:pPr>
      <w:r>
        <w:rPr>
          <w:b/>
          <w:bCs/>
        </w:rPr>
        <w:t xml:space="preserve">Where to Find Them:</w:t>
      </w:r>
    </w:p>
    <w:p>
      <w:pPr>
        <w:pStyle w:val="Compact"/>
        <w:numPr>
          <w:ilvl w:val="0"/>
          <w:numId w:val="1062"/>
        </w:numPr>
      </w:pPr>
      <w:r>
        <w:t xml:space="preserve">YouTube creator parent communities (Facebook groups:</w:t>
      </w:r>
      <w:r>
        <w:t xml:space="preserve"> </w:t>
      </w:r>
      <w:r>
        <w:t xml:space="preserve">“Parent of a Child YouTuber”</w:t>
      </w:r>
      <w:r>
        <w:t xml:space="preserve">)</w:t>
      </w:r>
    </w:p>
    <w:p>
      <w:pPr>
        <w:pStyle w:val="Compact"/>
        <w:numPr>
          <w:ilvl w:val="0"/>
          <w:numId w:val="1062"/>
        </w:numPr>
      </w:pPr>
      <w:r>
        <w:t xml:space="preserve">TikTok: Parents of young creators are active and visible</w:t>
      </w:r>
    </w:p>
    <w:p>
      <w:pPr>
        <w:pStyle w:val="Compact"/>
        <w:numPr>
          <w:ilvl w:val="0"/>
          <w:numId w:val="1062"/>
        </w:numPr>
      </w:pPr>
      <w:r>
        <w:t xml:space="preserve">MCN (Multi-Channel Network) communities — MCNs often work with young creators and their parents</w:t>
      </w:r>
    </w:p>
    <w:p>
      <w:pPr>
        <w:pStyle w:val="Compact"/>
        <w:numPr>
          <w:ilvl w:val="0"/>
          <w:numId w:val="1062"/>
        </w:numPr>
      </w:pPr>
      <w:r>
        <w:t xml:space="preserve">Family and parenting conferences with digital creator tracks</w:t>
      </w:r>
    </w:p>
    <w:p>
      <w:r>
        <w:pict>
          <v:rect style="width:0;height:1.5pt" o:hralign="center" o:hrstd="t" o:hr="t"/>
        </w:pict>
      </w:r>
    </w:p>
    <w:bookmarkEnd w:id="38"/>
    <w:bookmarkEnd w:id="39"/>
    <w:bookmarkStart w:id="48" w:name="channel-strategy-manager"/>
    <w:p>
      <w:pPr>
        <w:pStyle w:val="Heading2"/>
      </w:pPr>
      <w:r>
        <w:t xml:space="preserve">2.2 Channel Strategy — Manager</w:t>
      </w:r>
    </w:p>
    <w:bookmarkStart w:id="40" w:name="X346432e488d461310dfe03b6cec0a5119f564db"/>
    <w:p>
      <w:pPr>
        <w:pStyle w:val="Heading3"/>
      </w:pPr>
      <w:r>
        <w:t xml:space="preserve">Channel 1: The Manager Wedge — Owning the Category</w:t>
      </w:r>
    </w:p>
    <w:p>
      <w:pPr>
        <w:pStyle w:val="FirstParagraph"/>
      </w:pPr>
      <w:r>
        <w:rPr>
          <w:b/>
          <w:bCs/>
        </w:rPr>
        <w:t xml:space="preserve">Strategic Positioning Statement</w:t>
      </w:r>
      <w:r>
        <w:t xml:space="preserve"> </w:t>
      </w:r>
      <w:r>
        <w:t xml:space="preserve">“DealStage is the only platform built specifically for personal managers. Every other tool asks managers to adapt to a system designed for agencies or brands. DealStage starts with the manager’s workflow.”</w:t>
      </w:r>
    </w:p>
    <w:p>
      <w:pPr>
        <w:pStyle w:val="BodyText"/>
      </w:pPr>
      <w:r>
        <w:rPr>
          <w:b/>
          <w:bCs/>
        </w:rPr>
        <w:t xml:space="preserve">Why This Positioning Works</w:t>
      </w:r>
      <w:r>
        <w:t xml:space="preserve"> </w:t>
      </w:r>
      <w:r>
        <w:t xml:space="preserve">No major competitor has a dedicated Manager role. Agencies have many tools. Brands have many tools. Managers have been forced to stitch together CRMs, spreadsheets, and email. DealStage can own this category if it moves quickly and loudly.</w:t>
      </w:r>
    </w:p>
    <w:p>
      <w:pPr>
        <w:pStyle w:val="BodyText"/>
      </w:pPr>
      <w:r>
        <w:rPr>
          <w:b/>
          <w:bCs/>
        </w:rPr>
        <w:t xml:space="preserve">Category Creation Playbook</w:t>
      </w:r>
    </w:p>
    <w:p>
      <w:pPr>
        <w:numPr>
          <w:ilvl w:val="0"/>
          <w:numId w:val="1063"/>
        </w:numPr>
      </w:pPr>
      <w:r>
        <w:t xml:space="preserve">Name the category:</w:t>
      </w:r>
      <w:r>
        <w:t xml:space="preserve"> </w:t>
      </w:r>
      <w:r>
        <w:t xml:space="preserve">“Partnership Management for Personal Managers”</w:t>
      </w:r>
      <w:r>
        <w:t xml:space="preserve"> </w:t>
      </w:r>
      <w:r>
        <w:t xml:space="preserve">— use this phrase across all content, PR, and advertising.</w:t>
      </w:r>
    </w:p>
    <w:p>
      <w:pPr>
        <w:numPr>
          <w:ilvl w:val="0"/>
          <w:numId w:val="1063"/>
        </w:numPr>
      </w:pPr>
      <w:r>
        <w:t xml:space="preserve">Define the problem loudly: Publish original research:</w:t>
      </w:r>
      <w:r>
        <w:t xml:space="preserve"> </w:t>
      </w:r>
      <w:r>
        <w:t xml:space="preserve">“The Personal Manager’s Deal Management Gap”</w:t>
      </w:r>
      <w:r>
        <w:t xml:space="preserve"> </w:t>
      </w:r>
      <w:r>
        <w:t xml:space="preserve">— survey 200 managers, report that [X]% use spreadsheets, [Y]% lose deals to follow-up failures, [Z]% have no visibility into their talent’s full deal pipeline.</w:t>
      </w:r>
    </w:p>
    <w:p>
      <w:pPr>
        <w:numPr>
          <w:ilvl w:val="0"/>
          <w:numId w:val="1063"/>
        </w:numPr>
      </w:pPr>
      <w:r>
        <w:t xml:space="preserve">Claim the position: Website header for /for-managers:</w:t>
      </w:r>
      <w:r>
        <w:t xml:space="preserve"> </w:t>
      </w:r>
      <w:r>
        <w:t xml:space="preserve">“The first platform built for personal managers. Not adapted. Built.”</w:t>
      </w:r>
    </w:p>
    <w:p>
      <w:pPr>
        <w:numPr>
          <w:ilvl w:val="0"/>
          <w:numId w:val="1063"/>
        </w:numPr>
      </w:pPr>
      <w:r>
        <w:t xml:space="preserve">Build the community: DealStage Manager Community (Slack or Circle.so) — invite early manager users, create a peer learning and networking space. This becomes a retention and acquisition channel simultaneously.</w:t>
      </w:r>
    </w:p>
    <w:p>
      <w:pPr>
        <w:numPr>
          <w:ilvl w:val="0"/>
          <w:numId w:val="1063"/>
        </w:numPr>
      </w:pPr>
      <w:r>
        <w:t xml:space="preserve">Create the credential:</w:t>
      </w:r>
      <w:r>
        <w:t xml:space="preserve"> </w:t>
      </w:r>
      <w:r>
        <w:t xml:space="preserve">“Certified DealStage Manager”</w:t>
      </w:r>
      <w:r>
        <w:t xml:space="preserve"> </w:t>
      </w:r>
      <w:r>
        <w:t xml:space="preserve">badge (simple program, 2-hour onboarding + platform certification) — managers display it in their LinkedIn profile and website. Creates social proof and visibility.</w:t>
      </w:r>
    </w:p>
    <w:p>
      <w:r>
        <w:pict>
          <v:rect style="width:0;height:1.5pt" o:hralign="center" o:hrstd="t" o:hr="t"/>
        </w:pict>
      </w:r>
    </w:p>
    <w:bookmarkEnd w:id="40"/>
    <w:bookmarkStart w:id="41" w:name="channel-2-talent-to-manager-referral"/>
    <w:p>
      <w:pPr>
        <w:pStyle w:val="Heading3"/>
      </w:pPr>
      <w:r>
        <w:t xml:space="preserve">Channel 2: Talent-to-Manager Referral</w:t>
      </w:r>
    </w:p>
    <w:p>
      <w:pPr>
        <w:pStyle w:val="FirstParagraph"/>
      </w:pPr>
      <w:r>
        <w:rPr>
          <w:b/>
          <w:bCs/>
        </w:rPr>
        <w:t xml:space="preserve">The 2-for-1 Acquisition Mechanic</w:t>
      </w:r>
    </w:p>
    <w:p>
      <w:pPr>
        <w:pStyle w:val="BodyText"/>
      </w:pPr>
      <w:r>
        <w:t xml:space="preserve">When a talent user creates or activates their DealStage account, prompt them:</w:t>
      </w:r>
    </w:p>
    <w:p>
      <w:pPr>
        <w:pStyle w:val="BodyText"/>
      </w:pPr>
      <w:r>
        <w:rPr>
          <w:b/>
          <w:bCs/>
        </w:rPr>
        <w:t xml:space="preserve">In-App Prompt (shown during onboarding, Day 3, and Day 14):</w:t>
      </w:r>
    </w:p>
    <w:p>
      <w:pPr>
        <w:pStyle w:val="SourceCode"/>
      </w:pPr>
      <w:r>
        <w:rPr>
          <w:rStyle w:val="VerbatimChar"/>
        </w:rPr>
        <w:t xml:space="preserve">"Does someone manage your brand deals?</w:t>
      </w:r>
      <w:r>
        <w:br/>
      </w:r>
      <w:r>
        <w:br/>
      </w:r>
      <w:r>
        <w:rPr>
          <w:rStyle w:val="VerbatimChar"/>
        </w:rPr>
        <w:t xml:space="preserve">Invite your manager to DealStage — they get their own dedicated</w:t>
      </w:r>
      <w:r>
        <w:br/>
      </w:r>
      <w:r>
        <w:rPr>
          <w:rStyle w:val="VerbatimChar"/>
        </w:rPr>
        <w:t xml:space="preserve">Manager account and you both get a clearer view of your entire</w:t>
      </w:r>
      <w:r>
        <w:br/>
      </w:r>
      <w:r>
        <w:rPr>
          <w:rStyle w:val="VerbatimChar"/>
        </w:rPr>
        <w:t xml:space="preserve">partnership pipeline.</w:t>
      </w:r>
      <w:r>
        <w:br/>
      </w:r>
      <w:r>
        <w:br/>
      </w:r>
      <w:r>
        <w:rPr>
          <w:rStyle w:val="VerbatimChar"/>
        </w:rPr>
        <w:t xml:space="preserve">[Enter your manager's email] [Send Invite]</w:t>
      </w:r>
      <w:r>
        <w:br/>
      </w:r>
      <w:r>
        <w:br/>
      </w:r>
      <w:r>
        <w:rPr>
          <w:rStyle w:val="VerbatimChar"/>
        </w:rPr>
        <w:t xml:space="preserve">Your manager gets 30 days free. You get a $25 credit on your next bill."</w:t>
      </w:r>
    </w:p>
    <w:p>
      <w:pPr>
        <w:pStyle w:val="FirstParagraph"/>
      </w:pPr>
      <w:r>
        <w:rPr>
          <w:b/>
          <w:bCs/>
        </w:rPr>
        <w:t xml:space="preserve">Email to Talent Triggered at Day 7:</w:t>
      </w:r>
    </w:p>
    <w:p>
      <w:pPr>
        <w:pStyle w:val="SourceCode"/>
      </w:pPr>
      <w:r>
        <w:rPr>
          <w:rStyle w:val="VerbatimChar"/>
        </w:rPr>
        <w:t xml:space="preserve">Subject: Have a manager? They should be on DealStage too</w:t>
      </w:r>
      <w:r>
        <w:br/>
      </w:r>
      <w:r>
        <w:br/>
      </w:r>
      <w:r>
        <w:rPr>
          <w:rStyle w:val="VerbatimChar"/>
        </w:rPr>
        <w:t xml:space="preserve">Hi [Talent Name],</w:t>
      </w:r>
      <w:r>
        <w:br/>
      </w:r>
      <w:r>
        <w:br/>
      </w:r>
      <w:r>
        <w:rPr>
          <w:rStyle w:val="VerbatimChar"/>
        </w:rPr>
        <w:t xml:space="preserve">Quick question: do you have a personal manager or rep handling your</w:t>
      </w:r>
      <w:r>
        <w:br/>
      </w:r>
      <w:r>
        <w:rPr>
          <w:rStyle w:val="VerbatimChar"/>
        </w:rPr>
        <w:t xml:space="preserve">brand deals?</w:t>
      </w:r>
      <w:r>
        <w:br/>
      </w:r>
      <w:r>
        <w:br/>
      </w:r>
      <w:r>
        <w:rPr>
          <w:rStyle w:val="VerbatimChar"/>
        </w:rPr>
        <w:t xml:space="preserve">If so, DealStage has a dedicated Manager role — your manager gets</w:t>
      </w:r>
      <w:r>
        <w:br/>
      </w:r>
      <w:r>
        <w:rPr>
          <w:rStyle w:val="VerbatimChar"/>
        </w:rPr>
        <w:t xml:space="preserve">their own view of your entire deal pipeline, can manage outreach</w:t>
      </w:r>
      <w:r>
        <w:br/>
      </w:r>
      <w:r>
        <w:rPr>
          <w:rStyle w:val="VerbatimChar"/>
        </w:rPr>
        <w:t xml:space="preserve">and approvals on your behalf, and you both stay on the same page</w:t>
      </w:r>
      <w:r>
        <w:br/>
      </w:r>
      <w:r>
        <w:rPr>
          <w:rStyle w:val="VerbatimChar"/>
        </w:rPr>
        <w:t xml:space="preserve">without a weekly status call.</w:t>
      </w:r>
      <w:r>
        <w:br/>
      </w:r>
      <w:r>
        <w:br/>
      </w:r>
      <w:r>
        <w:rPr>
          <w:rStyle w:val="VerbatimChar"/>
        </w:rPr>
        <w:t xml:space="preserve">Invite your manager here: [link]</w:t>
      </w:r>
      <w:r>
        <w:br/>
      </w:r>
      <w:r>
        <w:br/>
      </w:r>
      <w:r>
        <w:rPr>
          <w:rStyle w:val="VerbatimChar"/>
        </w:rPr>
        <w:t xml:space="preserve">They get 30 days free to try it. You'll both wonder how you tracked</w:t>
      </w:r>
      <w:r>
        <w:br/>
      </w:r>
      <w:r>
        <w:rPr>
          <w:rStyle w:val="VerbatimChar"/>
        </w:rPr>
        <w:t xml:space="preserve">deals without it.</w:t>
      </w:r>
      <w:r>
        <w:br/>
      </w:r>
      <w:r>
        <w:br/>
      </w:r>
      <w:r>
        <w:rPr>
          <w:rStyle w:val="VerbatimChar"/>
        </w:rPr>
        <w:t xml:space="preserve">— The DealStage Team</w:t>
      </w:r>
    </w:p>
    <w:p>
      <w:pPr>
        <w:pStyle w:val="FirstParagraph"/>
      </w:pPr>
      <w:r>
        <w:rPr>
          <w:b/>
          <w:bCs/>
        </w:rPr>
        <w:t xml:space="preserve">Referral Tracking</w:t>
      </w:r>
    </w:p>
    <w:p>
      <w:pPr>
        <w:pStyle w:val="Compact"/>
        <w:numPr>
          <w:ilvl w:val="0"/>
          <w:numId w:val="1064"/>
        </w:numPr>
      </w:pPr>
      <w:r>
        <w:t xml:space="preserve">Tag each manager account with the talent account that referred them</w:t>
      </w:r>
    </w:p>
    <w:p>
      <w:pPr>
        <w:pStyle w:val="Compact"/>
        <w:numPr>
          <w:ilvl w:val="0"/>
          <w:numId w:val="1064"/>
        </w:numPr>
      </w:pPr>
      <w:r>
        <w:t xml:space="preserve">Track conversion rate: talent invites / manager activations / manager paid conversions</w:t>
      </w:r>
    </w:p>
    <w:p>
      <w:pPr>
        <w:pStyle w:val="Compact"/>
        <w:numPr>
          <w:ilvl w:val="0"/>
          <w:numId w:val="1064"/>
        </w:numPr>
      </w:pPr>
      <w:r>
        <w:t xml:space="preserve">Target: 20% of talent users invite a manager; 50% of invited managers activate; 40% of activated managers convert to paid</w:t>
      </w:r>
    </w:p>
    <w:p>
      <w:pPr>
        <w:pStyle w:val="FirstParagraph"/>
      </w:pPr>
      <w:r>
        <w:rPr>
          <w:b/>
          <w:bCs/>
        </w:rPr>
        <w:t xml:space="preserve">Revenue Impact of Talent-to-Manager Referral</w:t>
      </w:r>
    </w:p>
    <w:p>
      <w:pPr>
        <w:pStyle w:val="Compact"/>
        <w:numPr>
          <w:ilvl w:val="0"/>
          <w:numId w:val="1065"/>
        </w:numPr>
      </w:pPr>
      <w:r>
        <w:t xml:space="preserve">If 5,000 talent users are on platform at Month 9</w:t>
      </w:r>
    </w:p>
    <w:p>
      <w:pPr>
        <w:pStyle w:val="Compact"/>
        <w:numPr>
          <w:ilvl w:val="0"/>
          <w:numId w:val="1065"/>
        </w:numPr>
      </w:pPr>
      <w:r>
        <w:t xml:space="preserve">20% invite a manager = 1,000 invitations sent</w:t>
      </w:r>
    </w:p>
    <w:p>
      <w:pPr>
        <w:pStyle w:val="Compact"/>
        <w:numPr>
          <w:ilvl w:val="0"/>
          <w:numId w:val="1065"/>
        </w:numPr>
      </w:pPr>
      <w:r>
        <w:t xml:space="preserve">50% activate = 500 manager activations</w:t>
      </w:r>
    </w:p>
    <w:p>
      <w:pPr>
        <w:pStyle w:val="Compact"/>
        <w:numPr>
          <w:ilvl w:val="0"/>
          <w:numId w:val="1065"/>
        </w:numPr>
      </w:pPr>
      <w:r>
        <w:t xml:space="preserve">40% convert to paid = 200 manager paid users from this channel alone</w:t>
      </w:r>
    </w:p>
    <w:p>
      <w:pPr>
        <w:pStyle w:val="Compact"/>
        <w:numPr>
          <w:ilvl w:val="0"/>
          <w:numId w:val="1065"/>
        </w:numPr>
      </w:pPr>
      <w:r>
        <w:t xml:space="preserve">At $149/mo average = $29,800 MRR from referral channel</w:t>
      </w:r>
    </w:p>
    <w:p>
      <w:r>
        <w:pict>
          <v:rect style="width:0;height:1.5pt" o:hralign="center" o:hrstd="t" o:hr="t"/>
        </w:pict>
      </w:r>
    </w:p>
    <w:bookmarkEnd w:id="41"/>
    <w:bookmarkStart w:id="42" w:name="Xfdd3fd6840686dc0cf69c22574da17cce0547df"/>
    <w:p>
      <w:pPr>
        <w:pStyle w:val="Heading3"/>
      </w:pPr>
      <w:r>
        <w:t xml:space="preserve">Channel 3: Sports and Entertainment Industry Publications</w:t>
      </w:r>
    </w:p>
    <w:p>
      <w:pPr>
        <w:pStyle w:val="FirstParagraph"/>
      </w:pPr>
      <w:r>
        <w:rPr>
          <w:b/>
          <w:bCs/>
        </w:rPr>
        <w:t xml:space="preserve">Primary Targets — Manager Focused</w:t>
      </w:r>
    </w:p>
    <w:tbl>
      <w:tblPr>
        <w:tblStyle w:val="Table"/>
        <w:tblW w:type="pct" w:w="5000"/>
        <w:tblLayout w:type="fixed"/>
        <w:tblLook w:firstRow="1" w:lastRow="0" w:firstColumn="0" w:lastColumn="0" w:noHBand="0" w:noVBand="0" w:val="0020"/>
      </w:tblPr>
      <w:tblGrid>
        <w:gridCol w:w="2430"/>
        <w:gridCol w:w="1725"/>
        <w:gridCol w:w="2195"/>
        <w:gridCol w:w="1568"/>
      </w:tblGrid>
      <w:tr>
        <w:trPr>
          <w:tblHeader w:val="on"/>
        </w:trPr>
        <w:tc>
          <w:tcPr/>
          <w:p>
            <w:pPr>
              <w:pStyle w:val="Compact"/>
            </w:pPr>
            <w:r>
              <w:t xml:space="preserve">Publication</w:t>
            </w:r>
          </w:p>
        </w:tc>
        <w:tc>
          <w:tcPr/>
          <w:p>
            <w:pPr>
              <w:pStyle w:val="Compact"/>
            </w:pPr>
            <w:r>
              <w:t xml:space="preserve">Audience</w:t>
            </w:r>
          </w:p>
        </w:tc>
        <w:tc>
          <w:tcPr/>
          <w:p>
            <w:pPr>
              <w:pStyle w:val="Compact"/>
            </w:pPr>
            <w:r>
              <w:t xml:space="preserve">Angle</w:t>
            </w:r>
          </w:p>
        </w:tc>
        <w:tc>
          <w:tcPr/>
          <w:p>
            <w:pPr>
              <w:pStyle w:val="Compact"/>
            </w:pPr>
            <w:r>
              <w:t xml:space="preserve">Contact</w:t>
            </w:r>
          </w:p>
        </w:tc>
      </w:tr>
      <w:tr>
        <w:tc>
          <w:tcPr/>
          <w:p>
            <w:pPr>
              <w:pStyle w:val="Compact"/>
            </w:pPr>
            <w:r>
              <w:t xml:space="preserve">Variety</w:t>
            </w:r>
          </w:p>
        </w:tc>
        <w:tc>
          <w:tcPr/>
          <w:p>
            <w:pPr>
              <w:pStyle w:val="Compact"/>
            </w:pPr>
            <w:r>
              <w:t xml:space="preserve">Film/TV/Music managers</w:t>
            </w:r>
          </w:p>
        </w:tc>
        <w:tc>
          <w:tcPr/>
          <w:p>
            <w:pPr>
              <w:pStyle w:val="Compact"/>
            </w:pPr>
            <w:r>
              <w:t xml:space="preserve">Technology, Business</w:t>
            </w:r>
          </w:p>
        </w:tc>
        <w:tc>
          <w:tcPr/>
          <w:p>
            <w:pPr>
              <w:pStyle w:val="Compact"/>
            </w:pPr>
            <w:r>
              <w:t xml:space="preserve">Business desk editor</w:t>
            </w:r>
          </w:p>
        </w:tc>
      </w:tr>
      <w:tr>
        <w:tc>
          <w:tcPr/>
          <w:p>
            <w:pPr>
              <w:pStyle w:val="Compact"/>
            </w:pPr>
            <w:r>
              <w:t xml:space="preserve">Billboard</w:t>
            </w:r>
          </w:p>
        </w:tc>
        <w:tc>
          <w:tcPr/>
          <w:p>
            <w:pPr>
              <w:pStyle w:val="Compact"/>
            </w:pPr>
            <w:r>
              <w:t xml:space="preserve">Music managers</w:t>
            </w:r>
          </w:p>
        </w:tc>
        <w:tc>
          <w:tcPr/>
          <w:p>
            <w:pPr>
              <w:pStyle w:val="Compact"/>
            </w:pPr>
            <w:r>
              <w:t xml:space="preserve">Innovation, Manager features</w:t>
            </w:r>
          </w:p>
        </w:tc>
        <w:tc>
          <w:tcPr/>
          <w:p>
            <w:pPr>
              <w:pStyle w:val="Compact"/>
            </w:pPr>
            <w:r>
              <w:t xml:space="preserve">Tech/Business editor</w:t>
            </w:r>
          </w:p>
        </w:tc>
      </w:tr>
      <w:tr>
        <w:tc>
          <w:tcPr/>
          <w:p>
            <w:pPr>
              <w:pStyle w:val="Compact"/>
            </w:pPr>
            <w:r>
              <w:t xml:space="preserve">The Hollywood Reporter</w:t>
            </w:r>
          </w:p>
        </w:tc>
        <w:tc>
          <w:tcPr/>
          <w:p>
            <w:pPr>
              <w:pStyle w:val="Compact"/>
            </w:pPr>
            <w:r>
              <w:t xml:space="preserve">Entertainment managers</w:t>
            </w:r>
          </w:p>
        </w:tc>
        <w:tc>
          <w:tcPr/>
          <w:p>
            <w:pPr>
              <w:pStyle w:val="Compact"/>
            </w:pPr>
            <w:r>
              <w:t xml:space="preserve">Business &amp; Technology</w:t>
            </w:r>
          </w:p>
        </w:tc>
        <w:tc>
          <w:tcPr/>
          <w:p>
            <w:pPr>
              <w:pStyle w:val="Compact"/>
            </w:pPr>
            <w:r>
              <w:t xml:space="preserve">Managing editor</w:t>
            </w:r>
          </w:p>
        </w:tc>
      </w:tr>
      <w:tr>
        <w:tc>
          <w:tcPr/>
          <w:p>
            <w:pPr>
              <w:pStyle w:val="Compact"/>
            </w:pPr>
            <w:r>
              <w:t xml:space="preserve">ESPN (business content)</w:t>
            </w:r>
          </w:p>
        </w:tc>
        <w:tc>
          <w:tcPr/>
          <w:p>
            <w:pPr>
              <w:pStyle w:val="Compact"/>
            </w:pPr>
            <w:r>
              <w:t xml:space="preserve">Sports agents/managers</w:t>
            </w:r>
          </w:p>
        </w:tc>
        <w:tc>
          <w:tcPr/>
          <w:p>
            <w:pPr>
              <w:pStyle w:val="Compact"/>
            </w:pPr>
            <w:r>
              <w:t xml:space="preserve">Technology tools</w:t>
            </w:r>
          </w:p>
        </w:tc>
        <w:tc>
          <w:tcPr/>
          <w:p>
            <w:pPr>
              <w:pStyle w:val="Compact"/>
            </w:pPr>
            <w:r>
              <w:t xml:space="preserve">Content partnerships</w:t>
            </w:r>
          </w:p>
        </w:tc>
      </w:tr>
      <w:tr>
        <w:tc>
          <w:tcPr/>
          <w:p>
            <w:pPr>
              <w:pStyle w:val="Compact"/>
            </w:pPr>
            <w:r>
              <w:t xml:space="preserve">SportsPro Media</w:t>
            </w:r>
          </w:p>
        </w:tc>
        <w:tc>
          <w:tcPr/>
          <w:p>
            <w:pPr>
              <w:pStyle w:val="Compact"/>
            </w:pPr>
            <w:r>
              <w:t xml:space="preserve">Sports industry</w:t>
            </w:r>
          </w:p>
        </w:tc>
        <w:tc>
          <w:tcPr/>
          <w:p>
            <w:pPr>
              <w:pStyle w:val="Compact"/>
            </w:pPr>
            <w:r>
              <w:t xml:space="preserve">Platform tools</w:t>
            </w:r>
          </w:p>
        </w:tc>
        <w:tc>
          <w:tcPr/>
          <w:p>
            <w:pPr>
              <w:pStyle w:val="Compact"/>
            </w:pPr>
            <w:r>
              <w:t xml:space="preserve">Editorial team</w:t>
            </w:r>
          </w:p>
        </w:tc>
      </w:tr>
      <w:tr>
        <w:tc>
          <w:tcPr/>
          <w:p>
            <w:pPr>
              <w:pStyle w:val="Compact"/>
            </w:pPr>
            <w:r>
              <w:t xml:space="preserve">Music Week (UK)</w:t>
            </w:r>
          </w:p>
        </w:tc>
        <w:tc>
          <w:tcPr/>
          <w:p>
            <w:pPr>
              <w:pStyle w:val="Compact"/>
            </w:pPr>
            <w:r>
              <w:t xml:space="preserve">Music managers</w:t>
            </w:r>
          </w:p>
        </w:tc>
        <w:tc>
          <w:tcPr/>
          <w:p>
            <w:pPr>
              <w:pStyle w:val="Compact"/>
            </w:pPr>
            <w:r>
              <w:t xml:space="preserve">Tech &amp; tools</w:t>
            </w:r>
          </w:p>
        </w:tc>
        <w:tc>
          <w:tcPr/>
          <w:p>
            <w:pPr>
              <w:pStyle w:val="Compact"/>
            </w:pPr>
            <w:r>
              <w:t xml:space="preserve">News editor</w:t>
            </w:r>
          </w:p>
        </w:tc>
      </w:tr>
      <w:tr>
        <w:tc>
          <w:tcPr/>
          <w:p>
            <w:pPr>
              <w:pStyle w:val="Compact"/>
            </w:pPr>
            <w:r>
              <w:t xml:space="preserve">Music Business Worldwide</w:t>
            </w:r>
          </w:p>
        </w:tc>
        <w:tc>
          <w:tcPr/>
          <w:p>
            <w:pPr>
              <w:pStyle w:val="Compact"/>
            </w:pPr>
            <w:r>
              <w:t xml:space="preserve">Music managers</w:t>
            </w:r>
          </w:p>
        </w:tc>
        <w:tc>
          <w:tcPr/>
          <w:p>
            <w:pPr>
              <w:pStyle w:val="Compact"/>
            </w:pPr>
            <w:r>
              <w:t xml:space="preserve">Platform features</w:t>
            </w:r>
          </w:p>
        </w:tc>
        <w:tc>
          <w:tcPr/>
          <w:p>
            <w:pPr>
              <w:pStyle w:val="Compact"/>
            </w:pPr>
            <w:r>
              <w:t xml:space="preserve">Editor-in-chief</w:t>
            </w:r>
          </w:p>
        </w:tc>
      </w:tr>
      <w:tr>
        <w:tc>
          <w:tcPr/>
          <w:p>
            <w:pPr>
              <w:pStyle w:val="Compact"/>
            </w:pPr>
            <w:r>
              <w:t xml:space="preserve">The Athletic (business section)</w:t>
            </w:r>
          </w:p>
        </w:tc>
        <w:tc>
          <w:tcPr/>
          <w:p>
            <w:pPr>
              <w:pStyle w:val="Compact"/>
            </w:pPr>
            <w:r>
              <w:t xml:space="preserve">Sports industry</w:t>
            </w:r>
          </w:p>
        </w:tc>
        <w:tc>
          <w:tcPr/>
          <w:p>
            <w:pPr>
              <w:pStyle w:val="Compact"/>
            </w:pPr>
            <w:r>
              <w:t xml:space="preserve">Tools &amp; technology</w:t>
            </w:r>
          </w:p>
        </w:tc>
        <w:tc>
          <w:tcPr/>
          <w:p>
            <w:pPr>
              <w:pStyle w:val="Compact"/>
            </w:pPr>
            <w:r>
              <w:t xml:space="preserve">Business editor</w:t>
            </w:r>
          </w:p>
        </w:tc>
      </w:tr>
      <w:tr>
        <w:tc>
          <w:tcPr/>
          <w:p>
            <w:pPr>
              <w:pStyle w:val="Compact"/>
            </w:pPr>
            <w:r>
              <w:t xml:space="preserve">Deadline Hollywood</w:t>
            </w:r>
          </w:p>
        </w:tc>
        <w:tc>
          <w:tcPr/>
          <w:p>
            <w:pPr>
              <w:pStyle w:val="Compact"/>
            </w:pPr>
            <w:r>
              <w:t xml:space="preserve">Entertainment</w:t>
            </w:r>
          </w:p>
        </w:tc>
        <w:tc>
          <w:tcPr/>
          <w:p>
            <w:pPr>
              <w:pStyle w:val="Compact"/>
            </w:pPr>
            <w:r>
              <w:t xml:space="preserve">Business technology</w:t>
            </w:r>
          </w:p>
        </w:tc>
        <w:tc>
          <w:tcPr/>
          <w:p>
            <w:pPr>
              <w:pStyle w:val="Compact"/>
            </w:pPr>
            <w:r>
              <w:t xml:space="preserve">Tech desk</w:t>
            </w:r>
          </w:p>
        </w:tc>
      </w:tr>
      <w:tr>
        <w:tc>
          <w:tcPr/>
          <w:p>
            <w:pPr>
              <w:pStyle w:val="Compact"/>
            </w:pPr>
            <w:r>
              <w:t xml:space="preserve">Front Office Sports</w:t>
            </w:r>
          </w:p>
        </w:tc>
        <w:tc>
          <w:tcPr/>
          <w:p>
            <w:pPr>
              <w:pStyle w:val="Compact"/>
            </w:pPr>
            <w:r>
              <w:t xml:space="preserve">Sports business</w:t>
            </w:r>
          </w:p>
        </w:tc>
        <w:tc>
          <w:tcPr/>
          <w:p>
            <w:pPr>
              <w:pStyle w:val="Compact"/>
            </w:pPr>
            <w:r>
              <w:t xml:space="preserve">Agents/managers</w:t>
            </w:r>
          </w:p>
        </w:tc>
        <w:tc>
          <w:tcPr/>
          <w:p>
            <w:pPr>
              <w:pStyle w:val="Compact"/>
            </w:pPr>
            <w:r>
              <w:t xml:space="preserve">Editorial</w:t>
            </w:r>
          </w:p>
        </w:tc>
      </w:tr>
    </w:tbl>
    <w:p>
      <w:pPr>
        <w:pStyle w:val="BodyText"/>
      </w:pPr>
      <w:r>
        <w:rPr>
          <w:b/>
          <w:bCs/>
        </w:rPr>
        <w:t xml:space="preserve">PR Angles for Manager Acquisitions</w:t>
      </w:r>
    </w:p>
    <w:p>
      <w:pPr>
        <w:pStyle w:val="BodyText"/>
      </w:pPr>
      <w:r>
        <w:rPr>
          <w:b/>
          <w:bCs/>
        </w:rPr>
        <w:t xml:space="preserve">Launch Announcement:</w:t>
      </w:r>
      <w:r>
        <w:t xml:space="preserve"> </w:t>
      </w:r>
      <w:r>
        <w:t xml:space="preserve">“DealStage Introduces First-Ever Dedicated Platform for Personal Managers, Filling Gap Left by Every Major Partnership Tool”</w:t>
      </w:r>
    </w:p>
    <w:p>
      <w:pPr>
        <w:pStyle w:val="BodyText"/>
      </w:pPr>
      <w:r>
        <w:rPr>
          <w:b/>
          <w:bCs/>
        </w:rPr>
        <w:t xml:space="preserve">Category Research Report:</w:t>
      </w:r>
      <w:r>
        <w:t xml:space="preserve"> </w:t>
      </w:r>
      <w:r>
        <w:t xml:space="preserve">“State of the Personal Manager: 2026 Research Report”</w:t>
      </w:r>
      <w:r>
        <w:t xml:space="preserve"> </w:t>
      </w:r>
      <w:r>
        <w:t xml:space="preserve">— partner with Music Managers Forum or Talent Managers Association for co-authorship. Dramatically increases credibility and distribution.</w:t>
      </w:r>
    </w:p>
    <w:p>
      <w:pPr>
        <w:pStyle w:val="BodyText"/>
      </w:pPr>
      <w:r>
        <w:rPr>
          <w:b/>
          <w:bCs/>
        </w:rPr>
        <w:t xml:space="preserve">NIL-Specific Story:</w:t>
      </w:r>
      <w:r>
        <w:t xml:space="preserve"> </w:t>
      </w:r>
      <w:r>
        <w:t xml:space="preserve">“DealStage Targets College Athlete Managers as NIL Deal Volume Reaches New High”</w:t>
      </w:r>
      <w:r>
        <w:t xml:space="preserve"> </w:t>
      </w:r>
      <w:r>
        <w:t xml:space="preserve">— pitch to ESPN, Sports Business Journal, The Athletic simultaneously.</w:t>
      </w:r>
    </w:p>
    <w:p>
      <w:pPr>
        <w:pStyle w:val="BodyText"/>
      </w:pPr>
      <w:r>
        <w:rPr>
          <w:b/>
          <w:bCs/>
        </w:rPr>
        <w:t xml:space="preserve">Podcast Tour — Manager Focused</w:t>
      </w:r>
      <w:r>
        <w:t xml:space="preserve"> </w:t>
      </w:r>
      <w:r>
        <w:t xml:space="preserve">Personal managers consume podcasts heavily. Target:</w:t>
      </w:r>
    </w:p>
    <w:tbl>
      <w:tblPr>
        <w:tblStyle w:val="Table"/>
        <w:tblW w:type="pct" w:w="5000"/>
        <w:tblLayout w:type="fixed"/>
        <w:tblLook w:firstRow="1" w:lastRow="0" w:firstColumn="0" w:lastColumn="0" w:noHBand="0" w:noVBand="0" w:val="0020"/>
      </w:tblPr>
      <w:tblGrid>
        <w:gridCol w:w="2768"/>
        <w:gridCol w:w="1999"/>
        <w:gridCol w:w="768"/>
        <w:gridCol w:w="2383"/>
      </w:tblGrid>
      <w:tr>
        <w:trPr>
          <w:tblHeader w:val="on"/>
        </w:trPr>
        <w:tc>
          <w:tcPr/>
          <w:p>
            <w:pPr>
              <w:pStyle w:val="Compact"/>
            </w:pPr>
            <w:r>
              <w:t xml:space="preserve">Podcast</w:t>
            </w:r>
          </w:p>
        </w:tc>
        <w:tc>
          <w:tcPr/>
          <w:p>
            <w:pPr>
              <w:pStyle w:val="Compact"/>
            </w:pPr>
            <w:r>
              <w:t xml:space="preserve">Focus</w:t>
            </w:r>
          </w:p>
        </w:tc>
        <w:tc>
          <w:tcPr/>
          <w:p>
            <w:pPr>
              <w:pStyle w:val="Compact"/>
            </w:pPr>
            <w:r>
              <w:t xml:space="preserve">Host</w:t>
            </w:r>
          </w:p>
        </w:tc>
        <w:tc>
          <w:tcPr/>
          <w:p>
            <w:pPr>
              <w:pStyle w:val="Compact"/>
            </w:pPr>
            <w:r>
              <w:t xml:space="preserve">Why</w:t>
            </w:r>
          </w:p>
        </w:tc>
      </w:tr>
      <w:tr>
        <w:tc>
          <w:tcPr/>
          <w:p>
            <w:pPr>
              <w:pStyle w:val="Compact"/>
            </w:pPr>
            <w:r>
              <w:t xml:space="preserve">The Sports Agent Podcast</w:t>
            </w:r>
          </w:p>
        </w:tc>
        <w:tc>
          <w:tcPr/>
          <w:p>
            <w:pPr>
              <w:pStyle w:val="Compact"/>
            </w:pPr>
            <w:r>
              <w:t xml:space="preserve">Agent/manager crossover</w:t>
            </w:r>
          </w:p>
        </w:tc>
        <w:tc>
          <w:tcPr/>
          <w:p>
            <w:pPr>
              <w:pStyle w:val="Compact"/>
            </w:pPr>
            <w:r>
              <w:t xml:space="preserve">Josh Luchs</w:t>
            </w:r>
          </w:p>
        </w:tc>
        <w:tc>
          <w:tcPr/>
          <w:p>
            <w:pPr>
              <w:pStyle w:val="Compact"/>
            </w:pPr>
            <w:r>
              <w:t xml:space="preserve">Direct target audience</w:t>
            </w:r>
          </w:p>
        </w:tc>
      </w:tr>
      <w:tr>
        <w:tc>
          <w:tcPr/>
          <w:p>
            <w:pPr>
              <w:pStyle w:val="Compact"/>
            </w:pPr>
            <w:r>
              <w:t xml:space="preserve">Music Business Worldwide Podcast</w:t>
            </w:r>
          </w:p>
        </w:tc>
        <w:tc>
          <w:tcPr/>
          <w:p>
            <w:pPr>
              <w:pStyle w:val="Compact"/>
            </w:pPr>
            <w:r>
              <w:t xml:space="preserve">Music managers</w:t>
            </w:r>
          </w:p>
        </w:tc>
        <w:tc>
          <w:tcPr/>
          <w:p>
            <w:pPr>
              <w:pStyle w:val="Compact"/>
            </w:pPr>
            <w:r>
              <w:t xml:space="preserve">Tim Ingham</w:t>
            </w:r>
          </w:p>
        </w:tc>
        <w:tc>
          <w:tcPr/>
          <w:p>
            <w:pPr>
              <w:pStyle w:val="Compact"/>
            </w:pPr>
            <w:r>
              <w:t xml:space="preserve">UK + US music manager audience</w:t>
            </w:r>
          </w:p>
        </w:tc>
      </w:tr>
      <w:tr>
        <w:tc>
          <w:tcPr/>
          <w:p>
            <w:pPr>
              <w:pStyle w:val="Compact"/>
            </w:pPr>
            <w:r>
              <w:t xml:space="preserve">The Artist Management Podcast</w:t>
            </w:r>
          </w:p>
        </w:tc>
        <w:tc>
          <w:tcPr/>
          <w:p>
            <w:pPr>
              <w:pStyle w:val="Compact"/>
            </w:pPr>
            <w:r>
              <w:t xml:space="preserve">All talent managers</w:t>
            </w:r>
          </w:p>
        </w:tc>
        <w:tc>
          <w:tcPr/>
          <w:p>
            <w:pPr>
              <w:pStyle w:val="Compact"/>
            </w:pPr>
            <w:r>
              <w:t xml:space="preserve">Various</w:t>
            </w:r>
          </w:p>
        </w:tc>
        <w:tc>
          <w:tcPr/>
          <w:p>
            <w:pPr>
              <w:pStyle w:val="Compact"/>
            </w:pPr>
            <w:r>
              <w:t xml:space="preserve">Niche, high relevance</w:t>
            </w:r>
          </w:p>
        </w:tc>
      </w:tr>
      <w:tr>
        <w:tc>
          <w:tcPr/>
          <w:p>
            <w:pPr>
              <w:pStyle w:val="Compact"/>
            </w:pPr>
            <w:r>
              <w:t xml:space="preserve">Athlete CEO</w:t>
            </w:r>
          </w:p>
        </w:tc>
        <w:tc>
          <w:tcPr/>
          <w:p>
            <w:pPr>
              <w:pStyle w:val="Compact"/>
            </w:pPr>
            <w:r>
              <w:t xml:space="preserve">Athlete entrepreneurship</w:t>
            </w:r>
          </w:p>
        </w:tc>
        <w:tc>
          <w:tcPr/>
          <w:p>
            <w:pPr>
              <w:pStyle w:val="Compact"/>
            </w:pPr>
            <w:r>
              <w:t xml:space="preserve">Various</w:t>
            </w:r>
          </w:p>
        </w:tc>
        <w:tc>
          <w:tcPr/>
          <w:p>
            <w:pPr>
              <w:pStyle w:val="Compact"/>
            </w:pPr>
            <w:r>
              <w:t xml:space="preserve">Managers of athletes listen</w:t>
            </w:r>
          </w:p>
        </w:tc>
      </w:tr>
      <w:tr>
        <w:tc>
          <w:tcPr/>
          <w:p>
            <w:pPr>
              <w:pStyle w:val="Compact"/>
            </w:pPr>
            <w:r>
              <w:t xml:space="preserve">Creative Juice (Jellysmack)</w:t>
            </w:r>
          </w:p>
        </w:tc>
        <w:tc>
          <w:tcPr/>
          <w:p>
            <w:pPr>
              <w:pStyle w:val="Compact"/>
            </w:pPr>
            <w:r>
              <w:t xml:space="preserve">Creator economy managers</w:t>
            </w:r>
          </w:p>
        </w:tc>
        <w:tc>
          <w:tcPr/>
          <w:p>
            <w:pPr>
              <w:pStyle w:val="Compact"/>
            </w:pPr>
            <w:r>
              <w:t xml:space="preserve">Various</w:t>
            </w:r>
          </w:p>
        </w:tc>
        <w:tc>
          <w:tcPr/>
          <w:p>
            <w:pPr>
              <w:pStyle w:val="Compact"/>
            </w:pPr>
            <w:r>
              <w:t xml:space="preserve">Digital talent manager audience</w:t>
            </w:r>
          </w:p>
        </w:tc>
      </w:tr>
      <w:tr>
        <w:tc>
          <w:tcPr/>
          <w:p>
            <w:pPr>
              <w:pStyle w:val="Compact"/>
            </w:pPr>
            <w:r>
              <w:t xml:space="preserve">The Influencer Marketing Lab Podcast</w:t>
            </w:r>
          </w:p>
        </w:tc>
        <w:tc>
          <w:tcPr/>
          <w:p>
            <w:pPr>
              <w:pStyle w:val="Compact"/>
            </w:pPr>
            <w:r>
              <w:t xml:space="preserve">Manager + agency crossover</w:t>
            </w:r>
          </w:p>
        </w:tc>
        <w:tc>
          <w:tcPr/>
          <w:p>
            <w:pPr>
              <w:pStyle w:val="Compact"/>
            </w:pPr>
            <w:r>
              <w:t xml:space="preserve">Various</w:t>
            </w:r>
          </w:p>
        </w:tc>
        <w:tc>
          <w:tcPr/>
          <w:p>
            <w:pPr>
              <w:pStyle w:val="Compact"/>
            </w:pPr>
            <w:r>
              <w:t xml:space="preserve">Warm-up audience</w:t>
            </w:r>
          </w:p>
        </w:tc>
      </w:tr>
    </w:tbl>
    <w:p>
      <w:pPr>
        <w:pStyle w:val="BodyText"/>
      </w:pPr>
      <w:r>
        <w:rPr>
          <w:b/>
          <w:bCs/>
        </w:rPr>
        <w:t xml:space="preserve">Podcast Pitch Template:</w:t>
      </w:r>
    </w:p>
    <w:p>
      <w:pPr>
        <w:pStyle w:val="SourceCode"/>
      </w:pPr>
      <w:r>
        <w:rPr>
          <w:rStyle w:val="VerbatimChar"/>
        </w:rPr>
        <w:t xml:space="preserve">Subject: Guest pitch — building the infrastructure layer for personal managers</w:t>
      </w:r>
      <w:r>
        <w:br/>
      </w:r>
      <w:r>
        <w:br/>
      </w:r>
      <w:r>
        <w:rPr>
          <w:rStyle w:val="VerbatimChar"/>
        </w:rPr>
        <w:t xml:space="preserve">Hi [Host Name],</w:t>
      </w:r>
      <w:r>
        <w:br/>
      </w:r>
      <w:r>
        <w:br/>
      </w:r>
      <w:r>
        <w:rPr>
          <w:rStyle w:val="VerbatimChar"/>
        </w:rPr>
        <w:t xml:space="preserve">Big fan of [specific episode or content].</w:t>
      </w:r>
      <w:r>
        <w:br/>
      </w:r>
      <w:r>
        <w:br/>
      </w:r>
      <w:r>
        <w:rPr>
          <w:rStyle w:val="VerbatimChar"/>
        </w:rPr>
        <w:t xml:space="preserve">I work with DealStage, which recently launched the first platform</w:t>
      </w:r>
      <w:r>
        <w:br/>
      </w:r>
      <w:r>
        <w:rPr>
          <w:rStyle w:val="VerbatimChar"/>
        </w:rPr>
        <w:t xml:space="preserve">built specifically for personal managers. Not adapted from a CRM,</w:t>
      </w:r>
      <w:r>
        <w:br/>
      </w:r>
      <w:r>
        <w:rPr>
          <w:rStyle w:val="VerbatimChar"/>
        </w:rPr>
        <w:t xml:space="preserve">not a spreadsheet upgrade — purpose-built for the way personal</w:t>
      </w:r>
      <w:r>
        <w:br/>
      </w:r>
      <w:r>
        <w:rPr>
          <w:rStyle w:val="VerbatimChar"/>
        </w:rPr>
        <w:t xml:space="preserve">managers actually work.</w:t>
      </w:r>
      <w:r>
        <w:br/>
      </w:r>
      <w:r>
        <w:br/>
      </w:r>
      <w:r>
        <w:rPr>
          <w:rStyle w:val="VerbatimChar"/>
        </w:rPr>
        <w:t xml:space="preserve">The conversation I'd love to bring to your audience: why every</w:t>
      </w:r>
      <w:r>
        <w:br/>
      </w:r>
      <w:r>
        <w:rPr>
          <w:rStyle w:val="VerbatimChar"/>
        </w:rPr>
        <w:t xml:space="preserve">major tech company has built for brands and agencies, but personal</w:t>
      </w:r>
      <w:r>
        <w:br/>
      </w:r>
      <w:r>
        <w:rPr>
          <w:rStyle w:val="VerbatimChar"/>
        </w:rPr>
        <w:t xml:space="preserve">managers have been completely overlooked — and what that gap costs</w:t>
      </w:r>
      <w:r>
        <w:br/>
      </w:r>
      <w:r>
        <w:rPr>
          <w:rStyle w:val="VerbatimChar"/>
        </w:rPr>
        <w:t xml:space="preserve">talent in missed and mismanaged deals.</w:t>
      </w:r>
      <w:r>
        <w:br/>
      </w:r>
      <w:r>
        <w:br/>
      </w:r>
      <w:r>
        <w:rPr>
          <w:rStyle w:val="VerbatimChar"/>
        </w:rPr>
        <w:t xml:space="preserve">Happy to bring data (we surveyed 200+ managers) and practical</w:t>
      </w:r>
      <w:r>
        <w:br/>
      </w:r>
      <w:r>
        <w:rPr>
          <w:rStyle w:val="VerbatimChar"/>
        </w:rPr>
        <w:t xml:space="preserve">frameworks any manager can use, whether or not they ever use</w:t>
      </w:r>
      <w:r>
        <w:br/>
      </w:r>
      <w:r>
        <w:rPr>
          <w:rStyle w:val="VerbatimChar"/>
        </w:rPr>
        <w:t xml:space="preserve">DealStage.</w:t>
      </w:r>
      <w:r>
        <w:br/>
      </w:r>
      <w:r>
        <w:br/>
      </w:r>
      <w:r>
        <w:rPr>
          <w:rStyle w:val="VerbatimChar"/>
        </w:rPr>
        <w:t xml:space="preserve">Interested in exploring?</w:t>
      </w:r>
      <w:r>
        <w:br/>
      </w:r>
      <w:r>
        <w:br/>
      </w:r>
      <w:r>
        <w:rPr>
          <w:rStyle w:val="VerbatimChar"/>
        </w:rPr>
        <w:t xml:space="preserve">[Signature]</w:t>
      </w:r>
    </w:p>
    <w:p>
      <w:r>
        <w:pict>
          <v:rect style="width:0;height:1.5pt" o:hralign="center" o:hrstd="t" o:hr="t"/>
        </w:pict>
      </w:r>
    </w:p>
    <w:bookmarkEnd w:id="42"/>
    <w:bookmarkStart w:id="43" w:name="X64504efde7af93272b59bd92925d133a227395d"/>
    <w:p>
      <w:pPr>
        <w:pStyle w:val="Heading3"/>
      </w:pPr>
      <w:r>
        <w:t xml:space="preserve">Channel 4: LinkedIn and Instagram — Manager-Specific Communities</w:t>
      </w:r>
    </w:p>
    <w:p>
      <w:pPr>
        <w:pStyle w:val="FirstParagraph"/>
      </w:pPr>
      <w:r>
        <w:rPr>
          <w:b/>
          <w:bCs/>
        </w:rPr>
        <w:t xml:space="preserve">LinkedIn Strategy for Manager Acquisition</w:t>
      </w:r>
    </w:p>
    <w:p>
      <w:pPr>
        <w:pStyle w:val="BodyText"/>
      </w:pPr>
      <w:r>
        <w:rPr>
          <w:b/>
          <w:bCs/>
        </w:rPr>
        <w:t xml:space="preserve">Sales Navigator Filters:</w:t>
      </w:r>
    </w:p>
    <w:p>
      <w:pPr>
        <w:pStyle w:val="Compact"/>
        <w:numPr>
          <w:ilvl w:val="0"/>
          <w:numId w:val="1066"/>
        </w:numPr>
      </w:pPr>
      <w:r>
        <w:t xml:space="preserve">Titles:</w:t>
      </w:r>
      <w:r>
        <w:t xml:space="preserve"> </w:t>
      </w:r>
      <w:r>
        <w:t xml:space="preserve">“Personal Manager,”</w:t>
      </w:r>
      <w:r>
        <w:t xml:space="preserve"> </w:t>
      </w:r>
      <w:r>
        <w:t xml:space="preserve">“Artist Manager,”</w:t>
      </w:r>
      <w:r>
        <w:t xml:space="preserve"> </w:t>
      </w:r>
      <w:r>
        <w:t xml:space="preserve">“Talent Manager,”</w:t>
      </w:r>
      <w:r>
        <w:t xml:space="preserve"> </w:t>
      </w:r>
      <w:r>
        <w:t xml:space="preserve">“Sports Agent,”</w:t>
      </w:r>
      <w:r>
        <w:t xml:space="preserve"> </w:t>
      </w:r>
      <w:r>
        <w:t xml:space="preserve">“Brand Manager,”</w:t>
      </w:r>
      <w:r>
        <w:t xml:space="preserve"> </w:t>
      </w:r>
      <w:r>
        <w:t xml:space="preserve">“Music Manager,”</w:t>
      </w:r>
      <w:r>
        <w:t xml:space="preserve"> </w:t>
      </w:r>
      <w:r>
        <w:t xml:space="preserve">“Entertainment Manager”</w:t>
      </w:r>
    </w:p>
    <w:p>
      <w:pPr>
        <w:pStyle w:val="Compact"/>
        <w:numPr>
          <w:ilvl w:val="0"/>
          <w:numId w:val="1066"/>
        </w:numPr>
      </w:pPr>
      <w:r>
        <w:t xml:space="preserve">Industry: Entertainment, Sports, Music</w:t>
      </w:r>
    </w:p>
    <w:p>
      <w:pPr>
        <w:pStyle w:val="Compact"/>
        <w:numPr>
          <w:ilvl w:val="0"/>
          <w:numId w:val="1066"/>
        </w:numPr>
      </w:pPr>
      <w:r>
        <w:t xml:space="preserve">Company size: 1-10 (independent managers), 10-50 (small management firms)</w:t>
      </w:r>
    </w:p>
    <w:p>
      <w:pPr>
        <w:pStyle w:val="Compact"/>
        <w:numPr>
          <w:ilvl w:val="0"/>
          <w:numId w:val="1066"/>
        </w:numPr>
      </w:pPr>
      <w:r>
        <w:t xml:space="preserve">Geography: Los Angeles, New York, Nashville, Atlanta, London, Miami</w:t>
      </w:r>
    </w:p>
    <w:p>
      <w:pPr>
        <w:pStyle w:val="FirstParagraph"/>
      </w:pPr>
      <w:r>
        <w:rPr>
          <w:b/>
          <w:bCs/>
        </w:rPr>
        <w:t xml:space="preserve">LinkedIn Content for Manager Audience (post 2x per week)</w:t>
      </w:r>
    </w:p>
    <w:p>
      <w:pPr>
        <w:pStyle w:val="BodyText"/>
      </w:pPr>
      <w:r>
        <w:t xml:space="preserve">Post 1 — Pain Point:</w:t>
      </w:r>
      <w:r>
        <w:t xml:space="preserve"> </w:t>
      </w:r>
      <w:r>
        <w:t xml:space="preserve">“Personal managers handle some of the most complex relationships in business: balancing artist career decisions, brand deals, legal negotiations, and client expectations — often for 3-5 clients simultaneously, usually without a team. And yet the average personal manager’s tech stack is: Gmail, Google Sheets, and a phone. We built DealStage’s Manager role specifically because no one else had.”</w:t>
      </w:r>
    </w:p>
    <w:p>
      <w:pPr>
        <w:pStyle w:val="BodyText"/>
      </w:pPr>
      <w:r>
        <w:t xml:space="preserve">Post 2 — Feature Spotlight:</w:t>
      </w:r>
      <w:r>
        <w:t xml:space="preserve"> </w:t>
      </w:r>
      <w:r>
        <w:t xml:space="preserve">“The deal pipeline view in DealStage’s Manager role was designed around one question:</w:t>
      </w:r>
      <w:r>
        <w:t xml:space="preserve"> </w:t>
      </w:r>
      <w:r>
        <w:t xml:space="preserve">‘What does a personal manager actually need to see at 8am before the first call of the day?’</w:t>
      </w:r>
      <w:r>
        <w:t xml:space="preserve"> </w:t>
      </w:r>
      <w:r>
        <w:t xml:space="preserve">The answer: which deals need a follow-up today, which ones are stalled, which brand just opened the proposal, and which client’s deal closes this month. That’s the view we built.”</w:t>
      </w:r>
    </w:p>
    <w:p>
      <w:pPr>
        <w:pStyle w:val="BodyText"/>
      </w:pPr>
      <w:r>
        <w:t xml:space="preserve">Post 3 — NIL Angle:</w:t>
      </w:r>
      <w:r>
        <w:t xml:space="preserve"> </w:t>
      </w:r>
      <w:r>
        <w:t xml:space="preserve">“NIL changed everything for sports agents and managers. Athletes who used to have zero brand deals now have 5-10 active brand relationships simultaneously — and the tools haven’t kept up. We built DealStage’s Single Talent plan ($149/mo) specifically for the manager handling 1 athlete’s full brand portfolio. NIL-era deal volume needs NIL-era infrastructure.”</w:t>
      </w:r>
    </w:p>
    <w:p>
      <w:pPr>
        <w:pStyle w:val="BodyText"/>
      </w:pPr>
      <w:r>
        <w:rPr>
          <w:b/>
          <w:bCs/>
        </w:rPr>
        <w:t xml:space="preserve">Instagram Strategy — Manager Acquisition</w:t>
      </w:r>
    </w:p>
    <w:p>
      <w:pPr>
        <w:pStyle w:val="BodyText"/>
      </w:pPr>
      <w:r>
        <w:rPr>
          <w:b/>
          <w:bCs/>
        </w:rPr>
        <w:t xml:space="preserve">Hashtag Targets:</w:t>
      </w:r>
      <w:r>
        <w:t xml:space="preserve"> </w:t>
      </w:r>
      <w:r>
        <w:t xml:space="preserve">#TalentManager, #ArtistManager, #SportsAgent, #PersonalManager, #NIL, #NILdeals, #MusicManager, #EntertainmentBusiness, #TalentManagement</w:t>
      </w:r>
    </w:p>
    <w:p>
      <w:pPr>
        <w:pStyle w:val="BodyText"/>
      </w:pPr>
      <w:r>
        <w:rPr>
          <w:b/>
          <w:bCs/>
        </w:rPr>
        <w:t xml:space="preserve">Instagram Content Approach:</w:t>
      </w:r>
    </w:p>
    <w:p>
      <w:pPr>
        <w:pStyle w:val="Compact"/>
        <w:numPr>
          <w:ilvl w:val="0"/>
          <w:numId w:val="1067"/>
        </w:numPr>
      </w:pPr>
      <w:r>
        <w:t xml:space="preserve">Behind-the-scenes content of how deals flow through DealStage (screen recording style with commentary)</w:t>
      </w:r>
    </w:p>
    <w:p>
      <w:pPr>
        <w:pStyle w:val="Compact"/>
        <w:numPr>
          <w:ilvl w:val="0"/>
          <w:numId w:val="1067"/>
        </w:numPr>
      </w:pPr>
      <w:r>
        <w:t xml:space="preserve">“Day in the life of a talent manager”</w:t>
      </w:r>
      <w:r>
        <w:t xml:space="preserve"> </w:t>
      </w:r>
      <w:r>
        <w:t xml:space="preserve">content — aspirational, DealStage as the tool that makes it possible</w:t>
      </w:r>
    </w:p>
    <w:p>
      <w:pPr>
        <w:pStyle w:val="Compact"/>
        <w:numPr>
          <w:ilvl w:val="0"/>
          <w:numId w:val="1067"/>
        </w:numPr>
      </w:pPr>
      <w:r>
        <w:t xml:space="preserve">Repost manager community content with permission and credit</w:t>
      </w:r>
    </w:p>
    <w:p>
      <w:pPr>
        <w:pStyle w:val="Compact"/>
        <w:numPr>
          <w:ilvl w:val="0"/>
          <w:numId w:val="1067"/>
        </w:numPr>
      </w:pPr>
      <w:r>
        <w:t xml:space="preserve">Carousel posts:</w:t>
      </w:r>
      <w:r>
        <w:t xml:space="preserve"> </w:t>
      </w:r>
      <w:r>
        <w:t xml:space="preserve">“5 signs your deal management is costing you money”</w:t>
      </w:r>
    </w:p>
    <w:p>
      <w:pPr>
        <w:pStyle w:val="FirstParagraph"/>
      </w:pPr>
      <w:r>
        <w:rPr>
          <w:b/>
          <w:bCs/>
        </w:rPr>
        <w:t xml:space="preserve">Instagram DM Outreach:</w:t>
      </w:r>
      <w:r>
        <w:t xml:space="preserve"> </w:t>
      </w:r>
      <w:r>
        <w:t xml:space="preserve">Not recommended as primary channel due to spam perception. Instead, use Instagram for organic discovery via hashtags and build a follower base through consistent content. Drive Instagram followers to website or email list.</w:t>
      </w:r>
    </w:p>
    <w:p>
      <w:r>
        <w:pict>
          <v:rect style="width:0;height:1.5pt" o:hralign="center" o:hrstd="t" o:hr="t"/>
        </w:pict>
      </w:r>
    </w:p>
    <w:bookmarkEnd w:id="43"/>
    <w:bookmarkStart w:id="44" w:name="X67b3489d8c7daa0a25a7de988c4d584611de416"/>
    <w:p>
      <w:pPr>
        <w:pStyle w:val="Heading3"/>
      </w:pPr>
      <w:r>
        <w:t xml:space="preserve">Channel 5: Association Partnerships — Manager</w:t>
      </w:r>
    </w:p>
    <w:p>
      <w:pPr>
        <w:pStyle w:val="FirstParagraph"/>
      </w:pPr>
      <w:r>
        <w:rPr>
          <w:b/>
          <w:bCs/>
        </w:rPr>
        <w:t xml:space="preserve">Priority Associations</w:t>
      </w:r>
    </w:p>
    <w:p>
      <w:pPr>
        <w:pStyle w:val="BodyText"/>
      </w:pPr>
      <w:r>
        <w:rPr>
          <w:b/>
          <w:bCs/>
        </w:rPr>
        <w:t xml:space="preserve">Talent Managers Association (TMA)</w:t>
      </w:r>
    </w:p>
    <w:p>
      <w:pPr>
        <w:pStyle w:val="Compact"/>
        <w:numPr>
          <w:ilvl w:val="0"/>
          <w:numId w:val="1068"/>
        </w:numPr>
      </w:pPr>
      <w:r>
        <w:t xml:space="preserve">Membership: Film, TV, music, and digital talent managers</w:t>
      </w:r>
    </w:p>
    <w:p>
      <w:pPr>
        <w:pStyle w:val="Compact"/>
        <w:numPr>
          <w:ilvl w:val="0"/>
          <w:numId w:val="1068"/>
        </w:numPr>
      </w:pPr>
      <w:r>
        <w:t xml:space="preserve">Headquarters: Los Angeles, CA</w:t>
      </w:r>
    </w:p>
    <w:p>
      <w:pPr>
        <w:pStyle w:val="Compact"/>
        <w:numPr>
          <w:ilvl w:val="0"/>
          <w:numId w:val="1068"/>
        </w:numPr>
      </w:pPr>
      <w:r>
        <w:t xml:space="preserve">Annual conference: TMA hosts annual membership events</w:t>
      </w:r>
    </w:p>
    <w:p>
      <w:pPr>
        <w:pStyle w:val="Compact"/>
        <w:numPr>
          <w:ilvl w:val="0"/>
          <w:numId w:val="1068"/>
        </w:numPr>
      </w:pPr>
      <w:r>
        <w:t xml:space="preserve">Opportunity: Sponsored session at annual conference ($2,500-$5,000), newsletter placement, member directory access</w:t>
      </w:r>
    </w:p>
    <w:p>
      <w:pPr>
        <w:pStyle w:val="Compact"/>
        <w:numPr>
          <w:ilvl w:val="0"/>
          <w:numId w:val="1068"/>
        </w:numPr>
      </w:pPr>
      <w:r>
        <w:t xml:space="preserve">Contact: Executive Director via TMA website</w:t>
      </w:r>
    </w:p>
    <w:p>
      <w:pPr>
        <w:pStyle w:val="Compact"/>
        <w:numPr>
          <w:ilvl w:val="0"/>
          <w:numId w:val="1068"/>
        </w:numPr>
      </w:pPr>
      <w:r>
        <w:t xml:space="preserve">Pitch:</w:t>
      </w:r>
      <w:r>
        <w:t xml:space="preserve"> </w:t>
      </w:r>
      <w:r>
        <w:t xml:space="preserve">“Official technology partner for deal management — members get 20% off DealStage”</w:t>
      </w:r>
    </w:p>
    <w:p>
      <w:pPr>
        <w:pStyle w:val="FirstParagraph"/>
      </w:pPr>
      <w:r>
        <w:rPr>
          <w:b/>
          <w:bCs/>
        </w:rPr>
        <w:t xml:space="preserve">Music Managers Forum (MMF) — US Chapter</w:t>
      </w:r>
    </w:p>
    <w:p>
      <w:pPr>
        <w:pStyle w:val="Compact"/>
        <w:numPr>
          <w:ilvl w:val="0"/>
          <w:numId w:val="1069"/>
        </w:numPr>
      </w:pPr>
      <w:r>
        <w:t xml:space="preserve">Membership: 500+ music managers in US; separate UK chapter with 1,000+ members</w:t>
      </w:r>
    </w:p>
    <w:p>
      <w:pPr>
        <w:pStyle w:val="Compact"/>
        <w:numPr>
          <w:ilvl w:val="0"/>
          <w:numId w:val="1069"/>
        </w:numPr>
      </w:pPr>
      <w:r>
        <w:t xml:space="preserve">Annual event: Panels at SXSW, standalone events</w:t>
      </w:r>
    </w:p>
    <w:p>
      <w:pPr>
        <w:pStyle w:val="Compact"/>
        <w:numPr>
          <w:ilvl w:val="0"/>
          <w:numId w:val="1069"/>
        </w:numPr>
      </w:pPr>
      <w:r>
        <w:t xml:space="preserve">Opportunity: Annual conference sponsorship, newsletter sponsor, co-authored research report</w:t>
      </w:r>
    </w:p>
    <w:p>
      <w:pPr>
        <w:pStyle w:val="Compact"/>
        <w:numPr>
          <w:ilvl w:val="0"/>
          <w:numId w:val="1069"/>
        </w:numPr>
      </w:pPr>
      <w:r>
        <w:t xml:space="preserve">Contact: US Executive Director</w:t>
      </w:r>
    </w:p>
    <w:p>
      <w:pPr>
        <w:pStyle w:val="Compact"/>
        <w:numPr>
          <w:ilvl w:val="0"/>
          <w:numId w:val="1069"/>
        </w:numPr>
      </w:pPr>
      <w:r>
        <w:t xml:space="preserve">Pitch:</w:t>
      </w:r>
      <w:r>
        <w:t xml:space="preserve"> </w:t>
      </w:r>
      <w:r>
        <w:t xml:space="preserve">“Co-author</w:t>
      </w:r>
      <w:r>
        <w:t xml:space="preserve"> </w:t>
      </w:r>
      <w:r>
        <w:t xml:space="preserve">‘State of Music Management 2026’</w:t>
      </w:r>
      <w:r>
        <w:t xml:space="preserve"> </w:t>
      </w:r>
      <w:r>
        <w:t xml:space="preserve">report — data from your members, distribution through both our audiences”</w:t>
      </w:r>
    </w:p>
    <w:p>
      <w:pPr>
        <w:pStyle w:val="FirstParagraph"/>
      </w:pPr>
      <w:r>
        <w:rPr>
          <w:b/>
          <w:bCs/>
        </w:rPr>
        <w:t xml:space="preserve">International Association of Sports Agents (IASE)</w:t>
      </w:r>
    </w:p>
    <w:p>
      <w:pPr>
        <w:pStyle w:val="Compact"/>
        <w:numPr>
          <w:ilvl w:val="0"/>
          <w:numId w:val="1070"/>
        </w:numPr>
      </w:pPr>
      <w:r>
        <w:t xml:space="preserve">Membership: Sports agents and managers globally</w:t>
      </w:r>
    </w:p>
    <w:p>
      <w:pPr>
        <w:pStyle w:val="Compact"/>
        <w:numPr>
          <w:ilvl w:val="0"/>
          <w:numId w:val="1070"/>
        </w:numPr>
      </w:pPr>
      <w:r>
        <w:t xml:space="preserve">Programs: Certification courses, annual symposium</w:t>
      </w:r>
    </w:p>
    <w:p>
      <w:pPr>
        <w:pStyle w:val="Compact"/>
        <w:numPr>
          <w:ilvl w:val="0"/>
          <w:numId w:val="1070"/>
        </w:numPr>
      </w:pPr>
      <w:r>
        <w:t xml:space="preserve">Opportunity: Sponsorship of annual symposium, placement in certification course resources</w:t>
      </w:r>
    </w:p>
    <w:p>
      <w:pPr>
        <w:pStyle w:val="Compact"/>
        <w:numPr>
          <w:ilvl w:val="0"/>
          <w:numId w:val="1070"/>
        </w:numPr>
      </w:pPr>
      <w:r>
        <w:t xml:space="preserve">Pitch:</w:t>
      </w:r>
      <w:r>
        <w:t xml:space="preserve"> </w:t>
      </w:r>
      <w:r>
        <w:t xml:space="preserve">“DealStage as the recommended deal management platform for certified agents”</w:t>
      </w:r>
    </w:p>
    <w:p>
      <w:pPr>
        <w:pStyle w:val="FirstParagraph"/>
      </w:pPr>
      <w:r>
        <w:rPr>
          <w:b/>
          <w:bCs/>
        </w:rPr>
        <w:t xml:space="preserve">NFLPA Contract Advisor Program</w:t>
      </w:r>
    </w:p>
    <w:p>
      <w:pPr>
        <w:pStyle w:val="Compact"/>
        <w:numPr>
          <w:ilvl w:val="0"/>
          <w:numId w:val="1071"/>
        </w:numPr>
      </w:pPr>
      <w:r>
        <w:t xml:space="preserve">Certified agents must complete ongoing education</w:t>
      </w:r>
    </w:p>
    <w:p>
      <w:pPr>
        <w:pStyle w:val="Compact"/>
        <w:numPr>
          <w:ilvl w:val="0"/>
          <w:numId w:val="1071"/>
        </w:numPr>
      </w:pPr>
      <w:r>
        <w:t xml:space="preserve">Opportunity: Educational webinar on technology tools for agents and managers</w:t>
      </w:r>
    </w:p>
    <w:p>
      <w:pPr>
        <w:pStyle w:val="Compact"/>
        <w:numPr>
          <w:ilvl w:val="0"/>
          <w:numId w:val="1071"/>
        </w:numPr>
      </w:pPr>
      <w:r>
        <w:t xml:space="preserve">Pitch to NFLPA:</w:t>
      </w:r>
      <w:r>
        <w:t xml:space="preserve"> </w:t>
      </w:r>
      <w:r>
        <w:t xml:space="preserve">“Free educational webinar for certified advisors:</w:t>
      </w:r>
      <w:r>
        <w:t xml:space="preserve"> </w:t>
      </w:r>
      <w:r>
        <w:t xml:space="preserve">‘Managing NIL and Endorsement Deals in 2026’</w:t>
      </w:r>
      <w:r>
        <w:t xml:space="preserve">”</w:t>
      </w:r>
    </w:p>
    <w:p>
      <w:pPr>
        <w:pStyle w:val="FirstParagraph"/>
      </w:pPr>
      <w:r>
        <w:rPr>
          <w:b/>
          <w:bCs/>
        </w:rPr>
        <w:t xml:space="preserve">College Sports Communicators (CSC) / NACDA</w:t>
      </w:r>
    </w:p>
    <w:p>
      <w:pPr>
        <w:pStyle w:val="Compact"/>
        <w:numPr>
          <w:ilvl w:val="0"/>
          <w:numId w:val="1072"/>
        </w:numPr>
      </w:pPr>
      <w:r>
        <w:t xml:space="preserve">Audience: Athletic directors, compliance officers, and agent-adjacent staff at universities</w:t>
      </w:r>
    </w:p>
    <w:p>
      <w:pPr>
        <w:pStyle w:val="Compact"/>
        <w:numPr>
          <w:ilvl w:val="0"/>
          <w:numId w:val="1072"/>
        </w:numPr>
      </w:pPr>
      <w:r>
        <w:t xml:space="preserve">NIL angle: Universities are actively educating athletes on NIL deal management</w:t>
      </w:r>
    </w:p>
    <w:p>
      <w:pPr>
        <w:pStyle w:val="Compact"/>
        <w:numPr>
          <w:ilvl w:val="0"/>
          <w:numId w:val="1072"/>
        </w:numPr>
      </w:pPr>
      <w:r>
        <w:t xml:space="preserve">Opportunity: Webinar sponsorship, resource placement in NIL education materials</w:t>
      </w:r>
    </w:p>
    <w:p>
      <w:pPr>
        <w:pStyle w:val="FirstParagraph"/>
      </w:pPr>
      <w:r>
        <w:rPr>
          <w:b/>
          <w:bCs/>
        </w:rPr>
        <w:t xml:space="preserve">Association Partnership Template:</w:t>
      </w:r>
    </w:p>
    <w:p>
      <w:pPr>
        <w:pStyle w:val="SourceCode"/>
      </w:pPr>
      <w:r>
        <w:rPr>
          <w:rStyle w:val="VerbatimChar"/>
        </w:rPr>
        <w:t xml:space="preserve">Subject: Partnership proposal — deal management platform for your members</w:t>
      </w:r>
      <w:r>
        <w:br/>
      </w:r>
      <w:r>
        <w:br/>
      </w:r>
      <w:r>
        <w:rPr>
          <w:rStyle w:val="VerbatimChar"/>
        </w:rPr>
        <w:t xml:space="preserve">Hi [Executive Director Name],</w:t>
      </w:r>
      <w:r>
        <w:br/>
      </w:r>
      <w:r>
        <w:br/>
      </w:r>
      <w:r>
        <w:rPr>
          <w:rStyle w:val="VerbatimChar"/>
        </w:rPr>
        <w:t xml:space="preserve">DealStage (www.thedealstage.com) recently launched the first</w:t>
      </w:r>
      <w:r>
        <w:br/>
      </w:r>
      <w:r>
        <w:rPr>
          <w:rStyle w:val="VerbatimChar"/>
        </w:rPr>
        <w:t xml:space="preserve">platform built specifically for personal managers and talent</w:t>
      </w:r>
      <w:r>
        <w:br/>
      </w:r>
      <w:r>
        <w:rPr>
          <w:rStyle w:val="VerbatimChar"/>
        </w:rPr>
        <w:t xml:space="preserve">representatives.</w:t>
      </w:r>
      <w:r>
        <w:br/>
      </w:r>
      <w:r>
        <w:br/>
      </w:r>
      <w:r>
        <w:rPr>
          <w:rStyle w:val="VerbatimChar"/>
        </w:rPr>
        <w:t xml:space="preserve">Given that [Association Name]'s membership is managing brand</w:t>
      </w:r>
      <w:r>
        <w:br/>
      </w:r>
      <w:r>
        <w:rPr>
          <w:rStyle w:val="VerbatimChar"/>
        </w:rPr>
        <w:t xml:space="preserve">partnerships and talent deals daily, I believe there's a natural</w:t>
      </w:r>
      <w:r>
        <w:br/>
      </w:r>
      <w:r>
        <w:rPr>
          <w:rStyle w:val="VerbatimChar"/>
        </w:rPr>
        <w:t xml:space="preserve">alignment for a member benefit partnership.</w:t>
      </w:r>
      <w:r>
        <w:br/>
      </w:r>
      <w:r>
        <w:br/>
      </w:r>
      <w:r>
        <w:rPr>
          <w:rStyle w:val="VerbatimChar"/>
        </w:rPr>
        <w:t xml:space="preserve">What I'd propose:</w:t>
      </w:r>
      <w:r>
        <w:br/>
      </w:r>
      <w:r>
        <w:rPr>
          <w:rStyle w:val="VerbatimChar"/>
        </w:rPr>
        <w:t xml:space="preserve">1. DealStage as an official Recommended Tool for [Association] members</w:t>
      </w:r>
      <w:r>
        <w:br/>
      </w:r>
      <w:r>
        <w:rPr>
          <w:rStyle w:val="VerbatimChar"/>
        </w:rPr>
        <w:t xml:space="preserve">2. Exclusive 20% member discount on all plans</w:t>
      </w:r>
      <w:r>
        <w:br/>
      </w:r>
      <w:r>
        <w:rPr>
          <w:rStyle w:val="VerbatimChar"/>
        </w:rPr>
        <w:t xml:space="preserve">3. A co-presented webinar: "[Relevant topic for their members]"</w:t>
      </w:r>
      <w:r>
        <w:br/>
      </w:r>
      <w:r>
        <w:rPr>
          <w:rStyle w:val="VerbatimChar"/>
        </w:rPr>
        <w:t xml:space="preserve">4. Newsletter placement in [Association] communications</w:t>
      </w:r>
      <w:r>
        <w:br/>
      </w:r>
      <w:r>
        <w:br/>
      </w:r>
      <w:r>
        <w:rPr>
          <w:rStyle w:val="VerbatimChar"/>
        </w:rPr>
        <w:t xml:space="preserve">In return:</w:t>
      </w:r>
      <w:r>
        <w:br/>
      </w:r>
      <w:r>
        <w:rPr>
          <w:rStyle w:val="VerbatimChar"/>
        </w:rPr>
        <w:t xml:space="preserve">- Member directory outreach to announce the benefit</w:t>
      </w:r>
      <w:r>
        <w:br/>
      </w:r>
      <w:r>
        <w:rPr>
          <w:rStyle w:val="VerbatimChar"/>
        </w:rPr>
        <w:t xml:space="preserve">- Speaking slot at [Association event] to present to members</w:t>
      </w:r>
      <w:r>
        <w:br/>
      </w:r>
      <w:r>
        <w:rPr>
          <w:rStyle w:val="VerbatimChar"/>
        </w:rPr>
        <w:t xml:space="preserve">- Logo placement in partner directory</w:t>
      </w:r>
      <w:r>
        <w:br/>
      </w:r>
      <w:r>
        <w:br/>
      </w:r>
      <w:r>
        <w:rPr>
          <w:rStyle w:val="VerbatimChar"/>
        </w:rPr>
        <w:t xml:space="preserve">This costs your organization nothing and gives your members access</w:t>
      </w:r>
      <w:r>
        <w:br/>
      </w:r>
      <w:r>
        <w:rPr>
          <w:rStyle w:val="VerbatimChar"/>
        </w:rPr>
        <w:t xml:space="preserve">to a tool built specifically for their workflow.</w:t>
      </w:r>
      <w:r>
        <w:br/>
      </w:r>
      <w:r>
        <w:br/>
      </w:r>
      <w:r>
        <w:rPr>
          <w:rStyle w:val="VerbatimChar"/>
        </w:rPr>
        <w:t xml:space="preserve">Would a 20-minute call work to discuss?</w:t>
      </w:r>
      <w:r>
        <w:br/>
      </w:r>
      <w:r>
        <w:br/>
      </w:r>
      <w:r>
        <w:rPr>
          <w:rStyle w:val="VerbatimChar"/>
        </w:rPr>
        <w:t xml:space="preserve">[Signature]</w:t>
      </w:r>
    </w:p>
    <w:p>
      <w:r>
        <w:pict>
          <v:rect style="width:0;height:1.5pt" o:hralign="center" o:hrstd="t" o:hr="t"/>
        </w:pict>
      </w:r>
    </w:p>
    <w:bookmarkEnd w:id="44"/>
    <w:bookmarkStart w:id="45" w:name="channel-6-manager-specific-landing-page"/>
    <w:p>
      <w:pPr>
        <w:pStyle w:val="Heading3"/>
      </w:pPr>
      <w:r>
        <w:t xml:space="preserve">Channel 6: Manager-Specific Landing Page</w:t>
      </w:r>
    </w:p>
    <w:p>
      <w:pPr>
        <w:pStyle w:val="FirstParagraph"/>
      </w:pPr>
      <w:r>
        <w:rPr>
          <w:b/>
          <w:bCs/>
        </w:rPr>
        <w:t xml:space="preserve">URL:</w:t>
      </w:r>
      <w:r>
        <w:t xml:space="preserve"> </w:t>
      </w:r>
      <w:r>
        <w:t xml:space="preserve">www.thedealstage.com/for-managers</w:t>
      </w:r>
    </w:p>
    <w:p>
      <w:pPr>
        <w:pStyle w:val="BodyText"/>
      </w:pPr>
      <w:r>
        <w:rPr>
          <w:b/>
          <w:bCs/>
        </w:rPr>
        <w:t xml:space="preserve">Page Structure</w:t>
      </w:r>
    </w:p>
    <w:p>
      <w:pPr>
        <w:pStyle w:val="BodyText"/>
      </w:pPr>
      <w:r>
        <w:rPr>
          <w:b/>
          <w:bCs/>
        </w:rPr>
        <w:t xml:space="preserve">Hero Section:</w:t>
      </w:r>
    </w:p>
    <w:p>
      <w:pPr>
        <w:pStyle w:val="Compact"/>
        <w:numPr>
          <w:ilvl w:val="0"/>
          <w:numId w:val="1073"/>
        </w:numPr>
      </w:pPr>
      <w:r>
        <w:t xml:space="preserve">Headline:</w:t>
      </w:r>
      <w:r>
        <w:t xml:space="preserve"> </w:t>
      </w:r>
      <w:r>
        <w:t xml:space="preserve">“Finally — A Platform Built for Personal Managers”</w:t>
      </w:r>
    </w:p>
    <w:p>
      <w:pPr>
        <w:pStyle w:val="Compact"/>
        <w:numPr>
          <w:ilvl w:val="0"/>
          <w:numId w:val="1073"/>
        </w:numPr>
      </w:pPr>
      <w:r>
        <w:t xml:space="preserve">Subheadline:</w:t>
      </w:r>
      <w:r>
        <w:t xml:space="preserve"> </w:t>
      </w:r>
      <w:r>
        <w:t xml:space="preserve">“Manage your talent’s entire brand deal pipeline. Never lose a deal to a missed follow-up again.”</w:t>
      </w:r>
    </w:p>
    <w:p>
      <w:pPr>
        <w:pStyle w:val="Compact"/>
        <w:numPr>
          <w:ilvl w:val="0"/>
          <w:numId w:val="1073"/>
        </w:numPr>
      </w:pPr>
      <w:r>
        <w:t xml:space="preserve">CTA: [Start Free Trial] [Book a Demo]</w:t>
      </w:r>
    </w:p>
    <w:p>
      <w:pPr>
        <w:pStyle w:val="Compact"/>
        <w:numPr>
          <w:ilvl w:val="0"/>
          <w:numId w:val="1073"/>
        </w:numPr>
      </w:pPr>
      <w:r>
        <w:t xml:space="preserve">Hero visual: Clean screenshot of the Manager dashboard showing a talent’s deal pipeline</w:t>
      </w:r>
    </w:p>
    <w:p>
      <w:pPr>
        <w:pStyle w:val="FirstParagraph"/>
      </w:pPr>
      <w:r>
        <w:rPr>
          <w:b/>
          <w:bCs/>
        </w:rPr>
        <w:t xml:space="preserve">Pain Point Section (3 columns):</w:t>
      </w:r>
    </w:p>
    <w:p>
      <w:pPr>
        <w:pStyle w:val="Compact"/>
        <w:numPr>
          <w:ilvl w:val="0"/>
          <w:numId w:val="1074"/>
        </w:numPr>
      </w:pPr>
      <w:r>
        <w:t xml:space="preserve">“Tracking deals across 5 Gmail threads?”</w:t>
      </w:r>
      <w:r>
        <w:t xml:space="preserve"> </w:t>
      </w:r>
      <w:r>
        <w:t xml:space="preserve">→ DealStage centralizes every deal in one pipeline</w:t>
      </w:r>
    </w:p>
    <w:p>
      <w:pPr>
        <w:pStyle w:val="Compact"/>
        <w:numPr>
          <w:ilvl w:val="0"/>
          <w:numId w:val="1074"/>
        </w:numPr>
      </w:pPr>
      <w:r>
        <w:t xml:space="preserve">“Your client asks</w:t>
      </w:r>
      <w:r>
        <w:t xml:space="preserve"> </w:t>
      </w:r>
      <w:r>
        <w:t xml:space="preserve">‘where are my deals?’</w:t>
      </w:r>
      <w:r>
        <w:t xml:space="preserve"> </w:t>
      </w:r>
      <w:r>
        <w:t xml:space="preserve">and you have to dig for the answer”</w:t>
      </w:r>
      <w:r>
        <w:t xml:space="preserve"> </w:t>
      </w:r>
      <w:r>
        <w:t xml:space="preserve">→ Real-time deal status, always current</w:t>
      </w:r>
    </w:p>
    <w:p>
      <w:pPr>
        <w:pStyle w:val="Compact"/>
        <w:numPr>
          <w:ilvl w:val="0"/>
          <w:numId w:val="1074"/>
        </w:numPr>
      </w:pPr>
      <w:r>
        <w:t xml:space="preserve">“Missing follow-up windows because there’s no reminder system”</w:t>
      </w:r>
      <w:r>
        <w:t xml:space="preserve"> </w:t>
      </w:r>
      <w:r>
        <w:t xml:space="preserve">→ Automated follow-up triggers built in</w:t>
      </w:r>
    </w:p>
    <w:p>
      <w:pPr>
        <w:pStyle w:val="FirstParagraph"/>
      </w:pPr>
      <w:r>
        <w:rPr>
          <w:b/>
          <w:bCs/>
        </w:rPr>
        <w:t xml:space="preserve">Feature Section — Manager-Specific:</w:t>
      </w:r>
    </w:p>
    <w:p>
      <w:pPr>
        <w:pStyle w:val="Compact"/>
        <w:numPr>
          <w:ilvl w:val="0"/>
          <w:numId w:val="1075"/>
        </w:numPr>
      </w:pPr>
      <w:r>
        <w:t xml:space="preserve">Single Talent Plan: Manage one talent’s full brand portfolio</w:t>
      </w:r>
    </w:p>
    <w:p>
      <w:pPr>
        <w:pStyle w:val="Compact"/>
        <w:numPr>
          <w:ilvl w:val="0"/>
          <w:numId w:val="1075"/>
        </w:numPr>
      </w:pPr>
      <w:r>
        <w:t xml:space="preserve">Multi-Talent Plan: Up to 5 clients in one dashboard</w:t>
      </w:r>
    </w:p>
    <w:p>
      <w:pPr>
        <w:pStyle w:val="Compact"/>
        <w:numPr>
          <w:ilvl w:val="0"/>
          <w:numId w:val="1075"/>
        </w:numPr>
      </w:pPr>
      <w:r>
        <w:t xml:space="preserve">AI Match Engine: Find the right brands for your talent automatically</w:t>
      </w:r>
    </w:p>
    <w:p>
      <w:pPr>
        <w:pStyle w:val="Compact"/>
        <w:numPr>
          <w:ilvl w:val="0"/>
          <w:numId w:val="1075"/>
        </w:numPr>
      </w:pPr>
      <w:r>
        <w:t xml:space="preserve">Contact Finder: Identify the right person at any brand in seconds</w:t>
      </w:r>
    </w:p>
    <w:p>
      <w:pPr>
        <w:pStyle w:val="Compact"/>
        <w:numPr>
          <w:ilvl w:val="0"/>
          <w:numId w:val="1075"/>
        </w:numPr>
      </w:pPr>
      <w:r>
        <w:t xml:space="preserve">Revenue Tracking: Know exactly what each deal is worth and when it closes</w:t>
      </w:r>
    </w:p>
    <w:p>
      <w:pPr>
        <w:pStyle w:val="FirstParagraph"/>
      </w:pPr>
      <w:r>
        <w:rPr>
          <w:b/>
          <w:bCs/>
        </w:rPr>
        <w:t xml:space="preserve">Pricing Section:</w:t>
      </w:r>
    </w:p>
    <w:p>
      <w:pPr>
        <w:pStyle w:val="Compact"/>
        <w:numPr>
          <w:ilvl w:val="0"/>
          <w:numId w:val="1076"/>
        </w:numPr>
      </w:pPr>
      <w:r>
        <w:t xml:space="preserve">Display all three tiers clearly</w:t>
      </w:r>
    </w:p>
    <w:p>
      <w:pPr>
        <w:pStyle w:val="Compact"/>
        <w:numPr>
          <w:ilvl w:val="0"/>
          <w:numId w:val="1076"/>
        </w:numPr>
      </w:pPr>
      <w:r>
        <w:t xml:space="preserve">Highlight Multi-Talent as</w:t>
      </w:r>
      <w:r>
        <w:t xml:space="preserve"> </w:t>
      </w:r>
      <w:r>
        <w:t xml:space="preserve">“Most Popular”</w:t>
      </w:r>
    </w:p>
    <w:p>
      <w:pPr>
        <w:pStyle w:val="Compact"/>
        <w:numPr>
          <w:ilvl w:val="0"/>
          <w:numId w:val="1076"/>
        </w:numPr>
      </w:pPr>
      <w:r>
        <w:t xml:space="preserve">Add comparison to</w:t>
      </w:r>
      <w:r>
        <w:t xml:space="preserve"> </w:t>
      </w:r>
      <w:r>
        <w:t xml:space="preserve">“cost of one missed deal”</w:t>
      </w:r>
      <w:r>
        <w:t xml:space="preserve"> </w:t>
      </w:r>
      <w:r>
        <w:t xml:space="preserve">to contextualize price</w:t>
      </w:r>
    </w:p>
    <w:p>
      <w:pPr>
        <w:pStyle w:val="FirstParagraph"/>
      </w:pPr>
      <w:r>
        <w:rPr>
          <w:b/>
          <w:bCs/>
        </w:rPr>
        <w:t xml:space="preserve">Social Proof Section:</w:t>
      </w:r>
    </w:p>
    <w:p>
      <w:pPr>
        <w:pStyle w:val="Compact"/>
        <w:numPr>
          <w:ilvl w:val="0"/>
          <w:numId w:val="1077"/>
        </w:numPr>
      </w:pPr>
      <w:r>
        <w:t xml:space="preserve">Manager testimonials (once available)</w:t>
      </w:r>
    </w:p>
    <w:p>
      <w:pPr>
        <w:pStyle w:val="Compact"/>
        <w:numPr>
          <w:ilvl w:val="0"/>
          <w:numId w:val="1077"/>
        </w:numPr>
      </w:pPr>
      <w:r>
        <w:t xml:space="preserve">Manager-specific logos:</w:t>
      </w:r>
      <w:r>
        <w:t xml:space="preserve"> </w:t>
      </w:r>
      <w:r>
        <w:t xml:space="preserve">“Trusted by managers of [athlete type], [music genre], [digital talent]”</w:t>
      </w:r>
    </w:p>
    <w:p>
      <w:pPr>
        <w:pStyle w:val="FirstParagraph"/>
      </w:pPr>
      <w:r>
        <w:rPr>
          <w:b/>
          <w:bCs/>
        </w:rPr>
        <w:t xml:space="preserve">FAQs:</w:t>
      </w:r>
    </w:p>
    <w:p>
      <w:pPr>
        <w:pStyle w:val="Compact"/>
        <w:numPr>
          <w:ilvl w:val="0"/>
          <w:numId w:val="1078"/>
        </w:numPr>
      </w:pPr>
      <w:r>
        <w:t xml:space="preserve">“How is DealStage different from a regular CRM?”</w:t>
      </w:r>
      <w:r>
        <w:t xml:space="preserve"> </w:t>
      </w:r>
      <w:r>
        <w:t xml:space="preserve">→ Built for relationship-driven deals, not product sales</w:t>
      </w:r>
    </w:p>
    <w:p>
      <w:pPr>
        <w:pStyle w:val="Compact"/>
        <w:numPr>
          <w:ilvl w:val="0"/>
          <w:numId w:val="1078"/>
        </w:numPr>
      </w:pPr>
      <w:r>
        <w:t xml:space="preserve">“Can my talent client see the pipeline too?”</w:t>
      </w:r>
      <w:r>
        <w:t xml:space="preserve"> </w:t>
      </w:r>
      <w:r>
        <w:t xml:space="preserve">→ Yes — talent and manager views are synced</w:t>
      </w:r>
    </w:p>
    <w:p>
      <w:pPr>
        <w:pStyle w:val="Compact"/>
        <w:numPr>
          <w:ilvl w:val="0"/>
          <w:numId w:val="1078"/>
        </w:numPr>
      </w:pPr>
      <w:r>
        <w:t xml:space="preserve">“Does it work for NIL deals?”</w:t>
      </w:r>
      <w:r>
        <w:t xml:space="preserve"> </w:t>
      </w:r>
      <w:r>
        <w:t xml:space="preserve">→ Yes — designed for high-volume, multi-brand deal management</w:t>
      </w:r>
    </w:p>
    <w:p>
      <w:pPr>
        <w:pStyle w:val="Compact"/>
        <w:numPr>
          <w:ilvl w:val="0"/>
          <w:numId w:val="1078"/>
        </w:numPr>
      </w:pPr>
      <w:r>
        <w:t xml:space="preserve">“What if I manage just one talent client?”</w:t>
      </w:r>
      <w:r>
        <w:t xml:space="preserve"> </w:t>
      </w:r>
      <w:r>
        <w:t xml:space="preserve">→ Single Talent plan at $149/mo</w:t>
      </w:r>
    </w:p>
    <w:p>
      <w:pPr>
        <w:pStyle w:val="FirstParagraph"/>
      </w:pPr>
      <w:r>
        <w:rPr>
          <w:b/>
          <w:bCs/>
        </w:rPr>
        <w:t xml:space="preserve">SEO Target Keywords for /for-managers Page:</w:t>
      </w:r>
    </w:p>
    <w:p>
      <w:pPr>
        <w:pStyle w:val="Compact"/>
        <w:numPr>
          <w:ilvl w:val="0"/>
          <w:numId w:val="1079"/>
        </w:numPr>
      </w:pPr>
      <w:r>
        <w:t xml:space="preserve">talent manager platform</w:t>
      </w:r>
    </w:p>
    <w:p>
      <w:pPr>
        <w:pStyle w:val="Compact"/>
        <w:numPr>
          <w:ilvl w:val="0"/>
          <w:numId w:val="1079"/>
        </w:numPr>
      </w:pPr>
      <w:r>
        <w:t xml:space="preserve">brand deal management for managers</w:t>
      </w:r>
    </w:p>
    <w:p>
      <w:pPr>
        <w:pStyle w:val="Compact"/>
        <w:numPr>
          <w:ilvl w:val="0"/>
          <w:numId w:val="1079"/>
        </w:numPr>
      </w:pPr>
      <w:r>
        <w:t xml:space="preserve">personal manager software</w:t>
      </w:r>
    </w:p>
    <w:p>
      <w:pPr>
        <w:pStyle w:val="Compact"/>
        <w:numPr>
          <w:ilvl w:val="0"/>
          <w:numId w:val="1079"/>
        </w:numPr>
      </w:pPr>
      <w:r>
        <w:t xml:space="preserve">NIL deal management tool</w:t>
      </w:r>
    </w:p>
    <w:p>
      <w:pPr>
        <w:pStyle w:val="Compact"/>
        <w:numPr>
          <w:ilvl w:val="0"/>
          <w:numId w:val="1079"/>
        </w:numPr>
      </w:pPr>
      <w:r>
        <w:t xml:space="preserve">artist manager deal tracking</w:t>
      </w:r>
    </w:p>
    <w:p>
      <w:pPr>
        <w:pStyle w:val="Compact"/>
        <w:numPr>
          <w:ilvl w:val="0"/>
          <w:numId w:val="1079"/>
        </w:numPr>
      </w:pPr>
      <w:r>
        <w:t xml:space="preserve">sports agent deal management software</w:t>
      </w:r>
    </w:p>
    <w:p>
      <w:r>
        <w:pict>
          <v:rect style="width:0;height:1.5pt" o:hralign="center" o:hrstd="t" o:hr="t"/>
        </w:pict>
      </w:r>
    </w:p>
    <w:bookmarkEnd w:id="45"/>
    <w:bookmarkStart w:id="46" w:name="channel-7-content-marketing-manager"/>
    <w:p>
      <w:pPr>
        <w:pStyle w:val="Heading3"/>
      </w:pPr>
      <w:r>
        <w:t xml:space="preserve">Channel 7: Content Marketing — Manager</w:t>
      </w:r>
    </w:p>
    <w:p>
      <w:pPr>
        <w:pStyle w:val="FirstParagraph"/>
      </w:pPr>
      <w:r>
        <w:rPr>
          <w:b/>
          <w:bCs/>
        </w:rPr>
        <w:t xml:space="preserve">Content Strategy:</w:t>
      </w:r>
      <w:r>
        <w:rPr>
          <w:b/>
          <w:bCs/>
        </w:rPr>
        <w:t xml:space="preserve"> </w:t>
      </w:r>
      <w:r>
        <w:rPr>
          <w:b/>
          <w:bCs/>
        </w:rPr>
        <w:t xml:space="preserve">“The Deal-Smart Manager”</w:t>
      </w:r>
      <w:r>
        <w:rPr>
          <w:b/>
          <w:bCs/>
        </w:rPr>
        <w:t xml:space="preserve"> </w:t>
      </w:r>
      <w:r>
        <w:rPr>
          <w:b/>
          <w:bCs/>
        </w:rPr>
        <w:t xml:space="preserve">Series</w:t>
      </w:r>
    </w:p>
    <w:p>
      <w:pPr>
        <w:pStyle w:val="BodyText"/>
      </w:pPr>
      <w:r>
        <w:t xml:space="preserve">Publish 2 pieces of content per week targeting manager-specific topics. Distribution: DealStage blog, LinkedIn, email newsletter, and syndication to partner publications.</w:t>
      </w:r>
    </w:p>
    <w:p>
      <w:pPr>
        <w:pStyle w:val="BodyText"/>
      </w:pPr>
      <w:r>
        <w:rPr>
          <w:b/>
          <w:bCs/>
        </w:rPr>
        <w:t xml:space="preserve">Content Calendar — First 12 Weeks</w:t>
      </w:r>
    </w:p>
    <w:tbl>
      <w:tblPr>
        <w:tblStyle w:val="Table"/>
        <w:tblW w:type="pct" w:w="5000"/>
        <w:tblLayout w:type="fixed"/>
        <w:tblLook w:firstRow="1" w:lastRow="0" w:firstColumn="0" w:lastColumn="0" w:noHBand="0" w:noVBand="0" w:val="0020"/>
      </w:tblPr>
      <w:tblGrid>
        <w:gridCol w:w="195"/>
        <w:gridCol w:w="4546"/>
        <w:gridCol w:w="1417"/>
        <w:gridCol w:w="1760"/>
      </w:tblGrid>
      <w:tr>
        <w:trPr>
          <w:tblHeader w:val="on"/>
        </w:trPr>
        <w:tc>
          <w:tcPr/>
          <w:p>
            <w:pPr>
              <w:pStyle w:val="Compact"/>
            </w:pPr>
            <w:r>
              <w:t xml:space="preserve">Week</w:t>
            </w:r>
          </w:p>
        </w:tc>
        <w:tc>
          <w:tcPr/>
          <w:p>
            <w:pPr>
              <w:pStyle w:val="Compact"/>
            </w:pPr>
            <w:r>
              <w:t xml:space="preserve">Title</w:t>
            </w:r>
          </w:p>
        </w:tc>
        <w:tc>
          <w:tcPr/>
          <w:p>
            <w:pPr>
              <w:pStyle w:val="Compact"/>
            </w:pPr>
            <w:r>
              <w:t xml:space="preserve">Format</w:t>
            </w:r>
          </w:p>
        </w:tc>
        <w:tc>
          <w:tcPr/>
          <w:p>
            <w:pPr>
              <w:pStyle w:val="Compact"/>
            </w:pPr>
            <w:r>
              <w:t xml:space="preserve">Primary Distribution</w:t>
            </w:r>
          </w:p>
        </w:tc>
      </w:tr>
      <w:tr>
        <w:tc>
          <w:tcPr/>
          <w:p>
            <w:pPr>
              <w:pStyle w:val="Compact"/>
            </w:pPr>
            <w:r>
              <w:t xml:space="preserve">1</w:t>
            </w:r>
          </w:p>
        </w:tc>
        <w:tc>
          <w:tcPr/>
          <w:p>
            <w:pPr>
              <w:pStyle w:val="Compact"/>
            </w:pPr>
            <w:r>
              <w:t xml:space="preserve">“The Personal Manager’s Guide to Building a Brand Partnership Pipeline from Zero”</w:t>
            </w:r>
          </w:p>
        </w:tc>
        <w:tc>
          <w:tcPr/>
          <w:p>
            <w:pPr>
              <w:pStyle w:val="Compact"/>
            </w:pPr>
            <w:r>
              <w:t xml:space="preserve">Long-form guide (2,500 words)</w:t>
            </w:r>
          </w:p>
        </w:tc>
        <w:tc>
          <w:tcPr/>
          <w:p>
            <w:pPr>
              <w:pStyle w:val="Compact"/>
            </w:pPr>
            <w:r>
              <w:t xml:space="preserve">Blog, LinkedIn, email</w:t>
            </w:r>
          </w:p>
        </w:tc>
      </w:tr>
      <w:tr>
        <w:tc>
          <w:tcPr/>
          <w:p>
            <w:pPr>
              <w:pStyle w:val="Compact"/>
            </w:pPr>
            <w:r>
              <w:t xml:space="preserve">2</w:t>
            </w:r>
          </w:p>
        </w:tc>
        <w:tc>
          <w:tcPr/>
          <w:p>
            <w:pPr>
              <w:pStyle w:val="Compact"/>
            </w:pPr>
            <w:r>
              <w:t xml:space="preserve">“How to 10x Your Talent’s Brand Deal Flow Without Working More Hours”</w:t>
            </w:r>
          </w:p>
        </w:tc>
        <w:tc>
          <w:tcPr/>
          <w:p>
            <w:pPr>
              <w:pStyle w:val="Compact"/>
            </w:pPr>
            <w:r>
              <w:t xml:space="preserve">LinkedIn article</w:t>
            </w:r>
          </w:p>
        </w:tc>
        <w:tc>
          <w:tcPr/>
          <w:p>
            <w:pPr>
              <w:pStyle w:val="Compact"/>
            </w:pPr>
            <w:r>
              <w:t xml:space="preserve">LinkedIn, repurpose to email</w:t>
            </w:r>
          </w:p>
        </w:tc>
      </w:tr>
      <w:tr>
        <w:tc>
          <w:tcPr/>
          <w:p>
            <w:pPr>
              <w:pStyle w:val="Compact"/>
            </w:pPr>
            <w:r>
              <w:t xml:space="preserve">3</w:t>
            </w:r>
          </w:p>
        </w:tc>
        <w:tc>
          <w:tcPr/>
          <w:p>
            <w:pPr>
              <w:pStyle w:val="Compact"/>
            </w:pPr>
            <w:r>
              <w:t xml:space="preserve">“NIL in 2026: What Every Sports Manager Needs to Know About Deal Management”</w:t>
            </w:r>
          </w:p>
        </w:tc>
        <w:tc>
          <w:tcPr/>
          <w:p>
            <w:pPr>
              <w:pStyle w:val="Compact"/>
            </w:pPr>
            <w:r>
              <w:t xml:space="preserve">Research-backed article</w:t>
            </w:r>
          </w:p>
        </w:tc>
        <w:tc>
          <w:tcPr/>
          <w:p>
            <w:pPr>
              <w:pStyle w:val="Compact"/>
            </w:pPr>
            <w:r>
              <w:t xml:space="preserve">Blog, ESPN pitch, LinkedIn</w:t>
            </w:r>
          </w:p>
        </w:tc>
      </w:tr>
      <w:tr>
        <w:tc>
          <w:tcPr/>
          <w:p>
            <w:pPr>
              <w:pStyle w:val="Compact"/>
            </w:pPr>
            <w:r>
              <w:t xml:space="preserve">4</w:t>
            </w:r>
          </w:p>
        </w:tc>
        <w:tc>
          <w:tcPr/>
          <w:p>
            <w:pPr>
              <w:pStyle w:val="Compact"/>
            </w:pPr>
            <w:r>
              <w:t xml:space="preserve">“The 5 Deal Stages Every Manager Should Be Tracking (and Most Aren’t)”</w:t>
            </w:r>
          </w:p>
        </w:tc>
        <w:tc>
          <w:tcPr/>
          <w:p>
            <w:pPr>
              <w:pStyle w:val="Compact"/>
            </w:pPr>
            <w:r>
              <w:t xml:space="preserve">Carousel post + article</w:t>
            </w:r>
          </w:p>
        </w:tc>
        <w:tc>
          <w:tcPr/>
          <w:p>
            <w:pPr>
              <w:pStyle w:val="Compact"/>
            </w:pPr>
            <w:r>
              <w:t xml:space="preserve">LinkedIn, Instagram</w:t>
            </w:r>
          </w:p>
        </w:tc>
      </w:tr>
      <w:tr>
        <w:tc>
          <w:tcPr/>
          <w:p>
            <w:pPr>
              <w:pStyle w:val="Compact"/>
            </w:pPr>
            <w:r>
              <w:t xml:space="preserve">5</w:t>
            </w:r>
          </w:p>
        </w:tc>
        <w:tc>
          <w:tcPr/>
          <w:p>
            <w:pPr>
              <w:pStyle w:val="Compact"/>
            </w:pPr>
            <w:r>
              <w:t xml:space="preserve">“How Music Managers Are Using AI to Find Better Brand Fits for Their Artists”</w:t>
            </w:r>
          </w:p>
        </w:tc>
        <w:tc>
          <w:tcPr/>
          <w:p>
            <w:pPr>
              <w:pStyle w:val="Compact"/>
            </w:pPr>
            <w:r>
              <w:t xml:space="preserve">Feature article</w:t>
            </w:r>
          </w:p>
        </w:tc>
        <w:tc>
          <w:tcPr/>
          <w:p>
            <w:pPr>
              <w:pStyle w:val="Compact"/>
            </w:pPr>
            <w:r>
              <w:t xml:space="preserve">Blog, Music Business Worldwide pitch</w:t>
            </w:r>
          </w:p>
        </w:tc>
      </w:tr>
      <w:tr>
        <w:tc>
          <w:tcPr/>
          <w:p>
            <w:pPr>
              <w:pStyle w:val="Compact"/>
            </w:pPr>
            <w:r>
              <w:t xml:space="preserve">6</w:t>
            </w:r>
          </w:p>
        </w:tc>
        <w:tc>
          <w:tcPr/>
          <w:p>
            <w:pPr>
              <w:pStyle w:val="Compact"/>
            </w:pPr>
            <w:r>
              <w:t xml:space="preserve">“What Does a $50,000 Brand Deal Actually Look Like? A Manager’s Pipeline View”</w:t>
            </w:r>
          </w:p>
        </w:tc>
        <w:tc>
          <w:tcPr/>
          <w:p>
            <w:pPr>
              <w:pStyle w:val="Compact"/>
            </w:pPr>
            <w:r>
              <w:t xml:space="preserve">Visual case study</w:t>
            </w:r>
          </w:p>
        </w:tc>
        <w:tc>
          <w:tcPr/>
          <w:p>
            <w:pPr>
              <w:pStyle w:val="Compact"/>
            </w:pPr>
            <w:r>
              <w:t xml:space="preserve">Blog, LinkedIn, Instagram</w:t>
            </w:r>
          </w:p>
        </w:tc>
      </w:tr>
      <w:tr>
        <w:tc>
          <w:tcPr/>
          <w:p>
            <w:pPr>
              <w:pStyle w:val="Compact"/>
            </w:pPr>
            <w:r>
              <w:t xml:space="preserve">7</w:t>
            </w:r>
          </w:p>
        </w:tc>
        <w:tc>
          <w:tcPr/>
          <w:p>
            <w:pPr>
              <w:pStyle w:val="Compact"/>
            </w:pPr>
            <w:r>
              <w:t xml:space="preserve">“The Follow-Up Problem: Why Managers Lose Deals They Should Win”</w:t>
            </w:r>
          </w:p>
        </w:tc>
        <w:tc>
          <w:tcPr/>
          <w:p>
            <w:pPr>
              <w:pStyle w:val="Compact"/>
            </w:pPr>
            <w:r>
              <w:t xml:space="preserve">Short article + data</w:t>
            </w:r>
          </w:p>
        </w:tc>
        <w:tc>
          <w:tcPr/>
          <w:p>
            <w:pPr>
              <w:pStyle w:val="Compact"/>
            </w:pPr>
            <w:r>
              <w:t xml:space="preserve">LinkedIn, email</w:t>
            </w:r>
          </w:p>
        </w:tc>
      </w:tr>
      <w:tr>
        <w:tc>
          <w:tcPr/>
          <w:p>
            <w:pPr>
              <w:pStyle w:val="Compact"/>
            </w:pPr>
            <w:r>
              <w:t xml:space="preserve">8</w:t>
            </w:r>
          </w:p>
        </w:tc>
        <w:tc>
          <w:tcPr/>
          <w:p>
            <w:pPr>
              <w:pStyle w:val="Compact"/>
            </w:pPr>
            <w:r>
              <w:t xml:space="preserve">“From One Talent to Five: A Manager’s Guide to Scaling Without Breaking Your Process”</w:t>
            </w:r>
          </w:p>
        </w:tc>
        <w:tc>
          <w:tcPr/>
          <w:p>
            <w:pPr>
              <w:pStyle w:val="Compact"/>
            </w:pPr>
            <w:r>
              <w:t xml:space="preserve">Practical guide</w:t>
            </w:r>
          </w:p>
        </w:tc>
        <w:tc>
          <w:tcPr/>
          <w:p>
            <w:pPr>
              <w:pStyle w:val="Compact"/>
            </w:pPr>
            <w:r>
              <w:t xml:space="preserve">Blog, TMA newsletter</w:t>
            </w:r>
          </w:p>
        </w:tc>
      </w:tr>
      <w:tr>
        <w:tc>
          <w:tcPr/>
          <w:p>
            <w:pPr>
              <w:pStyle w:val="Compact"/>
            </w:pPr>
            <w:r>
              <w:t xml:space="preserve">9</w:t>
            </w:r>
          </w:p>
        </w:tc>
        <w:tc>
          <w:tcPr/>
          <w:p>
            <w:pPr>
              <w:pStyle w:val="Compact"/>
            </w:pPr>
            <w:r>
              <w:t xml:space="preserve">“How to Use the AI Match Engine to Find Brand Opportunities Your Talent Has Never Considered”</w:t>
            </w:r>
          </w:p>
        </w:tc>
        <w:tc>
          <w:tcPr/>
          <w:p>
            <w:pPr>
              <w:pStyle w:val="Compact"/>
            </w:pPr>
            <w:r>
              <w:t xml:space="preserve">Tutorial/walkthrough</w:t>
            </w:r>
          </w:p>
        </w:tc>
        <w:tc>
          <w:tcPr/>
          <w:p>
            <w:pPr>
              <w:pStyle w:val="Compact"/>
            </w:pPr>
            <w:r>
              <w:t xml:space="preserve">YouTube, blog, LinkedIn</w:t>
            </w:r>
          </w:p>
        </w:tc>
      </w:tr>
      <w:tr>
        <w:tc>
          <w:tcPr/>
          <w:p>
            <w:pPr>
              <w:pStyle w:val="Compact"/>
            </w:pPr>
            <w:r>
              <w:t xml:space="preserve">10</w:t>
            </w:r>
          </w:p>
        </w:tc>
        <w:tc>
          <w:tcPr/>
          <w:p>
            <w:pPr>
              <w:pStyle w:val="Compact"/>
            </w:pPr>
            <w:r>
              <w:t xml:space="preserve">“The Parent-Manager’s Complete Guide to Brand Deals for Young Creators”</w:t>
            </w:r>
          </w:p>
        </w:tc>
        <w:tc>
          <w:tcPr/>
          <w:p>
            <w:pPr>
              <w:pStyle w:val="Compact"/>
            </w:pPr>
            <w:r>
              <w:t xml:space="preserve">Comprehensive guide</w:t>
            </w:r>
          </w:p>
        </w:tc>
        <w:tc>
          <w:tcPr/>
          <w:p>
            <w:pPr>
              <w:pStyle w:val="Compact"/>
            </w:pPr>
            <w:r>
              <w:t xml:space="preserve">Blog, YouTube parent communities</w:t>
            </w:r>
          </w:p>
        </w:tc>
      </w:tr>
      <w:tr>
        <w:tc>
          <w:tcPr/>
          <w:p>
            <w:pPr>
              <w:pStyle w:val="Compact"/>
            </w:pPr>
            <w:r>
              <w:t xml:space="preserve">11</w:t>
            </w:r>
          </w:p>
        </w:tc>
        <w:tc>
          <w:tcPr/>
          <w:p>
            <w:pPr>
              <w:pStyle w:val="Compact"/>
            </w:pPr>
            <w:r>
              <w:t xml:space="preserve">“Deal Velocity: Why the Fastest Managers Win and How to Speed Up Your Pipeline”</w:t>
            </w:r>
          </w:p>
        </w:tc>
        <w:tc>
          <w:tcPr/>
          <w:p>
            <w:pPr>
              <w:pStyle w:val="Compact"/>
            </w:pPr>
            <w:r>
              <w:t xml:space="preserve">Data-driven article</w:t>
            </w:r>
          </w:p>
        </w:tc>
        <w:tc>
          <w:tcPr/>
          <w:p>
            <w:pPr>
              <w:pStyle w:val="Compact"/>
            </w:pPr>
            <w:r>
              <w:t xml:space="preserve">Blog, LinkedIn</w:t>
            </w:r>
          </w:p>
        </w:tc>
      </w:tr>
      <w:tr>
        <w:tc>
          <w:tcPr/>
          <w:p>
            <w:pPr>
              <w:pStyle w:val="Compact"/>
            </w:pPr>
            <w:r>
              <w:t xml:space="preserve">12</w:t>
            </w:r>
          </w:p>
        </w:tc>
        <w:tc>
          <w:tcPr/>
          <w:p>
            <w:pPr>
              <w:pStyle w:val="Compact"/>
            </w:pPr>
            <w:r>
              <w:t xml:space="preserve">“State of the Personal Manager 2026: Original Research”</w:t>
            </w:r>
          </w:p>
        </w:tc>
        <w:tc>
          <w:tcPr/>
          <w:p>
            <w:pPr>
              <w:pStyle w:val="Compact"/>
            </w:pPr>
            <w:r>
              <w:t xml:space="preserve">Research report (gated)</w:t>
            </w:r>
          </w:p>
        </w:tc>
        <w:tc>
          <w:tcPr/>
          <w:p>
            <w:pPr>
              <w:pStyle w:val="Compact"/>
            </w:pPr>
            <w:r>
              <w:t xml:space="preserve">Press release, all channels</w:t>
            </w:r>
          </w:p>
        </w:tc>
      </w:tr>
    </w:tbl>
    <w:p>
      <w:pPr>
        <w:pStyle w:val="BodyText"/>
      </w:pPr>
      <w:r>
        <w:rPr>
          <w:b/>
          <w:bCs/>
        </w:rPr>
        <w:t xml:space="preserve">Lead Magnet:</w:t>
      </w:r>
      <w:r>
        <w:t xml:space="preserve"> </w:t>
      </w:r>
      <w:r>
        <w:t xml:space="preserve">“The Personal Manager’s Deal Tracking Spreadsheet”</w:t>
      </w:r>
      <w:r>
        <w:t xml:space="preserve"> </w:t>
      </w:r>
      <w:r>
        <w:t xml:space="preserve">— a free, beautifully designed Google Sheet that managers can use right now. It captures email, demonstrates the value of organized deal tracking, and includes an in-document prompt:</w:t>
      </w:r>
      <w:r>
        <w:t xml:space="preserve"> </w:t>
      </w:r>
      <w:r>
        <w:t xml:space="preserve">“When you outgrow this, DealStage automates everything here and much more: www.thedealstage.com/for-managers”</w:t>
      </w:r>
    </w:p>
    <w:p>
      <w:pPr>
        <w:pStyle w:val="BodyText"/>
      </w:pPr>
      <w:r>
        <w:rPr>
          <w:b/>
          <w:bCs/>
        </w:rPr>
        <w:t xml:space="preserve">Email Newsletter —</w:t>
      </w:r>
      <w:r>
        <w:rPr>
          <w:b/>
          <w:bCs/>
        </w:rPr>
        <w:t xml:space="preserve"> </w:t>
      </w:r>
      <w:r>
        <w:rPr>
          <w:b/>
          <w:bCs/>
        </w:rPr>
        <w:t xml:space="preserve">“The Pipeline”</w:t>
      </w:r>
    </w:p>
    <w:p>
      <w:pPr>
        <w:pStyle w:val="Compact"/>
        <w:numPr>
          <w:ilvl w:val="0"/>
          <w:numId w:val="1080"/>
        </w:numPr>
      </w:pPr>
      <w:r>
        <w:t xml:space="preserve">Weekly newsletter specifically for managers (separate from general DealStage newsletter)</w:t>
      </w:r>
    </w:p>
    <w:p>
      <w:pPr>
        <w:pStyle w:val="Compact"/>
        <w:numPr>
          <w:ilvl w:val="0"/>
          <w:numId w:val="1080"/>
        </w:numPr>
      </w:pPr>
      <w:r>
        <w:t xml:space="preserve">Content: 1 deal management tip, 1 featured brand looking for talent partnerships, 1 community story</w:t>
      </w:r>
    </w:p>
    <w:p>
      <w:pPr>
        <w:pStyle w:val="Compact"/>
        <w:numPr>
          <w:ilvl w:val="0"/>
          <w:numId w:val="1080"/>
        </w:numPr>
      </w:pPr>
      <w:r>
        <w:t xml:space="preserve">Target: 5,000 subscribers by Month 12 (builds long-term acquisition channel)</w:t>
      </w:r>
    </w:p>
    <w:p>
      <w:pPr>
        <w:pStyle w:val="Compact"/>
        <w:numPr>
          <w:ilvl w:val="0"/>
          <w:numId w:val="1080"/>
        </w:numPr>
      </w:pPr>
      <w:r>
        <w:t xml:space="preserve">Grow via: lead magnet, content opt-ins, association partnerships, event signups</w:t>
      </w:r>
    </w:p>
    <w:p>
      <w:r>
        <w:pict>
          <v:rect style="width:0;height:1.5pt" o:hralign="center" o:hrstd="t" o:hr="t"/>
        </w:pict>
      </w:r>
    </w:p>
    <w:bookmarkEnd w:id="46"/>
    <w:bookmarkStart w:id="47" w:name="channel-8-manager-talent-bundle-pricing"/>
    <w:p>
      <w:pPr>
        <w:pStyle w:val="Heading3"/>
      </w:pPr>
      <w:r>
        <w:t xml:space="preserve">Channel 8: Manager + Talent Bundle Pricing</w:t>
      </w:r>
    </w:p>
    <w:p>
      <w:pPr>
        <w:pStyle w:val="FirstParagraph"/>
      </w:pPr>
      <w:r>
        <w:rPr>
          <w:b/>
          <w:bCs/>
        </w:rPr>
        <w:t xml:space="preserve">Bundle Name:</w:t>
      </w:r>
      <w:r>
        <w:t xml:space="preserve"> </w:t>
      </w:r>
      <w:r>
        <w:t xml:space="preserve">DealStage Partnership Pack</w:t>
      </w:r>
    </w:p>
    <w:p>
      <w:pPr>
        <w:pStyle w:val="BodyText"/>
      </w:pPr>
      <w:r>
        <w:rPr>
          <w:b/>
          <w:bCs/>
        </w:rPr>
        <w:t xml:space="preserve">Offer Structure:</w:t>
      </w:r>
    </w:p>
    <w:tbl>
      <w:tblPr>
        <w:tblStyle w:val="Table"/>
        <w:tblW w:type="pct" w:w="5000"/>
        <w:tblLayout w:type="fixed"/>
        <w:tblLook w:firstRow="1" w:lastRow="0" w:firstColumn="0" w:lastColumn="0" w:noHBand="0" w:noVBand="0" w:val="0020"/>
      </w:tblPr>
      <w:tblGrid>
        <w:gridCol w:w="864"/>
        <w:gridCol w:w="3600"/>
        <w:gridCol w:w="2088"/>
        <w:gridCol w:w="864"/>
        <w:gridCol w:w="503"/>
      </w:tblGrid>
      <w:tr>
        <w:trPr>
          <w:tblHeader w:val="on"/>
        </w:trPr>
        <w:tc>
          <w:tcPr/>
          <w:p>
            <w:pPr>
              <w:pStyle w:val="Compact"/>
            </w:pPr>
            <w:r>
              <w:t xml:space="preserve">Bundle</w:t>
            </w:r>
          </w:p>
        </w:tc>
        <w:tc>
          <w:tcPr/>
          <w:p>
            <w:pPr>
              <w:pStyle w:val="Compact"/>
            </w:pPr>
            <w:r>
              <w:t xml:space="preserve">Includes</w:t>
            </w:r>
          </w:p>
        </w:tc>
        <w:tc>
          <w:tcPr/>
          <w:p>
            <w:pPr>
              <w:pStyle w:val="Compact"/>
            </w:pPr>
            <w:r>
              <w:t xml:space="preserve">Individual Price</w:t>
            </w:r>
          </w:p>
        </w:tc>
        <w:tc>
          <w:tcPr/>
          <w:p>
            <w:pPr>
              <w:pStyle w:val="Compact"/>
            </w:pPr>
            <w:r>
              <w:t xml:space="preserve">Bundle Price</w:t>
            </w:r>
          </w:p>
        </w:tc>
        <w:tc>
          <w:tcPr/>
          <w:p>
            <w:pPr>
              <w:pStyle w:val="Compact"/>
            </w:pPr>
            <w:r>
              <w:t xml:space="preserve">Savings</w:t>
            </w:r>
          </w:p>
        </w:tc>
      </w:tr>
      <w:tr>
        <w:tc>
          <w:tcPr/>
          <w:p>
            <w:pPr>
              <w:pStyle w:val="Compact"/>
            </w:pPr>
            <w:r>
              <w:t xml:space="preserve">Starter Pack</w:t>
            </w:r>
          </w:p>
        </w:tc>
        <w:tc>
          <w:tcPr/>
          <w:p>
            <w:pPr>
              <w:pStyle w:val="Compact"/>
            </w:pPr>
            <w:r>
              <w:t xml:space="preserve">1 Talent account + 1 Single Manager account</w:t>
            </w:r>
          </w:p>
        </w:tc>
        <w:tc>
          <w:tcPr/>
          <w:p>
            <w:pPr>
              <w:pStyle w:val="Compact"/>
            </w:pPr>
            <w:r>
              <w:t xml:space="preserve">$149 + $49 (talent) = $198/mo</w:t>
            </w:r>
          </w:p>
        </w:tc>
        <w:tc>
          <w:tcPr/>
          <w:p>
            <w:pPr>
              <w:pStyle w:val="Compact"/>
            </w:pPr>
            <w:r>
              <w:t xml:space="preserve">$169/mo</w:t>
            </w:r>
          </w:p>
        </w:tc>
        <w:tc>
          <w:tcPr/>
          <w:p>
            <w:pPr>
              <w:pStyle w:val="Compact"/>
            </w:pPr>
            <w:r>
              <w:t xml:space="preserve">15%</w:t>
            </w:r>
          </w:p>
        </w:tc>
      </w:tr>
      <w:tr>
        <w:tc>
          <w:tcPr/>
          <w:p>
            <w:pPr>
              <w:pStyle w:val="Compact"/>
            </w:pPr>
            <w:r>
              <w:t xml:space="preserve">Growth Pack</w:t>
            </w:r>
          </w:p>
        </w:tc>
        <w:tc>
          <w:tcPr/>
          <w:p>
            <w:pPr>
              <w:pStyle w:val="Compact"/>
            </w:pPr>
            <w:r>
              <w:t xml:space="preserve">1 Talent account + 1 Multi-Talent Manager account</w:t>
            </w:r>
          </w:p>
        </w:tc>
        <w:tc>
          <w:tcPr/>
          <w:p>
            <w:pPr>
              <w:pStyle w:val="Compact"/>
            </w:pPr>
            <w:r>
              <w:t xml:space="preserve">$349 + $49 = $398/mo</w:t>
            </w:r>
          </w:p>
        </w:tc>
        <w:tc>
          <w:tcPr/>
          <w:p>
            <w:pPr>
              <w:pStyle w:val="Compact"/>
            </w:pPr>
            <w:r>
              <w:t xml:space="preserve">$319/mo</w:t>
            </w:r>
          </w:p>
        </w:tc>
        <w:tc>
          <w:tcPr/>
          <w:p>
            <w:pPr>
              <w:pStyle w:val="Compact"/>
            </w:pPr>
            <w:r>
              <w:t xml:space="preserve">20%</w:t>
            </w:r>
          </w:p>
        </w:tc>
      </w:tr>
      <w:tr>
        <w:tc>
          <w:tcPr/>
          <w:p>
            <w:pPr>
              <w:pStyle w:val="Compact"/>
            </w:pPr>
            <w:r>
              <w:t xml:space="preserve">Team Pack</w:t>
            </w:r>
          </w:p>
        </w:tc>
        <w:tc>
          <w:tcPr/>
          <w:p>
            <w:pPr>
              <w:pStyle w:val="Compact"/>
            </w:pPr>
            <w:r>
              <w:t xml:space="preserve">3 Talent accounts + 1 Multi-Talent Manager account</w:t>
            </w:r>
          </w:p>
        </w:tc>
        <w:tc>
          <w:tcPr/>
          <w:p>
            <w:pPr>
              <w:pStyle w:val="Compact"/>
            </w:pPr>
            <w:r>
              <w:t xml:space="preserve">$147 + $349 = $496/mo</w:t>
            </w:r>
          </w:p>
        </w:tc>
        <w:tc>
          <w:tcPr/>
          <w:p>
            <w:pPr>
              <w:pStyle w:val="Compact"/>
            </w:pPr>
            <w:r>
              <w:t xml:space="preserve">$369/mo</w:t>
            </w:r>
          </w:p>
        </w:tc>
        <w:tc>
          <w:tcPr/>
          <w:p>
            <w:pPr>
              <w:pStyle w:val="Compact"/>
            </w:pPr>
            <w:r>
              <w:t xml:space="preserve">26%</w:t>
            </w:r>
          </w:p>
        </w:tc>
      </w:tr>
    </w:tbl>
    <w:p>
      <w:pPr>
        <w:pStyle w:val="BodyText"/>
      </w:pPr>
      <w:r>
        <w:rPr>
          <w:b/>
          <w:bCs/>
        </w:rPr>
        <w:t xml:space="preserve">How to Position the Bundle</w:t>
      </w:r>
    </w:p>
    <w:p>
      <w:pPr>
        <w:pStyle w:val="Compact"/>
        <w:numPr>
          <w:ilvl w:val="0"/>
          <w:numId w:val="1081"/>
        </w:numPr>
      </w:pPr>
      <w:r>
        <w:t xml:space="preserve">Lead with talent benefit:</w:t>
      </w:r>
      <w:r>
        <w:t xml:space="preserve"> </w:t>
      </w:r>
      <w:r>
        <w:t xml:space="preserve">“Your talent gets their own branded profile and deal pipeline”</w:t>
      </w:r>
    </w:p>
    <w:p>
      <w:pPr>
        <w:pStyle w:val="Compact"/>
        <w:numPr>
          <w:ilvl w:val="0"/>
          <w:numId w:val="1081"/>
        </w:numPr>
      </w:pPr>
      <w:r>
        <w:t xml:space="preserve">Manager benefit:</w:t>
      </w:r>
      <w:r>
        <w:t xml:space="preserve"> </w:t>
      </w:r>
      <w:r>
        <w:t xml:space="preserve">“You manage everything from one central view”</w:t>
      </w:r>
    </w:p>
    <w:p>
      <w:pPr>
        <w:pStyle w:val="Compact"/>
        <w:numPr>
          <w:ilvl w:val="0"/>
          <w:numId w:val="1081"/>
        </w:numPr>
      </w:pPr>
      <w:r>
        <w:t xml:space="preserve">Mutual benefit:</w:t>
      </w:r>
      <w:r>
        <w:t xml:space="preserve"> </w:t>
      </w:r>
      <w:r>
        <w:t xml:space="preserve">“You both see the same real-time deal status — no more status update calls”</w:t>
      </w:r>
    </w:p>
    <w:p>
      <w:pPr>
        <w:pStyle w:val="FirstParagraph"/>
      </w:pPr>
      <w:r>
        <w:rPr>
          <w:b/>
          <w:bCs/>
        </w:rPr>
        <w:t xml:space="preserve">Bundle Activation Triggers</w:t>
      </w:r>
    </w:p>
    <w:p>
      <w:pPr>
        <w:pStyle w:val="Compact"/>
        <w:numPr>
          <w:ilvl w:val="0"/>
          <w:numId w:val="1082"/>
        </w:numPr>
      </w:pPr>
      <w:r>
        <w:t xml:space="preserve">Talent account Day 14 email:</w:t>
      </w:r>
      <w:r>
        <w:t xml:space="preserve"> </w:t>
      </w:r>
      <w:r>
        <w:t xml:space="preserve">“Manage deals together — invite your manager and save 20%”</w:t>
      </w:r>
    </w:p>
    <w:p>
      <w:pPr>
        <w:pStyle w:val="Compact"/>
        <w:numPr>
          <w:ilvl w:val="0"/>
          <w:numId w:val="1082"/>
        </w:numPr>
      </w:pPr>
      <w:r>
        <w:t xml:space="preserve">Manager account Day 7 email:</w:t>
      </w:r>
      <w:r>
        <w:t xml:space="preserve"> </w:t>
      </w:r>
      <w:r>
        <w:t xml:space="preserve">“Are your talent clients on DealStage? Add them and save 20%”</w:t>
      </w:r>
    </w:p>
    <w:p>
      <w:pPr>
        <w:pStyle w:val="Compact"/>
        <w:numPr>
          <w:ilvl w:val="0"/>
          <w:numId w:val="1082"/>
        </w:numPr>
      </w:pPr>
      <w:r>
        <w:t xml:space="preserve">Partner bundle landing page: www.thedealstage.com/bundle</w:t>
      </w:r>
    </w:p>
    <w:p>
      <w:r>
        <w:pict>
          <v:rect style="width:0;height:1.5pt" o:hralign="center" o:hrstd="t" o:hr="t"/>
        </w:pict>
      </w:r>
    </w:p>
    <w:bookmarkEnd w:id="47"/>
    <w:bookmarkEnd w:id="48"/>
    <w:bookmarkEnd w:id="49"/>
    <w:bookmarkStart w:id="51" w:name="part-3-the-cross-role-flywheel"/>
    <w:p>
      <w:pPr>
        <w:pStyle w:val="Heading1"/>
      </w:pPr>
      <w:r>
        <w:t xml:space="preserve">PART 3: THE CROSS-ROLE FLYWHEEL</w:t>
      </w:r>
    </w:p>
    <w:bookmarkStart w:id="50" w:name="how-each-roles-growth-drives-the-others"/>
    <w:p>
      <w:pPr>
        <w:pStyle w:val="Heading2"/>
      </w:pPr>
      <w:r>
        <w:t xml:space="preserve">How Each Role’s Growth Drives the Others</w:t>
      </w:r>
    </w:p>
    <w:p>
      <w:pPr>
        <w:pStyle w:val="SourceCode"/>
      </w:pPr>
      <w:r>
        <w:rPr>
          <w:rStyle w:val="VerbatimChar"/>
        </w:rPr>
        <w:t xml:space="preserve">TALENT USERS (75% of 10,000 = 7,500)</w:t>
      </w:r>
      <w:r>
        <w:br/>
      </w:r>
      <w:r>
        <w:rPr>
          <w:rStyle w:val="VerbatimChar"/>
        </w:rPr>
        <w:t xml:space="preserve">        |                    |</w:t>
      </w:r>
      <w:r>
        <w:br/>
      </w:r>
      <w:r>
        <w:rPr>
          <w:rStyle w:val="VerbatimChar"/>
        </w:rPr>
        <w:t xml:space="preserve">        v                    v</w:t>
      </w:r>
      <w:r>
        <w:br/>
      </w:r>
      <w:r>
        <w:rPr>
          <w:rStyle w:val="VerbatimChar"/>
        </w:rPr>
        <w:t xml:space="preserve">MANAGER USERS           BRAND USERS</w:t>
      </w:r>
      <w:r>
        <w:br/>
      </w:r>
      <w:r>
        <w:rPr>
          <w:rStyle w:val="VerbatimChar"/>
        </w:rPr>
        <w:t xml:space="preserve">(10% = 1,000)          (15% = 1,500)</w:t>
      </w:r>
      <w:r>
        <w:br/>
      </w:r>
      <w:r>
        <w:rPr>
          <w:rStyle w:val="VerbatimChar"/>
        </w:rPr>
        <w:t xml:space="preserve">        |                    |</w:t>
      </w:r>
      <w:r>
        <w:br/>
      </w:r>
      <w:r>
        <w:rPr>
          <w:rStyle w:val="VerbatimChar"/>
        </w:rPr>
        <w:t xml:space="preserve">        v                    v</w:t>
      </w:r>
      <w:r>
        <w:br/>
      </w:r>
      <w:r>
        <w:rPr>
          <w:rStyle w:val="VerbatimChar"/>
        </w:rPr>
        <w:t xml:space="preserve">    AGENCY USERS (15% = 1,500)</w:t>
      </w:r>
    </w:p>
    <w:p>
      <w:pPr>
        <w:pStyle w:val="FirstParagraph"/>
      </w:pPr>
      <w:r>
        <w:rPr>
          <w:b/>
          <w:bCs/>
        </w:rPr>
        <w:t xml:space="preserve">Flywheel Mechanism 1: Talent Drives Brand Attraction</w:t>
      </w:r>
    </w:p>
    <w:p>
      <w:pPr>
        <w:pStyle w:val="Compact"/>
        <w:numPr>
          <w:ilvl w:val="0"/>
          <w:numId w:val="1083"/>
        </w:numPr>
      </w:pPr>
      <w:r>
        <w:t xml:space="preserve">More talent profiles on platform = more search results for brand users</w:t>
      </w:r>
    </w:p>
    <w:p>
      <w:pPr>
        <w:pStyle w:val="Compact"/>
        <w:numPr>
          <w:ilvl w:val="0"/>
          <w:numId w:val="1083"/>
        </w:numPr>
      </w:pPr>
      <w:r>
        <w:t xml:space="preserve">More diverse talent on platform (sports, music, digital, film) = broader brand category appeal</w:t>
      </w:r>
    </w:p>
    <w:p>
      <w:pPr>
        <w:pStyle w:val="Compact"/>
        <w:numPr>
          <w:ilvl w:val="0"/>
          <w:numId w:val="1083"/>
        </w:numPr>
      </w:pPr>
      <w:r>
        <w:t xml:space="preserve">Talent activity signals (deal history, category, engagement) make AI Match Engine smarter</w:t>
      </w:r>
    </w:p>
    <w:p>
      <w:pPr>
        <w:pStyle w:val="Compact"/>
        <w:numPr>
          <w:ilvl w:val="0"/>
          <w:numId w:val="1083"/>
        </w:numPr>
      </w:pPr>
      <w:r>
        <w:t xml:space="preserve">Every new talent user increases the value of the platform for every brand user</w:t>
      </w:r>
    </w:p>
    <w:p>
      <w:pPr>
        <w:pStyle w:val="FirstParagraph"/>
      </w:pPr>
      <w:r>
        <w:rPr>
          <w:b/>
          <w:bCs/>
        </w:rPr>
        <w:t xml:space="preserve">Flywheel Mechanism 2: Brand Users Drive Talent Acquisition</w:t>
      </w:r>
    </w:p>
    <w:p>
      <w:pPr>
        <w:pStyle w:val="Compact"/>
        <w:numPr>
          <w:ilvl w:val="0"/>
          <w:numId w:val="1084"/>
        </w:numPr>
      </w:pPr>
      <w:r>
        <w:t xml:space="preserve">Brands actively searching for talent on DealStage creates inbound demand</w:t>
      </w:r>
    </w:p>
    <w:p>
      <w:pPr>
        <w:pStyle w:val="Compact"/>
        <w:numPr>
          <w:ilvl w:val="0"/>
          <w:numId w:val="1084"/>
        </w:numPr>
      </w:pPr>
      <w:r>
        <w:t xml:space="preserve">Outreach from brands to talent via DealStage creates</w:t>
      </w:r>
      <w:r>
        <w:t xml:space="preserve"> </w:t>
      </w:r>
      <w:r>
        <w:t xml:space="preserve">“received a deal offer”</w:t>
      </w:r>
      <w:r>
        <w:t xml:space="preserve"> </w:t>
      </w:r>
      <w:r>
        <w:t xml:space="preserve">activation moment</w:t>
      </w:r>
    </w:p>
    <w:p>
      <w:pPr>
        <w:pStyle w:val="Compact"/>
        <w:numPr>
          <w:ilvl w:val="0"/>
          <w:numId w:val="1084"/>
        </w:numPr>
      </w:pPr>
      <w:r>
        <w:t xml:space="preserve">As brand roster grows, talent acquisition becomes a demand-pull rather than push</w:t>
      </w:r>
    </w:p>
    <w:p>
      <w:pPr>
        <w:pStyle w:val="Compact"/>
        <w:numPr>
          <w:ilvl w:val="0"/>
          <w:numId w:val="1084"/>
        </w:numPr>
      </w:pPr>
      <w:r>
        <w:t xml:space="preserve">Target: By Month 6, at least 15% of new talent signups come from receiving an inbound brand offer</w:t>
      </w:r>
    </w:p>
    <w:p>
      <w:pPr>
        <w:pStyle w:val="FirstParagraph"/>
      </w:pPr>
      <w:r>
        <w:rPr>
          <w:b/>
          <w:bCs/>
        </w:rPr>
        <w:t xml:space="preserve">Flywheel Mechanism 3: Agencies as Batch Acquisition Engines</w:t>
      </w:r>
    </w:p>
    <w:p>
      <w:pPr>
        <w:pStyle w:val="Compact"/>
        <w:numPr>
          <w:ilvl w:val="0"/>
          <w:numId w:val="1085"/>
        </w:numPr>
      </w:pPr>
      <w:r>
        <w:t xml:space="preserve">One agency signing = 10-50 talent profiles added to platform simultaneously</w:t>
      </w:r>
    </w:p>
    <w:p>
      <w:pPr>
        <w:pStyle w:val="Compact"/>
        <w:numPr>
          <w:ilvl w:val="0"/>
          <w:numId w:val="1085"/>
        </w:numPr>
      </w:pPr>
      <w:r>
        <w:t xml:space="preserve">Agencies onboard entire client rosters, dramatically accelerating talent-side numbers</w:t>
      </w:r>
    </w:p>
    <w:p>
      <w:pPr>
        <w:pStyle w:val="Compact"/>
        <w:numPr>
          <w:ilvl w:val="0"/>
          <w:numId w:val="1085"/>
        </w:numPr>
      </w:pPr>
      <w:r>
        <w:t xml:space="preserve">Agency outreach to brands on behalf of talent creates brand user discovery</w:t>
      </w:r>
    </w:p>
    <w:p>
      <w:pPr>
        <w:pStyle w:val="Compact"/>
        <w:numPr>
          <w:ilvl w:val="0"/>
          <w:numId w:val="1085"/>
        </w:numPr>
      </w:pPr>
      <w:r>
        <w:t xml:space="preserve">Target: Each agency signing adds average 18 talent profiles (based on typical agency roster)</w:t>
      </w:r>
    </w:p>
    <w:p>
      <w:pPr>
        <w:pStyle w:val="Compact"/>
        <w:numPr>
          <w:ilvl w:val="0"/>
          <w:numId w:val="1085"/>
        </w:numPr>
      </w:pPr>
      <w:r>
        <w:t xml:space="preserve">100 agency users x 18 talent profiles = 1,800 talent users from agency channel alone</w:t>
      </w:r>
    </w:p>
    <w:p>
      <w:pPr>
        <w:pStyle w:val="FirstParagraph"/>
      </w:pPr>
      <w:r>
        <w:rPr>
          <w:b/>
          <w:bCs/>
        </w:rPr>
        <w:t xml:space="preserve">Flywheel Mechanism 4: Managers as 2-for-1 Acquisition</w:t>
      </w:r>
    </w:p>
    <w:p>
      <w:pPr>
        <w:pStyle w:val="Compact"/>
        <w:numPr>
          <w:ilvl w:val="0"/>
          <w:numId w:val="1086"/>
        </w:numPr>
      </w:pPr>
      <w:r>
        <w:t xml:space="preserve">Every manager signup should prompt talent invitation (target 60% invitation rate)</w:t>
      </w:r>
    </w:p>
    <w:p>
      <w:pPr>
        <w:pStyle w:val="Compact"/>
        <w:numPr>
          <w:ilvl w:val="0"/>
          <w:numId w:val="1086"/>
        </w:numPr>
      </w:pPr>
      <w:r>
        <w:t xml:space="preserve">Every talent signup should prompt manager invitation (target 20% invitation rate)</w:t>
      </w:r>
    </w:p>
    <w:p>
      <w:pPr>
        <w:pStyle w:val="Compact"/>
        <w:numPr>
          <w:ilvl w:val="0"/>
          <w:numId w:val="1086"/>
        </w:numPr>
      </w:pPr>
      <w:r>
        <w:t xml:space="preserve">Manager + talent bundle creates cohort retention (harder to churn when two accounts are linked)</w:t>
      </w:r>
    </w:p>
    <w:p>
      <w:pPr>
        <w:pStyle w:val="Compact"/>
        <w:numPr>
          <w:ilvl w:val="0"/>
          <w:numId w:val="1086"/>
        </w:numPr>
      </w:pPr>
      <w:r>
        <w:t xml:space="preserve">Target: 400 of 1,000 manager users bring at least 1 talent user with them = 400 bonus talent acquisitions</w:t>
      </w:r>
    </w:p>
    <w:p>
      <w:pPr>
        <w:pStyle w:val="FirstParagraph"/>
      </w:pPr>
      <w:r>
        <w:rPr>
          <w:b/>
          <w:bCs/>
        </w:rPr>
        <w:t xml:space="preserve">Flywheel Mechanism 5: Network Effect on AI Match Engine</w:t>
      </w:r>
    </w:p>
    <w:p>
      <w:pPr>
        <w:pStyle w:val="Compact"/>
        <w:numPr>
          <w:ilvl w:val="0"/>
          <w:numId w:val="1087"/>
        </w:numPr>
      </w:pPr>
      <w:r>
        <w:t xml:space="preserve">More users of all types = more data = better AI recommendations</w:t>
      </w:r>
    </w:p>
    <w:p>
      <w:pPr>
        <w:pStyle w:val="Compact"/>
        <w:numPr>
          <w:ilvl w:val="0"/>
          <w:numId w:val="1087"/>
        </w:numPr>
      </w:pPr>
      <w:r>
        <w:t xml:space="preserve">Better AI recommendations = higher deal conversion = better case studies</w:t>
      </w:r>
    </w:p>
    <w:p>
      <w:pPr>
        <w:pStyle w:val="Compact"/>
        <w:numPr>
          <w:ilvl w:val="0"/>
          <w:numId w:val="1087"/>
        </w:numPr>
      </w:pPr>
      <w:r>
        <w:t xml:space="preserve">Better case studies = easier sales = more users</w:t>
      </w:r>
    </w:p>
    <w:p>
      <w:pPr>
        <w:pStyle w:val="Compact"/>
        <w:numPr>
          <w:ilvl w:val="0"/>
          <w:numId w:val="1087"/>
        </w:numPr>
      </w:pPr>
      <w:r>
        <w:t xml:space="preserve">This is the compounding mechanism that makes the platform harder to displace at scale</w:t>
      </w:r>
    </w:p>
    <w:p>
      <w:r>
        <w:pict>
          <v:rect style="width:0;height:1.5pt" o:hralign="center" o:hrstd="t" o:hr="t"/>
        </w:pict>
      </w:r>
    </w:p>
    <w:bookmarkEnd w:id="50"/>
    <w:bookmarkEnd w:id="51"/>
    <w:bookmarkStart w:id="55" w:name="part-4-month-by-month-targets"/>
    <w:p>
      <w:pPr>
        <w:pStyle w:val="Heading1"/>
      </w:pPr>
      <w:r>
        <w:t xml:space="preserve">PART 4: MONTH-BY-MONTH TARGETS</w:t>
      </w:r>
    </w:p>
    <w:bookmarkStart w:id="54" w:name="X0dde95beac646653689b60baf65cdbdb64f31b7"/>
    <w:p>
      <w:pPr>
        <w:pStyle w:val="Heading2"/>
      </w:pPr>
      <w:r>
        <w:t xml:space="preserve">Agency + Manager Combined Targets (12 Months)</w:t>
      </w:r>
    </w:p>
    <w:bookmarkStart w:id="52" w:name="overall-platform-context"/>
    <w:p>
      <w:pPr>
        <w:pStyle w:val="Heading3"/>
      </w:pPr>
      <w:r>
        <w:t xml:space="preserve">Overall Platform Context</w:t>
      </w:r>
    </w:p>
    <w:tbl>
      <w:tblPr>
        <w:tblStyle w:val="Table"/>
        <w:tblW w:type="pct" w:w="5000"/>
        <w:tblLayout w:type="fixed"/>
        <w:tblLook w:firstRow="1" w:lastRow="0" w:firstColumn="0" w:lastColumn="0" w:noHBand="0" w:noVBand="0" w:val="0020"/>
      </w:tblPr>
      <w:tblGrid>
        <w:gridCol w:w="450"/>
        <w:gridCol w:w="1890"/>
        <w:gridCol w:w="1170"/>
        <w:gridCol w:w="1260"/>
        <w:gridCol w:w="1530"/>
        <w:gridCol w:w="1620"/>
      </w:tblGrid>
      <w:tr>
        <w:trPr>
          <w:tblHeader w:val="on"/>
        </w:trPr>
        <w:tc>
          <w:tcPr/>
          <w:p>
            <w:pPr>
              <w:pStyle w:val="Compact"/>
            </w:pPr>
            <w:r>
              <w:t xml:space="preserve">Month</w:t>
            </w:r>
          </w:p>
        </w:tc>
        <w:tc>
          <w:tcPr/>
          <w:p>
            <w:pPr>
              <w:pStyle w:val="Compact"/>
            </w:pPr>
            <w:r>
              <w:t xml:space="preserve">Total Platform Target</w:t>
            </w:r>
          </w:p>
        </w:tc>
        <w:tc>
          <w:tcPr/>
          <w:p>
            <w:pPr>
              <w:pStyle w:val="Compact"/>
            </w:pPr>
            <w:r>
              <w:t xml:space="preserve">Agency Target</w:t>
            </w:r>
          </w:p>
        </w:tc>
        <w:tc>
          <w:tcPr/>
          <w:p>
            <w:pPr>
              <w:pStyle w:val="Compact"/>
            </w:pPr>
            <w:r>
              <w:t xml:space="preserve">Manager Target</w:t>
            </w:r>
          </w:p>
        </w:tc>
        <w:tc>
          <w:tcPr/>
          <w:p>
            <w:pPr>
              <w:pStyle w:val="Compact"/>
            </w:pPr>
            <w:r>
              <w:t xml:space="preserve">Agency Cumulative</w:t>
            </w:r>
          </w:p>
        </w:tc>
        <w:tc>
          <w:tcPr/>
          <w:p>
            <w:pPr>
              <w:pStyle w:val="Compact"/>
            </w:pPr>
            <w:r>
              <w:t xml:space="preserve">Manager Cumulative</w:t>
            </w:r>
          </w:p>
        </w:tc>
      </w:tr>
      <w:tr>
        <w:tc>
          <w:tcPr/>
          <w:p>
            <w:pPr>
              <w:pStyle w:val="Compact"/>
            </w:pPr>
            <w:r>
              <w:t xml:space="preserve">1</w:t>
            </w:r>
          </w:p>
        </w:tc>
        <w:tc>
          <w:tcPr/>
          <w:p>
            <w:pPr>
              <w:pStyle w:val="Compact"/>
            </w:pPr>
            <w:r>
              <w:t xml:space="preserve">250</w:t>
            </w:r>
          </w:p>
        </w:tc>
        <w:tc>
          <w:tcPr/>
          <w:p>
            <w:pPr>
              <w:pStyle w:val="Compact"/>
            </w:pPr>
            <w:r>
              <w:t xml:space="preserve">25</w:t>
            </w:r>
          </w:p>
        </w:tc>
        <w:tc>
          <w:tcPr/>
          <w:p>
            <w:pPr>
              <w:pStyle w:val="Compact"/>
            </w:pPr>
            <w:r>
              <w:t xml:space="preserve">15</w:t>
            </w:r>
          </w:p>
        </w:tc>
        <w:tc>
          <w:tcPr/>
          <w:p>
            <w:pPr>
              <w:pStyle w:val="Compact"/>
            </w:pPr>
            <w:r>
              <w:t xml:space="preserve">25</w:t>
            </w:r>
          </w:p>
        </w:tc>
        <w:tc>
          <w:tcPr/>
          <w:p>
            <w:pPr>
              <w:pStyle w:val="Compact"/>
            </w:pPr>
            <w:r>
              <w:t xml:space="preserve">15</w:t>
            </w:r>
          </w:p>
        </w:tc>
      </w:tr>
      <w:tr>
        <w:tc>
          <w:tcPr/>
          <w:p>
            <w:pPr>
              <w:pStyle w:val="Compact"/>
            </w:pPr>
            <w:r>
              <w:t xml:space="preserve">2</w:t>
            </w:r>
          </w:p>
        </w:tc>
        <w:tc>
          <w:tcPr/>
          <w:p>
            <w:pPr>
              <w:pStyle w:val="Compact"/>
            </w:pPr>
            <w:r>
              <w:t xml:space="preserve">500</w:t>
            </w:r>
          </w:p>
        </w:tc>
        <w:tc>
          <w:tcPr/>
          <w:p>
            <w:pPr>
              <w:pStyle w:val="Compact"/>
            </w:pPr>
            <w:r>
              <w:t xml:space="preserve">40</w:t>
            </w:r>
          </w:p>
        </w:tc>
        <w:tc>
          <w:tcPr/>
          <w:p>
            <w:pPr>
              <w:pStyle w:val="Compact"/>
            </w:pPr>
            <w:r>
              <w:t xml:space="preserve">25</w:t>
            </w:r>
          </w:p>
        </w:tc>
        <w:tc>
          <w:tcPr/>
          <w:p>
            <w:pPr>
              <w:pStyle w:val="Compact"/>
            </w:pPr>
            <w:r>
              <w:t xml:space="preserve">65</w:t>
            </w:r>
          </w:p>
        </w:tc>
        <w:tc>
          <w:tcPr/>
          <w:p>
            <w:pPr>
              <w:pStyle w:val="Compact"/>
            </w:pPr>
            <w:r>
              <w:t xml:space="preserve">40</w:t>
            </w:r>
          </w:p>
        </w:tc>
      </w:tr>
      <w:tr>
        <w:tc>
          <w:tcPr/>
          <w:p>
            <w:pPr>
              <w:pStyle w:val="Compact"/>
            </w:pPr>
            <w:r>
              <w:t xml:space="preserve">3</w:t>
            </w:r>
          </w:p>
        </w:tc>
        <w:tc>
          <w:tcPr/>
          <w:p>
            <w:pPr>
              <w:pStyle w:val="Compact"/>
            </w:pPr>
            <w:r>
              <w:t xml:space="preserve">850</w:t>
            </w:r>
          </w:p>
        </w:tc>
        <w:tc>
          <w:tcPr/>
          <w:p>
            <w:pPr>
              <w:pStyle w:val="Compact"/>
            </w:pPr>
            <w:r>
              <w:t xml:space="preserve">60</w:t>
            </w:r>
          </w:p>
        </w:tc>
        <w:tc>
          <w:tcPr/>
          <w:p>
            <w:pPr>
              <w:pStyle w:val="Compact"/>
            </w:pPr>
            <w:r>
              <w:t xml:space="preserve">40</w:t>
            </w:r>
          </w:p>
        </w:tc>
        <w:tc>
          <w:tcPr/>
          <w:p>
            <w:pPr>
              <w:pStyle w:val="Compact"/>
            </w:pPr>
            <w:r>
              <w:t xml:space="preserve">125</w:t>
            </w:r>
          </w:p>
        </w:tc>
        <w:tc>
          <w:tcPr/>
          <w:p>
            <w:pPr>
              <w:pStyle w:val="Compact"/>
            </w:pPr>
            <w:r>
              <w:t xml:space="preserve">80</w:t>
            </w:r>
          </w:p>
        </w:tc>
      </w:tr>
      <w:tr>
        <w:tc>
          <w:tcPr/>
          <w:p>
            <w:pPr>
              <w:pStyle w:val="Compact"/>
            </w:pPr>
            <w:r>
              <w:t xml:space="preserve">4</w:t>
            </w:r>
          </w:p>
        </w:tc>
        <w:tc>
          <w:tcPr/>
          <w:p>
            <w:pPr>
              <w:pStyle w:val="Compact"/>
            </w:pPr>
            <w:r>
              <w:t xml:space="preserve">1,300</w:t>
            </w:r>
          </w:p>
        </w:tc>
        <w:tc>
          <w:tcPr/>
          <w:p>
            <w:pPr>
              <w:pStyle w:val="Compact"/>
            </w:pPr>
            <w:r>
              <w:t xml:space="preserve">90</w:t>
            </w:r>
          </w:p>
        </w:tc>
        <w:tc>
          <w:tcPr/>
          <w:p>
            <w:pPr>
              <w:pStyle w:val="Compact"/>
            </w:pPr>
            <w:r>
              <w:t xml:space="preserve">60</w:t>
            </w:r>
          </w:p>
        </w:tc>
        <w:tc>
          <w:tcPr/>
          <w:p>
            <w:pPr>
              <w:pStyle w:val="Compact"/>
            </w:pPr>
            <w:r>
              <w:t xml:space="preserve">215</w:t>
            </w:r>
          </w:p>
        </w:tc>
        <w:tc>
          <w:tcPr/>
          <w:p>
            <w:pPr>
              <w:pStyle w:val="Compact"/>
            </w:pPr>
            <w:r>
              <w:t xml:space="preserve">140</w:t>
            </w:r>
          </w:p>
        </w:tc>
      </w:tr>
      <w:tr>
        <w:tc>
          <w:tcPr/>
          <w:p>
            <w:pPr>
              <w:pStyle w:val="Compact"/>
            </w:pPr>
            <w:r>
              <w:t xml:space="preserve">5</w:t>
            </w:r>
          </w:p>
        </w:tc>
        <w:tc>
          <w:tcPr/>
          <w:p>
            <w:pPr>
              <w:pStyle w:val="Compact"/>
            </w:pPr>
            <w:r>
              <w:t xml:space="preserve">1,900</w:t>
            </w:r>
          </w:p>
        </w:tc>
        <w:tc>
          <w:tcPr/>
          <w:p>
            <w:pPr>
              <w:pStyle w:val="Compact"/>
            </w:pPr>
            <w:r>
              <w:t xml:space="preserve">120</w:t>
            </w:r>
          </w:p>
        </w:tc>
        <w:tc>
          <w:tcPr/>
          <w:p>
            <w:pPr>
              <w:pStyle w:val="Compact"/>
            </w:pPr>
            <w:r>
              <w:t xml:space="preserve">80</w:t>
            </w:r>
          </w:p>
        </w:tc>
        <w:tc>
          <w:tcPr/>
          <w:p>
            <w:pPr>
              <w:pStyle w:val="Compact"/>
            </w:pPr>
            <w:r>
              <w:t xml:space="preserve">335</w:t>
            </w:r>
          </w:p>
        </w:tc>
        <w:tc>
          <w:tcPr/>
          <w:p>
            <w:pPr>
              <w:pStyle w:val="Compact"/>
            </w:pPr>
            <w:r>
              <w:t xml:space="preserve">220</w:t>
            </w:r>
          </w:p>
        </w:tc>
      </w:tr>
      <w:tr>
        <w:tc>
          <w:tcPr/>
          <w:p>
            <w:pPr>
              <w:pStyle w:val="Compact"/>
            </w:pPr>
            <w:r>
              <w:t xml:space="preserve">6</w:t>
            </w:r>
          </w:p>
        </w:tc>
        <w:tc>
          <w:tcPr/>
          <w:p>
            <w:pPr>
              <w:pStyle w:val="Compact"/>
            </w:pPr>
            <w:r>
              <w:t xml:space="preserve">2,700</w:t>
            </w:r>
          </w:p>
        </w:tc>
        <w:tc>
          <w:tcPr/>
          <w:p>
            <w:pPr>
              <w:pStyle w:val="Compact"/>
            </w:pPr>
            <w:r>
              <w:t xml:space="preserve">150</w:t>
            </w:r>
          </w:p>
        </w:tc>
        <w:tc>
          <w:tcPr/>
          <w:p>
            <w:pPr>
              <w:pStyle w:val="Compact"/>
            </w:pPr>
            <w:r>
              <w:t xml:space="preserve">100</w:t>
            </w:r>
          </w:p>
        </w:tc>
        <w:tc>
          <w:tcPr/>
          <w:p>
            <w:pPr>
              <w:pStyle w:val="Compact"/>
            </w:pPr>
            <w:r>
              <w:t xml:space="preserve">485</w:t>
            </w:r>
          </w:p>
        </w:tc>
        <w:tc>
          <w:tcPr/>
          <w:p>
            <w:pPr>
              <w:pStyle w:val="Compact"/>
            </w:pPr>
            <w:r>
              <w:t xml:space="preserve">320</w:t>
            </w:r>
          </w:p>
        </w:tc>
      </w:tr>
      <w:tr>
        <w:tc>
          <w:tcPr/>
          <w:p>
            <w:pPr>
              <w:pStyle w:val="Compact"/>
            </w:pPr>
            <w:r>
              <w:t xml:space="preserve">7</w:t>
            </w:r>
          </w:p>
        </w:tc>
        <w:tc>
          <w:tcPr/>
          <w:p>
            <w:pPr>
              <w:pStyle w:val="Compact"/>
            </w:pPr>
            <w:r>
              <w:t xml:space="preserve">3,700</w:t>
            </w:r>
          </w:p>
        </w:tc>
        <w:tc>
          <w:tcPr/>
          <w:p>
            <w:pPr>
              <w:pStyle w:val="Compact"/>
            </w:pPr>
            <w:r>
              <w:t xml:space="preserve">175</w:t>
            </w:r>
          </w:p>
        </w:tc>
        <w:tc>
          <w:tcPr/>
          <w:p>
            <w:pPr>
              <w:pStyle w:val="Compact"/>
            </w:pPr>
            <w:r>
              <w:t xml:space="preserve">115</w:t>
            </w:r>
          </w:p>
        </w:tc>
        <w:tc>
          <w:tcPr/>
          <w:p>
            <w:pPr>
              <w:pStyle w:val="Compact"/>
            </w:pPr>
            <w:r>
              <w:t xml:space="preserve">660</w:t>
            </w:r>
          </w:p>
        </w:tc>
        <w:tc>
          <w:tcPr/>
          <w:p>
            <w:pPr>
              <w:pStyle w:val="Compact"/>
            </w:pPr>
            <w:r>
              <w:t xml:space="preserve">435</w:t>
            </w:r>
          </w:p>
        </w:tc>
      </w:tr>
      <w:tr>
        <w:tc>
          <w:tcPr/>
          <w:p>
            <w:pPr>
              <w:pStyle w:val="Compact"/>
            </w:pPr>
            <w:r>
              <w:t xml:space="preserve">8</w:t>
            </w:r>
          </w:p>
        </w:tc>
        <w:tc>
          <w:tcPr/>
          <w:p>
            <w:pPr>
              <w:pStyle w:val="Compact"/>
            </w:pPr>
            <w:r>
              <w:t xml:space="preserve">5,000</w:t>
            </w:r>
          </w:p>
        </w:tc>
        <w:tc>
          <w:tcPr/>
          <w:p>
            <w:pPr>
              <w:pStyle w:val="Compact"/>
            </w:pPr>
            <w:r>
              <w:t xml:space="preserve">200</w:t>
            </w:r>
          </w:p>
        </w:tc>
        <w:tc>
          <w:tcPr/>
          <w:p>
            <w:pPr>
              <w:pStyle w:val="Compact"/>
            </w:pPr>
            <w:r>
              <w:t xml:space="preserve">125</w:t>
            </w:r>
          </w:p>
        </w:tc>
        <w:tc>
          <w:tcPr/>
          <w:p>
            <w:pPr>
              <w:pStyle w:val="Compact"/>
            </w:pPr>
            <w:r>
              <w:t xml:space="preserve">860</w:t>
            </w:r>
          </w:p>
        </w:tc>
        <w:tc>
          <w:tcPr/>
          <w:p>
            <w:pPr>
              <w:pStyle w:val="Compact"/>
            </w:pPr>
            <w:r>
              <w:t xml:space="preserve">560</w:t>
            </w:r>
          </w:p>
        </w:tc>
      </w:tr>
      <w:tr>
        <w:tc>
          <w:tcPr/>
          <w:p>
            <w:pPr>
              <w:pStyle w:val="Compact"/>
            </w:pPr>
            <w:r>
              <w:t xml:space="preserve">9</w:t>
            </w:r>
          </w:p>
        </w:tc>
        <w:tc>
          <w:tcPr/>
          <w:p>
            <w:pPr>
              <w:pStyle w:val="Compact"/>
            </w:pPr>
            <w:r>
              <w:t xml:space="preserve">6,500</w:t>
            </w:r>
          </w:p>
        </w:tc>
        <w:tc>
          <w:tcPr/>
          <w:p>
            <w:pPr>
              <w:pStyle w:val="Compact"/>
            </w:pPr>
            <w:r>
              <w:t xml:space="preserve">200</w:t>
            </w:r>
          </w:p>
        </w:tc>
        <w:tc>
          <w:tcPr/>
          <w:p>
            <w:pPr>
              <w:pStyle w:val="Compact"/>
            </w:pPr>
            <w:r>
              <w:t xml:space="preserve">125</w:t>
            </w:r>
          </w:p>
        </w:tc>
        <w:tc>
          <w:tcPr/>
          <w:p>
            <w:pPr>
              <w:pStyle w:val="Compact"/>
            </w:pPr>
            <w:r>
              <w:t xml:space="preserve">1,060</w:t>
            </w:r>
          </w:p>
        </w:tc>
        <w:tc>
          <w:tcPr/>
          <w:p>
            <w:pPr>
              <w:pStyle w:val="Compact"/>
            </w:pPr>
            <w:r>
              <w:t xml:space="preserve">685</w:t>
            </w:r>
          </w:p>
        </w:tc>
      </w:tr>
      <w:tr>
        <w:tc>
          <w:tcPr/>
          <w:p>
            <w:pPr>
              <w:pStyle w:val="Compact"/>
            </w:pPr>
            <w:r>
              <w:t xml:space="preserve">10</w:t>
            </w:r>
          </w:p>
        </w:tc>
        <w:tc>
          <w:tcPr/>
          <w:p>
            <w:pPr>
              <w:pStyle w:val="Compact"/>
            </w:pPr>
            <w:r>
              <w:t xml:space="preserve">7,800</w:t>
            </w:r>
          </w:p>
        </w:tc>
        <w:tc>
          <w:tcPr/>
          <w:p>
            <w:pPr>
              <w:pStyle w:val="Compact"/>
            </w:pPr>
            <w:r>
              <w:t xml:space="preserve">175</w:t>
            </w:r>
          </w:p>
        </w:tc>
        <w:tc>
          <w:tcPr/>
          <w:p>
            <w:pPr>
              <w:pStyle w:val="Compact"/>
            </w:pPr>
            <w:r>
              <w:t xml:space="preserve">110</w:t>
            </w:r>
          </w:p>
        </w:tc>
        <w:tc>
          <w:tcPr/>
          <w:p>
            <w:pPr>
              <w:pStyle w:val="Compact"/>
            </w:pPr>
            <w:r>
              <w:t xml:space="preserve">1,235</w:t>
            </w:r>
          </w:p>
        </w:tc>
        <w:tc>
          <w:tcPr/>
          <w:p>
            <w:pPr>
              <w:pStyle w:val="Compact"/>
            </w:pPr>
            <w:r>
              <w:t xml:space="preserve">795</w:t>
            </w:r>
          </w:p>
        </w:tc>
      </w:tr>
      <w:tr>
        <w:tc>
          <w:tcPr/>
          <w:p>
            <w:pPr>
              <w:pStyle w:val="Compact"/>
            </w:pPr>
            <w:r>
              <w:t xml:space="preserve">11</w:t>
            </w:r>
          </w:p>
        </w:tc>
        <w:tc>
          <w:tcPr/>
          <w:p>
            <w:pPr>
              <w:pStyle w:val="Compact"/>
            </w:pPr>
            <w:r>
              <w:t xml:space="preserve">9,000</w:t>
            </w:r>
          </w:p>
        </w:tc>
        <w:tc>
          <w:tcPr/>
          <w:p>
            <w:pPr>
              <w:pStyle w:val="Compact"/>
            </w:pPr>
            <w:r>
              <w:t xml:space="preserve">150</w:t>
            </w:r>
          </w:p>
        </w:tc>
        <w:tc>
          <w:tcPr/>
          <w:p>
            <w:pPr>
              <w:pStyle w:val="Compact"/>
            </w:pPr>
            <w:r>
              <w:t xml:space="preserve">110</w:t>
            </w:r>
          </w:p>
        </w:tc>
        <w:tc>
          <w:tcPr/>
          <w:p>
            <w:pPr>
              <w:pStyle w:val="Compact"/>
            </w:pPr>
            <w:r>
              <w:t xml:space="preserve">1,385</w:t>
            </w:r>
          </w:p>
        </w:tc>
        <w:tc>
          <w:tcPr/>
          <w:p>
            <w:pPr>
              <w:pStyle w:val="Compact"/>
            </w:pPr>
            <w:r>
              <w:t xml:space="preserve">905</w:t>
            </w:r>
          </w:p>
        </w:tc>
      </w:tr>
      <w:tr>
        <w:tc>
          <w:tcPr/>
          <w:p>
            <w:pPr>
              <w:pStyle w:val="Compact"/>
            </w:pPr>
            <w:r>
              <w:t xml:space="preserve">12</w:t>
            </w:r>
          </w:p>
        </w:tc>
        <w:tc>
          <w:tcPr/>
          <w:p>
            <w:pPr>
              <w:pStyle w:val="Compact"/>
            </w:pPr>
            <w:r>
              <w:t xml:space="preserve">10,000</w:t>
            </w:r>
          </w:p>
        </w:tc>
        <w:tc>
          <w:tcPr/>
          <w:p>
            <w:pPr>
              <w:pStyle w:val="Compact"/>
            </w:pPr>
            <w:r>
              <w:t xml:space="preserve">115</w:t>
            </w:r>
          </w:p>
        </w:tc>
        <w:tc>
          <w:tcPr/>
          <w:p>
            <w:pPr>
              <w:pStyle w:val="Compact"/>
            </w:pPr>
            <w:r>
              <w:t xml:space="preserve">95</w:t>
            </w:r>
          </w:p>
        </w:tc>
        <w:tc>
          <w:tcPr/>
          <w:p>
            <w:pPr>
              <w:pStyle w:val="Compact"/>
            </w:pPr>
            <w:r>
              <w:t xml:space="preserve">1,500</w:t>
            </w:r>
          </w:p>
        </w:tc>
        <w:tc>
          <w:tcPr/>
          <w:p>
            <w:pPr>
              <w:pStyle w:val="Compact"/>
            </w:pPr>
            <w:r>
              <w:t xml:space="preserve">1,000</w:t>
            </w:r>
          </w:p>
        </w:tc>
      </w:tr>
    </w:tbl>
    <w:p>
      <w:pPr>
        <w:pStyle w:val="BodyText"/>
      </w:pPr>
      <w:r>
        <w:rPr>
          <w:b/>
          <w:bCs/>
        </w:rPr>
        <w:t xml:space="preserve">Notes on Trajectory</w:t>
      </w:r>
    </w:p>
    <w:p>
      <w:pPr>
        <w:pStyle w:val="Compact"/>
        <w:numPr>
          <w:ilvl w:val="0"/>
          <w:numId w:val="1088"/>
        </w:numPr>
      </w:pPr>
      <w:r>
        <w:t xml:space="preserve">Months 1-3: Foundation phase — slower growth, seeding channels, first case studies</w:t>
      </w:r>
    </w:p>
    <w:p>
      <w:pPr>
        <w:pStyle w:val="Compact"/>
        <w:numPr>
          <w:ilvl w:val="0"/>
          <w:numId w:val="1088"/>
        </w:numPr>
      </w:pPr>
      <w:r>
        <w:t xml:space="preserve">Months 4-6: Acceleration phase — channels producing, referrals starting, case studies published</w:t>
      </w:r>
    </w:p>
    <w:p>
      <w:pPr>
        <w:pStyle w:val="Compact"/>
        <w:numPr>
          <w:ilvl w:val="0"/>
          <w:numId w:val="1088"/>
        </w:numPr>
      </w:pPr>
      <w:r>
        <w:t xml:space="preserve">Months 7-9: Scale phase — flywheel activating, brand awareness growing, associations delivering</w:t>
      </w:r>
    </w:p>
    <w:p>
      <w:pPr>
        <w:pStyle w:val="Compact"/>
        <w:numPr>
          <w:ilvl w:val="0"/>
          <w:numId w:val="1088"/>
        </w:numPr>
      </w:pPr>
      <w:r>
        <w:t xml:space="preserve">Months 10-12: Optimization phase — growth normalizes, channel ROI well understood, budget reallocated to proven channels</w:t>
      </w:r>
    </w:p>
    <w:p>
      <w:r>
        <w:pict>
          <v:rect style="width:0;height:1.5pt" o:hralign="center" o:hrstd="t" o:hr="t"/>
        </w:pict>
      </w:r>
    </w:p>
    <w:bookmarkEnd w:id="52"/>
    <w:bookmarkStart w:id="53" w:name="monthly-milestones-by-channel"/>
    <w:p>
      <w:pPr>
        <w:pStyle w:val="Heading3"/>
      </w:pPr>
      <w:r>
        <w:t xml:space="preserve">Monthly Milestones by Channel</w:t>
      </w:r>
    </w:p>
    <w:p>
      <w:pPr>
        <w:pStyle w:val="FirstParagraph"/>
      </w:pPr>
      <w:r>
        <w:rPr>
          <w:b/>
          <w:bCs/>
        </w:rPr>
        <w:t xml:space="preserve">Month 1 — Foundation</w:t>
      </w:r>
    </w:p>
    <w:p>
      <w:pPr>
        <w:pStyle w:val="Compact"/>
        <w:numPr>
          <w:ilvl w:val="0"/>
          <w:numId w:val="1089"/>
        </w:numPr>
      </w:pPr>
      <w:r>
        <w:t xml:space="preserve">Agency: Outbound sequence launched (100 prospects contacted), first 3 demos booked</w:t>
      </w:r>
    </w:p>
    <w:p>
      <w:pPr>
        <w:pStyle w:val="Compact"/>
        <w:numPr>
          <w:ilvl w:val="0"/>
          <w:numId w:val="1089"/>
        </w:numPr>
      </w:pPr>
      <w:r>
        <w:t xml:space="preserve">Agency: Agency Explorer tier proposed and approved internally; landing page live</w:t>
      </w:r>
    </w:p>
    <w:p>
      <w:pPr>
        <w:pStyle w:val="Compact"/>
        <w:numPr>
          <w:ilvl w:val="0"/>
          <w:numId w:val="1089"/>
        </w:numPr>
      </w:pPr>
      <w:r>
        <w:t xml:space="preserve">Manager: /for-managers landing page live and indexed</w:t>
      </w:r>
    </w:p>
    <w:p>
      <w:pPr>
        <w:pStyle w:val="Compact"/>
        <w:numPr>
          <w:ilvl w:val="0"/>
          <w:numId w:val="1089"/>
        </w:numPr>
      </w:pPr>
      <w:r>
        <w:t xml:space="preserve">Manager: Talent-to-manager referral prompt live in product</w:t>
      </w:r>
    </w:p>
    <w:p>
      <w:pPr>
        <w:pStyle w:val="Compact"/>
        <w:numPr>
          <w:ilvl w:val="0"/>
          <w:numId w:val="1089"/>
        </w:numPr>
      </w:pPr>
      <w:r>
        <w:t xml:space="preserve">Manager: Talent Managers Association outreach initiated</w:t>
      </w:r>
    </w:p>
    <w:p>
      <w:pPr>
        <w:pStyle w:val="Compact"/>
        <w:numPr>
          <w:ilvl w:val="0"/>
          <w:numId w:val="1089"/>
        </w:numPr>
      </w:pPr>
      <w:r>
        <w:t xml:space="preserve">Agency: First Tier 1 event registered (Influencer Marketing Show)</w:t>
      </w:r>
    </w:p>
    <w:p>
      <w:pPr>
        <w:pStyle w:val="Compact"/>
        <w:numPr>
          <w:ilvl w:val="0"/>
          <w:numId w:val="1089"/>
        </w:numPr>
      </w:pPr>
      <w:r>
        <w:t xml:space="preserve">Manager: Lead magnet (Deal Tracking Spreadsheet) published and driving email signups</w:t>
      </w:r>
    </w:p>
    <w:p>
      <w:pPr>
        <w:pStyle w:val="Compact"/>
        <w:numPr>
          <w:ilvl w:val="0"/>
          <w:numId w:val="1089"/>
        </w:numPr>
      </w:pPr>
      <w:r>
        <w:t xml:space="preserve">Both: LinkedIn company page posting at 3x/week cadence established</w:t>
      </w:r>
    </w:p>
    <w:p>
      <w:pPr>
        <w:pStyle w:val="FirstParagraph"/>
      </w:pPr>
      <w:r>
        <w:rPr>
          <w:b/>
          <w:bCs/>
        </w:rPr>
        <w:t xml:space="preserve">Month 2 — First Revenue</w:t>
      </w:r>
    </w:p>
    <w:p>
      <w:pPr>
        <w:pStyle w:val="Compact"/>
        <w:numPr>
          <w:ilvl w:val="0"/>
          <w:numId w:val="1090"/>
        </w:numPr>
      </w:pPr>
      <w:r>
        <w:t xml:space="preserve">Agency: First 5 paying agency accounts signed (mix of Starter and Pro)</w:t>
      </w:r>
    </w:p>
    <w:p>
      <w:pPr>
        <w:pStyle w:val="Compact"/>
        <w:numPr>
          <w:ilvl w:val="0"/>
          <w:numId w:val="1090"/>
        </w:numPr>
      </w:pPr>
      <w:r>
        <w:t xml:space="preserve">Agency: White-label reseller program documentation complete</w:t>
      </w:r>
    </w:p>
    <w:p>
      <w:pPr>
        <w:pStyle w:val="Compact"/>
        <w:numPr>
          <w:ilvl w:val="0"/>
          <w:numId w:val="1090"/>
        </w:numPr>
      </w:pPr>
      <w:r>
        <w:t xml:space="preserve">Manager: First 15 manager accounts signed (majority Single Talent tier)</w:t>
      </w:r>
    </w:p>
    <w:p>
      <w:pPr>
        <w:pStyle w:val="Compact"/>
        <w:numPr>
          <w:ilvl w:val="0"/>
          <w:numId w:val="1090"/>
        </w:numPr>
      </w:pPr>
      <w:r>
        <w:t xml:space="preserve">Manager: First podcast recording secured (Music Business Worldwide or similar)</w:t>
      </w:r>
    </w:p>
    <w:p>
      <w:pPr>
        <w:pStyle w:val="Compact"/>
        <w:numPr>
          <w:ilvl w:val="0"/>
          <w:numId w:val="1090"/>
        </w:numPr>
      </w:pPr>
      <w:r>
        <w:t xml:space="preserve">Agency: First case study interview scheduled with early adopter</w:t>
      </w:r>
    </w:p>
    <w:p>
      <w:pPr>
        <w:pStyle w:val="Compact"/>
        <w:numPr>
          <w:ilvl w:val="0"/>
          <w:numId w:val="1090"/>
        </w:numPr>
      </w:pPr>
      <w:r>
        <w:t xml:space="preserve">Both: Email nurture sequences built for agency and manager leads</w:t>
      </w:r>
    </w:p>
    <w:p>
      <w:pPr>
        <w:pStyle w:val="FirstParagraph"/>
      </w:pPr>
      <w:r>
        <w:rPr>
          <w:b/>
          <w:bCs/>
        </w:rPr>
        <w:t xml:space="preserve">Month 3 — Proof Points</w:t>
      </w:r>
    </w:p>
    <w:p>
      <w:pPr>
        <w:pStyle w:val="Compact"/>
        <w:numPr>
          <w:ilvl w:val="0"/>
          <w:numId w:val="1091"/>
        </w:numPr>
      </w:pPr>
      <w:r>
        <w:t xml:space="preserve">Agency: First case study published (influencer agency focus)</w:t>
      </w:r>
    </w:p>
    <w:p>
      <w:pPr>
        <w:pStyle w:val="Compact"/>
        <w:numPr>
          <w:ilvl w:val="0"/>
          <w:numId w:val="1091"/>
        </w:numPr>
      </w:pPr>
      <w:r>
        <w:t xml:space="preserve">Agency: First PR placement (Digiday or AgencySpy)</w:t>
      </w:r>
    </w:p>
    <w:p>
      <w:pPr>
        <w:pStyle w:val="Compact"/>
        <w:numPr>
          <w:ilvl w:val="0"/>
          <w:numId w:val="1091"/>
        </w:numPr>
      </w:pPr>
      <w:r>
        <w:t xml:space="preserve">Manager: Music Managers Forum sponsorship secured</w:t>
      </w:r>
    </w:p>
    <w:p>
      <w:pPr>
        <w:pStyle w:val="Compact"/>
        <w:numPr>
          <w:ilvl w:val="0"/>
          <w:numId w:val="1091"/>
        </w:numPr>
      </w:pPr>
      <w:r>
        <w:t xml:space="preserve">Manager: First</w:t>
      </w:r>
      <w:r>
        <w:t xml:space="preserve"> </w:t>
      </w:r>
      <w:r>
        <w:t xml:space="preserve">“State of the Personal Manager”</w:t>
      </w:r>
      <w:r>
        <w:t xml:space="preserve"> </w:t>
      </w:r>
      <w:r>
        <w:t xml:space="preserve">research survey launched</w:t>
      </w:r>
    </w:p>
    <w:p>
      <w:pPr>
        <w:pStyle w:val="Compact"/>
        <w:numPr>
          <w:ilvl w:val="0"/>
          <w:numId w:val="1091"/>
        </w:numPr>
      </w:pPr>
      <w:r>
        <w:t xml:space="preserve">Agency: Agency Partner Program live with first 3 referral partners enrolled</w:t>
      </w:r>
    </w:p>
    <w:p>
      <w:pPr>
        <w:pStyle w:val="Compact"/>
        <w:numPr>
          <w:ilvl w:val="0"/>
          <w:numId w:val="1091"/>
        </w:numPr>
      </w:pPr>
      <w:r>
        <w:t xml:space="preserve">Both: First month of positive word-of-mouth referrals tracked</w:t>
      </w:r>
    </w:p>
    <w:p>
      <w:pPr>
        <w:pStyle w:val="FirstParagraph"/>
      </w:pPr>
      <w:r>
        <w:rPr>
          <w:b/>
          <w:bCs/>
        </w:rPr>
        <w:t xml:space="preserve">Month 4 — Channel Expansion</w:t>
      </w:r>
    </w:p>
    <w:p>
      <w:pPr>
        <w:pStyle w:val="Compact"/>
        <w:numPr>
          <w:ilvl w:val="0"/>
          <w:numId w:val="1092"/>
        </w:numPr>
      </w:pPr>
      <w:r>
        <w:t xml:space="preserve">Agency: Influencer Marketing Show attendance — 40+ qualified leads generated</w:t>
      </w:r>
    </w:p>
    <w:p>
      <w:pPr>
        <w:pStyle w:val="Compact"/>
        <w:numPr>
          <w:ilvl w:val="0"/>
          <w:numId w:val="1092"/>
        </w:numPr>
      </w:pPr>
      <w:r>
        <w:t xml:space="preserve">Agency: LinkedIn organic reach crossing 5,000 impressions per post</w:t>
      </w:r>
    </w:p>
    <w:p>
      <w:pPr>
        <w:pStyle w:val="Compact"/>
        <w:numPr>
          <w:ilvl w:val="0"/>
          <w:numId w:val="1092"/>
        </w:numPr>
      </w:pPr>
      <w:r>
        <w:t xml:space="preserve">Manager: Association partnerships producing first referred leads</w:t>
      </w:r>
    </w:p>
    <w:p>
      <w:pPr>
        <w:pStyle w:val="Compact"/>
        <w:numPr>
          <w:ilvl w:val="0"/>
          <w:numId w:val="1092"/>
        </w:numPr>
      </w:pPr>
      <w:r>
        <w:t xml:space="preserve">Manager: Podcast episode live — track downloads and attributable signups</w:t>
      </w:r>
    </w:p>
    <w:p>
      <w:pPr>
        <w:pStyle w:val="Compact"/>
        <w:numPr>
          <w:ilvl w:val="0"/>
          <w:numId w:val="1092"/>
        </w:numPr>
      </w:pPr>
      <w:r>
        <w:t xml:space="preserve">Agency: Enterprise pipeline has first 3 qualified opportunities at $9,999+</w:t>
      </w:r>
    </w:p>
    <w:p>
      <w:pPr>
        <w:pStyle w:val="Compact"/>
        <w:numPr>
          <w:ilvl w:val="0"/>
          <w:numId w:val="1092"/>
        </w:numPr>
      </w:pPr>
      <w:r>
        <w:t xml:space="preserve">Manager: Bundle pricing live and first bundle accounts signed</w:t>
      </w:r>
    </w:p>
    <w:p>
      <w:pPr>
        <w:pStyle w:val="FirstParagraph"/>
      </w:pPr>
      <w:r>
        <w:rPr>
          <w:b/>
          <w:bCs/>
        </w:rPr>
        <w:t xml:space="preserve">Month 5 — Scale Signals</w:t>
      </w:r>
    </w:p>
    <w:p>
      <w:pPr>
        <w:pStyle w:val="Compact"/>
        <w:numPr>
          <w:ilvl w:val="0"/>
          <w:numId w:val="1093"/>
        </w:numPr>
      </w:pPr>
      <w:r>
        <w:t xml:space="preserve">Agency: Second case study published (sports agency focus)</w:t>
      </w:r>
    </w:p>
    <w:p>
      <w:pPr>
        <w:pStyle w:val="Compact"/>
        <w:numPr>
          <w:ilvl w:val="0"/>
          <w:numId w:val="1093"/>
        </w:numPr>
      </w:pPr>
      <w:r>
        <w:t xml:space="preserve">Agency: First Enterprise deal closed ($9,999+/mo)</w:t>
      </w:r>
    </w:p>
    <w:p>
      <w:pPr>
        <w:pStyle w:val="Compact"/>
        <w:numPr>
          <w:ilvl w:val="0"/>
          <w:numId w:val="1093"/>
        </w:numPr>
      </w:pPr>
      <w:r>
        <w:t xml:space="preserve">Manager:</w:t>
      </w:r>
      <w:r>
        <w:t xml:space="preserve"> </w:t>
      </w:r>
      <w:r>
        <w:t xml:space="preserve">“State of the Personal Manager 2026”</w:t>
      </w:r>
      <w:r>
        <w:t xml:space="preserve"> </w:t>
      </w:r>
      <w:r>
        <w:t xml:space="preserve">report published and generating press</w:t>
      </w:r>
    </w:p>
    <w:p>
      <w:pPr>
        <w:pStyle w:val="Compact"/>
        <w:numPr>
          <w:ilvl w:val="0"/>
          <w:numId w:val="1093"/>
        </w:numPr>
      </w:pPr>
      <w:r>
        <w:t xml:space="preserve">Manager: /for-managers page ranking on Page 2 for target keywords</w:t>
      </w:r>
    </w:p>
    <w:p>
      <w:pPr>
        <w:pStyle w:val="Compact"/>
        <w:numPr>
          <w:ilvl w:val="0"/>
          <w:numId w:val="1093"/>
        </w:numPr>
      </w:pPr>
      <w:r>
        <w:t xml:space="preserve">Both: Referral program generating 10% of new signups</w:t>
      </w:r>
    </w:p>
    <w:p>
      <w:pPr>
        <w:pStyle w:val="Compact"/>
        <w:numPr>
          <w:ilvl w:val="0"/>
          <w:numId w:val="1093"/>
        </w:numPr>
      </w:pPr>
      <w:r>
        <w:t xml:space="preserve">Agency: Agency Explorer tier driving 20+ self-serve signups</w:t>
      </w:r>
    </w:p>
    <w:p>
      <w:pPr>
        <w:pStyle w:val="FirstParagraph"/>
      </w:pPr>
      <w:r>
        <w:rPr>
          <w:b/>
          <w:bCs/>
        </w:rPr>
        <w:t xml:space="preserve">Month 6 — Midpoint Review</w:t>
      </w:r>
    </w:p>
    <w:p>
      <w:pPr>
        <w:pStyle w:val="Compact"/>
        <w:numPr>
          <w:ilvl w:val="0"/>
          <w:numId w:val="1094"/>
        </w:numPr>
      </w:pPr>
      <w:r>
        <w:t xml:space="preserve">Agency: 485 cumulative agency users — assess channel performance, double down on top 2 channels</w:t>
      </w:r>
    </w:p>
    <w:p>
      <w:pPr>
        <w:pStyle w:val="Compact"/>
        <w:numPr>
          <w:ilvl w:val="0"/>
          <w:numId w:val="1094"/>
        </w:numPr>
      </w:pPr>
      <w:r>
        <w:t xml:space="preserve">Manager: 320 cumulative manager users — assess conversion rates from each channel</w:t>
      </w:r>
    </w:p>
    <w:p>
      <w:pPr>
        <w:pStyle w:val="Compact"/>
        <w:numPr>
          <w:ilvl w:val="0"/>
          <w:numId w:val="1094"/>
        </w:numPr>
      </w:pPr>
      <w:r>
        <w:t xml:space="preserve">Both: Full channel attribution audit — cost per acquired user by channel</w:t>
      </w:r>
    </w:p>
    <w:p>
      <w:pPr>
        <w:pStyle w:val="Compact"/>
        <w:numPr>
          <w:ilvl w:val="0"/>
          <w:numId w:val="1094"/>
        </w:numPr>
      </w:pPr>
      <w:r>
        <w:t xml:space="preserve">Agency: Second PR wave — six-month milestone announcement to press</w:t>
      </w:r>
    </w:p>
    <w:p>
      <w:pPr>
        <w:pStyle w:val="Compact"/>
        <w:numPr>
          <w:ilvl w:val="0"/>
          <w:numId w:val="1094"/>
        </w:numPr>
      </w:pPr>
      <w:r>
        <w:t xml:space="preserve">Manager: DealStage Manager Community (Slack/Circle) launched with first 100 members</w:t>
      </w:r>
    </w:p>
    <w:p>
      <w:pPr>
        <w:pStyle w:val="Compact"/>
        <w:numPr>
          <w:ilvl w:val="0"/>
          <w:numId w:val="1094"/>
        </w:numPr>
      </w:pPr>
      <w:r>
        <w:t xml:space="preserve">Both: Flywheel velocity check — how many talent users came from agency/manager referrals?</w:t>
      </w:r>
    </w:p>
    <w:p>
      <w:pPr>
        <w:pStyle w:val="FirstParagraph"/>
      </w:pPr>
      <w:r>
        <w:rPr>
          <w:b/>
          <w:bCs/>
        </w:rPr>
        <w:t xml:space="preserve">Month 7 — Optimization</w:t>
      </w:r>
    </w:p>
    <w:p>
      <w:pPr>
        <w:pStyle w:val="Compact"/>
        <w:numPr>
          <w:ilvl w:val="0"/>
          <w:numId w:val="1095"/>
        </w:numPr>
      </w:pPr>
      <w:r>
        <w:t xml:space="preserve">Agency: Re-target all demos that did not convert in Months 1-3 with new case study evidence</w:t>
      </w:r>
    </w:p>
    <w:p>
      <w:pPr>
        <w:pStyle w:val="Compact"/>
        <w:numPr>
          <w:ilvl w:val="0"/>
          <w:numId w:val="1095"/>
        </w:numPr>
      </w:pPr>
      <w:r>
        <w:t xml:space="preserve">Agency: ANA Masters of Marketing event prep begins</w:t>
      </w:r>
    </w:p>
    <w:p>
      <w:pPr>
        <w:pStyle w:val="Compact"/>
        <w:numPr>
          <w:ilvl w:val="0"/>
          <w:numId w:val="1095"/>
        </w:numPr>
      </w:pPr>
      <w:r>
        <w:t xml:space="preserve">Manager: NIL-specific push — NFLPA webinar scheduled, college sports publications pitched</w:t>
      </w:r>
    </w:p>
    <w:p>
      <w:pPr>
        <w:pStyle w:val="Compact"/>
        <w:numPr>
          <w:ilvl w:val="0"/>
          <w:numId w:val="1095"/>
        </w:numPr>
      </w:pPr>
      <w:r>
        <w:t xml:space="preserve">Manager: Instagram content strategy reviewed — adjust based on which content drives profile visits</w:t>
      </w:r>
    </w:p>
    <w:p>
      <w:pPr>
        <w:pStyle w:val="Compact"/>
        <w:numPr>
          <w:ilvl w:val="0"/>
          <w:numId w:val="1095"/>
        </w:numPr>
      </w:pPr>
      <w:r>
        <w:t xml:space="preserve">Both: Budget reallocation based on Month 6 audit — reduce spend on underperforming channels by 30%</w:t>
      </w:r>
    </w:p>
    <w:p>
      <w:pPr>
        <w:pStyle w:val="FirstParagraph"/>
      </w:pPr>
      <w:r>
        <w:rPr>
          <w:b/>
          <w:bCs/>
        </w:rPr>
        <w:t xml:space="preserve">Month 8 — Enterprise Push</w:t>
      </w:r>
    </w:p>
    <w:p>
      <w:pPr>
        <w:pStyle w:val="Compact"/>
        <w:numPr>
          <w:ilvl w:val="0"/>
          <w:numId w:val="1096"/>
        </w:numPr>
      </w:pPr>
      <w:r>
        <w:t xml:space="preserve">Agency: Enterprise pipeline priority — goal of 5 Enterprise accounts by end of Month 9</w:t>
      </w:r>
    </w:p>
    <w:p>
      <w:pPr>
        <w:pStyle w:val="Compact"/>
        <w:numPr>
          <w:ilvl w:val="0"/>
          <w:numId w:val="1096"/>
        </w:numPr>
      </w:pPr>
      <w:r>
        <w:t xml:space="preserve">Agency: White-label case study in progress with first enterprise partner</w:t>
      </w:r>
    </w:p>
    <w:p>
      <w:pPr>
        <w:pStyle w:val="Compact"/>
        <w:numPr>
          <w:ilvl w:val="0"/>
          <w:numId w:val="1096"/>
        </w:numPr>
      </w:pPr>
      <w:r>
        <w:t xml:space="preserve">Manager: Multi-Talent and Enterprise tier push — webinar for managers scaling beyond 5 clients</w:t>
      </w:r>
    </w:p>
    <w:p>
      <w:pPr>
        <w:pStyle w:val="Compact"/>
        <w:numPr>
          <w:ilvl w:val="0"/>
          <w:numId w:val="1096"/>
        </w:numPr>
      </w:pPr>
      <w:r>
        <w:t xml:space="preserve">Manager: Billboard and Variety press outreach for manager-specific story</w:t>
      </w:r>
    </w:p>
    <w:p>
      <w:pPr>
        <w:pStyle w:val="Compact"/>
        <w:numPr>
          <w:ilvl w:val="0"/>
          <w:numId w:val="1096"/>
        </w:numPr>
      </w:pPr>
      <w:r>
        <w:t xml:space="preserve">Both: Annual plan campaign — offer 15% annual discount, push monthly-to-annual conversions</w:t>
      </w:r>
    </w:p>
    <w:p>
      <w:pPr>
        <w:pStyle w:val="FirstParagraph"/>
      </w:pPr>
      <w:r>
        <w:rPr>
          <w:b/>
          <w:bCs/>
        </w:rPr>
        <w:t xml:space="preserve">Month 9 — Community Leverage</w:t>
      </w:r>
    </w:p>
    <w:p>
      <w:pPr>
        <w:pStyle w:val="Compact"/>
        <w:numPr>
          <w:ilvl w:val="0"/>
          <w:numId w:val="1097"/>
        </w:numPr>
      </w:pPr>
      <w:r>
        <w:t xml:space="preserve">Agency: 1,060 agency users — agency community event (virtual) for all platform users</w:t>
      </w:r>
    </w:p>
    <w:p>
      <w:pPr>
        <w:pStyle w:val="Compact"/>
        <w:numPr>
          <w:ilvl w:val="0"/>
          <w:numId w:val="1097"/>
        </w:numPr>
      </w:pPr>
      <w:r>
        <w:t xml:space="preserve">Agency: Agency referral program has generated 50+ referred agency accounts</w:t>
      </w:r>
    </w:p>
    <w:p>
      <w:pPr>
        <w:pStyle w:val="Compact"/>
        <w:numPr>
          <w:ilvl w:val="0"/>
          <w:numId w:val="1097"/>
        </w:numPr>
      </w:pPr>
      <w:r>
        <w:t xml:space="preserve">Manager: 685 manager users — manager-specific virtual summit:</w:t>
      </w:r>
      <w:r>
        <w:t xml:space="preserve"> </w:t>
      </w:r>
      <w:r>
        <w:t xml:space="preserve">“Deal-Smart Manager Summit”</w:t>
      </w:r>
    </w:p>
    <w:p>
      <w:pPr>
        <w:pStyle w:val="Compact"/>
        <w:numPr>
          <w:ilvl w:val="0"/>
          <w:numId w:val="1097"/>
        </w:numPr>
      </w:pPr>
      <w:r>
        <w:t xml:space="preserve">Manager: Manager Community Slack at 300+ members — peer referrals accelerating</w:t>
      </w:r>
    </w:p>
    <w:p>
      <w:pPr>
        <w:pStyle w:val="Compact"/>
        <w:numPr>
          <w:ilvl w:val="0"/>
          <w:numId w:val="1097"/>
        </w:numPr>
      </w:pPr>
      <w:r>
        <w:t xml:space="preserve">Both: NPS survey — capture satisfaction scores, identify case study candidates</w:t>
      </w:r>
    </w:p>
    <w:p>
      <w:pPr>
        <w:pStyle w:val="FirstParagraph"/>
      </w:pPr>
      <w:r>
        <w:rPr>
          <w:b/>
          <w:bCs/>
        </w:rPr>
        <w:t xml:space="preserve">Month 10 — Content Flywheel</w:t>
      </w:r>
    </w:p>
    <w:p>
      <w:pPr>
        <w:pStyle w:val="Compact"/>
        <w:numPr>
          <w:ilvl w:val="0"/>
          <w:numId w:val="1098"/>
        </w:numPr>
      </w:pPr>
      <w:r>
        <w:t xml:space="preserve">Agency: Agency-focused YouTube channel with 5 product tutorial videos published</w:t>
      </w:r>
    </w:p>
    <w:p>
      <w:pPr>
        <w:pStyle w:val="Compact"/>
        <w:numPr>
          <w:ilvl w:val="0"/>
          <w:numId w:val="1098"/>
        </w:numPr>
      </w:pPr>
      <w:r>
        <w:t xml:space="preserve">Agency: SEO content producing 500+ organic monthly visits to agency landing pages</w:t>
      </w:r>
    </w:p>
    <w:p>
      <w:pPr>
        <w:pStyle w:val="Compact"/>
        <w:numPr>
          <w:ilvl w:val="0"/>
          <w:numId w:val="1098"/>
        </w:numPr>
      </w:pPr>
      <w:r>
        <w:t xml:space="preserve">Manager:</w:t>
      </w:r>
      <w:r>
        <w:t xml:space="preserve"> </w:t>
      </w:r>
      <w:r>
        <w:t xml:space="preserve">“The Pipeline”</w:t>
      </w:r>
      <w:r>
        <w:t xml:space="preserve"> </w:t>
      </w:r>
      <w:r>
        <w:t xml:space="preserve">newsletter at 3,000+ subscribers — monetization potential for future</w:t>
      </w:r>
    </w:p>
    <w:p>
      <w:pPr>
        <w:pStyle w:val="Compact"/>
        <w:numPr>
          <w:ilvl w:val="0"/>
          <w:numId w:val="1098"/>
        </w:numPr>
      </w:pPr>
      <w:r>
        <w:t xml:space="preserve">Manager: TikTok experiment — short-form</w:t>
      </w:r>
      <w:r>
        <w:t xml:space="preserve"> </w:t>
      </w:r>
      <w:r>
        <w:t xml:space="preserve">“deal management for managers”</w:t>
      </w:r>
      <w:r>
        <w:t xml:space="preserve"> </w:t>
      </w:r>
      <w:r>
        <w:t xml:space="preserve">content</w:t>
      </w:r>
    </w:p>
    <w:p>
      <w:pPr>
        <w:pStyle w:val="Compact"/>
        <w:numPr>
          <w:ilvl w:val="0"/>
          <w:numId w:val="1098"/>
        </w:numPr>
      </w:pPr>
      <w:r>
        <w:t xml:space="preserve">Both: Retargeting campaigns active for all landing page visitors who did not convert</w:t>
      </w:r>
    </w:p>
    <w:p>
      <w:pPr>
        <w:pStyle w:val="FirstParagraph"/>
      </w:pPr>
      <w:r>
        <w:rPr>
          <w:b/>
          <w:bCs/>
        </w:rPr>
        <w:t xml:space="preserve">Month 11 — End-of-Year Push</w:t>
      </w:r>
    </w:p>
    <w:p>
      <w:pPr>
        <w:pStyle w:val="Compact"/>
        <w:numPr>
          <w:ilvl w:val="0"/>
          <w:numId w:val="1099"/>
        </w:numPr>
      </w:pPr>
      <w:r>
        <w:t xml:space="preserve">Agency: Q1 budget conversations — agencies planning next year’s budgets, close pipeline before December</w:t>
      </w:r>
    </w:p>
    <w:p>
      <w:pPr>
        <w:pStyle w:val="Compact"/>
        <w:numPr>
          <w:ilvl w:val="0"/>
          <w:numId w:val="1099"/>
        </w:numPr>
      </w:pPr>
      <w:r>
        <w:t xml:space="preserve">Agency: 2027 industry conference speaking proposals submitted</w:t>
      </w:r>
    </w:p>
    <w:p>
      <w:pPr>
        <w:pStyle w:val="Compact"/>
        <w:numPr>
          <w:ilvl w:val="0"/>
          <w:numId w:val="1099"/>
        </w:numPr>
      </w:pPr>
      <w:r>
        <w:t xml:space="preserve">Manager: Annual plan push to manager segment —</w:t>
      </w:r>
      <w:r>
        <w:t xml:space="preserve"> </w:t>
      </w:r>
      <w:r>
        <w:t xml:space="preserve">“Lock in 2026 pricing before January”</w:t>
      </w:r>
    </w:p>
    <w:p>
      <w:pPr>
        <w:pStyle w:val="Compact"/>
        <w:numPr>
          <w:ilvl w:val="0"/>
          <w:numId w:val="1099"/>
        </w:numPr>
      </w:pPr>
      <w:r>
        <w:t xml:space="preserve">Manager: Partnership finalization with MMF and TMA for 2027 co-authored content</w:t>
      </w:r>
    </w:p>
    <w:p>
      <w:pPr>
        <w:pStyle w:val="Compact"/>
        <w:numPr>
          <w:ilvl w:val="0"/>
          <w:numId w:val="1099"/>
        </w:numPr>
      </w:pPr>
      <w:r>
        <w:t xml:space="preserve">Both: Referral program incentive boost: double cash for referrals in November-December</w:t>
      </w:r>
    </w:p>
    <w:p>
      <w:pPr>
        <w:pStyle w:val="FirstParagraph"/>
      </w:pPr>
      <w:r>
        <w:rPr>
          <w:b/>
          <w:bCs/>
        </w:rPr>
        <w:t xml:space="preserve">Month 12 — Milestone and Momentum</w:t>
      </w:r>
    </w:p>
    <w:p>
      <w:pPr>
        <w:pStyle w:val="Compact"/>
        <w:numPr>
          <w:ilvl w:val="0"/>
          <w:numId w:val="1100"/>
        </w:numPr>
      </w:pPr>
      <w:r>
        <w:t xml:space="preserve">Agency: 1,500 agency users — press release, executive quote, celebration to community</w:t>
      </w:r>
    </w:p>
    <w:p>
      <w:pPr>
        <w:pStyle w:val="Compact"/>
        <w:numPr>
          <w:ilvl w:val="0"/>
          <w:numId w:val="1100"/>
        </w:numPr>
      </w:pPr>
      <w:r>
        <w:t xml:space="preserve">Manager: 1,000 manager users — milestone post on LinkedIn, email to all manager users</w:t>
      </w:r>
    </w:p>
    <w:p>
      <w:pPr>
        <w:pStyle w:val="Compact"/>
        <w:numPr>
          <w:ilvl w:val="0"/>
          <w:numId w:val="1100"/>
        </w:numPr>
      </w:pPr>
      <w:r>
        <w:t xml:space="preserve">Both: Annual State of Partnership Management report published (combines brand, talent, agency, manager data)</w:t>
      </w:r>
    </w:p>
    <w:p>
      <w:pPr>
        <w:pStyle w:val="Compact"/>
        <w:numPr>
          <w:ilvl w:val="0"/>
          <w:numId w:val="1100"/>
        </w:numPr>
      </w:pPr>
      <w:r>
        <w:t xml:space="preserve">Both: Year-end retrospective: which channels delivered CAC under $200? Scale those in Year 2.</w:t>
      </w:r>
    </w:p>
    <w:p>
      <w:pPr>
        <w:pStyle w:val="Compact"/>
        <w:numPr>
          <w:ilvl w:val="0"/>
          <w:numId w:val="1100"/>
        </w:numPr>
      </w:pPr>
      <w:r>
        <w:t xml:space="preserve">Both: Year 2 strategy drafted — targets for 50,000 users, international expansion, product roadmap alignment</w:t>
      </w:r>
    </w:p>
    <w:p>
      <w:r>
        <w:pict>
          <v:rect style="width:0;height:1.5pt" o:hralign="center" o:hrstd="t" o:hr="t"/>
        </w:pict>
      </w:r>
    </w:p>
    <w:bookmarkEnd w:id="53"/>
    <w:bookmarkEnd w:id="54"/>
    <w:bookmarkEnd w:id="55"/>
    <w:bookmarkStart w:id="62" w:name="part-5-budget-allocation"/>
    <w:p>
      <w:pPr>
        <w:pStyle w:val="Heading1"/>
      </w:pPr>
      <w:r>
        <w:t xml:space="preserve">PART 5: BUDGET ALLOCATION</w:t>
      </w:r>
    </w:p>
    <w:bookmarkStart w:id="61" w:name="X478fddede5d134c18768e19e0338b248bbed5f1"/>
    <w:p>
      <w:pPr>
        <w:pStyle w:val="Heading2"/>
      </w:pPr>
      <w:r>
        <w:t xml:space="preserve">Total Annual Budget: $50,000 Across All 4 Roles</w:t>
      </w:r>
    </w:p>
    <w:bookmarkStart w:id="56" w:name="strategic-budget-philosophy"/>
    <w:p>
      <w:pPr>
        <w:pStyle w:val="Heading3"/>
      </w:pPr>
      <w:r>
        <w:t xml:space="preserve">Strategic Budget Philosophy</w:t>
      </w:r>
    </w:p>
    <w:p>
      <w:pPr>
        <w:pStyle w:val="FirstParagraph"/>
      </w:pPr>
      <w:r>
        <w:t xml:space="preserve">Given the $50,000 constraint, every dollar must be allocated based on expected CAC and channel scalability. Direct sales (email + LinkedIn) has near-zero cost. Content marketing compounds over time. Events have high upfront cost but strong pipeline ROI. The allocation below prioritizes channels with the best cost-per-acquisition profile for each role.</w:t>
      </w:r>
    </w:p>
    <w:p>
      <w:r>
        <w:pict>
          <v:rect style="width:0;height:1.5pt" o:hralign="center" o:hrstd="t" o:hr="t"/>
        </w:pict>
      </w:r>
    </w:p>
    <w:bookmarkEnd w:id="56"/>
    <w:bookmarkStart w:id="57" w:name="role-based-budget-split"/>
    <w:p>
      <w:pPr>
        <w:pStyle w:val="Heading3"/>
      </w:pPr>
      <w:r>
        <w:t xml:space="preserve">Role-Based Budget Split</w:t>
      </w:r>
    </w:p>
    <w:tbl>
      <w:tblPr>
        <w:tblStyle w:val="Table"/>
        <w:tblW w:type="pct" w:w="5000"/>
        <w:tblLayout w:type="fixed"/>
        <w:tblLook w:firstRow="1" w:lastRow="0" w:firstColumn="0" w:lastColumn="0" w:noHBand="0" w:noVBand="0" w:val="0020"/>
      </w:tblPr>
      <w:tblGrid>
        <w:gridCol w:w="622"/>
        <w:gridCol w:w="978"/>
        <w:gridCol w:w="1156"/>
        <w:gridCol w:w="5161"/>
      </w:tblGrid>
      <w:tr>
        <w:trPr>
          <w:tblHeader w:val="on"/>
        </w:trPr>
        <w:tc>
          <w:tcPr/>
          <w:p>
            <w:pPr>
              <w:pStyle w:val="Compact"/>
            </w:pPr>
            <w:r>
              <w:t xml:space="preserve">Role</w:t>
            </w:r>
          </w:p>
        </w:tc>
        <w:tc>
          <w:tcPr/>
          <w:p>
            <w:pPr>
              <w:pStyle w:val="Compact"/>
            </w:pPr>
            <w:r>
              <w:t xml:space="preserve">% of Budget</w:t>
            </w:r>
          </w:p>
        </w:tc>
        <w:tc>
          <w:tcPr/>
          <w:p>
            <w:pPr>
              <w:pStyle w:val="Compact"/>
            </w:pPr>
            <w:r>
              <w:t xml:space="preserve">Dollar Amount</w:t>
            </w:r>
          </w:p>
        </w:tc>
        <w:tc>
          <w:tcPr/>
          <w:p>
            <w:pPr>
              <w:pStyle w:val="Compact"/>
            </w:pPr>
            <w:r>
              <w:t xml:space="preserve">Rationale</w:t>
            </w:r>
          </w:p>
        </w:tc>
      </w:tr>
      <w:tr>
        <w:tc>
          <w:tcPr/>
          <w:p>
            <w:pPr>
              <w:pStyle w:val="Compact"/>
            </w:pPr>
            <w:r>
              <w:t xml:space="preserve">Talent</w:t>
            </w:r>
          </w:p>
        </w:tc>
        <w:tc>
          <w:tcPr/>
          <w:p>
            <w:pPr>
              <w:pStyle w:val="Compact"/>
            </w:pPr>
            <w:r>
              <w:t xml:space="preserve">35%</w:t>
            </w:r>
          </w:p>
        </w:tc>
        <w:tc>
          <w:tcPr/>
          <w:p>
            <w:pPr>
              <w:pStyle w:val="Compact"/>
            </w:pPr>
            <w:r>
              <w:t xml:space="preserve">$17,500</w:t>
            </w:r>
          </w:p>
        </w:tc>
        <w:tc>
          <w:tcPr/>
          <w:p>
            <w:pPr>
              <w:pStyle w:val="Compact"/>
            </w:pPr>
            <w:r>
              <w:t xml:space="preserve">Largest user group (75%), highest volume, anchors flywheel</w:t>
            </w:r>
          </w:p>
        </w:tc>
      </w:tr>
      <w:tr>
        <w:tc>
          <w:tcPr/>
          <w:p>
            <w:pPr>
              <w:pStyle w:val="Compact"/>
            </w:pPr>
            <w:r>
              <w:t xml:space="preserve">Agency</w:t>
            </w:r>
          </w:p>
        </w:tc>
        <w:tc>
          <w:tcPr/>
          <w:p>
            <w:pPr>
              <w:pStyle w:val="Compact"/>
            </w:pPr>
            <w:r>
              <w:t xml:space="preserve">25%</w:t>
            </w:r>
          </w:p>
        </w:tc>
        <w:tc>
          <w:tcPr/>
          <w:p>
            <w:pPr>
              <w:pStyle w:val="Compact"/>
            </w:pPr>
            <w:r>
              <w:t xml:space="preserve">$12,500</w:t>
            </w:r>
          </w:p>
        </w:tc>
        <w:tc>
          <w:tcPr/>
          <w:p>
            <w:pPr>
              <w:pStyle w:val="Compact"/>
            </w:pPr>
            <w:r>
              <w:t xml:space="preserve">Highest ARR per user, enterprise deals justify higher CAC</w:t>
            </w:r>
          </w:p>
        </w:tc>
      </w:tr>
      <w:tr>
        <w:tc>
          <w:tcPr/>
          <w:p>
            <w:pPr>
              <w:pStyle w:val="Compact"/>
            </w:pPr>
            <w:r>
              <w:t xml:space="preserve">Brand</w:t>
            </w:r>
          </w:p>
        </w:tc>
        <w:tc>
          <w:tcPr/>
          <w:p>
            <w:pPr>
              <w:pStyle w:val="Compact"/>
            </w:pPr>
            <w:r>
              <w:t xml:space="preserve">20%</w:t>
            </w:r>
          </w:p>
        </w:tc>
        <w:tc>
          <w:tcPr/>
          <w:p>
            <w:pPr>
              <w:pStyle w:val="Compact"/>
            </w:pPr>
            <w:r>
              <w:t xml:space="preserve">$10,000</w:t>
            </w:r>
          </w:p>
        </w:tc>
        <w:tc>
          <w:tcPr/>
          <w:p>
            <w:pPr>
              <w:pStyle w:val="Compact"/>
            </w:pPr>
            <w:r>
              <w:t xml:space="preserve">Drives flywheel from demand side</w:t>
            </w:r>
          </w:p>
        </w:tc>
      </w:tr>
      <w:tr>
        <w:tc>
          <w:tcPr/>
          <w:p>
            <w:pPr>
              <w:pStyle w:val="Compact"/>
            </w:pPr>
            <w:r>
              <w:t xml:space="preserve">Manager</w:t>
            </w:r>
          </w:p>
        </w:tc>
        <w:tc>
          <w:tcPr/>
          <w:p>
            <w:pPr>
              <w:pStyle w:val="Compact"/>
            </w:pPr>
            <w:r>
              <w:t xml:space="preserve">20%</w:t>
            </w:r>
          </w:p>
        </w:tc>
        <w:tc>
          <w:tcPr/>
          <w:p>
            <w:pPr>
              <w:pStyle w:val="Compact"/>
            </w:pPr>
            <w:r>
              <w:t xml:space="preserve">$10,000</w:t>
            </w:r>
          </w:p>
        </w:tc>
        <w:tc>
          <w:tcPr/>
          <w:p>
            <w:pPr>
              <w:pStyle w:val="Compact"/>
            </w:pPr>
            <w:r>
              <w:t xml:space="preserve">Unique positioning, highest CAC efficiency via referrals</w:t>
            </w:r>
          </w:p>
        </w:tc>
      </w:tr>
    </w:tbl>
    <w:p>
      <w:r>
        <w:pict>
          <v:rect style="width:0;height:1.5pt" o:hralign="center" o:hrstd="t" o:hr="t"/>
        </w:pict>
      </w:r>
    </w:p>
    <w:bookmarkEnd w:id="57"/>
    <w:bookmarkStart w:id="58" w:name="agency-budget-12500-annual-breakdown"/>
    <w:p>
      <w:pPr>
        <w:pStyle w:val="Heading3"/>
      </w:pPr>
      <w:r>
        <w:t xml:space="preserve">Agency Budget: $12,500 Annual Breakdown</w:t>
      </w:r>
    </w:p>
    <w:tbl>
      <w:tblPr>
        <w:tblStyle w:val="Table"/>
        <w:tblW w:type="pct" w:w="5000"/>
        <w:tblLayout w:type="fixed"/>
        <w:tblLook w:firstRow="1" w:lastRow="0" w:firstColumn="0" w:lastColumn="0" w:noHBand="0" w:noVBand="0" w:val="0020"/>
      </w:tblPr>
      <w:tblGrid>
        <w:gridCol w:w="3168"/>
        <w:gridCol w:w="1282"/>
        <w:gridCol w:w="1056"/>
        <w:gridCol w:w="2413"/>
      </w:tblGrid>
      <w:tr>
        <w:trPr>
          <w:tblHeader w:val="on"/>
        </w:trPr>
        <w:tc>
          <w:tcPr/>
          <w:p>
            <w:pPr>
              <w:pStyle w:val="Compact"/>
            </w:pPr>
            <w:r>
              <w:t xml:space="preserve">Channel</w:t>
            </w:r>
          </w:p>
        </w:tc>
        <w:tc>
          <w:tcPr/>
          <w:p>
            <w:pPr>
              <w:pStyle w:val="Compact"/>
            </w:pPr>
            <w:r>
              <w:t xml:space="preserve">Annual Allocation</w:t>
            </w:r>
          </w:p>
        </w:tc>
        <w:tc>
          <w:tcPr/>
          <w:p>
            <w:pPr>
              <w:pStyle w:val="Compact"/>
            </w:pPr>
            <w:r>
              <w:t xml:space="preserve">Monthly Equiv.</w:t>
            </w:r>
          </w:p>
        </w:tc>
        <w:tc>
          <w:tcPr/>
          <w:p>
            <w:pPr>
              <w:pStyle w:val="Compact"/>
            </w:pPr>
            <w:r>
              <w:t xml:space="preserve">Expected Output</w:t>
            </w:r>
          </w:p>
        </w:tc>
      </w:tr>
      <w:tr>
        <w:tc>
          <w:tcPr/>
          <w:p>
            <w:pPr>
              <w:pStyle w:val="Compact"/>
            </w:pPr>
            <w:r>
              <w:t xml:space="preserve">Industry Events (1 Tier 1 + 2 Tier 2)</w:t>
            </w:r>
          </w:p>
        </w:tc>
        <w:tc>
          <w:tcPr/>
          <w:p>
            <w:pPr>
              <w:pStyle w:val="Compact"/>
            </w:pPr>
            <w:r>
              <w:t xml:space="preserve">$5,000</w:t>
            </w:r>
          </w:p>
        </w:tc>
        <w:tc>
          <w:tcPr/>
          <w:p>
            <w:pPr>
              <w:pStyle w:val="Compact"/>
            </w:pPr>
            <w:r>
              <w:t xml:space="preserve">$417</w:t>
            </w:r>
          </w:p>
        </w:tc>
        <w:tc>
          <w:tcPr/>
          <w:p>
            <w:pPr>
              <w:pStyle w:val="Compact"/>
            </w:pPr>
            <w:r>
              <w:t xml:space="preserve">80-120 qualified leads</w:t>
            </w:r>
          </w:p>
        </w:tc>
      </w:tr>
      <w:tr>
        <w:tc>
          <w:tcPr/>
          <w:p>
            <w:pPr>
              <w:pStyle w:val="Compact"/>
            </w:pPr>
            <w:r>
              <w:t xml:space="preserve">LinkedIn Sales Navigator</w:t>
            </w:r>
          </w:p>
        </w:tc>
        <w:tc>
          <w:tcPr/>
          <w:p>
            <w:pPr>
              <w:pStyle w:val="Compact"/>
            </w:pPr>
            <w:r>
              <w:t xml:space="preserve">$1,200</w:t>
            </w:r>
          </w:p>
        </w:tc>
        <w:tc>
          <w:tcPr/>
          <w:p>
            <w:pPr>
              <w:pStyle w:val="Compact"/>
            </w:pPr>
            <w:r>
              <w:t xml:space="preserve">$100</w:t>
            </w:r>
          </w:p>
        </w:tc>
        <w:tc>
          <w:tcPr/>
          <w:p>
            <w:pPr>
              <w:pStyle w:val="Compact"/>
            </w:pPr>
            <w:r>
              <w:t xml:space="preserve">Targeting data for outbound</w:t>
            </w:r>
          </w:p>
        </w:tc>
      </w:tr>
      <w:tr>
        <w:tc>
          <w:tcPr/>
          <w:p>
            <w:pPr>
              <w:pStyle w:val="Compact"/>
            </w:pPr>
            <w:r>
              <w:t xml:space="preserve">PR — Contributed Articles + Press Outreach</w:t>
            </w:r>
          </w:p>
        </w:tc>
        <w:tc>
          <w:tcPr/>
          <w:p>
            <w:pPr>
              <w:pStyle w:val="Compact"/>
            </w:pPr>
            <w:r>
              <w:t xml:space="preserve">$1,500</w:t>
            </w:r>
          </w:p>
        </w:tc>
        <w:tc>
          <w:tcPr/>
          <w:p>
            <w:pPr>
              <w:pStyle w:val="Compact"/>
            </w:pPr>
            <w:r>
              <w:t xml:space="preserve">$125</w:t>
            </w:r>
          </w:p>
        </w:tc>
        <w:tc>
          <w:tcPr/>
          <w:p>
            <w:pPr>
              <w:pStyle w:val="Compact"/>
            </w:pPr>
            <w:r>
              <w:t xml:space="preserve">6-8 placements</w:t>
            </w:r>
          </w:p>
        </w:tc>
      </w:tr>
      <w:tr>
        <w:tc>
          <w:tcPr/>
          <w:p>
            <w:pPr>
              <w:pStyle w:val="Compact"/>
            </w:pPr>
            <w:r>
              <w:t xml:space="preserve">Case Study Production (design, copy)</w:t>
            </w:r>
          </w:p>
        </w:tc>
        <w:tc>
          <w:tcPr/>
          <w:p>
            <w:pPr>
              <w:pStyle w:val="Compact"/>
            </w:pPr>
            <w:r>
              <w:t xml:space="preserve">$1,500</w:t>
            </w:r>
          </w:p>
        </w:tc>
        <w:tc>
          <w:tcPr/>
          <w:p>
            <w:pPr>
              <w:pStyle w:val="Compact"/>
            </w:pPr>
            <w:r>
              <w:t xml:space="preserve">$125</w:t>
            </w:r>
          </w:p>
        </w:tc>
        <w:tc>
          <w:tcPr/>
          <w:p>
            <w:pPr>
              <w:pStyle w:val="Compact"/>
            </w:pPr>
            <w:r>
              <w:t xml:space="preserve">4 case studies</w:t>
            </w:r>
          </w:p>
        </w:tc>
      </w:tr>
      <w:tr>
        <w:tc>
          <w:tcPr/>
          <w:p>
            <w:pPr>
              <w:pStyle w:val="Compact"/>
            </w:pPr>
            <w:r>
              <w:t xml:space="preserve">Paid LinkedIn Ads (agency audience)</w:t>
            </w:r>
          </w:p>
        </w:tc>
        <w:tc>
          <w:tcPr/>
          <w:p>
            <w:pPr>
              <w:pStyle w:val="Compact"/>
            </w:pPr>
            <w:r>
              <w:t xml:space="preserve">$2,000</w:t>
            </w:r>
          </w:p>
        </w:tc>
        <w:tc>
          <w:tcPr/>
          <w:p>
            <w:pPr>
              <w:pStyle w:val="Compact"/>
            </w:pPr>
            <w:r>
              <w:t xml:space="preserve">$167</w:t>
            </w:r>
          </w:p>
        </w:tc>
        <w:tc>
          <w:tcPr/>
          <w:p>
            <w:pPr>
              <w:pStyle w:val="Compact"/>
            </w:pPr>
            <w:r>
              <w:t xml:space="preserve">500-800 targeted impressions/day</w:t>
            </w:r>
          </w:p>
        </w:tc>
      </w:tr>
      <w:tr>
        <w:tc>
          <w:tcPr/>
          <w:p>
            <w:pPr>
              <w:pStyle w:val="Compact"/>
            </w:pPr>
            <w:r>
              <w:t xml:space="preserve">Referral Program Payouts</w:t>
            </w:r>
          </w:p>
        </w:tc>
        <w:tc>
          <w:tcPr/>
          <w:p>
            <w:pPr>
              <w:pStyle w:val="Compact"/>
            </w:pPr>
            <w:r>
              <w:t xml:space="preserve">$1,300</w:t>
            </w:r>
          </w:p>
        </w:tc>
        <w:tc>
          <w:tcPr/>
          <w:p>
            <w:pPr>
              <w:pStyle w:val="Compact"/>
            </w:pPr>
            <w:r>
              <w:t xml:space="preserve">$108</w:t>
            </w:r>
          </w:p>
        </w:tc>
        <w:tc>
          <w:tcPr/>
          <w:p>
            <w:pPr>
              <w:pStyle w:val="Compact"/>
            </w:pPr>
            <w:r>
              <w:t xml:space="preserve">3-5 paid referrals</w:t>
            </w:r>
          </w:p>
        </w:tc>
      </w:tr>
      <w:tr>
        <w:tc>
          <w:tcPr/>
          <w:p>
            <w:pPr>
              <w:pStyle w:val="Compact"/>
            </w:pPr>
            <w:r>
              <w:t xml:space="preserve">Total</w:t>
            </w:r>
          </w:p>
        </w:tc>
        <w:tc>
          <w:tcPr/>
          <w:p>
            <w:pPr>
              <w:pStyle w:val="Compact"/>
            </w:pPr>
            <w:r>
              <w:t xml:space="preserve">$12,500</w:t>
            </w:r>
          </w:p>
        </w:tc>
        <w:tc>
          <w:tcPr/>
          <w:p>
            <w:pPr>
              <w:pStyle w:val="Compact"/>
            </w:pPr>
            <w:r>
              <w:t xml:space="preserve">$1,042</w:t>
            </w:r>
          </w:p>
        </w:tc>
        <w:tc>
          <w:tcPr/>
          <w:p>
            <w:pPr>
              <w:pStyle w:val="Compact"/>
            </w:pPr>
            <w:r>
              <w:t xml:space="preserve">—</w:t>
            </w:r>
          </w:p>
        </w:tc>
      </w:tr>
    </w:tbl>
    <w:p>
      <w:pPr>
        <w:pStyle w:val="BodyText"/>
      </w:pPr>
      <w:r>
        <w:rPr>
          <w:b/>
          <w:bCs/>
        </w:rPr>
        <w:t xml:space="preserve">Agency CAC Target:</w:t>
      </w:r>
      <w:r>
        <w:t xml:space="preserve"> </w:t>
      </w:r>
      <w:r>
        <w:t xml:space="preserve">$8.33 ($12,500 / 1,500 users)</w:t>
      </w:r>
      <w:r>
        <w:t xml:space="preserve"> </w:t>
      </w:r>
      <w:r>
        <w:t xml:space="preserve">Note: This is below realistic CAC for high-ACV SaaS. The budget covers marketing costs only. Sales costs (staff time) are excluded from this budget. For context, enterprise SaaS CAC typically runs $500-$5,000. The $12,500 marketing budget is supplemented by organic channels (email outreach, LinkedIn organic, referrals) that carry near-zero marginal cost.</w:t>
      </w:r>
    </w:p>
    <w:p>
      <w:r>
        <w:pict>
          <v:rect style="width:0;height:1.5pt" o:hralign="center" o:hrstd="t" o:hr="t"/>
        </w:pict>
      </w:r>
    </w:p>
    <w:bookmarkEnd w:id="58"/>
    <w:bookmarkStart w:id="59" w:name="manager-budget-10000-annual-breakdown"/>
    <w:p>
      <w:pPr>
        <w:pStyle w:val="Heading3"/>
      </w:pPr>
      <w:r>
        <w:t xml:space="preserve">Manager Budget: $10,000 Annual Breakdown</w:t>
      </w:r>
    </w:p>
    <w:tbl>
      <w:tblPr>
        <w:tblStyle w:val="Table"/>
        <w:tblW w:type="pct" w:w="5000"/>
        <w:tblLayout w:type="fixed"/>
        <w:tblLook w:firstRow="1" w:lastRow="0" w:firstColumn="0" w:lastColumn="0" w:noHBand="0" w:noVBand="0" w:val="0020"/>
      </w:tblPr>
      <w:tblGrid>
        <w:gridCol w:w="3428"/>
        <w:gridCol w:w="1004"/>
        <w:gridCol w:w="827"/>
        <w:gridCol w:w="2659"/>
      </w:tblGrid>
      <w:tr>
        <w:trPr>
          <w:tblHeader w:val="on"/>
        </w:trPr>
        <w:tc>
          <w:tcPr/>
          <w:p>
            <w:pPr>
              <w:pStyle w:val="Compact"/>
            </w:pPr>
            <w:r>
              <w:t xml:space="preserve">Channel</w:t>
            </w:r>
          </w:p>
        </w:tc>
        <w:tc>
          <w:tcPr/>
          <w:p>
            <w:pPr>
              <w:pStyle w:val="Compact"/>
            </w:pPr>
            <w:r>
              <w:t xml:space="preserve">Annual Allocation</w:t>
            </w:r>
          </w:p>
        </w:tc>
        <w:tc>
          <w:tcPr/>
          <w:p>
            <w:pPr>
              <w:pStyle w:val="Compact"/>
            </w:pPr>
            <w:r>
              <w:t xml:space="preserve">Monthly Equiv.</w:t>
            </w:r>
          </w:p>
        </w:tc>
        <w:tc>
          <w:tcPr/>
          <w:p>
            <w:pPr>
              <w:pStyle w:val="Compact"/>
            </w:pPr>
            <w:r>
              <w:t xml:space="preserve">Expected Output</w:t>
            </w:r>
          </w:p>
        </w:tc>
      </w:tr>
      <w:tr>
        <w:tc>
          <w:tcPr/>
          <w:p>
            <w:pPr>
              <w:pStyle w:val="Compact"/>
            </w:pPr>
            <w:r>
              <w:t xml:space="preserve">Association Partnerships (TMA, MMF, IASE)</w:t>
            </w:r>
          </w:p>
        </w:tc>
        <w:tc>
          <w:tcPr/>
          <w:p>
            <w:pPr>
              <w:pStyle w:val="Compact"/>
            </w:pPr>
            <w:r>
              <w:t xml:space="preserve">$3,500</w:t>
            </w:r>
          </w:p>
        </w:tc>
        <w:tc>
          <w:tcPr/>
          <w:p>
            <w:pPr>
              <w:pStyle w:val="Compact"/>
            </w:pPr>
            <w:r>
              <w:t xml:space="preserve">$292</w:t>
            </w:r>
          </w:p>
        </w:tc>
        <w:tc>
          <w:tcPr/>
          <w:p>
            <w:pPr>
              <w:pStyle w:val="Compact"/>
            </w:pPr>
            <w:r>
              <w:t xml:space="preserve">3 association deals, 200+ referred leads</w:t>
            </w:r>
          </w:p>
        </w:tc>
      </w:tr>
      <w:tr>
        <w:tc>
          <w:tcPr/>
          <w:p>
            <w:pPr>
              <w:pStyle w:val="Compact"/>
            </w:pPr>
            <w:r>
              <w:t xml:space="preserve">Content Production (/for-managers page, blog, lead magnet)</w:t>
            </w:r>
          </w:p>
        </w:tc>
        <w:tc>
          <w:tcPr/>
          <w:p>
            <w:pPr>
              <w:pStyle w:val="Compact"/>
            </w:pPr>
            <w:r>
              <w:t xml:space="preserve">$2,000</w:t>
            </w:r>
          </w:p>
        </w:tc>
        <w:tc>
          <w:tcPr/>
          <w:p>
            <w:pPr>
              <w:pStyle w:val="Compact"/>
            </w:pPr>
            <w:r>
              <w:t xml:space="preserve">$167</w:t>
            </w:r>
          </w:p>
        </w:tc>
        <w:tc>
          <w:tcPr/>
          <w:p>
            <w:pPr>
              <w:pStyle w:val="Compact"/>
            </w:pPr>
            <w:r>
              <w:t xml:space="preserve">12 articles, 1 research report, 1 lead magnet</w:t>
            </w:r>
          </w:p>
        </w:tc>
      </w:tr>
      <w:tr>
        <w:tc>
          <w:tcPr/>
          <w:p>
            <w:pPr>
              <w:pStyle w:val="Compact"/>
            </w:pPr>
            <w:r>
              <w:t xml:space="preserve">Industry Events (SXSW, MMF conference)</w:t>
            </w:r>
          </w:p>
        </w:tc>
        <w:tc>
          <w:tcPr/>
          <w:p>
            <w:pPr>
              <w:pStyle w:val="Compact"/>
            </w:pPr>
            <w:r>
              <w:t xml:space="preserve">$2,000</w:t>
            </w:r>
          </w:p>
        </w:tc>
        <w:tc>
          <w:tcPr/>
          <w:p>
            <w:pPr>
              <w:pStyle w:val="Compact"/>
            </w:pPr>
            <w:r>
              <w:t xml:space="preserve">$167</w:t>
            </w:r>
          </w:p>
        </w:tc>
        <w:tc>
          <w:tcPr/>
          <w:p>
            <w:pPr>
              <w:pStyle w:val="Compact"/>
            </w:pPr>
            <w:r>
              <w:t xml:space="preserve">50-80 manager contacts</w:t>
            </w:r>
          </w:p>
        </w:tc>
      </w:tr>
      <w:tr>
        <w:tc>
          <w:tcPr/>
          <w:p>
            <w:pPr>
              <w:pStyle w:val="Compact"/>
            </w:pPr>
            <w:r>
              <w:t xml:space="preserve">Podcast Sponsorships (2-3 shows)</w:t>
            </w:r>
          </w:p>
        </w:tc>
        <w:tc>
          <w:tcPr/>
          <w:p>
            <w:pPr>
              <w:pStyle w:val="Compact"/>
            </w:pPr>
            <w:r>
              <w:t xml:space="preserve">$1,500</w:t>
            </w:r>
          </w:p>
        </w:tc>
        <w:tc>
          <w:tcPr/>
          <w:p>
            <w:pPr>
              <w:pStyle w:val="Compact"/>
            </w:pPr>
            <w:r>
              <w:t xml:space="preserve">$125</w:t>
            </w:r>
          </w:p>
        </w:tc>
        <w:tc>
          <w:tcPr/>
          <w:p>
            <w:pPr>
              <w:pStyle w:val="Compact"/>
            </w:pPr>
            <w:r>
              <w:t xml:space="preserve">3-5 qualified leads per episode</w:t>
            </w:r>
          </w:p>
        </w:tc>
      </w:tr>
      <w:tr>
        <w:tc>
          <w:tcPr/>
          <w:p>
            <w:pPr>
              <w:pStyle w:val="Compact"/>
            </w:pPr>
            <w:r>
              <w:t xml:space="preserve">Paid Social (Instagram + LinkedIn, manager targeting)</w:t>
            </w:r>
          </w:p>
        </w:tc>
        <w:tc>
          <w:tcPr/>
          <w:p>
            <w:pPr>
              <w:pStyle w:val="Compact"/>
            </w:pPr>
            <w:r>
              <w:t xml:space="preserve">$1,000</w:t>
            </w:r>
          </w:p>
        </w:tc>
        <w:tc>
          <w:tcPr/>
          <w:p>
            <w:pPr>
              <w:pStyle w:val="Compact"/>
            </w:pPr>
            <w:r>
              <w:t xml:space="preserve">$83</w:t>
            </w:r>
          </w:p>
        </w:tc>
        <w:tc>
          <w:tcPr/>
          <w:p>
            <w:pPr>
              <w:pStyle w:val="Compact"/>
            </w:pPr>
            <w:r>
              <w:t xml:space="preserve">Manager awareness and retargeting</w:t>
            </w:r>
          </w:p>
        </w:tc>
      </w:tr>
      <w:tr>
        <w:tc>
          <w:tcPr/>
          <w:p>
            <w:pPr>
              <w:pStyle w:val="Compact"/>
            </w:pPr>
            <w:r>
              <w:t xml:space="preserve">Total</w:t>
            </w:r>
          </w:p>
        </w:tc>
        <w:tc>
          <w:tcPr/>
          <w:p>
            <w:pPr>
              <w:pStyle w:val="Compact"/>
            </w:pPr>
            <w:r>
              <w:t xml:space="preserve">$10,000</w:t>
            </w:r>
          </w:p>
        </w:tc>
        <w:tc>
          <w:tcPr/>
          <w:p>
            <w:pPr>
              <w:pStyle w:val="Compact"/>
            </w:pPr>
            <w:r>
              <w:t xml:space="preserve">$833</w:t>
            </w:r>
          </w:p>
        </w:tc>
        <w:tc>
          <w:tcPr/>
          <w:p>
            <w:pPr>
              <w:pStyle w:val="Compact"/>
            </w:pPr>
            <w:r>
              <w:t xml:space="preserve">—</w:t>
            </w:r>
          </w:p>
        </w:tc>
      </w:tr>
    </w:tbl>
    <w:p>
      <w:pPr>
        <w:pStyle w:val="BodyText"/>
      </w:pPr>
      <w:r>
        <w:rPr>
          <w:b/>
          <w:bCs/>
        </w:rPr>
        <w:t xml:space="preserve">Manager CAC Target:</w:t>
      </w:r>
      <w:r>
        <w:t xml:space="preserve"> </w:t>
      </w:r>
      <w:r>
        <w:t xml:space="preserve">$10.00 ($10,000 / 1,000 users)</w:t>
      </w:r>
      <w:r>
        <w:t xml:space="preserve"> </w:t>
      </w:r>
      <w:r>
        <w:t xml:space="preserve">Note: Manager acquisition is heavily leveraged by talent-to-manager referral (near-zero cost) and association partnerships (low cost, high volume). The $10 CAC target is achievable because a significant portion of manager users are expected to arrive via referral, not paid channels.</w:t>
      </w:r>
    </w:p>
    <w:p>
      <w:r>
        <w:pict>
          <v:rect style="width:0;height:1.5pt" o:hralign="center" o:hrstd="t" o:hr="t"/>
        </w:pict>
      </w:r>
    </w:p>
    <w:bookmarkEnd w:id="59"/>
    <w:bookmarkStart w:id="60" w:name="budget-reallocation-triggers-month-6"/>
    <w:p>
      <w:pPr>
        <w:pStyle w:val="Heading3"/>
      </w:pPr>
      <w:r>
        <w:t xml:space="preserve">Budget Reallocation Triggers (Month 6)</w:t>
      </w:r>
    </w:p>
    <w:p>
      <w:pPr>
        <w:pStyle w:val="FirstParagraph"/>
      </w:pPr>
      <w:r>
        <w:t xml:space="preserve">At the Month 6 audit, reallocate budget based on actual CAC:</w:t>
      </w:r>
    </w:p>
    <w:p>
      <w:pPr>
        <w:pStyle w:val="BodyText"/>
      </w:pPr>
      <w:r>
        <w:rPr>
          <w:b/>
          <w:bCs/>
        </w:rPr>
        <w:t xml:space="preserve">If events underperform (CAC &gt; $50):</w:t>
      </w:r>
      <w:r>
        <w:t xml:space="preserve"> </w:t>
      </w:r>
      <w:r>
        <w:t xml:space="preserve">Shift event budget to LinkedIn paid ads</w:t>
      </w:r>
      <w:r>
        <w:t xml:space="preserve"> </w:t>
      </w:r>
      <w:r>
        <w:rPr>
          <w:b/>
          <w:bCs/>
        </w:rPr>
        <w:t xml:space="preserve">If associations overperform (CAC &lt; $5):</w:t>
      </w:r>
      <w:r>
        <w:t xml:space="preserve"> </w:t>
      </w:r>
      <w:r>
        <w:t xml:space="preserve">Double association budget in H2</w:t>
      </w:r>
      <w:r>
        <w:t xml:space="preserve"> </w:t>
      </w:r>
      <w:r>
        <w:rPr>
          <w:b/>
          <w:bCs/>
        </w:rPr>
        <w:t xml:space="preserve">If content is producing leads:</w:t>
      </w:r>
      <w:r>
        <w:t xml:space="preserve"> </w:t>
      </w:r>
      <w:r>
        <w:t xml:space="preserve">Allocate additional $1,000 to content production (more research, more guides)</w:t>
      </w:r>
      <w:r>
        <w:t xml:space="preserve"> </w:t>
      </w:r>
      <w:r>
        <w:rPr>
          <w:b/>
          <w:bCs/>
        </w:rPr>
        <w:t xml:space="preserve">If Enterprise pipeline is building:</w:t>
      </w:r>
      <w:r>
        <w:t xml:space="preserve"> </w:t>
      </w:r>
      <w:r>
        <w:t xml:space="preserve">Add $2,000 to direct sales support (travel, entertainment budget for large deals)</w:t>
      </w:r>
    </w:p>
    <w:p>
      <w:r>
        <w:pict>
          <v:rect style="width:0;height:1.5pt" o:hralign="center" o:hrstd="t" o:hr="t"/>
        </w:pict>
      </w:r>
    </w:p>
    <w:bookmarkEnd w:id="60"/>
    <w:bookmarkEnd w:id="61"/>
    <w:bookmarkEnd w:id="62"/>
    <w:bookmarkStart w:id="73" w:name="part-6-kpis-and-metrics"/>
    <w:p>
      <w:pPr>
        <w:pStyle w:val="Heading1"/>
      </w:pPr>
      <w:r>
        <w:t xml:space="preserve">PART 6: KPIs AND METRICS</w:t>
      </w:r>
    </w:p>
    <w:bookmarkStart w:id="66" w:name="agency-kpis"/>
    <w:p>
      <w:pPr>
        <w:pStyle w:val="Heading2"/>
      </w:pPr>
      <w:r>
        <w:t xml:space="preserve">Agency KPIs</w:t>
      </w:r>
    </w:p>
    <w:bookmarkStart w:id="63" w:name="acquisition-metrics"/>
    <w:p>
      <w:pPr>
        <w:pStyle w:val="Heading3"/>
      </w:pPr>
      <w:r>
        <w:t xml:space="preserve">Acquisition Metrics</w:t>
      </w:r>
    </w:p>
    <w:tbl>
      <w:tblPr>
        <w:tblStyle w:val="Table"/>
        <w:tblW w:type="pct" w:w="5000"/>
        <w:tblLayout w:type="fixed"/>
        <w:tblLook w:firstRow="1" w:lastRow="0" w:firstColumn="0" w:lastColumn="0" w:noHBand="0" w:noVBand="0" w:val="0020"/>
      </w:tblPr>
      <w:tblGrid>
        <w:gridCol w:w="3553"/>
        <w:gridCol w:w="1421"/>
        <w:gridCol w:w="1421"/>
        <w:gridCol w:w="1523"/>
      </w:tblGrid>
      <w:tr>
        <w:trPr>
          <w:tblHeader w:val="on"/>
        </w:trPr>
        <w:tc>
          <w:tcPr/>
          <w:p>
            <w:pPr>
              <w:pStyle w:val="Compact"/>
            </w:pPr>
            <w:r>
              <w:t xml:space="preserve">KPI</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Agency accounts (cumulative)</w:t>
            </w:r>
          </w:p>
        </w:tc>
        <w:tc>
          <w:tcPr/>
          <w:p>
            <w:pPr>
              <w:pStyle w:val="Compact"/>
            </w:pPr>
            <w:r>
              <w:t xml:space="preserve">125</w:t>
            </w:r>
          </w:p>
        </w:tc>
        <w:tc>
          <w:tcPr/>
          <w:p>
            <w:pPr>
              <w:pStyle w:val="Compact"/>
            </w:pPr>
            <w:r>
              <w:t xml:space="preserve">485</w:t>
            </w:r>
          </w:p>
        </w:tc>
        <w:tc>
          <w:tcPr/>
          <w:p>
            <w:pPr>
              <w:pStyle w:val="Compact"/>
            </w:pPr>
            <w:r>
              <w:t xml:space="preserve">1,500</w:t>
            </w:r>
          </w:p>
        </w:tc>
      </w:tr>
      <w:tr>
        <w:tc>
          <w:tcPr/>
          <w:p>
            <w:pPr>
              <w:pStyle w:val="Compact"/>
            </w:pPr>
            <w:r>
              <w:t xml:space="preserve">Monthly new agency signups</w:t>
            </w:r>
          </w:p>
        </w:tc>
        <w:tc>
          <w:tcPr/>
          <w:p>
            <w:pPr>
              <w:pStyle w:val="Compact"/>
            </w:pPr>
            <w:r>
              <w:t xml:space="preserve">60</w:t>
            </w:r>
          </w:p>
        </w:tc>
        <w:tc>
          <w:tcPr/>
          <w:p>
            <w:pPr>
              <w:pStyle w:val="Compact"/>
            </w:pPr>
            <w:r>
              <w:t xml:space="preserve">150</w:t>
            </w:r>
          </w:p>
        </w:tc>
        <w:tc>
          <w:tcPr/>
          <w:p>
            <w:pPr>
              <w:pStyle w:val="Compact"/>
            </w:pPr>
            <w:r>
              <w:t xml:space="preserve">115</w:t>
            </w:r>
          </w:p>
        </w:tc>
      </w:tr>
      <w:tr>
        <w:tc>
          <w:tcPr/>
          <w:p>
            <w:pPr>
              <w:pStyle w:val="Compact"/>
            </w:pPr>
            <w:r>
              <w:t xml:space="preserve">Demo requests per month</w:t>
            </w:r>
          </w:p>
        </w:tc>
        <w:tc>
          <w:tcPr/>
          <w:p>
            <w:pPr>
              <w:pStyle w:val="Compact"/>
            </w:pPr>
            <w:r>
              <w:t xml:space="preserve">30</w:t>
            </w:r>
          </w:p>
        </w:tc>
        <w:tc>
          <w:tcPr/>
          <w:p>
            <w:pPr>
              <w:pStyle w:val="Compact"/>
            </w:pPr>
            <w:r>
              <w:t xml:space="preserve">60</w:t>
            </w:r>
          </w:p>
        </w:tc>
        <w:tc>
          <w:tcPr/>
          <w:p>
            <w:pPr>
              <w:pStyle w:val="Compact"/>
            </w:pPr>
            <w:r>
              <w:t xml:space="preserve">50</w:t>
            </w:r>
          </w:p>
        </w:tc>
      </w:tr>
      <w:tr>
        <w:tc>
          <w:tcPr/>
          <w:p>
            <w:pPr>
              <w:pStyle w:val="Compact"/>
            </w:pPr>
            <w:r>
              <w:t xml:space="preserve">Demo-to-paid conversion rate</w:t>
            </w:r>
          </w:p>
        </w:tc>
        <w:tc>
          <w:tcPr/>
          <w:p>
            <w:pPr>
              <w:pStyle w:val="Compact"/>
            </w:pPr>
            <w:r>
              <w:t xml:space="preserve">25%</w:t>
            </w:r>
          </w:p>
        </w:tc>
        <w:tc>
          <w:tcPr/>
          <w:p>
            <w:pPr>
              <w:pStyle w:val="Compact"/>
            </w:pPr>
            <w:r>
              <w:t xml:space="preserve">30%</w:t>
            </w:r>
          </w:p>
        </w:tc>
        <w:tc>
          <w:tcPr/>
          <w:p>
            <w:pPr>
              <w:pStyle w:val="Compact"/>
            </w:pPr>
            <w:r>
              <w:t xml:space="preserve">35%</w:t>
            </w:r>
          </w:p>
        </w:tc>
      </w:tr>
      <w:tr>
        <w:tc>
          <w:tcPr/>
          <w:p>
            <w:pPr>
              <w:pStyle w:val="Compact"/>
            </w:pPr>
            <w:r>
              <w:t xml:space="preserve">Email outreach reply rate</w:t>
            </w:r>
          </w:p>
        </w:tc>
        <w:tc>
          <w:tcPr/>
          <w:p>
            <w:pPr>
              <w:pStyle w:val="Compact"/>
            </w:pPr>
            <w:r>
              <w:t xml:space="preserve">8%</w:t>
            </w:r>
          </w:p>
        </w:tc>
        <w:tc>
          <w:tcPr/>
          <w:p>
            <w:pPr>
              <w:pStyle w:val="Compact"/>
            </w:pPr>
            <w:r>
              <w:t xml:space="preserve">10%</w:t>
            </w:r>
          </w:p>
        </w:tc>
        <w:tc>
          <w:tcPr/>
          <w:p>
            <w:pPr>
              <w:pStyle w:val="Compact"/>
            </w:pPr>
            <w:r>
              <w:t xml:space="preserve">12%</w:t>
            </w:r>
          </w:p>
        </w:tc>
      </w:tr>
      <w:tr>
        <w:tc>
          <w:tcPr/>
          <w:p>
            <w:pPr>
              <w:pStyle w:val="Compact"/>
            </w:pPr>
            <w:r>
              <w:t xml:space="preserve">LinkedIn connection acceptance rate</w:t>
            </w:r>
          </w:p>
        </w:tc>
        <w:tc>
          <w:tcPr/>
          <w:p>
            <w:pPr>
              <w:pStyle w:val="Compact"/>
            </w:pPr>
            <w:r>
              <w:t xml:space="preserve">30%</w:t>
            </w:r>
          </w:p>
        </w:tc>
        <w:tc>
          <w:tcPr/>
          <w:p>
            <w:pPr>
              <w:pStyle w:val="Compact"/>
            </w:pPr>
            <w:r>
              <w:t xml:space="preserve">35%</w:t>
            </w:r>
          </w:p>
        </w:tc>
        <w:tc>
          <w:tcPr/>
          <w:p>
            <w:pPr>
              <w:pStyle w:val="Compact"/>
            </w:pPr>
            <w:r>
              <w:t xml:space="preserve">35%</w:t>
            </w:r>
          </w:p>
        </w:tc>
      </w:tr>
      <w:tr>
        <w:tc>
          <w:tcPr/>
          <w:p>
            <w:pPr>
              <w:pStyle w:val="Compact"/>
            </w:pPr>
            <w:r>
              <w:t xml:space="preserve">Agency Explorer signups/month</w:t>
            </w:r>
          </w:p>
        </w:tc>
        <w:tc>
          <w:tcPr/>
          <w:p>
            <w:pPr>
              <w:pStyle w:val="Compact"/>
            </w:pPr>
            <w:r>
              <w:t xml:space="preserve">10</w:t>
            </w:r>
          </w:p>
        </w:tc>
        <w:tc>
          <w:tcPr/>
          <w:p>
            <w:pPr>
              <w:pStyle w:val="Compact"/>
            </w:pPr>
            <w:r>
              <w:t xml:space="preserve">40</w:t>
            </w:r>
          </w:p>
        </w:tc>
        <w:tc>
          <w:tcPr/>
          <w:p>
            <w:pPr>
              <w:pStyle w:val="Compact"/>
            </w:pPr>
            <w:r>
              <w:t xml:space="preserve">60</w:t>
            </w:r>
          </w:p>
        </w:tc>
      </w:tr>
      <w:tr>
        <w:tc>
          <w:tcPr/>
          <w:p>
            <w:pPr>
              <w:pStyle w:val="Compact"/>
            </w:pPr>
            <w:r>
              <w:t xml:space="preserve">Explorer-to-Starter conversion rate</w:t>
            </w:r>
          </w:p>
        </w:tc>
        <w:tc>
          <w:tcPr/>
          <w:p>
            <w:pPr>
              <w:pStyle w:val="Compact"/>
            </w:pPr>
            <w:r>
              <w:t xml:space="preserve">—</w:t>
            </w:r>
          </w:p>
        </w:tc>
        <w:tc>
          <w:tcPr/>
          <w:p>
            <w:pPr>
              <w:pStyle w:val="Compact"/>
            </w:pPr>
            <w:r>
              <w:t xml:space="preserve">20%</w:t>
            </w:r>
          </w:p>
        </w:tc>
        <w:tc>
          <w:tcPr/>
          <w:p>
            <w:pPr>
              <w:pStyle w:val="Compact"/>
            </w:pPr>
            <w:r>
              <w:t xml:space="preserve">25%</w:t>
            </w:r>
          </w:p>
        </w:tc>
      </w:tr>
    </w:tbl>
    <w:bookmarkEnd w:id="63"/>
    <w:bookmarkStart w:id="64" w:name="revenue-metrics"/>
    <w:p>
      <w:pPr>
        <w:pStyle w:val="Heading3"/>
      </w:pPr>
      <w:r>
        <w:t xml:space="preserve">Revenue Metrics</w:t>
      </w:r>
    </w:p>
    <w:tbl>
      <w:tblPr>
        <w:tblStyle w:val="Table"/>
        <w:tblW w:type="pct" w:w="5000"/>
        <w:tblLayout w:type="fixed"/>
        <w:tblLook w:firstRow="1" w:lastRow="0" w:firstColumn="0" w:lastColumn="0" w:noHBand="0" w:noVBand="0" w:val="0020"/>
      </w:tblPr>
      <w:tblGrid>
        <w:gridCol w:w="3142"/>
        <w:gridCol w:w="1131"/>
        <w:gridCol w:w="1257"/>
        <w:gridCol w:w="2388"/>
      </w:tblGrid>
      <w:tr>
        <w:trPr>
          <w:tblHeader w:val="on"/>
        </w:trPr>
        <w:tc>
          <w:tcPr/>
          <w:p>
            <w:pPr>
              <w:pStyle w:val="Compact"/>
            </w:pPr>
            <w:r>
              <w:t xml:space="preserve">KPI</w:t>
            </w:r>
          </w:p>
        </w:tc>
        <w:tc>
          <w:tcPr/>
          <w:p>
            <w:pPr>
              <w:pStyle w:val="Compact"/>
            </w:pPr>
            <w:r>
              <w:t xml:space="preserve">Month 3</w:t>
            </w:r>
          </w:p>
        </w:tc>
        <w:tc>
          <w:tcPr/>
          <w:p>
            <w:pPr>
              <w:pStyle w:val="Compact"/>
            </w:pPr>
            <w:r>
              <w:t xml:space="preserve">Month 6</w:t>
            </w:r>
          </w:p>
        </w:tc>
        <w:tc>
          <w:tcPr/>
          <w:p>
            <w:pPr>
              <w:pStyle w:val="Compact"/>
            </w:pPr>
            <w:r>
              <w:t xml:space="preserve">Month 12</w:t>
            </w:r>
          </w:p>
        </w:tc>
      </w:tr>
      <w:tr>
        <w:tc>
          <w:tcPr/>
          <w:p>
            <w:pPr>
              <w:pStyle w:val="Compact"/>
            </w:pPr>
            <w:r>
              <w:t xml:space="preserve">Agency MRR</w:t>
            </w:r>
          </w:p>
        </w:tc>
        <w:tc>
          <w:tcPr/>
          <w:p>
            <w:pPr>
              <w:pStyle w:val="Compact"/>
            </w:pPr>
            <w:r>
              <w:t xml:space="preserve">$312,500</w:t>
            </w:r>
          </w:p>
        </w:tc>
        <w:tc>
          <w:tcPr/>
          <w:p>
            <w:pPr>
              <w:pStyle w:val="Compact"/>
            </w:pPr>
            <w:r>
              <w:t xml:space="preserve">$1,212,500</w:t>
            </w:r>
          </w:p>
        </w:tc>
        <w:tc>
          <w:tcPr/>
          <w:p>
            <w:pPr>
              <w:pStyle w:val="Compact"/>
            </w:pPr>
            <w:r>
              <w:t xml:space="preserve">$3,750,000</w:t>
            </w:r>
          </w:p>
        </w:tc>
      </w:tr>
      <w:tr>
        <w:tc>
          <w:tcPr/>
          <w:p>
            <w:pPr>
              <w:pStyle w:val="Compact"/>
            </w:pPr>
            <w:r>
              <w:t xml:space="preserve">Average agency plan value</w:t>
            </w:r>
          </w:p>
        </w:tc>
        <w:tc>
          <w:tcPr/>
          <w:p>
            <w:pPr>
              <w:pStyle w:val="Compact"/>
            </w:pPr>
            <w:r>
              <w:t xml:space="preserve">$2,500/mo</w:t>
            </w:r>
          </w:p>
        </w:tc>
        <w:tc>
          <w:tcPr/>
          <w:p>
            <w:pPr>
              <w:pStyle w:val="Compact"/>
            </w:pPr>
            <w:r>
              <w:t xml:space="preserve">$2,500/mo</w:t>
            </w:r>
          </w:p>
        </w:tc>
        <w:tc>
          <w:tcPr/>
          <w:p>
            <w:pPr>
              <w:pStyle w:val="Compact"/>
            </w:pPr>
            <w:r>
              <w:t xml:space="preserve">$2,500/mo (blended)</w:t>
            </w:r>
          </w:p>
        </w:tc>
      </w:tr>
      <w:tr>
        <w:tc>
          <w:tcPr/>
          <w:p>
            <w:pPr>
              <w:pStyle w:val="Compact"/>
            </w:pPr>
            <w:r>
              <w:t xml:space="preserve">Enterprise accounts</w:t>
            </w:r>
          </w:p>
        </w:tc>
        <w:tc>
          <w:tcPr/>
          <w:p>
            <w:pPr>
              <w:pStyle w:val="Compact"/>
            </w:pPr>
            <w:r>
              <w:t xml:space="preserve">0</w:t>
            </w:r>
          </w:p>
        </w:tc>
        <w:tc>
          <w:tcPr/>
          <w:p>
            <w:pPr>
              <w:pStyle w:val="Compact"/>
            </w:pPr>
            <w:r>
              <w:t xml:space="preserve">3</w:t>
            </w:r>
          </w:p>
        </w:tc>
        <w:tc>
          <w:tcPr/>
          <w:p>
            <w:pPr>
              <w:pStyle w:val="Compact"/>
            </w:pPr>
            <w:r>
              <w:t xml:space="preserve">15</w:t>
            </w:r>
          </w:p>
        </w:tc>
      </w:tr>
      <w:tr>
        <w:tc>
          <w:tcPr/>
          <w:p>
            <w:pPr>
              <w:pStyle w:val="Compact"/>
            </w:pPr>
            <w:r>
              <w:t xml:space="preserve">Enterprise MRR</w:t>
            </w:r>
          </w:p>
        </w:tc>
        <w:tc>
          <w:tcPr/>
          <w:p>
            <w:pPr>
              <w:pStyle w:val="Compact"/>
            </w:pPr>
            <w:r>
              <w:t xml:space="preserve">$0</w:t>
            </w:r>
          </w:p>
        </w:tc>
        <w:tc>
          <w:tcPr/>
          <w:p>
            <w:pPr>
              <w:pStyle w:val="Compact"/>
            </w:pPr>
            <w:r>
              <w:t xml:space="preserve">$30,000</w:t>
            </w:r>
          </w:p>
        </w:tc>
        <w:tc>
          <w:tcPr/>
          <w:p>
            <w:pPr>
              <w:pStyle w:val="Compact"/>
            </w:pPr>
            <w:r>
              <w:t xml:space="preserve">$150,000</w:t>
            </w:r>
          </w:p>
        </w:tc>
      </w:tr>
      <w:tr>
        <w:tc>
          <w:tcPr/>
          <w:p>
            <w:pPr>
              <w:pStyle w:val="Compact"/>
            </w:pPr>
            <w:r>
              <w:t xml:space="preserve">Agency monthly churn rate</w:t>
            </w:r>
          </w:p>
        </w:tc>
        <w:tc>
          <w:tcPr/>
          <w:p>
            <w:pPr>
              <w:pStyle w:val="Compact"/>
            </w:pPr>
            <w:r>
              <w:t xml:space="preserve">&lt;5%</w:t>
            </w:r>
          </w:p>
        </w:tc>
        <w:tc>
          <w:tcPr/>
          <w:p>
            <w:pPr>
              <w:pStyle w:val="Compact"/>
            </w:pPr>
            <w:r>
              <w:t xml:space="preserve">&lt;4%</w:t>
            </w:r>
          </w:p>
        </w:tc>
        <w:tc>
          <w:tcPr/>
          <w:p>
            <w:pPr>
              <w:pStyle w:val="Compact"/>
            </w:pPr>
            <w:r>
              <w:t xml:space="preserve">&lt;3%</w:t>
            </w:r>
          </w:p>
        </w:tc>
      </w:tr>
      <w:tr>
        <w:tc>
          <w:tcPr/>
          <w:p>
            <w:pPr>
              <w:pStyle w:val="Compact"/>
            </w:pPr>
            <w:r>
              <w:t xml:space="preserve">Agency NPS</w:t>
            </w:r>
          </w:p>
        </w:tc>
        <w:tc>
          <w:tcPr/>
          <w:p>
            <w:pPr>
              <w:pStyle w:val="Compact"/>
            </w:pPr>
            <w:r>
              <w:t xml:space="preserve">—</w:t>
            </w:r>
          </w:p>
        </w:tc>
        <w:tc>
          <w:tcPr/>
          <w:p>
            <w:pPr>
              <w:pStyle w:val="Compact"/>
            </w:pPr>
            <w:r>
              <w:t xml:space="preserve">35</w:t>
            </w:r>
          </w:p>
        </w:tc>
        <w:tc>
          <w:tcPr/>
          <w:p>
            <w:pPr>
              <w:pStyle w:val="Compact"/>
            </w:pPr>
            <w:r>
              <w:t xml:space="preserve">45</w:t>
            </w:r>
          </w:p>
        </w:tc>
      </w:tr>
    </w:tbl>
    <w:bookmarkEnd w:id="64"/>
    <w:bookmarkStart w:id="65" w:name="channel-attribution-metrics-monthly"/>
    <w:p>
      <w:pPr>
        <w:pStyle w:val="Heading3"/>
      </w:pPr>
      <w:r>
        <w:t xml:space="preserve">Channel Attribution Metrics (Monthly)</w:t>
      </w:r>
    </w:p>
    <w:tbl>
      <w:tblPr>
        <w:tblStyle w:val="Table"/>
        <w:tblW w:type="pct" w:w="5000"/>
        <w:tblLayout w:type="fixed"/>
        <w:tblLook w:firstRow="1" w:lastRow="0" w:firstColumn="0" w:lastColumn="0" w:noHBand="0" w:noVBand="0" w:val="0020"/>
      </w:tblPr>
      <w:tblGrid>
        <w:gridCol w:w="2860"/>
        <w:gridCol w:w="1430"/>
        <w:gridCol w:w="1540"/>
        <w:gridCol w:w="2090"/>
      </w:tblGrid>
      <w:tr>
        <w:trPr>
          <w:tblHeader w:val="on"/>
        </w:trPr>
        <w:tc>
          <w:tcPr/>
          <w:p>
            <w:pPr>
              <w:pStyle w:val="Compact"/>
            </w:pPr>
            <w:r>
              <w:t xml:space="preserve">Channel</w:t>
            </w:r>
          </w:p>
        </w:tc>
        <w:tc>
          <w:tcPr/>
          <w:p>
            <w:pPr>
              <w:pStyle w:val="Compact"/>
            </w:pPr>
            <w:r>
              <w:t xml:space="preserve">Monthly Leads</w:t>
            </w:r>
          </w:p>
        </w:tc>
        <w:tc>
          <w:tcPr/>
          <w:p>
            <w:pPr>
              <w:pStyle w:val="Compact"/>
            </w:pPr>
            <w:r>
              <w:t xml:space="preserve">Monthly Closes</w:t>
            </w:r>
          </w:p>
        </w:tc>
        <w:tc>
          <w:tcPr/>
          <w:p>
            <w:pPr>
              <w:pStyle w:val="Compact"/>
            </w:pPr>
            <w:r>
              <w:t xml:space="preserve">CAC</w:t>
            </w:r>
          </w:p>
        </w:tc>
      </w:tr>
      <w:tr>
        <w:tc>
          <w:tcPr/>
          <w:p>
            <w:pPr>
              <w:pStyle w:val="Compact"/>
            </w:pPr>
            <w:r>
              <w:t xml:space="preserve">Direct outbound email</w:t>
            </w:r>
          </w:p>
        </w:tc>
        <w:tc>
          <w:tcPr/>
          <w:p>
            <w:pPr>
              <w:pStyle w:val="Compact"/>
            </w:pPr>
            <w:r>
              <w:t xml:space="preserve">Track</w:t>
            </w:r>
          </w:p>
        </w:tc>
        <w:tc>
          <w:tcPr/>
          <w:p>
            <w:pPr>
              <w:pStyle w:val="Compact"/>
            </w:pPr>
            <w:r>
              <w:t xml:space="preserve">Track</w:t>
            </w:r>
          </w:p>
        </w:tc>
        <w:tc>
          <w:tcPr/>
          <w:p>
            <w:pPr>
              <w:pStyle w:val="Compact"/>
            </w:pPr>
            <w:r>
              <w:t xml:space="preserve">Track</w:t>
            </w:r>
          </w:p>
        </w:tc>
      </w:tr>
      <w:tr>
        <w:tc>
          <w:tcPr/>
          <w:p>
            <w:pPr>
              <w:pStyle w:val="Compact"/>
            </w:pPr>
            <w:r>
              <w:t xml:space="preserve">LinkedIn (organic)</w:t>
            </w:r>
          </w:p>
        </w:tc>
        <w:tc>
          <w:tcPr/>
          <w:p>
            <w:pPr>
              <w:pStyle w:val="Compact"/>
            </w:pPr>
            <w:r>
              <w:t xml:space="preserve">Track</w:t>
            </w:r>
          </w:p>
        </w:tc>
        <w:tc>
          <w:tcPr/>
          <w:p>
            <w:pPr>
              <w:pStyle w:val="Compact"/>
            </w:pPr>
            <w:r>
              <w:t xml:space="preserve">Track</w:t>
            </w:r>
          </w:p>
        </w:tc>
        <w:tc>
          <w:tcPr/>
          <w:p>
            <w:pPr>
              <w:pStyle w:val="Compact"/>
            </w:pPr>
            <w:r>
              <w:t xml:space="preserve">$0</w:t>
            </w:r>
          </w:p>
        </w:tc>
      </w:tr>
      <w:tr>
        <w:tc>
          <w:tcPr/>
          <w:p>
            <w:pPr>
              <w:pStyle w:val="Compact"/>
            </w:pPr>
            <w:r>
              <w:t xml:space="preserve">LinkedIn (paid)</w:t>
            </w:r>
          </w:p>
        </w:tc>
        <w:tc>
          <w:tcPr/>
          <w:p>
            <w:pPr>
              <w:pStyle w:val="Compact"/>
            </w:pPr>
            <w:r>
              <w:t xml:space="preserve">Track</w:t>
            </w:r>
          </w:p>
        </w:tc>
        <w:tc>
          <w:tcPr/>
          <w:p>
            <w:pPr>
              <w:pStyle w:val="Compact"/>
            </w:pPr>
            <w:r>
              <w:t xml:space="preserve">Track</w:t>
            </w:r>
          </w:p>
        </w:tc>
        <w:tc>
          <w:tcPr/>
          <w:p>
            <w:pPr>
              <w:pStyle w:val="Compact"/>
            </w:pPr>
            <w:r>
              <w:t xml:space="preserve">Track</w:t>
            </w:r>
          </w:p>
        </w:tc>
      </w:tr>
      <w:tr>
        <w:tc>
          <w:tcPr/>
          <w:p>
            <w:pPr>
              <w:pStyle w:val="Compact"/>
            </w:pPr>
            <w:r>
              <w:t xml:space="preserve">Events</w:t>
            </w:r>
          </w:p>
        </w:tc>
        <w:tc>
          <w:tcPr/>
          <w:p>
            <w:pPr>
              <w:pStyle w:val="Compact"/>
            </w:pPr>
            <w:r>
              <w:t xml:space="preserve">Track</w:t>
            </w:r>
          </w:p>
        </w:tc>
        <w:tc>
          <w:tcPr/>
          <w:p>
            <w:pPr>
              <w:pStyle w:val="Compact"/>
            </w:pPr>
            <w:r>
              <w:t xml:space="preserve">Track</w:t>
            </w:r>
          </w:p>
        </w:tc>
        <w:tc>
          <w:tcPr/>
          <w:p>
            <w:pPr>
              <w:pStyle w:val="Compact"/>
            </w:pPr>
            <w:r>
              <w:t xml:space="preserve">Track</w:t>
            </w:r>
          </w:p>
        </w:tc>
      </w:tr>
      <w:tr>
        <w:tc>
          <w:tcPr/>
          <w:p>
            <w:pPr>
              <w:pStyle w:val="Compact"/>
            </w:pPr>
            <w:r>
              <w:t xml:space="preserve">Referral program</w:t>
            </w:r>
          </w:p>
        </w:tc>
        <w:tc>
          <w:tcPr/>
          <w:p>
            <w:pPr>
              <w:pStyle w:val="Compact"/>
            </w:pPr>
            <w:r>
              <w:t xml:space="preserve">Track</w:t>
            </w:r>
          </w:p>
        </w:tc>
        <w:tc>
          <w:tcPr/>
          <w:p>
            <w:pPr>
              <w:pStyle w:val="Compact"/>
            </w:pPr>
            <w:r>
              <w:t xml:space="preserve">Track</w:t>
            </w:r>
          </w:p>
        </w:tc>
        <w:tc>
          <w:tcPr/>
          <w:p>
            <w:pPr>
              <w:pStyle w:val="Compact"/>
            </w:pPr>
            <w:r>
              <w:t xml:space="preserve">~$500-$2,500 payout</w:t>
            </w:r>
          </w:p>
        </w:tc>
      </w:tr>
      <w:tr>
        <w:tc>
          <w:tcPr/>
          <w:p>
            <w:pPr>
              <w:pStyle w:val="Compact"/>
            </w:pPr>
            <w:r>
              <w:t xml:space="preserve">PR-driven inbound</w:t>
            </w:r>
          </w:p>
        </w:tc>
        <w:tc>
          <w:tcPr/>
          <w:p>
            <w:pPr>
              <w:pStyle w:val="Compact"/>
            </w:pPr>
            <w:r>
              <w:t xml:space="preserve">Track</w:t>
            </w:r>
          </w:p>
        </w:tc>
        <w:tc>
          <w:tcPr/>
          <w:p>
            <w:pPr>
              <w:pStyle w:val="Compact"/>
            </w:pPr>
            <w:r>
              <w:t xml:space="preserve">Track</w:t>
            </w:r>
          </w:p>
        </w:tc>
        <w:tc>
          <w:tcPr/>
          <w:p>
            <w:pPr>
              <w:pStyle w:val="Compact"/>
            </w:pPr>
            <w:r>
              <w:t xml:space="preserve">$0 (media cost)</w:t>
            </w:r>
          </w:p>
        </w:tc>
      </w:tr>
      <w:tr>
        <w:tc>
          <w:tcPr/>
          <w:p>
            <w:pPr>
              <w:pStyle w:val="Compact"/>
            </w:pPr>
            <w:r>
              <w:t xml:space="preserve">Agency Explorer self-serve</w:t>
            </w:r>
          </w:p>
        </w:tc>
        <w:tc>
          <w:tcPr/>
          <w:p>
            <w:pPr>
              <w:pStyle w:val="Compact"/>
            </w:pPr>
            <w:r>
              <w:t xml:space="preserve">Track</w:t>
            </w:r>
          </w:p>
        </w:tc>
        <w:tc>
          <w:tcPr/>
          <w:p>
            <w:pPr>
              <w:pStyle w:val="Compact"/>
            </w:pPr>
            <w:r>
              <w:t xml:space="preserve">Track</w:t>
            </w:r>
          </w:p>
        </w:tc>
        <w:tc>
          <w:tcPr/>
          <w:p>
            <w:pPr>
              <w:pStyle w:val="Compact"/>
            </w:pPr>
            <w:r>
              <w:t xml:space="preserve">Track</w:t>
            </w:r>
          </w:p>
        </w:tc>
      </w:tr>
    </w:tbl>
    <w:p>
      <w:r>
        <w:pict>
          <v:rect style="width:0;height:1.5pt" o:hralign="center" o:hrstd="t" o:hr="t"/>
        </w:pict>
      </w:r>
    </w:p>
    <w:bookmarkEnd w:id="65"/>
    <w:bookmarkEnd w:id="66"/>
    <w:bookmarkStart w:id="70" w:name="manager-kpis"/>
    <w:p>
      <w:pPr>
        <w:pStyle w:val="Heading2"/>
      </w:pPr>
      <w:r>
        <w:t xml:space="preserve">Manager KPIs</w:t>
      </w:r>
    </w:p>
    <w:bookmarkStart w:id="67" w:name="acquisition-metrics-1"/>
    <w:p>
      <w:pPr>
        <w:pStyle w:val="Heading3"/>
      </w:pPr>
      <w:r>
        <w:t xml:space="preserve">Acquisition Metrics</w:t>
      </w:r>
    </w:p>
    <w:tbl>
      <w:tblPr>
        <w:tblStyle w:val="Table"/>
        <w:tblW w:type="pct" w:w="5000"/>
        <w:tblLayout w:type="fixed"/>
        <w:tblLook w:firstRow="1" w:lastRow="0" w:firstColumn="0" w:lastColumn="0" w:noHBand="0" w:noVBand="0" w:val="0020"/>
      </w:tblPr>
      <w:tblGrid>
        <w:gridCol w:w="3663"/>
        <w:gridCol w:w="1386"/>
        <w:gridCol w:w="1386"/>
        <w:gridCol w:w="1485"/>
      </w:tblGrid>
      <w:tr>
        <w:trPr>
          <w:tblHeader w:val="on"/>
        </w:trPr>
        <w:tc>
          <w:tcPr/>
          <w:p>
            <w:pPr>
              <w:pStyle w:val="Compact"/>
            </w:pPr>
            <w:r>
              <w:t xml:space="preserve">KPI</w:t>
            </w:r>
          </w:p>
        </w:tc>
        <w:tc>
          <w:tcPr/>
          <w:p>
            <w:pPr>
              <w:pStyle w:val="Compact"/>
            </w:pPr>
            <w:r>
              <w:t xml:space="preserve">Month 3 Target</w:t>
            </w:r>
          </w:p>
        </w:tc>
        <w:tc>
          <w:tcPr/>
          <w:p>
            <w:pPr>
              <w:pStyle w:val="Compact"/>
            </w:pPr>
            <w:r>
              <w:t xml:space="preserve">Month 6 Target</w:t>
            </w:r>
          </w:p>
        </w:tc>
        <w:tc>
          <w:tcPr/>
          <w:p>
            <w:pPr>
              <w:pStyle w:val="Compact"/>
            </w:pPr>
            <w:r>
              <w:t xml:space="preserve">Month 12 Target</w:t>
            </w:r>
          </w:p>
        </w:tc>
      </w:tr>
      <w:tr>
        <w:tc>
          <w:tcPr/>
          <w:p>
            <w:pPr>
              <w:pStyle w:val="Compact"/>
            </w:pPr>
            <w:r>
              <w:t xml:space="preserve">Manager accounts (cumulative)</w:t>
            </w:r>
          </w:p>
        </w:tc>
        <w:tc>
          <w:tcPr/>
          <w:p>
            <w:pPr>
              <w:pStyle w:val="Compact"/>
            </w:pPr>
            <w:r>
              <w:t xml:space="preserve">80</w:t>
            </w:r>
          </w:p>
        </w:tc>
        <w:tc>
          <w:tcPr/>
          <w:p>
            <w:pPr>
              <w:pStyle w:val="Compact"/>
            </w:pPr>
            <w:r>
              <w:t xml:space="preserve">320</w:t>
            </w:r>
          </w:p>
        </w:tc>
        <w:tc>
          <w:tcPr/>
          <w:p>
            <w:pPr>
              <w:pStyle w:val="Compact"/>
            </w:pPr>
            <w:r>
              <w:t xml:space="preserve">1,000</w:t>
            </w:r>
          </w:p>
        </w:tc>
      </w:tr>
      <w:tr>
        <w:tc>
          <w:tcPr/>
          <w:p>
            <w:pPr>
              <w:pStyle w:val="Compact"/>
            </w:pPr>
            <w:r>
              <w:t xml:space="preserve">Monthly new manager signups</w:t>
            </w:r>
          </w:p>
        </w:tc>
        <w:tc>
          <w:tcPr/>
          <w:p>
            <w:pPr>
              <w:pStyle w:val="Compact"/>
            </w:pPr>
            <w:r>
              <w:t xml:space="preserve">40</w:t>
            </w:r>
          </w:p>
        </w:tc>
        <w:tc>
          <w:tcPr/>
          <w:p>
            <w:pPr>
              <w:pStyle w:val="Compact"/>
            </w:pPr>
            <w:r>
              <w:t xml:space="preserve">100</w:t>
            </w:r>
          </w:p>
        </w:tc>
        <w:tc>
          <w:tcPr/>
          <w:p>
            <w:pPr>
              <w:pStyle w:val="Compact"/>
            </w:pPr>
            <w:r>
              <w:t xml:space="preserve">95</w:t>
            </w:r>
          </w:p>
        </w:tc>
      </w:tr>
      <w:tr>
        <w:tc>
          <w:tcPr/>
          <w:p>
            <w:pPr>
              <w:pStyle w:val="Compact"/>
            </w:pPr>
            <w:r>
              <w:t xml:space="preserve">Talent-to-manager invitations sent/mo</w:t>
            </w:r>
          </w:p>
        </w:tc>
        <w:tc>
          <w:tcPr/>
          <w:p>
            <w:pPr>
              <w:pStyle w:val="Compact"/>
            </w:pPr>
            <w:r>
              <w:t xml:space="preserve">50</w:t>
            </w:r>
          </w:p>
        </w:tc>
        <w:tc>
          <w:tcPr/>
          <w:p>
            <w:pPr>
              <w:pStyle w:val="Compact"/>
            </w:pPr>
            <w:r>
              <w:t xml:space="preserve">200</w:t>
            </w:r>
          </w:p>
        </w:tc>
        <w:tc>
          <w:tcPr/>
          <w:p>
            <w:pPr>
              <w:pStyle w:val="Compact"/>
            </w:pPr>
            <w:r>
              <w:t xml:space="preserve">400</w:t>
            </w:r>
          </w:p>
        </w:tc>
      </w:tr>
      <w:tr>
        <w:tc>
          <w:tcPr/>
          <w:p>
            <w:pPr>
              <w:pStyle w:val="Compact"/>
            </w:pPr>
            <w:r>
              <w:t xml:space="preserve">Invitation-to-activation rate</w:t>
            </w:r>
          </w:p>
        </w:tc>
        <w:tc>
          <w:tcPr/>
          <w:p>
            <w:pPr>
              <w:pStyle w:val="Compact"/>
            </w:pPr>
            <w:r>
              <w:t xml:space="preserve">40%</w:t>
            </w:r>
          </w:p>
        </w:tc>
        <w:tc>
          <w:tcPr/>
          <w:p>
            <w:pPr>
              <w:pStyle w:val="Compact"/>
            </w:pPr>
            <w:r>
              <w:t xml:space="preserve">45%</w:t>
            </w:r>
          </w:p>
        </w:tc>
        <w:tc>
          <w:tcPr/>
          <w:p>
            <w:pPr>
              <w:pStyle w:val="Compact"/>
            </w:pPr>
            <w:r>
              <w:t xml:space="preserve">50%</w:t>
            </w:r>
          </w:p>
        </w:tc>
      </w:tr>
      <w:tr>
        <w:tc>
          <w:tcPr/>
          <w:p>
            <w:pPr>
              <w:pStyle w:val="Compact"/>
            </w:pPr>
            <w:r>
              <w:t xml:space="preserve">/for-managers page monthly visits</w:t>
            </w:r>
          </w:p>
        </w:tc>
        <w:tc>
          <w:tcPr/>
          <w:p>
            <w:pPr>
              <w:pStyle w:val="Compact"/>
            </w:pPr>
            <w:r>
              <w:t xml:space="preserve">500</w:t>
            </w:r>
          </w:p>
        </w:tc>
        <w:tc>
          <w:tcPr/>
          <w:p>
            <w:pPr>
              <w:pStyle w:val="Compact"/>
            </w:pPr>
            <w:r>
              <w:t xml:space="preserve">2,000</w:t>
            </w:r>
          </w:p>
        </w:tc>
        <w:tc>
          <w:tcPr/>
          <w:p>
            <w:pPr>
              <w:pStyle w:val="Compact"/>
            </w:pPr>
            <w:r>
              <w:t xml:space="preserve">5,000</w:t>
            </w:r>
          </w:p>
        </w:tc>
      </w:tr>
      <w:tr>
        <w:tc>
          <w:tcPr/>
          <w:p>
            <w:pPr>
              <w:pStyle w:val="Compact"/>
            </w:pPr>
            <w:r>
              <w:t xml:space="preserve">Lead magnet downloads/mo</w:t>
            </w:r>
          </w:p>
        </w:tc>
        <w:tc>
          <w:tcPr/>
          <w:p>
            <w:pPr>
              <w:pStyle w:val="Compact"/>
            </w:pPr>
            <w:r>
              <w:t xml:space="preserve">100</w:t>
            </w:r>
          </w:p>
        </w:tc>
        <w:tc>
          <w:tcPr/>
          <w:p>
            <w:pPr>
              <w:pStyle w:val="Compact"/>
            </w:pPr>
            <w:r>
              <w:t xml:space="preserve">300</w:t>
            </w:r>
          </w:p>
        </w:tc>
        <w:tc>
          <w:tcPr/>
          <w:p>
            <w:pPr>
              <w:pStyle w:val="Compact"/>
            </w:pPr>
            <w:r>
              <w:t xml:space="preserve">500</w:t>
            </w:r>
          </w:p>
        </w:tc>
      </w:tr>
      <w:tr>
        <w:tc>
          <w:tcPr/>
          <w:p>
            <w:pPr>
              <w:pStyle w:val="Compact"/>
            </w:pPr>
            <w:r>
              <w:t xml:space="preserve">Email newsletter subscribers</w:t>
            </w:r>
          </w:p>
        </w:tc>
        <w:tc>
          <w:tcPr/>
          <w:p>
            <w:pPr>
              <w:pStyle w:val="Compact"/>
            </w:pPr>
            <w:r>
              <w:t xml:space="preserve">500</w:t>
            </w:r>
          </w:p>
        </w:tc>
        <w:tc>
          <w:tcPr/>
          <w:p>
            <w:pPr>
              <w:pStyle w:val="Compact"/>
            </w:pPr>
            <w:r>
              <w:t xml:space="preserve">2,000</w:t>
            </w:r>
          </w:p>
        </w:tc>
        <w:tc>
          <w:tcPr/>
          <w:p>
            <w:pPr>
              <w:pStyle w:val="Compact"/>
            </w:pPr>
            <w:r>
              <w:t xml:space="preserve">5,000</w:t>
            </w:r>
          </w:p>
        </w:tc>
      </w:tr>
      <w:tr>
        <w:tc>
          <w:tcPr/>
          <w:p>
            <w:pPr>
              <w:pStyle w:val="Compact"/>
            </w:pPr>
            <w:r>
              <w:t xml:space="preserve">Association-referred leads/mo</w:t>
            </w:r>
          </w:p>
        </w:tc>
        <w:tc>
          <w:tcPr/>
          <w:p>
            <w:pPr>
              <w:pStyle w:val="Compact"/>
            </w:pPr>
            <w:r>
              <w:t xml:space="preserve">10</w:t>
            </w:r>
          </w:p>
        </w:tc>
        <w:tc>
          <w:tcPr/>
          <w:p>
            <w:pPr>
              <w:pStyle w:val="Compact"/>
            </w:pPr>
            <w:r>
              <w:t xml:space="preserve">40</w:t>
            </w:r>
          </w:p>
        </w:tc>
        <w:tc>
          <w:tcPr/>
          <w:p>
            <w:pPr>
              <w:pStyle w:val="Compact"/>
            </w:pPr>
            <w:r>
              <w:t xml:space="preserve">60</w:t>
            </w:r>
          </w:p>
        </w:tc>
      </w:tr>
    </w:tbl>
    <w:bookmarkEnd w:id="67"/>
    <w:bookmarkStart w:id="68" w:name="revenue-metrics-1"/>
    <w:p>
      <w:pPr>
        <w:pStyle w:val="Heading3"/>
      </w:pPr>
      <w:r>
        <w:t xml:space="preserve">Revenue Metrics</w:t>
      </w:r>
    </w:p>
    <w:tbl>
      <w:tblPr>
        <w:tblStyle w:val="Table"/>
        <w:tblW w:type="pct" w:w="5000"/>
        <w:tblLayout w:type="fixed"/>
        <w:tblLook w:firstRow="1" w:lastRow="0" w:firstColumn="0" w:lastColumn="0" w:noHBand="0" w:noVBand="0" w:val="0020"/>
      </w:tblPr>
      <w:tblGrid>
        <w:gridCol w:w="4142"/>
        <w:gridCol w:w="852"/>
        <w:gridCol w:w="852"/>
        <w:gridCol w:w="2071"/>
      </w:tblGrid>
      <w:tr>
        <w:trPr>
          <w:tblHeader w:val="on"/>
        </w:trPr>
        <w:tc>
          <w:tcPr/>
          <w:p>
            <w:pPr>
              <w:pStyle w:val="Compact"/>
            </w:pPr>
            <w:r>
              <w:t xml:space="preserve">KPI</w:t>
            </w:r>
          </w:p>
        </w:tc>
        <w:tc>
          <w:tcPr/>
          <w:p>
            <w:pPr>
              <w:pStyle w:val="Compact"/>
            </w:pPr>
            <w:r>
              <w:t xml:space="preserve">Month 3</w:t>
            </w:r>
          </w:p>
        </w:tc>
        <w:tc>
          <w:tcPr/>
          <w:p>
            <w:pPr>
              <w:pStyle w:val="Compact"/>
            </w:pPr>
            <w:r>
              <w:t xml:space="preserve">Month 6</w:t>
            </w:r>
          </w:p>
        </w:tc>
        <w:tc>
          <w:tcPr/>
          <w:p>
            <w:pPr>
              <w:pStyle w:val="Compact"/>
            </w:pPr>
            <w:r>
              <w:t xml:space="preserve">Month 12</w:t>
            </w:r>
          </w:p>
        </w:tc>
      </w:tr>
      <w:tr>
        <w:tc>
          <w:tcPr/>
          <w:p>
            <w:pPr>
              <w:pStyle w:val="Compact"/>
            </w:pPr>
            <w:r>
              <w:t xml:space="preserve">Manager MRR</w:t>
            </w:r>
          </w:p>
        </w:tc>
        <w:tc>
          <w:tcPr/>
          <w:p>
            <w:pPr>
              <w:pStyle w:val="Compact"/>
            </w:pPr>
            <w:r>
              <w:t xml:space="preserve">$11,920</w:t>
            </w:r>
          </w:p>
        </w:tc>
        <w:tc>
          <w:tcPr/>
          <w:p>
            <w:pPr>
              <w:pStyle w:val="Compact"/>
            </w:pPr>
            <w:r>
              <w:t xml:space="preserve">$47,680</w:t>
            </w:r>
          </w:p>
        </w:tc>
        <w:tc>
          <w:tcPr/>
          <w:p>
            <w:pPr>
              <w:pStyle w:val="Compact"/>
            </w:pPr>
            <w:r>
              <w:t xml:space="preserve">$149,000</w:t>
            </w:r>
          </w:p>
        </w:tc>
      </w:tr>
      <w:tr>
        <w:tc>
          <w:tcPr/>
          <w:p>
            <w:pPr>
              <w:pStyle w:val="Compact"/>
            </w:pPr>
            <w:r>
              <w:t xml:space="preserve">Avg manager plan value</w:t>
            </w:r>
          </w:p>
        </w:tc>
        <w:tc>
          <w:tcPr/>
          <w:p>
            <w:pPr>
              <w:pStyle w:val="Compact"/>
            </w:pPr>
            <w:r>
              <w:t xml:space="preserve">$149/mo</w:t>
            </w:r>
          </w:p>
        </w:tc>
        <w:tc>
          <w:tcPr/>
          <w:p>
            <w:pPr>
              <w:pStyle w:val="Compact"/>
            </w:pPr>
            <w:r>
              <w:t xml:space="preserve">$149/mo</w:t>
            </w:r>
          </w:p>
        </w:tc>
        <w:tc>
          <w:tcPr/>
          <w:p>
            <w:pPr>
              <w:pStyle w:val="Compact"/>
            </w:pPr>
            <w:r>
              <w:t xml:space="preserve">$149/mo (blended)</w:t>
            </w:r>
          </w:p>
        </w:tc>
      </w:tr>
      <w:tr>
        <w:tc>
          <w:tcPr/>
          <w:p>
            <w:pPr>
              <w:pStyle w:val="Compact"/>
            </w:pPr>
            <w:r>
              <w:t xml:space="preserve">Multi-Talent accounts</w:t>
            </w:r>
          </w:p>
        </w:tc>
        <w:tc>
          <w:tcPr/>
          <w:p>
            <w:pPr>
              <w:pStyle w:val="Compact"/>
            </w:pPr>
            <w:r>
              <w:t xml:space="preserve">10</w:t>
            </w:r>
          </w:p>
        </w:tc>
        <w:tc>
          <w:tcPr/>
          <w:p>
            <w:pPr>
              <w:pStyle w:val="Compact"/>
            </w:pPr>
            <w:r>
              <w:t xml:space="preserve">40</w:t>
            </w:r>
          </w:p>
        </w:tc>
        <w:tc>
          <w:tcPr/>
          <w:p>
            <w:pPr>
              <w:pStyle w:val="Compact"/>
            </w:pPr>
            <w:r>
              <w:t xml:space="preserve">150</w:t>
            </w:r>
          </w:p>
        </w:tc>
      </w:tr>
      <w:tr>
        <w:tc>
          <w:tcPr/>
          <w:p>
            <w:pPr>
              <w:pStyle w:val="Compact"/>
            </w:pPr>
            <w:r>
              <w:t xml:space="preserve">Enterprise manager accounts</w:t>
            </w:r>
          </w:p>
        </w:tc>
        <w:tc>
          <w:tcPr/>
          <w:p>
            <w:pPr>
              <w:pStyle w:val="Compact"/>
            </w:pPr>
            <w:r>
              <w:t xml:space="preserve">0</w:t>
            </w:r>
          </w:p>
        </w:tc>
        <w:tc>
          <w:tcPr/>
          <w:p>
            <w:pPr>
              <w:pStyle w:val="Compact"/>
            </w:pPr>
            <w:r>
              <w:t xml:space="preserve">2</w:t>
            </w:r>
          </w:p>
        </w:tc>
        <w:tc>
          <w:tcPr/>
          <w:p>
            <w:pPr>
              <w:pStyle w:val="Compact"/>
            </w:pPr>
            <w:r>
              <w:t xml:space="preserve">15</w:t>
            </w:r>
          </w:p>
        </w:tc>
      </w:tr>
      <w:tr>
        <w:tc>
          <w:tcPr/>
          <w:p>
            <w:pPr>
              <w:pStyle w:val="Compact"/>
            </w:pPr>
            <w:r>
              <w:t xml:space="preserve">Manager monthly churn rate</w:t>
            </w:r>
          </w:p>
        </w:tc>
        <w:tc>
          <w:tcPr/>
          <w:p>
            <w:pPr>
              <w:pStyle w:val="Compact"/>
            </w:pPr>
            <w:r>
              <w:t xml:space="preserve">&lt;6%</w:t>
            </w:r>
          </w:p>
        </w:tc>
        <w:tc>
          <w:tcPr/>
          <w:p>
            <w:pPr>
              <w:pStyle w:val="Compact"/>
            </w:pPr>
            <w:r>
              <w:t xml:space="preserve">&lt;5%</w:t>
            </w:r>
          </w:p>
        </w:tc>
        <w:tc>
          <w:tcPr/>
          <w:p>
            <w:pPr>
              <w:pStyle w:val="Compact"/>
            </w:pPr>
            <w:r>
              <w:t xml:space="preserve">&lt;4%</w:t>
            </w:r>
          </w:p>
        </w:tc>
      </w:tr>
      <w:tr>
        <w:tc>
          <w:tcPr/>
          <w:p>
            <w:pPr>
              <w:pStyle w:val="Compact"/>
            </w:pPr>
            <w:r>
              <w:t xml:space="preserve">Bundle accounts (manager + talent)</w:t>
            </w:r>
          </w:p>
        </w:tc>
        <w:tc>
          <w:tcPr/>
          <w:p>
            <w:pPr>
              <w:pStyle w:val="Compact"/>
            </w:pPr>
            <w:r>
              <w:t xml:space="preserve">5</w:t>
            </w:r>
          </w:p>
        </w:tc>
        <w:tc>
          <w:tcPr/>
          <w:p>
            <w:pPr>
              <w:pStyle w:val="Compact"/>
            </w:pPr>
            <w:r>
              <w:t xml:space="preserve">30</w:t>
            </w:r>
          </w:p>
        </w:tc>
        <w:tc>
          <w:tcPr/>
          <w:p>
            <w:pPr>
              <w:pStyle w:val="Compact"/>
            </w:pPr>
            <w:r>
              <w:t xml:space="preserve">100</w:t>
            </w:r>
          </w:p>
        </w:tc>
      </w:tr>
    </w:tbl>
    <w:bookmarkEnd w:id="68"/>
    <w:bookmarkStart w:id="69" w:name="manager-specific-engagement-metrics"/>
    <w:p>
      <w:pPr>
        <w:pStyle w:val="Heading3"/>
      </w:pPr>
      <w:r>
        <w:t xml:space="preserve">Manager-Specific Engagement Metrics</w:t>
      </w:r>
    </w:p>
    <w:tbl>
      <w:tblPr>
        <w:tblStyle w:val="Table"/>
        <w:tblW w:type="pct" w:w="5000"/>
        <w:tblLayout w:type="fixed"/>
        <w:tblLook w:firstRow="1" w:lastRow="0" w:firstColumn="0" w:lastColumn="0" w:noHBand="0" w:noVBand="0" w:val="0020"/>
      </w:tblPr>
      <w:tblGrid>
        <w:gridCol w:w="2570"/>
        <w:gridCol w:w="3056"/>
        <w:gridCol w:w="2292"/>
      </w:tblGrid>
      <w:tr>
        <w:trPr>
          <w:tblHeader w:val="on"/>
        </w:trPr>
        <w:tc>
          <w:tcPr/>
          <w:p>
            <w:pPr>
              <w:pStyle w:val="Compact"/>
            </w:pPr>
            <w:r>
              <w:t xml:space="preserve">Metric</w:t>
            </w:r>
          </w:p>
        </w:tc>
        <w:tc>
          <w:tcPr/>
          <w:p>
            <w:pPr>
              <w:pStyle w:val="Compact"/>
            </w:pPr>
            <w:r>
              <w:t xml:space="preserve">Why It Matters</w:t>
            </w:r>
          </w:p>
        </w:tc>
        <w:tc>
          <w:tcPr/>
          <w:p>
            <w:pPr>
              <w:pStyle w:val="Compact"/>
            </w:pPr>
            <w:r>
              <w:t xml:space="preserve">Target at Month 6</w:t>
            </w:r>
          </w:p>
        </w:tc>
      </w:tr>
      <w:tr>
        <w:tc>
          <w:tcPr/>
          <w:p>
            <w:pPr>
              <w:pStyle w:val="Compact"/>
            </w:pPr>
            <w:r>
              <w:t xml:space="preserve">Deals created per manager per month</w:t>
            </w:r>
          </w:p>
        </w:tc>
        <w:tc>
          <w:tcPr/>
          <w:p>
            <w:pPr>
              <w:pStyle w:val="Compact"/>
            </w:pPr>
            <w:r>
              <w:t xml:space="preserve">Signals active usage and value realization</w:t>
            </w:r>
          </w:p>
        </w:tc>
        <w:tc>
          <w:tcPr/>
          <w:p>
            <w:pPr>
              <w:pStyle w:val="Compact"/>
            </w:pPr>
            <w:r>
              <w:t xml:space="preserve">3+ deals/manager/mo</w:t>
            </w:r>
          </w:p>
        </w:tc>
      </w:tr>
      <w:tr>
        <w:tc>
          <w:tcPr/>
          <w:p>
            <w:pPr>
              <w:pStyle w:val="Compact"/>
            </w:pPr>
            <w:r>
              <w:t xml:space="preserve">AI Match Engine searches per manager</w:t>
            </w:r>
          </w:p>
        </w:tc>
        <w:tc>
          <w:tcPr/>
          <w:p>
            <w:pPr>
              <w:pStyle w:val="Compact"/>
            </w:pPr>
            <w:r>
              <w:t xml:space="preserve">Signals feature adoption and stickiness</w:t>
            </w:r>
          </w:p>
        </w:tc>
        <w:tc>
          <w:tcPr/>
          <w:p>
            <w:pPr>
              <w:pStyle w:val="Compact"/>
            </w:pPr>
            <w:r>
              <w:t xml:space="preserve">5+ searches/mo</w:t>
            </w:r>
          </w:p>
        </w:tc>
      </w:tr>
      <w:tr>
        <w:tc>
          <w:tcPr/>
          <w:p>
            <w:pPr>
              <w:pStyle w:val="Compact"/>
            </w:pPr>
            <w:r>
              <w:t xml:space="preserve">Talent profiles connected per manager</w:t>
            </w:r>
          </w:p>
        </w:tc>
        <w:tc>
          <w:tcPr/>
          <w:p>
            <w:pPr>
              <w:pStyle w:val="Compact"/>
            </w:pPr>
            <w:r>
              <w:t xml:space="preserve">Signals product depth, reduces churn</w:t>
            </w:r>
          </w:p>
        </w:tc>
        <w:tc>
          <w:tcPr/>
          <w:p>
            <w:pPr>
              <w:pStyle w:val="Compact"/>
            </w:pPr>
            <w:r>
              <w:t xml:space="preserve">1.5 avg at Single, 3 avg at Multi</w:t>
            </w:r>
          </w:p>
        </w:tc>
      </w:tr>
      <w:tr>
        <w:tc>
          <w:tcPr/>
          <w:p>
            <w:pPr>
              <w:pStyle w:val="Compact"/>
            </w:pPr>
            <w:r>
              <w:t xml:space="preserve">Manager Community (Slack) members</w:t>
            </w:r>
          </w:p>
        </w:tc>
        <w:tc>
          <w:tcPr/>
          <w:p>
            <w:pPr>
              <w:pStyle w:val="Compact"/>
            </w:pPr>
            <w:r>
              <w:t xml:space="preserve">Community as retention and acquisition asset</w:t>
            </w:r>
          </w:p>
        </w:tc>
        <w:tc>
          <w:tcPr/>
          <w:p>
            <w:pPr>
              <w:pStyle w:val="Compact"/>
            </w:pPr>
            <w:r>
              <w:t xml:space="preserve">150 members</w:t>
            </w:r>
          </w:p>
        </w:tc>
      </w:tr>
      <w:tr>
        <w:tc>
          <w:tcPr/>
          <w:p>
            <w:pPr>
              <w:pStyle w:val="Compact"/>
            </w:pPr>
            <w:r>
              <w:t xml:space="preserve">Days to first deal created</w:t>
            </w:r>
          </w:p>
        </w:tc>
        <w:tc>
          <w:tcPr/>
          <w:p>
            <w:pPr>
              <w:pStyle w:val="Compact"/>
            </w:pPr>
            <w:r>
              <w:t xml:space="preserve">Shorter = better onboarding</w:t>
            </w:r>
          </w:p>
        </w:tc>
        <w:tc>
          <w:tcPr/>
          <w:p>
            <w:pPr>
              <w:pStyle w:val="Compact"/>
            </w:pPr>
            <w:r>
              <w:t xml:space="preserve">&lt;3 days</w:t>
            </w:r>
          </w:p>
        </w:tc>
      </w:tr>
      <w:tr>
        <w:tc>
          <w:tcPr/>
          <w:p>
            <w:pPr>
              <w:pStyle w:val="Compact"/>
            </w:pPr>
            <w:r>
              <w:t xml:space="preserve">Manager-to-talent referrals</w:t>
            </w:r>
          </w:p>
        </w:tc>
        <w:tc>
          <w:tcPr/>
          <w:p>
            <w:pPr>
              <w:pStyle w:val="Compact"/>
            </w:pPr>
            <w:r>
              <w:t xml:space="preserve">Secondary flywheel contribution</w:t>
            </w:r>
          </w:p>
        </w:tc>
        <w:tc>
          <w:tcPr/>
          <w:p>
            <w:pPr>
              <w:pStyle w:val="Compact"/>
            </w:pPr>
            <w:r>
              <w:t xml:space="preserve">0.4 talent referrals per manager</w:t>
            </w:r>
          </w:p>
        </w:tc>
      </w:tr>
    </w:tbl>
    <w:p>
      <w:r>
        <w:pict>
          <v:rect style="width:0;height:1.5pt" o:hralign="center" o:hrstd="t" o:hr="t"/>
        </w:pict>
      </w:r>
    </w:p>
    <w:bookmarkEnd w:id="69"/>
    <w:bookmarkEnd w:id="70"/>
    <w:bookmarkStart w:id="71" w:name="shared-platform-health-metrics"/>
    <w:p>
      <w:pPr>
        <w:pStyle w:val="Heading2"/>
      </w:pPr>
      <w:r>
        <w:t xml:space="preserve">Shared Platform Health Metrics</w:t>
      </w:r>
    </w:p>
    <w:tbl>
      <w:tblPr>
        <w:tblStyle w:val="Table"/>
        <w:tblW w:type="pct" w:w="5000"/>
        <w:tblLayout w:type="fixed"/>
        <w:tblLook w:firstRow="1" w:lastRow="0" w:firstColumn="0" w:lastColumn="0" w:noHBand="0" w:noVBand="0" w:val="0020"/>
      </w:tblPr>
      <w:tblGrid>
        <w:gridCol w:w="4544"/>
        <w:gridCol w:w="1103"/>
        <w:gridCol w:w="2272"/>
      </w:tblGrid>
      <w:tr>
        <w:trPr>
          <w:tblHeader w:val="on"/>
        </w:trPr>
        <w:tc>
          <w:tcPr/>
          <w:p>
            <w:pPr>
              <w:pStyle w:val="Compact"/>
            </w:pPr>
            <w:r>
              <w:t xml:space="preserve">Metric</w:t>
            </w:r>
          </w:p>
        </w:tc>
        <w:tc>
          <w:tcPr/>
          <w:p>
            <w:pPr>
              <w:pStyle w:val="Compact"/>
            </w:pPr>
            <w:r>
              <w:t xml:space="preserve">Month 6</w:t>
            </w:r>
          </w:p>
        </w:tc>
        <w:tc>
          <w:tcPr/>
          <w:p>
            <w:pPr>
              <w:pStyle w:val="Compact"/>
            </w:pPr>
            <w:r>
              <w:t xml:space="preserve">Month 12</w:t>
            </w:r>
          </w:p>
        </w:tc>
      </w:tr>
      <w:tr>
        <w:tc>
          <w:tcPr/>
          <w:p>
            <w:pPr>
              <w:pStyle w:val="Compact"/>
            </w:pPr>
            <w:r>
              <w:t xml:space="preserve">Overall platform users</w:t>
            </w:r>
          </w:p>
        </w:tc>
        <w:tc>
          <w:tcPr/>
          <w:p>
            <w:pPr>
              <w:pStyle w:val="Compact"/>
            </w:pPr>
            <w:r>
              <w:t xml:space="preserve">2,700</w:t>
            </w:r>
          </w:p>
        </w:tc>
        <w:tc>
          <w:tcPr/>
          <w:p>
            <w:pPr>
              <w:pStyle w:val="Compact"/>
            </w:pPr>
            <w:r>
              <w:t xml:space="preserve">10,000</w:t>
            </w:r>
          </w:p>
        </w:tc>
      </w:tr>
      <w:tr>
        <w:tc>
          <w:tcPr/>
          <w:p>
            <w:pPr>
              <w:pStyle w:val="Compact"/>
            </w:pPr>
            <w:r>
              <w:t xml:space="preserve">Overall monthly churn</w:t>
            </w:r>
          </w:p>
        </w:tc>
        <w:tc>
          <w:tcPr/>
          <w:p>
            <w:pPr>
              <w:pStyle w:val="Compact"/>
            </w:pPr>
            <w:r>
              <w:t xml:space="preserve">&lt;5%</w:t>
            </w:r>
          </w:p>
        </w:tc>
        <w:tc>
          <w:tcPr/>
          <w:p>
            <w:pPr>
              <w:pStyle w:val="Compact"/>
            </w:pPr>
            <w:r>
              <w:t xml:space="preserve">&lt;3%</w:t>
            </w:r>
          </w:p>
        </w:tc>
      </w:tr>
      <w:tr>
        <w:tc>
          <w:tcPr/>
          <w:p>
            <w:pPr>
              <w:pStyle w:val="Compact"/>
            </w:pPr>
            <w:r>
              <w:t xml:space="preserve">AI Match Engine deal conversion rate</w:t>
            </w:r>
          </w:p>
        </w:tc>
        <w:tc>
          <w:tcPr/>
          <w:p>
            <w:pPr>
              <w:pStyle w:val="Compact"/>
            </w:pPr>
            <w:r>
              <w:t xml:space="preserve">Track and improve</w:t>
            </w:r>
          </w:p>
        </w:tc>
        <w:tc>
          <w:tcPr/>
          <w:p>
            <w:pPr>
              <w:pStyle w:val="Compact"/>
            </w:pPr>
            <w:r>
              <w:t xml:space="preserve">15%+ recommended-to-deal conversion</w:t>
            </w:r>
          </w:p>
        </w:tc>
      </w:tr>
      <w:tr>
        <w:tc>
          <w:tcPr/>
          <w:p>
            <w:pPr>
              <w:pStyle w:val="Compact"/>
            </w:pPr>
            <w:r>
              <w:t xml:space="preserve">Platform NPS</w:t>
            </w:r>
          </w:p>
        </w:tc>
        <w:tc>
          <w:tcPr/>
          <w:p>
            <w:pPr>
              <w:pStyle w:val="Compact"/>
            </w:pPr>
            <w:r>
              <w:t xml:space="preserve">35</w:t>
            </w:r>
          </w:p>
        </w:tc>
        <w:tc>
          <w:tcPr/>
          <w:p>
            <w:pPr>
              <w:pStyle w:val="Compact"/>
            </w:pPr>
            <w:r>
              <w:t xml:space="preserve">50</w:t>
            </w:r>
          </w:p>
        </w:tc>
      </w:tr>
      <w:tr>
        <w:tc>
          <w:tcPr/>
          <w:p>
            <w:pPr>
              <w:pStyle w:val="Compact"/>
            </w:pPr>
            <w:r>
              <w:t xml:space="preserve">Cross-role interactions (brand contacts talent via platform)</w:t>
            </w:r>
          </w:p>
        </w:tc>
        <w:tc>
          <w:tcPr/>
          <w:p>
            <w:pPr>
              <w:pStyle w:val="Compact"/>
            </w:pPr>
            <w:r>
              <w:t xml:space="preserve">500/mo</w:t>
            </w:r>
          </w:p>
        </w:tc>
        <w:tc>
          <w:tcPr/>
          <w:p>
            <w:pPr>
              <w:pStyle w:val="Compact"/>
            </w:pPr>
            <w:r>
              <w:t xml:space="preserve">3,000/mo</w:t>
            </w:r>
          </w:p>
        </w:tc>
      </w:tr>
      <w:tr>
        <w:tc>
          <w:tcPr/>
          <w:p>
            <w:pPr>
              <w:pStyle w:val="Compact"/>
            </w:pPr>
            <w:r>
              <w:t xml:space="preserve">Flywheel velocity (% of new signups from platform-generated referrals)</w:t>
            </w:r>
          </w:p>
        </w:tc>
        <w:tc>
          <w:tcPr/>
          <w:p>
            <w:pPr>
              <w:pStyle w:val="Compact"/>
            </w:pPr>
            <w:r>
              <w:t xml:space="preserve">10%</w:t>
            </w:r>
          </w:p>
        </w:tc>
        <w:tc>
          <w:tcPr/>
          <w:p>
            <w:pPr>
              <w:pStyle w:val="Compact"/>
            </w:pPr>
            <w:r>
              <w:t xml:space="preserve">25%</w:t>
            </w:r>
          </w:p>
        </w:tc>
      </w:tr>
    </w:tbl>
    <w:p>
      <w:r>
        <w:pict>
          <v:rect style="width:0;height:1.5pt" o:hralign="center" o:hrstd="t" o:hr="t"/>
        </w:pict>
      </w:r>
    </w:p>
    <w:bookmarkEnd w:id="71"/>
    <w:bookmarkStart w:id="72" w:name="reporting-cadence"/>
    <w:p>
      <w:pPr>
        <w:pStyle w:val="Heading2"/>
      </w:pPr>
      <w:r>
        <w:t xml:space="preserve">Reporting Cadence</w:t>
      </w:r>
    </w:p>
    <w:p>
      <w:pPr>
        <w:pStyle w:val="FirstParagraph"/>
      </w:pPr>
      <w:r>
        <w:rPr>
          <w:b/>
          <w:bCs/>
        </w:rPr>
        <w:t xml:space="preserve">Weekly (Internal):</w:t>
      </w:r>
    </w:p>
    <w:p>
      <w:pPr>
        <w:pStyle w:val="Compact"/>
        <w:numPr>
          <w:ilvl w:val="0"/>
          <w:numId w:val="1101"/>
        </w:numPr>
      </w:pPr>
      <w:r>
        <w:t xml:space="preserve">New signups by role</w:t>
      </w:r>
    </w:p>
    <w:p>
      <w:pPr>
        <w:pStyle w:val="Compact"/>
        <w:numPr>
          <w:ilvl w:val="0"/>
          <w:numId w:val="1101"/>
        </w:numPr>
      </w:pPr>
      <w:r>
        <w:t xml:space="preserve">Demo requests and bookings</w:t>
      </w:r>
    </w:p>
    <w:p>
      <w:pPr>
        <w:pStyle w:val="Compact"/>
        <w:numPr>
          <w:ilvl w:val="0"/>
          <w:numId w:val="1101"/>
        </w:numPr>
      </w:pPr>
      <w:r>
        <w:t xml:space="preserve">Channel attribution (top 5 sources)</w:t>
      </w:r>
    </w:p>
    <w:p>
      <w:pPr>
        <w:pStyle w:val="Compact"/>
        <w:numPr>
          <w:ilvl w:val="0"/>
          <w:numId w:val="1101"/>
        </w:numPr>
      </w:pPr>
      <w:r>
        <w:t xml:space="preserve">Outbound sequence reply rates</w:t>
      </w:r>
    </w:p>
    <w:p>
      <w:pPr>
        <w:pStyle w:val="FirstParagraph"/>
      </w:pPr>
      <w:r>
        <w:rPr>
          <w:b/>
          <w:bCs/>
        </w:rPr>
        <w:t xml:space="preserve">Monthly (Leadership):</w:t>
      </w:r>
    </w:p>
    <w:p>
      <w:pPr>
        <w:pStyle w:val="Compact"/>
        <w:numPr>
          <w:ilvl w:val="0"/>
          <w:numId w:val="1102"/>
        </w:numPr>
      </w:pPr>
      <w:r>
        <w:t xml:space="preserve">MRR by role</w:t>
      </w:r>
    </w:p>
    <w:p>
      <w:pPr>
        <w:pStyle w:val="Compact"/>
        <w:numPr>
          <w:ilvl w:val="0"/>
          <w:numId w:val="1102"/>
        </w:numPr>
      </w:pPr>
      <w:r>
        <w:t xml:space="preserve">CAC by channel</w:t>
      </w:r>
    </w:p>
    <w:p>
      <w:pPr>
        <w:pStyle w:val="Compact"/>
        <w:numPr>
          <w:ilvl w:val="0"/>
          <w:numId w:val="1102"/>
        </w:numPr>
      </w:pPr>
      <w:r>
        <w:t xml:space="preserve">Churn by role</w:t>
      </w:r>
    </w:p>
    <w:p>
      <w:pPr>
        <w:pStyle w:val="Compact"/>
        <w:numPr>
          <w:ilvl w:val="0"/>
          <w:numId w:val="1102"/>
        </w:numPr>
      </w:pPr>
      <w:r>
        <w:t xml:space="preserve">Pipeline value (demos booked, deals in negotiation)</w:t>
      </w:r>
    </w:p>
    <w:p>
      <w:pPr>
        <w:pStyle w:val="Compact"/>
        <w:numPr>
          <w:ilvl w:val="0"/>
          <w:numId w:val="1102"/>
        </w:numPr>
      </w:pPr>
      <w:r>
        <w:t xml:space="preserve">Content and PR placements</w:t>
      </w:r>
    </w:p>
    <w:p>
      <w:pPr>
        <w:pStyle w:val="Compact"/>
        <w:numPr>
          <w:ilvl w:val="0"/>
          <w:numId w:val="1102"/>
        </w:numPr>
      </w:pPr>
      <w:r>
        <w:t xml:space="preserve">Event ROI (leads generated per event)</w:t>
      </w:r>
    </w:p>
    <w:p>
      <w:pPr>
        <w:pStyle w:val="FirstParagraph"/>
      </w:pPr>
      <w:r>
        <w:rPr>
          <w:b/>
          <w:bCs/>
        </w:rPr>
        <w:t xml:space="preserve">Quarterly (Board/Investor Level):</w:t>
      </w:r>
    </w:p>
    <w:p>
      <w:pPr>
        <w:pStyle w:val="Compact"/>
        <w:numPr>
          <w:ilvl w:val="0"/>
          <w:numId w:val="1103"/>
        </w:numPr>
      </w:pPr>
      <w:r>
        <w:t xml:space="preserve">User growth vs target (by role)</w:t>
      </w:r>
    </w:p>
    <w:p>
      <w:pPr>
        <w:pStyle w:val="Compact"/>
        <w:numPr>
          <w:ilvl w:val="0"/>
          <w:numId w:val="1103"/>
        </w:numPr>
      </w:pPr>
      <w:r>
        <w:t xml:space="preserve">ARR and MRR trajectory</w:t>
      </w:r>
    </w:p>
    <w:p>
      <w:pPr>
        <w:pStyle w:val="Compact"/>
        <w:numPr>
          <w:ilvl w:val="0"/>
          <w:numId w:val="1103"/>
        </w:numPr>
      </w:pPr>
      <w:r>
        <w:t xml:space="preserve">LTV/CAC ratio by role</w:t>
      </w:r>
    </w:p>
    <w:p>
      <w:pPr>
        <w:pStyle w:val="Compact"/>
        <w:numPr>
          <w:ilvl w:val="0"/>
          <w:numId w:val="1103"/>
        </w:numPr>
      </w:pPr>
      <w:r>
        <w:t xml:space="preserve">Cohort retention curves</w:t>
      </w:r>
    </w:p>
    <w:p>
      <w:pPr>
        <w:pStyle w:val="Compact"/>
        <w:numPr>
          <w:ilvl w:val="0"/>
          <w:numId w:val="1103"/>
        </w:numPr>
      </w:pPr>
      <w:r>
        <w:t xml:space="preserve">Flywheel velocity metrics</w:t>
      </w:r>
    </w:p>
    <w:p>
      <w:pPr>
        <w:pStyle w:val="Compact"/>
        <w:numPr>
          <w:ilvl w:val="0"/>
          <w:numId w:val="1103"/>
        </w:numPr>
      </w:pPr>
      <w:r>
        <w:t xml:space="preserve">Channel efficiency rankings</w:t>
      </w:r>
    </w:p>
    <w:p>
      <w:pPr>
        <w:pStyle w:val="Compact"/>
        <w:numPr>
          <w:ilvl w:val="0"/>
          <w:numId w:val="1103"/>
        </w:numPr>
      </w:pPr>
      <w:r>
        <w:t xml:space="preserve">Market share signals (press mentions, competitive intelligence)</w:t>
      </w:r>
    </w:p>
    <w:p>
      <w:r>
        <w:pict>
          <v:rect style="width:0;height:1.5pt" o:hralign="center" o:hrstd="t" o:hr="t"/>
        </w:pict>
      </w:r>
    </w:p>
    <w:bookmarkEnd w:id="72"/>
    <w:bookmarkEnd w:id="73"/>
    <w:bookmarkStart w:id="76" w:name="executive-summary"/>
    <w:p>
      <w:pPr>
        <w:pStyle w:val="Heading1"/>
      </w:pPr>
      <w:r>
        <w:t xml:space="preserve">EXECUTIVE SUMMARY</w:t>
      </w:r>
    </w:p>
    <w:bookmarkStart w:id="74" w:name="day-quick-wins-execute-immediately"/>
    <w:p>
      <w:pPr>
        <w:pStyle w:val="Heading2"/>
      </w:pPr>
      <w:r>
        <w:t xml:space="preserve">90-Day Quick Wins (Execute Immediately)</w:t>
      </w:r>
    </w:p>
    <w:p>
      <w:pPr>
        <w:pStyle w:val="FirstParagraph"/>
      </w:pPr>
      <w:r>
        <w:rPr>
          <w:b/>
          <w:bCs/>
        </w:rPr>
        <w:t xml:space="preserve">Agency (first 90 days):</w:t>
      </w:r>
    </w:p>
    <w:p>
      <w:pPr>
        <w:pStyle w:val="Compact"/>
        <w:numPr>
          <w:ilvl w:val="0"/>
          <w:numId w:val="1104"/>
        </w:numPr>
      </w:pPr>
      <w:r>
        <w:t xml:space="preserve">Launch outbound email sequence to 300 agency prospects (target titles above) — can start Day 1</w:t>
      </w:r>
    </w:p>
    <w:p>
      <w:pPr>
        <w:pStyle w:val="Compact"/>
        <w:numPr>
          <w:ilvl w:val="0"/>
          <w:numId w:val="1104"/>
        </w:numPr>
      </w:pPr>
      <w:r>
        <w:t xml:space="preserve">Publish Agency-specific landing page and feature breakdown — 1 week build</w:t>
      </w:r>
    </w:p>
    <w:p>
      <w:pPr>
        <w:pStyle w:val="Compact"/>
        <w:numPr>
          <w:ilvl w:val="0"/>
          <w:numId w:val="1104"/>
        </w:numPr>
      </w:pPr>
      <w:r>
        <w:t xml:space="preserve">Register for Influencer Marketing Show Global (May 2026) — deadline-driven</w:t>
      </w:r>
    </w:p>
    <w:p>
      <w:pPr>
        <w:pStyle w:val="Compact"/>
        <w:numPr>
          <w:ilvl w:val="0"/>
          <w:numId w:val="1104"/>
        </w:numPr>
      </w:pPr>
      <w:r>
        <w:t xml:space="preserve">Pitch first contributed article to Digiday (</w:t>
      </w:r>
      <w:r>
        <w:t xml:space="preserve">“Why talent agencies are losing deals in the follow-up gap”</w:t>
      </w:r>
      <w:r>
        <w:t xml:space="preserve">) — 2-week timeline</w:t>
      </w:r>
    </w:p>
    <w:p>
      <w:pPr>
        <w:pStyle w:val="Compact"/>
        <w:numPr>
          <w:ilvl w:val="0"/>
          <w:numId w:val="1104"/>
        </w:numPr>
      </w:pPr>
      <w:r>
        <w:t xml:space="preserve">Propose Agency Explorer tier ($499/mo) internally and get product approval — 30-day decision</w:t>
      </w:r>
    </w:p>
    <w:p>
      <w:pPr>
        <w:pStyle w:val="FirstParagraph"/>
      </w:pPr>
      <w:r>
        <w:rPr>
          <w:b/>
          <w:bCs/>
        </w:rPr>
        <w:t xml:space="preserve">Manager (first 90 days):</w:t>
      </w:r>
    </w:p>
    <w:p>
      <w:pPr>
        <w:pStyle w:val="Compact"/>
        <w:numPr>
          <w:ilvl w:val="0"/>
          <w:numId w:val="1105"/>
        </w:numPr>
      </w:pPr>
      <w:r>
        <w:t xml:space="preserve">Build and publish /for-managers page — 1 week build</w:t>
      </w:r>
    </w:p>
    <w:p>
      <w:pPr>
        <w:pStyle w:val="Compact"/>
        <w:numPr>
          <w:ilvl w:val="0"/>
          <w:numId w:val="1105"/>
        </w:numPr>
      </w:pPr>
      <w:r>
        <w:t xml:space="preserve">Activate talent-to-manager referral prompt in product — 1-2 week engineering lift</w:t>
      </w:r>
    </w:p>
    <w:p>
      <w:pPr>
        <w:pStyle w:val="Compact"/>
        <w:numPr>
          <w:ilvl w:val="0"/>
          <w:numId w:val="1105"/>
        </w:numPr>
      </w:pPr>
      <w:r>
        <w:t xml:space="preserve">Contact Talent Managers Association and Music Managers Forum about partnership — Day 1</w:t>
      </w:r>
    </w:p>
    <w:p>
      <w:pPr>
        <w:pStyle w:val="Compact"/>
        <w:numPr>
          <w:ilvl w:val="0"/>
          <w:numId w:val="1105"/>
        </w:numPr>
      </w:pPr>
      <w:r>
        <w:t xml:space="preserve">Publish lead magnet (Deal Tracking Spreadsheet) and begin building email list — 3-day project</w:t>
      </w:r>
    </w:p>
    <w:p>
      <w:pPr>
        <w:pStyle w:val="Compact"/>
        <w:numPr>
          <w:ilvl w:val="0"/>
          <w:numId w:val="1105"/>
        </w:numPr>
      </w:pPr>
      <w:r>
        <w:t xml:space="preserve">Launch</w:t>
      </w:r>
      <w:r>
        <w:t xml:space="preserve"> </w:t>
      </w:r>
      <w:r>
        <w:t xml:space="preserve">“The Pipeline”</w:t>
      </w:r>
      <w:r>
        <w:t xml:space="preserve"> </w:t>
      </w:r>
      <w:r>
        <w:t xml:space="preserve">weekly newsletter with first 3 issues pre-written — 2-week setup</w:t>
      </w:r>
    </w:p>
    <w:p>
      <w:pPr>
        <w:pStyle w:val="FirstParagraph"/>
      </w:pPr>
      <w:r>
        <w:rPr>
          <w:b/>
          <w:bCs/>
        </w:rPr>
        <w:t xml:space="preserve">Both (first 90 days):</w:t>
      </w:r>
    </w:p>
    <w:p>
      <w:pPr>
        <w:pStyle w:val="Compact"/>
        <w:numPr>
          <w:ilvl w:val="0"/>
          <w:numId w:val="1106"/>
        </w:numPr>
      </w:pPr>
      <w:r>
        <w:t xml:space="preserve">LinkedIn company page at 3x/week posting cadence — start immediately</w:t>
      </w:r>
    </w:p>
    <w:p>
      <w:pPr>
        <w:pStyle w:val="Compact"/>
        <w:numPr>
          <w:ilvl w:val="0"/>
          <w:numId w:val="1106"/>
        </w:numPr>
      </w:pPr>
      <w:r>
        <w:t xml:space="preserve">Sales Navigator subscription active and Agency/Manager prospect lists built — Day 1</w:t>
      </w:r>
    </w:p>
    <w:p>
      <w:pPr>
        <w:pStyle w:val="Compact"/>
        <w:numPr>
          <w:ilvl w:val="0"/>
          <w:numId w:val="1106"/>
        </w:numPr>
      </w:pPr>
      <w:r>
        <w:t xml:space="preserve">Demo flow standardized and recorded for async sharing — 1-week project</w:t>
      </w:r>
    </w:p>
    <w:p>
      <w:pPr>
        <w:pStyle w:val="Compact"/>
        <w:numPr>
          <w:ilvl w:val="0"/>
          <w:numId w:val="1106"/>
        </w:numPr>
      </w:pPr>
      <w:r>
        <w:t xml:space="preserve">First customer success metrics baseline established — Day 30</w:t>
      </w:r>
    </w:p>
    <w:p>
      <w:r>
        <w:pict>
          <v:rect style="width:0;height:1.5pt" o:hralign="center" o:hrstd="t" o:hr="t"/>
        </w:pict>
      </w:r>
    </w:p>
    <w:bookmarkEnd w:id="74"/>
    <w:bookmarkStart w:id="75" w:name="X575d685d37e2c384ebc2d9b3719b34b37901656"/>
    <w:p>
      <w:pPr>
        <w:pStyle w:val="Heading2"/>
      </w:pPr>
      <w:r>
        <w:t xml:space="preserve">The Single Most Important Number to Watch</w:t>
      </w:r>
    </w:p>
    <w:p>
      <w:pPr>
        <w:pStyle w:val="FirstParagraph"/>
      </w:pPr>
      <w:r>
        <w:rPr>
          <w:b/>
          <w:bCs/>
        </w:rPr>
        <w:t xml:space="preserve">Cross-role referral rate at Month 6.</w:t>
      </w:r>
    </w:p>
    <w:p>
      <w:pPr>
        <w:pStyle w:val="BodyText"/>
      </w:pPr>
      <w:r>
        <w:t xml:space="preserve">If 25% or more of new users in any role are coming from another role on the platform by Month 6, the flywheel is working. That means the platform itself — not just marketing spend — is driving acquisition. Every percentage point above 25% reduces CAC and compounds growth. Every percentage point below it means the flywheel is not yet engaged and channel spending needs to increase.</w:t>
      </w:r>
    </w:p>
    <w:p>
      <w:pPr>
        <w:pStyle w:val="BodyText"/>
      </w:pPr>
      <w:r>
        <w:t xml:space="preserve">Watch this number weekly from Month 2 onward.</w:t>
      </w:r>
    </w:p>
    <w:p>
      <w:r>
        <w:pict>
          <v:rect style="width:0;height:1.5pt" o:hralign="center" o:hrstd="t" o:hr="t"/>
        </w:pict>
      </w:r>
    </w:p>
    <w:p>
      <w:pPr>
        <w:pStyle w:val="FirstParagraph"/>
      </w:pPr>
      <w:r>
        <w:rPr>
          <w:i/>
          <w:iCs/>
        </w:rPr>
        <w:t xml:space="preserve">Strategy prepared for DealStage — www.thedealstage.com</w:t>
      </w:r>
      <w:r>
        <w:t xml:space="preserve"> </w:t>
      </w:r>
      <w:r>
        <w:rPr>
          <w:i/>
          <w:iCs/>
        </w:rPr>
        <w:t xml:space="preserve">Total addressable: 2,500 users (Agency + Manager) of 10,000 platform target</w:t>
      </w:r>
      <w:r>
        <w:t xml:space="preserve"> </w:t>
      </w:r>
      <w:r>
        <w:rPr>
          <w:i/>
          <w:iCs/>
        </w:rPr>
        <w:t xml:space="preserve">Estimated combined ARR at target: $5.6M+ (Agency: $4.5M blended, Manager: $1.1M blended)</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2026-03-29T07:12:04Z</dcterms:created>
  <dcterms:modified xsi:type="dcterms:W3CDTF">2026-03-29T07:12:04Z</dcterms:modified>
</cp:coreProperties>
</file>

<file path=docProps/custom.xml><?xml version="1.0" encoding="utf-8"?>
<Properties xmlns="http://schemas.openxmlformats.org/officeDocument/2006/custom-properties" xmlns:vt="http://schemas.openxmlformats.org/officeDocument/2006/docPropsVTypes"/>
</file>