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AF65" w14:textId="0391DB7E" w:rsidR="000B6F6A" w:rsidRDefault="00A02B00" w:rsidP="00A02B0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A02B00">
        <w:rPr>
          <w:rFonts w:ascii="Times New Roman" w:hAnsi="Times New Roman" w:cs="Times New Roman"/>
          <w:sz w:val="32"/>
          <w:szCs w:val="32"/>
          <w:lang w:val="ru-RU"/>
        </w:rPr>
        <w:t xml:space="preserve">Добро пожаловать в руководство по эксплуатации плагина </w:t>
      </w:r>
      <w:r>
        <w:rPr>
          <w:rFonts w:ascii="Times New Roman" w:hAnsi="Times New Roman" w:cs="Times New Roman"/>
          <w:sz w:val="32"/>
          <w:szCs w:val="32"/>
          <w:lang w:val="ru-RU"/>
        </w:rPr>
        <w:t>«</w:t>
      </w:r>
      <w:r w:rsidRPr="00A02B00">
        <w:rPr>
          <w:rFonts w:ascii="Times New Roman" w:hAnsi="Times New Roman" w:cs="Times New Roman"/>
          <w:sz w:val="32"/>
          <w:szCs w:val="32"/>
        </w:rPr>
        <w:t>ServerHealthCheck</w:t>
      </w:r>
      <w:r>
        <w:rPr>
          <w:rFonts w:ascii="Times New Roman" w:hAnsi="Times New Roman" w:cs="Times New Roman"/>
          <w:sz w:val="32"/>
          <w:szCs w:val="32"/>
          <w:lang w:val="ru-RU"/>
        </w:rPr>
        <w:t>»</w:t>
      </w:r>
      <w:r w:rsidRPr="00A02B00">
        <w:rPr>
          <w:rFonts w:ascii="Times New Roman" w:hAnsi="Times New Roman" w:cs="Times New Roman"/>
          <w:sz w:val="32"/>
          <w:szCs w:val="32"/>
          <w:lang w:val="ru-RU"/>
        </w:rPr>
        <w:t xml:space="preserve"> для администратора!</w:t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val="ru-RU"/>
        </w:rPr>
        <w:id w:val="-8840119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715942" w14:textId="42B2B28A" w:rsidR="00971568" w:rsidRPr="00971568" w:rsidRDefault="00971568" w:rsidP="00834E03">
          <w:pPr>
            <w:pStyle w:val="a3"/>
            <w:jc w:val="center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4A19BAB5" w14:textId="4162CB2D" w:rsidR="00834E03" w:rsidRDefault="00971568">
          <w:pPr>
            <w:pStyle w:val="11"/>
            <w:tabs>
              <w:tab w:val="left" w:pos="440"/>
              <w:tab w:val="right" w:leader="dot" w:pos="11366"/>
            </w:tabs>
            <w:rPr>
              <w:noProof/>
            </w:rPr>
          </w:pPr>
          <w:r>
            <w:fldChar w:fldCharType="begin"/>
          </w:r>
          <w:r w:rsidRPr="00971568">
            <w:rPr>
              <w:lang w:val="ru-RU"/>
            </w:rPr>
            <w:instrText xml:space="preserve"> </w:instrText>
          </w:r>
          <w:r>
            <w:instrText>TOC</w:instrText>
          </w:r>
          <w:r w:rsidRPr="00971568">
            <w:rPr>
              <w:lang w:val="ru-RU"/>
            </w:rPr>
            <w:instrText xml:space="preserve"> \</w:instrText>
          </w:r>
          <w:r>
            <w:instrText>o</w:instrText>
          </w:r>
          <w:r w:rsidRPr="00971568">
            <w:rPr>
              <w:lang w:val="ru-RU"/>
            </w:rPr>
            <w:instrText xml:space="preserve"> "1-3" \</w:instrText>
          </w:r>
          <w:r>
            <w:instrText>h</w:instrText>
          </w:r>
          <w:r w:rsidRPr="00971568">
            <w:rPr>
              <w:lang w:val="ru-RU"/>
            </w:rPr>
            <w:instrText xml:space="preserve"> \</w:instrText>
          </w:r>
          <w:r>
            <w:instrText>z</w:instrText>
          </w:r>
          <w:r w:rsidRPr="00971568">
            <w:rPr>
              <w:lang w:val="ru-RU"/>
            </w:rPr>
            <w:instrText xml:space="preserve"> \</w:instrText>
          </w:r>
          <w:r>
            <w:instrText>u</w:instrText>
          </w:r>
          <w:r w:rsidRPr="00971568">
            <w:rPr>
              <w:lang w:val="ru-RU"/>
            </w:rPr>
            <w:instrText xml:space="preserve"> </w:instrText>
          </w:r>
          <w:r>
            <w:fldChar w:fldCharType="separate"/>
          </w:r>
          <w:hyperlink w:anchor="_Toc137002285" w:history="1">
            <w:r w:rsidR="00834E03" w:rsidRPr="001C590B">
              <w:rPr>
                <w:rStyle w:val="a9"/>
                <w:noProof/>
                <w:lang w:val="ru-RU"/>
              </w:rPr>
              <w:t>1.</w:t>
            </w:r>
            <w:r w:rsidR="00834E03">
              <w:rPr>
                <w:noProof/>
              </w:rPr>
              <w:tab/>
            </w:r>
            <w:r w:rsidR="00834E03" w:rsidRPr="001C590B">
              <w:rPr>
                <w:rStyle w:val="a9"/>
                <w:noProof/>
                <w:lang w:val="ru-RU"/>
              </w:rPr>
              <w:t>Установка плагина</w:t>
            </w:r>
            <w:r w:rsidR="00834E03">
              <w:rPr>
                <w:noProof/>
                <w:webHidden/>
              </w:rPr>
              <w:tab/>
            </w:r>
            <w:r w:rsidR="00834E03">
              <w:rPr>
                <w:noProof/>
                <w:webHidden/>
              </w:rPr>
              <w:fldChar w:fldCharType="begin"/>
            </w:r>
            <w:r w:rsidR="00834E03">
              <w:rPr>
                <w:noProof/>
                <w:webHidden/>
              </w:rPr>
              <w:instrText xml:space="preserve"> PAGEREF _Toc137002285 \h </w:instrText>
            </w:r>
            <w:r w:rsidR="00834E03">
              <w:rPr>
                <w:noProof/>
                <w:webHidden/>
              </w:rPr>
            </w:r>
            <w:r w:rsidR="00834E03">
              <w:rPr>
                <w:noProof/>
                <w:webHidden/>
              </w:rPr>
              <w:fldChar w:fldCharType="separate"/>
            </w:r>
            <w:r w:rsidR="00BF69BA">
              <w:rPr>
                <w:noProof/>
                <w:webHidden/>
              </w:rPr>
              <w:t>2</w:t>
            </w:r>
            <w:r w:rsidR="00834E03">
              <w:rPr>
                <w:noProof/>
                <w:webHidden/>
              </w:rPr>
              <w:fldChar w:fldCharType="end"/>
            </w:r>
          </w:hyperlink>
        </w:p>
        <w:p w14:paraId="581C8C6A" w14:textId="1699EDF2" w:rsidR="00834E03" w:rsidRDefault="00114207">
          <w:pPr>
            <w:pStyle w:val="11"/>
            <w:tabs>
              <w:tab w:val="left" w:pos="440"/>
              <w:tab w:val="right" w:leader="dot" w:pos="11366"/>
            </w:tabs>
            <w:rPr>
              <w:noProof/>
            </w:rPr>
          </w:pPr>
          <w:hyperlink w:anchor="_Toc137002286" w:history="1">
            <w:r w:rsidR="00834E03" w:rsidRPr="001C590B">
              <w:rPr>
                <w:rStyle w:val="a9"/>
                <w:noProof/>
                <w:lang w:val="ru-RU"/>
              </w:rPr>
              <w:t>2.</w:t>
            </w:r>
            <w:r w:rsidR="00834E03">
              <w:rPr>
                <w:noProof/>
              </w:rPr>
              <w:tab/>
            </w:r>
            <w:r w:rsidR="00834E03" w:rsidRPr="001C590B">
              <w:rPr>
                <w:rStyle w:val="a9"/>
                <w:noProof/>
                <w:lang w:val="ru-RU"/>
              </w:rPr>
              <w:t>Удаление плагина</w:t>
            </w:r>
            <w:r w:rsidR="00834E03">
              <w:rPr>
                <w:noProof/>
                <w:webHidden/>
              </w:rPr>
              <w:tab/>
            </w:r>
            <w:r w:rsidR="00834E03">
              <w:rPr>
                <w:noProof/>
                <w:webHidden/>
              </w:rPr>
              <w:fldChar w:fldCharType="begin"/>
            </w:r>
            <w:r w:rsidR="00834E03">
              <w:rPr>
                <w:noProof/>
                <w:webHidden/>
              </w:rPr>
              <w:instrText xml:space="preserve"> PAGEREF _Toc137002286 \h </w:instrText>
            </w:r>
            <w:r w:rsidR="00834E03">
              <w:rPr>
                <w:noProof/>
                <w:webHidden/>
              </w:rPr>
            </w:r>
            <w:r w:rsidR="00834E03">
              <w:rPr>
                <w:noProof/>
                <w:webHidden/>
              </w:rPr>
              <w:fldChar w:fldCharType="separate"/>
            </w:r>
            <w:r w:rsidR="00BF69BA">
              <w:rPr>
                <w:noProof/>
                <w:webHidden/>
              </w:rPr>
              <w:t>3</w:t>
            </w:r>
            <w:r w:rsidR="00834E03">
              <w:rPr>
                <w:noProof/>
                <w:webHidden/>
              </w:rPr>
              <w:fldChar w:fldCharType="end"/>
            </w:r>
          </w:hyperlink>
        </w:p>
        <w:p w14:paraId="5A43B677" w14:textId="799C98E1" w:rsidR="00834E03" w:rsidRDefault="00114207">
          <w:pPr>
            <w:pStyle w:val="11"/>
            <w:tabs>
              <w:tab w:val="left" w:pos="440"/>
              <w:tab w:val="right" w:leader="dot" w:pos="11366"/>
            </w:tabs>
            <w:rPr>
              <w:noProof/>
            </w:rPr>
          </w:pPr>
          <w:hyperlink w:anchor="_Toc137002287" w:history="1">
            <w:r w:rsidR="00834E03" w:rsidRPr="001C590B">
              <w:rPr>
                <w:rStyle w:val="a9"/>
                <w:noProof/>
                <w:lang w:val="ru-RU"/>
              </w:rPr>
              <w:t>3.</w:t>
            </w:r>
            <w:r w:rsidR="00834E03">
              <w:rPr>
                <w:noProof/>
              </w:rPr>
              <w:tab/>
            </w:r>
            <w:r w:rsidR="00834E03" w:rsidRPr="001C590B">
              <w:rPr>
                <w:rStyle w:val="a9"/>
                <w:noProof/>
                <w:lang w:val="ru-RU"/>
              </w:rPr>
              <w:t>Процесс выдачи пользователям привилегий для работы с плагином</w:t>
            </w:r>
            <w:r w:rsidR="00834E03">
              <w:rPr>
                <w:noProof/>
                <w:webHidden/>
              </w:rPr>
              <w:tab/>
            </w:r>
            <w:r w:rsidR="00834E03">
              <w:rPr>
                <w:noProof/>
                <w:webHidden/>
              </w:rPr>
              <w:fldChar w:fldCharType="begin"/>
            </w:r>
            <w:r w:rsidR="00834E03">
              <w:rPr>
                <w:noProof/>
                <w:webHidden/>
              </w:rPr>
              <w:instrText xml:space="preserve"> PAGEREF _Toc137002287 \h </w:instrText>
            </w:r>
            <w:r w:rsidR="00834E03">
              <w:rPr>
                <w:noProof/>
                <w:webHidden/>
              </w:rPr>
            </w:r>
            <w:r w:rsidR="00834E03">
              <w:rPr>
                <w:noProof/>
                <w:webHidden/>
              </w:rPr>
              <w:fldChar w:fldCharType="separate"/>
            </w:r>
            <w:r w:rsidR="00BF69BA">
              <w:rPr>
                <w:noProof/>
                <w:webHidden/>
              </w:rPr>
              <w:t>4</w:t>
            </w:r>
            <w:r w:rsidR="00834E03">
              <w:rPr>
                <w:noProof/>
                <w:webHidden/>
              </w:rPr>
              <w:fldChar w:fldCharType="end"/>
            </w:r>
          </w:hyperlink>
        </w:p>
        <w:p w14:paraId="72BBEC03" w14:textId="6B6797BF" w:rsidR="00834E03" w:rsidRDefault="00114207">
          <w:pPr>
            <w:pStyle w:val="11"/>
            <w:tabs>
              <w:tab w:val="left" w:pos="440"/>
              <w:tab w:val="right" w:leader="dot" w:pos="11366"/>
            </w:tabs>
            <w:rPr>
              <w:noProof/>
            </w:rPr>
          </w:pPr>
          <w:hyperlink w:anchor="_Toc137002288" w:history="1">
            <w:r w:rsidR="00834E03" w:rsidRPr="001C590B">
              <w:rPr>
                <w:rStyle w:val="a9"/>
                <w:noProof/>
                <w:lang w:val="ru-RU"/>
              </w:rPr>
              <w:t>4.</w:t>
            </w:r>
            <w:r w:rsidR="00834E03">
              <w:rPr>
                <w:noProof/>
              </w:rPr>
              <w:tab/>
            </w:r>
            <w:r w:rsidR="00834E03" w:rsidRPr="001C590B">
              <w:rPr>
                <w:rStyle w:val="a9"/>
                <w:noProof/>
                <w:lang w:val="ru-RU"/>
              </w:rPr>
              <w:t>Использование плагина «</w:t>
            </w:r>
            <w:r w:rsidR="00834E03" w:rsidRPr="001C590B">
              <w:rPr>
                <w:rStyle w:val="a9"/>
                <w:noProof/>
              </w:rPr>
              <w:t>ServerHealthCheck</w:t>
            </w:r>
            <w:r w:rsidR="00834E03" w:rsidRPr="001C590B">
              <w:rPr>
                <w:rStyle w:val="a9"/>
                <w:noProof/>
                <w:lang w:val="ru-RU"/>
              </w:rPr>
              <w:t>»</w:t>
            </w:r>
            <w:r w:rsidR="00834E03">
              <w:rPr>
                <w:noProof/>
                <w:webHidden/>
              </w:rPr>
              <w:tab/>
            </w:r>
            <w:r w:rsidR="00834E03">
              <w:rPr>
                <w:noProof/>
                <w:webHidden/>
              </w:rPr>
              <w:fldChar w:fldCharType="begin"/>
            </w:r>
            <w:r w:rsidR="00834E03">
              <w:rPr>
                <w:noProof/>
                <w:webHidden/>
              </w:rPr>
              <w:instrText xml:space="preserve"> PAGEREF _Toc137002288 \h </w:instrText>
            </w:r>
            <w:r w:rsidR="00834E03">
              <w:rPr>
                <w:noProof/>
                <w:webHidden/>
              </w:rPr>
            </w:r>
            <w:r w:rsidR="00834E03">
              <w:rPr>
                <w:noProof/>
                <w:webHidden/>
              </w:rPr>
              <w:fldChar w:fldCharType="separate"/>
            </w:r>
            <w:r w:rsidR="00BF69BA">
              <w:rPr>
                <w:noProof/>
                <w:webHidden/>
              </w:rPr>
              <w:t>4</w:t>
            </w:r>
            <w:r w:rsidR="00834E03">
              <w:rPr>
                <w:noProof/>
                <w:webHidden/>
              </w:rPr>
              <w:fldChar w:fldCharType="end"/>
            </w:r>
          </w:hyperlink>
        </w:p>
        <w:p w14:paraId="2E5A27CD" w14:textId="1A9393E2" w:rsidR="00834E03" w:rsidRDefault="00114207">
          <w:pPr>
            <w:pStyle w:val="11"/>
            <w:tabs>
              <w:tab w:val="left" w:pos="440"/>
              <w:tab w:val="right" w:leader="dot" w:pos="11366"/>
            </w:tabs>
            <w:rPr>
              <w:noProof/>
            </w:rPr>
          </w:pPr>
          <w:hyperlink w:anchor="_Toc137002289" w:history="1">
            <w:r w:rsidR="00834E03" w:rsidRPr="001C590B">
              <w:rPr>
                <w:rStyle w:val="a9"/>
                <w:noProof/>
                <w:lang w:val="ru-RU"/>
              </w:rPr>
              <w:t>5.</w:t>
            </w:r>
            <w:r w:rsidR="00834E03">
              <w:rPr>
                <w:noProof/>
              </w:rPr>
              <w:tab/>
            </w:r>
            <w:r w:rsidR="00834E03" w:rsidRPr="001C590B">
              <w:rPr>
                <w:rStyle w:val="a9"/>
                <w:noProof/>
                <w:lang w:val="ru-RU"/>
              </w:rPr>
              <w:t>Отладка работы плагина в случае возникновения неполадок</w:t>
            </w:r>
            <w:r w:rsidR="00834E03">
              <w:rPr>
                <w:noProof/>
                <w:webHidden/>
              </w:rPr>
              <w:tab/>
            </w:r>
            <w:r w:rsidR="00834E03">
              <w:rPr>
                <w:noProof/>
                <w:webHidden/>
              </w:rPr>
              <w:fldChar w:fldCharType="begin"/>
            </w:r>
            <w:r w:rsidR="00834E03">
              <w:rPr>
                <w:noProof/>
                <w:webHidden/>
              </w:rPr>
              <w:instrText xml:space="preserve"> PAGEREF _Toc137002289 \h </w:instrText>
            </w:r>
            <w:r w:rsidR="00834E03">
              <w:rPr>
                <w:noProof/>
                <w:webHidden/>
              </w:rPr>
            </w:r>
            <w:r w:rsidR="00834E03">
              <w:rPr>
                <w:noProof/>
                <w:webHidden/>
              </w:rPr>
              <w:fldChar w:fldCharType="separate"/>
            </w:r>
            <w:r w:rsidR="00BF69BA">
              <w:rPr>
                <w:noProof/>
                <w:webHidden/>
              </w:rPr>
              <w:t>7</w:t>
            </w:r>
            <w:r w:rsidR="00834E03">
              <w:rPr>
                <w:noProof/>
                <w:webHidden/>
              </w:rPr>
              <w:fldChar w:fldCharType="end"/>
            </w:r>
          </w:hyperlink>
        </w:p>
        <w:p w14:paraId="0D9E1E8F" w14:textId="3A1A1C99" w:rsidR="00A02B00" w:rsidRDefault="00971568" w:rsidP="00971568">
          <w:pPr>
            <w:rPr>
              <w:b/>
              <w:bCs/>
              <w:lang w:val="ru-RU"/>
            </w:rPr>
          </w:pPr>
          <w:r>
            <w:rPr>
              <w:b/>
              <w:bCs/>
              <w:lang w:val="ru-RU"/>
            </w:rPr>
            <w:fldChar w:fldCharType="end"/>
          </w:r>
        </w:p>
      </w:sdtContent>
    </w:sdt>
    <w:p w14:paraId="16C7E5A3" w14:textId="516BB766" w:rsidR="002E3456" w:rsidRDefault="002E3456">
      <w:pPr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14:paraId="3A0CC078" w14:textId="1F34CB9F" w:rsidR="00971568" w:rsidRDefault="00971568" w:rsidP="00971568">
      <w:pPr>
        <w:pStyle w:val="1"/>
        <w:numPr>
          <w:ilvl w:val="0"/>
          <w:numId w:val="2"/>
        </w:numPr>
        <w:rPr>
          <w:lang w:val="ru-RU"/>
        </w:rPr>
      </w:pPr>
      <w:bookmarkStart w:id="0" w:name="_Toc137002285"/>
      <w:r>
        <w:rPr>
          <w:lang w:val="ru-RU"/>
        </w:rPr>
        <w:lastRenderedPageBreak/>
        <w:t>Установка плагина</w:t>
      </w:r>
      <w:bookmarkEnd w:id="0"/>
    </w:p>
    <w:p w14:paraId="2E555216" w14:textId="5BD92C54" w:rsidR="00B35E3C" w:rsidRDefault="00B35E3C" w:rsidP="00B35E3C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хост-машине 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B35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установите утилиту «</w:t>
      </w:r>
      <w:r>
        <w:rPr>
          <w:rFonts w:ascii="Times New Roman" w:hAnsi="Times New Roman" w:cs="Times New Roman"/>
          <w:sz w:val="28"/>
          <w:szCs w:val="28"/>
        </w:rPr>
        <w:t>ipmitool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35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при помощи следующей команды</w:t>
      </w:r>
      <w:r w:rsidRPr="00B35E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0802CA3" w14:textId="646DF821" w:rsidR="00B35E3C" w:rsidRPr="00B35E3C" w:rsidRDefault="00B35E3C" w:rsidP="00F940D1">
      <w:pPr>
        <w:pStyle w:val="a4"/>
        <w:ind w:left="1080"/>
        <w:rPr>
          <w:rFonts w:ascii="Courier New" w:hAnsi="Courier New" w:cs="Courier New"/>
          <w:color w:val="FFFFFF" w:themeColor="background1"/>
          <w:sz w:val="26"/>
          <w:szCs w:val="26"/>
        </w:rPr>
      </w:pPr>
      <w:r>
        <w:rPr>
          <w:rFonts w:ascii="Courier New" w:hAnsi="Courier New" w:cs="Courier New"/>
          <w:color w:val="FFFFFF" w:themeColor="background1"/>
          <w:sz w:val="26"/>
          <w:szCs w:val="26"/>
          <w:highlight w:val="blue"/>
        </w:rPr>
        <w:t>sudo apt install ipmitool</w:t>
      </w:r>
      <w:r>
        <w:rPr>
          <w:rFonts w:ascii="Courier New" w:hAnsi="Courier New" w:cs="Courier New"/>
          <w:color w:val="FFFFFF" w:themeColor="background1"/>
          <w:sz w:val="26"/>
          <w:szCs w:val="26"/>
        </w:rPr>
        <w:t xml:space="preserve"> </w:t>
      </w:r>
    </w:p>
    <w:p w14:paraId="1ABBD4F8" w14:textId="3E26F021" w:rsidR="00971568" w:rsidRPr="00562721" w:rsidRDefault="00971568" w:rsidP="0056272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2721">
        <w:rPr>
          <w:rFonts w:ascii="Times New Roman" w:hAnsi="Times New Roman" w:cs="Times New Roman"/>
          <w:sz w:val="28"/>
          <w:szCs w:val="28"/>
          <w:lang w:val="ru-RU"/>
        </w:rPr>
        <w:t xml:space="preserve">Клонируйте репозиторий плагина </w:t>
      </w:r>
      <w:r w:rsidRPr="00562721">
        <w:rPr>
          <w:rFonts w:ascii="Times New Roman" w:hAnsi="Times New Roman" w:cs="Times New Roman"/>
          <w:sz w:val="28"/>
          <w:szCs w:val="28"/>
        </w:rPr>
        <w:t>ServerHealthCheck</w:t>
      </w:r>
      <w:r w:rsidRPr="00562721">
        <w:rPr>
          <w:rFonts w:ascii="Times New Roman" w:hAnsi="Times New Roman" w:cs="Times New Roman"/>
          <w:sz w:val="28"/>
          <w:szCs w:val="28"/>
          <w:lang w:val="ru-RU"/>
        </w:rPr>
        <w:t xml:space="preserve"> в директорию с плагинами </w:t>
      </w:r>
      <w:r w:rsidRPr="00562721">
        <w:rPr>
          <w:rFonts w:ascii="Times New Roman" w:hAnsi="Times New Roman" w:cs="Times New Roman"/>
          <w:sz w:val="28"/>
          <w:szCs w:val="28"/>
        </w:rPr>
        <w:t>GLPI</w:t>
      </w:r>
      <w:r w:rsidRPr="00562721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следующей команды:</w:t>
      </w:r>
    </w:p>
    <w:p w14:paraId="3C6429FF" w14:textId="615A5835" w:rsidR="00611505" w:rsidRPr="00611505" w:rsidRDefault="00611505" w:rsidP="00F940D1">
      <w:pPr>
        <w:ind w:left="360" w:firstLine="720"/>
        <w:rPr>
          <w:rFonts w:ascii="Times New Roman" w:hAnsi="Times New Roman" w:cs="Times New Roman"/>
          <w:sz w:val="28"/>
          <w:szCs w:val="28"/>
        </w:rPr>
      </w:pPr>
      <w:r w:rsidRPr="00562721">
        <w:rPr>
          <w:rFonts w:ascii="Courier New" w:hAnsi="Courier New" w:cs="Courier New"/>
          <w:color w:val="FFFFFF" w:themeColor="background1"/>
          <w:sz w:val="26"/>
          <w:szCs w:val="26"/>
          <w:highlight w:val="blue"/>
        </w:rPr>
        <w:t>git clone https://github.com/friendly-zfdal/serverHealthCheck.git</w:t>
      </w:r>
    </w:p>
    <w:p w14:paraId="1016E2D2" w14:textId="58C7DA86" w:rsidR="00611505" w:rsidRPr="00562721" w:rsidRDefault="00611505" w:rsidP="0056272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62721">
        <w:rPr>
          <w:rFonts w:ascii="Times New Roman" w:hAnsi="Times New Roman" w:cs="Times New Roman"/>
          <w:sz w:val="28"/>
          <w:szCs w:val="28"/>
          <w:lang w:val="ru-RU"/>
        </w:rPr>
        <w:t>Измените владельца файлов директории плагина на «</w:t>
      </w:r>
      <w:r w:rsidRPr="00562721">
        <w:rPr>
          <w:rFonts w:ascii="Times New Roman" w:hAnsi="Times New Roman" w:cs="Times New Roman"/>
          <w:sz w:val="28"/>
          <w:szCs w:val="28"/>
        </w:rPr>
        <w:t>www</w:t>
      </w:r>
      <w:r w:rsidRPr="00562721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62721">
        <w:rPr>
          <w:rFonts w:ascii="Times New Roman" w:hAnsi="Times New Roman" w:cs="Times New Roman"/>
          <w:sz w:val="28"/>
          <w:szCs w:val="28"/>
        </w:rPr>
        <w:t>data</w:t>
      </w:r>
      <w:r w:rsidRPr="00562721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62721" w:rsidRPr="005627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62721">
        <w:rPr>
          <w:rFonts w:ascii="Times New Roman" w:hAnsi="Times New Roman" w:cs="Times New Roman"/>
          <w:sz w:val="28"/>
          <w:szCs w:val="28"/>
          <w:lang w:val="ru-RU"/>
        </w:rPr>
        <w:t>во избежание проблем с доступом плагина к системным функциям</w:t>
      </w:r>
      <w:r w:rsidRPr="00562721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следующей команды:</w:t>
      </w:r>
    </w:p>
    <w:p w14:paraId="56677D0B" w14:textId="35874741" w:rsidR="00611505" w:rsidRDefault="00611505" w:rsidP="00562721">
      <w:pPr>
        <w:ind w:left="360" w:firstLine="720"/>
        <w:rPr>
          <w:rFonts w:ascii="Courier New" w:hAnsi="Courier New" w:cs="Courier New"/>
          <w:color w:val="FFFFFF"/>
          <w:sz w:val="26"/>
          <w:szCs w:val="26"/>
          <w:shd w:val="clear" w:color="auto" w:fill="051E30"/>
        </w:rPr>
      </w:pPr>
      <w:r w:rsidRPr="00611505">
        <w:rPr>
          <w:rFonts w:ascii="Courier New" w:hAnsi="Courier New" w:cs="Courier New"/>
          <w:color w:val="FFFFFF"/>
          <w:sz w:val="26"/>
          <w:szCs w:val="26"/>
          <w:highlight w:val="blue"/>
          <w:shd w:val="clear" w:color="auto" w:fill="051E30"/>
        </w:rPr>
        <w:t>sudo chown -R www-data:www-data /var/www/html/</w:t>
      </w:r>
    </w:p>
    <w:p w14:paraId="0786B8AD" w14:textId="46083FB4" w:rsidR="00611505" w:rsidRPr="00335DEE" w:rsidRDefault="00335DEE" w:rsidP="0056272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боковом меню перейдите на вкладку Настройки -</w:t>
      </w:r>
      <w:r w:rsidRPr="00335DEE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Плагины и установите плагин нажатием на иконку со знаком папки с символом «+» на ней</w:t>
      </w:r>
      <w:r w:rsidRPr="00335DE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8277FAF" w14:textId="27F9BF10" w:rsidR="00335DEE" w:rsidRDefault="00B35E3C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9C7BFC" wp14:editId="74A02653">
            <wp:simplePos x="0" y="0"/>
            <wp:positionH relativeFrom="page">
              <wp:posOffset>1609090</wp:posOffset>
            </wp:positionH>
            <wp:positionV relativeFrom="paragraph">
              <wp:posOffset>10160</wp:posOffset>
            </wp:positionV>
            <wp:extent cx="4700905" cy="4177030"/>
            <wp:effectExtent l="0" t="0" r="4445" b="0"/>
            <wp:wrapThrough wrapText="bothSides">
              <wp:wrapPolygon edited="0">
                <wp:start x="0" y="0"/>
                <wp:lineTo x="0" y="21475"/>
                <wp:lineTo x="21533" y="21475"/>
                <wp:lineTo x="21533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BD0C09" w14:textId="24757122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1F6D3807" w14:textId="00E7D58A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131DAD0A" w14:textId="2596BF06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ADC884F" w14:textId="3ADC7C78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698C5D0C" w14:textId="7179DABF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43B4BE7" w14:textId="2B16E68C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FA6BFB6" w14:textId="05F6FD9F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4E45FC9D" w14:textId="55C3E648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24AD78D" w14:textId="13A9CE00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710307BC" w14:textId="787D29D1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45A10563" w14:textId="77D26C79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94EF99E" w14:textId="442A5194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17162384" w14:textId="665BD622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F9ABE27" w14:textId="0912B9AD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4CC8DFB1" w14:textId="0248A471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4B21E969" w14:textId="03939074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F355449" w14:textId="0BEF21DB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6FF27DE9" w14:textId="6D8AD3F2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45D38B07" w14:textId="08B0E4D0" w:rsidR="00335DEE" w:rsidRPr="002E3456" w:rsidRDefault="002E3456" w:rsidP="002E3456">
      <w:pPr>
        <w:pStyle w:val="a4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Установка плагина</w:t>
      </w:r>
    </w:p>
    <w:p w14:paraId="36FA3BA4" w14:textId="53352405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740199FF" w14:textId="7C7DBB47" w:rsidR="00335DEE" w:rsidRDefault="00335DEE" w:rsidP="00335DEE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3551919F" w14:textId="43F8C819" w:rsidR="00335DEE" w:rsidRDefault="00335DEE" w:rsidP="00402C5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02C51">
        <w:rPr>
          <w:rFonts w:ascii="Times New Roman" w:hAnsi="Times New Roman" w:cs="Times New Roman"/>
          <w:sz w:val="28"/>
          <w:szCs w:val="28"/>
          <w:lang w:val="ru-RU"/>
        </w:rPr>
        <w:t xml:space="preserve">После успешной установки активируйте плагин нажатием </w:t>
      </w:r>
      <w:r w:rsidR="00402C51" w:rsidRPr="00402C51">
        <w:rPr>
          <w:rFonts w:ascii="Times New Roman" w:hAnsi="Times New Roman" w:cs="Times New Roman"/>
          <w:sz w:val="28"/>
          <w:szCs w:val="28"/>
          <w:lang w:val="ru-RU"/>
        </w:rPr>
        <w:t>на значок, указанный на изображении ниже:</w:t>
      </w:r>
    </w:p>
    <w:p w14:paraId="19DA5F34" w14:textId="7318EB76" w:rsidR="00402C51" w:rsidRDefault="00402C51" w:rsidP="00402C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C9E8292" w14:textId="0DFC2839" w:rsidR="00402C51" w:rsidRDefault="00402C51" w:rsidP="00402C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2932A4" w14:textId="63532D37" w:rsidR="00402C51" w:rsidRDefault="00402C51" w:rsidP="00402C5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04ACF6" w14:textId="26DE5526" w:rsidR="00402C51" w:rsidRPr="00402C51" w:rsidRDefault="002E3456" w:rsidP="002E3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6C66F98E" wp14:editId="137B3261">
            <wp:simplePos x="0" y="0"/>
            <wp:positionH relativeFrom="margin">
              <wp:posOffset>1563725</wp:posOffset>
            </wp:positionH>
            <wp:positionV relativeFrom="paragraph">
              <wp:posOffset>-457</wp:posOffset>
            </wp:positionV>
            <wp:extent cx="4140200" cy="93408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2 – Активация плагина</w:t>
      </w:r>
    </w:p>
    <w:p w14:paraId="2E082210" w14:textId="18FC6E57" w:rsidR="00402C51" w:rsidRDefault="00402C51" w:rsidP="00402C5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Обновите страницу и убедитесь, что в боковом меню появилась новая вкладка «Плагины» и подвкладка </w:t>
      </w:r>
      <w:r w:rsidR="00B35E3C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35E3C">
        <w:rPr>
          <w:rFonts w:ascii="Times New Roman" w:hAnsi="Times New Roman" w:cs="Times New Roman"/>
          <w:sz w:val="28"/>
          <w:szCs w:val="28"/>
        </w:rPr>
        <w:t>ServerHealthCheck</w:t>
      </w:r>
      <w:r w:rsidR="00B35E3C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35E3C" w:rsidRPr="00B35E3C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0844C6D" w14:textId="2DF130DD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28FFA9E" wp14:editId="18EC4EBA">
            <wp:simplePos x="0" y="0"/>
            <wp:positionH relativeFrom="margin">
              <wp:align>center</wp:align>
            </wp:positionH>
            <wp:positionV relativeFrom="paragraph">
              <wp:posOffset>151130</wp:posOffset>
            </wp:positionV>
            <wp:extent cx="2171700" cy="3867150"/>
            <wp:effectExtent l="0" t="0" r="0" b="0"/>
            <wp:wrapThrough wrapText="bothSides">
              <wp:wrapPolygon edited="0">
                <wp:start x="0" y="0"/>
                <wp:lineTo x="0" y="21494"/>
                <wp:lineTo x="21411" y="21494"/>
                <wp:lineTo x="21411" y="0"/>
                <wp:lineTo x="0" y="0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FC741" w14:textId="77777777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3870912D" w14:textId="0A3F000A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72EF2297" w14:textId="77777777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68DEFEE7" w14:textId="2AC99371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23A66D1" w14:textId="77777777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786ADA53" w14:textId="03E427A5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4D486065" w14:textId="77777777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57224DB1" w14:textId="77777777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1254338" w14:textId="559C3CDE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7862C6AF" w14:textId="77777777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75E2676A" w14:textId="491C6177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4D16EFC8" w14:textId="77777777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1E6B06FD" w14:textId="77777777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6098773F" w14:textId="45D57391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72FBD4A9" w14:textId="77777777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5F30DAD" w14:textId="77777777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055D9F29" w14:textId="22EE3FB6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34CE2754" w14:textId="3A7564C7" w:rsidR="00B35E3C" w:rsidRDefault="00B35E3C" w:rsidP="00B35E3C">
      <w:pPr>
        <w:pStyle w:val="a4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14:paraId="44A7F531" w14:textId="25D5C054" w:rsidR="002E3456" w:rsidRPr="002E3456" w:rsidRDefault="002E3456" w:rsidP="002E3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E3456">
        <w:rPr>
          <w:rFonts w:ascii="Times New Roman" w:hAnsi="Times New Roman" w:cs="Times New Roman"/>
          <w:sz w:val="28"/>
          <w:szCs w:val="28"/>
          <w:lang w:val="ru-RU"/>
        </w:rPr>
        <w:t>Рисунок 3 – Вкладка плагина на боковом меню</w:t>
      </w:r>
    </w:p>
    <w:p w14:paraId="7AAE4E97" w14:textId="3535D1C4" w:rsidR="00B35E3C" w:rsidRPr="00B35E3C" w:rsidRDefault="00B35E3C" w:rsidP="00B35E3C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Поздравляем! Вы успешно установили плагин.</w:t>
      </w:r>
    </w:p>
    <w:p w14:paraId="2721BA80" w14:textId="1DA9DF0C" w:rsidR="00B35E3C" w:rsidRDefault="00F940D1" w:rsidP="00F940D1">
      <w:pPr>
        <w:pStyle w:val="1"/>
        <w:numPr>
          <w:ilvl w:val="0"/>
          <w:numId w:val="5"/>
        </w:numPr>
        <w:rPr>
          <w:lang w:val="ru-RU"/>
        </w:rPr>
      </w:pPr>
      <w:bookmarkStart w:id="1" w:name="_Toc137002286"/>
      <w:r>
        <w:rPr>
          <w:lang w:val="ru-RU"/>
        </w:rPr>
        <w:t>Удаление плагина</w:t>
      </w:r>
      <w:bookmarkEnd w:id="1"/>
      <w:r>
        <w:rPr>
          <w:lang w:val="ru-RU"/>
        </w:rPr>
        <w:t xml:space="preserve"> </w:t>
      </w:r>
    </w:p>
    <w:p w14:paraId="18DE95B8" w14:textId="254586D6" w:rsidR="00F940D1" w:rsidRDefault="00F940D1" w:rsidP="00F940D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Перейдите на вкладку Настройки -</w:t>
      </w:r>
      <w:r w:rsidRPr="00F940D1">
        <w:rPr>
          <w:rFonts w:ascii="Times New Roman" w:hAnsi="Times New Roman" w:cs="Times New Roman"/>
          <w:sz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lang w:val="ru-RU"/>
        </w:rPr>
        <w:t>Плагины</w:t>
      </w:r>
      <w:r w:rsidR="006D571D">
        <w:rPr>
          <w:rFonts w:ascii="Times New Roman" w:hAnsi="Times New Roman" w:cs="Times New Roman"/>
          <w:sz w:val="28"/>
          <w:lang w:val="ru-RU"/>
        </w:rPr>
        <w:t>.</w:t>
      </w:r>
    </w:p>
    <w:p w14:paraId="672965AD" w14:textId="420DC4D9" w:rsidR="006D571D" w:rsidRDefault="006D571D" w:rsidP="00F940D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Деактивируйте плагин.</w:t>
      </w:r>
    </w:p>
    <w:p w14:paraId="274EB281" w14:textId="0D968CD9" w:rsidR="006D571D" w:rsidRDefault="006D571D" w:rsidP="00F940D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Удалите плагин</w:t>
      </w:r>
      <w:r w:rsidR="00541E8F">
        <w:rPr>
          <w:rFonts w:ascii="Times New Roman" w:hAnsi="Times New Roman" w:cs="Times New Roman"/>
          <w:sz w:val="28"/>
          <w:lang w:val="ru-RU"/>
        </w:rPr>
        <w:t xml:space="preserve"> из </w:t>
      </w:r>
      <w:r w:rsidR="00541E8F">
        <w:rPr>
          <w:rFonts w:ascii="Times New Roman" w:hAnsi="Times New Roman" w:cs="Times New Roman"/>
          <w:sz w:val="28"/>
        </w:rPr>
        <w:t>GLPI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14:paraId="63A629A9" w14:textId="115FD9FF" w:rsidR="00541E8F" w:rsidRDefault="00541E8F" w:rsidP="00F940D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Удалите директорию плагина из директории «…</w:t>
      </w:r>
      <w:r w:rsidRPr="00541E8F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glpi</w:t>
      </w:r>
      <w:r w:rsidRPr="00541E8F">
        <w:rPr>
          <w:rFonts w:ascii="Times New Roman" w:hAnsi="Times New Roman" w:cs="Times New Roman"/>
          <w:sz w:val="28"/>
          <w:lang w:val="ru-RU"/>
        </w:rPr>
        <w:t>/</w:t>
      </w:r>
      <w:r>
        <w:rPr>
          <w:rFonts w:ascii="Times New Roman" w:hAnsi="Times New Roman" w:cs="Times New Roman"/>
          <w:sz w:val="28"/>
        </w:rPr>
        <w:t>plugins</w:t>
      </w:r>
      <w:r>
        <w:rPr>
          <w:rFonts w:ascii="Times New Roman" w:hAnsi="Times New Roman" w:cs="Times New Roman"/>
          <w:sz w:val="28"/>
          <w:lang w:val="ru-RU"/>
        </w:rPr>
        <w:t>»</w:t>
      </w:r>
      <w:r w:rsidRPr="00541E8F">
        <w:rPr>
          <w:rFonts w:ascii="Times New Roman" w:hAnsi="Times New Roman" w:cs="Times New Roman"/>
          <w:sz w:val="28"/>
          <w:lang w:val="ru-RU"/>
        </w:rPr>
        <w:t>.</w:t>
      </w:r>
    </w:p>
    <w:p w14:paraId="6347FB36" w14:textId="7C65CCE4" w:rsidR="00F940D1" w:rsidRDefault="006D571D" w:rsidP="006D571D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lastRenderedPageBreak/>
        <w:drawing>
          <wp:inline distT="0" distB="0" distL="0" distR="0" wp14:anchorId="5B0313A9" wp14:editId="185255AC">
            <wp:extent cx="4762500" cy="4222164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198" cy="423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24754" w14:textId="639ACEB6" w:rsidR="002E3456" w:rsidRDefault="002E3456" w:rsidP="006D571D">
      <w:pPr>
        <w:ind w:left="36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Рисунок 4 – Удаление плагина</w:t>
      </w:r>
    </w:p>
    <w:p w14:paraId="57273B50" w14:textId="415D08D1" w:rsidR="00F64463" w:rsidRDefault="00F64463" w:rsidP="00F64463">
      <w:pPr>
        <w:pStyle w:val="1"/>
        <w:numPr>
          <w:ilvl w:val="0"/>
          <w:numId w:val="5"/>
        </w:numPr>
        <w:rPr>
          <w:lang w:val="ru-RU"/>
        </w:rPr>
      </w:pPr>
      <w:bookmarkStart w:id="2" w:name="_Toc137002287"/>
      <w:r>
        <w:rPr>
          <w:lang w:val="ru-RU"/>
        </w:rPr>
        <w:t>Процесс выдачи пользователям привилегий</w:t>
      </w:r>
      <w:r w:rsidR="008D57F9" w:rsidRPr="008D57F9">
        <w:rPr>
          <w:lang w:val="ru-RU"/>
        </w:rPr>
        <w:t xml:space="preserve"> </w:t>
      </w:r>
      <w:r w:rsidR="008D57F9">
        <w:rPr>
          <w:lang w:val="ru-RU"/>
        </w:rPr>
        <w:t>для работы с плагином</w:t>
      </w:r>
      <w:bookmarkEnd w:id="2"/>
    </w:p>
    <w:p w14:paraId="6E287ED7" w14:textId="01BCF410" w:rsidR="00E50EC6" w:rsidRDefault="00DE6AA1" w:rsidP="00253CD3">
      <w:pPr>
        <w:ind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момент установки плагина в 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DE6A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создается новая группа пользователей «</w:t>
      </w:r>
      <w:r w:rsidR="00E50EC6">
        <w:rPr>
          <w:rFonts w:ascii="Times New Roman" w:hAnsi="Times New Roman" w:cs="Times New Roman"/>
          <w:sz w:val="28"/>
          <w:szCs w:val="28"/>
        </w:rPr>
        <w:t>ServerHealthCheck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50EC6" w:rsidRPr="00E50E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E50EC6">
        <w:rPr>
          <w:rFonts w:ascii="Times New Roman" w:hAnsi="Times New Roman" w:cs="Times New Roman"/>
          <w:sz w:val="28"/>
          <w:szCs w:val="28"/>
          <w:lang w:val="ru-RU"/>
        </w:rPr>
        <w:t xml:space="preserve">Предполагается, что в данную группу будут добавлены только пользователи, </w:t>
      </w:r>
      <w:r w:rsidR="008D57F9">
        <w:rPr>
          <w:rFonts w:ascii="Times New Roman" w:hAnsi="Times New Roman" w:cs="Times New Roman"/>
          <w:sz w:val="28"/>
          <w:szCs w:val="28"/>
          <w:lang w:val="ru-RU"/>
        </w:rPr>
        <w:t xml:space="preserve">которые </w:t>
      </w:r>
      <w:r w:rsidR="00E50EC6">
        <w:rPr>
          <w:rFonts w:ascii="Times New Roman" w:hAnsi="Times New Roman" w:cs="Times New Roman"/>
          <w:sz w:val="28"/>
          <w:szCs w:val="28"/>
          <w:lang w:val="ru-RU"/>
        </w:rPr>
        <w:t>владеют конфиденциальной информацией о доступе к серверам. Такое ограничение необходимо, так как одна из версий отчета плагина предоставляет эти данные в открытом виде для осуществления наиболее быстрого удаленного подключения к поврежденным системам для дальнейшей более подробной диагностики. В связи с этим рекомендуется ограничить и контролировать список лиц, включенных в данную группу, а также список лиц, которые могут добавлять пользователей в эту группу.</w:t>
      </w:r>
    </w:p>
    <w:p w14:paraId="393B92F0" w14:textId="48EBCB60" w:rsidR="00E50EC6" w:rsidRDefault="00E50EC6" w:rsidP="00253CD3">
      <w:pPr>
        <w:ind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 есть для доступа к полному функционалу плагина, необходимо добавить пользователя в группу «</w:t>
      </w:r>
      <w:r>
        <w:rPr>
          <w:rFonts w:ascii="Times New Roman" w:hAnsi="Times New Roman" w:cs="Times New Roman"/>
          <w:sz w:val="28"/>
          <w:szCs w:val="28"/>
        </w:rPr>
        <w:t>ServerHealthCheck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Для всех остальных пользователей будут доступны публичный отчет на вкладке </w:t>
      </w:r>
      <w:r>
        <w:rPr>
          <w:rFonts w:ascii="Times New Roman" w:hAnsi="Times New Roman" w:cs="Times New Roman"/>
          <w:sz w:val="28"/>
          <w:szCs w:val="28"/>
        </w:rPr>
        <w:t>Tools</w:t>
      </w:r>
      <w:r w:rsidRPr="00E50EC6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Reports</w:t>
      </w:r>
      <w:r w:rsidRPr="00E50EC6">
        <w:rPr>
          <w:rFonts w:ascii="Times New Roman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="00253CD3" w:rsidRPr="00253C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CD3">
        <w:rPr>
          <w:rFonts w:ascii="Times New Roman" w:hAnsi="Times New Roman" w:cs="Times New Roman"/>
          <w:sz w:val="28"/>
          <w:szCs w:val="28"/>
        </w:rPr>
        <w:t>Health</w:t>
      </w:r>
      <w:r w:rsidR="00253CD3" w:rsidRPr="00253C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CD3">
        <w:rPr>
          <w:rFonts w:ascii="Times New Roman" w:hAnsi="Times New Roman" w:cs="Times New Roman"/>
          <w:sz w:val="28"/>
          <w:szCs w:val="28"/>
        </w:rPr>
        <w:t>Check</w:t>
      </w:r>
      <w:r w:rsidR="00253CD3" w:rsidRPr="00253C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53CD3">
        <w:rPr>
          <w:rFonts w:ascii="Times New Roman" w:hAnsi="Times New Roman" w:cs="Times New Roman"/>
          <w:sz w:val="28"/>
          <w:szCs w:val="28"/>
        </w:rPr>
        <w:t>report</w:t>
      </w:r>
      <w:r w:rsidR="00253CD3">
        <w:rPr>
          <w:rFonts w:ascii="Times New Roman" w:hAnsi="Times New Roman" w:cs="Times New Roman"/>
          <w:sz w:val="28"/>
          <w:szCs w:val="28"/>
          <w:lang w:val="ru-RU"/>
        </w:rPr>
        <w:t xml:space="preserve"> и информация виджета плагина на центральной панели </w:t>
      </w:r>
      <w:r w:rsidR="00253CD3">
        <w:rPr>
          <w:rFonts w:ascii="Times New Roman" w:hAnsi="Times New Roman" w:cs="Times New Roman"/>
          <w:sz w:val="28"/>
          <w:szCs w:val="28"/>
        </w:rPr>
        <w:t>GLPI</w:t>
      </w:r>
      <w:r w:rsidR="00253CD3" w:rsidRPr="00253CD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E5F93F" w14:textId="54BEE105" w:rsidR="008D57F9" w:rsidRDefault="008D57F9" w:rsidP="00253CD3">
      <w:pPr>
        <w:ind w:firstLine="45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«</w:t>
      </w:r>
      <w:r>
        <w:rPr>
          <w:rFonts w:ascii="Times New Roman" w:hAnsi="Times New Roman" w:cs="Times New Roman"/>
          <w:sz w:val="28"/>
          <w:szCs w:val="28"/>
        </w:rPr>
        <w:t>glpi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8D57F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добавляется в группу плагина в момент его установки, т.е. администратору системы изначально доступен полный функционал.</w:t>
      </w:r>
    </w:p>
    <w:p w14:paraId="39CB57A1" w14:textId="3F108CB4" w:rsidR="008D57F9" w:rsidRDefault="008D57F9" w:rsidP="008D57F9">
      <w:pPr>
        <w:pStyle w:val="1"/>
        <w:numPr>
          <w:ilvl w:val="0"/>
          <w:numId w:val="5"/>
        </w:numPr>
        <w:rPr>
          <w:lang w:val="ru-RU"/>
        </w:rPr>
      </w:pPr>
      <w:bookmarkStart w:id="3" w:name="_Toc137002288"/>
      <w:r>
        <w:rPr>
          <w:lang w:val="ru-RU"/>
        </w:rPr>
        <w:t>Использование плагина «</w:t>
      </w:r>
      <w:r>
        <w:t>ServerHealthCheck</w:t>
      </w:r>
      <w:r>
        <w:rPr>
          <w:lang w:val="ru-RU"/>
        </w:rPr>
        <w:t>»</w:t>
      </w:r>
      <w:bookmarkEnd w:id="3"/>
    </w:p>
    <w:p w14:paraId="78F2B239" w14:textId="72811941" w:rsidR="008D57F9" w:rsidRDefault="005A3861" w:rsidP="00C810E6">
      <w:pPr>
        <w:ind w:firstLine="45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Всего плагин может отображать собранную им информацию в трех формах</w:t>
      </w:r>
      <w:r w:rsidRPr="005A386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приватный отчет, публичный отчет, виджет на главной панели 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5A386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40DFB">
        <w:rPr>
          <w:rFonts w:ascii="Times New Roman" w:hAnsi="Times New Roman" w:cs="Times New Roman"/>
          <w:sz w:val="28"/>
          <w:szCs w:val="28"/>
          <w:lang w:val="ru-RU"/>
        </w:rPr>
        <w:t xml:space="preserve"> Кроме того, существует главная форма плагина, доступная только привилегированным пользователям.</w:t>
      </w:r>
    </w:p>
    <w:p w14:paraId="5DB2C40E" w14:textId="5AC299D4" w:rsidR="00840DFB" w:rsidRDefault="00840DFB" w:rsidP="00840DFB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Добавление серверов</w:t>
      </w:r>
    </w:p>
    <w:p w14:paraId="7694380C" w14:textId="72EB10AE" w:rsidR="00840DFB" w:rsidRPr="00C810E6" w:rsidRDefault="00840DFB" w:rsidP="00C810E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10E6">
        <w:rPr>
          <w:rFonts w:ascii="Times New Roman" w:hAnsi="Times New Roman" w:cs="Times New Roman"/>
          <w:sz w:val="28"/>
          <w:szCs w:val="28"/>
          <w:lang w:val="ru-RU"/>
        </w:rPr>
        <w:t>При установке плагина, в таблицу серверов автоматически добавляются все системы с типом «</w:t>
      </w:r>
      <w:r w:rsidRPr="00C810E6">
        <w:rPr>
          <w:rFonts w:ascii="Times New Roman" w:hAnsi="Times New Roman" w:cs="Times New Roman"/>
          <w:sz w:val="28"/>
          <w:szCs w:val="28"/>
        </w:rPr>
        <w:t>server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>». Поэтому следует указать тип систем для компьютеров на вкладке Активы -&gt; Компьютеры, чтобы плагин мог корректно осуществить операцию по сбору начального списка серверных систем.</w:t>
      </w:r>
    </w:p>
    <w:p w14:paraId="3EEBDE78" w14:textId="05DC09F8" w:rsidR="00C810E6" w:rsidRPr="00C810E6" w:rsidRDefault="00C810E6" w:rsidP="00C810E6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810E6">
        <w:rPr>
          <w:rFonts w:ascii="Times New Roman" w:hAnsi="Times New Roman" w:cs="Times New Roman"/>
          <w:sz w:val="28"/>
          <w:szCs w:val="28"/>
          <w:lang w:val="ru-RU"/>
        </w:rPr>
        <w:t xml:space="preserve">В случае добавления/удаления серверов из 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>таблицы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 xml:space="preserve">омпьютеров </w:t>
      </w:r>
      <w:r w:rsidRPr="00C810E6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после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 xml:space="preserve"> установки плагина, необходимо сообщить плагину, что нужно произвести обновление списка серверов в его таблице. Для этого на главной форме плагина есть отдельная кнопка «</w:t>
      </w:r>
      <w:r w:rsidRPr="00C810E6">
        <w:rPr>
          <w:rFonts w:ascii="Times New Roman" w:hAnsi="Times New Roman" w:cs="Times New Roman"/>
          <w:sz w:val="28"/>
          <w:szCs w:val="28"/>
        </w:rPr>
        <w:t>Update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10E6">
        <w:rPr>
          <w:rFonts w:ascii="Times New Roman" w:hAnsi="Times New Roman" w:cs="Times New Roman"/>
          <w:sz w:val="28"/>
          <w:szCs w:val="28"/>
        </w:rPr>
        <w:t>servers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810E6">
        <w:rPr>
          <w:rFonts w:ascii="Times New Roman" w:hAnsi="Times New Roman" w:cs="Times New Roman"/>
          <w:sz w:val="28"/>
          <w:szCs w:val="28"/>
        </w:rPr>
        <w:t>list</w:t>
      </w:r>
      <w:r w:rsidRPr="00C810E6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086E246C" w14:textId="602FBA72" w:rsidR="005A3861" w:rsidRDefault="005A3861" w:rsidP="005A3861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Главная форма плагина</w:t>
      </w:r>
    </w:p>
    <w:p w14:paraId="78C4D082" w14:textId="44F91820" w:rsidR="005A3861" w:rsidRDefault="005A3861" w:rsidP="005A38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6F0E9F7" wp14:editId="35E3D22F">
            <wp:extent cx="7223760" cy="1950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2376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4EB5" w14:textId="1DCFAC4B" w:rsidR="002E3456" w:rsidRDefault="002E3456" w:rsidP="002E34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Главная форма плагина</w:t>
      </w:r>
    </w:p>
    <w:p w14:paraId="73011552" w14:textId="7D142E76" w:rsidR="005A3861" w:rsidRDefault="00840DFB" w:rsidP="00466C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главной форме плагина расположена таблица, в которой отображаются данные из таблицы плагина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базе данных </w:t>
      </w:r>
      <w:r>
        <w:rPr>
          <w:rFonts w:ascii="Times New Roman" w:hAnsi="Times New Roman" w:cs="Times New Roman"/>
          <w:sz w:val="28"/>
          <w:szCs w:val="28"/>
        </w:rPr>
        <w:t>GLPI</w:t>
      </w:r>
      <w:r w:rsidR="00466C69">
        <w:rPr>
          <w:rFonts w:ascii="Times New Roman" w:hAnsi="Times New Roman" w:cs="Times New Roman"/>
          <w:sz w:val="28"/>
          <w:szCs w:val="28"/>
          <w:lang w:val="ru-RU"/>
        </w:rPr>
        <w:t xml:space="preserve"> и 4 кнопки</w:t>
      </w:r>
      <w:r>
        <w:rPr>
          <w:rFonts w:ascii="Times New Roman" w:hAnsi="Times New Roman" w:cs="Times New Roman"/>
          <w:sz w:val="28"/>
          <w:szCs w:val="28"/>
          <w:lang w:val="ru-RU"/>
        </w:rPr>
        <w:t>. Здесь лица, имеющие доступ, могут корректировать информацию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 xml:space="preserve">, необходимую для доступа к </w:t>
      </w:r>
      <w:r w:rsidR="004349E8">
        <w:rPr>
          <w:rFonts w:ascii="Times New Roman" w:hAnsi="Times New Roman" w:cs="Times New Roman"/>
          <w:sz w:val="28"/>
          <w:szCs w:val="28"/>
        </w:rPr>
        <w:t>BMC</w:t>
      </w:r>
      <w:r w:rsidR="004349E8" w:rsidRPr="004349E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>контроллеру сервера</w:t>
      </w:r>
      <w:r w:rsidR="00466C6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 xml:space="preserve"> и сохранять эти изменения нажатием на кнопку «</w:t>
      </w:r>
      <w:r w:rsidR="00466C69">
        <w:rPr>
          <w:rFonts w:ascii="Times New Roman" w:hAnsi="Times New Roman" w:cs="Times New Roman"/>
          <w:sz w:val="28"/>
          <w:szCs w:val="28"/>
        </w:rPr>
        <w:t>Save</w:t>
      </w:r>
      <w:r w:rsidR="00466C69"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C69">
        <w:rPr>
          <w:rFonts w:ascii="Times New Roman" w:hAnsi="Times New Roman" w:cs="Times New Roman"/>
          <w:sz w:val="28"/>
          <w:szCs w:val="28"/>
        </w:rPr>
        <w:t>changes</w:t>
      </w:r>
      <w:r w:rsidR="004349E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466C69"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66C69">
        <w:rPr>
          <w:rFonts w:ascii="Times New Roman" w:hAnsi="Times New Roman" w:cs="Times New Roman"/>
          <w:sz w:val="28"/>
          <w:szCs w:val="28"/>
          <w:lang w:val="ru-RU"/>
        </w:rPr>
        <w:t xml:space="preserve">Для корректной работы плагина производится проверка </w:t>
      </w:r>
      <w:r w:rsidR="00466C69">
        <w:rPr>
          <w:rFonts w:ascii="Times New Roman" w:hAnsi="Times New Roman" w:cs="Times New Roman"/>
          <w:sz w:val="28"/>
          <w:szCs w:val="28"/>
        </w:rPr>
        <w:t>IP</w:t>
      </w:r>
      <w:r w:rsidR="00466C69"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6C69">
        <w:rPr>
          <w:rFonts w:ascii="Times New Roman" w:hAnsi="Times New Roman" w:cs="Times New Roman"/>
          <w:sz w:val="28"/>
          <w:szCs w:val="28"/>
          <w:lang w:val="ru-RU"/>
        </w:rPr>
        <w:t>адресов на корректность, а также проверка паролей на длину равную или больше 8 символов в целях безопасности.</w:t>
      </w:r>
    </w:p>
    <w:p w14:paraId="64165B1E" w14:textId="7295E562" w:rsidR="00466C69" w:rsidRDefault="00466C69" w:rsidP="00466C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Update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servers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list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обновляет список серверов в таблице плагина, основываясь на списке всех компьютеров, внесенных в 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8DCED1" w14:textId="58C5065A" w:rsidR="00466C69" w:rsidRDefault="00466C69" w:rsidP="00466C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Gather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sensors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values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обновляет данные о состоянии серверов в таблице плагина без вывода обновленной информации на экран.</w:t>
      </w:r>
    </w:p>
    <w:p w14:paraId="1991A102" w14:textId="26B42959" w:rsidR="00466C69" w:rsidRDefault="00466C69" w:rsidP="00466C6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Кнопка «</w:t>
      </w:r>
      <w:r>
        <w:rPr>
          <w:rFonts w:ascii="Times New Roman" w:hAnsi="Times New Roman" w:cs="Times New Roman"/>
          <w:sz w:val="28"/>
          <w:szCs w:val="28"/>
        </w:rPr>
        <w:t>Show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report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66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обновляет данные о серверах (данная операция может занять какое-то время) и предоставляет пользователю приватную версию отчета.</w:t>
      </w:r>
    </w:p>
    <w:p w14:paraId="68A31432" w14:textId="1AE2F93D" w:rsidR="00724DBE" w:rsidRDefault="00724DBE" w:rsidP="00724DBE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Приватный отчет</w:t>
      </w:r>
    </w:p>
    <w:p w14:paraId="10805C39" w14:textId="00FF8CF2" w:rsidR="00724DBE" w:rsidRPr="00724DBE" w:rsidRDefault="00724DBE" w:rsidP="00724DB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Приватный отчет предназначен исключительно для привилегированных пользователей, так как содержит конфиденциальную информацию о реквизитах для доступа к </w:t>
      </w:r>
      <w:r>
        <w:rPr>
          <w:rFonts w:ascii="Times New Roman" w:hAnsi="Times New Roman" w:cs="Times New Roman"/>
          <w:sz w:val="28"/>
          <w:szCs w:val="28"/>
        </w:rPr>
        <w:t>BMC</w:t>
      </w:r>
      <w:r w:rsidRPr="00724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контроллеру серверных систем в открытом виде. Необходимость такого решения была описана ранее в разделе 3.</w:t>
      </w:r>
    </w:p>
    <w:p w14:paraId="2BC525D4" w14:textId="77777777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17748D" w14:textId="16566456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1A3AAD8" wp14:editId="488D0FFD">
            <wp:simplePos x="0" y="0"/>
            <wp:positionH relativeFrom="margin">
              <wp:align>center</wp:align>
            </wp:positionH>
            <wp:positionV relativeFrom="paragraph">
              <wp:posOffset>304</wp:posOffset>
            </wp:positionV>
            <wp:extent cx="5737225" cy="1916430"/>
            <wp:effectExtent l="0" t="0" r="0" b="7620"/>
            <wp:wrapThrough wrapText="bothSides">
              <wp:wrapPolygon edited="0">
                <wp:start x="0" y="0"/>
                <wp:lineTo x="0" y="21471"/>
                <wp:lineTo x="21516" y="21471"/>
                <wp:lineTo x="21516" y="0"/>
                <wp:lineTo x="0" y="0"/>
              </wp:wrapPolygon>
            </wp:wrapThrough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5EB583" w14:textId="7E90AEC9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AFDC89" w14:textId="3E3795A0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51ED75E" w14:textId="7ACB0797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077CCB" w14:textId="1CC2749B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C2EFFF" w14:textId="4EEE950B" w:rsidR="00724DBE" w:rsidRDefault="00724DBE" w:rsidP="00724DBE">
      <w:pPr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C44B6E" w14:textId="303CB3C4" w:rsidR="00BF69BA" w:rsidRDefault="00BF69BA" w:rsidP="00BF69BA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6 – Приватный отчет</w:t>
      </w:r>
    </w:p>
    <w:p w14:paraId="4B5F1599" w14:textId="0872703B" w:rsidR="00724DBE" w:rsidRDefault="00724DBE" w:rsidP="00724DBE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Публичный отчет</w:t>
      </w:r>
    </w:p>
    <w:p w14:paraId="29483FDB" w14:textId="51F77377" w:rsidR="00724DBE" w:rsidRDefault="00724DBE" w:rsidP="00B2571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пользователей, у которых нет нужды в непосредственном доступе к проблемным системам, но есть потребность мониторинга состояния систем в целом, на вкладке Инструменты</w:t>
      </w:r>
      <w:r w:rsidRPr="00724DBE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  <w:lang w:val="ru-RU"/>
        </w:rPr>
        <w:t>Отчеты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 xml:space="preserve"> был создан публичный отчет «</w:t>
      </w:r>
      <w:r>
        <w:rPr>
          <w:rFonts w:ascii="Times New Roman" w:hAnsi="Times New Roman" w:cs="Times New Roman"/>
          <w:sz w:val="28"/>
          <w:szCs w:val="28"/>
        </w:rPr>
        <w:t>Server</w:t>
      </w:r>
      <w:r w:rsidRPr="00724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Health</w:t>
      </w:r>
      <w:r w:rsidRPr="00724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Check</w:t>
      </w:r>
      <w:r w:rsidRPr="00724D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report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>». Данная версия отчета предоставляет ту же информацию, что и приватный, но без полей «</w:t>
      </w:r>
      <w:r w:rsidR="00B25718">
        <w:rPr>
          <w:rFonts w:ascii="Times New Roman" w:hAnsi="Times New Roman" w:cs="Times New Roman"/>
          <w:sz w:val="28"/>
          <w:szCs w:val="28"/>
        </w:rPr>
        <w:t>Login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25718" w:rsidRPr="00B25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>и «</w:t>
      </w:r>
      <w:r w:rsidR="00B25718">
        <w:rPr>
          <w:rFonts w:ascii="Times New Roman" w:hAnsi="Times New Roman" w:cs="Times New Roman"/>
          <w:sz w:val="28"/>
          <w:szCs w:val="28"/>
        </w:rPr>
        <w:t>Password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B25718" w:rsidRPr="00B2571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 xml:space="preserve">Если пользователь не использует упрощенный режим интерфейса </w:t>
      </w:r>
      <w:r w:rsidR="00B25718">
        <w:rPr>
          <w:rFonts w:ascii="Times New Roman" w:hAnsi="Times New Roman" w:cs="Times New Roman"/>
          <w:sz w:val="28"/>
          <w:szCs w:val="28"/>
        </w:rPr>
        <w:t>GLPI</w:t>
      </w:r>
      <w:r w:rsidR="00B25718" w:rsidRPr="00B25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>и в целом имеет доступ к вкладке Инструменты-</w:t>
      </w:r>
      <w:r w:rsidR="00B25718" w:rsidRPr="00B25718">
        <w:rPr>
          <w:rFonts w:ascii="Times New Roman" w:hAnsi="Times New Roman" w:cs="Times New Roman"/>
          <w:sz w:val="28"/>
          <w:szCs w:val="28"/>
          <w:lang w:val="ru-RU"/>
        </w:rPr>
        <w:t>&gt;</w:t>
      </w:r>
      <w:r w:rsidR="00B25718">
        <w:rPr>
          <w:rFonts w:ascii="Times New Roman" w:hAnsi="Times New Roman" w:cs="Times New Roman"/>
          <w:sz w:val="28"/>
          <w:szCs w:val="28"/>
          <w:lang w:val="ru-RU"/>
        </w:rPr>
        <w:t>Отчеты, то он может просматривать данный отчет, который будет предоставлять актуальную информацию о состоянии систем.</w:t>
      </w:r>
    </w:p>
    <w:p w14:paraId="5A89EC33" w14:textId="1D1570AD" w:rsidR="00BF69BA" w:rsidRPr="00BF69BA" w:rsidRDefault="00BF69BA" w:rsidP="00BF69B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35E1A53" wp14:editId="32B94D0B">
            <wp:simplePos x="0" y="0"/>
            <wp:positionH relativeFrom="margin">
              <wp:posOffset>574040</wp:posOffset>
            </wp:positionH>
            <wp:positionV relativeFrom="paragraph">
              <wp:posOffset>51664</wp:posOffset>
            </wp:positionV>
            <wp:extent cx="6082665" cy="1908810"/>
            <wp:effectExtent l="0" t="0" r="0" b="0"/>
            <wp:wrapThrough wrapText="bothSides">
              <wp:wrapPolygon edited="0">
                <wp:start x="0" y="0"/>
                <wp:lineTo x="0" y="21341"/>
                <wp:lineTo x="21512" y="21341"/>
                <wp:lineTo x="21512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66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A2A8E" w14:textId="35DF95C7" w:rsidR="00BF69BA" w:rsidRPr="00BF69BA" w:rsidRDefault="00BF69BA" w:rsidP="00BF69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81C770" w14:textId="56CCECDA" w:rsidR="00BF69BA" w:rsidRPr="00BF69BA" w:rsidRDefault="00BF69BA" w:rsidP="00BF69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A746E2" w14:textId="4256FDDB" w:rsidR="00BF69BA" w:rsidRPr="00BF69BA" w:rsidRDefault="00BF69BA" w:rsidP="00BF69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E55856A" w14:textId="51EBF897" w:rsidR="00BF69BA" w:rsidRDefault="00BF69BA" w:rsidP="00BF69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CA4D3" w14:textId="4E3C290A" w:rsidR="00BF69BA" w:rsidRDefault="00BF69BA" w:rsidP="00BF69BA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FF3E2B" w14:textId="7F4DFF0D" w:rsidR="00BF69BA" w:rsidRPr="00BF69BA" w:rsidRDefault="00BF69BA" w:rsidP="00BF69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7 – Публичный отчет</w:t>
      </w:r>
    </w:p>
    <w:p w14:paraId="4065C4B0" w14:textId="6F4744CA" w:rsidR="00B25718" w:rsidRDefault="00B25718" w:rsidP="00B25718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Виджет</w:t>
      </w:r>
      <w:r w:rsidR="005976DE">
        <w:rPr>
          <w:rFonts w:ascii="Times New Roman" w:hAnsi="Times New Roman" w:cs="Times New Roman"/>
          <w:sz w:val="28"/>
          <w:szCs w:val="28"/>
          <w:lang w:val="ru-RU"/>
        </w:rPr>
        <w:t xml:space="preserve"> на главной панели</w:t>
      </w:r>
    </w:p>
    <w:p w14:paraId="282777CF" w14:textId="1470A039" w:rsidR="00BF69BA" w:rsidRDefault="005976DE" w:rsidP="005976D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быстроты доступа к данным последнего сформированного отчета на главную панель интерфейса 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5976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также можно добавить плагин, который предоставляет краткую сводку о состоянии машин серверного парка организации. На данном виджете отображается сколько серверов находятся в каком состоянии и, в зависимости от этих данных, отображается общий статус серверного парка.</w:t>
      </w:r>
      <w:r w:rsidR="00BF5D2D" w:rsidRPr="00BF5D2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5D2D">
        <w:rPr>
          <w:rFonts w:ascii="Times New Roman" w:hAnsi="Times New Roman" w:cs="Times New Roman"/>
          <w:sz w:val="28"/>
          <w:szCs w:val="28"/>
          <w:lang w:val="ru-RU"/>
        </w:rPr>
        <w:t xml:space="preserve">Виджет доступен всем пользователям, не использующим упрощенный режим интерфейса </w:t>
      </w:r>
      <w:r w:rsidR="00BF5D2D">
        <w:rPr>
          <w:rFonts w:ascii="Times New Roman" w:hAnsi="Times New Roman" w:cs="Times New Roman"/>
          <w:sz w:val="28"/>
          <w:szCs w:val="28"/>
        </w:rPr>
        <w:t>GLPI</w:t>
      </w:r>
      <w:r w:rsidR="00BF5D2D" w:rsidRPr="009B5A3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327EC9" w14:textId="5E36C3A7" w:rsidR="00BF69BA" w:rsidRDefault="00BF69BA" w:rsidP="005976D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FCC750" w14:textId="7D774C9B" w:rsidR="00BF69BA" w:rsidRDefault="00BF69BA" w:rsidP="005976D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C2E2F2" w14:textId="23895BDF" w:rsidR="00BF69BA" w:rsidRDefault="00BF69BA" w:rsidP="005976DE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955DBC" w14:textId="535F27B7" w:rsidR="005976DE" w:rsidRDefault="00BF69BA" w:rsidP="00BF69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88333DD" wp14:editId="788F062A">
            <wp:simplePos x="0" y="0"/>
            <wp:positionH relativeFrom="column">
              <wp:posOffset>2944368</wp:posOffset>
            </wp:positionH>
            <wp:positionV relativeFrom="paragraph">
              <wp:posOffset>3658</wp:posOffset>
            </wp:positionV>
            <wp:extent cx="1799539" cy="1794246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9539" cy="1794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 8 – Виджет плагина</w:t>
      </w:r>
    </w:p>
    <w:p w14:paraId="5EE62CEC" w14:textId="371C9236" w:rsidR="005976DE" w:rsidRDefault="005976DE" w:rsidP="005976DE">
      <w:pPr>
        <w:pStyle w:val="a4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Отображаемые статусы</w:t>
      </w:r>
    </w:p>
    <w:p w14:paraId="7F755403" w14:textId="6F58A117" w:rsidR="005976DE" w:rsidRDefault="00DF7090" w:rsidP="00124F9A">
      <w:pPr>
        <w:ind w:left="45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Всего в плагине присутствует 5 возможных статусов для обозначения состояния систем и 4 возможных статуса для обозначения состояния всего серверного парка</w:t>
      </w:r>
      <w:r w:rsidRPr="00DF7090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Далее описан алгоритм установки статусов для обоих случаев.</w:t>
      </w:r>
    </w:p>
    <w:p w14:paraId="2029EFEA" w14:textId="529BEBF9" w:rsidR="00DF7090" w:rsidRDefault="00E70B3D" w:rsidP="00124F9A">
      <w:pPr>
        <w:ind w:left="45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помощи утилиты «</w:t>
      </w:r>
      <w:r>
        <w:rPr>
          <w:rFonts w:ascii="Times New Roman" w:hAnsi="Times New Roman" w:cs="Times New Roman"/>
          <w:sz w:val="28"/>
          <w:szCs w:val="28"/>
        </w:rPr>
        <w:t>ipmitool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команды «</w:t>
      </w:r>
      <w:r>
        <w:rPr>
          <w:rFonts w:ascii="Times New Roman" w:hAnsi="Times New Roman" w:cs="Times New Roman"/>
          <w:sz w:val="28"/>
          <w:szCs w:val="28"/>
        </w:rPr>
        <w:t>sdr</w:t>
      </w:r>
      <w:r>
        <w:rPr>
          <w:rFonts w:ascii="Times New Roman" w:hAnsi="Times New Roman" w:cs="Times New Roman"/>
          <w:sz w:val="28"/>
          <w:szCs w:val="28"/>
          <w:lang w:val="ru-RU"/>
        </w:rPr>
        <w:t>» с серверной системы считываются данные о всех датчиках, установленных на целевой системе, их показаниях и статусах. Датчики могут иметь значения «</w:t>
      </w:r>
      <w:r>
        <w:rPr>
          <w:rFonts w:ascii="Times New Roman" w:hAnsi="Times New Roman" w:cs="Times New Roman"/>
          <w:sz w:val="28"/>
          <w:szCs w:val="28"/>
        </w:rPr>
        <w:t>Upper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>
        <w:rPr>
          <w:rFonts w:ascii="Times New Roman" w:hAnsi="Times New Roman" w:cs="Times New Roman"/>
          <w:sz w:val="28"/>
          <w:szCs w:val="28"/>
        </w:rPr>
        <w:t>Lower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 для критических показателей датчиков, «</w:t>
      </w:r>
      <w:r>
        <w:rPr>
          <w:rFonts w:ascii="Times New Roman" w:hAnsi="Times New Roman" w:cs="Times New Roman"/>
          <w:sz w:val="28"/>
          <w:szCs w:val="28"/>
        </w:rPr>
        <w:t>Upper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«</w:t>
      </w:r>
      <w:r>
        <w:rPr>
          <w:rFonts w:ascii="Times New Roman" w:hAnsi="Times New Roman" w:cs="Times New Roman"/>
          <w:sz w:val="28"/>
          <w:szCs w:val="28"/>
        </w:rPr>
        <w:t>Lower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Non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 для некритических, но уже ненормальных значений, а также «</w:t>
      </w:r>
      <w:r>
        <w:rPr>
          <w:rFonts w:ascii="Times New Roman" w:hAnsi="Times New Roman" w:cs="Times New Roman"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  <w:lang w:val="ru-RU"/>
        </w:rPr>
        <w:t>» для нормальных показателей датчиков и «</w:t>
      </w:r>
      <w:r>
        <w:rPr>
          <w:rFonts w:ascii="Times New Roman" w:hAnsi="Times New Roman" w:cs="Times New Roman"/>
          <w:sz w:val="28"/>
          <w:szCs w:val="28"/>
        </w:rPr>
        <w:t>nc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датчиков, которые в данный момент не подключены к системе. Если алгоритм плагина находит хотя бы один датчик системы, статус которого установлен в значение «</w:t>
      </w:r>
      <w:r>
        <w:rPr>
          <w:rFonts w:ascii="Times New Roman" w:hAnsi="Times New Roman" w:cs="Times New Roman"/>
          <w:sz w:val="28"/>
          <w:szCs w:val="28"/>
        </w:rPr>
        <w:t>Upper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или «</w:t>
      </w:r>
      <w:r>
        <w:rPr>
          <w:rFonts w:ascii="Times New Roman" w:hAnsi="Times New Roman" w:cs="Times New Roman"/>
          <w:sz w:val="28"/>
          <w:szCs w:val="28"/>
        </w:rPr>
        <w:t>Lower</w:t>
      </w:r>
      <w:r w:rsidRPr="00E70B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», тогда системе присваивается статус «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», иначе производится проверка таким же способом на поиск</w:t>
      </w:r>
      <w:r w:rsidR="00124F9A">
        <w:rPr>
          <w:rFonts w:ascii="Times New Roman" w:hAnsi="Times New Roman" w:cs="Times New Roman"/>
          <w:sz w:val="28"/>
          <w:szCs w:val="28"/>
          <w:lang w:val="ru-RU"/>
        </w:rPr>
        <w:t xml:space="preserve"> датчиков с некритическими, но не нормальными значениями. Если плагин находит такие датчики, то для системы устанавливается статус «</w:t>
      </w:r>
      <w:r w:rsidR="00124F9A">
        <w:rPr>
          <w:rFonts w:ascii="Times New Roman" w:hAnsi="Times New Roman" w:cs="Times New Roman"/>
          <w:sz w:val="28"/>
          <w:szCs w:val="28"/>
        </w:rPr>
        <w:t>Non</w:t>
      </w:r>
      <w:r w:rsidR="00124F9A" w:rsidRPr="00124F9A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24F9A">
        <w:rPr>
          <w:rFonts w:ascii="Times New Roman" w:hAnsi="Times New Roman" w:cs="Times New Roman"/>
          <w:sz w:val="28"/>
          <w:szCs w:val="28"/>
        </w:rPr>
        <w:t>Critical</w:t>
      </w:r>
      <w:r w:rsidR="00124F9A">
        <w:rPr>
          <w:rFonts w:ascii="Times New Roman" w:hAnsi="Times New Roman" w:cs="Times New Roman"/>
          <w:sz w:val="28"/>
          <w:szCs w:val="28"/>
          <w:lang w:val="ru-RU"/>
        </w:rPr>
        <w:t>». Если датчиков с один из четыреп описанных значений найдено не было, то для системы выставляется статус «</w:t>
      </w:r>
      <w:r w:rsidR="00124F9A">
        <w:rPr>
          <w:rFonts w:ascii="Times New Roman" w:hAnsi="Times New Roman" w:cs="Times New Roman"/>
          <w:sz w:val="28"/>
          <w:szCs w:val="28"/>
        </w:rPr>
        <w:t>OK</w:t>
      </w:r>
      <w:r w:rsidR="00124F9A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24F9A"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42B881CE" w14:textId="2B6F32B5" w:rsidR="00124F9A" w:rsidRDefault="00124F9A" w:rsidP="00124F9A">
      <w:pPr>
        <w:ind w:left="45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случае если с системой изначально не получилось установить соединения по какой</w:t>
      </w:r>
      <w:r w:rsidR="004E22B8" w:rsidRPr="004E22B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либо причине через утилиту «</w:t>
      </w:r>
      <w:r>
        <w:rPr>
          <w:rFonts w:ascii="Times New Roman" w:hAnsi="Times New Roman" w:cs="Times New Roman"/>
          <w:sz w:val="28"/>
          <w:szCs w:val="28"/>
        </w:rPr>
        <w:t>ipmitool</w:t>
      </w:r>
      <w:r>
        <w:rPr>
          <w:rFonts w:ascii="Times New Roman" w:hAnsi="Times New Roman" w:cs="Times New Roman"/>
          <w:sz w:val="28"/>
          <w:szCs w:val="28"/>
          <w:lang w:val="ru-RU"/>
        </w:rPr>
        <w:t>», то системе устанавливается статус «</w:t>
      </w:r>
      <w:r>
        <w:rPr>
          <w:rFonts w:ascii="Times New Roman" w:hAnsi="Times New Roman" w:cs="Times New Roman"/>
          <w:sz w:val="28"/>
          <w:szCs w:val="28"/>
        </w:rPr>
        <w:t>Unable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establish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connection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B5428AD" w14:textId="50BA3241" w:rsidR="00124F9A" w:rsidRDefault="00124F9A" w:rsidP="00124F9A">
      <w:pPr>
        <w:ind w:left="45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 можно было заметить статусы имеют разную цветовую подсветку для удобства анализа полученных из отчета данных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красный, «</w:t>
      </w:r>
      <w:r>
        <w:rPr>
          <w:rFonts w:ascii="Times New Roman" w:hAnsi="Times New Roman" w:cs="Times New Roman"/>
          <w:sz w:val="28"/>
          <w:szCs w:val="28"/>
        </w:rPr>
        <w:t>Non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Critical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желтый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OK</w:t>
      </w:r>
      <w:r>
        <w:rPr>
          <w:rFonts w:ascii="Times New Roman" w:hAnsi="Times New Roman" w:cs="Times New Roman"/>
          <w:sz w:val="28"/>
          <w:szCs w:val="28"/>
          <w:lang w:val="ru-RU"/>
        </w:rPr>
        <w:t>» - зеленый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</w:rPr>
        <w:t>Unable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establish</w:t>
      </w:r>
      <w:r w:rsidRPr="00124F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connection</w:t>
      </w:r>
      <w:r>
        <w:rPr>
          <w:rFonts w:ascii="Times New Roman" w:hAnsi="Times New Roman" w:cs="Times New Roman"/>
          <w:sz w:val="28"/>
          <w:szCs w:val="28"/>
          <w:lang w:val="ru-RU"/>
        </w:rPr>
        <w:t>» - серый.</w:t>
      </w:r>
    </w:p>
    <w:p w14:paraId="1226BFA8" w14:textId="3EAF1E24" w:rsidR="00124F9A" w:rsidRDefault="00124F9A" w:rsidP="00124F9A">
      <w:pPr>
        <w:ind w:left="450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Общий статус для серверного парка определяется таким же образом, только вместо статусов датчиков отдельного сервера, используется</w:t>
      </w:r>
      <w:r w:rsidR="00541E8F">
        <w:rPr>
          <w:rFonts w:ascii="Times New Roman" w:hAnsi="Times New Roman" w:cs="Times New Roman"/>
          <w:sz w:val="28"/>
          <w:szCs w:val="28"/>
          <w:lang w:val="ru-RU"/>
        </w:rPr>
        <w:t xml:space="preserve"> сервер целиком. То есть, если есть хотя бы один сервер со статусом «</w:t>
      </w:r>
      <w:r w:rsidR="00541E8F">
        <w:rPr>
          <w:rFonts w:ascii="Times New Roman" w:hAnsi="Times New Roman" w:cs="Times New Roman"/>
          <w:sz w:val="28"/>
          <w:szCs w:val="28"/>
        </w:rPr>
        <w:t>Critical</w:t>
      </w:r>
      <w:r w:rsidR="00541E8F">
        <w:rPr>
          <w:rFonts w:ascii="Times New Roman" w:hAnsi="Times New Roman" w:cs="Times New Roman"/>
          <w:sz w:val="28"/>
          <w:szCs w:val="28"/>
          <w:lang w:val="ru-RU"/>
        </w:rPr>
        <w:t>», то для всего парка серверов устанавливается статус «</w:t>
      </w:r>
      <w:r w:rsidR="00541E8F">
        <w:rPr>
          <w:rFonts w:ascii="Times New Roman" w:hAnsi="Times New Roman" w:cs="Times New Roman"/>
          <w:sz w:val="28"/>
          <w:szCs w:val="28"/>
        </w:rPr>
        <w:t>Critical</w:t>
      </w:r>
      <w:r w:rsidR="00541E8F">
        <w:rPr>
          <w:rFonts w:ascii="Times New Roman" w:hAnsi="Times New Roman" w:cs="Times New Roman"/>
          <w:sz w:val="28"/>
          <w:szCs w:val="28"/>
          <w:lang w:val="ru-RU"/>
        </w:rPr>
        <w:t>», который отображается в виджете плагина на главной панели, и т.д.</w:t>
      </w:r>
    </w:p>
    <w:p w14:paraId="5F2429C9" w14:textId="3874CC89" w:rsidR="008E5AAA" w:rsidRDefault="008E5AAA" w:rsidP="008E5AAA">
      <w:pPr>
        <w:pStyle w:val="a4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Хранение отчетов</w:t>
      </w:r>
    </w:p>
    <w:p w14:paraId="73D78313" w14:textId="58FC2039" w:rsidR="008E5AAA" w:rsidRPr="008E5AAA" w:rsidRDefault="008E5AAA" w:rsidP="00FD6347">
      <w:pPr>
        <w:ind w:left="446"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генерации публичных отчетов, они сразу сохраняются в директорию «</w:t>
      </w:r>
      <w:r>
        <w:rPr>
          <w:rFonts w:ascii="Times New Roman" w:hAnsi="Times New Roman" w:cs="Times New Roman"/>
          <w:sz w:val="28"/>
          <w:szCs w:val="28"/>
        </w:rPr>
        <w:t>reports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001996">
        <w:rPr>
          <w:rFonts w:ascii="Times New Roman" w:hAnsi="Times New Roman" w:cs="Times New Roman"/>
          <w:sz w:val="28"/>
          <w:szCs w:val="28"/>
          <w:lang w:val="ru-RU"/>
        </w:rPr>
        <w:t xml:space="preserve"> в корне директории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указанием в названии даты генерации для возможности формирования администратором 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8E5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дополнительной</w:t>
      </w:r>
      <w:r w:rsidRPr="008E5A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отчетности.</w:t>
      </w:r>
    </w:p>
    <w:p w14:paraId="5A0A69F9" w14:textId="74E57DED" w:rsidR="00541E8F" w:rsidRDefault="00541E8F" w:rsidP="00541E8F">
      <w:pPr>
        <w:pStyle w:val="1"/>
        <w:numPr>
          <w:ilvl w:val="0"/>
          <w:numId w:val="5"/>
        </w:numPr>
        <w:rPr>
          <w:lang w:val="ru-RU"/>
        </w:rPr>
      </w:pPr>
      <w:bookmarkStart w:id="4" w:name="_Toc137002289"/>
      <w:r>
        <w:rPr>
          <w:lang w:val="ru-RU"/>
        </w:rPr>
        <w:lastRenderedPageBreak/>
        <w:t>Отладка работы плагина в случае возникновения неполадок</w:t>
      </w:r>
      <w:bookmarkEnd w:id="4"/>
    </w:p>
    <w:p w14:paraId="231CECB4" w14:textId="18567E38" w:rsidR="00541E8F" w:rsidRDefault="00541E8F" w:rsidP="00834E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в процессе работы плагина </w:t>
      </w:r>
      <w:r w:rsidR="00EF5C93">
        <w:rPr>
          <w:rFonts w:ascii="Times New Roman" w:hAnsi="Times New Roman" w:cs="Times New Roman"/>
          <w:sz w:val="28"/>
          <w:szCs w:val="28"/>
          <w:lang w:val="ru-RU"/>
        </w:rPr>
        <w:t>возникнут какие-либо неполадки, то они могут быть разбиты на три вида</w:t>
      </w:r>
      <w:r w:rsidR="00EF5C93" w:rsidRPr="00EF5C9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34E5C3" w14:textId="1A07E7A5" w:rsidR="00EF5C93" w:rsidRDefault="00EF5C93" w:rsidP="00EF5C9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Ошибки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запросов к базе данных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C4E703F" w14:textId="375A32E1" w:rsidR="00EF5C93" w:rsidRPr="00EF5C93" w:rsidRDefault="00EF5C93" w:rsidP="00EF5C9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Ошибки выполнения </w:t>
      </w:r>
      <w:r>
        <w:rPr>
          <w:rFonts w:ascii="Times New Roman" w:hAnsi="Times New Roman" w:cs="Times New Roman"/>
          <w:sz w:val="28"/>
          <w:szCs w:val="28"/>
        </w:rPr>
        <w:t xml:space="preserve">PHP </w:t>
      </w:r>
      <w:r>
        <w:rPr>
          <w:rFonts w:ascii="Times New Roman" w:hAnsi="Times New Roman" w:cs="Times New Roman"/>
          <w:sz w:val="28"/>
          <w:szCs w:val="28"/>
          <w:lang w:val="ru-RU"/>
        </w:rPr>
        <w:t>кода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A5EC5D8" w14:textId="7FA2787E" w:rsidR="00EF5C93" w:rsidRDefault="00EF5C93" w:rsidP="00EF5C93">
      <w:pPr>
        <w:pStyle w:val="a4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Ошибки работы </w:t>
      </w:r>
      <w:r>
        <w:rPr>
          <w:rFonts w:ascii="Times New Roman" w:hAnsi="Times New Roman" w:cs="Times New Roman"/>
          <w:sz w:val="28"/>
          <w:szCs w:val="28"/>
        </w:rPr>
        <w:t xml:space="preserve">WEB </w:t>
      </w:r>
      <w:r>
        <w:rPr>
          <w:rFonts w:ascii="Times New Roman" w:hAnsi="Times New Roman" w:cs="Times New Roman"/>
          <w:sz w:val="28"/>
          <w:szCs w:val="28"/>
          <w:lang w:val="ru-RU"/>
        </w:rPr>
        <w:t>сервера.</w:t>
      </w:r>
    </w:p>
    <w:p w14:paraId="16F58212" w14:textId="095E9BA4" w:rsidR="00EF5C93" w:rsidRDefault="00EF5C93" w:rsidP="00834E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просмотра ошибок, возникающих в случае выполнения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запросов к базе данных, можно просмотреть последние события в файле логов 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операций </w:t>
      </w:r>
      <w:r>
        <w:rPr>
          <w:rFonts w:ascii="Times New Roman" w:hAnsi="Times New Roman" w:cs="Times New Roman"/>
          <w:sz w:val="28"/>
          <w:szCs w:val="28"/>
        </w:rPr>
        <w:t>GLPI</w:t>
      </w:r>
      <w:r>
        <w:rPr>
          <w:rFonts w:ascii="Times New Roman" w:hAnsi="Times New Roman" w:cs="Times New Roman"/>
          <w:sz w:val="28"/>
          <w:szCs w:val="28"/>
          <w:lang w:val="ru-RU"/>
        </w:rPr>
        <w:t>, находящегося по адресу «…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files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/_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sql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errors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48E844" w14:textId="50FAA24D" w:rsidR="00EF5C93" w:rsidRPr="00EF5C93" w:rsidRDefault="00EF5C93" w:rsidP="00834E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просмотра ошибок, возникающих в случае выполнения 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скриптов на страницах плагина, можно просмотреть последние события в файле логов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исполнения </w:t>
      </w:r>
      <w:r>
        <w:rPr>
          <w:rFonts w:ascii="Times New Roman" w:hAnsi="Times New Roman" w:cs="Times New Roman"/>
          <w:sz w:val="28"/>
          <w:szCs w:val="28"/>
        </w:rPr>
        <w:t>PHP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скриптов </w:t>
      </w:r>
      <w:r>
        <w:rPr>
          <w:rFonts w:ascii="Times New Roman" w:hAnsi="Times New Roman" w:cs="Times New Roman"/>
          <w:sz w:val="28"/>
          <w:szCs w:val="28"/>
        </w:rPr>
        <w:t>GLPI</w:t>
      </w:r>
      <w:r>
        <w:rPr>
          <w:rFonts w:ascii="Times New Roman" w:hAnsi="Times New Roman" w:cs="Times New Roman"/>
          <w:sz w:val="28"/>
          <w:szCs w:val="28"/>
          <w:lang w:val="ru-RU"/>
        </w:rPr>
        <w:t>, находящегося по адресу «…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glpi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files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/_</w:t>
      </w:r>
      <w:r>
        <w:rPr>
          <w:rFonts w:ascii="Times New Roman" w:hAnsi="Times New Roman" w:cs="Times New Roman"/>
          <w:sz w:val="28"/>
          <w:szCs w:val="28"/>
        </w:rPr>
        <w:t>log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php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errors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314CB0" w14:textId="45F4B531" w:rsidR="00EF5C93" w:rsidRPr="00EF5C93" w:rsidRDefault="00EF5C93" w:rsidP="00834E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просмотра ошибок, возникающих </w:t>
      </w:r>
      <w:r w:rsidR="00834E03">
        <w:rPr>
          <w:rFonts w:ascii="Times New Roman" w:hAnsi="Times New Roman" w:cs="Times New Roman"/>
          <w:sz w:val="28"/>
          <w:szCs w:val="28"/>
          <w:lang w:val="ru-RU"/>
        </w:rPr>
        <w:t xml:space="preserve">в работе </w:t>
      </w:r>
      <w:r w:rsidR="00834E03">
        <w:rPr>
          <w:rFonts w:ascii="Times New Roman" w:hAnsi="Times New Roman" w:cs="Times New Roman"/>
          <w:sz w:val="28"/>
          <w:szCs w:val="28"/>
        </w:rPr>
        <w:t>WEB</w:t>
      </w:r>
      <w:r w:rsidR="00834E03" w:rsidRPr="00834E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E03">
        <w:rPr>
          <w:rFonts w:ascii="Times New Roman" w:hAnsi="Times New Roman" w:cs="Times New Roman"/>
          <w:sz w:val="28"/>
          <w:szCs w:val="28"/>
          <w:lang w:val="ru-RU"/>
        </w:rPr>
        <w:t>сервера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можно просмотреть </w:t>
      </w:r>
      <w:r w:rsidR="00834E03">
        <w:rPr>
          <w:rFonts w:ascii="Times New Roman" w:hAnsi="Times New Roman" w:cs="Times New Roman"/>
          <w:sz w:val="28"/>
          <w:szCs w:val="28"/>
          <w:lang w:val="ru-RU"/>
        </w:rPr>
        <w:t xml:space="preserve">лог его работы. В случае </w:t>
      </w:r>
      <w:r w:rsidR="00834E03">
        <w:rPr>
          <w:rFonts w:ascii="Times New Roman" w:hAnsi="Times New Roman" w:cs="Times New Roman"/>
          <w:sz w:val="28"/>
          <w:szCs w:val="28"/>
        </w:rPr>
        <w:t>WEB</w:t>
      </w:r>
      <w:r w:rsidR="00834E03" w:rsidRPr="00834E0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34E03">
        <w:rPr>
          <w:rFonts w:ascii="Times New Roman" w:hAnsi="Times New Roman" w:cs="Times New Roman"/>
          <w:sz w:val="28"/>
          <w:szCs w:val="28"/>
          <w:lang w:val="ru-RU"/>
        </w:rPr>
        <w:t xml:space="preserve">сервера </w:t>
      </w:r>
      <w:r w:rsidR="00834E03">
        <w:rPr>
          <w:rFonts w:ascii="Times New Roman" w:hAnsi="Times New Roman" w:cs="Times New Roman"/>
          <w:sz w:val="28"/>
          <w:szCs w:val="28"/>
        </w:rPr>
        <w:t>Apache</w:t>
      </w:r>
      <w:r w:rsidR="00834E03">
        <w:rPr>
          <w:rFonts w:ascii="Times New Roman" w:hAnsi="Times New Roman" w:cs="Times New Roman"/>
          <w:sz w:val="28"/>
          <w:szCs w:val="28"/>
          <w:lang w:val="ru-RU"/>
        </w:rPr>
        <w:t xml:space="preserve"> и его установки по умолчанию, лог файл находится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адресу «</w:t>
      </w:r>
      <w:r w:rsidR="00834E03" w:rsidRPr="00834E0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34E03">
        <w:rPr>
          <w:rFonts w:ascii="Times New Roman" w:hAnsi="Times New Roman" w:cs="Times New Roman"/>
          <w:sz w:val="28"/>
          <w:szCs w:val="28"/>
        </w:rPr>
        <w:t>var</w:t>
      </w:r>
      <w:r w:rsidR="00834E03" w:rsidRPr="00834E0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34E03">
        <w:rPr>
          <w:rFonts w:ascii="Times New Roman" w:hAnsi="Times New Roman" w:cs="Times New Roman"/>
          <w:sz w:val="28"/>
          <w:szCs w:val="28"/>
        </w:rPr>
        <w:t>log</w:t>
      </w:r>
      <w:r w:rsidR="00834E03" w:rsidRPr="00834E03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834E03">
        <w:rPr>
          <w:rFonts w:ascii="Times New Roman" w:hAnsi="Times New Roman" w:cs="Times New Roman"/>
          <w:sz w:val="28"/>
          <w:szCs w:val="28"/>
        </w:rPr>
        <w:t>apache</w:t>
      </w:r>
      <w:r w:rsidR="00834E03" w:rsidRPr="00834E03">
        <w:rPr>
          <w:rFonts w:ascii="Times New Roman" w:hAnsi="Times New Roman" w:cs="Times New Roman"/>
          <w:sz w:val="28"/>
          <w:szCs w:val="28"/>
          <w:lang w:val="ru-RU"/>
        </w:rPr>
        <w:t>2/</w:t>
      </w:r>
      <w:r w:rsidR="00834E03">
        <w:rPr>
          <w:rFonts w:ascii="Times New Roman" w:hAnsi="Times New Roman" w:cs="Times New Roman"/>
          <w:sz w:val="28"/>
          <w:szCs w:val="28"/>
        </w:rPr>
        <w:t>error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log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F5C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D859F9C" w14:textId="14696108" w:rsidR="00EF5C93" w:rsidRPr="00834E03" w:rsidRDefault="00834E03" w:rsidP="00834E0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соответствии с найденными ошибками необходимо произвести необходимые изменения в исходном коде плагина и протестировать его работоспособность самостоятельно, либо сообщить о найденной ошибке</w:t>
      </w:r>
      <w:r w:rsidRPr="00834E03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необходимом изменении на странице репозитория плагина на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834E0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EF5C93" w:rsidRPr="00834E03" w:rsidSect="00562721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01F4" w14:textId="77777777" w:rsidR="00114207" w:rsidRDefault="00114207" w:rsidP="005976DE">
      <w:pPr>
        <w:spacing w:after="0" w:line="240" w:lineRule="auto"/>
      </w:pPr>
      <w:r>
        <w:separator/>
      </w:r>
    </w:p>
  </w:endnote>
  <w:endnote w:type="continuationSeparator" w:id="0">
    <w:p w14:paraId="6DBB44E3" w14:textId="77777777" w:rsidR="00114207" w:rsidRDefault="00114207" w:rsidP="00597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5648C" w14:textId="77777777" w:rsidR="00114207" w:rsidRDefault="00114207" w:rsidP="005976DE">
      <w:pPr>
        <w:spacing w:after="0" w:line="240" w:lineRule="auto"/>
      </w:pPr>
      <w:r>
        <w:separator/>
      </w:r>
    </w:p>
  </w:footnote>
  <w:footnote w:type="continuationSeparator" w:id="0">
    <w:p w14:paraId="364480AC" w14:textId="77777777" w:rsidR="00114207" w:rsidRDefault="00114207" w:rsidP="00597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F1AF0"/>
    <w:multiLevelType w:val="hybridMultilevel"/>
    <w:tmpl w:val="366077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DA083F"/>
    <w:multiLevelType w:val="multilevel"/>
    <w:tmpl w:val="35E4D5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52B5FA2"/>
    <w:multiLevelType w:val="hybridMultilevel"/>
    <w:tmpl w:val="16B8117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430257B9"/>
    <w:multiLevelType w:val="multilevel"/>
    <w:tmpl w:val="9398CB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53B630D2"/>
    <w:multiLevelType w:val="multilevel"/>
    <w:tmpl w:val="498CF35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7D42732"/>
    <w:multiLevelType w:val="multilevel"/>
    <w:tmpl w:val="D3D88FB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63062D6D"/>
    <w:multiLevelType w:val="hybridMultilevel"/>
    <w:tmpl w:val="000E5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4E"/>
    <w:rsid w:val="00001996"/>
    <w:rsid w:val="00070148"/>
    <w:rsid w:val="000B6F6A"/>
    <w:rsid w:val="00114207"/>
    <w:rsid w:val="00124F9A"/>
    <w:rsid w:val="00253CD3"/>
    <w:rsid w:val="002E3456"/>
    <w:rsid w:val="00320A5F"/>
    <w:rsid w:val="00335DEE"/>
    <w:rsid w:val="00402C51"/>
    <w:rsid w:val="004349E8"/>
    <w:rsid w:val="00466C69"/>
    <w:rsid w:val="004A2243"/>
    <w:rsid w:val="004E22B8"/>
    <w:rsid w:val="00541E8F"/>
    <w:rsid w:val="00562721"/>
    <w:rsid w:val="005976DE"/>
    <w:rsid w:val="005A3861"/>
    <w:rsid w:val="00611505"/>
    <w:rsid w:val="006D034E"/>
    <w:rsid w:val="006D571D"/>
    <w:rsid w:val="00724DBE"/>
    <w:rsid w:val="00734828"/>
    <w:rsid w:val="00834E03"/>
    <w:rsid w:val="00840DFB"/>
    <w:rsid w:val="008D57F9"/>
    <w:rsid w:val="008E5AAA"/>
    <w:rsid w:val="008F2F97"/>
    <w:rsid w:val="00971568"/>
    <w:rsid w:val="00A02B00"/>
    <w:rsid w:val="00B25718"/>
    <w:rsid w:val="00B35E3C"/>
    <w:rsid w:val="00BF5D2D"/>
    <w:rsid w:val="00BF69BA"/>
    <w:rsid w:val="00C810E6"/>
    <w:rsid w:val="00DE6AA1"/>
    <w:rsid w:val="00DF7090"/>
    <w:rsid w:val="00E50EC6"/>
    <w:rsid w:val="00E70B3D"/>
    <w:rsid w:val="00EF5C93"/>
    <w:rsid w:val="00F64463"/>
    <w:rsid w:val="00F940D1"/>
    <w:rsid w:val="00FD6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781C"/>
  <w15:chartTrackingRefBased/>
  <w15:docId w15:val="{DD654033-3AA5-41B6-8530-52AD042D6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156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1568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1568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1568"/>
    <w:pPr>
      <w:outlineLvl w:val="9"/>
    </w:pPr>
  </w:style>
  <w:style w:type="character" w:customStyle="1" w:styleId="20">
    <w:name w:val="Заголовок 2 Знак"/>
    <w:basedOn w:val="a0"/>
    <w:link w:val="2"/>
    <w:uiPriority w:val="9"/>
    <w:semiHidden/>
    <w:rsid w:val="00971568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971568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97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976DE"/>
  </w:style>
  <w:style w:type="paragraph" w:styleId="a7">
    <w:name w:val="footer"/>
    <w:basedOn w:val="a"/>
    <w:link w:val="a8"/>
    <w:uiPriority w:val="99"/>
    <w:unhideWhenUsed/>
    <w:rsid w:val="00597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976DE"/>
  </w:style>
  <w:style w:type="paragraph" w:styleId="11">
    <w:name w:val="toc 1"/>
    <w:basedOn w:val="a"/>
    <w:next w:val="a"/>
    <w:autoRedefine/>
    <w:uiPriority w:val="39"/>
    <w:unhideWhenUsed/>
    <w:rsid w:val="00834E03"/>
    <w:pPr>
      <w:spacing w:after="100"/>
    </w:pPr>
  </w:style>
  <w:style w:type="character" w:styleId="a9">
    <w:name w:val="Hyperlink"/>
    <w:basedOn w:val="a0"/>
    <w:uiPriority w:val="99"/>
    <w:unhideWhenUsed/>
    <w:rsid w:val="00834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30488E-8678-496A-8C52-F85DBBDCF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 PC</dc:creator>
  <cp:keywords/>
  <dc:description/>
  <cp:lastModifiedBy>Super PC</cp:lastModifiedBy>
  <cp:revision>7</cp:revision>
  <dcterms:created xsi:type="dcterms:W3CDTF">2023-06-06T21:29:00Z</dcterms:created>
  <dcterms:modified xsi:type="dcterms:W3CDTF">2023-06-07T02:05:00Z</dcterms:modified>
</cp:coreProperties>
</file>