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99.png" ContentType="image/png"/>
  <Override PartName="/word/media/rId59.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110.png" ContentType="image/png"/>
  <Override PartName="/word/media/rId87.png" ContentType="image/png"/>
  <Override PartName="/word/media/rId89.png" ContentType="image/png"/>
  <Override PartName="/word/media/rId91.png" ContentType="image/png"/>
  <Override PartName="/word/media/rId92.png" ContentType="image/png"/>
  <Override PartName="/word/media/rId94.png" ContentType="image/png"/>
  <Override PartName="/word/media/rId96.png" ContentType="image/png"/>
  <Override PartName="/word/media/rId98.png" ContentType="image/png"/>
  <Override PartName="/word/media/rId101.png" ContentType="image/png"/>
  <Override PartName="/word/media/rId102.png" ContentType="image/png"/>
  <Override PartName="/word/media/rId105.png" ContentType="image/png"/>
  <Override PartName="/word/media/rId10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DDAR:</w:t>
      </w:r>
      <w:r>
        <w:t xml:space="preserve"> </w:t>
      </w:r>
      <w:r>
        <w:t xml:space="preserve">Solutions</w:t>
      </w:r>
      <w:r>
        <w:t xml:space="preserve"> </w:t>
      </w:r>
      <w:r>
        <w:t xml:space="preserve">and</w:t>
      </w:r>
      <w:r>
        <w:t xml:space="preserve"> </w:t>
      </w:r>
      <w:r>
        <w:t xml:space="preserve">Hints</w:t>
      </w:r>
      <w:r>
        <w:t xml:space="preserve"> </w:t>
      </w:r>
      <w:r>
        <w:t xml:space="preserve">for</w:t>
      </w:r>
      <w:r>
        <w:t xml:space="preserve"> </w:t>
      </w:r>
      <w:r>
        <w:t xml:space="preserve">Exercises</w:t>
      </w:r>
    </w:p>
    <w:p>
      <w:pPr>
        <w:pStyle w:val="Date"/>
      </w:pPr>
      <w:r>
        <w:t xml:space="preserve">2016-01-09</w:t>
      </w:r>
    </w:p>
    <w:p>
      <w:r>
        <w:t xml:space="preserve">This document is intended as an aid to instructors who wish to use</w:t>
      </w:r>
      <w:r>
        <w:t xml:space="preserve"> </w:t>
      </w:r>
      <w:r>
        <w:rPr>
          <w:i/>
        </w:rPr>
        <w:t xml:space="preserve">Discrete Data Analysis with R</w:t>
      </w:r>
      <w:r>
        <w:t xml:space="preserve"> </w:t>
      </w:r>
      <w:r>
        <w:t xml:space="preserve">in a course. It contains the text of the</w:t>
      </w:r>
      <w:r>
        <w:t xml:space="preserve"> </w:t>
      </w:r>
      <w:r>
        <w:rPr>
          <w:i/>
        </w:rPr>
        <w:t xml:space="preserve">Exercises</w:t>
      </w:r>
      <w:r>
        <w:t xml:space="preserve"> </w:t>
      </w:r>
      <w:r>
        <w:t xml:space="preserve">sections from all chapters, together with some solutions or hints for the various problems.</w:t>
      </w:r>
    </w:p>
    <w:p>
      <w:pPr>
        <w:pStyle w:val="Heading2"/>
      </w:pPr>
      <w:bookmarkStart w:id="21" w:name="chapter-1-introduction"/>
      <w:bookmarkEnd w:id="21"/>
      <w:r>
        <w:t xml:space="preserve">Chapter 1: Introduction</w:t>
      </w:r>
    </w:p>
    <w:p>
      <w:r>
        <w:t xml:space="preserve">These exercises are all conceptual. There are no hints or solutions. The goal here was to get students to investigate various sources of data graphics and think about how well they communicated some facts, relationships or explanations.</w:t>
      </w:r>
    </w:p>
    <w:p>
      <w:pPr>
        <w:pStyle w:val="Heading2"/>
      </w:pPr>
      <w:bookmarkStart w:id="22" w:name="chapter-2-working-with-cateorical-data"/>
      <w:bookmarkEnd w:id="22"/>
      <w:r>
        <w:t xml:space="preserve">Chapter 2: Working with Cateorical Data</w:t>
      </w:r>
    </w:p>
    <w:p>
      <w:pPr>
        <w:pStyle w:val="Heading3"/>
      </w:pPr>
      <w:bookmarkStart w:id="23" w:name="exercise-2.1"/>
      <w:bookmarkEnd w:id="23"/>
      <w:r>
        <w:t xml:space="preserve">Exercise 2.1</w:t>
      </w:r>
    </w:p>
    <w:p>
      <w:r>
        <w:t xml:space="preserve">The packages vcd and vcdExtra contain many data sets with some examples of analysis and graphical display. The goal of this exercise is to familiarize yourself with these resources. You can get a brief summary of these using the function</w:t>
      </w:r>
      <w:r>
        <w:t xml:space="preserve"> </w:t>
      </w:r>
      <w:r>
        <w:rPr>
          <w:rStyle w:val="VerbatimChar"/>
        </w:rPr>
        <w:t xml:space="preserve">datasets()</w:t>
      </w:r>
      <w:r>
        <w:t xml:space="preserve"> </w:t>
      </w:r>
      <w:r>
        <w:t xml:space="preserve">from vcdExtra. Use the following to get a list of these with some characteristics and titles.</w:t>
      </w:r>
    </w:p>
    <w:p>
      <w:pPr>
        <w:pStyle w:val="SourceCode"/>
      </w:pPr>
      <w:r>
        <w:rPr>
          <w:rStyle w:val="KeywordTok"/>
        </w:rPr>
        <w:t xml:space="preserve">library</w:t>
      </w:r>
      <w:r>
        <w:rPr>
          <w:rStyle w:val="NormalTok"/>
        </w:rPr>
        <w:t xml:space="preserve">(vcdExtra)</w:t>
      </w:r>
      <w:r>
        <w:br w:type="textWrapping"/>
      </w: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p>
    <w:p>
      <w:pPr>
        <w:pStyle w:val="Compact"/>
        <w:numPr>
          <w:numId w:val="1001"/>
          <w:ilvl w:val="0"/>
        </w:numPr>
      </w:pPr>
      <w:r>
        <w:t xml:space="preserve">How many data sets are there altogether? How many are there in each package?</w:t>
      </w:r>
    </w:p>
    <w:p>
      <w:r>
        <w:rPr>
          <w:rStyle w:val="VerbatimChar"/>
        </w:rPr>
        <w:t xml:space="preserve">nrow()</w:t>
      </w:r>
      <w:r>
        <w:t xml:space="preserve"> </w:t>
      </w:r>
      <w:r>
        <w:t xml:space="preserve">gives the number of rows in a data frame.</w:t>
      </w:r>
      <w:r>
        <w:t xml:space="preserve"> </w:t>
      </w:r>
      <w:r>
        <w:rPr>
          <w:rStyle w:val="VerbatimChar"/>
        </w:rPr>
        <w:t xml:space="preserve">table()</w:t>
      </w:r>
      <w:r>
        <w:t xml:space="preserve"> </w:t>
      </w:r>
      <w:r>
        <w:t xml:space="preserve">for a single variable gives the frequencies for each level.</w:t>
      </w:r>
    </w:p>
    <w:p>
      <w:pPr>
        <w:pStyle w:val="SourceCode"/>
      </w:pP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r>
        <w:br w:type="textWrapping"/>
      </w:r>
      <w:r>
        <w:rPr>
          <w:rStyle w:val="KeywordTok"/>
        </w:rPr>
        <w:t xml:space="preserve">nrow</w:t>
      </w:r>
      <w:r>
        <w:rPr>
          <w:rStyle w:val="NormalTok"/>
        </w:rPr>
        <w:t xml:space="preserve">(ds)</w:t>
      </w:r>
    </w:p>
    <w:p>
      <w:pPr>
        <w:pStyle w:val="SourceCode"/>
      </w:pPr>
      <w:r>
        <w:rPr>
          <w:rStyle w:val="VerbatimChar"/>
        </w:rPr>
        <w:t xml:space="preserve">## [1] 75</w:t>
      </w:r>
    </w:p>
    <w:p>
      <w:pPr>
        <w:pStyle w:val="SourceCode"/>
      </w:pPr>
      <w:r>
        <w:rPr>
          <w:rStyle w:val="KeywordTok"/>
        </w:rPr>
        <w:t xml:space="preserve">table</w:t>
      </w:r>
      <w:r>
        <w:rPr>
          <w:rStyle w:val="NormalTok"/>
        </w:rPr>
        <w:t xml:space="preserve">(ds$Package)</w:t>
      </w:r>
    </w:p>
    <w:p>
      <w:pPr>
        <w:pStyle w:val="SourceCode"/>
      </w:pPr>
      <w:r>
        <w:rPr>
          <w:rStyle w:val="VerbatimChar"/>
        </w:rPr>
        <w:t xml:space="preserve">## </w:t>
      </w:r>
      <w:r>
        <w:br w:type="textWrapping"/>
      </w:r>
      <w:r>
        <w:rPr>
          <w:rStyle w:val="VerbatimChar"/>
        </w:rPr>
        <w:t xml:space="preserve">##      vcd vcdExtra </w:t>
      </w:r>
      <w:r>
        <w:br w:type="textWrapping"/>
      </w:r>
      <w:r>
        <w:rPr>
          <w:rStyle w:val="VerbatimChar"/>
        </w:rPr>
        <w:t xml:space="preserve">##       33       42</w:t>
      </w:r>
    </w:p>
    <w:p>
      <w:pPr>
        <w:pStyle w:val="Compact"/>
        <w:numPr>
          <w:numId w:val="1002"/>
          <w:ilvl w:val="0"/>
        </w:numPr>
      </w:pPr>
      <w:r>
        <w:t xml:space="preserve">Make a tabular display of the frequencies by</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r>
        <w:t xml:space="preserve">Use</w:t>
      </w:r>
      <w:r>
        <w:t xml:space="preserve"> </w:t>
      </w:r>
      <w:r>
        <w:rPr>
          <w:rStyle w:val="VerbatimChar"/>
        </w:rPr>
        <w:t xml:space="preserve">table()</w:t>
      </w:r>
      <w:r>
        <w:t xml:space="preserve">, but now for</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pPr>
        <w:pStyle w:val="SourceCode"/>
      </w:pPr>
      <w:r>
        <w:rPr>
          <w:rStyle w:val="KeywordTok"/>
        </w:rPr>
        <w:t xml:space="preserve">table</w:t>
      </w:r>
      <w:r>
        <w:rPr>
          <w:rStyle w:val="NormalTok"/>
        </w:rPr>
        <w:t xml:space="preserve">(ds$Package, ds$class)</w:t>
      </w:r>
    </w:p>
    <w:p>
      <w:pPr>
        <w:pStyle w:val="SourceCode"/>
      </w:pPr>
      <w:r>
        <w:rPr>
          <w:rStyle w:val="VerbatimChar"/>
        </w:rPr>
        <w:t xml:space="preserve">##           </w:t>
      </w:r>
      <w:r>
        <w:br w:type="textWrapping"/>
      </w:r>
      <w:r>
        <w:rPr>
          <w:rStyle w:val="VerbatimChar"/>
        </w:rPr>
        <w:t xml:space="preserve">##            array data.frame matrix table</w:t>
      </w:r>
      <w:r>
        <w:br w:type="textWrapping"/>
      </w:r>
      <w:r>
        <w:rPr>
          <w:rStyle w:val="VerbatimChar"/>
        </w:rPr>
        <w:t xml:space="preserve">##   vcd          1         17      0    15</w:t>
      </w:r>
      <w:r>
        <w:br w:type="textWrapping"/>
      </w:r>
      <w:r>
        <w:rPr>
          <w:rStyle w:val="VerbatimChar"/>
        </w:rPr>
        <w:t xml:space="preserve">##   vcdExtra     3         23      1    15</w:t>
      </w:r>
    </w:p>
    <w:p>
      <w:pPr>
        <w:pStyle w:val="Compact"/>
        <w:numPr>
          <w:numId w:val="1003"/>
          <w:ilvl w:val="0"/>
        </w:numPr>
      </w:pPr>
      <w:r>
        <w:t xml:space="preserve">Choose one or two data sets from this list, and examine their help files (e.g.,</w:t>
      </w:r>
      <w:r>
        <w:t xml:space="preserve"> </w:t>
      </w:r>
      <w:r>
        <w:rPr>
          <w:rStyle w:val="VerbatimChar"/>
        </w:rPr>
        <w:t xml:space="preserve">help(Arthritis)</w:t>
      </w:r>
      <w:r>
        <w:t xml:space="preserve"> </w:t>
      </w:r>
      <w:r>
        <w:t xml:space="preserve">or</w:t>
      </w:r>
      <w:r>
        <w:t xml:space="preserve"> </w:t>
      </w:r>
      <w:r>
        <w:rPr>
          <w:rStyle w:val="VerbatimChar"/>
        </w:rPr>
        <w:t xml:space="preserve">?Arthritis</w:t>
      </w:r>
      <w:r>
        <w:t xml:space="preserve">). You can use, e.g.,</w:t>
      </w:r>
      <w:r>
        <w:t xml:space="preserve"> </w:t>
      </w:r>
      <w:r>
        <w:rPr>
          <w:rStyle w:val="VerbatimChar"/>
        </w:rPr>
        <w:t xml:space="preserve">example(Arthritis)</w:t>
      </w:r>
      <w:r>
        <w:t xml:space="preserve"> </w:t>
      </w:r>
      <w:r>
        <w:t xml:space="preserve">to run the R code for a given example.</w:t>
      </w:r>
    </w:p>
    <w:p>
      <w:pPr>
        <w:pStyle w:val="SourceCode"/>
      </w:pPr>
      <w:r>
        <w:rPr>
          <w:rStyle w:val="NormalTok"/>
        </w:rPr>
        <w:t xml:space="preserve">?Arthritis          </w:t>
      </w:r>
      <w:r>
        <w:rPr>
          <w:rStyle w:val="CommentTok"/>
        </w:rPr>
        <w:t xml:space="preserve">#Help Files</w:t>
      </w:r>
      <w:r>
        <w:br w:type="textWrapping"/>
      </w:r>
      <w:r>
        <w:rPr>
          <w:rStyle w:val="NormalTok"/>
        </w:rPr>
        <w:t xml:space="preserve">?Baseball           </w:t>
      </w:r>
      <w:r>
        <w:rPr>
          <w:rStyle w:val="CommentTok"/>
        </w:rPr>
        <w:t xml:space="preserve">#Help Files</w:t>
      </w:r>
      <w:r>
        <w:br w:type="textWrapping"/>
      </w:r>
      <w:r>
        <w:rPr>
          <w:rStyle w:val="KeywordTok"/>
        </w:rPr>
        <w:t xml:space="preserve">example</w:t>
      </w:r>
      <w:r>
        <w:rPr>
          <w:rStyle w:val="NormalTok"/>
        </w:rPr>
        <w:t xml:space="preserve">(Arthritis)  </w:t>
      </w:r>
      <w:r>
        <w:rPr>
          <w:rStyle w:val="CommentTok"/>
        </w:rPr>
        <w:t xml:space="preserve">#Example Syntax/Analysis</w:t>
      </w:r>
      <w:r>
        <w:br w:type="textWrapping"/>
      </w:r>
      <w:r>
        <w:rPr>
          <w:rStyle w:val="KeywordTok"/>
        </w:rPr>
        <w:t xml:space="preserve">example</w:t>
      </w:r>
      <w:r>
        <w:rPr>
          <w:rStyle w:val="NormalTok"/>
        </w:rPr>
        <w:t xml:space="preserve">(Baseball)   </w:t>
      </w:r>
      <w:r>
        <w:rPr>
          <w:rStyle w:val="CommentTok"/>
        </w:rPr>
        <w:t xml:space="preserve">#Example Syntax/Analysis</w:t>
      </w:r>
    </w:p>
    <w:p>
      <w:pPr>
        <w:pStyle w:val="Heading3"/>
      </w:pPr>
      <w:bookmarkStart w:id="24" w:name="exercise-2.2"/>
      <w:bookmarkEnd w:id="24"/>
      <w:r>
        <w:t xml:space="preserve">Exercise 2.2</w:t>
      </w:r>
    </w:p>
    <w:p>
      <w:r>
        <w:t xml:space="preserve">For each of the following data sets in the vcdExtra package, identify which are response variable(s) and which are explanatory. For factor variables, which are unordered (nominal) and which should be treated as ordered? Write a sentence or two describing substantitive questions of interest for analysis of the data. (Hint: use</w:t>
      </w:r>
      <w:r>
        <w:t xml:space="preserve"> </w:t>
      </w:r>
      <w:r>
        <w:rPr>
          <w:rStyle w:val="VerbatimChar"/>
        </w:rPr>
        <w:t xml:space="preserve">data(foo, package="vcdExtra")</w:t>
      </w:r>
      <w:r>
        <w:t xml:space="preserve"> </w:t>
      </w:r>
      <w:r>
        <w:t xml:space="preserve">to load, and</w:t>
      </w:r>
      <w:r>
        <w:t xml:space="preserve"> </w:t>
      </w:r>
      <w:r>
        <w:rPr>
          <w:rStyle w:val="VerbatimChar"/>
        </w:rPr>
        <w:t xml:space="preserve">str(foo)</w:t>
      </w:r>
      <w:r>
        <w:t xml:space="preserve">,</w:t>
      </w:r>
      <w:r>
        <w:t xml:space="preserve"> </w:t>
      </w:r>
      <w:r>
        <w:rPr>
          <w:rStyle w:val="VerbatimChar"/>
        </w:rPr>
        <w:t xml:space="preserve">help(foo)</w:t>
      </w:r>
      <w:r>
        <w:t xml:space="preserve"> </w:t>
      </w:r>
      <w:r>
        <w:t xml:space="preserve">to examine data set</w:t>
      </w:r>
      <w:r>
        <w:t xml:space="preserve"> </w:t>
      </w:r>
      <w:r>
        <w:rPr>
          <w:rStyle w:val="VerbatimChar"/>
        </w:rPr>
        <w:t xml:space="preserve">foo</w:t>
      </w:r>
      <w:r>
        <w:t xml:space="preserve">.)</w:t>
      </w:r>
    </w:p>
    <w:p>
      <w:pPr>
        <w:pStyle w:val="Compact"/>
        <w:numPr>
          <w:numId w:val="1004"/>
          <w:ilvl w:val="0"/>
        </w:numPr>
      </w:pPr>
      <w:r>
        <w:t xml:space="preserve">Abortion opinion data:</w:t>
      </w:r>
      <w:r>
        <w:t xml:space="preserve"> </w:t>
      </w:r>
      <w:r>
        <w:rPr>
          <w:rStyle w:val="VerbatimChar"/>
        </w:rPr>
        <w:t xml:space="preserve">Abortion</w:t>
      </w:r>
    </w:p>
    <w:p>
      <w:r>
        <w:rPr>
          <w:rStyle w:val="VerbatimChar"/>
        </w:rPr>
        <w:t xml:space="preserve">Support_Abortion</w:t>
      </w:r>
      <w:r>
        <w:t xml:space="preserve"> </w:t>
      </w:r>
      <w:r>
        <w:t xml:space="preserve">is the response,</w:t>
      </w:r>
      <w:r>
        <w:t xml:space="preserve"> </w:t>
      </w:r>
      <w:r>
        <w:rPr>
          <w:rStyle w:val="VerbatimChar"/>
        </w:rPr>
        <w:t xml:space="preserve">Sex</w:t>
      </w:r>
      <w:r>
        <w:t xml:space="preserve"> </w:t>
      </w:r>
      <w:r>
        <w:t xml:space="preserve">and</w:t>
      </w:r>
      <w:r>
        <w:t xml:space="preserve"> </w:t>
      </w:r>
      <w:r>
        <w:rPr>
          <w:rStyle w:val="VerbatimChar"/>
        </w:rPr>
        <w:t xml:space="preserve">Status</w:t>
      </w:r>
      <w:r>
        <w:t xml:space="preserve"> </w:t>
      </w:r>
      <w:r>
        <w:t xml:space="preserve">are binary, nominal explanatory variables. From</w:t>
      </w:r>
      <w:r>
        <w:t xml:space="preserve"> </w:t>
      </w:r>
      <w:r>
        <w:rPr>
          <w:rStyle w:val="VerbatimChar"/>
        </w:rPr>
        <w:t xml:space="preserve">help(Abortion)</w:t>
      </w:r>
      <w:r>
        <w:t xml:space="preserve">, How does support for abortion depend on sex and status?</w:t>
      </w:r>
    </w:p>
    <w:p>
      <w:pPr>
        <w:pStyle w:val="SourceCode"/>
      </w:pPr>
      <w:r>
        <w:rPr>
          <w:rStyle w:val="KeywordTok"/>
        </w:rPr>
        <w:t xml:space="preserve">data</w:t>
      </w:r>
      <w:r>
        <w:rPr>
          <w:rStyle w:val="NormalTok"/>
        </w:rPr>
        <w:t xml:space="preserve">(Abortion,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(Abortion)</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pStyle w:val="Compact"/>
        <w:numPr>
          <w:numId w:val="1005"/>
          <w:ilvl w:val="0"/>
        </w:numPr>
      </w:pPr>
      <w:r>
        <w:t xml:space="preserve">Caesarian Births:</w:t>
      </w:r>
      <w:r>
        <w:t xml:space="preserve"> </w:t>
      </w:r>
      <w:r>
        <w:rPr>
          <w:rStyle w:val="VerbatimChar"/>
        </w:rPr>
        <w:t xml:space="preserve">Caesar</w:t>
      </w:r>
    </w:p>
    <w:p>
      <w:r>
        <w:rPr>
          <w:rStyle w:val="VerbatimChar"/>
        </w:rPr>
        <w:t xml:space="preserve">Infection</w:t>
      </w:r>
      <w:r>
        <w:t xml:space="preserve"> </w:t>
      </w:r>
      <w:r>
        <w:t xml:space="preserve">is the response,</w:t>
      </w:r>
      <w:r>
        <w:t xml:space="preserve"> </w:t>
      </w:r>
      <w:r>
        <w:rPr>
          <w:rStyle w:val="VerbatimChar"/>
        </w:rPr>
        <w:t xml:space="preserve">Risk</w:t>
      </w:r>
      <w:r>
        <w:t xml:space="preserve">,</w:t>
      </w:r>
      <w:r>
        <w:t xml:space="preserve"> </w:t>
      </w:r>
      <w:r>
        <w:rPr>
          <w:rStyle w:val="VerbatimChar"/>
        </w:rPr>
        <w:t xml:space="preserve">Antibiotics</w:t>
      </w:r>
      <w:r>
        <w:t xml:space="preserve"> </w:t>
      </w:r>
      <w:r>
        <w:t xml:space="preserve">and</w:t>
      </w:r>
      <w:r>
        <w:t xml:space="preserve"> </w:t>
      </w:r>
      <w:r>
        <w:rPr>
          <w:rStyle w:val="VerbatimChar"/>
        </w:rPr>
        <w:t xml:space="preserve">Planned</w:t>
      </w:r>
      <w:r>
        <w:t xml:space="preserve"> </w:t>
      </w:r>
      <w:r>
        <w:t xml:space="preserve">are binary, nominal explanatory variables.</w:t>
      </w:r>
    </w:p>
    <w:p>
      <w:pPr>
        <w:pStyle w:val="SourceCode"/>
      </w:pPr>
      <w:r>
        <w:rPr>
          <w:rStyle w:val="KeywordTok"/>
        </w:rPr>
        <w:t xml:space="preserve">data</w:t>
      </w:r>
      <w:r>
        <w:rPr>
          <w:rStyle w:val="NormalTok"/>
        </w:rPr>
        <w:t xml:space="preserve">(Caesar,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(Caesar)</w:t>
      </w:r>
    </w:p>
    <w:p>
      <w:pPr>
        <w:pStyle w:val="SourceCode"/>
      </w:pPr>
      <w:r>
        <w:rPr>
          <w:rStyle w:val="VerbatimChar"/>
        </w:rPr>
        <w:t xml:space="preserve">##  table [1:3, 1:2, 1:2, 1:2] 0 1 17 0 1 1 11 17 30 4 ...</w:t>
      </w:r>
      <w:r>
        <w:br w:type="textWrapping"/>
      </w:r>
      <w:r>
        <w:rPr>
          <w:rStyle w:val="VerbatimChar"/>
        </w:rPr>
        <w:t xml:space="preserve">##  - attr(*, "dimnames")=List of 4</w:t>
      </w:r>
      <w:r>
        <w:br w:type="textWrapping"/>
      </w:r>
      <w:r>
        <w:rPr>
          <w:rStyle w:val="VerbatimChar"/>
        </w:rPr>
        <w:t xml:space="preserve">##   ..$ Infection  : chr [1:3] "Type 1" "Type 2" "None"</w:t>
      </w:r>
      <w:r>
        <w:br w:type="textWrapping"/>
      </w:r>
      <w:r>
        <w:rPr>
          <w:rStyle w:val="VerbatimChar"/>
        </w:rPr>
        <w:t xml:space="preserve">##   ..$ Risk       : chr [1:2] "Yes" "No"</w:t>
      </w:r>
      <w:r>
        <w:br w:type="textWrapping"/>
      </w:r>
      <w:r>
        <w:rPr>
          <w:rStyle w:val="VerbatimChar"/>
        </w:rPr>
        <w:t xml:space="preserve">##   ..$ Antibiotics: chr [1:2] "Yes" "No"</w:t>
      </w:r>
      <w:r>
        <w:br w:type="textWrapping"/>
      </w:r>
      <w:r>
        <w:rPr>
          <w:rStyle w:val="VerbatimChar"/>
        </w:rPr>
        <w:t xml:space="preserve">##   ..$ Planned    : chr [1:2] "Yes" "No"</w:t>
      </w:r>
    </w:p>
    <w:p>
      <w:pPr>
        <w:pStyle w:val="Compact"/>
        <w:numPr>
          <w:numId w:val="1006"/>
          <w:ilvl w:val="0"/>
        </w:numPr>
      </w:pPr>
      <w:r>
        <w:t xml:space="preserve">Dayton Survey:</w:t>
      </w:r>
      <w:r>
        <w:t xml:space="preserve"> </w:t>
      </w:r>
      <w:r>
        <w:rPr>
          <w:rStyle w:val="VerbatimChar"/>
        </w:rPr>
        <w:t xml:space="preserve">DaytonSurvey</w:t>
      </w:r>
    </w:p>
    <w:p>
      <w:r>
        <w:t xml:space="preserve">In</w:t>
      </w:r>
      <w:r>
        <w:t xml:space="preserve"> </w:t>
      </w:r>
      <w:r>
        <w:rPr>
          <w:rStyle w:val="VerbatimChar"/>
        </w:rPr>
        <w:t xml:space="preserve">DaytonSurvey</w:t>
      </w:r>
      <w:r>
        <w:t xml:space="preserve">, the variables</w:t>
      </w:r>
      <w:r>
        <w:t xml:space="preserve"> </w:t>
      </w:r>
      <w:r>
        <w:rPr>
          <w:rStyle w:val="VerbatimChar"/>
        </w:rPr>
        <w:t xml:space="preserve">cigarette</w:t>
      </w:r>
      <w:r>
        <w:t xml:space="preserve">,</w:t>
      </w:r>
      <w:r>
        <w:t xml:space="preserve"> </w:t>
      </w:r>
      <w:r>
        <w:rPr>
          <w:rStyle w:val="VerbatimChar"/>
        </w:rPr>
        <w:t xml:space="preserve">alcohol</w:t>
      </w:r>
      <w:r>
        <w:t xml:space="preserve">, and</w:t>
      </w:r>
      <w:r>
        <w:t xml:space="preserve"> </w:t>
      </w:r>
      <w:r>
        <w:rPr>
          <w:rStyle w:val="VerbatimChar"/>
        </w:rPr>
        <w:t xml:space="preserve">marijuana</w:t>
      </w:r>
      <w:r>
        <w:t xml:space="preserve"> </w:t>
      </w:r>
      <w:r>
        <w:t xml:space="preserve">can all be treated as response variables.</w:t>
      </w:r>
      <w:r>
        <w:t xml:space="preserve"> </w:t>
      </w:r>
      <w:r>
        <w:rPr>
          <w:rStyle w:val="VerbatimChar"/>
        </w:rPr>
        <w:t xml:space="preserve">sex</w:t>
      </w:r>
      <w:r>
        <w:t xml:space="preserve"> </w:t>
      </w:r>
      <w:r>
        <w:t xml:space="preserve">and</w:t>
      </w:r>
      <w:r>
        <w:t xml:space="preserve"> </w:t>
      </w:r>
      <w:r>
        <w:rPr>
          <w:rStyle w:val="VerbatimChar"/>
        </w:rPr>
        <w:t xml:space="preserve">race</w:t>
      </w:r>
      <w:r>
        <w:t xml:space="preserve"> </w:t>
      </w:r>
      <w:r>
        <w:t xml:space="preserve">are potential explanatory variables.</w:t>
      </w:r>
    </w:p>
    <w:p>
      <w:pPr>
        <w:pStyle w:val="SourceCode"/>
      </w:pPr>
      <w:r>
        <w:rPr>
          <w:rStyle w:val="KeywordTok"/>
        </w:rPr>
        <w:t xml:space="preserve">data</w:t>
      </w:r>
      <w:r>
        <w:rPr>
          <w:rStyle w:val="NormalTok"/>
        </w:rPr>
        <w:t xml:space="preserve">(DaytonSurvey,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(DaytonSurvey)</w:t>
      </w:r>
    </w:p>
    <w:p>
      <w:pPr>
        <w:pStyle w:val="SourceCode"/>
      </w:pPr>
      <w:r>
        <w:rPr>
          <w:rStyle w:val="VerbatimChar"/>
        </w:rPr>
        <w:t xml:space="preserve">## 'data.frame':    32 obs. of  6 variables:</w:t>
      </w:r>
      <w:r>
        <w:br w:type="textWrapping"/>
      </w:r>
      <w:r>
        <w:rPr>
          <w:rStyle w:val="VerbatimChar"/>
        </w:rPr>
        <w:t xml:space="preserve">##  $ cigarette: Factor w/ 2 levels "Yes","No": 1 2 1 2 1 2 1 2 1 2 ...</w:t>
      </w:r>
      <w:r>
        <w:br w:type="textWrapping"/>
      </w:r>
      <w:r>
        <w:rPr>
          <w:rStyle w:val="VerbatimChar"/>
        </w:rPr>
        <w:t xml:space="preserve">##  $ alcohol  : Factor w/ 2 levels "Yes","No": 1 1 2 2 1 1 2 2 1 1 ...</w:t>
      </w:r>
      <w:r>
        <w:br w:type="textWrapping"/>
      </w:r>
      <w:r>
        <w:rPr>
          <w:rStyle w:val="VerbatimChar"/>
        </w:rPr>
        <w:t xml:space="preserve">##  $ marijuana: Factor w/ 2 levels "Yes","No": 1 1 1 1 2 2 2 2 1 1 ...</w:t>
      </w:r>
      <w:r>
        <w:br w:type="textWrapping"/>
      </w:r>
      <w:r>
        <w:rPr>
          <w:rStyle w:val="VerbatimChar"/>
        </w:rPr>
        <w:t xml:space="preserve">##  $ sex      : Factor w/ 2 levels "female","male": 1 1 1 1 1 1 1 1 2 2 ...</w:t>
      </w:r>
      <w:r>
        <w:br w:type="textWrapping"/>
      </w:r>
      <w:r>
        <w:rPr>
          <w:rStyle w:val="VerbatimChar"/>
        </w:rPr>
        <w:t xml:space="preserve">##  $ race     : Factor w/ 2 levels "white","other": 1 1 1 1 1 1 1 1 1 1 ...</w:t>
      </w:r>
      <w:r>
        <w:br w:type="textWrapping"/>
      </w:r>
      <w:r>
        <w:rPr>
          <w:rStyle w:val="VerbatimChar"/>
        </w:rPr>
        <w:t xml:space="preserve">##  $ Freq     : num  405 13 1 1 268 218 17 117 453 28 ...</w:t>
      </w:r>
    </w:p>
    <w:p>
      <w:pPr>
        <w:pStyle w:val="Compact"/>
        <w:numPr>
          <w:numId w:val="1007"/>
          <w:ilvl w:val="0"/>
        </w:numPr>
      </w:pPr>
      <w:r>
        <w:t xml:space="preserve">Minnesota High School Graduates:</w:t>
      </w:r>
      <w:r>
        <w:t xml:space="preserve"> </w:t>
      </w:r>
      <w:r>
        <w:rPr>
          <w:rStyle w:val="VerbatimChar"/>
        </w:rPr>
        <w:t xml:space="preserve">Hoyt</w:t>
      </w:r>
    </w:p>
    <w:p>
      <w:r>
        <w:rPr>
          <w:rStyle w:val="VerbatimChar"/>
        </w:rPr>
        <w:t xml:space="preserve">Status</w:t>
      </w:r>
      <w:r>
        <w:t xml:space="preserve"> </w:t>
      </w:r>
      <w:r>
        <w:t xml:space="preserve">is the response,</w:t>
      </w:r>
      <w:r>
        <w:t xml:space="preserve"> </w:t>
      </w:r>
      <w:r>
        <w:rPr>
          <w:rStyle w:val="VerbatimChar"/>
        </w:rPr>
        <w:t xml:space="preserve">Rank</w:t>
      </w:r>
      <w:r>
        <w:t xml:space="preserve">,</w:t>
      </w:r>
      <w:r>
        <w:t xml:space="preserve"> </w:t>
      </w:r>
      <w:r>
        <w:rPr>
          <w:rStyle w:val="VerbatimChar"/>
        </w:rPr>
        <w:t xml:space="preserve">Occupation</w:t>
      </w:r>
      <w:r>
        <w:t xml:space="preserve">, and</w:t>
      </w:r>
      <w:r>
        <w:t xml:space="preserve"> </w:t>
      </w:r>
      <w:r>
        <w:rPr>
          <w:rStyle w:val="VerbatimChar"/>
        </w:rPr>
        <w:t xml:space="preserve">Sex</w:t>
      </w:r>
      <w:r>
        <w:t xml:space="preserve"> </w:t>
      </w:r>
      <w:r>
        <w:t xml:space="preserve">are explanatory variables. Both</w:t>
      </w:r>
      <w:r>
        <w:t xml:space="preserve"> </w:t>
      </w:r>
      <w:r>
        <w:rPr>
          <w:rStyle w:val="VerbatimChar"/>
        </w:rPr>
        <w:t xml:space="preserve">Rank</w:t>
      </w:r>
      <w:r>
        <w:t xml:space="preserve"> </w:t>
      </w:r>
      <w:r>
        <w:t xml:space="preserve">and</w:t>
      </w:r>
      <w:r>
        <w:t xml:space="preserve"> </w:t>
      </w:r>
      <w:r>
        <w:rPr>
          <w:rStyle w:val="VerbatimChar"/>
        </w:rPr>
        <w:t xml:space="preserve">Occupation</w:t>
      </w:r>
      <w:r>
        <w:t xml:space="preserve"> </w:t>
      </w:r>
      <w:r>
        <w:t xml:space="preserve">are ordinal.</w:t>
      </w:r>
    </w:p>
    <w:p>
      <w:pPr>
        <w:pStyle w:val="SourceCode"/>
      </w:pPr>
      <w:r>
        <w:rPr>
          <w:rStyle w:val="KeywordTok"/>
        </w:rPr>
        <w:t xml:space="preserve">data</w:t>
      </w:r>
      <w:r>
        <w:rPr>
          <w:rStyle w:val="NormalTok"/>
        </w:rPr>
        <w:t xml:space="preserve">(Hoyt,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(Hoyt)</w:t>
      </w:r>
    </w:p>
    <w:p>
      <w:pPr>
        <w:pStyle w:val="SourceCode"/>
      </w:pPr>
      <w:r>
        <w:rPr>
          <w:rStyle w:val="VerbatimChar"/>
        </w:rPr>
        <w:t xml:space="preserve">##  table [1:4, 1:3, 1:7, 1:2] 87 3 17 105 216 4 14 118 256 2 ...</w:t>
      </w:r>
      <w:r>
        <w:br w:type="textWrapping"/>
      </w:r>
      <w:r>
        <w:rPr>
          <w:rStyle w:val="VerbatimChar"/>
        </w:rPr>
        <w:t xml:space="preserve">##  - attr(*, "dimnames")=List of 4</w:t>
      </w:r>
      <w:r>
        <w:br w:type="textWrapping"/>
      </w:r>
      <w:r>
        <w:rPr>
          <w:rStyle w:val="VerbatimChar"/>
        </w:rPr>
        <w:t xml:space="preserve">##   ..$ Status    : chr [1:4] "College" "School" "Job" "Other"</w:t>
      </w:r>
      <w:r>
        <w:br w:type="textWrapping"/>
      </w:r>
      <w:r>
        <w:rPr>
          <w:rStyle w:val="VerbatimChar"/>
        </w:rPr>
        <w:t xml:space="preserve">##   ..$ Rank      : chr [1:3] "Low" "Middle" "High"</w:t>
      </w:r>
      <w:r>
        <w:br w:type="textWrapping"/>
      </w:r>
      <w:r>
        <w:rPr>
          <w:rStyle w:val="VerbatimChar"/>
        </w:rPr>
        <w:t xml:space="preserve">##   ..$ Occupation: chr [1:7] "1" "2" "3" "4" ...</w:t>
      </w:r>
      <w:r>
        <w:br w:type="textWrapping"/>
      </w:r>
      <w:r>
        <w:rPr>
          <w:rStyle w:val="VerbatimChar"/>
        </w:rPr>
        <w:t xml:space="preserve">##   ..$ Sex       : chr [1:2] "Male" "Female"</w:t>
      </w:r>
    </w:p>
    <w:p>
      <w:pPr>
        <w:pStyle w:val="Heading3"/>
      </w:pPr>
      <w:bookmarkStart w:id="25" w:name="exercise-2.3"/>
      <w:bookmarkEnd w:id="25"/>
      <w:r>
        <w:t xml:space="preserve">Exercise 2.3</w:t>
      </w:r>
    </w:p>
    <w:p>
      <w:r>
        <w:t xml:space="preserve">The data set</w:t>
      </w:r>
      <w:r>
        <w:t xml:space="preserve"> </w:t>
      </w:r>
      <w:r>
        <w:rPr>
          <w:rStyle w:val="VerbatimChar"/>
        </w:rPr>
        <w:t xml:space="preserve">UCBAdmissions</w:t>
      </w:r>
      <w:r>
        <w:t xml:space="preserve"> </w:t>
      </w:r>
      <w:r>
        <w:t xml:space="preserve">is a 3-way table of frequencies classified by</w:t>
      </w:r>
      <w:r>
        <w:t xml:space="preserve"> </w:t>
      </w:r>
      <w:r>
        <w:rPr>
          <w:rStyle w:val="VerbatimChar"/>
        </w:rPr>
        <w:t xml:space="preserve">Admit</w:t>
      </w:r>
      <w:r>
        <w:t xml:space="preserve">,</w:t>
      </w:r>
      <w:r>
        <w:t xml:space="preserve"> </w:t>
      </w:r>
      <w:r>
        <w:rPr>
          <w:rStyle w:val="VerbatimChar"/>
        </w:rPr>
        <w:t xml:space="preserve">Gender</w:t>
      </w:r>
      <w:r>
        <w:t xml:space="preserve">, and</w:t>
      </w:r>
      <w:r>
        <w:t xml:space="preserve"> </w:t>
      </w:r>
      <w:r>
        <w:rPr>
          <w:rStyle w:val="VerbatimChar"/>
        </w:rPr>
        <w:t xml:space="preserve">Dept</w:t>
      </w:r>
      <w:r>
        <w:t xml:space="preserve">.</w:t>
      </w:r>
    </w:p>
    <w:p>
      <w:pPr>
        <w:pStyle w:val="Compact"/>
        <w:numPr>
          <w:numId w:val="1008"/>
          <w:ilvl w:val="0"/>
        </w:numPr>
      </w:pPr>
      <w:r>
        <w:t xml:space="preserve">Find the total number of cases contained in this table.</w:t>
      </w:r>
    </w:p>
    <w:p>
      <w:r>
        <w:t xml:space="preserve">For a</w:t>
      </w:r>
      <w:r>
        <w:t xml:space="preserve"> </w:t>
      </w:r>
      <w:r>
        <w:rPr>
          <w:rStyle w:val="VerbatimChar"/>
        </w:rPr>
        <w:t xml:space="preserve">table</w:t>
      </w:r>
      <w:r>
        <w:t xml:space="preserve"> </w:t>
      </w:r>
      <w:r>
        <w:t xml:space="preserve">object, just use</w:t>
      </w:r>
      <w:r>
        <w:t xml:space="preserve"> </w:t>
      </w:r>
      <w:r>
        <w:rPr>
          <w:rStyle w:val="VerbatimChar"/>
        </w:rPr>
        <w:t xml:space="preserve">sum()</w:t>
      </w:r>
    </w:p>
    <w:p>
      <w:pPr>
        <w:pStyle w:val="SourceCode"/>
      </w:pPr>
      <w:r>
        <w:rPr>
          <w:rStyle w:val="KeywordTok"/>
        </w:rPr>
        <w:t xml:space="preserve">data</w:t>
      </w:r>
      <w:r>
        <w:rPr>
          <w:rStyle w:val="NormalTok"/>
        </w:rPr>
        <w:t xml:space="preserve">(UCBAdmissions)</w:t>
      </w:r>
      <w:r>
        <w:br w:type="textWrapping"/>
      </w:r>
      <w:r>
        <w:rPr>
          <w:rStyle w:val="KeywordTok"/>
        </w:rPr>
        <w:t xml:space="preserve">sum</w:t>
      </w:r>
      <w:r>
        <w:rPr>
          <w:rStyle w:val="NormalTok"/>
        </w:rPr>
        <w:t xml:space="preserve">(UCBAdmissions)</w:t>
      </w:r>
    </w:p>
    <w:p>
      <w:pPr>
        <w:pStyle w:val="SourceCode"/>
      </w:pPr>
      <w:r>
        <w:rPr>
          <w:rStyle w:val="VerbatimChar"/>
        </w:rPr>
        <w:t xml:space="preserve">## [1] 4526</w:t>
      </w:r>
    </w:p>
    <w:p>
      <w:pPr>
        <w:pStyle w:val="Compact"/>
        <w:numPr>
          <w:numId w:val="1009"/>
          <w:ilvl w:val="0"/>
        </w:numPr>
      </w:pPr>
      <w:r>
        <w:t xml:space="preserve">For each department, find the total number of applicants.</w:t>
      </w:r>
    </w:p>
    <w:p>
      <w:pPr>
        <w:pStyle w:val="SourceCode"/>
      </w:pPr>
      <w:r>
        <w:rPr>
          <w:rStyle w:val="KeywordTok"/>
        </w:rPr>
        <w:t xml:space="preserve">margin.table</w:t>
      </w:r>
      <w:r>
        <w:rPr>
          <w:rStyle w:val="NormalTok"/>
        </w:rPr>
        <w:t xml:space="preserve">(UCBAdmissions, </w:t>
      </w:r>
      <w:r>
        <w:rPr>
          <w:rStyle w:val="DecValTok"/>
        </w:rPr>
        <w:t xml:space="preserve">3</w:t>
      </w:r>
      <w:r>
        <w:rPr>
          <w:rStyle w:val="NormalTok"/>
        </w:rPr>
        <w:t xml:space="preserve">)</w:t>
      </w:r>
    </w:p>
    <w:p>
      <w:pPr>
        <w:pStyle w:val="SourceCode"/>
      </w:pPr>
      <w:r>
        <w:rPr>
          <w:rStyle w:val="VerbatimChar"/>
        </w:rPr>
        <w:t xml:space="preserve">## Dept</w:t>
      </w:r>
      <w:r>
        <w:br w:type="textWrapping"/>
      </w:r>
      <w:r>
        <w:rPr>
          <w:rStyle w:val="VerbatimChar"/>
        </w:rPr>
        <w:t xml:space="preserve">##   A   B   C   D   E   F </w:t>
      </w:r>
      <w:r>
        <w:br w:type="textWrapping"/>
      </w:r>
      <w:r>
        <w:rPr>
          <w:rStyle w:val="VerbatimChar"/>
        </w:rPr>
        <w:t xml:space="preserve">## 933 585 918 792 584 714</w:t>
      </w:r>
    </w:p>
    <w:p>
      <w:pPr>
        <w:pStyle w:val="Compact"/>
        <w:numPr>
          <w:numId w:val="1010"/>
          <w:ilvl w:val="0"/>
        </w:numPr>
      </w:pPr>
      <w:r>
        <w:t xml:space="preserve">For each department, find the overall proportion of applicants who were admitted.</w:t>
      </w:r>
    </w:p>
    <w:p>
      <w:pPr>
        <w:pStyle w:val="SourceCode"/>
      </w:pPr>
      <w:r>
        <w:rPr>
          <w:rStyle w:val="NormalTok"/>
        </w:rPr>
        <w:t xml:space="preserve">ucb.df &lt;-</w:t>
      </w:r>
      <w:r>
        <w:rPr>
          <w:rStyle w:val="StringTok"/>
        </w:rPr>
        <w:t xml:space="preserve"> </w:t>
      </w:r>
      <w:r>
        <w:rPr>
          <w:rStyle w:val="KeywordTok"/>
        </w:rPr>
        <w:t xml:space="preserve">as.data.frame</w:t>
      </w:r>
      <w:r>
        <w:rPr>
          <w:rStyle w:val="NormalTok"/>
        </w:rPr>
        <w:t xml:space="preserve">(UCBAdmissions)</w:t>
      </w:r>
      <w:r>
        <w:br w:type="textWrapping"/>
      </w:r>
      <w:r>
        <w:rPr>
          <w:rStyle w:val="NormalTok"/>
        </w:rPr>
        <w:t xml:space="preserve">abd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Dept +</w:t>
      </w:r>
      <w:r>
        <w:rPr>
          <w:rStyle w:val="StringTok"/>
        </w:rPr>
        <w:t xml:space="preserve"> </w:t>
      </w:r>
      <w:r>
        <w:rPr>
          <w:rStyle w:val="NormalTok"/>
        </w:rPr>
        <w:t xml:space="preserve">Admit, </w:t>
      </w:r>
      <w:r>
        <w:rPr>
          <w:rStyle w:val="DataTypeTok"/>
        </w:rPr>
        <w:t xml:space="preserve">data=</w:t>
      </w:r>
      <w:r>
        <w:rPr>
          <w:rStyle w:val="NormalTok"/>
        </w:rPr>
        <w:t xml:space="preserve">ucb.df)</w:t>
      </w:r>
      <w:r>
        <w:br w:type="textWrapping"/>
      </w:r>
      <w:r>
        <w:rPr>
          <w:rStyle w:val="KeywordTok"/>
        </w:rPr>
        <w:t xml:space="preserve">prop.table</w:t>
      </w:r>
      <w:r>
        <w:rPr>
          <w:rStyle w:val="NormalTok"/>
        </w:rPr>
        <w:t xml:space="preserve">(abd, </w:t>
      </w:r>
      <w:r>
        <w:rPr>
          <w:rStyle w:val="DecValTok"/>
        </w:rPr>
        <w:t xml:space="preserve">1</w:t>
      </w:r>
      <w:r>
        <w:rPr>
          <w:rStyle w:val="NormalTok"/>
        </w:rPr>
        <w:t xml:space="preserve">)</w:t>
      </w:r>
    </w:p>
    <w:p>
      <w:pPr>
        <w:pStyle w:val="SourceCode"/>
      </w:pPr>
      <w:r>
        <w:rPr>
          <w:rStyle w:val="VerbatimChar"/>
        </w:rPr>
        <w:t xml:space="preserve">##     Admit</w:t>
      </w:r>
      <w:r>
        <w:br w:type="textWrapping"/>
      </w:r>
      <w:r>
        <w:rPr>
          <w:rStyle w:val="VerbatimChar"/>
        </w:rPr>
        <w:t xml:space="preserve">## Dept Admitted Rejected</w:t>
      </w:r>
      <w:r>
        <w:br w:type="textWrapping"/>
      </w:r>
      <w:r>
        <w:rPr>
          <w:rStyle w:val="VerbatimChar"/>
        </w:rPr>
        <w:t xml:space="preserve">##    A  0.64416  0.35584</w:t>
      </w:r>
      <w:r>
        <w:br w:type="textWrapping"/>
      </w:r>
      <w:r>
        <w:rPr>
          <w:rStyle w:val="VerbatimChar"/>
        </w:rPr>
        <w:t xml:space="preserve">##    B  0.63248  0.36752</w:t>
      </w:r>
      <w:r>
        <w:br w:type="textWrapping"/>
      </w:r>
      <w:r>
        <w:rPr>
          <w:rStyle w:val="VerbatimChar"/>
        </w:rPr>
        <w:t xml:space="preserve">##    C  0.35076  0.64924</w:t>
      </w:r>
      <w:r>
        <w:br w:type="textWrapping"/>
      </w:r>
      <w:r>
        <w:rPr>
          <w:rStyle w:val="VerbatimChar"/>
        </w:rPr>
        <w:t xml:space="preserve">##    D  0.33965  0.66035</w:t>
      </w:r>
      <w:r>
        <w:br w:type="textWrapping"/>
      </w:r>
      <w:r>
        <w:rPr>
          <w:rStyle w:val="VerbatimChar"/>
        </w:rPr>
        <w:t xml:space="preserve">##    E  0.25171  0.74829</w:t>
      </w:r>
      <w:r>
        <w:br w:type="textWrapping"/>
      </w:r>
      <w:r>
        <w:rPr>
          <w:rStyle w:val="VerbatimChar"/>
        </w:rPr>
        <w:t xml:space="preserve">##    F  0.06443  0.93557</w:t>
      </w:r>
    </w:p>
    <w:p>
      <w:pPr>
        <w:pStyle w:val="Compact"/>
        <w:numPr>
          <w:numId w:val="1011"/>
          <w:ilvl w:val="0"/>
        </w:numPr>
      </w:pPr>
      <w:r>
        <w:t xml:space="preserve">Construct a tabular display of department (rows) and gender (columns), showing the proportion of applicants in each cell who were admitted relative to the total applicants in that cell.</w:t>
      </w:r>
    </w:p>
    <w:p>
      <w:pPr>
        <w:pStyle w:val="Heading3"/>
      </w:pPr>
      <w:bookmarkStart w:id="26" w:name="exercise-2.4"/>
      <w:bookmarkEnd w:id="26"/>
      <w:r>
        <w:t xml:space="preserve">Exercise 2.4</w:t>
      </w:r>
    </w:p>
    <w:p>
      <w:r>
        <w:t xml:space="preserve">The data set</w:t>
      </w:r>
      <w:r>
        <w:t xml:space="preserve"> </w:t>
      </w:r>
      <w:r>
        <w:rPr>
          <w:rStyle w:val="VerbatimChar"/>
        </w:rPr>
        <w:t xml:space="preserve">DanishWelfare</w:t>
      </w:r>
      <w:r>
        <w:t xml:space="preserve"> </w:t>
      </w:r>
      <w:r>
        <w:t xml:space="preserve">in</w:t>
      </w:r>
      <w:r>
        <w:t xml:space="preserve"> </w:t>
      </w:r>
      <w:r>
        <w:rPr>
          <w:rStyle w:val="VerbatimChar"/>
        </w:rPr>
        <w:t xml:space="preserve">vcd</w:t>
      </w:r>
      <w:r>
        <w:t xml:space="preserve"> </w:t>
      </w:r>
      <w:r>
        <w:t xml:space="preserve">gives a 4-way, 3 x 4 x 3 x 5 table as a data frame in frequency form, containing the variable Freq and four factors, Alcohol, Income, Status and Urban. The variable Alcohol can be considered as the response variable, and the others as possible predictors.</w:t>
      </w:r>
    </w:p>
    <w:p>
      <w:pPr>
        <w:pStyle w:val="Compact"/>
        <w:numPr>
          <w:numId w:val="1012"/>
          <w:ilvl w:val="0"/>
        </w:numPr>
      </w:pPr>
      <w:r>
        <w:t xml:space="preserve">Find the total number of cases represented in this table.</w:t>
      </w:r>
    </w:p>
    <w:p>
      <w:r>
        <w:t xml:space="preserve">This is a data set in the form of a frequency data.frame, so sum the</w:t>
      </w:r>
      <w:r>
        <w:t xml:space="preserve"> </w:t>
      </w:r>
      <w:r>
        <w:rPr>
          <w:rStyle w:val="VerbatimChar"/>
        </w:rPr>
        <w:t xml:space="preserve">Freq</w:t>
      </w:r>
      <w:r>
        <w:t xml:space="preserve"> </w:t>
      </w:r>
      <w:r>
        <w:t xml:space="preserve">variable</w:t>
      </w:r>
    </w:p>
    <w:p>
      <w:pPr>
        <w:pStyle w:val="SourceCode"/>
      </w:pPr>
      <w:r>
        <w:rPr>
          <w:rStyle w:val="KeywordTok"/>
        </w:rPr>
        <w:t xml:space="preserve">data</w:t>
      </w:r>
      <w:r>
        <w:rPr>
          <w:rStyle w:val="NormalTok"/>
        </w:rPr>
        <w:t xml:space="preserve">(</w:t>
      </w:r>
      <w:r>
        <w:rPr>
          <w:rStyle w:val="StringTok"/>
        </w:rPr>
        <w:t xml:space="preserve">"DanishWelfare"</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(DanishWelfare$Freq)</w:t>
      </w:r>
    </w:p>
    <w:p>
      <w:pPr>
        <w:pStyle w:val="SourceCode"/>
      </w:pPr>
      <w:r>
        <w:rPr>
          <w:rStyle w:val="VerbatimChar"/>
        </w:rPr>
        <w:t xml:space="preserve">## [1] 5144</w:t>
      </w:r>
    </w:p>
    <w:p>
      <w:pPr>
        <w:pStyle w:val="Compact"/>
        <w:numPr>
          <w:numId w:val="1013"/>
          <w:ilvl w:val="0"/>
        </w:numPr>
      </w:pPr>
      <w:r>
        <w:t xml:space="preserve">In this form, the variables Alcohol and Income should arguably be considered ordered factors. Change them to make them ordered.</w:t>
      </w:r>
    </w:p>
    <w:p>
      <w:r>
        <w:t xml:space="preserve">Use</w:t>
      </w:r>
      <w:r>
        <w:t xml:space="preserve"> </w:t>
      </w:r>
      <w:r>
        <w:rPr>
          <w:rStyle w:val="VerbatimChar"/>
        </w:rPr>
        <w:t xml:space="preserve">ordered()</w:t>
      </w:r>
      <w:r>
        <w:t xml:space="preserve"> </w:t>
      </w:r>
      <w:r>
        <w:t xml:space="preserve">or</w:t>
      </w:r>
      <w:r>
        <w:t xml:space="preserve"> </w:t>
      </w:r>
      <w:r>
        <w:rPr>
          <w:rStyle w:val="VerbatimChar"/>
        </w:rPr>
        <w:t xml:space="preserve">as.ordered()</w:t>
      </w:r>
      <w:r>
        <w:t xml:space="preserve"> </w:t>
      </w:r>
      <w:r>
        <w:t xml:space="preserve">on the factor variable.</w:t>
      </w:r>
      <w:r>
        <w:t xml:space="preserve"> </w:t>
      </w:r>
      <w:r>
        <w:rPr>
          <w:rStyle w:val="VerbatimChar"/>
        </w:rPr>
        <w:t xml:space="preserve">str()</w:t>
      </w:r>
      <w:r>
        <w:t xml:space="preserve"> </w:t>
      </w:r>
      <w:r>
        <w:t xml:space="preserve">will then show them as</w:t>
      </w:r>
      <w:r>
        <w:t xml:space="preserve"> </w:t>
      </w:r>
      <w:r>
        <w:rPr>
          <w:rStyle w:val="VerbatimChar"/>
        </w:rPr>
        <w:t xml:space="preserve">Ord.factor</w:t>
      </w:r>
      <w:r>
        <w:t xml:space="preserve">.</w:t>
      </w:r>
    </w:p>
    <w:p>
      <w:pPr>
        <w:pStyle w:val="SourceCode"/>
      </w:pPr>
      <w:r>
        <w:rPr>
          <w:rStyle w:val="KeywordTok"/>
        </w:rPr>
        <w:t xml:space="preserve">levels</w:t>
      </w:r>
      <w:r>
        <w:rPr>
          <w:rStyle w:val="NormalTok"/>
        </w:rPr>
        <w:t xml:space="preserve">(DanishWelfare$Alcohol)</w:t>
      </w:r>
    </w:p>
    <w:p>
      <w:pPr>
        <w:pStyle w:val="SourceCode"/>
      </w:pPr>
      <w:r>
        <w:rPr>
          <w:rStyle w:val="VerbatimChar"/>
        </w:rPr>
        <w:t xml:space="preserve">## [1] "&lt;1"  "1-2" "&gt;2"</w:t>
      </w:r>
    </w:p>
    <w:p>
      <w:pPr>
        <w:pStyle w:val="SourceCode"/>
      </w:pPr>
      <w:r>
        <w:rPr>
          <w:rStyle w:val="NormalTok"/>
        </w:rPr>
        <w:t xml:space="preserve">DanishWelfare$Alcohol &lt;-</w:t>
      </w:r>
      <w:r>
        <w:rPr>
          <w:rStyle w:val="StringTok"/>
        </w:rPr>
        <w:t xml:space="preserve"> </w:t>
      </w:r>
      <w:r>
        <w:rPr>
          <w:rStyle w:val="KeywordTok"/>
        </w:rPr>
        <w:t xml:space="preserve">as.ordered</w:t>
      </w:r>
      <w:r>
        <w:rPr>
          <w:rStyle w:val="NormalTok"/>
        </w:rPr>
        <w:t xml:space="preserve">(DanishWelfare$Alcohol)</w:t>
      </w:r>
      <w:r>
        <w:br w:type="textWrapping"/>
      </w:r>
      <w:r>
        <w:rPr>
          <w:rStyle w:val="NormalTok"/>
        </w:rPr>
        <w:t xml:space="preserve">DanishWelfare$Income &lt;-</w:t>
      </w:r>
      <w:r>
        <w:rPr>
          <w:rStyle w:val="StringTok"/>
        </w:rPr>
        <w:t xml:space="preserve"> </w:t>
      </w:r>
      <w:r>
        <w:rPr>
          <w:rStyle w:val="KeywordTok"/>
        </w:rPr>
        <w:t xml:space="preserve">as.ordered</w:t>
      </w:r>
      <w:r>
        <w:rPr>
          <w:rStyle w:val="NormalTok"/>
        </w:rPr>
        <w:t xml:space="preserve">(DanishWelfare$Income)</w:t>
      </w:r>
      <w:r>
        <w:br w:type="textWrapping"/>
      </w:r>
      <w:r>
        <w:rPr>
          <w:rStyle w:val="KeywordTok"/>
        </w:rPr>
        <w:t xml:space="preserve">str</w:t>
      </w:r>
      <w:r>
        <w:rPr>
          <w:rStyle w:val="NormalTok"/>
        </w:rPr>
        <w:t xml:space="preserve">(DanishWelfare)</w:t>
      </w:r>
    </w:p>
    <w:p>
      <w:pPr>
        <w:pStyle w:val="SourceCode"/>
      </w:pPr>
      <w:r>
        <w:rPr>
          <w:rStyle w:val="VerbatimChar"/>
        </w:rPr>
        <w:t xml:space="preserve">## 'data.frame':    180 obs. of  5 variables:</w:t>
      </w:r>
      <w:r>
        <w:br w:type="textWrapping"/>
      </w:r>
      <w:r>
        <w:rPr>
          <w:rStyle w:val="VerbatimChar"/>
        </w:rPr>
        <w:t xml:space="preserve">##  $ Freq   : num  1 4 1 8 6 14 8 41 100 175 ...</w:t>
      </w:r>
      <w:r>
        <w:br w:type="textWrapping"/>
      </w:r>
      <w:r>
        <w:rPr>
          <w:rStyle w:val="VerbatimChar"/>
        </w:rPr>
        <w:t xml:space="preserve">##  $ Alcohol: Ord.factor w/ 3 levels "&lt;1"&lt;"1-2"&lt;"&gt;2": 1 1 1 1 1 1 1 1 1 1 ...</w:t>
      </w:r>
      <w:r>
        <w:br w:type="textWrapping"/>
      </w:r>
      <w:r>
        <w:rPr>
          <w:rStyle w:val="VerbatimChar"/>
        </w:rPr>
        <w:t xml:space="preserve">##  $ Income : Ord.factor w/ 4 levels "0-50"&lt;"50-100"&lt;..: 1 1 1 1 1 1 1 1 1 1 ...</w:t>
      </w:r>
      <w:r>
        <w:br w:type="textWrapping"/>
      </w:r>
      <w:r>
        <w:rPr>
          <w:rStyle w:val="VerbatimChar"/>
        </w:rPr>
        <w:t xml:space="preserve">##  $ Status : Factor w/ 3 levels "Widow","Married",..: 1 1 1 1 1 2 2 2 2 2 ...</w:t>
      </w:r>
      <w:r>
        <w:br w:type="textWrapping"/>
      </w:r>
      <w:r>
        <w:rPr>
          <w:rStyle w:val="VerbatimChar"/>
        </w:rPr>
        <w:t xml:space="preserve">##  $ Urban  : Factor w/ 5 levels "Copenhagen","SubCopenhagen",..: 1 2 3 4 5 1 2 3 4 5 ...</w:t>
      </w:r>
    </w:p>
    <w:p>
      <w:pPr>
        <w:pStyle w:val="Compact"/>
        <w:numPr>
          <w:numId w:val="1014"/>
          <w:ilvl w:val="0"/>
        </w:numPr>
      </w:pPr>
      <w:r>
        <w:t xml:space="preserve">Convert this data frame to table form,</w:t>
      </w:r>
      <w:r>
        <w:t xml:space="preserve"> </w:t>
      </w:r>
      <w:r>
        <w:rPr>
          <w:rStyle w:val="VerbatimChar"/>
        </w:rPr>
        <w:t xml:space="preserve">DanishWelfare.tab</w:t>
      </w:r>
      <w:r>
        <w:t xml:space="preserve">, a 4-way array containing the frequencies with appropriate variable names and level names.</w:t>
      </w:r>
    </w:p>
    <w:p>
      <w:r>
        <w:t xml:space="preserve">Use</w:t>
      </w:r>
      <w:r>
        <w:t xml:space="preserve"> </w:t>
      </w:r>
      <w:r>
        <w:rPr>
          <w:rStyle w:val="VerbatimChar"/>
        </w:rPr>
        <w:t xml:space="preserve">xtabs()</w:t>
      </w:r>
      <w:r>
        <w:t xml:space="preserve"> </w:t>
      </w:r>
      <w:r>
        <w:t xml:space="preserve">with</w:t>
      </w:r>
      <w:r>
        <w:t xml:space="preserve"> </w:t>
      </w:r>
      <w:r>
        <w:rPr>
          <w:rStyle w:val="VerbatimChar"/>
        </w:rPr>
        <w:t xml:space="preserve">Freq</w:t>
      </w:r>
      <w:r>
        <w:t xml:space="preserve"> </w:t>
      </w:r>
      <w:r>
        <w:t xml:space="preserve">as the response.</w:t>
      </w:r>
    </w:p>
    <w:p>
      <w:pPr>
        <w:pStyle w:val="SourceCode"/>
      </w:pPr>
      <w:r>
        <w:rPr>
          <w:rStyle w:val="NormalTok"/>
        </w:rPr>
        <w:t xml:space="preserve">DanishWelfare.tab &lt;-</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DanishWelfare)</w:t>
      </w:r>
      <w:r>
        <w:br w:type="textWrapping"/>
      </w:r>
      <w:r>
        <w:rPr>
          <w:rStyle w:val="KeywordTok"/>
        </w:rPr>
        <w:t xml:space="preserve">str</w:t>
      </w:r>
      <w:r>
        <w:rPr>
          <w:rStyle w:val="NormalTok"/>
        </w:rPr>
        <w:t xml:space="preserve">(DanishWelfare.tab)</w:t>
      </w:r>
    </w:p>
    <w:p>
      <w:pPr>
        <w:pStyle w:val="SourceCode"/>
      </w:pPr>
      <w:r>
        <w:rPr>
          <w:rStyle w:val="VerbatimChar"/>
        </w:rPr>
        <w:t xml:space="preserve">##  xtabs [1:3, 1:4, 1:3, 1:5] 1 3 2 8 1 3 2 5 2 42 ...</w:t>
      </w:r>
      <w:r>
        <w:br w:type="textWrapping"/>
      </w:r>
      <w:r>
        <w:rPr>
          <w:rStyle w:val="VerbatimChar"/>
        </w:rPr>
        <w:t xml:space="preserve">##  - attr(*, "dimnames")=List of 4</w:t>
      </w:r>
      <w:r>
        <w:br w:type="textWrapping"/>
      </w:r>
      <w:r>
        <w:rPr>
          <w:rStyle w:val="VerbatimChar"/>
        </w:rPr>
        <w:t xml:space="preserve">##   ..$ Alcohol: chr [1:3] "&lt;1" "1-2" "&gt;2"</w:t>
      </w:r>
      <w:r>
        <w:br w:type="textWrapping"/>
      </w:r>
      <w:r>
        <w:rPr>
          <w:rStyle w:val="VerbatimChar"/>
        </w:rPr>
        <w:t xml:space="preserve">##   ..$ Income : chr [1:4] "0-50" "50-100" "100-150" "&gt;150"</w:t>
      </w:r>
      <w:r>
        <w:br w:type="textWrapping"/>
      </w:r>
      <w:r>
        <w:rPr>
          <w:rStyle w:val="VerbatimChar"/>
        </w:rPr>
        <w:t xml:space="preserve">##   ..$ Status : chr [1:3] "Widow" "Married" "Unmarried"</w:t>
      </w:r>
      <w:r>
        <w:br w:type="textWrapping"/>
      </w:r>
      <w:r>
        <w:rPr>
          <w:rStyle w:val="VerbatimChar"/>
        </w:rPr>
        <w:t xml:space="preserve">##   ..$ Urban  : chr [1:5] "Copenhagen" "SubCopenhagen" "LargeCity" "City" ...</w:t>
      </w:r>
      <w:r>
        <w:br w:type="textWrapping"/>
      </w:r>
      <w:r>
        <w:rPr>
          <w:rStyle w:val="VerbatimChar"/>
        </w:rPr>
        <w:t xml:space="preserve">##  - attr(*, "class")= chr [1:2] "xtabs" "table"</w:t>
      </w:r>
      <w:r>
        <w:br w:type="textWrapping"/>
      </w:r>
      <w:r>
        <w:rPr>
          <w:rStyle w:val="VerbatimChar"/>
        </w:rPr>
        <w:t xml:space="preserve">##  - attr(*, "call")= language xtabs(formula = Freq ~ ., data = DanishWelfare)</w:t>
      </w:r>
    </w:p>
    <w:p>
      <w:pPr>
        <w:pStyle w:val="Compact"/>
        <w:numPr>
          <w:numId w:val="1015"/>
          <w:ilvl w:val="0"/>
        </w:numPr>
      </w:pPr>
      <w:r>
        <w:t xml:space="preserve">The variable Urban has 5 categories. Find the total frequencies in each of these. How would you collapse the table to have only two categories, City, Non-city?</w:t>
      </w:r>
    </w:p>
    <w:p>
      <w:r>
        <w:rPr>
          <w:rStyle w:val="VerbatimChar"/>
        </w:rPr>
        <w:t xml:space="preserve">margin.table()</w:t>
      </w:r>
      <w:r>
        <w:t xml:space="preserve"> </w:t>
      </w:r>
      <w:r>
        <w:t xml:space="preserve">handles the first part;</w:t>
      </w:r>
      <w:r>
        <w:t xml:space="preserve"> </w:t>
      </w:r>
      <w:r>
        <w:rPr>
          <w:rStyle w:val="VerbatimChar"/>
        </w:rPr>
        <w:t xml:space="preserve">collapse.table()</w:t>
      </w:r>
      <w:r>
        <w:t xml:space="preserve"> </w:t>
      </w:r>
      <w:r>
        <w:t xml:space="preserve">is designed for the second part. It is arguable whether</w:t>
      </w:r>
      <w:r>
        <w:t xml:space="preserve"> </w:t>
      </w:r>
      <w:r>
        <w:rPr>
          <w:rStyle w:val="VerbatimChar"/>
        </w:rPr>
        <w:t xml:space="preserve">SubCopenhagen</w:t>
      </w:r>
      <w:r>
        <w:t xml:space="preserve"> </w:t>
      </w:r>
      <w:r>
        <w:t xml:space="preserve">should be considered City or NonCity.</w:t>
      </w:r>
    </w:p>
    <w:p>
      <w:pPr>
        <w:pStyle w:val="SourceCode"/>
      </w:pPr>
      <w:r>
        <w:rPr>
          <w:rStyle w:val="KeywordTok"/>
        </w:rPr>
        <w:t xml:space="preserve">margin.table</w:t>
      </w:r>
      <w:r>
        <w:rPr>
          <w:rStyle w:val="NormalTok"/>
        </w:rPr>
        <w:t xml:space="preserve">(DanishWelfare.tab, </w:t>
      </w:r>
      <w:r>
        <w:rPr>
          <w:rStyle w:val="DecValTok"/>
        </w:rPr>
        <w:t xml:space="preserve">4</w:t>
      </w:r>
      <w:r>
        <w:rPr>
          <w:rStyle w:val="NormalTok"/>
        </w:rPr>
        <w:t xml:space="preserve">)</w:t>
      </w:r>
    </w:p>
    <w:p>
      <w:pPr>
        <w:pStyle w:val="SourceCode"/>
      </w:pPr>
      <w:r>
        <w:rPr>
          <w:rStyle w:val="VerbatimChar"/>
        </w:rPr>
        <w:t xml:space="preserve">## Urban</w:t>
      </w:r>
      <w:r>
        <w:br w:type="textWrapping"/>
      </w:r>
      <w:r>
        <w:rPr>
          <w:rStyle w:val="VerbatimChar"/>
        </w:rPr>
        <w:t xml:space="preserve">##    Copenhagen SubCopenhagen     LargeCity          City       Country </w:t>
      </w:r>
      <w:r>
        <w:br w:type="textWrapping"/>
      </w:r>
      <w:r>
        <w:rPr>
          <w:rStyle w:val="VerbatimChar"/>
        </w:rPr>
        <w:t xml:space="preserve">##           552           614           594          1765          1619</w:t>
      </w:r>
    </w:p>
    <w:p>
      <w:pPr>
        <w:pStyle w:val="SourceCode"/>
      </w:pPr>
      <w:r>
        <w:rPr>
          <w:rStyle w:val="NormalTok"/>
        </w:rPr>
        <w:t xml:space="preserve">DW2 &lt;-</w:t>
      </w:r>
      <w:r>
        <w:rPr>
          <w:rStyle w:val="StringTok"/>
        </w:rPr>
        <w:t xml:space="preserve"> </w:t>
      </w:r>
      <w:r>
        <w:rPr>
          <w:rStyle w:val="NormalTok"/>
        </w:rPr>
        <w:t xml:space="preserve">vcdExtra::</w:t>
      </w:r>
      <w:r>
        <w:rPr>
          <w:rStyle w:val="KeywordTok"/>
        </w:rPr>
        <w:t xml:space="preserve">collapse.table</w:t>
      </w:r>
      <w:r>
        <w:rPr>
          <w:rStyle w:val="NormalTok"/>
        </w:rPr>
        <w:t xml:space="preserve">(DanishWelfare.tab, </w:t>
      </w:r>
      <w:r>
        <w:rPr>
          <w:rStyle w:val="DataTypeTok"/>
        </w:rPr>
        <w:t xml:space="preserve">Urban=</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rPr>
          <w:rStyle w:val="StringTok"/>
        </w:rPr>
        <w:t xml:space="preserve">"City"</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br w:type="textWrapping"/>
      </w:r>
      <w:r>
        <w:rPr>
          <w:rStyle w:val="KeywordTok"/>
        </w:rPr>
        <w:t xml:space="preserve">head</w:t>
      </w:r>
      <w:r>
        <w:rPr>
          <w:rStyle w:val="NormalTok"/>
        </w:rPr>
        <w:t xml:space="preserve">(</w:t>
      </w:r>
      <w:r>
        <w:rPr>
          <w:rStyle w:val="KeywordTok"/>
        </w:rPr>
        <w:t xml:space="preserve">ftable</w:t>
      </w:r>
      <w:r>
        <w:rPr>
          <w:rStyle w:val="NormalTok"/>
        </w:rPr>
        <w:t xml:space="preserve">(DW2))</w:t>
      </w:r>
    </w:p>
    <w:p>
      <w:pPr>
        <w:pStyle w:val="SourceCode"/>
      </w:pPr>
      <w:r>
        <w:rPr>
          <w:rStyle w:val="VerbatimChar"/>
        </w:rPr>
        <w:t xml:space="preserve">##                                                          </w:t>
      </w:r>
      <w:r>
        <w:br w:type="textWrapping"/>
      </w:r>
      <w:r>
        <w:rPr>
          <w:rStyle w:val="VerbatimChar"/>
        </w:rPr>
        <w:t xml:space="preserve">##                                  "Urban" "City" "NonCity"</w:t>
      </w:r>
      <w:r>
        <w:br w:type="textWrapping"/>
      </w:r>
      <w:r>
        <w:rPr>
          <w:rStyle w:val="VerbatimChar"/>
        </w:rPr>
        <w:t xml:space="preserve">##  "Alcohol" "Income"  "Status"                            </w:t>
      </w:r>
      <w:r>
        <w:br w:type="textWrapping"/>
      </w:r>
      <w:r>
        <w:rPr>
          <w:rStyle w:val="VerbatimChar"/>
        </w:rPr>
        <w:t xml:space="preserve">##  "&lt;1"      "0-50"    "Widow"                 10        10</w:t>
      </w:r>
      <w:r>
        <w:br w:type="textWrapping"/>
      </w:r>
      <w:r>
        <w:rPr>
          <w:rStyle w:val="VerbatimChar"/>
        </w:rPr>
        <w:t xml:space="preserve">##                      "Married"              155       183</w:t>
      </w:r>
      <w:r>
        <w:br w:type="textWrapping"/>
      </w:r>
      <w:r>
        <w:rPr>
          <w:rStyle w:val="VerbatimChar"/>
        </w:rPr>
        <w:t xml:space="preserve">##                      "Unmarried"             14        10</w:t>
      </w:r>
      <w:r>
        <w:br w:type="textWrapping"/>
      </w:r>
      <w:r>
        <w:rPr>
          <w:rStyle w:val="VerbatimChar"/>
        </w:rPr>
        <w:t xml:space="preserve">##            "50-100"  "Widow"                 29         7</w:t>
      </w:r>
      <w:r>
        <w:br w:type="textWrapping"/>
      </w:r>
      <w:r>
        <w:rPr>
          <w:rStyle w:val="VerbatimChar"/>
        </w:rPr>
        <w:t xml:space="preserve">##                      "Married"              338       306</w:t>
      </w:r>
      <w:r>
        <w:br w:type="textWrapping"/>
      </w:r>
      <w:r>
        <w:rPr>
          <w:rStyle w:val="VerbatimChar"/>
        </w:rPr>
        <w:t xml:space="preserve">##                      "Unmarried"             36        32</w:t>
      </w:r>
    </w:p>
    <w:p>
      <w:pPr>
        <w:pStyle w:val="Heading3"/>
      </w:pPr>
      <w:bookmarkStart w:id="27" w:name="exercise-2.5"/>
      <w:bookmarkEnd w:id="27"/>
      <w:r>
        <w:t xml:space="preserve">Exercise 2.5</w:t>
      </w:r>
    </w:p>
    <w:p>
      <w:r>
        <w:t xml:space="preserve">The data set</w:t>
      </w:r>
      <w:r>
        <w:t xml:space="preserve"> </w:t>
      </w:r>
      <w:r>
        <w:rPr>
          <w:rStyle w:val="VerbatimChar"/>
        </w:rPr>
        <w:t xml:space="preserve">UKSoccer</w:t>
      </w:r>
      <w:r>
        <w:t xml:space="preserve"> </w:t>
      </w:r>
      <w:r>
        <w:t xml:space="preserve">in vcd gives the distributions of number of goals scored by the 20 teams in the 1995/96 season of the Premier League of the UK Football Association.</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ftable</w:t>
      </w:r>
      <w:r>
        <w:rPr>
          <w:rStyle w:val="NormalTok"/>
        </w:rPr>
        <w:t xml:space="preserve">(UKSoccer) </w:t>
      </w:r>
    </w:p>
    <w:p>
      <w:r>
        <w:t xml:space="preserve">This two-way table classifies all</w:t>
      </w:r>
      <w:r>
        <w:t xml:space="preserve"> </w:t>
      </w:r>
      <m:oMath>
        <m:r>
          <m:rPr>
            <m:sty m:val="p"/>
          </m:rPr>
          <m:t>20</m:t>
        </m:r>
        <m:r>
          <m:rPr>
            <m:sty m:val="p"/>
          </m:rPr>
          <m:t>×</m:t>
        </m:r>
        <m:r>
          <m:rPr>
            <m:sty m:val="p"/>
          </m:rPr>
          <m:t>19</m:t>
        </m:r>
        <m:r>
          <m:rPr>
            <m:sty m:val="p"/>
          </m:rPr>
          <m:t>=</m:t>
        </m:r>
        <m:r>
          <m:rPr>
            <m:sty m:val="p"/>
          </m:rPr>
          <m:t>380</m:t>
        </m:r>
      </m:oMath>
      <w:r>
        <w:t xml:space="preserve"> </w:t>
      </w:r>
      <w:r>
        <w:t xml:space="preserve">games by the joint outcome (Home, Away), the number of goals scored by the Home and Away teams. The value 4 in this table actually represents 4 or more goals.</w:t>
      </w:r>
    </w:p>
    <w:p>
      <w:pPr>
        <w:pStyle w:val="Compact"/>
        <w:numPr>
          <w:numId w:val="1016"/>
          <w:ilvl w:val="0"/>
        </w:numPr>
      </w:pPr>
      <w:r>
        <w:t xml:space="preserve">Verify that the total number of games represented in this table is 380.</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(UKSoccer)</w:t>
      </w:r>
    </w:p>
    <w:p>
      <w:pPr>
        <w:pStyle w:val="SourceCode"/>
      </w:pPr>
      <w:r>
        <w:rPr>
          <w:rStyle w:val="VerbatimChar"/>
        </w:rPr>
        <w:t xml:space="preserve">## [1] 380</w:t>
      </w:r>
    </w:p>
    <w:p>
      <w:pPr>
        <w:pStyle w:val="SourceCode"/>
      </w:pPr>
      <w:r>
        <w:rPr>
          <w:rStyle w:val="KeywordTok"/>
        </w:rPr>
        <w:t xml:space="preserve">margin.table</w:t>
      </w:r>
      <w:r>
        <w:rPr>
          <w:rStyle w:val="NormalTok"/>
        </w:rPr>
        <w:t xml:space="preserve">(UKSoccer)</w:t>
      </w:r>
    </w:p>
    <w:p>
      <w:pPr>
        <w:pStyle w:val="SourceCode"/>
      </w:pPr>
      <w:r>
        <w:rPr>
          <w:rStyle w:val="VerbatimChar"/>
        </w:rPr>
        <w:t xml:space="preserve">## [1] 380</w:t>
      </w:r>
    </w:p>
    <w:p>
      <w:pPr>
        <w:pStyle w:val="Compact"/>
        <w:numPr>
          <w:numId w:val="1017"/>
          <w:ilvl w:val="0"/>
        </w:numPr>
      </w:pPr>
      <w:r>
        <w:t xml:space="preserve">Find the marginal total of the number of goals scored by each of the home and away teams.</w:t>
      </w:r>
    </w:p>
    <w:p>
      <w:pPr>
        <w:pStyle w:val="SourceCode"/>
      </w:pP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76 142  90  45  27</w:t>
      </w:r>
    </w:p>
    <w:p>
      <w:pPr>
        <w:pStyle w:val="SourceCode"/>
      </w:pP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140 136  55  38  11</w:t>
      </w:r>
    </w:p>
    <w:p>
      <w:pPr>
        <w:pStyle w:val="Compact"/>
        <w:numPr>
          <w:numId w:val="1018"/>
          <w:ilvl w:val="0"/>
        </w:numPr>
      </w:pPr>
      <w:r>
        <w:t xml:space="preserve">Express each of the marginal totals as proportions.</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0.20000 0.37368 0.23684 0.11842 0.07105</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0.36842 0.35789 0.14474 0.10000 0.02895</w:t>
      </w:r>
    </w:p>
    <w:p>
      <w:pPr>
        <w:pStyle w:val="Compact"/>
        <w:numPr>
          <w:numId w:val="1019"/>
          <w:ilvl w:val="0"/>
        </w:numPr>
      </w:pPr>
      <w:r>
        <w:t xml:space="preserve">Comment on the distribution of the numbers of home-team and away-team goals. Is there any evidence that home teams score more goals on average?</w:t>
      </w:r>
    </w:p>
    <w:p>
      <w:r>
        <w:t xml:space="preserve">You could find the mean number of goals, weighted by their marginal frequencies. On average, home teams score about 0.4 more goals.</w:t>
      </w:r>
    </w:p>
    <w:p>
      <w:pPr>
        <w:pStyle w:val="SourceCode"/>
      </w:pPr>
      <w:r>
        <w:rPr>
          <w:rStyle w:val="KeywordTok"/>
        </w:rPr>
        <w:t xml:space="preserve">weighted.mean</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w=</w:t>
      </w:r>
      <w:r>
        <w:rPr>
          <w:rStyle w:val="KeywordTok"/>
        </w:rPr>
        <w:t xml:space="preserve">margin.table</w:t>
      </w:r>
      <w:r>
        <w:rPr>
          <w:rStyle w:val="NormalTok"/>
        </w:rPr>
        <w:t xml:space="preserve">(UKSoccer,</w:t>
      </w:r>
      <w:r>
        <w:rPr>
          <w:rStyle w:val="DecValTok"/>
        </w:rPr>
        <w:t xml:space="preserve">1</w:t>
      </w:r>
      <w:r>
        <w:rPr>
          <w:rStyle w:val="NormalTok"/>
        </w:rPr>
        <w:t xml:space="preserve">))</w:t>
      </w:r>
    </w:p>
    <w:p>
      <w:pPr>
        <w:pStyle w:val="SourceCode"/>
      </w:pPr>
      <w:r>
        <w:rPr>
          <w:rStyle w:val="VerbatimChar"/>
        </w:rPr>
        <w:t xml:space="preserve">## [1] 1.487</w:t>
      </w:r>
    </w:p>
    <w:p>
      <w:pPr>
        <w:pStyle w:val="SourceCode"/>
      </w:pPr>
      <w:r>
        <w:rPr>
          <w:rStyle w:val="KeywordTok"/>
        </w:rPr>
        <w:t xml:space="preserve">weighted.mean</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w=</w:t>
      </w:r>
      <w:r>
        <w:rPr>
          <w:rStyle w:val="KeywordTok"/>
        </w:rPr>
        <w:t xml:space="preserve">margin.table</w:t>
      </w:r>
      <w:r>
        <w:rPr>
          <w:rStyle w:val="NormalTok"/>
        </w:rPr>
        <w:t xml:space="preserve">(UKSoccer,</w:t>
      </w:r>
      <w:r>
        <w:rPr>
          <w:rStyle w:val="DecValTok"/>
        </w:rPr>
        <w:t xml:space="preserve">2</w:t>
      </w:r>
      <w:r>
        <w:rPr>
          <w:rStyle w:val="NormalTok"/>
        </w:rPr>
        <w:t xml:space="preserve">))</w:t>
      </w:r>
    </w:p>
    <w:p>
      <w:pPr>
        <w:pStyle w:val="SourceCode"/>
      </w:pPr>
      <w:r>
        <w:rPr>
          <w:rStyle w:val="VerbatimChar"/>
        </w:rPr>
        <w:t xml:space="preserve">## [1] 1.063</w:t>
      </w:r>
    </w:p>
    <w:p>
      <w:r>
        <w:t xml:space="preserve">Graphically, you could also compare the marginal frequencies in a mosaic plot, or use</w:t>
      </w:r>
      <w:r>
        <w:t xml:space="preserve"> </w:t>
      </w:r>
      <w:r>
        <w:rPr>
          <w:rStyle w:val="VerbatimChar"/>
        </w:rPr>
        <w:t xml:space="preserve">vcd::agreementplot()</w:t>
      </w:r>
      <w:r>
        <w:t xml:space="preserve">.</w:t>
      </w:r>
    </w:p>
    <w:p>
      <w:pPr>
        <w:pStyle w:val="SourceCode"/>
      </w:pPr>
      <w:r>
        <w:rPr>
          <w:rStyle w:val="NormalTok"/>
        </w:rPr>
        <w:t xml:space="preserve">margins &lt;-</w:t>
      </w:r>
      <w:r>
        <w:rPr>
          <w:rStyle w:val="StringTok"/>
        </w:rPr>
        <w:t xml:space="preserve"> </w:t>
      </w:r>
      <w:r>
        <w:rPr>
          <w:rStyle w:val="KeywordTok"/>
        </w:rPr>
        <w:t xml:space="preserve">rbind</w:t>
      </w:r>
      <w:r>
        <w:rPr>
          <w:rStyle w:val="NormalTok"/>
        </w:rPr>
        <w:t xml:space="preserve">(</w:t>
      </w:r>
      <w:r>
        <w:rPr>
          <w:rStyle w:val="DataTypeTok"/>
        </w:rPr>
        <w:t xml:space="preserve">home=</w:t>
      </w:r>
      <w:r>
        <w:rPr>
          <w:rStyle w:val="KeywordTok"/>
        </w:rPr>
        <w:t xml:space="preserve">margin.table</w:t>
      </w:r>
      <w:r>
        <w:rPr>
          <w:rStyle w:val="NormalTok"/>
        </w:rPr>
        <w:t xml:space="preserve">(UKSoccer,</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away=</w:t>
      </w:r>
      <w:r>
        <w:rPr>
          <w:rStyle w:val="KeywordTok"/>
        </w:rPr>
        <w:t xml:space="preserve">margin.table</w:t>
      </w:r>
      <w:r>
        <w:rPr>
          <w:rStyle w:val="NormalTok"/>
        </w:rPr>
        <w:t xml:space="preserve">(UKSoccer,</w:t>
      </w:r>
      <w:r>
        <w:rPr>
          <w:rStyle w:val="DecValTok"/>
        </w:rPr>
        <w:t xml:space="preserve">2</w:t>
      </w:r>
      <w:r>
        <w:rPr>
          <w:rStyle w:val="NormalTok"/>
        </w:rPr>
        <w:t xml:space="preserve">))</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(margins)) &lt;-</w:t>
      </w:r>
      <w:r>
        <w:rPr>
          <w:rStyle w:val="StringTok"/>
        </w:rPr>
        <w:t xml:space="preserve"> </w:t>
      </w:r>
      <w:r>
        <w:rPr>
          <w:rStyle w:val="KeywordTok"/>
        </w:rPr>
        <w:t xml:space="preserve">c</w:t>
      </w:r>
      <w:r>
        <w:rPr>
          <w:rStyle w:val="NormalTok"/>
        </w:rPr>
        <w:t xml:space="preserve">(</w:t>
      </w:r>
      <w:r>
        <w:rPr>
          <w:rStyle w:val="StringTok"/>
        </w:rPr>
        <w:t xml:space="preserve">"Team"</w:t>
      </w:r>
      <w:r>
        <w:rPr>
          <w:rStyle w:val="NormalTok"/>
        </w:rPr>
        <w:t xml:space="preserve">, </w:t>
      </w:r>
      <w:r>
        <w:rPr>
          <w:rStyle w:val="StringTok"/>
        </w:rPr>
        <w:t xml:space="preserve">"Goals"</w:t>
      </w:r>
      <w:r>
        <w:rPr>
          <w:rStyle w:val="NormalTok"/>
        </w:rPr>
        <w:t xml:space="preserve">)</w:t>
      </w:r>
      <w:r>
        <w:br w:type="textWrapping"/>
      </w:r>
      <w:r>
        <w:rPr>
          <w:rStyle w:val="NormalTok"/>
        </w:rPr>
        <w:t xml:space="preserve">margins</w:t>
      </w:r>
    </w:p>
    <w:p>
      <w:pPr>
        <w:pStyle w:val="SourceCode"/>
      </w:pPr>
      <w:r>
        <w:rPr>
          <w:rStyle w:val="VerbatimChar"/>
        </w:rPr>
        <w:t xml:space="preserve">##       Goals</w:t>
      </w:r>
      <w:r>
        <w:br w:type="textWrapping"/>
      </w:r>
      <w:r>
        <w:rPr>
          <w:rStyle w:val="VerbatimChar"/>
        </w:rPr>
        <w:t xml:space="preserve">## Team     0   1  2  3  4</w:t>
      </w:r>
      <w:r>
        <w:br w:type="textWrapping"/>
      </w:r>
      <w:r>
        <w:rPr>
          <w:rStyle w:val="VerbatimChar"/>
        </w:rPr>
        <w:t xml:space="preserve">##   home  76 142 90 45 27</w:t>
      </w:r>
      <w:r>
        <w:br w:type="textWrapping"/>
      </w:r>
      <w:r>
        <w:rPr>
          <w:rStyle w:val="VerbatimChar"/>
        </w:rPr>
        <w:t xml:space="preserve">##   away 140 136 55 38 11</w:t>
      </w:r>
    </w:p>
    <w:p>
      <w:pPr>
        <w:pStyle w:val="SourceCode"/>
      </w:pPr>
      <w:r>
        <w:rPr>
          <w:rStyle w:val="KeywordTok"/>
        </w:rPr>
        <w:t xml:space="preserve">mosaic</w:t>
      </w:r>
      <w:r>
        <w:rPr>
          <w:rStyle w:val="NormalTok"/>
        </w:rPr>
        <w:t xml:space="preserve">(margins, </w:t>
      </w:r>
      <w:r>
        <w:rPr>
          <w:rStyle w:val="DataTypeTok"/>
        </w:rPr>
        <w:t xml:space="preserve">shade=</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unnamed-chunk-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Heading3"/>
      </w:pPr>
      <w:bookmarkStart w:id="29" w:name="exercise-2.6"/>
      <w:bookmarkEnd w:id="29"/>
      <w:r>
        <w:t xml:space="preserve">Exercise 2.6</w:t>
      </w:r>
    </w:p>
    <w:p>
      <w:r>
        <w:t xml:space="preserve">The one-way frequency table</w:t>
      </w:r>
      <w:r>
        <w:t xml:space="preserve"> </w:t>
      </w:r>
      <w:r>
        <w:rPr>
          <w:rStyle w:val="VerbatimChar"/>
        </w:rPr>
        <w:t xml:space="preserve">Saxony</w:t>
      </w:r>
      <w:r>
        <w:t xml:space="preserve"> </w:t>
      </w:r>
      <w:r>
        <w:t xml:space="preserve">in vcd records the frequencies of families with 0, 1, 2,</w:t>
      </w:r>
      <w:r>
        <w:t xml:space="preserve"> </w:t>
      </w:r>
      <m:oMath>
        <m:r>
          <m:rPr>
            <m:sty m:val="p"/>
          </m:rPr>
          <m:t>…</m:t>
        </m:r>
      </m:oMath>
      <w:r>
        <w:t xml:space="preserve"> </w:t>
      </w:r>
      <w:r>
        <w:t xml:space="preserve">12 male children, among 6115 families with 12 children. This data set is used extensively in Chapter 3.</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NormalTok"/>
        </w:rPr>
        <w:t xml:space="preserve">Saxony </w:t>
      </w:r>
    </w:p>
    <w:p>
      <w:r>
        <w:t xml:space="preserve">Another data set, Geissler, in the vcdExtra, gives the complete tabulation of all combinations of boys and girls in families with a given total number of children (size). The task here is to create an equivalent table, Saxony12 from the Geissler data.</w:t>
      </w:r>
    </w:p>
    <w:p>
      <w:pPr>
        <w:pStyle w:val="SourceCode"/>
      </w:pP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(Geissler) </w:t>
      </w:r>
    </w:p>
    <w:p>
      <w:pPr>
        <w:pStyle w:val="Compact"/>
        <w:numPr>
          <w:numId w:val="1020"/>
          <w:ilvl w:val="0"/>
        </w:numPr>
      </w:pPr>
      <w:r>
        <w:t xml:space="preserve">Use</w:t>
      </w:r>
      <w:r>
        <w:t xml:space="preserve"> </w:t>
      </w:r>
      <w:r>
        <w:rPr>
          <w:rStyle w:val="VerbatimChar"/>
        </w:rPr>
        <w:t xml:space="preserve">subset()</w:t>
      </w:r>
      <w:r>
        <w:t xml:space="preserve"> </w:t>
      </w:r>
      <w:r>
        <w:t xml:space="preserve">to create a data frame,</w:t>
      </w:r>
      <w:r>
        <w:t xml:space="preserve"> </w:t>
      </w:r>
      <w:r>
        <w:rPr>
          <w:rStyle w:val="VerbatimChar"/>
        </w:rPr>
        <w:t xml:space="preserve">sax12</w:t>
      </w:r>
      <w:r>
        <w:t xml:space="preserve"> </w:t>
      </w:r>
      <w:r>
        <w:t xml:space="preserve">containing the Geissler observations in families with</w:t>
      </w:r>
      <w:r>
        <w:t xml:space="preserve"> </w:t>
      </w:r>
      <w:r>
        <w:rPr>
          <w:rStyle w:val="VerbatimChar"/>
        </w:rPr>
        <w:t xml:space="preserve">size==12</w:t>
      </w:r>
      <w:r>
        <w:t xml:space="preserve">.</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sax12 &lt;-</w:t>
      </w:r>
      <w:r>
        <w:rPr>
          <w:rStyle w:val="StringTok"/>
        </w:rPr>
        <w:t xml:space="preserve"> </w:t>
      </w:r>
      <w:r>
        <w:rPr>
          <w:rStyle w:val="KeywordTok"/>
        </w:rPr>
        <w:t xml:space="preserve">subset</w:t>
      </w:r>
      <w:r>
        <w:rPr>
          <w:rStyle w:val="NormalTok"/>
        </w:rPr>
        <w:t xml:space="preserve">(Geissler, size==</w:t>
      </w:r>
      <w:r>
        <w:rPr>
          <w:rStyle w:val="DecValTok"/>
        </w:rPr>
        <w:t xml:space="preserve">12</w:t>
      </w:r>
      <w:r>
        <w:rPr>
          <w:rStyle w:val="NormalTok"/>
        </w:rPr>
        <w:t xml:space="preserve">)</w:t>
      </w:r>
      <w:r>
        <w:br w:type="textWrapping"/>
      </w:r>
      <w:r>
        <w:rPr>
          <w:rStyle w:val="NormalTok"/>
        </w:rPr>
        <w:t xml:space="preserve">sax12</w:t>
      </w:r>
    </w:p>
    <w:p>
      <w:pPr>
        <w:pStyle w:val="SourceCode"/>
      </w:pPr>
      <w:r>
        <w:rPr>
          <w:rStyle w:val="VerbatimChar"/>
        </w:rPr>
        <w:t xml:space="preserve">##    boys girls size Freq</w:t>
      </w:r>
      <w:r>
        <w:br w:type="textWrapping"/>
      </w:r>
      <w:r>
        <w:rPr>
          <w:rStyle w:val="VerbatimChar"/>
        </w:rPr>
        <w:t xml:space="preserve">## 12    0    12   12    3</w:t>
      </w:r>
      <w:r>
        <w:br w:type="textWrapping"/>
      </w:r>
      <w:r>
        <w:rPr>
          <w:rStyle w:val="VerbatimChar"/>
        </w:rPr>
        <w:t xml:space="preserve">## 24    1    11   12   24</w:t>
      </w:r>
      <w:r>
        <w:br w:type="textWrapping"/>
      </w:r>
      <w:r>
        <w:rPr>
          <w:rStyle w:val="VerbatimChar"/>
        </w:rPr>
        <w:t xml:space="preserve">## 35    2    10   12  104</w:t>
      </w:r>
      <w:r>
        <w:br w:type="textWrapping"/>
      </w:r>
      <w:r>
        <w:rPr>
          <w:rStyle w:val="VerbatimChar"/>
        </w:rPr>
        <w:t xml:space="preserve">## 45    3     9   12  286</w:t>
      </w:r>
      <w:r>
        <w:br w:type="textWrapping"/>
      </w:r>
      <w:r>
        <w:rPr>
          <w:rStyle w:val="VerbatimChar"/>
        </w:rPr>
        <w:t xml:space="preserve">## 54    4     8   12  670</w:t>
      </w:r>
      <w:r>
        <w:br w:type="textWrapping"/>
      </w:r>
      <w:r>
        <w:rPr>
          <w:rStyle w:val="VerbatimChar"/>
        </w:rPr>
        <w:t xml:space="preserve">## 62    5     7   12 1033</w:t>
      </w:r>
      <w:r>
        <w:br w:type="textWrapping"/>
      </w:r>
      <w:r>
        <w:rPr>
          <w:rStyle w:val="VerbatimChar"/>
        </w:rPr>
        <w:t xml:space="preserve">## 69    6     6   12 1343</w:t>
      </w:r>
      <w:r>
        <w:br w:type="textWrapping"/>
      </w:r>
      <w:r>
        <w:rPr>
          <w:rStyle w:val="VerbatimChar"/>
        </w:rPr>
        <w:t xml:space="preserve">## 75    7     5   12 1112</w:t>
      </w:r>
      <w:r>
        <w:br w:type="textWrapping"/>
      </w:r>
      <w:r>
        <w:rPr>
          <w:rStyle w:val="VerbatimChar"/>
        </w:rPr>
        <w:t xml:space="preserve">## 80    8     4   12  829</w:t>
      </w:r>
      <w:r>
        <w:br w:type="textWrapping"/>
      </w:r>
      <w:r>
        <w:rPr>
          <w:rStyle w:val="VerbatimChar"/>
        </w:rPr>
        <w:t xml:space="preserve">## 84    9     3   12  478</w:t>
      </w:r>
      <w:r>
        <w:br w:type="textWrapping"/>
      </w:r>
      <w:r>
        <w:rPr>
          <w:rStyle w:val="VerbatimChar"/>
        </w:rPr>
        <w:t xml:space="preserve">## 87   10     2   12  181</w:t>
      </w:r>
      <w:r>
        <w:br w:type="textWrapping"/>
      </w:r>
      <w:r>
        <w:rPr>
          <w:rStyle w:val="VerbatimChar"/>
        </w:rPr>
        <w:t xml:space="preserve">## 89   11     1   12   45</w:t>
      </w:r>
      <w:r>
        <w:br w:type="textWrapping"/>
      </w:r>
      <w:r>
        <w:rPr>
          <w:rStyle w:val="VerbatimChar"/>
        </w:rPr>
        <w:t xml:space="preserve">## 90   12     0   12    7</w:t>
      </w:r>
    </w:p>
    <w:p>
      <w:pPr>
        <w:pStyle w:val="Compact"/>
        <w:numPr>
          <w:numId w:val="1021"/>
          <w:ilvl w:val="0"/>
        </w:numPr>
      </w:pPr>
      <w:r>
        <w:t xml:space="preserve">Select the columns for boys and Freq.</w:t>
      </w:r>
    </w:p>
    <w:p>
      <w:pPr>
        <w:pStyle w:val="SourceCode"/>
      </w:pPr>
      <w:r>
        <w:rPr>
          <w:rStyle w:val="NormalTok"/>
        </w:rPr>
        <w:t xml:space="preserve">sax12 &lt;-</w:t>
      </w:r>
      <w:r>
        <w:rPr>
          <w:rStyle w:val="StringTok"/>
        </w:rPr>
        <w:t xml:space="preserve"> </w:t>
      </w:r>
      <w:r>
        <w:rPr>
          <w:rStyle w:val="KeywordTok"/>
        </w:rPr>
        <w:t xml:space="preserve">subset</w:t>
      </w:r>
      <w:r>
        <w:rPr>
          <w:rStyle w:val="NormalTok"/>
        </w:rPr>
        <w:t xml:space="preserve">(sax12, </w:t>
      </w:r>
      <w:r>
        <w:rPr>
          <w:rStyle w:val="DataTypeTok"/>
        </w:rPr>
        <w:t xml:space="preserve">select=</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p>
    <w:p>
      <w:pPr>
        <w:pStyle w:val="Compact"/>
        <w:numPr>
          <w:numId w:val="1022"/>
          <w:ilvl w:val="0"/>
        </w:numPr>
      </w:pPr>
      <w:r>
        <w:t xml:space="preserve">Use</w:t>
      </w:r>
      <w:r>
        <w:t xml:space="preserve"> </w:t>
      </w:r>
      <w:r>
        <w:rPr>
          <w:rStyle w:val="VerbatimChar"/>
        </w:rPr>
        <w:t xml:space="preserve">xtabs()</w:t>
      </w:r>
      <w:r>
        <w:t xml:space="preserve"> </w:t>
      </w:r>
      <w:r>
        <w:t xml:space="preserve">with a formula,</w:t>
      </w:r>
      <w:r>
        <w:t xml:space="preserve"> </w:t>
      </w:r>
      <w:r>
        <w:rPr>
          <w:rStyle w:val="VerbatimChar"/>
        </w:rPr>
        <w:t xml:space="preserve">Freq ~ boys</w:t>
      </w:r>
      <w:r>
        <w:t xml:space="preserve">, to create the one-way table.</w:t>
      </w:r>
    </w:p>
    <w:p>
      <w:pPr>
        <w:pStyle w:val="SourceCode"/>
      </w:pPr>
      <w:r>
        <w:rPr>
          <w:rStyle w:val="NormalTok"/>
        </w:rPr>
        <w:t xml:space="preserve">Saxony12&lt;-</w:t>
      </w:r>
      <w:r>
        <w:rPr>
          <w:rStyle w:val="KeywordTok"/>
        </w:rPr>
        <w:t xml:space="preserve">xtabs</w:t>
      </w:r>
      <w:r>
        <w:rPr>
          <w:rStyle w:val="NormalTok"/>
        </w:rPr>
        <w:t xml:space="preserve">(Freq~boys, </w:t>
      </w:r>
      <w:r>
        <w:rPr>
          <w:rStyle w:val="DataTypeTok"/>
        </w:rPr>
        <w:t xml:space="preserve">data=</w:t>
      </w:r>
      <w:r>
        <w:rPr>
          <w:rStyle w:val="NormalTok"/>
        </w:rPr>
        <w:t xml:space="preserve">sax12)</w:t>
      </w:r>
      <w:r>
        <w:br w:type="textWrapping"/>
      </w:r>
      <w:r>
        <w:rPr>
          <w:rStyle w:val="NormalTok"/>
        </w:rPr>
        <w:t xml:space="preserve">Saxony12</w:t>
      </w:r>
    </w:p>
    <w:p>
      <w:pPr>
        <w:pStyle w:val="SourceCode"/>
      </w:pPr>
      <w:r>
        <w:rPr>
          <w:rStyle w:val="VerbatimChar"/>
        </w:rPr>
        <w:t xml:space="preserve">## boys</w:t>
      </w:r>
      <w:r>
        <w:br w:type="textWrapping"/>
      </w:r>
      <w:r>
        <w:rPr>
          <w:rStyle w:val="VerbatimChar"/>
        </w:rPr>
        <w:t xml:space="preserve">##    0    1    2    3    4    5    6    7    8    9   10   11   12 </w:t>
      </w:r>
      <w:r>
        <w:br w:type="textWrapping"/>
      </w:r>
      <w:r>
        <w:rPr>
          <w:rStyle w:val="VerbatimChar"/>
        </w:rPr>
        <w:t xml:space="preserve">##    3   24  104  286  670 1033 1343 1112  829  478  181   45    7</w:t>
      </w:r>
    </w:p>
    <w:p>
      <w:pPr>
        <w:pStyle w:val="Compact"/>
        <w:numPr>
          <w:numId w:val="1023"/>
          <w:ilvl w:val="0"/>
        </w:numPr>
      </w:pPr>
      <w:r>
        <w:t xml:space="preserve">Do the same steps again to create a one-way table,</w:t>
      </w:r>
      <w:r>
        <w:t xml:space="preserve"> </w:t>
      </w:r>
      <w:r>
        <w:rPr>
          <w:rStyle w:val="VerbatimChar"/>
        </w:rPr>
        <w:t xml:space="preserve">Saxony11</w:t>
      </w:r>
      <w:r>
        <w:t xml:space="preserve">, containing similar frequencies for families of</w:t>
      </w:r>
      <w:r>
        <w:t xml:space="preserve"> </w:t>
      </w:r>
      <w:r>
        <w:rPr>
          <w:rStyle w:val="VerbatimChar"/>
        </w:rPr>
        <w:t xml:space="preserve">size==11</w:t>
      </w:r>
      <w:r>
        <w:t xml:space="preserve">.</w:t>
      </w:r>
    </w:p>
    <w:p>
      <w:pPr>
        <w:pStyle w:val="SourceCode"/>
      </w:pPr>
      <w:r>
        <w:rPr>
          <w:rStyle w:val="NormalTok"/>
        </w:rPr>
        <w:t xml:space="preserve">sax11 &lt;-</w:t>
      </w:r>
      <w:r>
        <w:rPr>
          <w:rStyle w:val="StringTok"/>
        </w:rPr>
        <w:t xml:space="preserve"> </w:t>
      </w:r>
      <w:r>
        <w:rPr>
          <w:rStyle w:val="KeywordTok"/>
        </w:rPr>
        <w:t xml:space="preserve">subset</w:t>
      </w:r>
      <w:r>
        <w:rPr>
          <w:rStyle w:val="NormalTok"/>
        </w:rPr>
        <w:t xml:space="preserve">(Geissler, size==</w:t>
      </w:r>
      <w:r>
        <w:rPr>
          <w:rStyle w:val="DecValTok"/>
        </w:rPr>
        <w:t xml:space="preserve">11</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r>
        <w:br w:type="textWrapping"/>
      </w:r>
      <w:r>
        <w:rPr>
          <w:rStyle w:val="NormalTok"/>
        </w:rPr>
        <w:t xml:space="preserve">Saxony11 &lt;-</w:t>
      </w:r>
      <w:r>
        <w:rPr>
          <w:rStyle w:val="StringTok"/>
        </w:rPr>
        <w:t xml:space="preserve"> </w:t>
      </w:r>
      <w:r>
        <w:rPr>
          <w:rStyle w:val="KeywordTok"/>
        </w:rPr>
        <w:t xml:space="preserve">xtabs</w:t>
      </w:r>
      <w:r>
        <w:rPr>
          <w:rStyle w:val="NormalTok"/>
        </w:rPr>
        <w:t xml:space="preserve">(Freq~boys, </w:t>
      </w:r>
      <w:r>
        <w:rPr>
          <w:rStyle w:val="DataTypeTok"/>
        </w:rPr>
        <w:t xml:space="preserve">data=</w:t>
      </w:r>
      <w:r>
        <w:rPr>
          <w:rStyle w:val="NormalTok"/>
        </w:rPr>
        <w:t xml:space="preserve">sax11)</w:t>
      </w:r>
      <w:r>
        <w:br w:type="textWrapping"/>
      </w:r>
      <w:r>
        <w:rPr>
          <w:rStyle w:val="NormalTok"/>
        </w:rPr>
        <w:t xml:space="preserve">Saxony11</w:t>
      </w:r>
    </w:p>
    <w:p>
      <w:pPr>
        <w:pStyle w:val="SourceCode"/>
      </w:pPr>
      <w:r>
        <w:rPr>
          <w:rStyle w:val="VerbatimChar"/>
        </w:rPr>
        <w:t xml:space="preserve">## boys</w:t>
      </w:r>
      <w:r>
        <w:br w:type="textWrapping"/>
      </w:r>
      <w:r>
        <w:rPr>
          <w:rStyle w:val="VerbatimChar"/>
        </w:rPr>
        <w:t xml:space="preserve">##    0    1    2    3    4    5    6    7    8    9   10   11 </w:t>
      </w:r>
      <w:r>
        <w:br w:type="textWrapping"/>
      </w:r>
      <w:r>
        <w:rPr>
          <w:rStyle w:val="VerbatimChar"/>
        </w:rPr>
        <w:t xml:space="preserve">##    8   72  275  837 1540 2161 2310 1801 1077  492   93   24</w:t>
      </w:r>
    </w:p>
    <w:p>
      <w:pPr>
        <w:pStyle w:val="Heading3"/>
      </w:pPr>
      <w:bookmarkStart w:id="30" w:name="exercise-2.7"/>
      <w:bookmarkEnd w:id="30"/>
      <w:r>
        <w:t xml:space="preserve">Exercise 2.7</w:t>
      </w:r>
    </w:p>
    <w:p>
      <w:r>
        <w:rPr>
          <w:i/>
        </w:rPr>
        <w:t xml:space="preserve">Interactive coding of table factors</w:t>
      </w:r>
      <w:r>
        <w:t xml:space="preserve">: Some statistical and graphical methods for are implemented only for two-way tables, but can be extended to 3+-way tables by recoding the factors to interactive combinations along the rows and/or columns, in a way similar to what ftable and structable do for printed displays.</w:t>
      </w:r>
    </w:p>
    <w:p>
      <w:r>
        <w:t xml:space="preserve">For the</w:t>
      </w:r>
      <w:r>
        <w:t xml:space="preserve"> </w:t>
      </w:r>
      <w:r>
        <w:rPr>
          <w:rStyle w:val="VerbatimChar"/>
        </w:rPr>
        <w:t xml:space="preserve">UCBAdmissions</w:t>
      </w:r>
      <w:r>
        <w:t xml:space="preserve"> </w:t>
      </w:r>
      <w:r>
        <w:t xml:space="preserve">data, produce a two-way table object,</w:t>
      </w:r>
      <w:r>
        <w:t xml:space="preserve"> </w:t>
      </w:r>
      <w:r>
        <w:rPr>
          <w:rStyle w:val="VerbatimChar"/>
        </w:rPr>
        <w:t xml:space="preserve">UCB.tab2</w:t>
      </w:r>
      <w:r>
        <w:t xml:space="preserve">, that has the combinations of Admit and Gender as the rows, and Dept as its columns, to look like the result below:</w:t>
      </w:r>
    </w:p>
    <w:p>
      <w:pPr>
        <w:pStyle w:val="SourceCode"/>
      </w:pPr>
      <w:r>
        <w:rPr>
          <w:rStyle w:val="VerbatimChar"/>
        </w:rPr>
        <w:t xml:space="preserve">                 Dept</w:t>
      </w:r>
      <w:r>
        <w:br w:type="textWrapping"/>
      </w:r>
      <w:r>
        <w:rPr>
          <w:rStyle w:val="VerbatimChar"/>
        </w:rPr>
        <w:t xml:space="preserve">Admit:Gender        A   B   C   D   E   F</w:t>
      </w:r>
      <w:r>
        <w:br w:type="textWrapping"/>
      </w:r>
      <w:r>
        <w:rPr>
          <w:rStyle w:val="VerbatimChar"/>
        </w:rPr>
        <w:t xml:space="preserve">  Admitted:Female  89  17 202 131  94  24</w:t>
      </w:r>
      <w:r>
        <w:br w:type="textWrapping"/>
      </w:r>
      <w:r>
        <w:rPr>
          <w:rStyle w:val="VerbatimChar"/>
        </w:rPr>
        <w:t xml:space="preserve">  Admitted:Male   512 353 120 138  53  22</w:t>
      </w:r>
      <w:r>
        <w:br w:type="textWrapping"/>
      </w:r>
      <w:r>
        <w:rPr>
          <w:rStyle w:val="VerbatimChar"/>
        </w:rPr>
        <w:t xml:space="preserve">  Rejected:Female  19   8 391 244 299 317</w:t>
      </w:r>
      <w:r>
        <w:br w:type="textWrapping"/>
      </w:r>
      <w:r>
        <w:rPr>
          <w:rStyle w:val="VerbatimChar"/>
        </w:rPr>
        <w:t xml:space="preserve">  Rejected:Male   313 207 205 279 138 351</w:t>
      </w:r>
    </w:p>
    <w:p>
      <w:pPr>
        <w:pStyle w:val="Compact"/>
        <w:numPr>
          <w:numId w:val="1024"/>
          <w:ilvl w:val="0"/>
        </w:numPr>
      </w:pPr>
      <w:r>
        <w:t xml:space="preserve">Try this the long way: convert</w:t>
      </w:r>
      <w:r>
        <w:t xml:space="preserve"> </w:t>
      </w:r>
      <w:r>
        <w:rPr>
          <w:rStyle w:val="VerbatimChar"/>
        </w:rPr>
        <w:t xml:space="preserve">UCBAdmissions</w:t>
      </w:r>
      <w:r>
        <w:t xml:space="preserve"> </w:t>
      </w:r>
      <w:r>
        <w:t xml:space="preserve">to a data frame (</w:t>
      </w:r>
      <w:r>
        <w:rPr>
          <w:rStyle w:val="VerbatimChar"/>
        </w:rPr>
        <w:t xml:space="preserve">as.data.frame()</w:t>
      </w:r>
      <w:r>
        <w:t xml:space="preserve">), manipulate the factors (e.g.,</w:t>
      </w:r>
      <w:r>
        <w:t xml:space="preserve"> </w:t>
      </w:r>
      <w:r>
        <w:rPr>
          <w:rStyle w:val="VerbatimChar"/>
        </w:rPr>
        <w:t xml:space="preserve">interaction()</w:t>
      </w:r>
      <w:r>
        <w:t xml:space="preserve">), then convert back to a table (</w:t>
      </w:r>
      <w:r>
        <w:rPr>
          <w:rStyle w:val="VerbatimChar"/>
        </w:rPr>
        <w:t xml:space="preserve">as.data.frame()</w:t>
      </w:r>
      <w:r>
        <w:t xml:space="preserve">).</w:t>
      </w:r>
    </w:p>
    <w:p>
      <w:pPr>
        <w:pStyle w:val="SourceCode"/>
      </w:pPr>
      <w:r>
        <w:rPr>
          <w:rStyle w:val="NormalTok"/>
        </w:rPr>
        <w:t xml:space="preserve">ucb.df$AG &lt;-</w:t>
      </w:r>
      <w:r>
        <w:rPr>
          <w:rStyle w:val="StringTok"/>
        </w:rPr>
        <w:t xml:space="preserve"> </w:t>
      </w:r>
      <w:r>
        <w:rPr>
          <w:rStyle w:val="KeywordTok"/>
        </w:rPr>
        <w:t xml:space="preserve">with</w:t>
      </w:r>
      <w:r>
        <w:rPr>
          <w:rStyle w:val="NormalTok"/>
        </w:rPr>
        <w:t xml:space="preserve">(ucb.df, </w:t>
      </w:r>
      <w:r>
        <w:rPr>
          <w:rStyle w:val="KeywordTok"/>
        </w:rPr>
        <w:t xml:space="preserve">interaction</w:t>
      </w:r>
      <w:r>
        <w:rPr>
          <w:rStyle w:val="NormalTok"/>
        </w:rPr>
        <w:t xml:space="preserve">(Admit, Gender, </w:t>
      </w:r>
      <w:r>
        <w:rPr>
          <w:rStyle w:val="DataTypeTok"/>
        </w:rPr>
        <w:t xml:space="preserve">sep=</w:t>
      </w:r>
      <w:r>
        <w:rPr>
          <w:rStyle w:val="StringTok"/>
        </w:rPr>
        <w:t xml:space="preserve">":"</w:t>
      </w:r>
      <w:r>
        <w:rPr>
          <w:rStyle w:val="NormalTok"/>
        </w:rPr>
        <w:t xml:space="preserve">))</w:t>
      </w:r>
      <w:r>
        <w:br w:type="textWrapping"/>
      </w:r>
      <w:r>
        <w:rPr>
          <w:rStyle w:val="NormalTok"/>
        </w:rPr>
        <w:t xml:space="preserve">ucb &lt;-</w:t>
      </w:r>
      <w:r>
        <w:rPr>
          <w:rStyle w:val="StringTok"/>
        </w:rPr>
        <w:t xml:space="preserve"> </w:t>
      </w:r>
      <w:r>
        <w:rPr>
          <w:rStyle w:val="KeywordTok"/>
        </w:rPr>
        <w:t xml:space="preserve">subset</w:t>
      </w:r>
      <w:r>
        <w:rPr>
          <w:rStyle w:val="NormalTok"/>
        </w:rPr>
        <w:t xml:space="preserve">(ucb.df,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"Dept"</w:t>
      </w:r>
      <w:r>
        <w:rPr>
          <w:rStyle w:val="NormalTok"/>
        </w:rPr>
        <w:t xml:space="preserve">, </w:t>
      </w:r>
      <w:r>
        <w:rPr>
          <w:rStyle w:val="StringTok"/>
        </w:rPr>
        <w:t xml:space="preserve">"AG"</w:t>
      </w:r>
      <w:r>
        <w:rPr>
          <w:rStyle w:val="NormalTok"/>
        </w:rPr>
        <w:t xml:space="preserve">, </w:t>
      </w:r>
      <w:r>
        <w:rPr>
          <w:rStyle w:val="StringTok"/>
        </w:rPr>
        <w:t xml:space="preserve">"Freq"</w:t>
      </w:r>
      <w:r>
        <w:rPr>
          <w:rStyle w:val="NormalTok"/>
        </w:rPr>
        <w:t xml:space="preserve">))</w:t>
      </w:r>
      <w:r>
        <w:br w:type="textWrapping"/>
      </w:r>
      <w:r>
        <w:rPr>
          <w:rStyle w:val="NormalTok"/>
        </w:rPr>
        <w:t xml:space="preserve">ucb.tab2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AG +</w:t>
      </w:r>
      <w:r>
        <w:rPr>
          <w:rStyle w:val="StringTok"/>
        </w:rPr>
        <w:t xml:space="preserve"> </w:t>
      </w:r>
      <w:r>
        <w:rPr>
          <w:rStyle w:val="NormalTok"/>
        </w:rPr>
        <w:t xml:space="preserve">Dept, </w:t>
      </w:r>
      <w:r>
        <w:rPr>
          <w:rStyle w:val="DataTypeTok"/>
        </w:rPr>
        <w:t xml:space="preserve">data=</w:t>
      </w:r>
      <w:r>
        <w:rPr>
          <w:rStyle w:val="NormalTok"/>
        </w:rPr>
        <w:t xml:space="preserve">ucb)</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AG                  A   B   C   D   E   F</w:t>
      </w:r>
      <w:r>
        <w:br w:type="textWrapping"/>
      </w:r>
      <w:r>
        <w:rPr>
          <w:rStyle w:val="VerbatimChar"/>
        </w:rPr>
        <w:t xml:space="preserve">##   Admitted:Male   512 353 120 138  53  22</w:t>
      </w:r>
      <w:r>
        <w:br w:type="textWrapping"/>
      </w:r>
      <w:r>
        <w:rPr>
          <w:rStyle w:val="VerbatimChar"/>
        </w:rPr>
        <w:t xml:space="preserve">##   Rejected:Male   313 207 205 279 138 351</w:t>
      </w:r>
      <w:r>
        <w:br w:type="textWrapping"/>
      </w:r>
      <w:r>
        <w:rPr>
          <w:rStyle w:val="VerbatimChar"/>
        </w:rPr>
        <w:t xml:space="preserve">##   Admitted:Female  89  17 202 131  94  24</w:t>
      </w:r>
      <w:r>
        <w:br w:type="textWrapping"/>
      </w:r>
      <w:r>
        <w:rPr>
          <w:rStyle w:val="VerbatimChar"/>
        </w:rPr>
        <w:t xml:space="preserve">##   Rejected:Female  19   8 391 244 299 317</w:t>
      </w:r>
    </w:p>
    <w:p>
      <w:pPr>
        <w:pStyle w:val="Compact"/>
        <w:numPr>
          <w:numId w:val="1025"/>
          <w:ilvl w:val="0"/>
        </w:numPr>
      </w:pPr>
      <w:r>
        <w:t xml:space="preserve">Try this the short way: both</w:t>
      </w:r>
      <w:r>
        <w:t xml:space="preserve"> </w:t>
      </w:r>
      <w:r>
        <w:rPr>
          <w:rStyle w:val="VerbatimChar"/>
        </w:rPr>
        <w:t xml:space="preserve">ftable()</w:t>
      </w:r>
      <w:r>
        <w:t xml:space="preserve"> </w:t>
      </w:r>
      <w:r>
        <w:t xml:space="preserve">and</w:t>
      </w:r>
      <w:r>
        <w:t xml:space="preserve"> </w:t>
      </w:r>
      <w:r>
        <w:rPr>
          <w:rStyle w:val="VerbatimChar"/>
        </w:rPr>
        <w:t xml:space="preserve">structable()</w:t>
      </w:r>
      <w:r>
        <w:t xml:space="preserve"> </w:t>
      </w:r>
      <w:r>
        <w:t xml:space="preserve">have</w:t>
      </w:r>
      <w:r>
        <w:t xml:space="preserve"> </w:t>
      </w:r>
      <w:r>
        <w:rPr>
          <w:rStyle w:val="VerbatimChar"/>
        </w:rPr>
        <w:t xml:space="preserve">as.matrix</w:t>
      </w:r>
      <w:r>
        <w:t xml:space="preserve"> </w:t>
      </w:r>
      <w:r>
        <w:t xml:space="preserve">methods that convert their result to a matrix.</w:t>
      </w:r>
    </w:p>
    <w:p>
      <w:pPr>
        <w:pStyle w:val="SourceCode"/>
      </w:pPr>
      <w:r>
        <w:rPr>
          <w:rStyle w:val="NormalTok"/>
        </w:rPr>
        <w:t xml:space="preserve">ucb.tab2 &lt;-</w:t>
      </w:r>
      <w:r>
        <w:rPr>
          <w:rStyle w:val="StringTok"/>
        </w:rPr>
        <w:t xml:space="preserve"> </w:t>
      </w:r>
      <w:r>
        <w:rPr>
          <w:rStyle w:val="KeywordTok"/>
        </w:rPr>
        <w:t xml:space="preserve">as.matrix</w:t>
      </w:r>
      <w:r>
        <w:rPr>
          <w:rStyle w:val="NormalTok"/>
        </w:rPr>
        <w:t xml:space="preserve">(</w:t>
      </w:r>
      <w:r>
        <w:rPr>
          <w:rStyle w:val="KeywordTok"/>
        </w:rPr>
        <w:t xml:space="preserve">structable</w:t>
      </w:r>
      <w:r>
        <w:rPr>
          <w:rStyle w:val="NormalTok"/>
        </w:rPr>
        <w:t xml:space="preserve">(Dept ~</w:t>
      </w:r>
      <w:r>
        <w:rPr>
          <w:rStyle w:val="StringTok"/>
        </w:rPr>
        <w:t xml:space="preserve"> </w:t>
      </w:r>
      <w:r>
        <w:rPr>
          <w:rStyle w:val="NormalTok"/>
        </w:rPr>
        <w:t xml:space="preserve">Admit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UCBAdmissions))</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Admit_Gender        A   B   C   D   E   F</w:t>
      </w:r>
      <w:r>
        <w:br w:type="textWrapping"/>
      </w:r>
      <w:r>
        <w:rPr>
          <w:rStyle w:val="VerbatimChar"/>
        </w:rPr>
        <w:t xml:space="preserve">##   Admitted_Male   512 353 120 138  53  22</w:t>
      </w:r>
      <w:r>
        <w:br w:type="textWrapping"/>
      </w:r>
      <w:r>
        <w:rPr>
          <w:rStyle w:val="VerbatimChar"/>
        </w:rPr>
        <w:t xml:space="preserve">##   Admitted_Female  89  17 202 131  94  24</w:t>
      </w:r>
      <w:r>
        <w:br w:type="textWrapping"/>
      </w:r>
      <w:r>
        <w:rPr>
          <w:rStyle w:val="VerbatimChar"/>
        </w:rPr>
        <w:t xml:space="preserve">##   Rejected_Male   313 207 205 279 138 351</w:t>
      </w:r>
      <w:r>
        <w:br w:type="textWrapping"/>
      </w:r>
      <w:r>
        <w:rPr>
          <w:rStyle w:val="VerbatimChar"/>
        </w:rPr>
        <w:t xml:space="preserve">##   Rejected_Female  19   8 391 244 299 317</w:t>
      </w:r>
    </w:p>
    <w:p>
      <w:pPr>
        <w:pStyle w:val="Heading3"/>
      </w:pPr>
      <w:bookmarkStart w:id="31" w:name="exercise-2.8"/>
      <w:bookmarkEnd w:id="31"/>
      <w:r>
        <w:t xml:space="preserve">Exercise 2.8</w:t>
      </w:r>
    </w:p>
    <w:p>
      <w:r>
        <w:t xml:space="preserve">The data set</w:t>
      </w:r>
      <w:r>
        <w:t xml:space="preserve"> </w:t>
      </w:r>
      <w:r>
        <w:rPr>
          <w:rStyle w:val="VerbatimChar"/>
        </w:rPr>
        <w:t xml:space="preserve">VisualAcuity</w:t>
      </w:r>
      <w:r>
        <w:t xml:space="preserve"> </w:t>
      </w:r>
      <w:r>
        <w:t xml:space="preserve">in vcd gives a</w:t>
      </w:r>
      <w:r>
        <w:t xml:space="preserve"> </w:t>
      </w:r>
      <m:oMath>
        <m:r>
          <m:rPr>
            <m:sty m:val="p"/>
          </m:rPr>
          <m:t>4</m:t>
        </m:r>
        <m:r>
          <m:rPr>
            <m:sty m:val="p"/>
          </m:rPr>
          <m:t>×</m:t>
        </m:r>
        <m:r>
          <m:rPr>
            <m:sty m:val="p"/>
          </m:rPr>
          <m:t>4</m:t>
        </m:r>
        <m:r>
          <m:rPr>
            <m:sty m:val="p"/>
          </m:rPr>
          <m:t>×</m:t>
        </m:r>
        <m:r>
          <m:rPr>
            <m:sty m:val="p"/>
          </m:rPr>
          <m:t>2</m:t>
        </m:r>
      </m:oMath>
      <w:r>
        <w:t xml:space="preserve"> </w:t>
      </w:r>
      <w:r>
        <w:t xml:space="preserve">table as a frequency data frame.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str</w:t>
      </w:r>
      <w:r>
        <w:rPr>
          <w:rStyle w:val="NormalTok"/>
        </w:rPr>
        <w:t xml:space="preserve">(VisualAcuity) </w:t>
      </w:r>
    </w:p>
    <w:p>
      <w:pPr>
        <w:pStyle w:val="Compact"/>
        <w:numPr>
          <w:numId w:val="1026"/>
          <w:ilvl w:val="0"/>
        </w:numPr>
      </w:pPr>
      <w:r>
        <w:t xml:space="preserve">From this, use</w:t>
      </w:r>
      <w:r>
        <w:t xml:space="preserve"> </w:t>
      </w:r>
      <w:r>
        <w:rPr>
          <w:rStyle w:val="VerbatimChar"/>
        </w:rPr>
        <w:t xml:space="preserve">xtabs()</w:t>
      </w:r>
      <w:r>
        <w:t xml:space="preserve"> </w:t>
      </w:r>
      <w:r>
        <w:t xml:space="preserve">to create two</w:t>
      </w:r>
      <w:r>
        <w:t xml:space="preserve"> </w:t>
      </w:r>
      <m:oMath>
        <m:r>
          <m:rPr>
            <m:sty m:val="p"/>
          </m:rPr>
          <m:t>4</m:t>
        </m:r>
        <m:r>
          <m:rPr>
            <m:sty m:val="p"/>
          </m:rPr>
          <m:t>×</m:t>
        </m:r>
        <m:r>
          <m:rPr>
            <m:sty m:val="p"/>
          </m:rPr>
          <m:t>4</m:t>
        </m:r>
      </m:oMath>
      <w:r>
        <w:t xml:space="preserve"> </w:t>
      </w:r>
      <w:r>
        <w:t xml:space="preserve">frequency tables, one for each gender.</w:t>
      </w:r>
    </w:p>
    <w:p>
      <w:r>
        <w:t xml:space="preserve">The simplest way is to use the</w:t>
      </w:r>
      <w:r>
        <w:t xml:space="preserve"> </w:t>
      </w:r>
      <w:r>
        <w:rPr>
          <w:rStyle w:val="VerbatimChar"/>
        </w:rPr>
        <w:t xml:space="preserve">subset</w:t>
      </w:r>
      <w:r>
        <w:t xml:space="preserve"> </w:t>
      </w:r>
      <w:r>
        <w:t xml:space="preserve">argument to</w:t>
      </w:r>
      <w:r>
        <w:t xml:space="preserve"> </w:t>
      </w:r>
      <w:r>
        <w:rPr>
          <w:rStyle w:val="VerbatimChar"/>
        </w:rPr>
        <w:t xml:space="preserve">xtabs()</w:t>
      </w:r>
      <w:r>
        <w:t xml:space="preserv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NormalTok"/>
        </w:rPr>
        <w:t xml:space="preserve">va.tabm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right+left, </w:t>
      </w:r>
      <w:r>
        <w:rPr>
          <w:rStyle w:val="DataTypeTok"/>
        </w:rPr>
        <w:t xml:space="preserve">data =</w:t>
      </w:r>
      <w:r>
        <w:rPr>
          <w:rStyle w:val="NormalTok"/>
        </w:rPr>
        <w:t xml:space="preserve"> </w:t>
      </w:r>
      <w:r>
        <w:rPr>
          <w:rStyle w:val="NormalTok"/>
        </w:rPr>
        <w:t xml:space="preserve">VisualAcuity, </w:t>
      </w:r>
      <w:r>
        <w:rPr>
          <w:rStyle w:val="DataTypeTok"/>
        </w:rPr>
        <w:t xml:space="preserve">subset=</w:t>
      </w:r>
      <w:r>
        <w:rPr>
          <w:rStyle w:val="NormalTok"/>
        </w:rPr>
        <w:t xml:space="preserve">gender==</w:t>
      </w:r>
      <w:r>
        <w:rPr>
          <w:rStyle w:val="StringTok"/>
        </w:rPr>
        <w:t xml:space="preserve">"male"</w:t>
      </w:r>
      <w:r>
        <w:rPr>
          <w:rStyle w:val="NormalTok"/>
        </w:rPr>
        <w:t xml:space="preserve">)</w:t>
      </w:r>
      <w:r>
        <w:br w:type="textWrapping"/>
      </w:r>
      <w:r>
        <w:rPr>
          <w:rStyle w:val="NormalTok"/>
        </w:rPr>
        <w:t xml:space="preserve">va.tabm</w:t>
      </w:r>
    </w:p>
    <w:p>
      <w:pPr>
        <w:pStyle w:val="SourceCode"/>
      </w:pPr>
      <w:r>
        <w:rPr>
          <w:rStyle w:val="VerbatimChar"/>
        </w:rPr>
        <w:t xml:space="preserve">##      left</w:t>
      </w:r>
      <w:r>
        <w:br w:type="textWrapping"/>
      </w:r>
      <w:r>
        <w:rPr>
          <w:rStyle w:val="VerbatimChar"/>
        </w:rPr>
        <w:t xml:space="preserve">## right   1   2   3   4</w:t>
      </w:r>
      <w:r>
        <w:br w:type="textWrapping"/>
      </w:r>
      <w:r>
        <w:rPr>
          <w:rStyle w:val="VerbatimChar"/>
        </w:rPr>
        <w:t xml:space="preserve">##     1 821 112  85  35</w:t>
      </w:r>
      <w:r>
        <w:br w:type="textWrapping"/>
      </w:r>
      <w:r>
        <w:rPr>
          <w:rStyle w:val="VerbatimChar"/>
        </w:rPr>
        <w:t xml:space="preserve">##     2 116 494 145  27</w:t>
      </w:r>
      <w:r>
        <w:br w:type="textWrapping"/>
      </w:r>
      <w:r>
        <w:rPr>
          <w:rStyle w:val="VerbatimChar"/>
        </w:rPr>
        <w:t xml:space="preserve">##     3  72 151 583  87</w:t>
      </w:r>
      <w:r>
        <w:br w:type="textWrapping"/>
      </w:r>
      <w:r>
        <w:rPr>
          <w:rStyle w:val="VerbatimChar"/>
        </w:rPr>
        <w:t xml:space="preserve">##     4  43  34 106 331</w:t>
      </w:r>
    </w:p>
    <w:p>
      <w:pPr>
        <w:pStyle w:val="SourceCode"/>
      </w:pPr>
      <w:r>
        <w:rPr>
          <w:rStyle w:val="NormalTok"/>
        </w:rPr>
        <w:t xml:space="preserve">va.tabf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right+left, </w:t>
      </w:r>
      <w:r>
        <w:rPr>
          <w:rStyle w:val="DataTypeTok"/>
        </w:rPr>
        <w:t xml:space="preserve">data =</w:t>
      </w:r>
      <w:r>
        <w:rPr>
          <w:rStyle w:val="NormalTok"/>
        </w:rPr>
        <w:t xml:space="preserve"> </w:t>
      </w:r>
      <w:r>
        <w:rPr>
          <w:rStyle w:val="NormalTok"/>
        </w:rPr>
        <w:t xml:space="preserve">VisualAcuity, </w:t>
      </w:r>
      <w:r>
        <w:rPr>
          <w:rStyle w:val="DataTypeTok"/>
        </w:rPr>
        <w:t xml:space="preserve">subset=</w:t>
      </w:r>
      <w:r>
        <w:rPr>
          <w:rStyle w:val="NormalTok"/>
        </w:rPr>
        <w:t xml:space="preserve">gender==</w:t>
      </w:r>
      <w:r>
        <w:rPr>
          <w:rStyle w:val="StringTok"/>
        </w:rPr>
        <w:t xml:space="preserve">"female"</w:t>
      </w:r>
      <w:r>
        <w:rPr>
          <w:rStyle w:val="NormalTok"/>
        </w:rPr>
        <w:t xml:space="preserve">)</w:t>
      </w:r>
      <w:r>
        <w:br w:type="textWrapping"/>
      </w:r>
      <w:r>
        <w:br w:type="textWrapping"/>
      </w:r>
      <w:r>
        <w:rPr>
          <w:rStyle w:val="CommentTok"/>
        </w:rPr>
        <w:t xml:space="preserve"># or, subset after</w:t>
      </w:r>
      <w:r>
        <w:br w:type="textWrapping"/>
      </w:r>
      <w:r>
        <w:rPr>
          <w:rStyle w:val="NormalTok"/>
        </w:rPr>
        <w:t xml:space="preserve">va.tab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VisualAcuity)</w:t>
      </w:r>
      <w:r>
        <w:br w:type="textWrapping"/>
      </w:r>
      <w:r>
        <w:rPr>
          <w:rStyle w:val="KeywordTok"/>
        </w:rPr>
        <w:t xml:space="preserve">str</w:t>
      </w:r>
      <w:r>
        <w:rPr>
          <w:rStyle w:val="NormalTok"/>
        </w:rPr>
        <w:t xml:space="preserve">(va.tab)</w:t>
      </w:r>
    </w:p>
    <w:p>
      <w:pPr>
        <w:pStyle w:val="SourceCode"/>
      </w:pPr>
      <w:r>
        <w:rPr>
          <w:rStyle w:val="VerbatimChar"/>
        </w:rPr>
        <w:t xml:space="preserve">##  xtabs [1:4, 1:4, 1:2] 821 116 72 43 112 494 151 34 85 145 ...</w:t>
      </w:r>
      <w:r>
        <w:br w:type="textWrapping"/>
      </w:r>
      <w:r>
        <w:rPr>
          <w:rStyle w:val="VerbatimChar"/>
        </w:rPr>
        <w:t xml:space="preserve">##  - attr(*, "dimnames")=List of 3</w:t>
      </w:r>
      <w:r>
        <w:br w:type="textWrapping"/>
      </w:r>
      <w:r>
        <w:rPr>
          <w:rStyle w:val="VerbatimChar"/>
        </w:rPr>
        <w:t xml:space="preserve">##   ..$ right : chr [1:4] "1" "2" "3" "4"</w:t>
      </w:r>
      <w:r>
        <w:br w:type="textWrapping"/>
      </w:r>
      <w:r>
        <w:rPr>
          <w:rStyle w:val="VerbatimChar"/>
        </w:rPr>
        <w:t xml:space="preserve">##   ..$ left  : chr [1:4] "1" "2" "3" "4"</w:t>
      </w:r>
      <w:r>
        <w:br w:type="textWrapping"/>
      </w:r>
      <w:r>
        <w:rPr>
          <w:rStyle w:val="VerbatimChar"/>
        </w:rPr>
        <w:t xml:space="preserve">##   ..$ gender: chr [1:2] "male" "female"</w:t>
      </w:r>
      <w:r>
        <w:br w:type="textWrapping"/>
      </w:r>
      <w:r>
        <w:rPr>
          <w:rStyle w:val="VerbatimChar"/>
        </w:rPr>
        <w:t xml:space="preserve">##  - attr(*, "class")= chr [1:2] "xtabs" "table"</w:t>
      </w:r>
      <w:r>
        <w:br w:type="textWrapping"/>
      </w:r>
      <w:r>
        <w:rPr>
          <w:rStyle w:val="VerbatimChar"/>
        </w:rPr>
        <w:t xml:space="preserve">##  - attr(*, "call")= language xtabs(formula = Freq ~ ., data = VisualAcuity)</w:t>
      </w:r>
    </w:p>
    <w:p>
      <w:pPr>
        <w:pStyle w:val="SourceCode"/>
      </w:pPr>
      <w:r>
        <w:rPr>
          <w:rStyle w:val="NormalTok"/>
        </w:rPr>
        <w:t xml:space="preserve">va.tabm &lt;-</w:t>
      </w:r>
      <w:r>
        <w:rPr>
          <w:rStyle w:val="StringTok"/>
        </w:rPr>
        <w:t xml:space="preserve"> </w:t>
      </w:r>
      <w:r>
        <w:rPr>
          <w:rStyle w:val="NormalTok"/>
        </w:rPr>
        <w:t xml:space="preserve">va.tab[,,</w:t>
      </w:r>
      <w:r>
        <w:rPr>
          <w:rStyle w:val="StringTok"/>
        </w:rPr>
        <w:t xml:space="preserve">"male"</w:t>
      </w:r>
      <w:r>
        <w:rPr>
          <w:rStyle w:val="NormalTok"/>
        </w:rPr>
        <w:t xml:space="preserve">]</w:t>
      </w:r>
      <w:r>
        <w:br w:type="textWrapping"/>
      </w:r>
      <w:r>
        <w:rPr>
          <w:rStyle w:val="NormalTok"/>
        </w:rPr>
        <w:t xml:space="preserve">va.tabf &lt;-</w:t>
      </w:r>
      <w:r>
        <w:rPr>
          <w:rStyle w:val="StringTok"/>
        </w:rPr>
        <w:t xml:space="preserve"> </w:t>
      </w:r>
      <w:r>
        <w:rPr>
          <w:rStyle w:val="NormalTok"/>
        </w:rPr>
        <w:t xml:space="preserve">va.tab[,,</w:t>
      </w:r>
      <w:r>
        <w:rPr>
          <w:rStyle w:val="StringTok"/>
        </w:rPr>
        <w:t xml:space="preserve">"female"</w:t>
      </w:r>
      <w:r>
        <w:rPr>
          <w:rStyle w:val="NormalTok"/>
        </w:rPr>
        <w:t xml:space="preserve">]</w:t>
      </w:r>
    </w:p>
    <w:p>
      <w:pPr>
        <w:pStyle w:val="Compact"/>
        <w:numPr>
          <w:numId w:val="1027"/>
          <w:ilvl w:val="0"/>
        </w:numPr>
      </w:pPr>
      <w:r>
        <w:t xml:space="preserve">Use</w:t>
      </w:r>
      <w:r>
        <w:t xml:space="preserve"> </w:t>
      </w:r>
      <w:r>
        <w:rPr>
          <w:rStyle w:val="VerbatimChar"/>
        </w:rPr>
        <w:t xml:space="preserve">structable()</w:t>
      </w:r>
      <w:r>
        <w:t xml:space="preserve"> </w:t>
      </w:r>
      <w:r>
        <w:t xml:space="preserve">to create a nicely organized tabular display.</w:t>
      </w:r>
    </w:p>
    <w:p>
      <w:pPr>
        <w:pStyle w:val="SourceCode"/>
      </w:pPr>
      <w:r>
        <w:rPr>
          <w:rStyle w:val="KeywordTok"/>
        </w:rPr>
        <w:t xml:space="preserve">structable</w:t>
      </w:r>
      <w:r>
        <w:rPr>
          <w:rStyle w:val="NormalTok"/>
        </w:rPr>
        <w:t xml:space="preserve">(right ~</w:t>
      </w:r>
      <w:r>
        <w:rPr>
          <w:rStyle w:val="StringTok"/>
        </w:rPr>
        <w:t xml:space="preserve"> </w:t>
      </w:r>
      <w:r>
        <w:rPr>
          <w:rStyle w:val="NormalTok"/>
        </w:rPr>
        <w:t xml:space="preserve">left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va.tab)</w:t>
      </w:r>
    </w:p>
    <w:p>
      <w:pPr>
        <w:pStyle w:val="SourceCode"/>
      </w:pPr>
      <w:r>
        <w:rPr>
          <w:rStyle w:val="VerbatimChar"/>
        </w:rPr>
        <w:t xml:space="preserve">##             right    1    2    3    4</w:t>
      </w:r>
      <w:r>
        <w:br w:type="textWrapping"/>
      </w:r>
      <w:r>
        <w:rPr>
          <w:rStyle w:val="VerbatimChar"/>
        </w:rPr>
        <w:t xml:space="preserve">## left gender                          </w:t>
      </w:r>
      <w:r>
        <w:br w:type="textWrapping"/>
      </w:r>
      <w:r>
        <w:rPr>
          <w:rStyle w:val="VerbatimChar"/>
        </w:rPr>
        <w:t xml:space="preserve">## 1    male          821  116   72   43</w:t>
      </w:r>
      <w:r>
        <w:br w:type="textWrapping"/>
      </w:r>
      <w:r>
        <w:rPr>
          <w:rStyle w:val="VerbatimChar"/>
        </w:rPr>
        <w:t xml:space="preserve">##      female       1520  234  117   36</w:t>
      </w:r>
      <w:r>
        <w:br w:type="textWrapping"/>
      </w:r>
      <w:r>
        <w:rPr>
          <w:rStyle w:val="VerbatimChar"/>
        </w:rPr>
        <w:t xml:space="preserve">## 2    male          112  494  151   34</w:t>
      </w:r>
      <w:r>
        <w:br w:type="textWrapping"/>
      </w:r>
      <w:r>
        <w:rPr>
          <w:rStyle w:val="VerbatimChar"/>
        </w:rPr>
        <w:t xml:space="preserve">##      female        266 1512  362   82</w:t>
      </w:r>
      <w:r>
        <w:br w:type="textWrapping"/>
      </w:r>
      <w:r>
        <w:rPr>
          <w:rStyle w:val="VerbatimChar"/>
        </w:rPr>
        <w:t xml:space="preserve">## 3    male           85  145  583  106</w:t>
      </w:r>
      <w:r>
        <w:br w:type="textWrapping"/>
      </w:r>
      <w:r>
        <w:rPr>
          <w:rStyle w:val="VerbatimChar"/>
        </w:rPr>
        <w:t xml:space="preserve">##      female        124  432 1772  179</w:t>
      </w:r>
      <w:r>
        <w:br w:type="textWrapping"/>
      </w:r>
      <w:r>
        <w:rPr>
          <w:rStyle w:val="VerbatimChar"/>
        </w:rPr>
        <w:t xml:space="preserve">## 4    male           35   27   87  331</w:t>
      </w:r>
      <w:r>
        <w:br w:type="textWrapping"/>
      </w:r>
      <w:r>
        <w:rPr>
          <w:rStyle w:val="VerbatimChar"/>
        </w:rPr>
        <w:t xml:space="preserve">##      female         66   78  205  492</w:t>
      </w:r>
    </w:p>
    <w:p>
      <w:pPr>
        <w:pStyle w:val="Compact"/>
        <w:numPr>
          <w:numId w:val="1028"/>
          <w:ilvl w:val="0"/>
        </w:numPr>
      </w:pPr>
      <w:r>
        <w:t xml:space="preserve">Use</w:t>
      </w:r>
      <w:r>
        <w:t xml:space="preserve"> </w:t>
      </w:r>
      <w:r>
        <w:rPr>
          <w:rStyle w:val="VerbatimChar"/>
        </w:rPr>
        <w:t xml:space="preserve">xtable()</w:t>
      </w:r>
      <w:r>
        <w:t xml:space="preserve"> </w:t>
      </w:r>
      <w:r>
        <w:t xml:space="preserve">to create a LaTeX or HTML table.</w:t>
      </w:r>
    </w:p>
    <w:p>
      <w:pPr>
        <w:pStyle w:val="SourceCode"/>
      </w:pPr>
      <w:r>
        <w:rPr>
          <w:rStyle w:val="KeywordTok"/>
        </w:rPr>
        <w:t xml:space="preserve">library</w:t>
      </w:r>
      <w:r>
        <w:rPr>
          <w:rStyle w:val="NormalTok"/>
        </w:rPr>
        <w:t xml:space="preserve">(xtable)</w:t>
      </w:r>
      <w:r>
        <w:br w:type="textWrapping"/>
      </w:r>
      <w:r>
        <w:rPr>
          <w:rStyle w:val="NormalTok"/>
        </w:rPr>
        <w:t xml:space="preserve">va.xtab &lt;-</w:t>
      </w:r>
      <w:r>
        <w:rPr>
          <w:rStyle w:val="StringTok"/>
        </w:rPr>
        <w:t xml:space="preserve"> </w:t>
      </w:r>
      <w:r>
        <w:rPr>
          <w:rStyle w:val="KeywordTok"/>
        </w:rPr>
        <w:t xml:space="preserve">xtable</w:t>
      </w:r>
      <w:r>
        <w:rPr>
          <w:rStyle w:val="NormalTok"/>
        </w:rPr>
        <w:t xml:space="preserve">(va.tabm)</w:t>
      </w:r>
      <w:r>
        <w:br w:type="textWrapping"/>
      </w:r>
      <w:r>
        <w:rPr>
          <w:rStyle w:val="KeywordTok"/>
        </w:rPr>
        <w:t xml:space="preserve">print</w:t>
      </w:r>
      <w:r>
        <w:rPr>
          <w:rStyle w:val="NormalTok"/>
        </w:rPr>
        <w:t xml:space="preserve">(va.xtab, </w:t>
      </w:r>
      <w:r>
        <w:rPr>
          <w:rStyle w:val="DataTypeTok"/>
        </w:rPr>
        <w:t xml:space="preserve">type=</w:t>
      </w:r>
      <w:r>
        <w:rPr>
          <w:rStyle w:val="StringTok"/>
        </w:rPr>
        <w:t xml:space="preserve">"html"</w:t>
      </w:r>
      <w:r>
        <w:rPr>
          <w:rStyle w:val="NormalTok"/>
        </w:rPr>
        <w:t xml:space="preserve">)</w:t>
      </w:r>
    </w:p>
    <w:p>
      <w:pPr>
        <w:pStyle w:val="Heading2"/>
      </w:pPr>
      <w:bookmarkStart w:id="32" w:name="chapter-3-fitting-and-graphing-discrete-distributions"/>
      <w:bookmarkEnd w:id="32"/>
      <w:r>
        <w:t xml:space="preserve">Chapter 3: Fitting and Graphing Discrete Distributions</w:t>
      </w:r>
    </w:p>
    <w:p>
      <w:pPr>
        <w:pStyle w:val="Heading3"/>
      </w:pPr>
      <w:bookmarkStart w:id="33" w:name="exercise-3.1"/>
      <w:bookmarkEnd w:id="33"/>
      <w:r>
        <w:t xml:space="preserve">Exercise 3.1</w:t>
      </w:r>
    </w:p>
    <w:p>
      <w:r>
        <w:t xml:space="preserve">The Arbuthnot data in HistData (Example 3.1) also contains the variable Ratio, giving the ratio of male to female births.</w:t>
      </w:r>
    </w:p>
    <w:p>
      <w:pPr>
        <w:pStyle w:val="Compact"/>
        <w:numPr>
          <w:numId w:val="1029"/>
          <w:ilvl w:val="0"/>
        </w:numPr>
      </w:pPr>
      <w:r>
        <w:t xml:space="preserve">Make a plot of</w:t>
      </w:r>
      <w:r>
        <w:t xml:space="preserve"> </w:t>
      </w:r>
      <w:r>
        <w:rPr>
          <w:rStyle w:val="VerbatimChar"/>
        </w:rPr>
        <w:t xml:space="preserve">Ratio</w:t>
      </w:r>
      <w:r>
        <w:t xml:space="preserve"> </w:t>
      </w:r>
      <w:r>
        <w:t xml:space="preserve">over</w:t>
      </w:r>
      <w:r>
        <w:t xml:space="preserve"> </w:t>
      </w:r>
      <w:r>
        <w:rPr>
          <w:rStyle w:val="VerbatimChar"/>
        </w:rPr>
        <w:t xml:space="preserve">Year</w:t>
      </w:r>
      <w:r>
        <w:t xml:space="preserve">, similar to Figure 3.1. What features stand out? Which plot do you prefer to display the tendency for more male births?</w:t>
      </w:r>
    </w:p>
    <w:p>
      <w:pPr>
        <w:pStyle w:val="SourceCode"/>
      </w:pPr>
      <w:r>
        <w:rPr>
          <w:rStyle w:val="KeywordTok"/>
        </w:rPr>
        <w:t xml:space="preserve">library</w:t>
      </w:r>
      <w:r>
        <w:rPr>
          <w:rStyle w:val="NormalTok"/>
        </w:rPr>
        <w:t xml:space="preserve">(HistData)</w:t>
      </w:r>
      <w:r>
        <w:br w:type="textWrapping"/>
      </w:r>
      <w:r>
        <w:rPr>
          <w:rStyle w:val="KeywordTok"/>
        </w:rPr>
        <w:t xml:space="preserve">data</w:t>
      </w:r>
      <w:r>
        <w:rPr>
          <w:rStyle w:val="NormalTok"/>
        </w:rPr>
        <w:t xml:space="preserve">(Arbuthnot, </w:t>
      </w:r>
      <w:r>
        <w:rPr>
          <w:rStyle w:val="DataTypeTok"/>
        </w:rPr>
        <w:t xml:space="preserve">package =</w:t>
      </w:r>
      <w:r>
        <w:rPr>
          <w:rStyle w:val="StringTok"/>
        </w:rPr>
        <w:t xml:space="preserve">"HistData"</w:t>
      </w:r>
      <w:r>
        <w:rPr>
          <w:rStyle w:val="NormalTok"/>
        </w:rPr>
        <w:t xml:space="preserve">)</w:t>
      </w:r>
      <w:r>
        <w:br w:type="textWrapping"/>
      </w:r>
      <w:r>
        <w:br w:type="textWrapping"/>
      </w:r>
      <w:r>
        <w:rPr>
          <w:rStyle w:val="CommentTok"/>
        </w:rPr>
        <w:t xml:space="preserve"># plot of Ratio by Year</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Ratio, </w:t>
      </w:r>
      <w:r>
        <w:rPr>
          <w:rStyle w:val="DataTypeTok"/>
        </w:rPr>
        <w:t xml:space="preserve">type=</w:t>
      </w:r>
      <w:r>
        <w:rPr>
          <w:rStyle w:val="StringTok"/>
        </w:rPr>
        <w:t xml:space="preserve">'b'</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95</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"Birth Ratio (Male/Female)"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(Ratio),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ataTypeTok"/>
        </w:rPr>
        <w:t xml:space="preserve">x=</w:t>
      </w:r>
      <w:r>
        <w:rPr>
          <w:rStyle w:val="DecValTok"/>
        </w:rPr>
        <w:t xml:space="preserve">1660</w:t>
      </w:r>
      <w:r>
        <w:rPr>
          <w:rStyle w:val="NormalTok"/>
        </w:rPr>
        <w:t xml:space="preserve">, </w:t>
      </w:r>
      <w:r>
        <w:rPr>
          <w:rStyle w:val="DataTypeTok"/>
        </w:rPr>
        <w:t xml:space="preserve">y=</w:t>
      </w:r>
      <w:r>
        <w:rPr>
          <w:rStyle w:val="DecValTok"/>
        </w:rPr>
        <w:t xml:space="preserve">1</w:t>
      </w:r>
      <w:r>
        <w:rPr>
          <w:rStyle w:val="NormalTok"/>
        </w:rPr>
        <w:t xml:space="preserve">, </w:t>
      </w:r>
      <w:r>
        <w:rPr>
          <w:rStyle w:val="StringTok"/>
        </w:rPr>
        <w:t xml:space="preserve">"Equal M/F ratio"</w:t>
      </w:r>
      <w:r>
        <w:rPr>
          <w:rStyle w:val="NormalTok"/>
        </w:rPr>
        <w:t xml:space="preserve">, </w:t>
      </w:r>
      <w:r>
        <w:rPr>
          <w:rStyle w:val="DataTypeTok"/>
        </w:rPr>
        <w:t xml:space="preserve">pos=</w:t>
      </w:r>
      <w:r>
        <w:rPr>
          <w:rStyle w:val="DecValTok"/>
        </w:rPr>
        <w:t xml:space="preserve">1</w:t>
      </w:r>
      <w:r>
        <w:rPr>
          <w:rStyle w:val="NormalTok"/>
        </w:rPr>
        <w:t xml:space="preserve">, </w:t>
      </w:r>
      <w:r>
        <w:rPr>
          <w:rStyle w:val="DataTypeTok"/>
        </w:rPr>
        <w:t xml:space="preserve">col=</w:t>
      </w:r>
      <w:r>
        <w:rPr>
          <w:rStyle w:val="StringTok"/>
        </w:rPr>
        <w:t xml:space="preserve">"green3"</w:t>
      </w:r>
      <w:r>
        <w:rPr>
          <w:rStyle w:val="NormalTok"/>
        </w:rPr>
        <w:t xml:space="preserve">) </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(Year,Ratio)</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1a-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summary</w:t>
      </w:r>
      <w:r>
        <w:rPr>
          <w:rStyle w:val="NormalTok"/>
        </w:rPr>
        <w:t xml:space="preserve">(Arbuthnot$Ratio)</w:t>
      </w:r>
    </w:p>
    <w:p>
      <w:pPr>
        <w:pStyle w:val="SourceCode"/>
      </w:pPr>
      <w:r>
        <w:rPr>
          <w:rStyle w:val="VerbatimChar"/>
        </w:rPr>
        <w:t xml:space="preserve">##    Min. 1st Qu.  Median    Mean 3rd Qu.    Max. </w:t>
      </w:r>
      <w:r>
        <w:br w:type="textWrapping"/>
      </w:r>
      <w:r>
        <w:rPr>
          <w:rStyle w:val="VerbatimChar"/>
        </w:rPr>
        <w:t xml:space="preserve">##    1.01    1.05    1.06    1.07    1.09    1.16</w:t>
      </w:r>
    </w:p>
    <w:p>
      <w:r>
        <w:t xml:space="preserve">The plot is similar to Figure 3.1 in the text. If it is easier to think in terms of probability of a male birth, plotting that directly may be preferable.</w:t>
      </w:r>
    </w:p>
    <w:p>
      <w:pPr>
        <w:pStyle w:val="Compact"/>
        <w:numPr>
          <w:numId w:val="1030"/>
          <w:ilvl w:val="0"/>
        </w:numPr>
      </w:pPr>
      <w:r>
        <w:t xml:space="preserve">Plot the total number of christenings,</w:t>
      </w:r>
      <w:r>
        <w:t xml:space="preserve"> </w:t>
      </w:r>
      <w:r>
        <w:rPr>
          <w:rStyle w:val="VerbatimChar"/>
        </w:rPr>
        <w:t xml:space="preserve">Males + Females</w:t>
      </w:r>
      <w:r>
        <w:t xml:space="preserve"> </w:t>
      </w:r>
      <w:r>
        <w:t xml:space="preserve">or</w:t>
      </w:r>
      <w:r>
        <w:t xml:space="preserve"> </w:t>
      </w:r>
      <w:r>
        <w:rPr>
          <w:rStyle w:val="VerbatimChar"/>
        </w:rPr>
        <w:t xml:space="preserve">Total</w:t>
      </w:r>
      <w:r>
        <w:t xml:space="preserve"> </w:t>
      </w:r>
      <w:r>
        <w:t xml:space="preserve">(in 000s) over time. What unusual features do you see?</w:t>
      </w:r>
    </w:p>
    <w:p>
      <w:pPr>
        <w:pStyle w:val="SourceCode"/>
      </w:pPr>
      <w:r>
        <w:rPr>
          <w:rStyle w:val="CommentTok"/>
        </w:rPr>
        <w:t xml:space="preserve"># total number of Christenings</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NormalTok"/>
        </w:rPr>
        <w:t xml:space="preserve">Total=</w:t>
      </w:r>
      <w:r>
        <w:rPr>
          <w:rStyle w:val="StringTok"/>
        </w:rPr>
        <w:t xml:space="preserve"> </w:t>
      </w:r>
      <w:r>
        <w:rPr>
          <w:rStyle w:val="NormalTok"/>
        </w:rPr>
        <w:t xml:space="preserve">Males +</w:t>
      </w:r>
      <w:r>
        <w:rPr>
          <w:rStyle w:val="StringTok"/>
        </w:rPr>
        <w:t xml:space="preserve"> </w:t>
      </w:r>
      <w:r>
        <w:rPr>
          <w:rStyle w:val="NormalTok"/>
        </w:rPr>
        <w:t xml:space="preserve">Females</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Total, </w:t>
      </w:r>
      <w:r>
        <w:rPr>
          <w:rStyle w:val="DataTypeTok"/>
        </w:rPr>
        <w:t xml:space="preserve">type=</w:t>
      </w:r>
      <w:r>
        <w:rPr>
          <w:rStyle w:val="StringTok"/>
        </w:rPr>
        <w:t xml:space="preserve">'b'</w:t>
      </w:r>
      <w:r>
        <w:rPr>
          <w:rStyle w:val="NormalTok"/>
        </w:rPr>
        <w:t xml:space="preserve">, </w:t>
      </w:r>
      <w:r>
        <w:rPr>
          <w:rStyle w:val="DataTypeTok"/>
        </w:rPr>
        <w:t xml:space="preserve">ylab=</w:t>
      </w:r>
      <w:r>
        <w:rPr>
          <w:rStyle w:val="StringTok"/>
        </w:rPr>
        <w:t xml:space="preserve">"Total Christenings (Male + Female)"</w:t>
      </w:r>
      <w:r>
        <w:rPr>
          <w:rStyle w:val="NormalTok"/>
        </w:rPr>
        <w:t xml:space="preserve">)</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(Year,Total)</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1b-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There was a large decline in births between 1640--1660, corresponding to years of plague in England.</w:t>
      </w:r>
    </w:p>
    <w:p>
      <w:pPr>
        <w:pStyle w:val="Heading3"/>
      </w:pPr>
      <w:bookmarkStart w:id="36" w:name="exercise-3.2"/>
      <w:bookmarkEnd w:id="36"/>
      <w:r>
        <w:t xml:space="preserve">Exercise 3.2</w:t>
      </w:r>
    </w:p>
    <w:p>
      <w:r>
        <w:t xml:space="preserve">Use the graphical methods illustrated in Section 3.2 to plot a collection of geometric distributions for</w:t>
      </w:r>
      <w:r>
        <w:t xml:space="preserve"> </w:t>
      </w:r>
      <m:oMath>
        <m:r>
          <m:rPr>
            <m:sty m:val="p"/>
          </m:rPr>
          <m:t>p</m:t>
        </m:r>
      </m:oMath>
      <w:r>
        <w:t xml:space="preserve"> </w:t>
      </w:r>
      <w:r>
        <w:t xml:space="preserve">= 0.2, 0.4, 0.6, 0.8, over a range of values of</w:t>
      </w:r>
      <w:r>
        <w:t xml:space="preserve"> </w:t>
      </w:r>
      <m:oMath>
        <m:r>
          <m:rPr>
            <m:sty m:val="p"/>
          </m:rPr>
          <m:t>k</m:t>
        </m:r>
      </m:oMath>
      <w:r>
        <w:t xml:space="preserve"> </w:t>
      </w:r>
      <w:r>
        <w:t xml:space="preserve">= 0, 1, ... 10.</w:t>
      </w:r>
    </w:p>
    <w:p>
      <w:pPr>
        <w:pStyle w:val="Compact"/>
        <w:numPr>
          <w:numId w:val="1031"/>
          <w:ilvl w:val="0"/>
        </w:numPr>
      </w:pPr>
      <w:r>
        <w:t xml:space="preserve">With</w:t>
      </w:r>
      <w:r>
        <w:t xml:space="preserve"> </w:t>
      </w:r>
      <w:r>
        <w:rPr>
          <w:rStyle w:val="VerbatimChar"/>
        </w:rPr>
        <w:t xml:space="preserve">xyplot()</w:t>
      </w:r>
      <w:r>
        <w:t xml:space="preserve">, try the different plot formats using points connected with lines, as in Figure 3., or using points and lines down to the origin, as in the panels of Figure 3.10.</w:t>
      </w:r>
    </w:p>
    <w:p>
      <w:pPr>
        <w:pStyle w:val="SourceCode"/>
      </w:pPr>
      <w:r>
        <w:rPr>
          <w:rStyle w:val="NormalTok"/>
        </w:rPr>
        <w:t xml:space="preserve">KL &lt;-</w:t>
      </w:r>
      <w:r>
        <w:rPr>
          <w:rStyle w:val="String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DecValTok"/>
        </w:rPr>
        <w:t xml:space="preserve">10</w:t>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w:t>
      </w:r>
      <w:r>
        <w:br w:type="textWrapping"/>
      </w:r>
      <w:r>
        <w:rPr>
          <w:rStyle w:val="NormalTok"/>
        </w:rPr>
        <w:t xml:space="preserve">geom_df &lt;-</w:t>
      </w:r>
      <w:r>
        <w:rPr>
          <w:rStyle w:val="StringTok"/>
        </w:rPr>
        <w:t xml:space="preserve"> </w:t>
      </w:r>
      <w:r>
        <w:rPr>
          <w:rStyle w:val="KeywordTok"/>
        </w:rPr>
        <w:t xml:space="preserve">data.frame</w:t>
      </w:r>
      <w:r>
        <w:rPr>
          <w:rStyle w:val="NormalTok"/>
        </w:rPr>
        <w:t xml:space="preserve">(KL, </w:t>
      </w:r>
      <w:r>
        <w:rPr>
          <w:rStyle w:val="DataTypeTok"/>
        </w:rPr>
        <w:t xml:space="preserve">prob =</w:t>
      </w:r>
      <w:r>
        <w:rPr>
          <w:rStyle w:val="NormalTok"/>
        </w:rPr>
        <w:t xml:space="preserve"> </w:t>
      </w:r>
      <w:r>
        <w:rPr>
          <w:rStyle w:val="KeywordTok"/>
        </w:rPr>
        <w:t xml:space="preserve">dgeom</w:t>
      </w:r>
      <w:r>
        <w:rPr>
          <w:rStyle w:val="NormalTok"/>
        </w:rPr>
        <w:t xml:space="preserve">(KL$k, KL$p))</w:t>
      </w:r>
      <w:r>
        <w:br w:type="textWrapping"/>
      </w:r>
      <w:r>
        <w:rPr>
          <w:rStyle w:val="NormalTok"/>
        </w:rPr>
        <w:t xml:space="preserve">geom_df$p =</w:t>
      </w:r>
      <w:r>
        <w:rPr>
          <w:rStyle w:val="StringTok"/>
        </w:rPr>
        <w:t xml:space="preserve"> </w:t>
      </w:r>
      <w:r>
        <w:rPr>
          <w:rStyle w:val="KeywordTok"/>
        </w:rPr>
        <w:t xml:space="preserve">factor</w:t>
      </w:r>
      <w:r>
        <w:rPr>
          <w:rStyle w:val="NormalTok"/>
        </w:rPr>
        <w:t xml:space="preserve">(geom_df$p)</w:t>
      </w:r>
      <w:r>
        <w:br w:type="textWrapping"/>
      </w:r>
      <w:r>
        <w:rPr>
          <w:rStyle w:val="KeywordTok"/>
        </w:rPr>
        <w:t xml:space="preserve">str</w:t>
      </w:r>
      <w:r>
        <w:rPr>
          <w:rStyle w:val="NormalTok"/>
        </w:rPr>
        <w:t xml:space="preserve">(geom_df)</w:t>
      </w:r>
    </w:p>
    <w:p>
      <w:pPr>
        <w:pStyle w:val="SourceCode"/>
      </w:pPr>
      <w:r>
        <w:rPr>
          <w:rStyle w:val="VerbatimChar"/>
        </w:rPr>
        <w:t xml:space="preserve">## 'data.frame':    44 obs. of  3 variables:</w:t>
      </w:r>
      <w:r>
        <w:br w:type="textWrapping"/>
      </w:r>
      <w:r>
        <w:rPr>
          <w:rStyle w:val="VerbatimChar"/>
        </w:rPr>
        <w:t xml:space="preserve">##  $ k   : int  0 1 2 3 4 5 6 7 8 9 ...</w:t>
      </w:r>
      <w:r>
        <w:br w:type="textWrapping"/>
      </w:r>
      <w:r>
        <w:rPr>
          <w:rStyle w:val="VerbatimChar"/>
        </w:rPr>
        <w:t xml:space="preserve">##  $ p   : Factor w/ 4 levels "0.2","0.4","0.6",..: 1 1 1 1 1 1 1 1 1 1 ...</w:t>
      </w:r>
      <w:r>
        <w:br w:type="textWrapping"/>
      </w:r>
      <w:r>
        <w:rPr>
          <w:rStyle w:val="VerbatimChar"/>
        </w:rPr>
        <w:t xml:space="preserve">##  $ prob: num  0.2 0.16 0.128 0.1024 0.0819 ...</w:t>
      </w:r>
    </w:p>
    <w:p>
      <w:pPr>
        <w:pStyle w:val="SourceCode"/>
      </w:pPr>
      <w:r>
        <w:rPr>
          <w:rStyle w:val="KeywordTok"/>
        </w:rPr>
        <w:t xml:space="preserve">library</w:t>
      </w:r>
      <w:r>
        <w:rPr>
          <w:rStyle w:val="NormalTok"/>
        </w:rPr>
        <w:t xml:space="preserve">(lattice)</w:t>
      </w:r>
      <w:r>
        <w:br w:type="textWrapping"/>
      </w:r>
      <w:r>
        <w:rPr>
          <w:rStyle w:val="NormalTok"/>
        </w:rPr>
        <w:t xml:space="preserve">mycol&lt;-</w:t>
      </w:r>
      <w:r>
        <w:rPr>
          <w:rStyle w:val="KeywordTok"/>
        </w:rPr>
        <w:t xml:space="preserve">palette</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2a-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2a-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(b) Also with</w:t>
      </w:r>
      <w:r>
        <w:t xml:space="preserve"> </w:t>
      </w:r>
      <w:r>
        <w:rPr>
          <w:rStyle w:val="VerbatimChar"/>
        </w:rPr>
        <w:t xml:space="preserve">xyplot()</w:t>
      </w:r>
      <w:r>
        <w:t xml:space="preserve">, produce one version of a multi-line plot in a single panel that you think shows well how these distributions change with the probability</w:t>
      </w:r>
      <w:r>
        <w:t xml:space="preserve"> </w:t>
      </w:r>
      <m:oMath>
        <m:r>
          <m:rPr>
            <m:sty m:val="p"/>
          </m:rPr>
          <m:t>p</m:t>
        </m:r>
      </m:oMath>
      <w:r>
        <w:t xml:space="preserve"> </w:t>
      </w:r>
      <w:r>
        <w:t xml:space="preserve">of success.</w:t>
      </w:r>
    </w:p>
    <w:p>
      <w:pPr>
        <w:pStyle w:val="SourceCode"/>
      </w:pPr>
      <w:r>
        <w:rPr>
          <w:rStyle w:val="NormalTok"/>
        </w:rPr>
        <w:t xml:space="preserve">geomplt&lt;-</w:t>
      </w:r>
      <w:r>
        <w:rPr>
          <w:rStyle w:val="KeywordTok"/>
        </w:rPr>
        <w:t xml:space="preserve">xyplot</w:t>
      </w:r>
      <w:r>
        <w:rPr>
          <w:rStyle w:val="NormalTok"/>
        </w:rPr>
        <w:t xml:space="preserve">(prob ~</w:t>
      </w:r>
      <w:r>
        <w:rPr>
          <w:rStyle w:val="StringTok"/>
        </w:rPr>
        <w:t xml:space="preserve"> </w:t>
      </w:r>
      <w:r>
        <w:rPr>
          <w:rStyle w:val="NormalTok"/>
        </w:rPr>
        <w:t xml:space="preserve">k , </w:t>
      </w:r>
      <w:r>
        <w:rPr>
          <w:rStyle w:val="DataTypeTok"/>
        </w:rPr>
        <w:t xml:space="preserve">data =</w:t>
      </w:r>
      <w:r>
        <w:rPr>
          <w:rStyle w:val="NormalTok"/>
        </w:rPr>
        <w:t xml:space="preserve"> </w:t>
      </w:r>
      <w:r>
        <w:rPr>
          <w:rStyle w:val="NormalTok"/>
        </w:rPr>
        <w:t xml:space="preserve">geom_df, </w:t>
      </w:r>
      <w:r>
        <w:rPr>
          <w:rStyle w:val="DataTypeTok"/>
        </w:rPr>
        <w:t xml:space="preserve">groups =</w:t>
      </w:r>
      <w:r>
        <w:rPr>
          <w:rStyle w:val="NormalTok"/>
        </w:rPr>
        <w:t xml:space="preserve"> </w:t>
      </w:r>
      <w:r>
        <w:rPr>
          <w:rStyle w:val="NormalTok"/>
        </w:rPr>
        <w:t xml:space="preserve">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col =</w:t>
      </w:r>
      <w:r>
        <w:rPr>
          <w:rStyle w:val="NormalTok"/>
        </w:rPr>
        <w:t xml:space="preserve"> </w:t>
      </w:r>
      <w:r>
        <w:rPr>
          <w:rStyle w:val="NormalTok"/>
        </w:rPr>
        <w:t xml:space="preserve">mycol,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r>
        <w:br w:type="textWrapping"/>
      </w:r>
      <w:r>
        <w:rPr>
          <w:rStyle w:val="KeywordTok"/>
        </w:rPr>
        <w:t xml:space="preserve">library</w:t>
      </w:r>
      <w:r>
        <w:rPr>
          <w:rStyle w:val="NormalTok"/>
        </w:rPr>
        <w:t xml:space="preserve">(directlabels)</w:t>
      </w:r>
      <w:r>
        <w:br w:type="textWrapping"/>
      </w:r>
      <w:r>
        <w:rPr>
          <w:rStyle w:val="KeywordTok"/>
        </w:rPr>
        <w:t xml:space="preserve">direct.label</w:t>
      </w:r>
      <w:r>
        <w:rPr>
          <w:rStyle w:val="NormalTok"/>
        </w:rPr>
        <w:t xml:space="preserve">(geomplt, </w:t>
      </w:r>
      <w:r>
        <w:rPr>
          <w:rStyle w:val="KeywordTok"/>
        </w:rPr>
        <w:t xml:space="preserve">list</w:t>
      </w:r>
      <w:r>
        <w:rPr>
          <w:rStyle w:val="NormalTok"/>
        </w:rPr>
        <w:t xml:space="preserve">(</w:t>
      </w:r>
      <w:r>
        <w:rPr>
          <w:rStyle w:val="StringTok"/>
        </w:rPr>
        <w:t xml:space="preserve">"top.points"</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KeywordTok"/>
        </w:rPr>
        <w:t xml:space="preserve">dl.trans</w:t>
      </w:r>
      <w:r>
        <w:rPr>
          <w:rStyle w:val="NormalTok"/>
        </w:rPr>
        <w:t xml:space="preserve">(</w:t>
      </w:r>
      <w:r>
        <w:rPr>
          <w:rStyle w:val="DataTypeTok"/>
        </w:rPr>
        <w:t xml:space="preserve">y =</w:t>
      </w:r>
      <w:r>
        <w:rPr>
          <w:rStyle w:val="NormalTok"/>
        </w:rPr>
        <w:t xml:space="preserve"> </w:t>
      </w:r>
      <w:r>
        <w:rPr>
          <w:rStyle w:val="NormalTok"/>
        </w:rPr>
        <w:t xml:space="preserve">y +</w:t>
      </w:r>
      <w:r>
        <w:rPr>
          <w:rStyle w:val="StringTok"/>
        </w:rPr>
        <w:t xml:space="preserve"> </w:t>
      </w:r>
      <w:r>
        <w:rPr>
          <w:rStyle w:val="FloatTok"/>
        </w:rPr>
        <w:t xml:space="preserve">0.1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2b-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(c) Do the same in a multi-panel version, conditional on</w:t>
      </w:r>
      <w:r>
        <w:t xml:space="preserve"> </w:t>
      </w:r>
      <m:oMath>
        <m:r>
          <m:rPr>
            <m:sty m:val="p"/>
          </m:rPr>
          <m:t>p</m:t>
        </m:r>
      </m:oMath>
    </w:p>
    <w:p>
      <w:pPr>
        <w:pStyle w:val="SourceCode"/>
      </w:pP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2c-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 Exercise 3.3</w:t>
      </w:r>
    </w:p>
    <w:p>
      <w:r>
        <w:t xml:space="preserve">Use the data set</w:t>
      </w:r>
      <w:r>
        <w:t xml:space="preserve"> </w:t>
      </w:r>
      <w:r>
        <w:rPr>
          <w:rStyle w:val="VerbatimChar"/>
        </w:rPr>
        <w:t xml:space="preserve">WomenQueue</w:t>
      </w:r>
      <w:r>
        <w:t xml:space="preserve"> </w:t>
      </w:r>
      <w:r>
        <w:t xml:space="preserve">to:</w:t>
      </w:r>
    </w:p>
    <w:p>
      <w:pPr>
        <w:pStyle w:val="Compact"/>
        <w:numPr>
          <w:numId w:val="1032"/>
          <w:ilvl w:val="0"/>
        </w:numPr>
      </w:pPr>
      <w:r>
        <w:t xml:space="preserve">Produce plots analogous to those shown in Section 3.1 (some sort of bar graph of frequencies)</w:t>
      </w:r>
    </w:p>
    <w:p>
      <w:pPr>
        <w:pStyle w:val="SourceCode"/>
      </w:pPr>
      <w:r>
        <w:rPr>
          <w:rStyle w:val="KeywordTok"/>
        </w:rPr>
        <w:t xml:space="preserve">data</w:t>
      </w:r>
      <w:r>
        <w:rPr>
          <w:rStyle w:val="NormalTok"/>
        </w:rPr>
        <w:t xml:space="preserve">(</w:t>
      </w:r>
      <w:r>
        <w:rPr>
          <w:rStyle w:val="StringTok"/>
        </w:rPr>
        <w:t xml:space="preserve">"WomenQueue"</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w:t>
      </w:r>
      <w:r>
        <w:br w:type="textWrapping"/>
      </w:r>
      <w:r>
        <w:rPr>
          <w:rStyle w:val="KeywordTok"/>
        </w:rPr>
        <w:t xml:space="preserve">barplot</w:t>
      </w:r>
      <w:r>
        <w:rPr>
          <w:rStyle w:val="NormalTok"/>
        </w:rPr>
        <w:t xml:space="preserve">(WomenQueue,</w:t>
      </w:r>
      <w:r>
        <w:rPr>
          <w:rStyle w:val="DataTypeTok"/>
        </w:rPr>
        <w:t xml:space="preserve">xlab=</w:t>
      </w:r>
      <w:r>
        <w:rPr>
          <w:rStyle w:val="StringTok"/>
        </w:rPr>
        <w:t xml:space="preserve">"Number of Women in queues of 10"</w:t>
      </w:r>
      <w:r>
        <w:rPr>
          <w:rStyle w:val="NormalTok"/>
        </w:rPr>
        <w:t xml:space="preserve">,</w:t>
      </w:r>
      <w:r>
        <w:rPr>
          <w:rStyle w:val="DataTypeTok"/>
        </w:rPr>
        <w:t xml:space="preserve">ylab=</w:t>
      </w:r>
      <w:r>
        <w:rPr>
          <w:rStyle w:val="NormalTok"/>
        </w:rPr>
        <w:t xml:space="preserve"> </w:t>
      </w:r>
      <w:r>
        <w:rPr>
          <w:rStyle w:val="StringTok"/>
        </w:rPr>
        <w:t xml:space="preserve">"Frequency"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3a-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(b) Check for goodness-of-fit to the binomial distribution using the</w:t>
      </w:r>
      <w:r>
        <w:t xml:space="preserve"> </w:t>
      </w:r>
      <w:r>
        <w:rPr>
          <w:rStyle w:val="VerbatimChar"/>
        </w:rPr>
        <w:t xml:space="preserve">goodfit()</w:t>
      </w:r>
      <w:r>
        <w:t xml:space="preserve"> </w:t>
      </w:r>
      <w:r>
        <w:t xml:space="preserve">methods described in Section 3.3.2.</w:t>
      </w:r>
    </w:p>
    <w:p>
      <w:r>
        <w:t xml:space="preserve">Note that with</w:t>
      </w:r>
      <w:r>
        <w:t xml:space="preserve"> </w:t>
      </w:r>
      <w:r>
        <w:rPr>
          <w:rStyle w:val="VerbatimChar"/>
        </w:rPr>
        <w:t xml:space="preserve">goodfit()</w:t>
      </w:r>
      <w:r>
        <w:t xml:space="preserve">, you should specify</w:t>
      </w:r>
      <w:r>
        <w:t xml:space="preserve"> </w:t>
      </w:r>
      <m:oMath>
        <m:r>
          <m:rPr>
            <m:sty m:val="p"/>
          </m:rPr>
          <m:t>n</m:t>
        </m:r>
        <m:r>
          <m:rPr>
            <m:sty m:val="p"/>
          </m:rPr>
          <m:t>=</m:t>
        </m:r>
        <m:r>
          <m:rPr>
            <m:sty m:val="p"/>
          </m:rPr>
          <m:t>10</m:t>
        </m:r>
      </m:oMath>
      <w:r>
        <w:t xml:space="preserve"> </w:t>
      </w:r>
      <w:r>
        <w:t xml:space="preserve">for the binomial distribution as the</w:t>
      </w:r>
      <w:r>
        <w:t xml:space="preserve"> </w:t>
      </w:r>
      <w:r>
        <w:rPr>
          <w:rStyle w:val="VerbatimChar"/>
        </w:rPr>
        <w:t xml:space="preserve">size</w:t>
      </w:r>
      <w:r>
        <w:t xml:space="preserve"> </w:t>
      </w:r>
      <w:r>
        <w:t xml:space="preserve">parameter.</w:t>
      </w:r>
    </w:p>
    <w:p>
      <w:pPr>
        <w:pStyle w:val="SourceCode"/>
      </w:pPr>
      <w:r>
        <w:rPr>
          <w:rStyle w:val="KeywordTok"/>
        </w:rPr>
        <w:t xml:space="preserve">library</w:t>
      </w:r>
      <w:r>
        <w:rPr>
          <w:rStyle w:val="NormalTok"/>
        </w:rPr>
        <w:t xml:space="preserve">(vcd)</w:t>
      </w:r>
      <w:r>
        <w:br w:type="textWrapping"/>
      </w:r>
      <w:r>
        <w:rPr>
          <w:rStyle w:val="NormalTok"/>
        </w:rPr>
        <w:t xml:space="preserve">gf.women &lt;-</w:t>
      </w:r>
      <w:r>
        <w:rPr>
          <w:rStyle w:val="StringTok"/>
        </w:rPr>
        <w:t xml:space="preserve"> </w:t>
      </w:r>
      <w:r>
        <w:rPr>
          <w:rStyle w:val="KeywordTok"/>
        </w:rPr>
        <w:t xml:space="preserve">goodfit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KeywordTok"/>
        </w:rPr>
        <w:t xml:space="preserve">summary</w:t>
      </w:r>
      <w:r>
        <w:rPr>
          <w:rStyle w:val="NormalTok"/>
        </w:rPr>
        <w:t xml:space="preserve">(gf.women)</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8.651  8   0.3726</w:t>
      </w:r>
    </w:p>
    <w:p>
      <w:pPr>
        <w:pStyle w:val="Compact"/>
        <w:numPr>
          <w:numId w:val="1033"/>
          <w:ilvl w:val="0"/>
        </w:numPr>
      </w:pPr>
      <w:r>
        <w:t xml:space="preserve">Make a reasonable plot showing departure from the binomial distribution.</w:t>
      </w:r>
    </w:p>
    <w:p>
      <w:r>
        <w:t xml:space="preserve">The simplest plot is the hanging rootogram. An alternative plot is a "binomialness" plot produced by</w:t>
      </w:r>
      <w:r>
        <w:t xml:space="preserve"> </w:t>
      </w:r>
      <w:r>
        <w:rPr>
          <w:rStyle w:val="VerbatimChar"/>
        </w:rPr>
        <w:t xml:space="preserve">distplot()</w:t>
      </w:r>
      <w:r>
        <w:t xml:space="preserve">.</w:t>
      </w:r>
    </w:p>
    <w:p>
      <w:pPr>
        <w:pStyle w:val="SourceCode"/>
      </w:pPr>
      <w:r>
        <w:rPr>
          <w:rStyle w:val="KeywordTok"/>
        </w:rPr>
        <w:t xml:space="preserve">plot</w:t>
      </w:r>
      <w:r>
        <w:rPr>
          <w:rStyle w:val="NormalTok"/>
        </w:rPr>
        <w:t xml:space="preserve">(gf.women, </w:t>
      </w:r>
      <w:r>
        <w:rPr>
          <w:rStyle w:val="DataTypeTok"/>
        </w:rPr>
        <w:t xml:space="preserve">xlab =</w:t>
      </w:r>
      <w:r>
        <w:rPr>
          <w:rStyle w:val="NormalTok"/>
        </w:rPr>
        <w:t xml:space="preserve"> </w:t>
      </w:r>
      <w:r>
        <w:rPr>
          <w:rStyle w:val="StringTok"/>
        </w:rPr>
        <w:t xml:space="preserve">"Queue Length"</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3c-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distplot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size=</w:t>
      </w:r>
      <w:r>
        <w:rPr>
          <w:rStyle w:val="DecValTok"/>
        </w:rPr>
        <w:t xml:space="preserve">10</w:t>
      </w:r>
      <w:r>
        <w:rPr>
          <w:rStyle w:val="NormalTok"/>
        </w:rPr>
        <w:t xml:space="preserve">, </w:t>
      </w:r>
      <w:r>
        <w:rPr>
          <w:rStyle w:val="DataTypeTok"/>
        </w:rPr>
        <w:t xml:space="preserve">xlab =</w:t>
      </w:r>
      <w:r>
        <w:rPr>
          <w:rStyle w:val="NormalTok"/>
        </w:rPr>
        <w:t xml:space="preserve"> </w:t>
      </w:r>
      <w:r>
        <w:rPr>
          <w:rStyle w:val="StringTok"/>
        </w:rPr>
        <w:t xml:space="preserve">"Queue Length"</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3c-2.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(d) Suggest some reasons why the number of women in queues of length 10 might depart from a binomial distribution,</w:t>
      </w:r>
      <w:r>
        <w:t xml:space="preserve"> </w:t>
      </w:r>
      <m:oMath>
        <m:r>
          <m:rPr>
            <m:sty m:val="p"/>
          </m:rPr>
          <m:t>B</m:t>
        </m:r>
        <m:r>
          <m:rPr>
            <m:sty m:val="p"/>
          </m:rPr>
          <m:t>i</m:t>
        </m:r>
        <m:r>
          <m:rPr>
            <m:sty m:val="p"/>
          </m:rPr>
          <m:t>n</m:t>
        </m:r>
        <m:r>
          <m:rPr>
            <m:sty m:val="p"/>
          </m:rPr>
          <m:t>(</m:t>
        </m:r>
        <m:r>
          <m:rPr>
            <m:sty m:val="p"/>
          </m:rPr>
          <m:t>n</m:t>
        </m:r>
        <m:r>
          <m:rPr>
            <m:sty m:val="p"/>
          </m:rPr>
          <m:t>=</m:t>
        </m:r>
        <m:r>
          <m:rPr>
            <m:sty m:val="p"/>
          </m:rPr>
          <m:t>10</m:t>
        </m:r>
        <m:r>
          <m:rPr>
            <m:sty m:val="p"/>
          </m:rPr>
          <m:t>,</m:t>
        </m:r>
        <m:r>
          <m:rPr>
            <m:sty m:val="p"/>
          </m:rPr>
          <m:t>p</m:t>
        </m:r>
        <m:r>
          <m:rPr>
            <m:sty m:val="p"/>
          </m:rPr>
          <m:t>=</m:t>
        </m:r>
        <m:r>
          <m:rPr>
            <m:sty m:val="p"/>
          </m:rPr>
          <m:t>1</m:t>
        </m:r>
        <m:r>
          <m:rPr>
            <m:sty m:val="p"/>
          </m:rPr>
          <m:t>/</m:t>
        </m:r>
        <m:r>
          <m:rPr>
            <m:sty m:val="p"/>
          </m:rPr>
          <m:t>2</m:t>
        </m:r>
        <m:r>
          <m:rPr>
            <m:sty m:val="p"/>
          </m:rPr>
          <m:t>)</m:t>
        </m:r>
      </m:oMath>
      <w:r>
        <w:t xml:space="preserve">.</w:t>
      </w:r>
    </w:p>
    <w:p>
      <w:pPr>
        <w:pStyle w:val="Compact"/>
        <w:numPr>
          <w:numId w:val="1034"/>
          <w:ilvl w:val="0"/>
        </w:numPr>
      </w:pPr>
      <w:r>
        <w:t xml:space="preserve">Perhaps women (or men) are more prevalent in these queues, so</w:t>
      </w:r>
      <w:r>
        <w:t xml:space="preserve"> </w:t>
      </w:r>
      <m:oMath>
        <m:r>
          <m:rPr>
            <m:sty m:val="p"/>
          </m:rPr>
          <m:t>p</m:t>
        </m:r>
        <m:r>
          <m:rPr>
            <m:sty m:val="p"/>
          </m:rPr>
          <m:t>≠</m:t>
        </m:r>
        <m:r>
          <m:rPr>
            <m:sty m:val="p"/>
          </m:rPr>
          <m:t>1</m:t>
        </m:r>
        <m:r>
          <m:rPr>
            <m:sty m:val="p"/>
          </m:rPr>
          <m:t>/</m:t>
        </m:r>
        <m:r>
          <m:rPr>
            <m:sty m:val="p"/>
          </m:rPr>
          <m:t>2</m:t>
        </m:r>
      </m:oMath>
      <w:r>
        <w:t xml:space="preserve">.</w:t>
      </w:r>
    </w:p>
    <w:p>
      <w:pPr>
        <w:pStyle w:val="Compact"/>
        <w:numPr>
          <w:numId w:val="1034"/>
          <w:ilvl w:val="0"/>
        </w:numPr>
      </w:pPr>
      <w:r>
        <w:t xml:space="preserve">People often join lines in groups, so the observations are unlikely to be independent.</w:t>
      </w:r>
    </w:p>
    <w:p>
      <w:pPr>
        <w:pStyle w:val="Heading3"/>
      </w:pPr>
      <w:bookmarkStart w:id="44" w:name="exercise-3.4"/>
      <w:bookmarkEnd w:id="44"/>
      <w:r>
        <w:t xml:space="preserve">Exercise 3.4</w:t>
      </w:r>
    </w:p>
    <w:p>
      <w:r>
        <w:t xml:space="preserve">Continue Example 3.13 on the distribution of male children in families in Saxony by fitting a binomial distribution,</w:t>
      </w:r>
      <w:r>
        <w:t xml:space="preserve"> </w:t>
      </w:r>
      <m:oMath>
        <m:r>
          <m:rPr>
            <m:sty m:val="p"/>
          </m:rPr>
          <m:t>B</m:t>
        </m:r>
        <m:r>
          <m:rPr>
            <m:sty m:val="p"/>
          </m:rPr>
          <m:t>i</m:t>
        </m:r>
        <m:r>
          <m:rPr>
            <m:sty m:val="p"/>
          </m:rPr>
          <m:t>n</m:t>
        </m:r>
        <m:r>
          <m:rPr>
            <m:sty m:val="p"/>
          </m:rPr>
          <m:t>(</m:t>
        </m:r>
        <m:r>
          <m:rPr>
            <m:sty m:val="p"/>
          </m:rPr>
          <m:t>n</m:t>
        </m:r>
        <m:r>
          <m:rPr>
            <m:sty m:val="p"/>
          </m:rPr>
          <m:t>=</m:t>
        </m:r>
        <m:r>
          <m:rPr>
            <m:sty m:val="p"/>
          </m:rPr>
          <m:t>12</m:t>
        </m:r>
        <m:r>
          <m:rPr>
            <m:sty m:val="p"/>
          </m:rPr>
          <m:t>;</m:t>
        </m:r>
        <m:r>
          <m:rPr>
            <m:sty m:val="p"/>
          </m:rPr>
          <m:t>p</m:t>
        </m:r>
        <m:r>
          <m:rPr>
            <m:sty m:val="p"/>
          </m:rPr>
          <m:t>=</m:t>
        </m:r>
        <m:r>
          <m:rPr>
            <m:sty m:val="p"/>
          </m:rPr>
          <m:t>1</m:t>
        </m:r>
        <m:r>
          <m:rPr>
            <m:sty m:val="p"/>
          </m:rPr>
          <m:t>/</m:t>
        </m:r>
        <m:r>
          <m:rPr>
            <m:sty m:val="p"/>
          </m:rPr>
          <m:t>2</m:t>
        </m:r>
        <m:r>
          <m:rPr>
            <m:sty m:val="p"/>
          </m:rPr>
          <m:t>)</m:t>
        </m:r>
      </m:oMath>
      <w:r>
        <w:t xml:space="preserve">, specifying equal probability for boys and girls.</w:t>
      </w:r>
    </w:p>
    <w:p>
      <w:pPr>
        <w:pStyle w:val="Compact"/>
        <w:numPr>
          <w:numId w:val="1035"/>
          <w:ilvl w:val="0"/>
        </w:numPr>
      </w:pPr>
      <w:r>
        <w:t xml:space="preserve">Carry out the GOF test for this fixed binomial distribution. What is the ratio of Chi-sqrare/df? What do you conclude?</w:t>
      </w:r>
    </w:p>
    <w:p>
      <w:r>
        <w:t xml:space="preserve">Note that you need to specify both</w:t>
      </w:r>
      <w:r>
        <w:t xml:space="preserve"> </w:t>
      </w:r>
      <m:oMath>
        <m:r>
          <m:rPr>
            <m:sty m:val="p"/>
          </m:rPr>
          <m:t>n</m:t>
        </m:r>
      </m:oMath>
      <w:r>
        <w:t xml:space="preserve"> </w:t>
      </w:r>
      <w:r>
        <w:t xml:space="preserve">and</w:t>
      </w:r>
      <w:r>
        <w:t xml:space="preserve"> </w:t>
      </w:r>
      <m:oMath>
        <m:r>
          <m:rPr>
            <m:sty m:val="p"/>
          </m:rPr>
          <m:t>p</m:t>
        </m:r>
      </m:oMath>
      <w:r>
        <w:t xml:space="preserve"> </w:t>
      </w:r>
      <w:r>
        <w:t xml:space="preserve">as fixed parameters here.</w:t>
      </w:r>
    </w:p>
    <w:p>
      <w:pPr>
        <w:pStyle w:val="SourceCode"/>
      </w:pPr>
      <w:r>
        <w:rPr>
          <w:rStyle w:val="NormalTok"/>
        </w:rPr>
        <w:t xml:space="preserve">Saxony_gf &lt;-</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prob=</w:t>
      </w:r>
      <w:r>
        <w:rPr>
          <w:rStyle w:val="NormalTok"/>
        </w:rPr>
        <w:t xml:space="preserve">.</w:t>
      </w:r>
      <w:r>
        <w:rPr>
          <w:rStyle w:val="DecValTok"/>
        </w:rPr>
        <w:t xml:space="preserve">5</w:t>
      </w:r>
      <w:r>
        <w:rPr>
          <w:rStyle w:val="NormalTok"/>
        </w:rPr>
        <w:t xml:space="preserve">))</w:t>
      </w:r>
      <w:r>
        <w:br w:type="textWrapping"/>
      </w:r>
      <w:r>
        <w:rPr>
          <w:rStyle w:val="NormalTok"/>
        </w:rPr>
        <w:t xml:space="preserve">ss &lt;-</w:t>
      </w:r>
      <w:r>
        <w:rPr>
          <w:rStyle w:val="KeywordTok"/>
        </w:rPr>
        <w:t xml:space="preserve">summary</w:t>
      </w:r>
      <w:r>
        <w:rPr>
          <w:rStyle w:val="NormalTok"/>
        </w:rPr>
        <w:t xml:space="preserve">(Saxony_gf)</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Pearson          249.2 12 2.013e-46</w:t>
      </w:r>
      <w:r>
        <w:br w:type="textWrapping"/>
      </w:r>
      <w:r>
        <w:rPr>
          <w:rStyle w:val="VerbatimChar"/>
        </w:rPr>
        <w:t xml:space="preserve">## Likelihood Ratio 205.4 12 2.494e-37</w:t>
      </w:r>
    </w:p>
    <w:p>
      <w:pPr>
        <w:pStyle w:val="SourceCode"/>
      </w:pPr>
      <w:r>
        <w:rPr>
          <w:rStyle w:val="CommentTok"/>
        </w:rPr>
        <w:t xml:space="preserve"># The ratio of Chi-square/df</w:t>
      </w:r>
      <w:r>
        <w:br w:type="textWrapping"/>
      </w:r>
      <w:r>
        <w:rPr>
          <w:rStyle w:val="NormalTok"/>
        </w:rPr>
        <w:t xml:space="preserve">ss[,</w:t>
      </w:r>
      <w:r>
        <w:rPr>
          <w:rStyle w:val="StringTok"/>
        </w:rPr>
        <w:t xml:space="preserve">"X^2"</w:t>
      </w:r>
      <w:r>
        <w:rPr>
          <w:rStyle w:val="NormalTok"/>
        </w:rPr>
        <w:t xml:space="preserve">] /</w:t>
      </w:r>
      <w:r>
        <w:rPr>
          <w:rStyle w:val="StringTok"/>
        </w:rPr>
        <w:t xml:space="preserve"> </w:t>
      </w:r>
      <w:r>
        <w:rPr>
          <w:rStyle w:val="NormalTok"/>
        </w:rPr>
        <w:t xml:space="preserve">ss[,</w:t>
      </w:r>
      <w:r>
        <w:rPr>
          <w:rStyle w:val="StringTok"/>
        </w:rPr>
        <w:t xml:space="preserve">"df"</w:t>
      </w:r>
      <w:r>
        <w:rPr>
          <w:rStyle w:val="NormalTok"/>
        </w:rPr>
        <w:t xml:space="preserve">]</w:t>
      </w:r>
    </w:p>
    <w:p>
      <w:pPr>
        <w:pStyle w:val="SourceCode"/>
      </w:pPr>
      <w:r>
        <w:rPr>
          <w:rStyle w:val="VerbatimChar"/>
        </w:rPr>
        <w:t xml:space="preserve">##          Pearson Likelihood Ratio </w:t>
      </w:r>
      <w:r>
        <w:br w:type="textWrapping"/>
      </w:r>
      <w:r>
        <w:rPr>
          <w:rStyle w:val="VerbatimChar"/>
        </w:rPr>
        <w:t xml:space="preserve">##            20.77            17.12</w:t>
      </w:r>
    </w:p>
    <w:p>
      <w:r>
        <w:t xml:space="preserve">The binomial model fits very badly.</w:t>
      </w:r>
    </w:p>
    <w:p>
      <w:pPr>
        <w:pStyle w:val="Compact"/>
        <w:numPr>
          <w:numId w:val="1036"/>
          <w:ilvl w:val="0"/>
        </w:numPr>
      </w:pPr>
      <w:r>
        <w:t xml:space="preserve">Test the additional lack of fit for the model Bin(n = 12; p = 1/2 ) compared to the model</w:t>
      </w:r>
      <w:r>
        <w:t xml:space="preserve"> </w:t>
      </w:r>
      <m:oMath>
        <m:r>
          <m:rPr>
            <m:sty m:val="p"/>
          </m:rPr>
          <m:t>B</m:t>
        </m:r>
        <m:r>
          <m:rPr>
            <m:sty m:val="p"/>
          </m:rPr>
          <m:t>i</m:t>
        </m:r>
        <m:r>
          <m:rPr>
            <m:sty m:val="p"/>
          </m:rPr>
          <m:t>n</m:t>
        </m:r>
        <m:r>
          <m:rPr>
            <m:sty m:val="p"/>
          </m:rPr>
          <m:t>(</m:t>
        </m:r>
        <m:r>
          <m:rPr>
            <m:sty m:val="p"/>
          </m:rPr>
          <m:t>n</m:t>
        </m:r>
        <m:r>
          <m:rPr>
            <m:sty m:val="p"/>
          </m:rPr>
          <m:t>=</m:t>
        </m:r>
        <m:r>
          <m:rPr>
            <m:sty m:val="p"/>
          </m:rPr>
          <m:t>12</m:t>
        </m:r>
        <m:r>
          <m:rPr>
            <m:sty m:val="p"/>
          </m:rPr>
          <m:t>;</m:t>
        </m:r>
        <m:r>
          <m:rPr>
            <m:sty m:val="p"/>
          </m:rPr>
          <m:t>p</m:t>
        </m:r>
        <m:r>
          <m:rPr>
            <m:sty m:val="p"/>
          </m:rPr>
          <m:t>=</m:t>
        </m:r>
        <m:acc>
          <m:accPr>
            <m:chr m:val="^"/>
          </m:accPr>
          <m:e>
            <m:r>
              <m:rPr>
                <m:sty m:val="p"/>
              </m:rPr>
              <m:t>p</m:t>
            </m:r>
          </m:e>
        </m:acc>
        <m:r>
          <m:rPr>
            <m:sty m:val="p"/>
          </m:rPr>
          <m:t>)</m:t>
        </m:r>
      </m:oMath>
      <w:r>
        <w:t xml:space="preserve"> </w:t>
      </w:r>
      <w:r>
        <w:t xml:space="preserve">where</w:t>
      </w:r>
      <w:r>
        <w:t xml:space="preserve"> </w:t>
      </w:r>
      <m:oMath>
        <m:acc>
          <m:accPr>
            <m:chr m:val="^"/>
          </m:accPr>
          <m:e>
            <m:r>
              <m:rPr>
                <m:sty m:val="p"/>
              </m:rPr>
              <m:t>p</m:t>
            </m:r>
          </m:e>
        </m:acc>
      </m:oMath>
      <w:r>
        <w:t xml:space="preserve"> </w:t>
      </w:r>
      <w:r>
        <w:t xml:space="preserve">is estimated from the data.</w:t>
      </w:r>
    </w:p>
    <w:p>
      <w:pPr>
        <w:pStyle w:val="SourceCode"/>
      </w:pPr>
      <w:r>
        <w:rPr>
          <w:rStyle w:val="NormalTok"/>
        </w:rPr>
        <w:t xml:space="preserve">Saxony_gf2 &lt;-</w:t>
      </w:r>
      <w:r>
        <w:rPr>
          <w:rStyle w:val="StringTok"/>
        </w:rPr>
        <w:t xml:space="preserve"> </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KeywordTok"/>
        </w:rPr>
        <w:t xml:space="preserve">summary</w:t>
      </w:r>
      <w:r>
        <w:rPr>
          <w:rStyle w:val="NormalTok"/>
        </w:rPr>
        <w:t xml:space="preserve">(Saxony_gf2)</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97.01 11 6.978e-16</w:t>
      </w:r>
    </w:p>
    <w:p>
      <w:r>
        <w:t xml:space="preserve">This fits much better, but still not a good fit.</w:t>
      </w:r>
    </w:p>
    <w:p>
      <w:pPr>
        <w:pStyle w:val="Compact"/>
        <w:numPr>
          <w:numId w:val="1037"/>
          <w:ilvl w:val="0"/>
        </w:numPr>
      </w:pPr>
      <w:r>
        <w:t xml:space="preserve">Use the</w:t>
      </w:r>
      <w:r>
        <w:t xml:space="preserve"> </w:t>
      </w:r>
      <w:r>
        <w:rPr>
          <w:rStyle w:val="VerbatimChar"/>
        </w:rPr>
        <w:t xml:space="preserve">plot.goodfit()</w:t>
      </w:r>
      <w:r>
        <w:t xml:space="preserve"> </w:t>
      </w:r>
      <w:r>
        <w:t xml:space="preserve">method to visualize these two models.</w:t>
      </w:r>
    </w:p>
    <w:p>
      <w:pPr>
        <w:pStyle w:val="SourceCode"/>
      </w:pPr>
      <w:r>
        <w:rPr>
          <w:rStyle w:val="KeywordTok"/>
        </w:rPr>
        <w:t xml:space="preserve">plot</w:t>
      </w:r>
      <w:r>
        <w:rPr>
          <w:rStyle w:val="NormalTok"/>
        </w:rPr>
        <w:t xml:space="preserve">(Saxony_gf, </w:t>
      </w:r>
      <w:r>
        <w:rPr>
          <w:rStyle w:val="DataTypeTok"/>
        </w:rPr>
        <w:t xml:space="preserve">main =</w:t>
      </w:r>
      <w:r>
        <w:rPr>
          <w:rStyle w:val="NormalTok"/>
        </w:rPr>
        <w:t xml:space="preserve"> </w:t>
      </w:r>
      <w:r>
        <w:rPr>
          <w:rStyle w:val="StringTok"/>
        </w:rPr>
        <w:t xml:space="preserve">"Fit for p=0.5"</w:t>
      </w:r>
      <w:r>
        <w:rPr>
          <w:rStyle w:val="NormalTok"/>
        </w:rPr>
        <w:t xml:space="preserve">, </w:t>
      </w:r>
      <w:r>
        <w:rPr>
          <w:rStyle w:val="DataTypeTok"/>
        </w:rPr>
        <w:t xml:space="preserve">xlab =</w:t>
      </w:r>
      <w:r>
        <w:rPr>
          <w:rStyle w:val="NormalTok"/>
        </w:rPr>
        <w:t xml:space="preserve"> </w:t>
      </w:r>
      <w:r>
        <w:rPr>
          <w:rStyle w:val="StringTok"/>
        </w:rPr>
        <w:t xml:space="preserve">"Number of Male Children (Out of 12)"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4c-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plot</w:t>
      </w:r>
      <w:r>
        <w:rPr>
          <w:rStyle w:val="NormalTok"/>
        </w:rPr>
        <w:t xml:space="preserve">(Saxony_gf2, </w:t>
      </w:r>
      <w:r>
        <w:rPr>
          <w:rStyle w:val="DataTypeTok"/>
        </w:rPr>
        <w:t xml:space="preserve">main =</w:t>
      </w:r>
      <w:r>
        <w:rPr>
          <w:rStyle w:val="NormalTok"/>
        </w:rPr>
        <w:t xml:space="preserve"> </w:t>
      </w:r>
      <w:r>
        <w:rPr>
          <w:rStyle w:val="StringTok"/>
        </w:rPr>
        <w:t xml:space="preserve">"Fit for p=phat"</w:t>
      </w:r>
      <w:r>
        <w:rPr>
          <w:rStyle w:val="NormalTok"/>
        </w:rPr>
        <w:t xml:space="preserve">, </w:t>
      </w:r>
      <w:r>
        <w:rPr>
          <w:rStyle w:val="DataTypeTok"/>
        </w:rPr>
        <w:t xml:space="preserve">xlab =</w:t>
      </w:r>
      <w:r>
        <w:rPr>
          <w:rStyle w:val="NormalTok"/>
        </w:rPr>
        <w:t xml:space="preserve"> </w:t>
      </w:r>
      <w:r>
        <w:rPr>
          <w:rStyle w:val="StringTok"/>
        </w:rPr>
        <w:t xml:space="preserve">"Number of Male Children (Out of 12)"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4c-2.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 Exercise 3.5</w:t>
      </w:r>
    </w:p>
    <w:p>
      <w:r>
        <w:t xml:space="preserve">For the</w:t>
      </w:r>
      <w:r>
        <w:t xml:space="preserve"> </w:t>
      </w:r>
      <w:r>
        <w:rPr>
          <w:rStyle w:val="VerbatimChar"/>
        </w:rPr>
        <w:t xml:space="preserve">Federalist</w:t>
      </w:r>
      <w:r>
        <w:t xml:space="preserve"> </w:t>
      </w:r>
      <w:r>
        <w:t xml:space="preserve">data, the examples in Section 3.3.1 and Section 3.3.2 showed the negative binomial to provide an acceptable fit. Compare this with the simpler special case of geometric distribution, corresponding to</w:t>
      </w:r>
      <w:r>
        <w:t xml:space="preserve"> </w:t>
      </w:r>
      <m:oMath>
        <m:r>
          <m:rPr>
            <m:sty m:val="p"/>
          </m:rPr>
          <m:t>n</m:t>
        </m:r>
        <m:r>
          <m:rPr>
            <m:sty m:val="p"/>
          </m:rPr>
          <m:t>=</m:t>
        </m:r>
        <m:r>
          <m:rPr>
            <m:sty m:val="p"/>
          </m:rPr>
          <m:t>1</m:t>
        </m:r>
      </m:oMath>
      <w:r>
        <w:t xml:space="preserve">.</w:t>
      </w:r>
    </w:p>
    <w:p>
      <w:pPr>
        <w:pStyle w:val="Compact"/>
        <w:numPr>
          <w:numId w:val="1038"/>
          <w:ilvl w:val="0"/>
        </w:numPr>
      </w:pPr>
      <w:r>
        <w:t xml:space="preserve">Use</w:t>
      </w:r>
      <w:r>
        <w:t xml:space="preserve"> </w:t>
      </w:r>
      <w:r>
        <w:rPr>
          <w:rStyle w:val="VerbatimChar"/>
        </w:rPr>
        <w:t xml:space="preserve">goodfit()</w:t>
      </w:r>
      <w:r>
        <w:t xml:space="preserve"> </w:t>
      </w:r>
      <w:r>
        <w:t xml:space="preserve">to fit the geometric distribution. [Hint: use</w:t>
      </w:r>
      <w:r>
        <w:t xml:space="preserve"> </w:t>
      </w:r>
      <w:r>
        <w:rPr>
          <w:rStyle w:val="VerbatimChar"/>
        </w:rPr>
        <w:t xml:space="preserve">type="nbinomial"</w:t>
      </w:r>
      <w:r>
        <w:t xml:space="preserve">, but specify</w:t>
      </w:r>
      <w:r>
        <w:t xml:space="preserve"> </w:t>
      </w:r>
      <w:r>
        <w:rPr>
          <w:rStyle w:val="VerbatimChar"/>
        </w:rPr>
        <w:t xml:space="preserve">size=1</w:t>
      </w:r>
      <w:r>
        <w:t xml:space="preserve"> </w:t>
      </w:r>
      <w:r>
        <w:t xml:space="preserve">as a parameter.]</w:t>
      </w:r>
    </w:p>
    <w:p>
      <w:pPr>
        <w:pStyle w:val="SourceCode"/>
      </w:pPr>
      <w:r>
        <w:rPr>
          <w:rStyle w:val="NormalTok"/>
        </w:rPr>
        <w:t xml:space="preserve">fdfit1 &lt;-</w:t>
      </w:r>
      <w:r>
        <w:rPr>
          <w:rStyle w:val="StringTok"/>
        </w:rPr>
        <w:t xml:space="preserve"> </w:t>
      </w:r>
      <w:r>
        <w:rPr>
          <w:rStyle w:val="KeywordTok"/>
        </w:rPr>
        <w:t xml:space="preserve">goodfit</w:t>
      </w:r>
      <w:r>
        <w:rPr>
          <w:rStyle w:val="NormalTok"/>
        </w:rPr>
        <w:t xml:space="preserve">(Federalist,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fdfit1</w:t>
      </w:r>
    </w:p>
    <w:p>
      <w:pPr>
        <w:pStyle w:val="SourceCode"/>
      </w:pPr>
      <w:r>
        <w:rPr>
          <w:rStyle w:val="VerbatimChar"/>
        </w:rPr>
        <w:t xml:space="preserve">## </w:t>
      </w:r>
      <w:r>
        <w:br w:type="textWrapping"/>
      </w:r>
      <w:r>
        <w:rPr>
          <w:rStyle w:val="VerbatimChar"/>
        </w:rPr>
        <w:t xml:space="preserve">## Observed and fitted values for 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156 1.307e+02           2.2107</w:t>
      </w:r>
      <w:r>
        <w:br w:type="textWrapping"/>
      </w:r>
      <w:r>
        <w:rPr>
          <w:rStyle w:val="VerbatimChar"/>
        </w:rPr>
        <w:t xml:space="preserve">##      1       63 9.636e+01          -3.3986</w:t>
      </w:r>
      <w:r>
        <w:br w:type="textWrapping"/>
      </w:r>
      <w:r>
        <w:rPr>
          <w:rStyle w:val="VerbatimChar"/>
        </w:rPr>
        <w:t xml:space="preserve">##      2       29 2.960e+01          -0.1097</w:t>
      </w:r>
      <w:r>
        <w:br w:type="textWrapping"/>
      </w:r>
      <w:r>
        <w:rPr>
          <w:rStyle w:val="VerbatimChar"/>
        </w:rPr>
        <w:t xml:space="preserve">##      3        8 4.848e+00           1.4314</w:t>
      </w:r>
      <w:r>
        <w:br w:type="textWrapping"/>
      </w:r>
      <w:r>
        <w:rPr>
          <w:rStyle w:val="VerbatimChar"/>
        </w:rPr>
        <w:t xml:space="preserve">##      4        4 4.467e-01           5.3162</w:t>
      </w:r>
      <w:r>
        <w:br w:type="textWrapping"/>
      </w:r>
      <w:r>
        <w:rPr>
          <w:rStyle w:val="VerbatimChar"/>
        </w:rPr>
        <w:t xml:space="preserve">##      5        1 2.195e-02           6.6009</w:t>
      </w:r>
      <w:r>
        <w:br w:type="textWrapping"/>
      </w:r>
      <w:r>
        <w:rPr>
          <w:rStyle w:val="VerbatimChar"/>
        </w:rPr>
        <w:t xml:space="preserve">##      6        1 4.495e-04          47.1440</w:t>
      </w:r>
    </w:p>
    <w:p>
      <w:pPr>
        <w:pStyle w:val="SourceCode"/>
      </w:pPr>
      <w:r>
        <w:rPr>
          <w:rStyle w:val="NormalTok"/>
        </w:rPr>
        <w:t xml:space="preserve">fdfit2 &lt;-</w:t>
      </w:r>
      <w:r>
        <w:rPr>
          <w:rStyle w:val="StringTok"/>
        </w:rPr>
        <w:t xml:space="preserve"> </w:t>
      </w:r>
      <w:r>
        <w:rPr>
          <w:rStyle w:val="KeywordTok"/>
        </w:rPr>
        <w:t xml:space="preserve">goodfit</w:t>
      </w:r>
      <w:r>
        <w:rPr>
          <w:rStyle w:val="NormalTok"/>
        </w:rPr>
        <w:t xml:space="preserve">(Federalist, </w:t>
      </w:r>
      <w:r>
        <w:rPr>
          <w:rStyle w:val="DataTypeTok"/>
        </w:rPr>
        <w:t xml:space="preserve">type =</w:t>
      </w:r>
      <w:r>
        <w:rPr>
          <w:rStyle w:val="NormalTok"/>
        </w:rPr>
        <w:t xml:space="preserve"> </w:t>
      </w:r>
      <w:r>
        <w:rPr>
          <w:rStyle w:val="StringTok"/>
        </w:rPr>
        <w:t xml:space="preserve">"nbinomial"</w:t>
      </w:r>
      <w:r>
        <w:rPr>
          <w:rStyle w:val="NormalTok"/>
        </w:rPr>
        <w:t xml:space="preserve">, </w:t>
      </w:r>
      <w:r>
        <w:rPr>
          <w:rStyle w:val="DataTypeTok"/>
        </w:rPr>
        <w:t xml:space="preserve">par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1</w:t>
      </w:r>
      <w:r>
        <w:rPr>
          <w:rStyle w:val="NormalTok"/>
        </w:rPr>
        <w:t xml:space="preserve">))</w:t>
      </w:r>
      <w:r>
        <w:br w:type="textWrapping"/>
      </w:r>
      <w:r>
        <w:rPr>
          <w:rStyle w:val="NormalTok"/>
        </w:rPr>
        <w:t xml:space="preserve">fdfit2</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with size fixed'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156 158.1659         -0.17222</w:t>
      </w:r>
      <w:r>
        <w:br w:type="textWrapping"/>
      </w:r>
      <w:r>
        <w:rPr>
          <w:rStyle w:val="VerbatimChar"/>
        </w:rPr>
        <w:t xml:space="preserve">##      1       63  62.6833          0.04001</w:t>
      </w:r>
      <w:r>
        <w:br w:type="textWrapping"/>
      </w:r>
      <w:r>
        <w:rPr>
          <w:rStyle w:val="VerbatimChar"/>
        </w:rPr>
        <w:t xml:space="preserve">##      2       29  24.8422          0.83419</w:t>
      </w:r>
      <w:r>
        <w:br w:type="textWrapping"/>
      </w:r>
      <w:r>
        <w:rPr>
          <w:rStyle w:val="VerbatimChar"/>
        </w:rPr>
        <w:t xml:space="preserve">##      3        8   9.8453         -0.58810</w:t>
      </w:r>
      <w:r>
        <w:br w:type="textWrapping"/>
      </w:r>
      <w:r>
        <w:rPr>
          <w:rStyle w:val="VerbatimChar"/>
        </w:rPr>
        <w:t xml:space="preserve">##      4        4   3.9018          0.04970</w:t>
      </w:r>
      <w:r>
        <w:br w:type="textWrapping"/>
      </w:r>
      <w:r>
        <w:rPr>
          <w:rStyle w:val="VerbatimChar"/>
        </w:rPr>
        <w:t xml:space="preserve">##      5        1   1.5463         -0.43935</w:t>
      </w:r>
      <w:r>
        <w:br w:type="textWrapping"/>
      </w:r>
      <w:r>
        <w:rPr>
          <w:rStyle w:val="VerbatimChar"/>
        </w:rPr>
        <w:t xml:space="preserve">##      6        1   0.6128         -0.01504</w:t>
      </w:r>
    </w:p>
    <w:p>
      <w:pPr>
        <w:pStyle w:val="Compact"/>
        <w:numPr>
          <w:numId w:val="1039"/>
          <w:ilvl w:val="0"/>
        </w:numPr>
      </w:pPr>
      <w:r>
        <w:t xml:space="preserve">Compare the negative binomial and the geometric models statistically, by a likelihood-ratio test of the difference between these two models.</w:t>
      </w:r>
    </w:p>
    <w:p>
      <w:pPr>
        <w:pStyle w:val="SourceCode"/>
      </w:pPr>
      <w:r>
        <w:rPr>
          <w:rStyle w:val="KeywordTok"/>
        </w:rPr>
        <w:t xml:space="preserve">summary</w:t>
      </w:r>
      <w:r>
        <w:rPr>
          <w:rStyle w:val="NormalTok"/>
        </w:rPr>
        <w:t xml:space="preserve">(fdfit1)</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49.03  5 2.193e-09</w:t>
      </w:r>
    </w:p>
    <w:p>
      <w:pPr>
        <w:pStyle w:val="SourceCode"/>
      </w:pPr>
      <w:r>
        <w:rPr>
          <w:rStyle w:val="KeywordTok"/>
        </w:rPr>
        <w:t xml:space="preserve">summary</w:t>
      </w:r>
      <w:r>
        <w:rPr>
          <w:rStyle w:val="NormalTok"/>
        </w:rPr>
        <w:t xml:space="preserve">(fdfit2)</w:t>
      </w:r>
    </w:p>
    <w:p>
      <w:pPr>
        <w:pStyle w:val="SourceCode"/>
      </w:pPr>
      <w:r>
        <w:rPr>
          <w:rStyle w:val="VerbatimChar"/>
        </w:rPr>
        <w:t xml:space="preserve">## </w:t>
      </w:r>
      <w:r>
        <w:br w:type="textWrapping"/>
      </w:r>
      <w:r>
        <w:rPr>
          <w:rStyle w:val="VerbatimChar"/>
        </w:rPr>
        <w:t xml:space="preserve">##   Goodness-of-fit test for nbinomial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2.294  5   0.8071</w:t>
      </w:r>
    </w:p>
    <w:p>
      <w:pPr>
        <w:pStyle w:val="Compact"/>
        <w:numPr>
          <w:numId w:val="1040"/>
          <w:ilvl w:val="0"/>
        </w:numPr>
      </w:pPr>
      <w:r>
        <w:t xml:space="preserve">Compare the negative binomial and the geometric models visually by hanging rootograms or other methods.</w:t>
      </w:r>
    </w:p>
    <w:p>
      <w:pPr>
        <w:pStyle w:val="SourceCode"/>
      </w:pPr>
      <w:r>
        <w:rPr>
          <w:rStyle w:val="KeywordTok"/>
        </w:rPr>
        <w:t xml:space="preserve">plot</w:t>
      </w:r>
      <w:r>
        <w:rPr>
          <w:rStyle w:val="NormalTok"/>
        </w:rPr>
        <w:t xml:space="preserve">(fdfit1)</w:t>
      </w:r>
    </w:p>
    <w:p>
      <w:r>
        <w:drawing>
          <wp:inline>
            <wp:extent cx="4610100" cy="3695700"/>
            <wp:effectExtent b="0" l="0" r="0" t="0"/>
            <wp:docPr descr="" id="1" name="Picture"/>
            <a:graphic>
              <a:graphicData uri="http://schemas.openxmlformats.org/drawingml/2006/picture">
                <pic:pic>
                  <pic:nvPicPr>
                    <pic:cNvPr descr="solutions_files/figure-docx/ex3_5c-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plot</w:t>
      </w:r>
      <w:r>
        <w:rPr>
          <w:rStyle w:val="NormalTok"/>
        </w:rPr>
        <w:t xml:space="preserve">(fdfit2)</w:t>
      </w:r>
    </w:p>
    <w:p>
      <w:r>
        <w:drawing>
          <wp:inline>
            <wp:extent cx="4610100" cy="3695700"/>
            <wp:effectExtent b="0" l="0" r="0" t="0"/>
            <wp:docPr descr="" id="1" name="Picture"/>
            <a:graphic>
              <a:graphicData uri="http://schemas.openxmlformats.org/drawingml/2006/picture">
                <pic:pic>
                  <pic:nvPicPr>
                    <pic:cNvPr descr="solutions_files/figure-docx/ex3_5c-2.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distplot</w:t>
      </w:r>
      <w:r>
        <w:rPr>
          <w:rStyle w:val="NormalTok"/>
        </w:rPr>
        <w:t xml:space="preserve">(Federalist,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size=</w:t>
      </w:r>
      <w:r>
        <w:rPr>
          <w:rStyle w:val="DecValTok"/>
        </w:rPr>
        <w:t xml:space="preserve">6</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5c-3.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distplot</w:t>
      </w:r>
      <w:r>
        <w:rPr>
          <w:rStyle w:val="NormalTok"/>
        </w:rPr>
        <w:t xml:space="preserve">(Federalist, </w:t>
      </w:r>
      <w:r>
        <w:rPr>
          <w:rStyle w:val="DataTypeTok"/>
        </w:rPr>
        <w:t xml:space="preserve">type =</w:t>
      </w:r>
      <w:r>
        <w:rPr>
          <w:rStyle w:val="NormalTok"/>
        </w:rPr>
        <w:t xml:space="preserve"> </w:t>
      </w:r>
      <w:r>
        <w:rPr>
          <w:rStyle w:val="StringTok"/>
        </w:rPr>
        <w:t xml:space="preserve">"nbinomial"</w:t>
      </w:r>
      <w:r>
        <w:rPr>
          <w:rStyle w:val="NormalTok"/>
        </w:rPr>
        <w:t xml:space="preserve">, </w:t>
      </w:r>
      <w:r>
        <w:rPr>
          <w:rStyle w:val="DataTypeTok"/>
        </w:rPr>
        <w:t xml:space="preserve">size=</w:t>
      </w:r>
      <w:r>
        <w:rPr>
          <w:rStyle w:val="DecValTok"/>
        </w:rPr>
        <w:t xml:space="preserve">6</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5c-4.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 Exercise 3.6</w:t>
      </w:r>
    </w:p>
    <w:p>
      <w:r>
        <w:t xml:space="preserve">Mosteller and Wallace (1963, Table 2.4) give the frequencies,</w:t>
      </w:r>
      <w:r>
        <w:t xml:space="preserve"> </w:t>
      </w:r>
      <m:oMath>
        <m:sSub>
          <m:e>
            <m:r>
              <m:rPr>
                <m:sty m:val="p"/>
              </m:rPr>
              <m:t>n</m:t>
            </m:r>
          </m:e>
          <m:sub>
            <m:r>
              <m:rPr>
                <m:sty m:val="p"/>
              </m:rPr>
              <m:t>k</m:t>
            </m:r>
          </m:sub>
        </m:sSub>
      </m:oMath>
      <w:r>
        <w:t xml:space="preserve">, of counts</w:t>
      </w:r>
      <w:r>
        <w:t xml:space="preserve"> </w:t>
      </w:r>
      <m:oMath>
        <m:r>
          <m:rPr>
            <m:sty m:val="p"/>
          </m:rPr>
          <m:t>k</m:t>
        </m:r>
        <m:r>
          <m:rPr>
            <m:sty m:val="p"/>
          </m:rPr>
          <m:t>=</m:t>
        </m:r>
        <m:r>
          <m:rPr>
            <m:sty m:val="p"/>
          </m:rPr>
          <m:t>0</m:t>
        </m:r>
        <m:r>
          <m:rPr>
            <m:sty m:val="p"/>
          </m:rPr>
          <m:t>,</m:t>
        </m:r>
        <m:r>
          <m:rPr>
            <m:sty m:val="p"/>
          </m:rPr>
          <m:t>1</m:t>
        </m:r>
        <m:r>
          <m:rPr>
            <m:sty m:val="p"/>
          </m:rPr>
          <m:t>,</m:t>
        </m:r>
        <m:r>
          <m:rPr>
            <m:sty m:val="p"/>
          </m:rPr>
          <m:t>…</m:t>
        </m:r>
      </m:oMath>
      <w:r>
        <w:t xml:space="preserve"> </w:t>
      </w:r>
      <w:r>
        <w:t xml:space="preserve">of other selected marker words in 247 blocks of text known to have been written by Alexander Hamilton. The data below show the occurrences of the word</w:t>
      </w:r>
      <w:r>
        <w:t xml:space="preserve"> </w:t>
      </w:r>
      <w:r>
        <w:rPr>
          <w:i/>
        </w:rPr>
        <w:t xml:space="preserve">upon</w:t>
      </w:r>
      <w:r>
        <w:t xml:space="preserve">, that Hamilton used much more than did James Madison.</w:t>
      </w:r>
    </w:p>
    <w:p>
      <w:pPr>
        <w:pStyle w:val="Compact"/>
        <w:numPr>
          <w:numId w:val="1041"/>
          <w:ilvl w:val="0"/>
        </w:numPr>
      </w:pPr>
      <w:r>
        <w:t xml:space="preserve">Read these data into R and construct a one-way table of frequencies of counts or a matrix or data frame with frequencies in the first column and the corresponding counts in the second column, suitable for use with</w:t>
      </w:r>
      <w:r>
        <w:t xml:space="preserve"> </w:t>
      </w:r>
      <w:r>
        <w:rPr>
          <w:rStyle w:val="VerbatimChar"/>
        </w:rPr>
        <w:t xml:space="preserve">goodfit()</w:t>
      </w:r>
      <w:r>
        <w:t xml:space="preserve">.</w:t>
      </w:r>
    </w:p>
    <w:p>
      <w:r>
        <w:rPr>
          <w:rStyle w:val="VerbatimChar"/>
        </w:rPr>
        <w:t xml:space="preserve">goodfit()</w:t>
      </w:r>
      <w:r>
        <w:t xml:space="preserve"> </w:t>
      </w:r>
      <w:r>
        <w:t xml:space="preserve">requires its first argument to be either a one-way table (from</w:t>
      </w:r>
      <w:r>
        <w:t xml:space="preserve"> </w:t>
      </w:r>
      <w:r>
        <w:rPr>
          <w:rStyle w:val="VerbatimChar"/>
        </w:rPr>
        <w:t xml:space="preserve">xtabs()</w:t>
      </w:r>
      <w:r>
        <w:t xml:space="preserve">), or a data.frame with frequencies in the</w:t>
      </w:r>
      <w:r>
        <w:t xml:space="preserve"> </w:t>
      </w:r>
      <w:r>
        <w:rPr>
          <w:i/>
        </w:rPr>
        <w:t xml:space="preserve">first</w:t>
      </w:r>
      <w:r>
        <w:t xml:space="preserve"> </w:t>
      </w:r>
      <w:r>
        <w:t xml:space="preserve">column and the corresponding counts in the second column. Both of the following forms will work.</w:t>
      </w:r>
    </w:p>
    <w:p>
      <w:pPr>
        <w:pStyle w:val="SourceCode"/>
      </w:pPr>
      <w:r>
        <w:rPr>
          <w:rStyle w:val="NormalTok"/>
        </w:rPr>
        <w:t xml:space="preserve">count &lt;-</w:t>
      </w:r>
      <w:r>
        <w:rPr>
          <w:rStyle w:val="StringTok"/>
        </w:rPr>
        <w:t xml:space="preserve"> </w:t>
      </w:r>
      <w:r>
        <w:rPr>
          <w:rStyle w:val="DecValTok"/>
        </w:rPr>
        <w:t xml:space="preserve">0</w:t>
      </w:r>
      <w:r>
        <w:rPr>
          <w:rStyle w:val="NormalTok"/>
        </w:rPr>
        <w:t xml:space="preserve">:</w:t>
      </w:r>
      <w:r>
        <w:rPr>
          <w:rStyle w:val="DecValTok"/>
        </w:rPr>
        <w:t xml:space="preserve">5</w:t>
      </w:r>
      <w:r>
        <w:br w:type="textWrapping"/>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129</w:t>
      </w:r>
      <w:r>
        <w:rPr>
          <w:rStyle w:val="NormalTok"/>
        </w:rPr>
        <w:t xml:space="preserve">, </w:t>
      </w:r>
      <w:r>
        <w:rPr>
          <w:rStyle w:val="DecValTok"/>
        </w:rPr>
        <w:t xml:space="preserve">83</w:t>
      </w:r>
      <w:r>
        <w:rPr>
          <w:rStyle w:val="NormalTok"/>
        </w:rPr>
        <w:t xml:space="preserve">, </w:t>
      </w:r>
      <w:r>
        <w:rPr>
          <w:rStyle w:val="DecValTok"/>
        </w:rPr>
        <w:t xml:space="preserve">20</w:t>
      </w:r>
      <w:r>
        <w:rPr>
          <w:rStyle w:val="NormalTok"/>
        </w:rPr>
        <w:t xml:space="preserve">, </w:t>
      </w:r>
      <w:r>
        <w:rPr>
          <w:rStyle w:val="DecValTok"/>
        </w:rPr>
        <w:t xml:space="preserve">9</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type="textWrapping"/>
      </w:r>
      <w:r>
        <w:rPr>
          <w:rStyle w:val="KeywordTok"/>
        </w:rPr>
        <w:t xml:space="preserve">sum</w:t>
      </w:r>
      <w:r>
        <w:rPr>
          <w:rStyle w:val="NormalTok"/>
        </w:rPr>
        <w:t xml:space="preserve">(Freq)  </w:t>
      </w:r>
      <w:r>
        <w:rPr>
          <w:rStyle w:val="CommentTok"/>
        </w:rPr>
        <w:t xml:space="preserve"># check N</w:t>
      </w:r>
    </w:p>
    <w:p>
      <w:pPr>
        <w:pStyle w:val="SourceCode"/>
      </w:pPr>
      <w:r>
        <w:rPr>
          <w:rStyle w:val="VerbatimChar"/>
        </w:rPr>
        <w:t xml:space="preserve">## [1] 247</w:t>
      </w:r>
    </w:p>
    <w:p>
      <w:pPr>
        <w:pStyle w:val="SourceCode"/>
      </w:pPr>
      <w:r>
        <w:rPr>
          <w:rStyle w:val="NormalTok"/>
        </w:rPr>
        <w:t xml:space="preserve">(Upon &lt;-</w:t>
      </w:r>
      <w:r>
        <w:rPr>
          <w:rStyle w:val="StringTok"/>
        </w:rPr>
        <w:t xml:space="preserve"> </w:t>
      </w:r>
      <w:r>
        <w:rPr>
          <w:rStyle w:val="KeywordTok"/>
        </w:rPr>
        <w:t xml:space="preserve">data.frame</w:t>
      </w:r>
      <w:r>
        <w:rPr>
          <w:rStyle w:val="NormalTok"/>
        </w:rPr>
        <w:t xml:space="preserve">(Freq, count))             </w:t>
      </w:r>
      <w:r>
        <w:rPr>
          <w:rStyle w:val="CommentTok"/>
        </w:rPr>
        <w:t xml:space="preserve"># as a data.frame</w:t>
      </w:r>
    </w:p>
    <w:p>
      <w:pPr>
        <w:pStyle w:val="SourceCode"/>
      </w:pPr>
      <w:r>
        <w:rPr>
          <w:rStyle w:val="VerbatimChar"/>
        </w:rPr>
        <w:t xml:space="preserve">##   Freq count</w:t>
      </w:r>
      <w:r>
        <w:br w:type="textWrapping"/>
      </w:r>
      <w:r>
        <w:rPr>
          <w:rStyle w:val="VerbatimChar"/>
        </w:rPr>
        <w:t xml:space="preserve">## 1  129     0</w:t>
      </w:r>
      <w:r>
        <w:br w:type="textWrapping"/>
      </w:r>
      <w:r>
        <w:rPr>
          <w:rStyle w:val="VerbatimChar"/>
        </w:rPr>
        <w:t xml:space="preserve">## 2   83     1</w:t>
      </w:r>
      <w:r>
        <w:br w:type="textWrapping"/>
      </w:r>
      <w:r>
        <w:rPr>
          <w:rStyle w:val="VerbatimChar"/>
        </w:rPr>
        <w:t xml:space="preserve">## 3   20     2</w:t>
      </w:r>
      <w:r>
        <w:br w:type="textWrapping"/>
      </w:r>
      <w:r>
        <w:rPr>
          <w:rStyle w:val="VerbatimChar"/>
        </w:rPr>
        <w:t xml:space="preserve">## 4    9     3</w:t>
      </w:r>
      <w:r>
        <w:br w:type="textWrapping"/>
      </w:r>
      <w:r>
        <w:rPr>
          <w:rStyle w:val="VerbatimChar"/>
        </w:rPr>
        <w:t xml:space="preserve">## 5    5     4</w:t>
      </w:r>
      <w:r>
        <w:br w:type="textWrapping"/>
      </w:r>
      <w:r>
        <w:rPr>
          <w:rStyle w:val="VerbatimChar"/>
        </w:rPr>
        <w:t xml:space="preserve">## 6    1     5</w:t>
      </w:r>
    </w:p>
    <w:p>
      <w:pPr>
        <w:pStyle w:val="SourceCode"/>
      </w:pPr>
      <w:r>
        <w:rPr>
          <w:rStyle w:val="NormalTok"/>
        </w:rPr>
        <w:t xml:space="preserve">(Upon.tab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count, </w:t>
      </w:r>
      <w:r>
        <w:rPr>
          <w:rStyle w:val="DataTypeTok"/>
        </w:rPr>
        <w:t xml:space="preserve">data=</w:t>
      </w:r>
      <w:r>
        <w:rPr>
          <w:rStyle w:val="NormalTok"/>
        </w:rPr>
        <w:t xml:space="preserve">Upon))  </w:t>
      </w:r>
      <w:r>
        <w:rPr>
          <w:rStyle w:val="CommentTok"/>
        </w:rPr>
        <w:t xml:space="preserve"># one-way table</w:t>
      </w:r>
    </w:p>
    <w:p>
      <w:pPr>
        <w:pStyle w:val="SourceCode"/>
      </w:pPr>
      <w:r>
        <w:rPr>
          <w:rStyle w:val="VerbatimChar"/>
        </w:rPr>
        <w:t xml:space="preserve">## count</w:t>
      </w:r>
      <w:r>
        <w:br w:type="textWrapping"/>
      </w:r>
      <w:r>
        <w:rPr>
          <w:rStyle w:val="VerbatimChar"/>
        </w:rPr>
        <w:t xml:space="preserve">##   0   1   2   3   4   5 </w:t>
      </w:r>
      <w:r>
        <w:br w:type="textWrapping"/>
      </w:r>
      <w:r>
        <w:rPr>
          <w:rStyle w:val="VerbatimChar"/>
        </w:rPr>
        <w:t xml:space="preserve">## 129  83  20   9   5   1</w:t>
      </w:r>
    </w:p>
    <w:p>
      <w:pPr>
        <w:pStyle w:val="Compact"/>
        <w:numPr>
          <w:numId w:val="1042"/>
          <w:ilvl w:val="0"/>
        </w:numPr>
      </w:pPr>
      <w:r>
        <w:t xml:space="preserve">Fit and plot the Poisson model for these frequencies.</w:t>
      </w:r>
    </w:p>
    <w:p>
      <w:pPr>
        <w:pStyle w:val="SourceCode"/>
      </w:pPr>
      <w:r>
        <w:rPr>
          <w:rStyle w:val="NormalTok"/>
        </w:rPr>
        <w:t xml:space="preserve">(up0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"poisson"</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poisson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129 121.6182           0.6694</w:t>
      </w:r>
      <w:r>
        <w:br w:type="textWrapping"/>
      </w:r>
      <w:r>
        <w:rPr>
          <w:rStyle w:val="VerbatimChar"/>
        </w:rPr>
        <w:t xml:space="preserve">##      1       83  86.1667          -0.3411</w:t>
      </w:r>
      <w:r>
        <w:br w:type="textWrapping"/>
      </w:r>
      <w:r>
        <w:rPr>
          <w:rStyle w:val="VerbatimChar"/>
        </w:rPr>
        <w:t xml:space="preserve">##      2       20  30.5246          -1.9049</w:t>
      </w:r>
      <w:r>
        <w:br w:type="textWrapping"/>
      </w:r>
      <w:r>
        <w:rPr>
          <w:rStyle w:val="VerbatimChar"/>
        </w:rPr>
        <w:t xml:space="preserve">##      3        9   7.2089           0.6671</w:t>
      </w:r>
      <w:r>
        <w:br w:type="textWrapping"/>
      </w:r>
      <w:r>
        <w:rPr>
          <w:rStyle w:val="VerbatimChar"/>
        </w:rPr>
        <w:t xml:space="preserve">##      4        5   1.2769           3.2948</w:t>
      </w:r>
      <w:r>
        <w:br w:type="textWrapping"/>
      </w:r>
      <w:r>
        <w:rPr>
          <w:rStyle w:val="VerbatimChar"/>
        </w:rPr>
        <w:t xml:space="preserve">##      5        1   0.1809           1.7580</w:t>
      </w:r>
    </w:p>
    <w:p>
      <w:pPr>
        <w:pStyle w:val="SourceCode"/>
      </w:pPr>
      <w:r>
        <w:rPr>
          <w:rStyle w:val="KeywordTok"/>
        </w:rPr>
        <w:t xml:space="preserve">summary</w:t>
      </w:r>
      <w:r>
        <w:rPr>
          <w:rStyle w:val="NormalTok"/>
        </w:rPr>
        <w:t xml:space="preserve">(up0)</w:t>
      </w:r>
    </w:p>
    <w:p>
      <w:pPr>
        <w:pStyle w:val="SourceCode"/>
      </w:pPr>
      <w:r>
        <w:rPr>
          <w:rStyle w:val="VerbatimChar"/>
        </w:rPr>
        <w:t xml:space="preserve">## </w:t>
      </w:r>
      <w:r>
        <w:br w:type="textWrapping"/>
      </w:r>
      <w:r>
        <w:rPr>
          <w:rStyle w:val="VerbatimChar"/>
        </w:rPr>
        <w:t xml:space="preserve">##   Goodness-of-fit test for poisson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13.14  4  0.01062</w:t>
      </w:r>
    </w:p>
    <w:p>
      <w:pPr>
        <w:pStyle w:val="SourceCode"/>
      </w:pPr>
      <w:r>
        <w:rPr>
          <w:rStyle w:val="KeywordTok"/>
        </w:rPr>
        <w:t xml:space="preserve">plot</w:t>
      </w:r>
      <w:r>
        <w:rPr>
          <w:rStyle w:val="NormalTok"/>
        </w:rPr>
        <w:t xml:space="preserve">(up0)</w:t>
      </w:r>
    </w:p>
    <w:p>
      <w:r>
        <w:drawing>
          <wp:inline>
            <wp:extent cx="4610100" cy="3695700"/>
            <wp:effectExtent b="0" l="0" r="0" t="0"/>
            <wp:docPr descr="" id="1" name="Picture"/>
            <a:graphic>
              <a:graphicData uri="http://schemas.openxmlformats.org/drawingml/2006/picture">
                <pic:pic>
                  <pic:nvPicPr>
                    <pic:cNvPr descr="solutions_files/figure-docx/ex3_6b-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(c) Fit and plot the negative binomial model for these frequencies.</w:t>
      </w:r>
    </w:p>
    <w:p>
      <w:pPr>
        <w:pStyle w:val="SourceCode"/>
      </w:pPr>
      <w:r>
        <w:rPr>
          <w:rStyle w:val="NormalTok"/>
        </w:rPr>
        <w:t xml:space="preserve">(up1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"nbinomial"</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129 131.6594         -0.23177</w:t>
      </w:r>
      <w:r>
        <w:br w:type="textWrapping"/>
      </w:r>
      <w:r>
        <w:rPr>
          <w:rStyle w:val="VerbatimChar"/>
        </w:rPr>
        <w:t xml:space="preserve">##      1       83  73.8942          1.05928</w:t>
      </w:r>
      <w:r>
        <w:br w:type="textWrapping"/>
      </w:r>
      <w:r>
        <w:rPr>
          <w:rStyle w:val="VerbatimChar"/>
        </w:rPr>
        <w:t xml:space="preserve">##      2       20  28.4155         -1.57870</w:t>
      </w:r>
      <w:r>
        <w:br w:type="textWrapping"/>
      </w:r>
      <w:r>
        <w:rPr>
          <w:rStyle w:val="VerbatimChar"/>
        </w:rPr>
        <w:t xml:space="preserve">##      3        9   9.2532         -0.08323</w:t>
      </w:r>
      <w:r>
        <w:br w:type="textWrapping"/>
      </w:r>
      <w:r>
        <w:rPr>
          <w:rStyle w:val="VerbatimChar"/>
        </w:rPr>
        <w:t xml:space="preserve">##      4        5   2.7407          1.36474</w:t>
      </w:r>
      <w:r>
        <w:br w:type="textWrapping"/>
      </w:r>
      <w:r>
        <w:rPr>
          <w:rStyle w:val="VerbatimChar"/>
        </w:rPr>
        <w:t xml:space="preserve">##      5        1   0.7633         -0.03643</w:t>
      </w:r>
    </w:p>
    <w:p>
      <w:pPr>
        <w:pStyle w:val="SourceCode"/>
      </w:pPr>
      <w:r>
        <w:rPr>
          <w:rStyle w:val="KeywordTok"/>
        </w:rPr>
        <w:t xml:space="preserve">summary</w:t>
      </w:r>
      <w:r>
        <w:rPr>
          <w:rStyle w:val="NormalTok"/>
        </w:rPr>
        <w:t xml:space="preserve">(up1)</w:t>
      </w:r>
    </w:p>
    <w:p>
      <w:pPr>
        <w:pStyle w:val="SourceCode"/>
      </w:pPr>
      <w:r>
        <w:rPr>
          <w:rStyle w:val="VerbatimChar"/>
        </w:rPr>
        <w:t xml:space="preserve">## </w:t>
      </w:r>
      <w:r>
        <w:br w:type="textWrapping"/>
      </w:r>
      <w:r>
        <w:rPr>
          <w:rStyle w:val="VerbatimChar"/>
        </w:rPr>
        <w:t xml:space="preserve">##   Goodness-of-fit test for nbinomial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6.031  3   0.1101</w:t>
      </w:r>
    </w:p>
    <w:p>
      <w:pPr>
        <w:pStyle w:val="SourceCode"/>
      </w:pPr>
      <w:r>
        <w:rPr>
          <w:rStyle w:val="KeywordTok"/>
        </w:rPr>
        <w:t xml:space="preserve">plot</w:t>
      </w:r>
      <w:r>
        <w:rPr>
          <w:rStyle w:val="NormalTok"/>
        </w:rPr>
        <w:t xml:space="preserve">(up1)</w:t>
      </w:r>
    </w:p>
    <w:p>
      <w:r>
        <w:drawing>
          <wp:inline>
            <wp:extent cx="4610100" cy="3695700"/>
            <wp:effectExtent b="0" l="0" r="0" t="0"/>
            <wp:docPr descr="" id="1" name="Picture"/>
            <a:graphic>
              <a:graphicData uri="http://schemas.openxmlformats.org/drawingml/2006/picture">
                <pic:pic>
                  <pic:nvPicPr>
                    <pic:cNvPr descr="solutions_files/figure-docx/ex3_6c-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(d) What do you conclude?</w:t>
      </w:r>
    </w:p>
    <w:p>
      <w:r>
        <w:t xml:space="preserve">The negative binomial model fits better than the Poisson.</w:t>
      </w:r>
    </w:p>
    <w:p>
      <w:pPr>
        <w:pStyle w:val="Heading3"/>
      </w:pPr>
      <w:bookmarkStart w:id="53" w:name="exercise-3.7"/>
      <w:bookmarkEnd w:id="53"/>
      <w:r>
        <w:t xml:space="preserve">Exercise 3.7</w:t>
      </w:r>
    </w:p>
    <w:p>
      <w:r>
        <w:t xml:space="preserve">The data frame Geissler in the vcdExtra package contains the complete data from Geissler's (1889) tabulation of family sex composition in Saxony. The table below gives the number of boys in families of size 11.</w:t>
      </w:r>
    </w:p>
    <w:p>
      <w:pPr>
        <w:pStyle w:val="SourceCode"/>
      </w:pPr>
      <w:r>
        <w:rPr>
          <w:rStyle w:val="VerbatimChar"/>
        </w:rPr>
        <w:t xml:space="preserve">boys   0   1    2    3     4     5     6     7     8   9   10   11 </w:t>
      </w:r>
      <w:r>
        <w:br w:type="textWrapping"/>
      </w:r>
      <w:r>
        <w:rPr>
          <w:rStyle w:val="VerbatimChar"/>
        </w:rPr>
        <w:t xml:space="preserve">Freq   8  72  275  837 1,540 2,161 2,310 1,801 1,077 492   93   24 </w:t>
      </w:r>
    </w:p>
    <w:p>
      <w:pPr>
        <w:pStyle w:val="Compact"/>
        <w:numPr>
          <w:numId w:val="1043"/>
          <w:ilvl w:val="0"/>
        </w:numPr>
      </w:pPr>
      <w:r>
        <w:t xml:space="preserve">Read these data into R.</w:t>
      </w:r>
    </w:p>
    <w:p>
      <w:r>
        <w:t xml:space="preserve">See Exercise 2.6, which calculates</w:t>
      </w:r>
      <w:r>
        <w:t xml:space="preserve"> </w:t>
      </w:r>
      <w:r>
        <w:rPr>
          <w:rStyle w:val="VerbatimChar"/>
        </w:rPr>
        <w:t xml:space="preserve">sax11</w:t>
      </w:r>
      <w:r>
        <w:t xml:space="preserve"> </w:t>
      </w:r>
      <w:r>
        <w:t xml:space="preserve">in the form of a data frame.</w:t>
      </w:r>
    </w:p>
    <w:p>
      <w:pPr>
        <w:pStyle w:val="Compact"/>
        <w:numPr>
          <w:numId w:val="1044"/>
          <w:ilvl w:val="0"/>
        </w:numPr>
      </w:pPr>
      <w:r>
        <w:t xml:space="preserve">Following Example 3.13, use</w:t>
      </w:r>
      <w:r>
        <w:t xml:space="preserve"> </w:t>
      </w:r>
      <w:r>
        <w:rPr>
          <w:rStyle w:val="VerbatimChar"/>
        </w:rPr>
        <w:t xml:space="preserve">goodfit()</w:t>
      </w:r>
      <w:r>
        <w:t xml:space="preserve"> </w:t>
      </w:r>
      <w:r>
        <w:t xml:space="preserve">to fit the binomial model and plot the results. Is there an indication that the binomial does not fit these data?</w:t>
      </w:r>
    </w:p>
    <w:p>
      <w:pPr>
        <w:pStyle w:val="SourceCode"/>
      </w:pPr>
      <w:r>
        <w:rPr>
          <w:rStyle w:val="NormalTok"/>
        </w:rPr>
        <w:t xml:space="preserve">sax11.tab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boys, </w:t>
      </w:r>
      <w:r>
        <w:rPr>
          <w:rStyle w:val="DataTypeTok"/>
        </w:rPr>
        <w:t xml:space="preserve">data=</w:t>
      </w:r>
      <w:r>
        <w:rPr>
          <w:rStyle w:val="NormalTok"/>
        </w:rPr>
        <w:t xml:space="preserve">sax11)</w:t>
      </w:r>
      <w:r>
        <w:br w:type="textWrapping"/>
      </w:r>
      <w:r>
        <w:rPr>
          <w:rStyle w:val="KeywordTok"/>
        </w:rPr>
        <w:t xml:space="preserve">goodfit</w:t>
      </w:r>
      <w:r>
        <w:rPr>
          <w:rStyle w:val="NormalTok"/>
        </w:rPr>
        <w:t xml:space="preserve">(sax11.tab, </w:t>
      </w:r>
      <w:r>
        <w:rPr>
          <w:rStyle w:val="DataTypeTok"/>
        </w:rPr>
        <w:t xml:space="preserve">type=</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8    3.562            2.352</w:t>
      </w:r>
      <w:r>
        <w:br w:type="textWrapping"/>
      </w:r>
      <w:r>
        <w:rPr>
          <w:rStyle w:val="VerbatimChar"/>
        </w:rPr>
        <w:t xml:space="preserve">##      1       72   41.948            4.640</w:t>
      </w:r>
      <w:r>
        <w:br w:type="textWrapping"/>
      </w:r>
      <w:r>
        <w:rPr>
          <w:rStyle w:val="VerbatimChar"/>
        </w:rPr>
        <w:t xml:space="preserve">##      2      275  224.572            3.365</w:t>
      </w:r>
      <w:r>
        <w:br w:type="textWrapping"/>
      </w:r>
      <w:r>
        <w:rPr>
          <w:rStyle w:val="VerbatimChar"/>
        </w:rPr>
        <w:t xml:space="preserve">##      3      837  721.363            4.305</w:t>
      </w:r>
      <w:r>
        <w:br w:type="textWrapping"/>
      </w:r>
      <w:r>
        <w:rPr>
          <w:rStyle w:val="VerbatimChar"/>
        </w:rPr>
        <w:t xml:space="preserve">##      4     1540 1544.756           -0.121</w:t>
      </w:r>
      <w:r>
        <w:br w:type="textWrapping"/>
      </w:r>
      <w:r>
        <w:rPr>
          <w:rStyle w:val="VerbatimChar"/>
        </w:rPr>
        <w:t xml:space="preserve">##      5     2161 2315.602           -3.213</w:t>
      </w:r>
      <w:r>
        <w:br w:type="textWrapping"/>
      </w:r>
      <w:r>
        <w:rPr>
          <w:rStyle w:val="VerbatimChar"/>
        </w:rPr>
        <w:t xml:space="preserve">##      6     2310 2479.363           -3.401</w:t>
      </w:r>
      <w:r>
        <w:br w:type="textWrapping"/>
      </w:r>
      <w:r>
        <w:rPr>
          <w:rStyle w:val="VerbatimChar"/>
        </w:rPr>
        <w:t xml:space="preserve">##      7     1801 1896.217           -2.187</w:t>
      </w:r>
      <w:r>
        <w:br w:type="textWrapping"/>
      </w:r>
      <w:r>
        <w:rPr>
          <w:rStyle w:val="VerbatimChar"/>
        </w:rPr>
        <w:t xml:space="preserve">##      8     1077 1015.159            1.941</w:t>
      </w:r>
      <w:r>
        <w:br w:type="textWrapping"/>
      </w:r>
      <w:r>
        <w:rPr>
          <w:rStyle w:val="VerbatimChar"/>
        </w:rPr>
        <w:t xml:space="preserve">##      9      492  362.317            6.813</w:t>
      </w:r>
      <w:r>
        <w:br w:type="textWrapping"/>
      </w:r>
      <w:r>
        <w:rPr>
          <w:rStyle w:val="VerbatimChar"/>
        </w:rPr>
        <w:t xml:space="preserve">##     10       93   77.588            1.750</w:t>
      </w:r>
      <w:r>
        <w:br w:type="textWrapping"/>
      </w:r>
      <w:r>
        <w:rPr>
          <w:rStyle w:val="VerbatimChar"/>
        </w:rPr>
        <w:t xml:space="preserve">##     11       24    7.552            5.985</w:t>
      </w:r>
    </w:p>
    <w:p>
      <w:pPr>
        <w:pStyle w:val="SourceCode"/>
      </w:pPr>
      <w:r>
        <w:rPr>
          <w:rStyle w:val="KeywordTok"/>
        </w:rPr>
        <w:t xml:space="preserve">summary</w:t>
      </w:r>
      <w:r>
        <w:rPr>
          <w:rStyle w:val="NormalTok"/>
        </w:rPr>
        <w:t xml:space="preserve">(</w:t>
      </w:r>
      <w:r>
        <w:rPr>
          <w:rStyle w:val="KeywordTok"/>
        </w:rPr>
        <w:t xml:space="preserve">goodfit</w:t>
      </w:r>
      <w:r>
        <w:rPr>
          <w:rStyle w:val="NormalTok"/>
        </w:rPr>
        <w:t xml:space="preserve">(sax11.tab, </w:t>
      </w:r>
      <w:r>
        <w:rPr>
          <w:rStyle w:val="DataTypeTok"/>
        </w:rPr>
        <w:t xml:space="preserve">type=</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148.1 10 9.213e-27</w:t>
      </w:r>
    </w:p>
    <w:p>
      <w:pPr>
        <w:pStyle w:val="Compact"/>
        <w:numPr>
          <w:numId w:val="1045"/>
          <w:ilvl w:val="0"/>
        </w:numPr>
      </w:pPr>
      <w:r>
        <w:t xml:space="preserve">Diagnose the form of the distribution using the methods described in Section 3.4.</w:t>
      </w:r>
    </w:p>
    <w:p>
      <w:pPr>
        <w:pStyle w:val="SourceCode"/>
      </w:pPr>
      <w:r>
        <w:rPr>
          <w:rStyle w:val="KeywordTok"/>
        </w:rPr>
        <w:t xml:space="preserve">Ord_plot</w:t>
      </w:r>
      <w:r>
        <w:rPr>
          <w:rStyle w:val="NormalTok"/>
        </w:rPr>
        <w:t xml:space="preserve">(sax11.tab)</w:t>
      </w:r>
    </w:p>
    <w:p>
      <w:r>
        <w:drawing>
          <wp:inline>
            <wp:extent cx="4610100" cy="3695700"/>
            <wp:effectExtent b="0" l="0" r="0" t="0"/>
            <wp:docPr descr="" id="1" name="Picture"/>
            <a:graphic>
              <a:graphicData uri="http://schemas.openxmlformats.org/drawingml/2006/picture">
                <pic:pic>
                  <pic:nvPicPr>
                    <pic:cNvPr descr="solutions_files/figure-docx/ex3_7c-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distplot</w:t>
      </w:r>
      <w:r>
        <w:rPr>
          <w:rStyle w:val="NormalTok"/>
        </w:rPr>
        <w:t xml:space="preserve">(sax11.tab, </w:t>
      </w:r>
      <w:r>
        <w:rPr>
          <w:rStyle w:val="DataTypeTok"/>
        </w:rPr>
        <w:t xml:space="preserve">type=</w:t>
      </w:r>
      <w:r>
        <w:rPr>
          <w:rStyle w:val="StringTok"/>
        </w:rPr>
        <w:t xml:space="preserve">"binomial"</w:t>
      </w:r>
      <w:r>
        <w:rPr>
          <w:rStyle w:val="NormalTok"/>
        </w:rPr>
        <w:t xml:space="preserve">, </w:t>
      </w:r>
      <w:r>
        <w:rPr>
          <w:rStyle w:val="DataTypeTok"/>
        </w:rPr>
        <w:t xml:space="preserve">size=</w:t>
      </w:r>
      <w:r>
        <w:rPr>
          <w:rStyle w:val="DecValTok"/>
        </w:rPr>
        <w:t xml:space="preserve">11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7c-2.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Compact"/>
        <w:numPr>
          <w:numId w:val="1046"/>
          <w:ilvl w:val="0"/>
        </w:numPr>
      </w:pPr>
      <w:r>
        <w:t xml:space="preserve">Try fitting the negative binomial distribution, and use</w:t>
      </w:r>
      <w:r>
        <w:t xml:space="preserve"> </w:t>
      </w:r>
      <w:r>
        <w:rPr>
          <w:rStyle w:val="VerbatimChar"/>
        </w:rPr>
        <w:t xml:space="preserve">distplot()</w:t>
      </w:r>
      <w:r>
        <w:t xml:space="preserve"> </w:t>
      </w:r>
      <w:r>
        <w:t xml:space="preserve">to diagnose whether the negative binomial is a reasonable fit.</w:t>
      </w:r>
    </w:p>
    <w:p>
      <w:pPr>
        <w:pStyle w:val="SourceCode"/>
      </w:pPr>
      <w:r>
        <w:rPr>
          <w:rStyle w:val="KeywordTok"/>
        </w:rPr>
        <w:t xml:space="preserve">goodfit</w:t>
      </w:r>
      <w:r>
        <w:rPr>
          <w:rStyle w:val="NormalTok"/>
        </w:rPr>
        <w:t xml:space="preserve">(sax11.tab, </w:t>
      </w:r>
      <w:r>
        <w:rPr>
          <w:rStyle w:val="DataTypeTok"/>
        </w:rPr>
        <w:t xml:space="preserve">type=</w:t>
      </w:r>
      <w:r>
        <w:rPr>
          <w:rStyle w:val="StringTok"/>
        </w:rPr>
        <w:t xml:space="preserve">"nbinomial"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with size fixed'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8  109.1           -9.680</w:t>
      </w:r>
      <w:r>
        <w:br w:type="textWrapping"/>
      </w:r>
      <w:r>
        <w:rPr>
          <w:rStyle w:val="VerbatimChar"/>
        </w:rPr>
        <w:t xml:space="preserve">##      1       72  409.1          -16.667</w:t>
      </w:r>
      <w:r>
        <w:br w:type="textWrapping"/>
      </w:r>
      <w:r>
        <w:rPr>
          <w:rStyle w:val="VerbatimChar"/>
        </w:rPr>
        <w:t xml:space="preserve">##      2      275  836.6          -19.417</w:t>
      </w:r>
      <w:r>
        <w:br w:type="textWrapping"/>
      </w:r>
      <w:r>
        <w:rPr>
          <w:rStyle w:val="VerbatimChar"/>
        </w:rPr>
        <w:t xml:space="preserve">##      3      837 1235.7          -11.341</w:t>
      </w:r>
      <w:r>
        <w:br w:type="textWrapping"/>
      </w:r>
      <w:r>
        <w:rPr>
          <w:rStyle w:val="VerbatimChar"/>
        </w:rPr>
        <w:t xml:space="preserve">##      4     1540 1474.1            1.717</w:t>
      </w:r>
      <w:r>
        <w:br w:type="textWrapping"/>
      </w:r>
      <w:r>
        <w:rPr>
          <w:rStyle w:val="VerbatimChar"/>
        </w:rPr>
        <w:t xml:space="preserve">##      5     2161 1507.3           16.839</w:t>
      </w:r>
      <w:r>
        <w:br w:type="textWrapping"/>
      </w:r>
      <w:r>
        <w:rPr>
          <w:rStyle w:val="VerbatimChar"/>
        </w:rPr>
        <w:t xml:space="preserve">##      6     2310 1369.9           25.398</w:t>
      </w:r>
      <w:r>
        <w:br w:type="textWrapping"/>
      </w:r>
      <w:r>
        <w:rPr>
          <w:rStyle w:val="VerbatimChar"/>
        </w:rPr>
        <w:t xml:space="preserve">##      7     1801 1134.0           19.808</w:t>
      </w:r>
      <w:r>
        <w:br w:type="textWrapping"/>
      </w:r>
      <w:r>
        <w:rPr>
          <w:rStyle w:val="VerbatimChar"/>
        </w:rPr>
        <w:t xml:space="preserve">##      8     1077  869.6            7.032</w:t>
      </w:r>
      <w:r>
        <w:br w:type="textWrapping"/>
      </w:r>
      <w:r>
        <w:rPr>
          <w:rStyle w:val="VerbatimChar"/>
        </w:rPr>
        <w:t xml:space="preserve">##      9      492  625.7           -5.346</w:t>
      </w:r>
      <w:r>
        <w:br w:type="textWrapping"/>
      </w:r>
      <w:r>
        <w:rPr>
          <w:rStyle w:val="VerbatimChar"/>
        </w:rPr>
        <w:t xml:space="preserve">##     10       93  426.5          -16.150</w:t>
      </w:r>
      <w:r>
        <w:br w:type="textWrapping"/>
      </w:r>
      <w:r>
        <w:rPr>
          <w:rStyle w:val="VerbatimChar"/>
        </w:rPr>
        <w:t xml:space="preserve">##     11       24  277.5          -25.400</w:t>
      </w:r>
    </w:p>
    <w:p>
      <w:pPr>
        <w:pStyle w:val="Heading3"/>
      </w:pPr>
      <w:bookmarkStart w:id="56" w:name="exercise-3.8"/>
      <w:bookmarkEnd w:id="56"/>
      <w:r>
        <w:t xml:space="preserve">Exercise 3.8</w:t>
      </w:r>
    </w:p>
    <w:p>
      <w:r>
        <w:t xml:space="preserve">The data frame</w:t>
      </w:r>
      <w:r>
        <w:t xml:space="preserve"> </w:t>
      </w:r>
      <w:r>
        <w:rPr>
          <w:rStyle w:val="VerbatimChar"/>
        </w:rPr>
        <w:t xml:space="preserve">Bundesliga</w:t>
      </w:r>
      <w:r>
        <w:t xml:space="preserve"> </w:t>
      </w:r>
      <w:r>
        <w:t xml:space="preserve">gives a similar data set to that for UK soccer scores (UKSoccer) examined in Example 3.9, but over a wide range of years. The following lines calculate a two-way table,</w:t>
      </w:r>
      <w:r>
        <w:t xml:space="preserve"> </w:t>
      </w:r>
      <w:r>
        <w:rPr>
          <w:rStyle w:val="VerbatimChar"/>
        </w:rPr>
        <w:t xml:space="preserve">BL1995</w:t>
      </w:r>
      <w:r>
        <w:t xml:space="preserve">, of home-team and away-team goals for the 306 games in the year 1995.</w:t>
      </w:r>
    </w:p>
    <w:p>
      <w:pPr>
        <w:pStyle w:val="SourceCode"/>
      </w:pPr>
      <w:r>
        <w:rPr>
          <w:rStyle w:val="KeywordTok"/>
        </w:rPr>
        <w:t xml:space="preserve">data</w:t>
      </w:r>
      <w:r>
        <w:rPr>
          <w:rStyle w:val="NormalTok"/>
        </w:rPr>
        <w:t xml:space="preserve">(</w:t>
      </w:r>
      <w:r>
        <w:rPr>
          <w:rStyle w:val="StringTok"/>
        </w:rPr>
        <w:t xml:space="preserve">"Bundesliga"</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NormalTok"/>
        </w:rPr>
        <w:t xml:space="preserve">BL1995 &lt;-</w:t>
      </w:r>
      <w:r>
        <w:rPr>
          <w:rStyle w:val="KeywordTok"/>
        </w:rPr>
        <w:t xml:space="preserve">xtabs</w:t>
      </w:r>
      <w:r>
        <w:rPr>
          <w:rStyle w:val="NormalTok"/>
        </w:rPr>
        <w:t xml:space="preserve">(~</w:t>
      </w:r>
      <w:r>
        <w:rPr>
          <w:rStyle w:val="StringTok"/>
        </w:rPr>
        <w:t xml:space="preserve"> </w:t>
      </w:r>
      <w:r>
        <w:rPr>
          <w:rStyle w:val="NormalTok"/>
        </w:rPr>
        <w:t xml:space="preserve">HomeGoals +</w:t>
      </w:r>
      <w:r>
        <w:rPr>
          <w:rStyle w:val="StringTok"/>
        </w:rPr>
        <w:t xml:space="preserve"> </w:t>
      </w:r>
      <w:r>
        <w:rPr>
          <w:rStyle w:val="NormalTok"/>
        </w:rPr>
        <w:t xml:space="preserve">AwayGoals, </w:t>
      </w:r>
      <w:r>
        <w:rPr>
          <w:rStyle w:val="DataTypeTok"/>
        </w:rPr>
        <w:t xml:space="preserve">data =</w:t>
      </w:r>
      <w:r>
        <w:rPr>
          <w:rStyle w:val="NormalTok"/>
        </w:rPr>
        <w:t xml:space="preserve"> </w:t>
      </w:r>
      <w:r>
        <w:rPr>
          <w:rStyle w:val="NormalTok"/>
        </w:rPr>
        <w:t xml:space="preserve">Bundesliga,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(Year ==</w:t>
      </w:r>
      <w:r>
        <w:rPr>
          <w:rStyle w:val="StringTok"/>
        </w:rPr>
        <w:t xml:space="preserve"> </w:t>
      </w:r>
      <w:r>
        <w:rPr>
          <w:rStyle w:val="DecValTok"/>
        </w:rPr>
        <w:t xml:space="preserve">1995</w:t>
      </w:r>
      <w:r>
        <w:rPr>
          <w:rStyle w:val="NormalTok"/>
        </w:rPr>
        <w:t xml:space="preserve">))</w:t>
      </w:r>
      <w:r>
        <w:br w:type="textWrapping"/>
      </w:r>
      <w:r>
        <w:rPr>
          <w:rStyle w:val="NormalTok"/>
        </w:rPr>
        <w:t xml:space="preserve">BL1995 </w:t>
      </w:r>
    </w:p>
    <w:p>
      <w:pPr>
        <w:pStyle w:val="SourceCode"/>
      </w:pPr>
      <w:r>
        <w:rPr>
          <w:rStyle w:val="VerbatimChar"/>
        </w:rPr>
        <w:t xml:space="preserve">##          AwayGoals</w:t>
      </w:r>
      <w:r>
        <w:br w:type="textWrapping"/>
      </w:r>
      <w:r>
        <w:rPr>
          <w:rStyle w:val="VerbatimChar"/>
        </w:rPr>
        <w:t xml:space="preserve">## HomeGoals  0  1  2  3  4  5  6</w:t>
      </w:r>
      <w:r>
        <w:br w:type="textWrapping"/>
      </w:r>
      <w:r>
        <w:rPr>
          <w:rStyle w:val="VerbatimChar"/>
        </w:rPr>
        <w:t xml:space="preserve">##         0 26 16 13  5  0  1  0</w:t>
      </w:r>
      <w:r>
        <w:br w:type="textWrapping"/>
      </w:r>
      <w:r>
        <w:rPr>
          <w:rStyle w:val="VerbatimChar"/>
        </w:rPr>
        <w:t xml:space="preserve">##         1 19 58 20  5  4  0  1</w:t>
      </w:r>
      <w:r>
        <w:br w:type="textWrapping"/>
      </w:r>
      <w:r>
        <w:rPr>
          <w:rStyle w:val="VerbatimChar"/>
        </w:rPr>
        <w:t xml:space="preserve">##         2 27 23 20  5  1  1  1</w:t>
      </w:r>
      <w:r>
        <w:br w:type="textWrapping"/>
      </w:r>
      <w:r>
        <w:rPr>
          <w:rStyle w:val="VerbatimChar"/>
        </w:rPr>
        <w:t xml:space="preserve">##         3 14 11 10  4  2  0  0</w:t>
      </w:r>
      <w:r>
        <w:br w:type="textWrapping"/>
      </w:r>
      <w:r>
        <w:rPr>
          <w:rStyle w:val="VerbatimChar"/>
        </w:rPr>
        <w:t xml:space="preserve">##         4  3  5  3  0  0  0  0</w:t>
      </w:r>
      <w:r>
        <w:br w:type="textWrapping"/>
      </w:r>
      <w:r>
        <w:rPr>
          <w:rStyle w:val="VerbatimChar"/>
        </w:rPr>
        <w:t xml:space="preserve">##         5  4  1  0  1  0  0  0</w:t>
      </w:r>
      <w:r>
        <w:br w:type="textWrapping"/>
      </w:r>
      <w:r>
        <w:rPr>
          <w:rStyle w:val="VerbatimChar"/>
        </w:rPr>
        <w:t xml:space="preserve">##         6  1  0  0  1  0  0  0</w:t>
      </w:r>
    </w:p>
    <w:p>
      <w:pPr>
        <w:pStyle w:val="Compact"/>
        <w:numPr>
          <w:numId w:val="1047"/>
          <w:ilvl w:val="0"/>
        </w:numPr>
      </w:pPr>
      <w:r>
        <w:t xml:space="preserve">As in Example 3.9, find the one-way distributions of</w:t>
      </w:r>
      <w:r>
        <w:t xml:space="preserve"> </w:t>
      </w:r>
      <w:r>
        <w:rPr>
          <w:rStyle w:val="VerbatimChar"/>
        </w:rPr>
        <w:t xml:space="preserve">HomeGoals</w:t>
      </w:r>
      <w:r>
        <w:t xml:space="preserve">,</w:t>
      </w:r>
      <w:r>
        <w:t xml:space="preserve"> </w:t>
      </w:r>
      <w:r>
        <w:rPr>
          <w:rStyle w:val="VerbatimChar"/>
        </w:rPr>
        <w:t xml:space="preserve">AwayGoals</w:t>
      </w:r>
      <w:r>
        <w:t xml:space="preserve">, and</w:t>
      </w:r>
      <w:r>
        <w:t xml:space="preserve"> </w:t>
      </w:r>
      <w:r>
        <w:rPr>
          <w:rStyle w:val="VerbatimChar"/>
        </w:rPr>
        <w:t xml:space="preserve">TotalGoals = HomeGoals + AwayGoals</w:t>
      </w:r>
      <w:r>
        <w:t xml:space="preserve">.</w:t>
      </w:r>
    </w:p>
    <w:p>
      <w:pPr>
        <w:pStyle w:val="SourceCode"/>
      </w:pPr>
      <w:r>
        <w:rPr>
          <w:rStyle w:val="NormalTok"/>
        </w:rPr>
        <w:t xml:space="preserve">BL.df &lt;-</w:t>
      </w:r>
      <w:r>
        <w:rPr>
          <w:rStyle w:val="StringTok"/>
        </w:rPr>
        <w:t xml:space="preserve"> </w:t>
      </w:r>
      <w:r>
        <w:rPr>
          <w:rStyle w:val="KeywordTok"/>
        </w:rPr>
        <w:t xml:space="preserve">as.data.frame</w:t>
      </w:r>
      <w:r>
        <w:rPr>
          <w:rStyle w:val="NormalTok"/>
        </w:rPr>
        <w:t xml:space="preserve">(BL1995,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BL.df &lt;-</w:t>
      </w:r>
      <w:r>
        <w:rPr>
          <w:rStyle w:val="StringTok"/>
        </w:rPr>
        <w:t xml:space="preserve"> </w:t>
      </w:r>
      <w:r>
        <w:rPr>
          <w:rStyle w:val="KeywordTok"/>
        </w:rPr>
        <w:t xml:space="preserve">within</w:t>
      </w:r>
      <w:r>
        <w:rPr>
          <w:rStyle w:val="NormalTok"/>
        </w:rPr>
        <w:t xml:space="preserve">(BL.df, {</w:t>
      </w:r>
      <w:r>
        <w:br w:type="textWrapping"/>
      </w:r>
      <w:r>
        <w:rPr>
          <w:rStyle w:val="NormalTok"/>
        </w:rPr>
        <w:t xml:space="preserve"> </w:t>
      </w:r>
      <w:r>
        <w:rPr>
          <w:rStyle w:val="NormalTok"/>
        </w:rPr>
        <w:t xml:space="preserve"> </w:t>
      </w:r>
      <w:r>
        <w:rPr>
          <w:rStyle w:val="NormalTok"/>
        </w:rPr>
        <w:t xml:space="preserve">HomeGoals &lt;-</w:t>
      </w:r>
      <w:r>
        <w:rPr>
          <w:rStyle w:val="StringTok"/>
        </w:rPr>
        <w:t xml:space="preserve"> </w:t>
      </w:r>
      <w:r>
        <w:rPr>
          <w:rStyle w:val="KeywordTok"/>
        </w:rPr>
        <w:t xml:space="preserve">as.numeric</w:t>
      </w:r>
      <w:r>
        <w:rPr>
          <w:rStyle w:val="NormalTok"/>
        </w:rPr>
        <w:t xml:space="preserve">(HomeGoals)</w:t>
      </w:r>
      <w:r>
        <w:br w:type="textWrapping"/>
      </w:r>
      <w:r>
        <w:rPr>
          <w:rStyle w:val="NormalTok"/>
        </w:rPr>
        <w:t xml:space="preserve"> </w:t>
      </w:r>
      <w:r>
        <w:rPr>
          <w:rStyle w:val="NormalTok"/>
        </w:rPr>
        <w:t xml:space="preserve"> </w:t>
      </w:r>
      <w:r>
        <w:rPr>
          <w:rStyle w:val="NormalTok"/>
        </w:rPr>
        <w:t xml:space="preserve">AwayGoals &lt;-</w:t>
      </w:r>
      <w:r>
        <w:rPr>
          <w:rStyle w:val="StringTok"/>
        </w:rPr>
        <w:t xml:space="preserve"> </w:t>
      </w:r>
      <w:r>
        <w:rPr>
          <w:rStyle w:val="KeywordTok"/>
        </w:rPr>
        <w:t xml:space="preserve">as.numeric</w:t>
      </w:r>
      <w:r>
        <w:rPr>
          <w:rStyle w:val="NormalTok"/>
        </w:rPr>
        <w:t xml:space="preserve">(AwayGoals)</w:t>
      </w:r>
      <w:r>
        <w:br w:type="textWrapping"/>
      </w:r>
      <w:r>
        <w:rPr>
          <w:rStyle w:val="NormalTok"/>
        </w:rPr>
        <w:t xml:space="preserve"> </w:t>
      </w:r>
      <w:r>
        <w:rPr>
          <w:rStyle w:val="NormalTok"/>
        </w:rPr>
        <w:t xml:space="preserve"> </w:t>
      </w:r>
      <w:r>
        <w:rPr>
          <w:rStyle w:val="NormalTok"/>
        </w:rPr>
        <w:t xml:space="preserve">TotalGoals &lt;-</w:t>
      </w:r>
      <w:r>
        <w:rPr>
          <w:rStyle w:val="StringTok"/>
        </w:rPr>
        <w:t xml:space="preserve"> </w:t>
      </w:r>
      <w:r>
        <w:rPr>
          <w:rStyle w:val="NormalTok"/>
        </w:rPr>
        <w:t xml:space="preserve">HomeGoals +</w:t>
      </w:r>
      <w:r>
        <w:rPr>
          <w:rStyle w:val="StringTok"/>
        </w:rPr>
        <w:t xml:space="preserve"> </w:t>
      </w:r>
      <w:r>
        <w:rPr>
          <w:rStyle w:val="NormalTok"/>
        </w:rPr>
        <w:t xml:space="preserve">AwayGoals</w:t>
      </w:r>
      <w:r>
        <w:br w:type="textWrapping"/>
      </w:r>
      <w:r>
        <w:rPr>
          <w:rStyle w:val="NormalTok"/>
        </w:rPr>
        <w:t xml:space="preserve"> </w:t>
      </w:r>
      <w:r>
        <w:rPr>
          <w:rStyle w:val="NormalTok"/>
        </w:rPr>
        <w:t xml:space="preserve"> </w:t>
      </w:r>
      <w:r>
        <w:rPr>
          <w:rStyle w:val="NormalTok"/>
        </w:rPr>
        <w:t xml:space="preserve">})</w:t>
      </w:r>
      <w:r>
        <w:br w:type="textWrapping"/>
      </w:r>
      <w:r>
        <w:rPr>
          <w:rStyle w:val="CommentTok"/>
        </w:rPr>
        <w:t xml:space="preserve"># marginal distributions</w:t>
      </w:r>
      <w:r>
        <w:br w:type="textWrapping"/>
      </w:r>
      <w:r>
        <w:rPr>
          <w:rStyle w:val="NormalTok"/>
        </w:rPr>
        <w:t xml:space="preserve">(BL.home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HomeGoals, </w:t>
      </w:r>
      <w:r>
        <w:rPr>
          <w:rStyle w:val="DataTypeTok"/>
        </w:rPr>
        <w:t xml:space="preserve">data=</w:t>
      </w:r>
      <w:r>
        <w:rPr>
          <w:rStyle w:val="NormalTok"/>
        </w:rPr>
        <w:t xml:space="preserve">BL.df))</w:t>
      </w:r>
    </w:p>
    <w:p>
      <w:pPr>
        <w:pStyle w:val="SourceCode"/>
      </w:pPr>
      <w:r>
        <w:rPr>
          <w:rStyle w:val="VerbatimChar"/>
        </w:rPr>
        <w:t xml:space="preserve">## HomeGoals</w:t>
      </w:r>
      <w:r>
        <w:br w:type="textWrapping"/>
      </w:r>
      <w:r>
        <w:rPr>
          <w:rStyle w:val="VerbatimChar"/>
        </w:rPr>
        <w:t xml:space="preserve">##   1   2   3   4   5   6   7 </w:t>
      </w:r>
      <w:r>
        <w:br w:type="textWrapping"/>
      </w:r>
      <w:r>
        <w:rPr>
          <w:rStyle w:val="VerbatimChar"/>
        </w:rPr>
        <w:t xml:space="preserve">##  61 107  78  41  11   6   2</w:t>
      </w:r>
    </w:p>
    <w:p>
      <w:pPr>
        <w:pStyle w:val="SourceCode"/>
      </w:pPr>
      <w:r>
        <w:rPr>
          <w:rStyle w:val="NormalTok"/>
        </w:rPr>
        <w:t xml:space="preserve">(BL.away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AwayGoals, </w:t>
      </w:r>
      <w:r>
        <w:rPr>
          <w:rStyle w:val="DataTypeTok"/>
        </w:rPr>
        <w:t xml:space="preserve">data=</w:t>
      </w:r>
      <w:r>
        <w:rPr>
          <w:rStyle w:val="NormalTok"/>
        </w:rPr>
        <w:t xml:space="preserve">BL.df))</w:t>
      </w:r>
    </w:p>
    <w:p>
      <w:pPr>
        <w:pStyle w:val="SourceCode"/>
      </w:pPr>
      <w:r>
        <w:rPr>
          <w:rStyle w:val="VerbatimChar"/>
        </w:rPr>
        <w:t xml:space="preserve">## AwayGoals</w:t>
      </w:r>
      <w:r>
        <w:br w:type="textWrapping"/>
      </w:r>
      <w:r>
        <w:rPr>
          <w:rStyle w:val="VerbatimChar"/>
        </w:rPr>
        <w:t xml:space="preserve">##   1   2   3   4   5   6   7 </w:t>
      </w:r>
      <w:r>
        <w:br w:type="textWrapping"/>
      </w:r>
      <w:r>
        <w:rPr>
          <w:rStyle w:val="VerbatimChar"/>
        </w:rPr>
        <w:t xml:space="preserve">##  94 114  66  21   7   2   2</w:t>
      </w:r>
    </w:p>
    <w:p>
      <w:pPr>
        <w:pStyle w:val="SourceCode"/>
      </w:pPr>
      <w:r>
        <w:rPr>
          <w:rStyle w:val="NormalTok"/>
        </w:rPr>
        <w:t xml:space="preserve">(BL.total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TotalGoals, </w:t>
      </w:r>
      <w:r>
        <w:rPr>
          <w:rStyle w:val="DataTypeTok"/>
        </w:rPr>
        <w:t xml:space="preserve">data=</w:t>
      </w:r>
      <w:r>
        <w:rPr>
          <w:rStyle w:val="NormalTok"/>
        </w:rPr>
        <w:t xml:space="preserve">BL.df))</w:t>
      </w:r>
    </w:p>
    <w:p>
      <w:pPr>
        <w:pStyle w:val="SourceCode"/>
      </w:pPr>
      <w:r>
        <w:rPr>
          <w:rStyle w:val="VerbatimChar"/>
        </w:rPr>
        <w:t xml:space="preserve">## TotalGoals</w:t>
      </w:r>
      <w:r>
        <w:br w:type="textWrapping"/>
      </w:r>
      <w:r>
        <w:rPr>
          <w:rStyle w:val="VerbatimChar"/>
        </w:rPr>
        <w:t xml:space="preserve">##  2  3  4  5  6  7  8  9 10 11 12 13 14 </w:t>
      </w:r>
      <w:r>
        <w:br w:type="textWrapping"/>
      </w:r>
      <w:r>
        <w:rPr>
          <w:rStyle w:val="VerbatimChar"/>
        </w:rPr>
        <w:t xml:space="preserve">## 26 35 98 62 39 29 10  4  2  1  0  0  0</w:t>
      </w:r>
    </w:p>
    <w:p>
      <w:pPr>
        <w:numPr>
          <w:numId w:val="1048"/>
          <w:ilvl w:val="0"/>
        </w:numPr>
      </w:pPr>
      <w:r>
        <w:t xml:space="preserve">Use</w:t>
      </w:r>
      <w:r>
        <w:t xml:space="preserve"> </w:t>
      </w:r>
      <w:r>
        <w:rPr>
          <w:rStyle w:val="VerbatimChar"/>
        </w:rPr>
        <w:t xml:space="preserve">goodfit()</w:t>
      </w:r>
      <w:r>
        <w:t xml:space="preserve"> </w:t>
      </w:r>
      <w:r>
        <w:t xml:space="preserve">to fit and plot the Poisson distribution to each of these. Does the Poisson seem to provide a reasonable fit?</w:t>
      </w:r>
    </w:p>
    <w:p>
      <w:pPr>
        <w:numPr>
          <w:numId w:val="1048"/>
          <w:ilvl w:val="0"/>
        </w:numPr>
      </w:pPr>
      <w:r>
        <w:t xml:space="preserve">Use</w:t>
      </w:r>
      <w:r>
        <w:t xml:space="preserve"> </w:t>
      </w:r>
      <w:r>
        <w:rPr>
          <w:rStyle w:val="VerbatimChar"/>
        </w:rPr>
        <w:t xml:space="preserve">distplot()</w:t>
      </w:r>
      <w:r>
        <w:t xml:space="preserve"> </w:t>
      </w:r>
      <w:r>
        <w:t xml:space="preserve">to assess fit of the Poisson distribution.</w:t>
      </w:r>
    </w:p>
    <w:p>
      <w:pPr>
        <w:numPr>
          <w:numId w:val="1048"/>
          <w:ilvl w:val="0"/>
        </w:numPr>
      </w:pPr>
      <w:r>
        <w:t xml:space="preserve">What circumstances of scoring goals in soccer might cause these distributions to deviate from Poisson distributions?</w:t>
      </w:r>
    </w:p>
    <w:p>
      <w:pPr>
        <w:pStyle w:val="Heading3"/>
      </w:pPr>
      <w:bookmarkStart w:id="57" w:name="exercise-3.9"/>
      <w:bookmarkEnd w:id="57"/>
      <w:r>
        <w:t xml:space="preserve">Exercise 3.9</w:t>
      </w:r>
    </w:p>
    <w:p>
      <w:r>
        <w:t xml:space="preserve">Repeat the exercise above, this time using the data for all years in which there was the standard number (306) of games, that is for</w:t>
      </w:r>
      <w:r>
        <w:t xml:space="preserve"> </w:t>
      </w:r>
      <w:r>
        <w:rPr>
          <w:rStyle w:val="VerbatimChar"/>
        </w:rPr>
        <w:t xml:space="preserve">Year&gt;1965</w:t>
      </w:r>
      <w:r>
        <w:t xml:space="preserve">, tabulated as shown below.</w:t>
      </w:r>
    </w:p>
    <w:p>
      <w:pPr>
        <w:pStyle w:val="SourceCode"/>
      </w:pPr>
      <w:r>
        <w:rPr>
          <w:rStyle w:val="NormalTok"/>
        </w:rPr>
        <w:t xml:space="preserve">BL &lt;-</w:t>
      </w:r>
      <w:r>
        <w:rPr>
          <w:rStyle w:val="KeywordTok"/>
        </w:rPr>
        <w:t xml:space="preserve">xtabs</w:t>
      </w:r>
      <w:r>
        <w:rPr>
          <w:rStyle w:val="NormalTok"/>
        </w:rPr>
        <w:t xml:space="preserve">(~</w:t>
      </w:r>
      <w:r>
        <w:rPr>
          <w:rStyle w:val="StringTok"/>
        </w:rPr>
        <w:t xml:space="preserve"> </w:t>
      </w:r>
      <w:r>
        <w:rPr>
          <w:rStyle w:val="NormalTok"/>
        </w:rPr>
        <w:t xml:space="preserve">HomeGoals +</w:t>
      </w:r>
      <w:r>
        <w:rPr>
          <w:rStyle w:val="StringTok"/>
        </w:rPr>
        <w:t xml:space="preserve"> </w:t>
      </w:r>
      <w:r>
        <w:rPr>
          <w:rStyle w:val="NormalTok"/>
        </w:rPr>
        <w:t xml:space="preserve">AwayGoals, </w:t>
      </w:r>
      <w:r>
        <w:rPr>
          <w:rStyle w:val="DataTypeTok"/>
        </w:rPr>
        <w:t xml:space="preserve">data =</w:t>
      </w:r>
      <w:r>
        <w:rPr>
          <w:rStyle w:val="NormalTok"/>
        </w:rPr>
        <w:t xml:space="preserve"> </w:t>
      </w:r>
      <w:r>
        <w:rPr>
          <w:rStyle w:val="NormalTok"/>
        </w:rPr>
        <w:t xml:space="preserve">Bundesliga,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(Year &gt;</w:t>
      </w:r>
      <w:r>
        <w:rPr>
          <w:rStyle w:val="StringTok"/>
        </w:rPr>
        <w:t xml:space="preserve"> </w:t>
      </w:r>
      <w:r>
        <w:rPr>
          <w:rStyle w:val="DecValTok"/>
        </w:rPr>
        <w:t xml:space="preserve">1965</w:t>
      </w:r>
      <w:r>
        <w:rPr>
          <w:rStyle w:val="NormalTok"/>
        </w:rPr>
        <w:t xml:space="preserve">)) </w:t>
      </w:r>
    </w:p>
    <w:p>
      <w:pPr>
        <w:pStyle w:val="Heading3"/>
      </w:pPr>
      <w:bookmarkStart w:id="58" w:name="exercise-3.10"/>
      <w:bookmarkEnd w:id="58"/>
      <w:r>
        <w:t xml:space="preserve">Exercise 3.10</w:t>
      </w:r>
    </w:p>
    <w:p>
      <w:r>
        <w:t xml:space="preserve">Using the data</w:t>
      </w:r>
      <w:r>
        <w:t xml:space="preserve"> </w:t>
      </w:r>
      <w:r>
        <w:rPr>
          <w:rStyle w:val="VerbatimChar"/>
        </w:rPr>
        <w:t xml:space="preserve">CyclingDeaths</w:t>
      </w:r>
      <w:r>
        <w:t xml:space="preserve"> </w:t>
      </w:r>
      <w:r>
        <w:t xml:space="preserve">introduced in Example 3.6 and the one-way frequency table</w:t>
      </w:r>
      <w:r>
        <w:t xml:space="preserve"> </w:t>
      </w:r>
      <w:r>
        <w:rPr>
          <w:rStyle w:val="VerbatimChar"/>
        </w:rPr>
        <w:t xml:space="preserve">CyclingDeaths.tab &lt;- table(CyclingDeaths$deaths)</w:t>
      </w:r>
      <w:r>
        <w:t xml:space="preserve">,</w:t>
      </w:r>
    </w:p>
    <w:p>
      <w:pPr>
        <w:pStyle w:val="Compact"/>
        <w:numPr>
          <w:numId w:val="1049"/>
          <w:ilvl w:val="0"/>
        </w:numPr>
      </w:pPr>
      <w:r>
        <w:t xml:space="preserve">Make a sensible plot of the number of deaths over time. For extra credit, add a smoothed curve (e.g., using</w:t>
      </w:r>
      <w:r>
        <w:t xml:space="preserve"> </w:t>
      </w:r>
      <w:r>
        <w:rPr>
          <w:rStyle w:val="VerbatimChar"/>
        </w:rPr>
        <w:t xml:space="preserve">lines(lowess(...))</w:t>
      </w:r>
      <w:r>
        <w:t xml:space="preserve">).</w:t>
      </w:r>
    </w:p>
    <w:p>
      <w:pPr>
        <w:pStyle w:val="SourceCode"/>
      </w:pPr>
      <w:r>
        <w:rPr>
          <w:rStyle w:val="KeywordTok"/>
        </w:rPr>
        <w:t xml:space="preserve">data</w:t>
      </w:r>
      <w:r>
        <w:rPr>
          <w:rStyle w:val="NormalTok"/>
        </w:rPr>
        <w:t xml:space="preserve">(</w:t>
      </w:r>
      <w:r>
        <w:rPr>
          <w:rStyle w:val="StringTok"/>
        </w:rPr>
        <w:t xml:space="preserve">"CyclingDeaths"</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CyclingDeaths.tab &lt;-</w:t>
      </w:r>
      <w:r>
        <w:rPr>
          <w:rStyle w:val="StringTok"/>
        </w:rPr>
        <w:t xml:space="preserve"> </w:t>
      </w:r>
      <w:r>
        <w:rPr>
          <w:rStyle w:val="KeywordTok"/>
        </w:rPr>
        <w:t xml:space="preserve">table</w:t>
      </w:r>
      <w:r>
        <w:rPr>
          <w:rStyle w:val="NormalTok"/>
        </w:rPr>
        <w:t xml:space="preserve">(CyclingDeaths$deaths)</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(deaths) ~</w:t>
      </w:r>
      <w:r>
        <w:rPr>
          <w:rStyle w:val="StringTok"/>
        </w:rPr>
        <w:t xml:space="preserve"> </w:t>
      </w:r>
      <w:r>
        <w:rPr>
          <w:rStyle w:val="NormalTok"/>
        </w:rPr>
        <w:t xml:space="preserve">date, </w:t>
      </w:r>
      <w:r>
        <w:rPr>
          <w:rStyle w:val="DataTypeTok"/>
        </w:rPr>
        <w:t xml:space="preserve">data=</w:t>
      </w:r>
      <w:r>
        <w:rPr>
          <w:rStyle w:val="NormalTok"/>
        </w:rPr>
        <w:t xml:space="preserve">CyclingDeaths)</w:t>
      </w:r>
    </w:p>
    <w:p>
      <w:r>
        <w:drawing>
          <wp:inline>
            <wp:extent cx="4610100" cy="3695700"/>
            <wp:effectExtent b="0" l="0" r="0" t="0"/>
            <wp:docPr descr="" id="1" name="Picture"/>
            <a:graphic>
              <a:graphicData uri="http://schemas.openxmlformats.org/drawingml/2006/picture">
                <pic:pic>
                  <pic:nvPicPr>
                    <pic:cNvPr descr="solutions_files/figure-docx/ex3_10a-1.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numPr>
          <w:numId w:val="1050"/>
          <w:ilvl w:val="0"/>
        </w:numPr>
      </w:pPr>
      <w:r>
        <w:t xml:space="preserve">Test the goodness of fit of the table</w:t>
      </w:r>
      <w:r>
        <w:t xml:space="preserve"> </w:t>
      </w:r>
      <w:r>
        <w:rPr>
          <w:rStyle w:val="VerbatimChar"/>
        </w:rPr>
        <w:t xml:space="preserve">CyclingDeaths.tab</w:t>
      </w:r>
      <w:r>
        <w:t xml:space="preserve"> </w:t>
      </w:r>
      <w:r>
        <w:t xml:space="preserve">to a Poisson distribution statistically using</w:t>
      </w:r>
      <w:r>
        <w:t xml:space="preserve"> </w:t>
      </w:r>
      <w:r>
        <w:rPr>
          <w:rStyle w:val="VerbatimChar"/>
        </w:rPr>
        <w:t xml:space="preserve">goodfit()</w:t>
      </w:r>
      <w:r>
        <w:t xml:space="preserve">.</w:t>
      </w:r>
    </w:p>
    <w:p>
      <w:pPr>
        <w:numPr>
          <w:numId w:val="1050"/>
          <w:ilvl w:val="0"/>
        </w:numPr>
      </w:pPr>
      <w:r>
        <w:t xml:space="preserve">Continue this analysis using a</w:t>
      </w:r>
      <w:r>
        <w:t xml:space="preserve"> </w:t>
      </w:r>
      <w:r>
        <w:rPr>
          <w:rStyle w:val="VerbatimChar"/>
        </w:rPr>
        <w:t xml:space="preserve">rootogram()</w:t>
      </w:r>
      <w:r>
        <w:t xml:space="preserve"> </w:t>
      </w:r>
      <w:r>
        <w:t xml:space="preserve">and</w:t>
      </w:r>
      <w:r>
        <w:t xml:space="preserve"> </w:t>
      </w:r>
      <w:r>
        <w:rPr>
          <w:rStyle w:val="VerbatimChar"/>
        </w:rPr>
        <w:t xml:space="preserve">distplot()</w:t>
      </w:r>
      <w:r>
        <w:t xml:space="preserve">.</w:t>
      </w:r>
    </w:p>
    <w:p>
      <w:pPr>
        <w:numPr>
          <w:numId w:val="1050"/>
          <w:ilvl w:val="0"/>
        </w:numPr>
      </w:pPr>
      <w:r>
        <w:t xml:space="preserve">Write a one-paragraph summary of the results of these analyses and your conclusions.</w:t>
      </w:r>
    </w:p>
    <w:p>
      <w:pPr>
        <w:pStyle w:val="Heading3"/>
      </w:pPr>
      <w:bookmarkStart w:id="60" w:name="exercise-3.11"/>
      <w:bookmarkEnd w:id="60"/>
      <w:r>
        <w:t xml:space="preserve">Exercise 3.11</w:t>
      </w:r>
    </w:p>
    <w:p>
      <w:r>
        <w:t xml:space="preserve">The one-way table,</w:t>
      </w:r>
      <w:r>
        <w:t xml:space="preserve"> </w:t>
      </w:r>
      <w:r>
        <w:rPr>
          <w:rStyle w:val="VerbatimChar"/>
        </w:rPr>
        <w:t xml:space="preserve">Depends</w:t>
      </w:r>
      <w:r>
        <w:t xml:space="preserve">, in vcdExtra [not] shown below gives the frequency distribution of the number of dependencies declared in 4,983 R packages maintained on the CRAN distribution network on January 17, 2014. That is, there were 986 packages that had no dependencies, 1,347 packages that depended on one other package, ... up to 2 packages that depended on 14 other packages.</w:t>
      </w:r>
    </w:p>
    <w:p>
      <w:pPr>
        <w:numPr>
          <w:numId w:val="1051"/>
          <w:ilvl w:val="0"/>
        </w:numPr>
      </w:pPr>
      <w:r>
        <w:t xml:space="preserve">Make a bar plot of this distribution.</w:t>
      </w:r>
    </w:p>
    <w:p>
      <w:pPr>
        <w:numPr>
          <w:numId w:val="1051"/>
          <w:ilvl w:val="0"/>
        </w:numPr>
      </w:pPr>
      <w:r>
        <w:t xml:space="preserve">Use</w:t>
      </w:r>
      <w:r>
        <w:t xml:space="preserve"> </w:t>
      </w:r>
      <w:r>
        <w:rPr>
          <w:rStyle w:val="VerbatimChar"/>
        </w:rPr>
        <w:t xml:space="preserve">Ord_plot()</w:t>
      </w:r>
      <w:r>
        <w:t xml:space="preserve"> </w:t>
      </w:r>
      <w:r>
        <w:t xml:space="preserve">to see if this method can diagnose the form of the distribution.</w:t>
      </w:r>
    </w:p>
    <w:p>
      <w:pPr>
        <w:numPr>
          <w:numId w:val="1051"/>
          <w:ilvl w:val="0"/>
        </w:numPr>
      </w:pPr>
      <w:r>
        <w:t xml:space="preserve">Try to fit a reasonable distribution to describe dependencies among R packages.</w:t>
      </w:r>
    </w:p>
    <w:p>
      <w:pPr>
        <w:pStyle w:val="Heading3"/>
      </w:pPr>
      <w:bookmarkStart w:id="61" w:name="exercise-3.12"/>
      <w:bookmarkEnd w:id="61"/>
      <w:r>
        <w:t xml:space="preserve">Exercise 3.12</w:t>
      </w:r>
    </w:p>
    <w:p>
      <w:r>
        <w:t xml:space="preserve">How many years does it take to get into the baseball Hall of Fame? The Lahman (Friendly, 2014b) package provides a complete record of historical baseball statistics from 1871 to the present. One table,</w:t>
      </w:r>
      <w:r>
        <w:t xml:space="preserve"> </w:t>
      </w:r>
      <w:r>
        <w:rPr>
          <w:rStyle w:val="VerbatimChar"/>
        </w:rPr>
        <w:t xml:space="preserve">HallOfFame</w:t>
      </w:r>
      <w:r>
        <w:t xml:space="preserve">, records the history of players nominated to the Baseball Hall of Fame, and those eventually inducted.</w:t>
      </w:r>
    </w:p>
    <w:p>
      <w:r>
        <w:t xml:space="preserve">The table [not shown] below, calculated in</w:t>
      </w:r>
      <w:r>
        <w:t xml:space="preserve"> </w:t>
      </w:r>
      <w:r>
        <w:rPr>
          <w:rStyle w:val="VerbatimChar"/>
        </w:rPr>
        <w:t xml:space="preserve">help(HallOfFame, package="Lahman")</w:t>
      </w:r>
      <w:r>
        <w:t xml:space="preserve">, records the distribution of the number of years taken (from first nomination) for the 109 players in the Hall of Fame to be inducted (1936--present). Note that</w:t>
      </w:r>
      <w:r>
        <w:t xml:space="preserve"> </w:t>
      </w:r>
      <w:r>
        <w:rPr>
          <w:rStyle w:val="VerbatimChar"/>
        </w:rPr>
        <w:t xml:space="preserve">years==0</w:t>
      </w:r>
      <w:r>
        <w:t xml:space="preserve"> </w:t>
      </w:r>
      <w:r>
        <w:t xml:space="preserve">does not, and cannot, occur in this table, so the distribution is restricted to positive counts.</w:t>
      </w:r>
    </w:p>
    <w:p>
      <w:r>
        <w:t xml:space="preserve">Such distributions are called</w:t>
      </w:r>
      <w:r>
        <w:t xml:space="preserve"> </w:t>
      </w:r>
      <w:r>
        <w:rPr>
          <w:i/>
          <w:b/>
        </w:rPr>
        <w:t xml:space="preserve">zero-truncated distributions</w:t>
      </w:r>
      <w:r>
        <w:t xml:space="preserve">. Such distributions are like the ordinary ones, but with the probability of zero being zero. Thus the other probabilities are scaled up (i.e., divided by</w:t>
      </w:r>
      <w:r>
        <w:t xml:space="preserve"> </w:t>
      </w:r>
      <m:oMath>
        <m:r>
          <m:rPr>
            <m:sty m:val="p"/>
          </m:rPr>
          <m:t>1</m:t>
        </m:r>
        <m:r>
          <m:rPr>
            <m:sty m:val="p"/>
          </m:rPr>
          <m:t>−</m:t>
        </m:r>
        <m:r>
          <m:rPr>
            <m:sty m:val="p"/>
          </m:rPr>
          <m:t>P</m:t>
        </m:r>
        <m:r>
          <m:rPr>
            <m:sty m:val="p"/>
          </m:rPr>
          <m:t>r</m:t>
        </m:r>
        <m:r>
          <m:rPr>
            <m:sty m:val="p"/>
          </m:rPr>
          <m:t>(</m:t>
        </m:r>
        <m:r>
          <m:rPr>
            <m:sty m:val="p"/>
          </m:rPr>
          <m:t>Y</m:t>
        </m:r>
        <m:r>
          <m:rPr>
            <m:sty m:val="p"/>
          </m:rPr>
          <m:t>=</m:t>
        </m:r>
        <m:r>
          <m:rPr>
            <m:sty m:val="p"/>
          </m:rPr>
          <m:t>0</m:t>
        </m:r>
        <m:r>
          <m:rPr>
            <m:sty m:val="p"/>
          </m:rPr>
          <m:t>)</m:t>
        </m:r>
      </m:oMath>
      <w:r>
        <w:t xml:space="preserve">) so they sum to 1.</w:t>
      </w:r>
    </w:p>
    <w:p>
      <w:pPr>
        <w:numPr>
          <w:numId w:val="1052"/>
          <w:ilvl w:val="0"/>
        </w:numPr>
      </w:pPr>
      <w:r>
        <w:t xml:space="preserve">For the Poisson distribution, show that the zero-truncated probability function can be expressed in the form</w:t>
      </w:r>
    </w:p>
    <w:p>
      <m:oMathPara>
        <m:oMathParaPr>
          <m:jc m:val="center"/>
        </m:oMathParaPr>
        <m:oMath>
          <m:r>
            <m:rPr>
              <m:sty m:val="p"/>
            </m:rPr>
            <m:t>P</m:t>
          </m:r>
          <m:r>
            <m:rPr>
              <m:sty m:val="p"/>
            </m:rPr>
            <m:t>r</m:t>
          </m:r>
          <m:r>
            <m:rPr>
              <m:sty m:val="p"/>
            </m:rPr>
            <m:t>(</m:t>
          </m:r>
          <m:r>
            <m:rPr>
              <m:sty m:val="p"/>
            </m:rPr>
            <m:t>X</m:t>
          </m:r>
          <m:r>
            <m:rPr>
              <m:sty m:val="p"/>
            </m:rPr>
            <m:t>=</m:t>
          </m:r>
          <m:r>
            <m:rPr>
              <m:sty m:val="p"/>
            </m:rPr>
            <m:t>k</m:t>
          </m:r>
          <m:r>
            <m:rPr>
              <m:sty m:val="p"/>
            </m:rPr>
            <m:t>|</m:t>
          </m:r>
          <m:r>
            <m:rPr>
              <m:sty m:val="p"/>
            </m:rPr>
            <m:t>k</m:t>
          </m:r>
          <m:r>
            <m:rPr>
              <m:sty m:val="p"/>
            </m:rPr>
            <m:t>&gt;</m:t>
          </m:r>
          <m:r>
            <m:rPr>
              <m:sty m:val="p"/>
            </m:rPr>
            <m:t>0</m:t>
          </m:r>
          <m:r>
            <m:rPr>
              <m:sty m:val="p"/>
            </m:rPr>
            <m:t>)</m:t>
          </m:r>
          <m:r>
            <m:rPr>
              <m:sty m:val="p"/>
            </m:rPr>
            <m:t>=</m:t>
          </m:r>
          <m:f>
            <m:fPr>
              <m:type m:val="bar"/>
            </m:fPr>
            <m:num>
              <m:r>
                <m:rPr>
                  <m:sty m:val="p"/>
                </m:rPr>
                <m:t>1</m:t>
              </m:r>
            </m:num>
            <m:den>
              <m:r>
                <m:rPr>
                  <m:sty m:val="p"/>
                </m:rPr>
                <m:t>1</m:t>
              </m:r>
              <m:r>
                <m:rPr>
                  <m:sty m:val="p"/>
                </m:rPr>
                <m:t>−</m:t>
              </m:r>
              <m:sSup>
                <m:e>
                  <m:r>
                    <m:rPr>
                      <m:sty m:val="p"/>
                    </m:rPr>
                    <m:t>e</m:t>
                  </m:r>
                </m:e>
                <m:sup>
                  <m:r>
                    <m:rPr>
                      <m:sty m:val="p"/>
                    </m:rPr>
                    <m:t>−</m:t>
                  </m:r>
                  <m:r>
                    <m:rPr>
                      <m:sty m:val="p"/>
                    </m:rPr>
                    <m:t>λ</m:t>
                  </m:r>
                </m:sup>
              </m:sSup>
            </m:den>
          </m:f>
          <m:r>
            <m:rPr>
              <m:sty m:val="p"/>
            </m:rPr>
            <m:t>×</m:t>
          </m:r>
          <m:f>
            <m:fPr>
              <m:type m:val="bar"/>
            </m:fPr>
            <m:num>
              <m:sSup>
                <m:e>
                  <m:r>
                    <m:rPr>
                      <m:sty m:val="p"/>
                    </m:rPr>
                    <m:t>e</m:t>
                  </m:r>
                </m:e>
                <m:sup>
                  <m:r>
                    <m:rPr>
                      <m:sty m:val="p"/>
                    </m:rPr>
                    <m:t>−</m:t>
                  </m:r>
                  <m:r>
                    <m:rPr>
                      <m:sty m:val="p"/>
                    </m:rPr>
                    <m:t>λ</m:t>
                  </m:r>
                </m:sup>
              </m:sSup>
              <m:sSup>
                <m:e>
                  <m:r>
                    <m:rPr>
                      <m:sty m:val="p"/>
                    </m:rPr>
                    <m:t>λ</m:t>
                  </m:r>
                </m:e>
                <m:sup>
                  <m:r>
                    <m:rPr>
                      <m:sty m:val="p"/>
                    </m:rPr>
                    <m:t>k</m:t>
                  </m:r>
                </m:sup>
              </m:sSup>
            </m:num>
            <m:den>
              <m:r>
                <m:rPr>
                  <m:sty m:val="p"/>
                </m:rPr>
                <m:t>k</m:t>
              </m:r>
              <m:r>
                <m:rPr>
                  <m:sty m:val="p"/>
                </m:rPr>
                <m:t>!</m:t>
              </m:r>
            </m:den>
          </m:f>
          <m:r>
            <m:rPr>
              <m:sty m:val="p"/>
            </m:rPr>
            <m:t>,</m:t>
          </m:r>
          <m:r>
            <m:rPr>
              <m:sty m:val="p"/>
            </m:rPr>
            <m:t>k</m:t>
          </m:r>
          <m:r>
            <m:rPr>
              <m:sty m:val="p"/>
            </m:rPr>
            <m:t>=</m:t>
          </m:r>
          <m:r>
            <m:rPr>
              <m:sty m:val="p"/>
            </m:rPr>
            <m:t>1</m:t>
          </m:r>
          <m:r>
            <m:rPr>
              <m:sty m:val="p"/>
            </m:rPr>
            <m:t>,</m:t>
          </m:r>
          <m:r>
            <m:rPr>
              <m:sty m:val="p"/>
            </m:rPr>
            <m:t>2</m:t>
          </m:r>
          <m:r>
            <m:rPr>
              <m:sty m:val="p"/>
            </m:rPr>
            <m:t>,</m:t>
          </m:r>
          <m:r>
            <m:rPr>
              <m:sty m:val="p"/>
            </m:rPr>
            <m:t>.</m:t>
          </m:r>
          <m:r>
            <m:rPr>
              <m:sty m:val="p"/>
            </m:rPr>
            <m:t>.</m:t>
          </m:r>
          <m:r>
            <m:rPr>
              <m:sty m:val="p"/>
            </m:rPr>
            <m:t>.</m:t>
          </m:r>
        </m:oMath>
      </m:oMathPara>
    </w:p>
    <w:p>
      <w:pPr>
        <w:numPr>
          <w:numId w:val="1052"/>
          <w:ilvl w:val="0"/>
        </w:numPr>
      </w:pPr>
      <w:r>
        <w:t xml:space="preserve">Show that the mean is</w:t>
      </w:r>
      <w:r>
        <w:t xml:space="preserve"> </w:t>
      </w:r>
      <m:oMath>
        <m:r>
          <m:rPr>
            <m:sty m:val="p"/>
          </m:rPr>
          <m:t>λ</m:t>
        </m:r>
        <m:r>
          <m:rPr>
            <m:sty m:val="p"/>
          </m:rPr>
          <m:t>/</m:t>
        </m:r>
        <m:r>
          <m:rPr>
            <m:sty m:val="p"/>
          </m:rPr>
          <m:t>(</m:t>
        </m:r>
        <m:r>
          <m:rPr>
            <m:sty m:val="p"/>
          </m:rPr>
          <m:t>1</m:t>
        </m:r>
        <m:r>
          <m:rPr>
            <m:sty m:val="p"/>
          </m:rPr>
          <m:t>−</m:t>
        </m:r>
        <m:r>
          <m:rPr>
            <m:sty m:val="p"/>
          </m:rPr>
          <m:t>e</m:t>
        </m:r>
        <m:r>
          <m:rPr>
            <m:sty m:val="p"/>
          </m:rPr>
          <m:t>x</m:t>
        </m:r>
        <m:r>
          <m:rPr>
            <m:sty m:val="p"/>
          </m:rPr>
          <m:t>p</m:t>
        </m:r>
        <m:r>
          <m:rPr>
            <m:sty m:val="p"/>
          </m:rPr>
          <m:t>(</m:t>
        </m:r>
        <m:r>
          <m:rPr>
            <m:sty m:val="p"/>
          </m:rPr>
          <m:t>−</m:t>
        </m:r>
        <m:r>
          <m:rPr>
            <m:sty m:val="p"/>
          </m:rPr>
          <m:t>λ</m:t>
        </m:r>
        <m:r>
          <m:rPr>
            <m:sty m:val="p"/>
          </m:rPr>
          <m:t>)</m:t>
        </m:r>
        <m:r>
          <m:rPr>
            <m:sty m:val="p"/>
          </m:rPr>
          <m:t>)</m:t>
        </m:r>
      </m:oMath>
      <w:r>
        <w:t xml:space="preserve">.</w:t>
      </w:r>
    </w:p>
    <w:p>
      <w:pPr>
        <w:numPr>
          <w:numId w:val="1052"/>
          <w:ilvl w:val="0"/>
        </w:numPr>
      </w:pPr>
      <w:r>
        <w:t xml:space="preserve">Enter these data into R as a one-way table, and use</w:t>
      </w:r>
      <w:r>
        <w:t xml:space="preserve"> </w:t>
      </w:r>
      <w:r>
        <w:rPr>
          <w:rStyle w:val="VerbatimChar"/>
        </w:rPr>
        <w:t xml:space="preserve">goodfit()</w:t>
      </w:r>
      <w:r>
        <w:t xml:space="preserve"> </w:t>
      </w:r>
      <w:r>
        <w:t xml:space="preserve">to fit the standard Poisson distribution, as if you hadn't encountered the problem of zero truncation.</w:t>
      </w:r>
    </w:p>
    <w:p>
      <w:pPr>
        <w:pStyle w:val="Heading2"/>
      </w:pPr>
      <w:bookmarkStart w:id="62" w:name="chapter-4-two-way-contingency-tables"/>
      <w:bookmarkEnd w:id="62"/>
      <w:r>
        <w:t xml:space="preserve">Chapter 4: Two-Way Contingency Tables</w:t>
      </w:r>
    </w:p>
    <w:p>
      <w:pPr>
        <w:pStyle w:val="Heading3"/>
      </w:pPr>
      <w:bookmarkStart w:id="63" w:name="exercise-4.1"/>
      <w:bookmarkEnd w:id="63"/>
      <w:r>
        <w:t xml:space="preserve">Exercise 4.1</w:t>
      </w:r>
    </w:p>
    <w:p>
      <w:r>
        <w:t xml:space="preserve">The data set fat, created below, gives a</w:t>
      </w:r>
      <w:r>
        <w:t xml:space="preserve"> </w:t>
      </w:r>
      <m:oMath>
        <m:r>
          <m:rPr>
            <m:sty m:val="p"/>
          </m:rPr>
          <m:t>2</m:t>
        </m:r>
        <m:r>
          <m:rPr>
            <m:sty m:val="p"/>
          </m:rPr>
          <m:t>×</m:t>
        </m:r>
        <m:r>
          <m:rPr>
            <m:sty m:val="p"/>
          </m:rPr>
          <m:t>2</m:t>
        </m:r>
      </m:oMath>
      <w:r>
        <w:t xml:space="preserve"> </w:t>
      </w:r>
      <w:r>
        <w:t xml:space="preserve">table recording the level of cholesterol in diet and the presence of symptoms of heart disease for a sample of 23 people.</w:t>
      </w:r>
    </w:p>
    <w:p>
      <w:pPr>
        <w:pStyle w:val="SourceCode"/>
      </w:pPr>
      <w:r>
        <w:rPr>
          <w:rStyle w:val="NormalTok"/>
        </w:rPr>
        <w:t xml:space="preserve">fat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br w:type="textWrapping"/>
      </w:r>
      <w:r>
        <w:rPr>
          <w:rStyle w:val="KeywordTok"/>
        </w:rPr>
        <w:t xml:space="preserve">dimnames</w:t>
      </w:r>
      <w:r>
        <w:rPr>
          <w:rStyle w:val="NormalTok"/>
        </w:rPr>
        <w:t xml:space="preserve">(fat) &lt;-</w:t>
      </w:r>
      <w:r>
        <w:rPr>
          <w:rStyle w:val="StringTok"/>
        </w:rPr>
        <w:t xml:space="preserve"> </w:t>
      </w:r>
      <w:r>
        <w:rPr>
          <w:rStyle w:val="KeywordTok"/>
        </w:rPr>
        <w:t xml:space="preserve">list</w:t>
      </w:r>
      <w:r>
        <w:rPr>
          <w:rStyle w:val="NormalTok"/>
        </w:rPr>
        <w:t xml:space="preserve">(</w:t>
      </w:r>
      <w:r>
        <w:rPr>
          <w:rStyle w:val="DataTypeTok"/>
        </w:rPr>
        <w:t xml:space="preserve">diet =</w:t>
      </w:r>
      <w:r>
        <w:rPr>
          <w:rStyle w:val="NormalTok"/>
        </w:rPr>
        <w:t xml:space="preserve"> </w:t>
      </w:r>
      <w:r>
        <w:rPr>
          <w:rStyle w:val="KeywordTok"/>
        </w:rPr>
        <w:t xml:space="preserve">c</w:t>
      </w:r>
      <w:r>
        <w:rPr>
          <w:rStyle w:val="NormalTok"/>
        </w:rPr>
        <w:t xml:space="preserve">(</w:t>
      </w:r>
      <w:r>
        <w:rPr>
          <w:rStyle w:val="StringTok"/>
        </w:rPr>
        <w:t xml:space="preserve">"LoChol"</w:t>
      </w:r>
      <w:r>
        <w:rPr>
          <w:rStyle w:val="NormalTok"/>
        </w:rPr>
        <w:t xml:space="preserve">, </w:t>
      </w:r>
      <w:r>
        <w:rPr>
          <w:rStyle w:val="StringTok"/>
        </w:rPr>
        <w:t xml:space="preserve">"HiChol"</w:t>
      </w:r>
      <w:r>
        <w:rPr>
          <w:rStyle w:val="NormalTok"/>
        </w:rPr>
        <w:t xml:space="preserve">), </w:t>
      </w:r>
      <w:r>
        <w:rPr>
          <w:rStyle w:val="DataTypeTok"/>
        </w:rPr>
        <w:t xml:space="preserve">disease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p>
    <w:p>
      <w:pPr>
        <w:numPr>
          <w:numId w:val="1053"/>
          <w:ilvl w:val="0"/>
        </w:numPr>
      </w:pPr>
      <w:r>
        <w:t xml:space="preserve">Use</w:t>
      </w:r>
      <w:r>
        <w:t xml:space="preserve"> </w:t>
      </w:r>
      <w:r>
        <w:rPr>
          <w:rStyle w:val="VerbatimChar"/>
        </w:rPr>
        <w:t xml:space="preserve">chisq.test(fat)</w:t>
      </w:r>
      <w:r>
        <w:t xml:space="preserve"> </w:t>
      </w:r>
      <w:r>
        <w:t xml:space="preserve">to test for association between diet and disease. Is there any indication that this test may not be appropriate here?</w:t>
      </w:r>
    </w:p>
    <w:p>
      <w:pPr>
        <w:numPr>
          <w:numId w:val="1053"/>
          <w:ilvl w:val="0"/>
        </w:numPr>
      </w:pPr>
      <w:r>
        <w:t xml:space="preserve">Use a fourfold display to test this association visually. Experiment with the different options for standardizing the margins, using the margin argument to fourfold. What evidence is shown in different displays regarding whether the odds ratio differs significantly from 1?</w:t>
      </w:r>
    </w:p>
    <w:p>
      <w:pPr>
        <w:numPr>
          <w:numId w:val="1053"/>
          <w:ilvl w:val="0"/>
        </w:numPr>
      </w:pPr>
      <w:r>
        <w:rPr>
          <w:rStyle w:val="VerbatimChar"/>
        </w:rPr>
        <w:t xml:space="preserve">oddsratio(fat, log = FALSE)</w:t>
      </w:r>
      <w:r>
        <w:t xml:space="preserve"> </w:t>
      </w:r>
      <w:r>
        <w:t xml:space="preserve">will give you a numerical answer. How does this compare to your visual impression from fourfold displays?</w:t>
      </w:r>
    </w:p>
    <w:p>
      <w:pPr>
        <w:numPr>
          <w:numId w:val="1053"/>
          <w:ilvl w:val="0"/>
        </w:numPr>
      </w:pPr>
      <w:r>
        <w:t xml:space="preserve">With such a small sample, Fisher’s exact test may be more reliable for statistical inference. Use</w:t>
      </w:r>
      <w:r>
        <w:t xml:space="preserve"> </w:t>
      </w:r>
      <w:r>
        <w:rPr>
          <w:rStyle w:val="VerbatimChar"/>
        </w:rPr>
        <w:t xml:space="preserve">fisher.test(fat)</w:t>
      </w:r>
      <w:r>
        <w:t xml:space="preserve">, and compare these results to what you have observed before.</w:t>
      </w:r>
    </w:p>
    <w:p>
      <w:pPr>
        <w:numPr>
          <w:numId w:val="1053"/>
          <w:ilvl w:val="0"/>
        </w:numPr>
      </w:pPr>
      <w:r>
        <w:t xml:space="preserve">Write a one-paragraph summary of your findings and conclusions for this data set.</w:t>
      </w:r>
    </w:p>
    <w:p>
      <w:pPr>
        <w:pStyle w:val="Heading3"/>
      </w:pPr>
      <w:bookmarkStart w:id="64" w:name="exercise-4.2"/>
      <w:bookmarkEnd w:id="64"/>
      <w:r>
        <w:t xml:space="preserve">Exercise 4.2</w:t>
      </w:r>
    </w:p>
    <w:p>
      <w:r>
        <w:t xml:space="preserve">The data set Abortion in vcdExtra gives a</w:t>
      </w:r>
      <w:r>
        <w:t xml:space="preserve"> </w:t>
      </w:r>
      <m:oMath>
        <m:r>
          <m:rPr>
            <m:sty m:val="p"/>
          </m:rPr>
          <m:t>2</m:t>
        </m:r>
        <m:r>
          <m:rPr>
            <m:sty m:val="p"/>
          </m:rPr>
          <m:t>×</m:t>
        </m:r>
        <m:r>
          <m:rPr>
            <m:sty m:val="p"/>
          </m:rPr>
          <m:t>2</m:t>
        </m:r>
        <m:r>
          <m:rPr>
            <m:sty m:val="p"/>
          </m:rPr>
          <m:t>×</m:t>
        </m:r>
        <m:r>
          <m:rPr>
            <m:sty m:val="p"/>
          </m:rPr>
          <m:t>2</m:t>
        </m:r>
      </m:oMath>
      <w:r>
        <w:t xml:space="preserve"> </w:t>
      </w:r>
      <w:r>
        <w:t xml:space="preserve">table of opinions regarding abortion in relation to sex and status of the respondent. This table has the following structure:</w:t>
      </w:r>
    </w:p>
    <w:p>
      <w:pPr>
        <w:pStyle w:val="SourceCode"/>
      </w:pPr>
      <w:r>
        <w:rPr>
          <w:rStyle w:val="KeywordTok"/>
        </w:rPr>
        <w:t xml:space="preserve">data</w:t>
      </w:r>
      <w:r>
        <w:rPr>
          <w:rStyle w:val="NormalTok"/>
        </w:rPr>
        <w:t xml:space="preserve">(</w:t>
      </w:r>
      <w:r>
        <w:rPr>
          <w:rStyle w:val="StringTok"/>
        </w:rPr>
        <w:t xml:space="preserve">"Abortion"</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(Abortion) </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numPr>
          <w:numId w:val="1054"/>
          <w:ilvl w:val="0"/>
        </w:numPr>
      </w:pPr>
      <w:r>
        <w:t xml:space="preserve">Taking support for abortion as the outcome variable, produce fourfold displays showing the association with sex, stratified by status.</w:t>
      </w:r>
    </w:p>
    <w:p>
      <w:pPr>
        <w:numPr>
          <w:numId w:val="1054"/>
          <w:ilvl w:val="0"/>
        </w:numPr>
      </w:pPr>
      <w:r>
        <w:t xml:space="preserve">Do the same for the association of support for abortion with status, stratified by sex.</w:t>
      </w:r>
    </w:p>
    <w:p>
      <w:pPr>
        <w:numPr>
          <w:numId w:val="1054"/>
          <w:ilvl w:val="0"/>
        </w:numPr>
      </w:pPr>
      <w:r>
        <w:t xml:space="preserve">For each of the problems above, use oddsratio to calculate the numerical values of the odds ratio, as stratified in the question.</w:t>
      </w:r>
    </w:p>
    <w:p>
      <w:pPr>
        <w:numPr>
          <w:numId w:val="1054"/>
          <w:ilvl w:val="0"/>
        </w:numPr>
      </w:pPr>
      <w:r>
        <w:t xml:space="preserve">Write a brief summary of how support for abortion depends on sex and status.</w:t>
      </w:r>
    </w:p>
    <w:p>
      <w:pPr>
        <w:pStyle w:val="Heading3"/>
      </w:pPr>
      <w:bookmarkStart w:id="65" w:name="exercise-4.3"/>
      <w:bookmarkEnd w:id="65"/>
      <w:r>
        <w:t xml:space="preserve">Exercise 4.3</w:t>
      </w:r>
    </w:p>
    <w:p>
      <w:r>
        <w:t xml:space="preserve">The</w:t>
      </w:r>
      <w:r>
        <w:t xml:space="preserve"> </w:t>
      </w:r>
      <w:r>
        <w:rPr>
          <w:rStyle w:val="VerbatimChar"/>
        </w:rPr>
        <w:t xml:space="preserve">JobSat</w:t>
      </w:r>
      <w:r>
        <w:t xml:space="preserve"> </w:t>
      </w:r>
      <w:r>
        <w:t xml:space="preserve">table on income and job satisfaction created in Example 2.5 is contained in the vcdExtra package.</w:t>
      </w:r>
    </w:p>
    <w:p>
      <w:pPr>
        <w:numPr>
          <w:numId w:val="1055"/>
          <w:ilvl w:val="0"/>
        </w:numPr>
      </w:pPr>
      <w:r>
        <w:t xml:space="preserve">Carry out a standard</w:t>
      </w:r>
      <w:r>
        <w:t xml:space="preserve"> </w:t>
      </w:r>
      <m:oMath>
        <m:sSup>
          <m:e>
            <m:r>
              <m:rPr>
                <m:sty m:val="p"/>
              </m:rPr>
              <m:t>χ</m:t>
            </m:r>
          </m:e>
          <m:sup>
            <m:r>
              <m:rPr>
                <m:sty m:val="p"/>
              </m:rPr>
              <m:t>2</m:t>
            </m:r>
          </m:sup>
        </m:sSup>
      </m:oMath>
      <w:r>
        <w:t xml:space="preserve"> </w:t>
      </w:r>
      <w:r>
        <w:t xml:space="preserve">test for association between income and job satisfaction. Is there any indication that this test might not be appropriate? Repeat this test using simulate.p.value = TRUE to obtain a Monte Carlo test that does not depend on large sample size. Does this change your conclusion?</w:t>
      </w:r>
    </w:p>
    <w:p>
      <w:pPr>
        <w:numPr>
          <w:numId w:val="1055"/>
          <w:ilvl w:val="0"/>
        </w:numPr>
      </w:pPr>
      <w:r>
        <w:t xml:space="preserve">Both variables are ordinal, so CMH tests may be more powerful here. Carry out that analysis. What do you conclude?</w:t>
      </w:r>
    </w:p>
    <w:p>
      <w:pPr>
        <w:pStyle w:val="Heading3"/>
      </w:pPr>
      <w:bookmarkStart w:id="66" w:name="exercise-4.4"/>
      <w:bookmarkEnd w:id="66"/>
      <w:r>
        <w:t xml:space="preserve">Exercise 4.4</w:t>
      </w:r>
    </w:p>
    <w:p>
      <w:r>
        <w:t xml:space="preserve">The</w:t>
      </w:r>
      <w:r>
        <w:t xml:space="preserve"> </w:t>
      </w:r>
      <w:r>
        <w:rPr>
          <w:rStyle w:val="VerbatimChar"/>
        </w:rPr>
        <w:t xml:space="preserve">Hospital</w:t>
      </w:r>
      <w:r>
        <w:t xml:space="preserve"> </w:t>
      </w:r>
      <w:r>
        <w:t xml:space="preserve">data in vcd gives a</w:t>
      </w:r>
      <w:r>
        <w:t xml:space="preserve"> </w:t>
      </w:r>
      <m:oMath>
        <m:r>
          <m:rPr>
            <m:sty m:val="p"/>
          </m:rPr>
          <m:t>3</m:t>
        </m:r>
        <m:r>
          <m:rPr>
            <m:sty m:val="p"/>
          </m:rPr>
          <m:t>×</m:t>
        </m:r>
        <m:r>
          <m:rPr>
            <m:sty m:val="p"/>
          </m:rPr>
          <m:t>3</m:t>
        </m:r>
      </m:oMath>
      <w:r>
        <w:t xml:space="preserve"> </w:t>
      </w:r>
      <w:r>
        <w:t xml:space="preserve">table relating the length of stay (in years) of 132 long-term schizophrenic patients in two London mental hospitals with the frequency of visits by family and friends.</w:t>
      </w:r>
    </w:p>
    <w:p>
      <w:pPr>
        <w:numPr>
          <w:numId w:val="1056"/>
          <w:ilvl w:val="0"/>
        </w:numPr>
      </w:pPr>
      <w:r>
        <w:t xml:space="preserve">Carry out a</w:t>
      </w:r>
      <w:r>
        <w:t xml:space="preserve"> </w:t>
      </w:r>
      <m:oMath>
        <m:sSup>
          <m:e>
            <m:r>
              <m:rPr>
                <m:sty m:val="p"/>
              </m:rPr>
              <m:t>χ</m:t>
            </m:r>
          </m:e>
          <m:sup>
            <m:r>
              <m:rPr>
                <m:sty m:val="p"/>
              </m:rPr>
              <m:t>2</m:t>
            </m:r>
          </m:sup>
        </m:sSup>
      </m:oMath>
      <w:r>
        <w:t xml:space="preserve"> </w:t>
      </w:r>
      <w:r>
        <w:t xml:space="preserve">test for association between the two variables.</w:t>
      </w:r>
    </w:p>
    <w:p>
      <w:pPr>
        <w:numPr>
          <w:numId w:val="1056"/>
          <w:ilvl w:val="0"/>
        </w:numPr>
      </w:pPr>
      <w:r>
        <w:t xml:space="preserve">Use</w:t>
      </w:r>
      <w:r>
        <w:t xml:space="preserve"> </w:t>
      </w:r>
      <w:r>
        <w:rPr>
          <w:rStyle w:val="VerbatimChar"/>
        </w:rPr>
        <w:t xml:space="preserve">assocstats()</w:t>
      </w:r>
      <w:r>
        <w:t xml:space="preserve"> </w:t>
      </w:r>
      <w:r>
        <w:t xml:space="preserve">to compute association statistics. How would you describe the strength of association here?</w:t>
      </w:r>
    </w:p>
    <w:p>
      <w:pPr>
        <w:numPr>
          <w:numId w:val="1056"/>
          <w:ilvl w:val="0"/>
        </w:numPr>
      </w:pPr>
      <w:r>
        <w:t xml:space="preserve">Produce an association plot for these data, with visit frequency as the vertical variable. Describe the pattern of the relation you see here.</w:t>
      </w:r>
    </w:p>
    <w:p>
      <w:pPr>
        <w:numPr>
          <w:numId w:val="1056"/>
          <w:ilvl w:val="0"/>
        </w:numPr>
      </w:pPr>
      <w:r>
        <w:t xml:space="preserve">Both variables can be considered ordinal, so CMH tests may be useful here. Carry out that analysis. Do any of the tests lead to different conclusions?</w:t>
      </w:r>
    </w:p>
    <w:p>
      <w:pPr>
        <w:pStyle w:val="Heading3"/>
      </w:pPr>
      <w:bookmarkStart w:id="67" w:name="exercise-4.5"/>
      <w:bookmarkEnd w:id="67"/>
      <w:r>
        <w:t xml:space="preserve">Exercise 4.5</w:t>
      </w:r>
    </w:p>
    <w:p>
      <w:r>
        <w:t xml:space="preserve">Continuing with the</w:t>
      </w:r>
      <w:r>
        <w:t xml:space="preserve"> </w:t>
      </w:r>
      <w:r>
        <w:rPr>
          <w:rStyle w:val="VerbatimChar"/>
        </w:rPr>
        <w:t xml:space="preserve">Hospital</w:t>
      </w:r>
      <w:r>
        <w:t xml:space="preserve"> </w:t>
      </w:r>
      <w:r>
        <w:t xml:space="preserve">data:</w:t>
      </w:r>
    </w:p>
    <w:p>
      <w:pPr>
        <w:numPr>
          <w:numId w:val="1057"/>
          <w:ilvl w:val="0"/>
        </w:numPr>
      </w:pPr>
      <w:r>
        <w:t xml:space="preserve">Try one or more of the following other functions for visualizing two-way contingency tables with this data:</w:t>
      </w:r>
      <w:r>
        <w:t xml:space="preserve"> </w:t>
      </w:r>
      <w:r>
        <w:rPr>
          <w:rStyle w:val="VerbatimChar"/>
        </w:rPr>
        <w:t xml:space="preserve">plot()</w:t>
      </w:r>
      <w:r>
        <w:t xml:space="preserve">,</w:t>
      </w:r>
      <w:r>
        <w:t xml:space="preserve"> </w:t>
      </w:r>
      <w:r>
        <w:rPr>
          <w:rStyle w:val="VerbatimChar"/>
        </w:rPr>
        <w:t xml:space="preserve">tile()</w:t>
      </w:r>
      <w:r>
        <w:t xml:space="preserve">,</w:t>
      </w:r>
      <w:r>
        <w:t xml:space="preserve"> </w:t>
      </w:r>
      <w:r>
        <w:rPr>
          <w:rStyle w:val="VerbatimChar"/>
        </w:rPr>
        <w:t xml:space="preserve">mosaic()</w:t>
      </w:r>
      <w:r>
        <w:t xml:space="preserve">, and</w:t>
      </w:r>
      <w:r>
        <w:t xml:space="preserve"> </w:t>
      </w:r>
      <w:r>
        <w:rPr>
          <w:rStyle w:val="VerbatimChar"/>
        </w:rPr>
        <w:t xml:space="preserve">spineplot()</w:t>
      </w:r>
      <w:r>
        <w:t xml:space="preserve">. [For all except spineplot, it is useful to include the argument</w:t>
      </w:r>
      <w:r>
        <w:t xml:space="preserve"> </w:t>
      </w:r>
      <w:r>
        <w:rPr>
          <w:rStyle w:val="VerbatimChar"/>
        </w:rPr>
        <w:t xml:space="preserve">shade=TRUE</w:t>
      </w:r>
      <w:r>
        <w:t xml:space="preserve">].</w:t>
      </w:r>
    </w:p>
    <w:p>
      <w:pPr>
        <w:numPr>
          <w:numId w:val="1057"/>
          <w:ilvl w:val="0"/>
        </w:numPr>
      </w:pPr>
      <w:r>
        <w:t xml:space="preserve">Comment on the differences among these displays for understanding the relation between visits and length of stay.</w:t>
      </w:r>
    </w:p>
    <w:p>
      <w:pPr>
        <w:pStyle w:val="Heading3"/>
      </w:pPr>
      <w:bookmarkStart w:id="68" w:name="exercise-4.6"/>
      <w:bookmarkEnd w:id="68"/>
      <w:r>
        <w:t xml:space="preserve">Exercise 4.6</w:t>
      </w:r>
    </w:p>
    <w:p>
      <w:r>
        <w:t xml:space="preserve">The two-way table</w:t>
      </w:r>
      <w:r>
        <w:t xml:space="preserve"> </w:t>
      </w:r>
      <w:r>
        <w:rPr>
          <w:rStyle w:val="VerbatimChar"/>
        </w:rPr>
        <w:t xml:space="preserve">Mammograms</w:t>
      </w:r>
      <w:r>
        <w:t xml:space="preserve"> </w:t>
      </w:r>
      <w:r>
        <w:t xml:space="preserve">in vcdExtra gives ratings on the severity of diagnosis of 110 mammograms by two raters.</w:t>
      </w:r>
    </w:p>
    <w:p>
      <w:pPr>
        <w:numPr>
          <w:numId w:val="1058"/>
          <w:ilvl w:val="0"/>
        </w:numPr>
      </w:pPr>
      <w:r>
        <w:t xml:space="preserve">Assess the strength of agreement between the raters using Cohen’s</w:t>
      </w:r>
      <w:r>
        <w:t xml:space="preserve"> </w:t>
      </w:r>
      <m:oMath>
        <m:r>
          <m:rPr>
            <m:sty m:val="p"/>
          </m:rPr>
          <m:t>κ</m:t>
        </m:r>
      </m:oMath>
      <w:r>
        <w:t xml:space="preserve">, both unweighted and weighted.</w:t>
      </w:r>
    </w:p>
    <w:p>
      <w:pPr>
        <w:numPr>
          <w:numId w:val="1058"/>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58"/>
          <w:ilvl w:val="0"/>
        </w:numPr>
      </w:pPr>
      <w:r>
        <w:t xml:space="preserve">Compare the Kappa measures with the results from</w:t>
      </w:r>
      <w:r>
        <w:t xml:space="preserve"> </w:t>
      </w:r>
      <w:r>
        <w:rPr>
          <w:rStyle w:val="VerbatimChar"/>
        </w:rPr>
        <w:t xml:space="preserve">assocstats()</w:t>
      </w:r>
      <w:r>
        <w:t xml:space="preserve">. What is a reasonable interpretation of each of these measures?</w:t>
      </w:r>
    </w:p>
    <w:p>
      <w:pPr>
        <w:pStyle w:val="Heading3"/>
      </w:pPr>
      <w:bookmarkStart w:id="69" w:name="exercise-4.7"/>
      <w:bookmarkEnd w:id="69"/>
      <w:r>
        <w:t xml:space="preserve">Exercise 4.7</w:t>
      </w:r>
    </w:p>
    <w:p>
      <w:r>
        <w:t xml:space="preserve">Agresti and Winner (1997) gave the data in Table 4.1 on the ratings of 160 movies by the reviewers Gene Siskel and Roger Ebert for the period from April 1995 through September 1996. The rating categories were Con (“thumbs down”), Mixed, and Pro (“thumbs up”).</w:t>
      </w:r>
      <w:r>
        <w:t xml:space="preserve"> </w:t>
      </w:r>
    </w:p>
    <w:p>
      <w:pPr>
        <w:pStyle w:val="SourceCode"/>
      </w:pPr>
      <w:r>
        <w:rPr>
          <w:rStyle w:val="VerbatimChar"/>
        </w:rPr>
        <w:t xml:space="preserve">               Ebert</w:t>
      </w:r>
      <w:r>
        <w:br w:type="textWrapping"/>
      </w:r>
      <w:r>
        <w:rPr>
          <w:rStyle w:val="VerbatimChar"/>
        </w:rPr>
        <w:t xml:space="preserve">       Con  Mixed  Pro  Total  </w:t>
      </w:r>
      <w:r>
        <w:br w:type="textWrapping"/>
      </w:r>
      <w:r>
        <w:rPr>
          <w:rStyle w:val="VerbatimChar"/>
        </w:rPr>
        <w:t xml:space="preserve">Con     24      8    13    45  </w:t>
      </w:r>
      <w:r>
        <w:br w:type="textWrapping"/>
      </w:r>
      <w:r>
        <w:rPr>
          <w:rStyle w:val="VerbatimChar"/>
        </w:rPr>
        <w:t xml:space="preserve">Mixed    8     13    11    32  </w:t>
      </w:r>
      <w:r>
        <w:br w:type="textWrapping"/>
      </w:r>
      <w:r>
        <w:rPr>
          <w:rStyle w:val="VerbatimChar"/>
        </w:rPr>
        <w:t xml:space="preserve">Pro     10      9    64    83  </w:t>
      </w:r>
      <w:r>
        <w:br w:type="textWrapping"/>
      </w:r>
      <w:r>
        <w:rPr>
          <w:rStyle w:val="VerbatimChar"/>
        </w:rPr>
        <w:t xml:space="preserve">Total   42     30    88   160  </w:t>
      </w:r>
    </w:p>
    <w:p>
      <w:pPr>
        <w:numPr>
          <w:numId w:val="1059"/>
          <w:ilvl w:val="0"/>
        </w:numPr>
      </w:pPr>
      <w:r>
        <w:t xml:space="preserve">Assess the strength of agreement between the raters using Cohen’s</w:t>
      </w:r>
      <w:r>
        <w:t xml:space="preserve"> </w:t>
      </w:r>
      <m:oMath>
        <m:r>
          <m:rPr>
            <m:sty m:val="p"/>
          </m:rPr>
          <m:t>κ</m:t>
        </m:r>
      </m:oMath>
      <w:r>
        <w:t xml:space="preserve">, both unweighted and weighted.</w:t>
      </w:r>
    </w:p>
    <w:p>
      <w:pPr>
        <w:numPr>
          <w:numId w:val="1059"/>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59"/>
          <w:ilvl w:val="0"/>
        </w:numPr>
      </w:pPr>
      <w:r>
        <w:t xml:space="preserve">Assess the hypothesis that the ratings are</w:t>
      </w:r>
      <w:r>
        <w:t xml:space="preserve"> </w:t>
      </w:r>
      <w:r>
        <w:rPr>
          <w:i/>
        </w:rPr>
        <w:t xml:space="preserve">symmetric</w:t>
      </w:r>
      <w:r>
        <w:t xml:space="preserve"> </w:t>
      </w:r>
      <w:r>
        <w:t xml:space="preserve">around the main diagonal, using an appropriate</w:t>
      </w:r>
      <w:r>
        <w:t xml:space="preserve"> </w:t>
      </w:r>
      <m:oMath>
        <m:sSup>
          <m:e>
            <m:r>
              <m:rPr>
                <m:sty m:val="p"/>
              </m:rPr>
              <m:t>χ</m:t>
            </m:r>
          </m:e>
          <m:sup>
            <m:r>
              <m:rPr>
                <m:sty m:val="p"/>
              </m:rPr>
              <m:t>2</m:t>
            </m:r>
          </m:sup>
        </m:sSup>
      </m:oMath>
      <w:r>
        <w:t xml:space="preserve"> </w:t>
      </w:r>
      <w:r>
        <w:t xml:space="preserve">test.</w:t>
      </w:r>
      <w:r>
        <w:t xml:space="preserve"> </w:t>
      </w:r>
      <w:r>
        <w:rPr>
          <w:i/>
        </w:rPr>
        <w:t xml:space="preserve">Hint</w:t>
      </w:r>
      <w:r>
        <w:t xml:space="preserve">: Symmetry for a square table</w:t>
      </w:r>
      <w:r>
        <w:t xml:space="preserve"> </w:t>
      </w:r>
      <w:r>
        <w:t xml:space="preserve">$\mat{T}$</w:t>
      </w:r>
      <w:r>
        <w:t xml:space="preserve"> </w:t>
      </w:r>
      <w:r>
        <w:t xml:space="preserve">means that</w:t>
      </w:r>
      <w:r>
        <w:t xml:space="preserve"> </w:t>
      </w:r>
      <m:oMath>
        <m:sSub>
          <m:e>
            <m:r>
              <m:rPr>
                <m:sty m:val="p"/>
              </m:rPr>
              <m:t>t</m:t>
            </m:r>
          </m:e>
          <m:sub>
            <m:r>
              <m:rPr>
                <m:sty m:val="p"/>
              </m:rPr>
              <m:t>i</m:t>
            </m:r>
            <m:r>
              <m:rPr>
                <m:sty m:val="p"/>
              </m:rPr>
              <m:t>j</m:t>
            </m:r>
          </m:sub>
        </m:sSub>
        <m:r>
          <m:rPr>
            <m:sty m:val="p"/>
          </m:rPr>
          <m:t>=</m:t>
        </m:r>
        <m:sSub>
          <m:e>
            <m:r>
              <m:rPr>
                <m:sty m:val="p"/>
              </m:rPr>
              <m:t>t</m:t>
            </m:r>
          </m:e>
          <m:sub>
            <m:r>
              <m:rPr>
                <m:sty m:val="p"/>
              </m:rPr>
              <m:t>j</m:t>
            </m:r>
            <m:r>
              <m:rPr>
                <m:sty m:val="p"/>
              </m:rPr>
              <m:t>i</m:t>
            </m:r>
          </m:sub>
        </m:sSub>
      </m:oMath>
      <w:r>
        <w:t xml:space="preserve"> </w:t>
      </w:r>
      <w:r>
        <w:t xml:space="preserve">for</w:t>
      </w:r>
      <w:r>
        <w:t xml:space="preserve"> </w:t>
      </w:r>
      <m:oMath>
        <m:r>
          <m:rPr>
            <m:sty m:val="p"/>
          </m:rPr>
          <m:t>i</m:t>
        </m:r>
        <m:r>
          <m:rPr>
            <m:sty m:val="p"/>
          </m:rPr>
          <m:t>≠</m:t>
        </m:r>
        <m:r>
          <m:rPr>
            <m:sty m:val="p"/>
          </m:rPr>
          <m:t>j</m:t>
        </m:r>
      </m:oMath>
      <w:r>
        <w:t xml:space="preserve">. The expected frequencies under the hypothesis of symmetry are the average of the off-diagonal cells,</w:t>
      </w:r>
      <w:r>
        <w:t xml:space="preserve"> </w:t>
      </w:r>
      <w:r>
        <w:t xml:space="preserve">$\mat{E} = (\mat{T} + \mat{T}\trans) / 2$</w:t>
      </w:r>
      <w:r>
        <w:t xml:space="preserve">.</w:t>
      </w:r>
    </w:p>
    <w:p>
      <w:pPr>
        <w:numPr>
          <w:numId w:val="1059"/>
          <w:ilvl w:val="0"/>
        </w:numPr>
      </w:pPr>
      <w:r>
        <w:t xml:space="preserve">Compare the results with the output of</w:t>
      </w:r>
      <w:r>
        <w:t xml:space="preserve"> </w:t>
      </w:r>
      <w:r>
        <w:rPr>
          <w:rStyle w:val="VerbatimChar"/>
        </w:rPr>
        <w:t xml:space="preserve">mcnemar.test()</w:t>
      </w:r>
      <w:r>
        <w:t xml:space="preserve">.</w:t>
      </w:r>
    </w:p>
    <w:p>
      <w:pPr>
        <w:pStyle w:val="Heading3"/>
      </w:pPr>
      <w:bookmarkStart w:id="70" w:name="exercise-4.8"/>
      <w:bookmarkEnd w:id="70"/>
      <w:r>
        <w:t xml:space="preserve">Exercise 4.8</w:t>
      </w:r>
    </w:p>
    <w:p>
      <w:r>
        <w:t xml:space="preserve">For the</w:t>
      </w:r>
      <w:r>
        <w:t xml:space="preserve"> </w:t>
      </w:r>
      <w:r>
        <w:rPr>
          <w:rStyle w:val="VerbatimChar"/>
        </w:rPr>
        <w:t xml:space="preserve">VisualAcuity</w:t>
      </w:r>
      <w:r>
        <w:t xml:space="preserve"> </w:t>
      </w:r>
      <w:r>
        <w:t xml:space="preserve">data set:</w:t>
      </w:r>
    </w:p>
    <w:p>
      <w:pPr>
        <w:numPr>
          <w:numId w:val="1060"/>
          <w:ilvl w:val="0"/>
        </w:numPr>
      </w:pPr>
      <w:r>
        <w:t xml:space="preserve">Use the code shown in the text to create the table form,</w:t>
      </w:r>
      <w:r>
        <w:t xml:space="preserve"> </w:t>
      </w:r>
      <w:r>
        <w:rPr>
          <w:rStyle w:val="VerbatimChar"/>
        </w:rPr>
        <w:t xml:space="preserve">VA.tab</w:t>
      </w:r>
      <w:r>
        <w:t xml:space="preserve">.</w:t>
      </w:r>
    </w:p>
    <w:p>
      <w:pPr>
        <w:numPr>
          <w:numId w:val="1060"/>
          <w:ilvl w:val="0"/>
        </w:numPr>
      </w:pPr>
      <w:r>
        <w:t xml:space="preserve">Perform the CMH tests for this table.</w:t>
      </w:r>
    </w:p>
    <w:p>
      <w:pPr>
        <w:numPr>
          <w:numId w:val="1060"/>
          <w:ilvl w:val="0"/>
        </w:numPr>
      </w:pPr>
      <w:r>
        <w:t xml:space="preserve">Use the</w:t>
      </w:r>
      <w:r>
        <w:t xml:space="preserve"> </w:t>
      </w:r>
      <w:r>
        <w:rPr>
          <w:rStyle w:val="VerbatimChar"/>
        </w:rPr>
        <w:t xml:space="preserve">woolf_test()</w:t>
      </w:r>
      <w:r>
        <w:t xml:space="preserve"> </w:t>
      </w:r>
      <w:r>
        <w:t xml:space="preserve">described in sec:twoway-homog to test whether the association between left and right eye acuity can be considered the same for men and women.</w:t>
      </w:r>
    </w:p>
    <w:p>
      <w:pPr>
        <w:pStyle w:val="Heading3"/>
      </w:pPr>
      <w:bookmarkStart w:id="71" w:name="exercise-4.9"/>
      <w:bookmarkEnd w:id="71"/>
      <w:r>
        <w:t xml:space="preserve">Exercise 4.9</w:t>
      </w:r>
    </w:p>
    <w:p>
      <w:r>
        <w:t xml:space="preserve">The graph in Figure 4.23 may be misleading, in that it doesn’t take into account of the differing capacities of the 18 life boats on the</w:t>
      </w:r>
      <w:r>
        <w:t xml:space="preserve"> </w:t>
      </w:r>
      <w:r>
        <w:rPr>
          <w:i/>
        </w:rPr>
        <w:t xml:space="preserve">Titanic</w:t>
      </w:r>
      <w:r>
        <w:t xml:space="preserve">, given in the variable cap in the Lifeboats data.</w:t>
      </w:r>
    </w:p>
    <w:p>
      <w:pPr>
        <w:numPr>
          <w:numId w:val="1061"/>
          <w:ilvl w:val="0"/>
        </w:numPr>
      </w:pPr>
      <w:r>
        <w:t xml:space="preserve">Calculate a new variable,</w:t>
      </w:r>
      <w:r>
        <w:t xml:space="preserve"> </w:t>
      </w:r>
      <w:r>
        <w:rPr>
          <w:rStyle w:val="VerbatimChar"/>
        </w:rPr>
        <w:t xml:space="preserve">pctloaded</w:t>
      </w:r>
      <w:r>
        <w:t xml:space="preserve">, as the percentage loaded relative to the boat capacity.</w:t>
      </w:r>
    </w:p>
    <w:p>
      <w:pPr>
        <w:numPr>
          <w:numId w:val="1061"/>
          <w:ilvl w:val="0"/>
        </w:numPr>
      </w:pPr>
      <w:r>
        <w:t xml:space="preserve">Produce a plot similar to Figure 4.23, showing the changes over time in this measure.</w:t>
      </w:r>
    </w:p>
    <w:p>
      <w:pPr>
        <w:pStyle w:val="Heading2"/>
      </w:pPr>
      <w:bookmarkStart w:id="72" w:name="chapter-5-mosaic-displays-for-n-way-tables"/>
      <w:bookmarkEnd w:id="72"/>
      <w:r>
        <w:t xml:space="preserve">Chapter 5: Mosaic Displays for n-Way Tables</w:t>
      </w:r>
    </w:p>
    <w:p>
      <w:pPr>
        <w:pStyle w:val="Heading3"/>
      </w:pPr>
      <w:bookmarkStart w:id="73" w:name="exercise-5.1"/>
      <w:bookmarkEnd w:id="73"/>
      <w:r>
        <w:t xml:space="preserve">Exercise 5.1</w:t>
      </w:r>
    </w:p>
    <w:p>
      <w:r>
        <w:t xml:space="preserve">The data set</w:t>
      </w:r>
      <w:r>
        <w:t xml:space="preserve"> </w:t>
      </w:r>
      <w:r>
        <w:rPr>
          <w:rStyle w:val="VerbatimChar"/>
        </w:rPr>
        <w:t xml:space="preserve">criminal</w:t>
      </w:r>
      <w:r>
        <w:t xml:space="preserve"> </w:t>
      </w:r>
      <w:r>
        <w:t xml:space="preserve">in the package logmult gives the</w:t>
      </w:r>
      <w:r>
        <w:t xml:space="preserve"> </w:t>
      </w:r>
      <m:oMath>
        <m:r>
          <m:rPr>
            <m:sty m:val="p"/>
          </m:rPr>
          <m:t>4</m:t>
        </m:r>
        <m:r>
          <m:rPr>
            <m:sty m:val="p"/>
          </m:rPr>
          <m:t>×</m:t>
        </m:r>
        <m:r>
          <m:rPr>
            <m:sty m:val="p"/>
          </m:rPr>
          <m:t>5</m:t>
        </m:r>
      </m:oMath>
      <w:r>
        <w:t xml:space="preserve"> </w:t>
      </w:r>
      <w:r>
        <w:t xml:space="preserve">table below of the number of men aged 15–19 charged with a criminal case for whom charges were dropped in Denmark from 1955–1958.</w:t>
      </w:r>
    </w:p>
    <w:p>
      <w:pPr>
        <w:pStyle w:val="SourceCode"/>
      </w:pPr>
      <w:r>
        <w:rPr>
          <w:rStyle w:val="KeywordTok"/>
        </w:rPr>
        <w:t xml:space="preserve">data</w:t>
      </w:r>
      <w:r>
        <w:rPr>
          <w:rStyle w:val="NormalTok"/>
        </w:rPr>
        <w:t xml:space="preserve">(</w:t>
      </w:r>
      <w:r>
        <w:rPr>
          <w:rStyle w:val="StringTok"/>
        </w:rPr>
        <w:t xml:space="preserve">"criminal"</w:t>
      </w:r>
      <w:r>
        <w:rPr>
          <w:rStyle w:val="NormalTok"/>
        </w:rPr>
        <w:t xml:space="preserve">, </w:t>
      </w:r>
      <w:r>
        <w:rPr>
          <w:rStyle w:val="DataTypeTok"/>
        </w:rPr>
        <w:t xml:space="preserve">package =</w:t>
      </w:r>
      <w:r>
        <w:rPr>
          <w:rStyle w:val="NormalTok"/>
        </w:rPr>
        <w:t xml:space="preserve"> </w:t>
      </w:r>
      <w:r>
        <w:rPr>
          <w:rStyle w:val="StringTok"/>
        </w:rPr>
        <w:t xml:space="preserve">"logmult"</w:t>
      </w:r>
      <w:r>
        <w:rPr>
          <w:rStyle w:val="NormalTok"/>
        </w:rPr>
        <w:t xml:space="preserve">)</w:t>
      </w:r>
      <w:r>
        <w:br w:type="textWrapping"/>
      </w:r>
      <w:r>
        <w:rPr>
          <w:rStyle w:val="NormalTok"/>
        </w:rPr>
        <w:t xml:space="preserve">criminal </w:t>
      </w:r>
    </w:p>
    <w:p>
      <w:pPr>
        <w:pStyle w:val="SourceCode"/>
      </w:pPr>
      <w:r>
        <w:rPr>
          <w:rStyle w:val="VerbatimChar"/>
        </w:rPr>
        <w:t xml:space="preserve">##       Age</w:t>
      </w:r>
      <w:r>
        <w:br w:type="textWrapping"/>
      </w:r>
      <w:r>
        <w:rPr>
          <w:rStyle w:val="VerbatimChar"/>
        </w:rPr>
        <w:t xml:space="preserve">## Year    15  16  17  18  19</w:t>
      </w:r>
      <w:r>
        <w:br w:type="textWrapping"/>
      </w:r>
      <w:r>
        <w:rPr>
          <w:rStyle w:val="VerbatimChar"/>
        </w:rPr>
        <w:t xml:space="preserve">##   1955 141 285 320 441 427</w:t>
      </w:r>
      <w:r>
        <w:br w:type="textWrapping"/>
      </w:r>
      <w:r>
        <w:rPr>
          <w:rStyle w:val="VerbatimChar"/>
        </w:rPr>
        <w:t xml:space="preserve">##   1956 144 292 342 441 396</w:t>
      </w:r>
      <w:r>
        <w:br w:type="textWrapping"/>
      </w:r>
      <w:r>
        <w:rPr>
          <w:rStyle w:val="VerbatimChar"/>
        </w:rPr>
        <w:t xml:space="preserve">##   1957 196 380 424 462 427</w:t>
      </w:r>
      <w:r>
        <w:br w:type="textWrapping"/>
      </w:r>
      <w:r>
        <w:rPr>
          <w:rStyle w:val="VerbatimChar"/>
        </w:rPr>
        <w:t xml:space="preserve">##   1958 212 424 399 442 430</w:t>
      </w:r>
    </w:p>
    <w:p>
      <w:pPr>
        <w:pStyle w:val="Compact"/>
        <w:numPr>
          <w:numId w:val="1062"/>
          <w:ilvl w:val="0"/>
        </w:numPr>
      </w:pPr>
      <w:r>
        <w:t xml:space="preserve">Use</w:t>
      </w:r>
      <w:r>
        <w:t xml:space="preserve"> </w:t>
      </w:r>
      <w:r>
        <w:rPr>
          <w:rStyle w:val="VerbatimChar"/>
        </w:rPr>
        <w:t xml:space="preserve">loglm()</w:t>
      </w:r>
      <w:r>
        <w:t xml:space="preserve"> </w:t>
      </w:r>
      <w:r>
        <w:t xml:space="preserve">to test whether there is an association between Year and Age. Is there evidence that dropping of charges in relation to age changed over the years recorded here?</w:t>
      </w:r>
    </w:p>
    <w:p>
      <w:r>
        <w:t xml:space="preserve">b.Use</w:t>
      </w:r>
      <w:r>
        <w:t xml:space="preserve"> </w:t>
      </w:r>
      <w:r>
        <w:rPr>
          <w:rStyle w:val="VerbatimChar"/>
        </w:rPr>
        <w:t xml:space="preserve">mosaic()</w:t>
      </w:r>
      <w:r>
        <w:t xml:space="preserve"> </w:t>
      </w:r>
      <w:r>
        <w:t xml:space="preserve">with the option</w:t>
      </w:r>
      <w:r>
        <w:t xml:space="preserve"> </w:t>
      </w:r>
      <w:r>
        <w:rPr>
          <w:rStyle w:val="VerbatimChar"/>
        </w:rPr>
        <w:t xml:space="preserve">shade=TRUE</w:t>
      </w:r>
      <w:r>
        <w:t xml:space="preserve"> </w:t>
      </w:r>
      <w:r>
        <w:t xml:space="preserve">to display the pattern of signs and magnitudes of the residuals. Compare this with the result of</w:t>
      </w:r>
      <w:r>
        <w:t xml:space="preserve"> </w:t>
      </w:r>
      <w:r>
        <w:rPr>
          <w:rStyle w:val="VerbatimChar"/>
        </w:rPr>
        <w:t xml:space="preserve">mosaic()</w:t>
      </w:r>
      <w:r>
        <w:t xml:space="preserve"> </w:t>
      </w:r>
      <w:r>
        <w:t xml:space="preserve">using “Friendly shading,” from the option</w:t>
      </w:r>
      <w:r>
        <w:t xml:space="preserve"> </w:t>
      </w:r>
      <w:r>
        <w:rPr>
          <w:rStyle w:val="VerbatimChar"/>
        </w:rPr>
        <w:t xml:space="preserve">gp=shading_Friendly</w:t>
      </w:r>
      <w:r>
        <w:t xml:space="preserve">. Describe verbally what you see in each regarding the pattern of association in this table.</w:t>
      </w:r>
    </w:p>
    <w:p>
      <w:pPr>
        <w:pStyle w:val="Heading3"/>
      </w:pPr>
      <w:bookmarkStart w:id="74" w:name="exercise-5.2"/>
      <w:bookmarkEnd w:id="74"/>
      <w:r>
        <w:t xml:space="preserve">Exercise 5.2</w:t>
      </w:r>
    </w:p>
    <w:p>
      <w:r>
        <w:t xml:space="preserve">[lab:mosaic-crash] The data set</w:t>
      </w:r>
      <w:r>
        <w:t xml:space="preserve"> </w:t>
      </w:r>
      <w:r>
        <w:rPr>
          <w:rStyle w:val="VerbatimChar"/>
        </w:rPr>
        <w:t xml:space="preserve">AirCrash</w:t>
      </w:r>
      <w:r>
        <w:t xml:space="preserve"> </w:t>
      </w:r>
      <w:r>
        <w:t xml:space="preserve">in vcdExtra gives a database of all crashes of commercial airplanes between 1993–2015, classified by Phase of the flight and Cause of the crash. How can you best show is the nature of the association between these variables in a mosaic plot? Start by making a frequency table,</w:t>
      </w:r>
      <w:r>
        <w:t xml:space="preserve"> </w:t>
      </w:r>
      <w:r>
        <w:rPr>
          <w:rStyle w:val="VerbatimChar"/>
        </w:rPr>
        <w:t xml:space="preserve">aircrash.tab</w:t>
      </w:r>
      <w:r>
        <w:t xml:space="preserve">:</w:t>
      </w:r>
    </w:p>
    <w:p>
      <w:pPr>
        <w:pStyle w:val="SourceCode"/>
      </w:pPr>
      <w:r>
        <w:rPr>
          <w:rStyle w:val="KeywordTok"/>
        </w:rPr>
        <w:t xml:space="preserve">data</w:t>
      </w:r>
      <w:r>
        <w:rPr>
          <w:rStyle w:val="NormalTok"/>
        </w:rPr>
        <w:t xml:space="preserve">(</w:t>
      </w:r>
      <w:r>
        <w:rPr>
          <w:rStyle w:val="StringTok"/>
        </w:rPr>
        <w:t xml:space="preserve">"AirCrash"</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NormalTok"/>
        </w:rPr>
        <w:t xml:space="preserve">aircrash.tab &lt;-</w:t>
      </w:r>
      <w:r>
        <w:rPr>
          <w:rStyle w:val="StringTok"/>
        </w:rPr>
        <w:t xml:space="preserve"> </w:t>
      </w:r>
      <w:r>
        <w:rPr>
          <w:rStyle w:val="KeywordTok"/>
        </w:rPr>
        <w:t xml:space="preserve">xtabs</w:t>
      </w:r>
      <w:r>
        <w:rPr>
          <w:rStyle w:val="NormalTok"/>
        </w:rPr>
        <w:t xml:space="preserve">(~</w:t>
      </w:r>
      <w:r>
        <w:rPr>
          <w:rStyle w:val="StringTok"/>
        </w:rPr>
        <w:t xml:space="preserve"> </w:t>
      </w:r>
      <w:r>
        <w:rPr>
          <w:rStyle w:val="NormalTok"/>
        </w:rPr>
        <w:t xml:space="preserve">Phase +</w:t>
      </w:r>
      <w:r>
        <w:rPr>
          <w:rStyle w:val="StringTok"/>
        </w:rPr>
        <w:t xml:space="preserve"> </w:t>
      </w:r>
      <w:r>
        <w:rPr>
          <w:rStyle w:val="NormalTok"/>
        </w:rPr>
        <w:t xml:space="preserve">Cause, </w:t>
      </w:r>
      <w:r>
        <w:rPr>
          <w:rStyle w:val="DataTypeTok"/>
        </w:rPr>
        <w:t xml:space="preserve">data =</w:t>
      </w:r>
      <w:r>
        <w:rPr>
          <w:rStyle w:val="NormalTok"/>
        </w:rPr>
        <w:t xml:space="preserve"> </w:t>
      </w:r>
      <w:r>
        <w:rPr>
          <w:rStyle w:val="NormalTok"/>
        </w:rPr>
        <w:t xml:space="preserve">AirCrash) </w:t>
      </w:r>
    </w:p>
    <w:p>
      <w:pPr>
        <w:numPr>
          <w:numId w:val="1063"/>
          <w:ilvl w:val="0"/>
        </w:numPr>
      </w:pPr>
      <w:r>
        <w:t xml:space="preserve">Make a default mosaic display of the data with</w:t>
      </w:r>
      <w:r>
        <w:t xml:space="preserve"> </w:t>
      </w:r>
      <w:r>
        <w:rPr>
          <w:rStyle w:val="VerbatimChar"/>
        </w:rPr>
        <w:t xml:space="preserve">shade=TRUE</w:t>
      </w:r>
      <w:r>
        <w:t xml:space="preserve"> </w:t>
      </w:r>
      <w:r>
        <w:t xml:space="preserve">and interpret the pattern of the high-frequency cells.</w:t>
      </w:r>
    </w:p>
    <w:p>
      <w:pPr>
        <w:numPr>
          <w:numId w:val="1063"/>
          <w:ilvl w:val="0"/>
        </w:numPr>
      </w:pPr>
      <w:r>
        <w:t xml:space="preserve">The default plot has overlapping labels due to the uneven marginal frequencies relative to the lengths of the category labels. Experiment with some of the</w:t>
      </w:r>
      <w:r>
        <w:t xml:space="preserve"> </w:t>
      </w:r>
      <w:r>
        <w:rPr>
          <w:rStyle w:val="VerbatimChar"/>
        </w:rPr>
        <w:t xml:space="preserve">labeling_args</w:t>
      </w:r>
      <w:r>
        <w:t xml:space="preserve"> </w:t>
      </w:r>
      <w:r>
        <w:t xml:space="preserve">options (</w:t>
      </w:r>
      <w:r>
        <w:rPr>
          <w:rStyle w:val="VerbatimChar"/>
        </w:rPr>
        <w:t xml:space="preserve">abbreviate</w:t>
      </w:r>
      <w:r>
        <w:t xml:space="preserve">,</w:t>
      </w:r>
      <w:r>
        <w:t xml:space="preserve"> </w:t>
      </w:r>
      <w:r>
        <w:rPr>
          <w:rStyle w:val="VerbatimChar"/>
        </w:rPr>
        <w:t xml:space="preserve">rot_labels</w:t>
      </w:r>
      <w:r>
        <w:t xml:space="preserve">, etc.) to see if you can make the plot more readable.</w:t>
      </w:r>
      <w:r>
        <w:t xml:space="preserve"> </w:t>
      </w:r>
      <w:r>
        <w:rPr>
          <w:i/>
        </w:rPr>
        <w:t xml:space="preserve">Hint</w:t>
      </w:r>
      <w:r>
        <w:t xml:space="preserve">: a variety of these are illustrated in §4.1 of</w:t>
      </w:r>
      <w:r>
        <w:t xml:space="preserve"> </w:t>
      </w:r>
      <w:r>
        <w:rPr>
          <w:rStyle w:val="VerbatimChar"/>
        </w:rPr>
        <w:t xml:space="preserve">vignette("strucplot")</w:t>
      </w:r>
      <w:r>
        <w:t xml:space="preserve">.</w:t>
      </w:r>
    </w:p>
    <w:p>
      <w:pPr>
        <w:numPr>
          <w:numId w:val="1063"/>
          <w:ilvl w:val="0"/>
        </w:numPr>
      </w:pPr>
      <w:r>
        <w:t xml:space="preserve">The levels of Phase and Cause are ordered alphabetically (because they are factors). Experiment with other orderings of the rows/columns to make interpretation clearer, e.g., ordering Phase temporally or ordering both factors by their marginal frequency.</w:t>
      </w:r>
    </w:p>
    <w:p>
      <w:pPr>
        <w:pStyle w:val="Heading3"/>
      </w:pPr>
      <w:bookmarkStart w:id="75" w:name="exercise-5.3"/>
      <w:bookmarkEnd w:id="75"/>
      <w:r>
        <w:t xml:space="preserve">Exercise 5.3</w:t>
      </w:r>
    </w:p>
    <w:p>
      <w:r>
        <w:t xml:space="preserve">The Lahman package contains comprehensive data on baseball statistics for Major League Baseball from 1871 through 2012. For all players, the</w:t>
      </w:r>
      <w:r>
        <w:t xml:space="preserve"> </w:t>
      </w:r>
      <w:r>
        <w:rPr>
          <w:rStyle w:val="VerbatimChar"/>
        </w:rPr>
        <w:t xml:space="preserve">Master</w:t>
      </w:r>
      <w:r>
        <w:t xml:space="preserve"> </w:t>
      </w:r>
      <w:r>
        <w:t xml:space="preserve">table records the handedness of players, in terms of throwing (L, R) and batting (B, L, R), where B indicates “both.” The table below was generated using the following code:</w:t>
      </w:r>
    </w:p>
    <w:p>
      <w:pPr>
        <w:pStyle w:val="SourceCode"/>
      </w:pPr>
      <w:r>
        <w:rPr>
          <w:rStyle w:val="KeywordTok"/>
        </w:rPr>
        <w:t xml:space="preserve">library</w:t>
      </w:r>
      <w:r>
        <w:rPr>
          <w:rStyle w:val="NormalTok"/>
        </w:rPr>
        <w:t xml:space="preserve">(Lahman) </w:t>
      </w:r>
      <w:r>
        <w:br w:type="textWrapping"/>
      </w:r>
      <w:r>
        <w:rPr>
          <w:rStyle w:val="KeywordTok"/>
        </w:rPr>
        <w:t xml:space="preserve">data</w:t>
      </w:r>
      <w:r>
        <w:rPr>
          <w:rStyle w:val="NormalTok"/>
        </w:rPr>
        <w:t xml:space="preserve">(</w:t>
      </w:r>
      <w:r>
        <w:rPr>
          <w:rStyle w:val="StringTok"/>
        </w:rPr>
        <w:t xml:space="preserve">"Master"</w:t>
      </w:r>
      <w:r>
        <w:rPr>
          <w:rStyle w:val="NormalTok"/>
        </w:rPr>
        <w:t xml:space="preserve">, </w:t>
      </w:r>
      <w:r>
        <w:rPr>
          <w:rStyle w:val="DataTypeTok"/>
        </w:rPr>
        <w:t xml:space="preserve">package =</w:t>
      </w:r>
      <w:r>
        <w:rPr>
          <w:rStyle w:val="NormalTok"/>
        </w:rPr>
        <w:t xml:space="preserve"> </w:t>
      </w:r>
      <w:r>
        <w:rPr>
          <w:rStyle w:val="StringTok"/>
        </w:rPr>
        <w:t xml:space="preserve">"Lahman"</w:t>
      </w:r>
      <w:r>
        <w:rPr>
          <w:rStyle w:val="NormalTok"/>
        </w:rPr>
        <w:t xml:space="preserve">) </w:t>
      </w:r>
      <w:r>
        <w:br w:type="textWrapping"/>
      </w:r>
      <w:r>
        <w:rPr>
          <w:rStyle w:val="NormalTok"/>
        </w:rPr>
        <w:t xml:space="preserve">basehands &lt;-</w:t>
      </w:r>
      <w:r>
        <w:rPr>
          <w:rStyle w:val="StringTok"/>
        </w:rPr>
        <w:t xml:space="preserve"> </w:t>
      </w:r>
      <w:r>
        <w:rPr>
          <w:rStyle w:val="KeywordTok"/>
        </w:rPr>
        <w:t xml:space="preserve">with</w:t>
      </w:r>
      <w:r>
        <w:rPr>
          <w:rStyle w:val="NormalTok"/>
        </w:rPr>
        <w:t xml:space="preserve">(Master, </w:t>
      </w:r>
      <w:r>
        <w:rPr>
          <w:rStyle w:val="KeywordTok"/>
        </w:rPr>
        <w:t xml:space="preserve">table</w:t>
      </w:r>
      <w:r>
        <w:rPr>
          <w:rStyle w:val="NormalTok"/>
        </w:rPr>
        <w:t xml:space="preserve">(throws, bats))</w:t>
      </w:r>
    </w:p>
    <w:p>
      <w:pPr>
        <w:numPr>
          <w:numId w:val="1064"/>
          <w:ilvl w:val="0"/>
        </w:numPr>
      </w:pPr>
      <w:r>
        <w:t xml:space="preserve">Use the code above, or else enter these data into a frequency table in R.</w:t>
      </w:r>
    </w:p>
    <w:p>
      <w:pPr>
        <w:numPr>
          <w:numId w:val="1064"/>
          <w:ilvl w:val="0"/>
        </w:numPr>
      </w:pPr>
      <w:r>
        <w:t xml:space="preserve">Construct mosaic displays showing the relation of batting and throwing handedness, split first by batting and then by throwing.</w:t>
      </w:r>
    </w:p>
    <w:p>
      <w:pPr>
        <w:numPr>
          <w:numId w:val="1064"/>
          <w:ilvl w:val="0"/>
        </w:numPr>
      </w:pPr>
      <w:r>
        <w:t xml:space="preserve">From these displays, what can be said about players who throw with their left or right hands in terms of their batting handedness?</w:t>
      </w:r>
    </w:p>
    <w:p>
      <w:pPr>
        <w:pStyle w:val="Heading3"/>
      </w:pPr>
      <w:bookmarkStart w:id="76" w:name="exercise-5.4"/>
      <w:bookmarkEnd w:id="76"/>
      <w:r>
        <w:t xml:space="preserve">Exercise 5.4</w:t>
      </w:r>
    </w:p>
    <w:p>
      <w:r>
        <w:t xml:space="preserve">A related analysis concerns differences in throwing handedness among baseball players according to the fielding position they play. The following code calculates such a frequency table.</w:t>
      </w:r>
    </w:p>
    <w:p>
      <w:pPr>
        <w:pStyle w:val="SourceCode"/>
      </w:pPr>
      <w:r>
        <w:rPr>
          <w:rStyle w:val="NormalTok"/>
        </w:rPr>
        <w:t xml:space="preserve">MasterFielding &lt;-</w:t>
      </w:r>
      <w:r>
        <w:rPr>
          <w:rStyle w:val="StringTok"/>
        </w:rPr>
        <w:t xml:space="preserve"> </w:t>
      </w:r>
      <w:r>
        <w:rPr>
          <w:rStyle w:val="KeywordTok"/>
        </w:rPr>
        <w:t xml:space="preserve">data.frame</w:t>
      </w:r>
      <w:r>
        <w:rPr>
          <w:rStyle w:val="NormalTok"/>
        </w:rPr>
        <w:t xml:space="preserve">(</w:t>
      </w:r>
      <w:r>
        <w:rPr>
          <w:rStyle w:val="KeywordTok"/>
        </w:rPr>
        <w:t xml:space="preserve">merge</w:t>
      </w:r>
      <w:r>
        <w:rPr>
          <w:rStyle w:val="NormalTok"/>
        </w:rPr>
        <w:t xml:space="preserve">(Master, Fielding, </w:t>
      </w:r>
      <w:r>
        <w:rPr>
          <w:rStyle w:val="DataTypeTok"/>
        </w:rPr>
        <w:t xml:space="preserve">by =</w:t>
      </w:r>
      <w:r>
        <w:rPr>
          <w:rStyle w:val="NormalTok"/>
        </w:rPr>
        <w:t xml:space="preserve"> </w:t>
      </w:r>
      <w:r>
        <w:rPr>
          <w:rStyle w:val="StringTok"/>
        </w:rPr>
        <w:t xml:space="preserve">"playerID"</w:t>
      </w:r>
      <w:r>
        <w:rPr>
          <w:rStyle w:val="NormalTok"/>
        </w:rPr>
        <w:t xml:space="preserve">)) </w:t>
      </w:r>
      <w:r>
        <w:br w:type="textWrapping"/>
      </w:r>
      <w:r>
        <w:rPr>
          <w:rStyle w:val="NormalTok"/>
        </w:rPr>
        <w:t xml:space="preserve">throwPOS &lt;-</w:t>
      </w:r>
      <w:r>
        <w:rPr>
          <w:rStyle w:val="StringTok"/>
        </w:rPr>
        <w:t xml:space="preserve"> </w:t>
      </w:r>
      <w:r>
        <w:rPr>
          <w:rStyle w:val="KeywordTok"/>
        </w:rPr>
        <w:t xml:space="preserve">with</w:t>
      </w:r>
      <w:r>
        <w:rPr>
          <w:rStyle w:val="NormalTok"/>
        </w:rPr>
        <w:t xml:space="preserve">(MasterFielding, </w:t>
      </w:r>
      <w:r>
        <w:rPr>
          <w:rStyle w:val="KeywordTok"/>
        </w:rPr>
        <w:t xml:space="preserve">table</w:t>
      </w:r>
      <w:r>
        <w:rPr>
          <w:rStyle w:val="NormalTok"/>
        </w:rPr>
        <w:t xml:space="preserve">(POS, throws)) </w:t>
      </w:r>
    </w:p>
    <w:p>
      <w:pPr>
        <w:numPr>
          <w:numId w:val="1065"/>
          <w:ilvl w:val="0"/>
        </w:numPr>
      </w:pPr>
      <w:r>
        <w:t xml:space="preserve">Make a mosaic display of throwing hand vs. fielding position.</w:t>
      </w:r>
    </w:p>
    <w:p>
      <w:pPr>
        <w:numPr>
          <w:numId w:val="1065"/>
          <w:ilvl w:val="0"/>
        </w:numPr>
      </w:pPr>
      <w:r>
        <w:t xml:space="preserve">Calculate the percentage of players throwing left-handed by position. Make a sensible graph of this data.</w:t>
      </w:r>
    </w:p>
    <w:p>
      <w:pPr>
        <w:numPr>
          <w:numId w:val="1065"/>
          <w:ilvl w:val="0"/>
        </w:numPr>
      </w:pPr>
      <w:r>
        <w:t xml:space="preserve">Re-do the mosaic display with the positions sorted by percentage of left-handers.</w:t>
      </w:r>
    </w:p>
    <w:p>
      <w:pPr>
        <w:numPr>
          <w:numId w:val="1065"/>
          <w:ilvl w:val="0"/>
        </w:numPr>
      </w:pPr>
      <w:r>
        <w:t xml:space="preserve">Is there anything you can say about positions that have very few left-handed players?</w:t>
      </w:r>
    </w:p>
    <w:p>
      <w:pPr>
        <w:pStyle w:val="Heading3"/>
      </w:pPr>
      <w:bookmarkStart w:id="77" w:name="exercise-5.5"/>
      <w:bookmarkEnd w:id="77"/>
      <w:r>
        <w:t xml:space="preserve">Exercise 5.5</w:t>
      </w:r>
    </w:p>
    <w:p>
      <w:r>
        <w:t xml:space="preserve">For the Bartlett data described in ex:bartlett, fit the model of no three-way association,</w:t>
      </w:r>
      <w:r>
        <w:t xml:space="preserve"> </w:t>
      </w:r>
      <m:oMath>
        <m:sSub>
          <m:e>
            <m:r>
              <m:rPr>
                <m:sty m:val="p"/>
              </m:rPr>
              <m:t>H</m:t>
            </m:r>
          </m:e>
          <m:sub>
            <m:r>
              <m:rPr>
                <m:sty m:val="p"/>
              </m:rPr>
              <m:t>4</m:t>
            </m:r>
          </m:sub>
        </m:sSub>
      </m:oMath>
      <w:r>
        <w:t xml:space="preserve"> </w:t>
      </w:r>
      <w:r>
        <w:t xml:space="preserve">in 5.2.</w:t>
      </w:r>
    </w:p>
    <w:p>
      <w:pPr>
        <w:numPr>
          <w:numId w:val="1066"/>
          <w:ilvl w:val="0"/>
        </w:numPr>
      </w:pPr>
      <w:r>
        <w:t xml:space="preserve">Summarize the goodness of fit for this model, and compare to simpler models that omit one or more of the two-way terms.</w:t>
      </w:r>
    </w:p>
    <w:p>
      <w:pPr>
        <w:numPr>
          <w:numId w:val="1066"/>
          <w:ilvl w:val="0"/>
        </w:numPr>
      </w:pPr>
      <w:r>
        <w:t xml:space="preserve">Use a mosaic-like display to show the lack of fit for this model.</w:t>
      </w:r>
    </w:p>
    <w:p>
      <w:pPr>
        <w:pStyle w:val="Heading3"/>
      </w:pPr>
      <w:bookmarkStart w:id="78" w:name="exercise-5.6"/>
      <w:bookmarkEnd w:id="78"/>
      <w:r>
        <w:t xml:space="preserve">Exercise 5.6</w:t>
      </w:r>
    </w:p>
    <w:p>
      <w:r>
        <w:t xml:space="preserve">Red core disease, caused by a fungus, is not something you want if you are a strawberry. The data set</w:t>
      </w:r>
      <w:r>
        <w:t xml:space="preserve"> </w:t>
      </w:r>
      <w:r>
        <w:rPr>
          <w:rStyle w:val="VerbatimChar"/>
        </w:rPr>
        <w:t xml:space="preserve">jansen.strawberry</w:t>
      </w:r>
      <w:r>
        <w:t xml:space="preserve"> </w:t>
      </w:r>
      <w:r>
        <w:t xml:space="preserve">from the agridat gives a frequency data frame of counts of damage from this fungus from a field experiment reported by</w:t>
      </w:r>
      <w:r>
        <w:t xml:space="preserve"> </w:t>
      </w:r>
      <w:r>
        <w:t xml:space="preserve">. See the help file for details. The following lines create a</w:t>
      </w:r>
      <w:r>
        <w:t xml:space="preserve"> </w:t>
      </w:r>
      <m:oMath>
        <m:r>
          <m:rPr>
            <m:sty m:val="p"/>
          </m:rPr>
          <m:t>3</m:t>
        </m:r>
        <m:r>
          <m:rPr>
            <m:sty m:val="p"/>
          </m:rPr>
          <m:t>×</m:t>
        </m:r>
        <m:r>
          <m:rPr>
            <m:sty m:val="p"/>
          </m:rPr>
          <m:t>4</m:t>
        </m:r>
        <m:r>
          <m:rPr>
            <m:sty m:val="p"/>
          </m:rPr>
          <m:t>×</m:t>
        </m:r>
        <m:r>
          <m:rPr>
            <m:sty m:val="p"/>
          </m:rPr>
          <m:t>3</m:t>
        </m:r>
      </m:oMath>
      <w:r>
        <w:t xml:space="preserve"> </w:t>
      </w:r>
      <w:r>
        <w:t xml:space="preserve">table of crossings of 3 male parents with 4 (different) female parents, recording the number of plants in four blocks of 9 or 10 plants each showing red core disease in three ordered categories, C1, C2, or C3.</w:t>
      </w:r>
    </w:p>
    <w:p>
      <w:pPr>
        <w:pStyle w:val="SourceCode"/>
      </w:pPr>
      <w:r>
        <w:rPr>
          <w:rStyle w:val="KeywordTok"/>
        </w:rPr>
        <w:t xml:space="preserve">data</w:t>
      </w:r>
      <w:r>
        <w:rPr>
          <w:rStyle w:val="NormalTok"/>
        </w:rPr>
        <w:t xml:space="preserve">(</w:t>
      </w:r>
      <w:r>
        <w:rPr>
          <w:rStyle w:val="StringTok"/>
        </w:rPr>
        <w:t xml:space="preserve">"jansen.strawberry"</w:t>
      </w:r>
      <w:r>
        <w:rPr>
          <w:rStyle w:val="NormalTok"/>
        </w:rPr>
        <w:t xml:space="preserve">, </w:t>
      </w:r>
      <w:r>
        <w:rPr>
          <w:rStyle w:val="DataTypeTok"/>
        </w:rPr>
        <w:t xml:space="preserve">package =</w:t>
      </w:r>
      <w:r>
        <w:rPr>
          <w:rStyle w:val="NormalTok"/>
        </w:rPr>
        <w:t xml:space="preserve"> </w:t>
      </w:r>
      <w:r>
        <w:rPr>
          <w:rStyle w:val="StringTok"/>
        </w:rPr>
        <w:t xml:space="preserve">"agridat"</w:t>
      </w:r>
      <w:r>
        <w:rPr>
          <w:rStyle w:val="NormalTok"/>
        </w:rPr>
        <w:t xml:space="preserve">)</w:t>
      </w:r>
      <w:r>
        <w:br w:type="textWrapping"/>
      </w:r>
      <w:r>
        <w:br w:type="textWrapping"/>
      </w:r>
      <w:r>
        <w:rPr>
          <w:rStyle w:val="NormalTok"/>
        </w:rPr>
        <w:t xml:space="preserve">dat &lt;-</w:t>
      </w:r>
      <w:r>
        <w:rPr>
          <w:rStyle w:val="StringTok"/>
        </w:rPr>
        <w:t xml:space="preserve"> </w:t>
      </w:r>
      <w:r>
        <w:rPr>
          <w:rStyle w:val="NormalTok"/>
        </w:rPr>
        <w:t xml:space="preserve">jansen.strawberry </w:t>
      </w:r>
      <w:r>
        <w:br w:type="textWrapping"/>
      </w:r>
      <w:r>
        <w:rPr>
          <w:rStyle w:val="NormalTok"/>
        </w:rPr>
        <w:t xml:space="preserve">dat &lt;-</w:t>
      </w:r>
      <w:r>
        <w:rPr>
          <w:rStyle w:val="StringTok"/>
        </w:rPr>
        <w:t xml:space="preserve"> </w:t>
      </w:r>
      <w:r>
        <w:rPr>
          <w:rStyle w:val="KeywordTok"/>
        </w:rPr>
        <w:t xml:space="preserve">transform</w:t>
      </w:r>
      <w:r>
        <w:rPr>
          <w:rStyle w:val="NormalTok"/>
        </w:rPr>
        <w:t xml:space="preserve">(dat,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category =</w:t>
      </w:r>
      <w:r>
        <w:rPr>
          <w:rStyle w:val="NormalTok"/>
        </w:rPr>
        <w:t xml:space="preserve"> </w:t>
      </w:r>
      <w:r>
        <w:rPr>
          <w:rStyle w:val="KeywordTok"/>
        </w:rPr>
        <w:t xml:space="preserve">ordered</w:t>
      </w:r>
      <w:r>
        <w:rPr>
          <w:rStyle w:val="NormalTok"/>
        </w:rPr>
        <w:t xml:space="preserve">(category,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'C1'</w:t>
      </w:r>
      <w:r>
        <w:rPr>
          <w:rStyle w:val="NormalTok"/>
        </w:rPr>
        <w:t xml:space="preserve">,</w:t>
      </w:r>
      <w:r>
        <w:rPr>
          <w:rStyle w:val="StringTok"/>
        </w:rPr>
        <w:t xml:space="preserve">'C2'</w:t>
      </w:r>
      <w:r>
        <w:rPr>
          <w:rStyle w:val="NormalTok"/>
        </w:rPr>
        <w:t xml:space="preserve">,</w:t>
      </w:r>
      <w:r>
        <w:rPr>
          <w:rStyle w:val="StringTok"/>
        </w:rPr>
        <w:t xml:space="preserve">'C3'</w:t>
      </w:r>
      <w:r>
        <w:rPr>
          <w:rStyle w:val="NormalTok"/>
        </w:rPr>
        <w:t xml:space="preserve">)))</w:t>
      </w:r>
      <w:r>
        <w:br w:type="textWrapping"/>
      </w:r>
      <w:r>
        <w:rPr>
          <w:rStyle w:val="KeywordTok"/>
        </w:rPr>
        <w:t xml:space="preserve">levels</w:t>
      </w:r>
      <w:r>
        <w:rPr>
          <w:rStyle w:val="NormalTok"/>
        </w:rPr>
        <w:t xml:space="preserve">(dat$male) &lt;-</w:t>
      </w:r>
      <w:r>
        <w:rPr>
          <w:rStyle w:val="StringTok"/>
        </w:rPr>
        <w:t xml:space="preserve"> </w:t>
      </w:r>
      <w:r>
        <w:rPr>
          <w:rStyle w:val="KeywordTok"/>
        </w:rPr>
        <w:t xml:space="preserve">paste0</w:t>
      </w:r>
      <w:r>
        <w:rPr>
          <w:rStyle w:val="NormalTok"/>
        </w:rPr>
        <w:t xml:space="preserve">(</w:t>
      </w:r>
      <w:r>
        <w:rPr>
          <w:rStyle w:val="StringTok"/>
        </w:rPr>
        <w:t xml:space="preserve">"M"</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levels</w:t>
      </w:r>
      <w:r>
        <w:rPr>
          <w:rStyle w:val="NormalTok"/>
        </w:rPr>
        <w:t xml:space="preserve">(dat$female) &lt;-</w:t>
      </w:r>
      <w:r>
        <w:rPr>
          <w:rStyle w:val="StringTok"/>
        </w:rPr>
        <w:t xml:space="preserve"> </w:t>
      </w:r>
      <w:r>
        <w:rPr>
          <w:rStyle w:val="KeywordTok"/>
        </w:rPr>
        <w:t xml:space="preserve">paste0</w:t>
      </w:r>
      <w:r>
        <w:rPr>
          <w:rStyle w:val="NormalTok"/>
        </w:rPr>
        <w:t xml:space="preserve">(</w:t>
      </w:r>
      <w:r>
        <w:rPr>
          <w:rStyle w:val="StringTok"/>
        </w:rPr>
        <w:t xml:space="preserve">"F"</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jansen.tab &lt;-</w:t>
      </w:r>
      <w:r>
        <w:rPr>
          <w:rStyle w:val="StringTok"/>
        </w:rPr>
        <w:t xml:space="preserve"> </w:t>
      </w:r>
      <w:r>
        <w:rPr>
          <w:rStyle w:val="KeywordTok"/>
        </w:rPr>
        <w:t xml:space="preserve">xtabs</w:t>
      </w:r>
      <w:r>
        <w:rPr>
          <w:rStyle w:val="NormalTok"/>
        </w:rPr>
        <w:t xml:space="preserve">(count ~</w:t>
      </w:r>
      <w:r>
        <w:rPr>
          <w:rStyle w:val="StringTok"/>
        </w:rPr>
        <w:t xml:space="preserve"> </w:t>
      </w:r>
      <w:r>
        <w:rPr>
          <w:rStyle w:val="NormalTok"/>
        </w:rPr>
        <w:t xml:space="preserve">male +</w:t>
      </w:r>
      <w:r>
        <w:rPr>
          <w:rStyle w:val="StringTok"/>
        </w:rPr>
        <w:t xml:space="preserve"> </w:t>
      </w:r>
      <w:r>
        <w:rPr>
          <w:rStyle w:val="NormalTok"/>
        </w:rPr>
        <w:t xml:space="preserve">female +</w:t>
      </w:r>
      <w:r>
        <w:rPr>
          <w:rStyle w:val="StringTok"/>
        </w:rPr>
        <w:t xml:space="preserve"> </w:t>
      </w:r>
      <w:r>
        <w:rPr>
          <w:rStyle w:val="NormalTok"/>
        </w:rPr>
        <w:t xml:space="preserve">category, </w:t>
      </w:r>
      <w:r>
        <w:rPr>
          <w:rStyle w:val="DataTypeTok"/>
        </w:rPr>
        <w:t xml:space="preserve">data =</w:t>
      </w:r>
      <w:r>
        <w:rPr>
          <w:rStyle w:val="NormalTok"/>
        </w:rPr>
        <w:t xml:space="preserve"> </w:t>
      </w:r>
      <w:r>
        <w:rPr>
          <w:rStyle w:val="NormalTok"/>
        </w:rPr>
        <w:t xml:space="preserve">dat)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(jansen.tab)) &lt;-</w:t>
      </w:r>
      <w:r>
        <w:rPr>
          <w:rStyle w:val="StringTok"/>
        </w:rPr>
        <w:t xml:space="preserve"> </w:t>
      </w:r>
      <w:r>
        <w:rPr>
          <w:rStyle w:val="KeywordTok"/>
        </w:rPr>
        <w:t xml:space="preserve">c</w:t>
      </w:r>
      <w:r>
        <w:rPr>
          <w:rStyle w:val="NormalTok"/>
        </w:rPr>
        <w:t xml:space="preserve">(</w:t>
      </w:r>
      <w:r>
        <w:rPr>
          <w:rStyle w:val="StringTok"/>
        </w:rPr>
        <w:t xml:space="preserve">"Male parent"</w:t>
      </w:r>
      <w:r>
        <w:rPr>
          <w:rStyle w:val="NormalTok"/>
        </w:rPr>
        <w:t xml:space="preserve">, </w:t>
      </w:r>
      <w:r>
        <w:rPr>
          <w:rStyle w:val="StringTok"/>
        </w:rPr>
        <w:t xml:space="preserve">"Female parent"</w:t>
      </w:r>
      <w:r>
        <w:rPr>
          <w:rStyle w:val="NormalTok"/>
        </w:rPr>
        <w:t xml:space="preserve">, </w:t>
      </w:r>
      <w:r>
        <w:rPr>
          <w:rStyle w:val="StringTok"/>
        </w:rPr>
        <w:t xml:space="preserve">"Disease category"</w:t>
      </w:r>
      <w:r>
        <w:rPr>
          <w:rStyle w:val="NormalTok"/>
        </w:rPr>
        <w:t xml:space="preserve">) </w:t>
      </w:r>
      <w:r>
        <w:br w:type="textWrapping"/>
      </w:r>
      <w:r>
        <w:rPr>
          <w:rStyle w:val="KeywordTok"/>
        </w:rPr>
        <w:t xml:space="preserve">ftable</w:t>
      </w:r>
      <w:r>
        <w:rPr>
          <w:rStyle w:val="NormalTok"/>
        </w:rPr>
        <w:t xml:space="preserve">(jansen.tab) </w:t>
      </w:r>
    </w:p>
    <w:p>
      <w:pPr>
        <w:pStyle w:val="SourceCode"/>
      </w:pPr>
      <w:r>
        <w:rPr>
          <w:rStyle w:val="VerbatimChar"/>
        </w:rPr>
        <w:t xml:space="preserve">##                           Disease category C1 C2 C3</w:t>
      </w:r>
      <w:r>
        <w:br w:type="textWrapping"/>
      </w:r>
      <w:r>
        <w:rPr>
          <w:rStyle w:val="VerbatimChar"/>
        </w:rPr>
        <w:t xml:space="preserve">## Male parent Female parent                          </w:t>
      </w:r>
      <w:r>
        <w:br w:type="textWrapping"/>
      </w:r>
      <w:r>
        <w:rPr>
          <w:rStyle w:val="VerbatimChar"/>
        </w:rPr>
        <w:t xml:space="preserve">## M1          F1                              6 13 20</w:t>
      </w:r>
      <w:r>
        <w:br w:type="textWrapping"/>
      </w:r>
      <w:r>
        <w:rPr>
          <w:rStyle w:val="VerbatimChar"/>
        </w:rPr>
        <w:t xml:space="preserve">##             F2                              8 15 17</w:t>
      </w:r>
      <w:r>
        <w:br w:type="textWrapping"/>
      </w:r>
      <w:r>
        <w:rPr>
          <w:rStyle w:val="VerbatimChar"/>
        </w:rPr>
        <w:t xml:space="preserve">##             F3                             13 10 16</w:t>
      </w:r>
      <w:r>
        <w:br w:type="textWrapping"/>
      </w:r>
      <w:r>
        <w:rPr>
          <w:rStyle w:val="VerbatimChar"/>
        </w:rPr>
        <w:t xml:space="preserve">##             F4                              8 21 11</w:t>
      </w:r>
      <w:r>
        <w:br w:type="textWrapping"/>
      </w:r>
      <w:r>
        <w:rPr>
          <w:rStyle w:val="VerbatimChar"/>
        </w:rPr>
        <w:t xml:space="preserve">## M2          F1                              5 13 21</w:t>
      </w:r>
      <w:r>
        <w:br w:type="textWrapping"/>
      </w:r>
      <w:r>
        <w:rPr>
          <w:rStyle w:val="VerbatimChar"/>
        </w:rPr>
        <w:t xml:space="preserve">##             F2                              9 16 14</w:t>
      </w:r>
      <w:r>
        <w:br w:type="textWrapping"/>
      </w:r>
      <w:r>
        <w:rPr>
          <w:rStyle w:val="VerbatimChar"/>
        </w:rPr>
        <w:t xml:space="preserve">##             F3                             16  9 15</w:t>
      </w:r>
      <w:r>
        <w:br w:type="textWrapping"/>
      </w:r>
      <w:r>
        <w:rPr>
          <w:rStyle w:val="VerbatimChar"/>
        </w:rPr>
        <w:t xml:space="preserve">##             F4                             12 13 14</w:t>
      </w:r>
      <w:r>
        <w:br w:type="textWrapping"/>
      </w:r>
      <w:r>
        <w:rPr>
          <w:rStyle w:val="VerbatimChar"/>
        </w:rPr>
        <w:t xml:space="preserve">## M3          F1                              5 10 24</w:t>
      </w:r>
      <w:r>
        <w:br w:type="textWrapping"/>
      </w:r>
      <w:r>
        <w:rPr>
          <w:rStyle w:val="VerbatimChar"/>
        </w:rPr>
        <w:t xml:space="preserve">##             F2                             13 12 15</w:t>
      </w:r>
      <w:r>
        <w:br w:type="textWrapping"/>
      </w:r>
      <w:r>
        <w:rPr>
          <w:rStyle w:val="VerbatimChar"/>
        </w:rPr>
        <w:t xml:space="preserve">##             F3                              3 14 22</w:t>
      </w:r>
      <w:r>
        <w:br w:type="textWrapping"/>
      </w:r>
      <w:r>
        <w:rPr>
          <w:rStyle w:val="VerbatimChar"/>
        </w:rPr>
        <w:t xml:space="preserve">##             F4                             18  9 13</w:t>
      </w:r>
    </w:p>
    <w:p>
      <w:pPr>
        <w:numPr>
          <w:numId w:val="1067"/>
          <w:ilvl w:val="0"/>
        </w:numPr>
      </w:pPr>
      <w:r>
        <w:t xml:space="preserve">Use</w:t>
      </w:r>
      <w:r>
        <w:t xml:space="preserve"> </w:t>
      </w:r>
      <w:r>
        <w:rPr>
          <w:rStyle w:val="VerbatimChar"/>
        </w:rPr>
        <w:t xml:space="preserve">pairs(jansen.tab, shade=TRUE)</w:t>
      </w:r>
      <w:r>
        <w:t xml:space="preserve"> </w:t>
      </w:r>
      <w:r>
        <w:t xml:space="preserve">to display the pairwise associations among the three variables. Describe how disease category appears to vary with male and female parent. Why is there no apparent association between male and female parent?</w:t>
      </w:r>
    </w:p>
    <w:p>
      <w:pPr>
        <w:numPr>
          <w:numId w:val="1067"/>
          <w:ilvl w:val="0"/>
        </w:numPr>
      </w:pPr>
      <w:r>
        <w:t xml:space="preserve">As illustrated in fig:HE-fill, use mosaic to prepare a 3-way mosaic plot with the tiles colored in increasing shades of some color according to disease category. Describe the pattern of category C3 in relation to male and female parent. (Hint: the highlighting arguments are useful here.)</w:t>
      </w:r>
    </w:p>
    <w:p>
      <w:pPr>
        <w:numPr>
          <w:numId w:val="1067"/>
          <w:ilvl w:val="0"/>
        </w:numPr>
      </w:pPr>
      <w:r>
        <w:t xml:space="preserve">With category as the response variable, the minimal model for association is MF,C, or</w:t>
      </w:r>
      <w:r>
        <w:t xml:space="preserve"> </w:t>
      </w:r>
      <w:r>
        <w:rPr>
          <w:rStyle w:val="VerbatimChar"/>
        </w:rPr>
        <w:t xml:space="preserve">~ 1*2 + 3</w:t>
      </w:r>
      <w:r>
        <w:t xml:space="preserve">. Fit this model using</w:t>
      </w:r>
      <w:r>
        <w:t xml:space="preserve"> </w:t>
      </w:r>
      <w:r>
        <w:rPr>
          <w:rStyle w:val="VerbatimChar"/>
        </w:rPr>
        <w:t xml:space="preserve">loglm()</w:t>
      </w:r>
      <w:r>
        <w:t xml:space="preserve"> </w:t>
      </w:r>
      <w:r>
        <w:t xml:space="preserve">and display the residuals from this model with mosaic. Describe the pattern of lack of fit of this model.</w:t>
      </w:r>
    </w:p>
    <w:p>
      <w:pPr>
        <w:pStyle w:val="Heading3"/>
      </w:pPr>
      <w:bookmarkStart w:id="79" w:name="exercise-5.7"/>
      <w:bookmarkEnd w:id="79"/>
      <w:r>
        <w:t xml:space="preserve">Exercise 5.7</w:t>
      </w:r>
    </w:p>
    <w:p>
      <w:r>
        <w:t xml:space="preserve">The data set</w:t>
      </w:r>
      <w:r>
        <w:t xml:space="preserve"> </w:t>
      </w:r>
      <w:r>
        <w:rPr>
          <w:rStyle w:val="VerbatimChar"/>
        </w:rPr>
        <w:t xml:space="preserve">caith</w:t>
      </w:r>
      <w:r>
        <w:t xml:space="preserve"> </w:t>
      </w:r>
      <w:r>
        <w:t xml:space="preserve">in MASS gives another classic</w:t>
      </w:r>
      <w:r>
        <w:t xml:space="preserve"> </w:t>
      </w:r>
      <m:oMath>
        <m:r>
          <m:rPr>
            <m:sty m:val="p"/>
          </m:rPr>
          <m:t>4</m:t>
        </m:r>
        <m:r>
          <m:rPr>
            <m:sty m:val="p"/>
          </m:rPr>
          <m:t>×</m:t>
        </m:r>
        <m:r>
          <m:rPr>
            <m:sty m:val="p"/>
          </m:rPr>
          <m:t>5</m:t>
        </m:r>
      </m:oMath>
      <w:r>
        <w:t xml:space="preserve"> </w:t>
      </w:r>
      <w:r>
        <w:t xml:space="preserve">table tabulating hair color and eye color, this for people in Caithness, Scotland, originally from</w:t>
      </w:r>
      <w:r>
        <w:t xml:space="preserve"> </w:t>
      </w:r>
      <w:r>
        <w:t xml:space="preserve">. The data is stored as a data frame of cell frequencies, whose rows are eye colors and whose columns are hair colors.</w:t>
      </w:r>
    </w:p>
    <w:p>
      <w:pPr>
        <w:pStyle w:val="SourceCode"/>
      </w:pPr>
      <w:r>
        <w:rPr>
          <w:rStyle w:val="KeywordTok"/>
        </w:rPr>
        <w:t xml:space="preserve">data</w:t>
      </w:r>
      <w:r>
        <w:rPr>
          <w:rStyle w:val="NormalTok"/>
        </w:rPr>
        <w:t xml:space="preserve">(</w:t>
      </w:r>
      <w:r>
        <w:rPr>
          <w:rStyle w:val="StringTok"/>
        </w:rPr>
        <w:t xml:space="preserve">"caith"</w:t>
      </w:r>
      <w:r>
        <w:rPr>
          <w:rStyle w:val="NormalTok"/>
        </w:rPr>
        <w:t xml:space="preserve">, </w:t>
      </w:r>
      <w:r>
        <w:rPr>
          <w:rStyle w:val="DataTypeTok"/>
        </w:rPr>
        <w:t xml:space="preserve">package =</w:t>
      </w:r>
      <w:r>
        <w:rPr>
          <w:rStyle w:val="NormalTok"/>
        </w:rPr>
        <w:t xml:space="preserve"> </w:t>
      </w:r>
      <w:r>
        <w:rPr>
          <w:rStyle w:val="StringTok"/>
        </w:rPr>
        <w:t xml:space="preserve">"MASS"</w:t>
      </w:r>
      <w:r>
        <w:rPr>
          <w:rStyle w:val="NormalTok"/>
        </w:rPr>
        <w:t xml:space="preserve">) </w:t>
      </w:r>
      <w:r>
        <w:br w:type="textWrapping"/>
      </w:r>
      <w:r>
        <w:rPr>
          <w:rStyle w:val="NormalTok"/>
        </w:rPr>
        <w:t xml:space="preserve">caith </w:t>
      </w:r>
    </w:p>
    <w:p>
      <w:pPr>
        <w:pStyle w:val="SourceCode"/>
      </w:pPr>
      <w:r>
        <w:rPr>
          <w:rStyle w:val="VerbatimChar"/>
        </w:rPr>
        <w:t xml:space="preserve">##        fair red medium dark black</w:t>
      </w:r>
      <w:r>
        <w:br w:type="textWrapping"/>
      </w:r>
      <w:r>
        <w:rPr>
          <w:rStyle w:val="VerbatimChar"/>
        </w:rPr>
        <w:t xml:space="preserve">## blue    326  38    241  110     3</w:t>
      </w:r>
      <w:r>
        <w:br w:type="textWrapping"/>
      </w:r>
      <w:r>
        <w:rPr>
          <w:rStyle w:val="VerbatimChar"/>
        </w:rPr>
        <w:t xml:space="preserve">## light   688 116    584  188     4</w:t>
      </w:r>
      <w:r>
        <w:br w:type="textWrapping"/>
      </w:r>
      <w:r>
        <w:rPr>
          <w:rStyle w:val="VerbatimChar"/>
        </w:rPr>
        <w:t xml:space="preserve">## medium  343  84    909  412    26</w:t>
      </w:r>
      <w:r>
        <w:br w:type="textWrapping"/>
      </w:r>
      <w:r>
        <w:rPr>
          <w:rStyle w:val="VerbatimChar"/>
        </w:rPr>
        <w:t xml:space="preserve">## dark     98  48    403  681    85</w:t>
      </w:r>
    </w:p>
    <w:p>
      <w:pPr>
        <w:numPr>
          <w:numId w:val="1068"/>
          <w:ilvl w:val="0"/>
        </w:numPr>
      </w:pPr>
      <w:r>
        <w:t xml:space="preserve">The loglm and mosaic functions don’t understand data in this format, so use</w:t>
      </w:r>
      <w:r>
        <w:t xml:space="preserve"> </w:t>
      </w:r>
      <w:r>
        <w:rPr>
          <w:rStyle w:val="VerbatimChar"/>
        </w:rPr>
        <w:t xml:space="preserve">Caith &lt;- as.matrix(caith)</w:t>
      </w:r>
      <w:r>
        <w:t xml:space="preserve"> </w:t>
      </w:r>
      <w:r>
        <w:t xml:space="preserve">to convert to array form. Examine the result, and use</w:t>
      </w:r>
      <w:r>
        <w:t xml:space="preserve"> </w:t>
      </w:r>
      <w:r>
        <w:rPr>
          <w:rStyle w:val="VerbatimChar"/>
        </w:rPr>
        <w:t xml:space="preserve">names(dimnames(Caith))&lt;-c()</w:t>
      </w:r>
      <w:r>
        <w:t xml:space="preserve"> </w:t>
      </w:r>
      <w:r>
        <w:t xml:space="preserve">to assign appropriate names to the row and column dimensions.</w:t>
      </w:r>
    </w:p>
    <w:p>
      <w:pPr>
        <w:numPr>
          <w:numId w:val="1068"/>
          <w:ilvl w:val="0"/>
        </w:numPr>
      </w:pPr>
      <w:r>
        <w:t xml:space="preserve">Fit the model of independence to the resulting matrix using</w:t>
      </w:r>
      <w:r>
        <w:t xml:space="preserve"> </w:t>
      </w:r>
      <w:r>
        <w:rPr>
          <w:rStyle w:val="VerbatimChar"/>
        </w:rPr>
        <w:t xml:space="preserve">loglm()</w:t>
      </w:r>
      <w:r>
        <w:t xml:space="preserve">.</w:t>
      </w:r>
    </w:p>
    <w:p>
      <w:pPr>
        <w:numPr>
          <w:numId w:val="1068"/>
          <w:ilvl w:val="0"/>
        </w:numPr>
      </w:pPr>
      <w:r>
        <w:t xml:space="preserve">Calculate and display the residuals for this model.</w:t>
      </w:r>
    </w:p>
    <w:p>
      <w:pPr>
        <w:numPr>
          <w:numId w:val="1068"/>
          <w:ilvl w:val="0"/>
        </w:numPr>
      </w:pPr>
      <w:r>
        <w:t xml:space="preserve">Create a mosaic display for this data.</w:t>
      </w:r>
    </w:p>
    <w:p>
      <w:pPr>
        <w:pStyle w:val="Heading3"/>
      </w:pPr>
      <w:bookmarkStart w:id="80" w:name="exercise-5.8"/>
      <w:bookmarkEnd w:id="80"/>
      <w:r>
        <w:t xml:space="preserve">Exercise 5.8</w:t>
      </w:r>
    </w:p>
    <w:p>
      <w:r>
        <w:t xml:space="preserve">The</w:t>
      </w:r>
      <w:r>
        <w:t xml:space="preserve"> </w:t>
      </w:r>
      <w:r>
        <w:rPr>
          <w:rStyle w:val="VerbatimChar"/>
        </w:rPr>
        <w:t xml:space="preserve">HairEyePlace</w:t>
      </w:r>
      <w:r>
        <w:t xml:space="preserve"> </w:t>
      </w:r>
      <w:r>
        <w:t xml:space="preserve">data in vcdExtra gives similar data on hair color and eye color, for both Caithness and Aberdeen as a</w:t>
      </w:r>
      <w:r>
        <w:t xml:space="preserve"> </w:t>
      </w:r>
      <m:oMath>
        <m:r>
          <m:rPr>
            <m:sty m:val="p"/>
          </m:rPr>
          <m:t>4</m:t>
        </m:r>
        <m:r>
          <m:rPr>
            <m:sty m:val="p"/>
          </m:rPr>
          <m:t>×</m:t>
        </m:r>
        <m:r>
          <m:rPr>
            <m:sty m:val="p"/>
          </m:rPr>
          <m:t>5</m:t>
        </m:r>
        <m:r>
          <m:rPr>
            <m:sty m:val="p"/>
          </m:rPr>
          <m:t>×</m:t>
        </m:r>
        <m:r>
          <m:rPr>
            <m:sty m:val="p"/>
          </m:rPr>
          <m:t>2</m:t>
        </m:r>
      </m:oMath>
      <w:r>
        <w:t xml:space="preserve"> </w:t>
      </w:r>
      <w:r>
        <w:t xml:space="preserve">table.</w:t>
      </w:r>
    </w:p>
    <w:p>
      <w:pPr>
        <w:numPr>
          <w:numId w:val="1069"/>
          <w:ilvl w:val="0"/>
        </w:numPr>
      </w:pPr>
      <w:r>
        <w:t xml:space="preserve">Prepare separate mosaic displays, one for each of Caithness and Aberdeen. Comment on any difference in the pattern of residuals.</w:t>
      </w:r>
    </w:p>
    <w:p>
      <w:pPr>
        <w:numPr>
          <w:numId w:val="1069"/>
          <w:ilvl w:val="0"/>
        </w:numPr>
      </w:pPr>
      <w:r>
        <w:t xml:space="preserve">Construct conditional mosaic plots, using the formula</w:t>
      </w:r>
      <w:r>
        <w:t xml:space="preserve"> </w:t>
      </w:r>
      <w:r>
        <w:rPr>
          <w:rStyle w:val="VerbatimChar"/>
        </w:rPr>
        <w:t xml:space="preserve">~ Hair + Eye | Place</w:t>
      </w:r>
      <w:r>
        <w:t xml:space="preserve"> </w:t>
      </w:r>
      <w:r>
        <w:t xml:space="preserve">and both mosaic and cotabplot. It is probably more useful here to suppress the legend in these plots. Comment on the difference in what is shown in the two displays.</w:t>
      </w:r>
    </w:p>
    <w:p>
      <w:pPr>
        <w:pStyle w:val="Heading3"/>
      </w:pPr>
      <w:bookmarkStart w:id="81" w:name="exercise-5.9"/>
      <w:bookmarkEnd w:id="81"/>
      <w:r>
        <w:t xml:space="preserve">Exercise 5.9</w:t>
      </w:r>
    </w:p>
    <w:p>
      <w:r>
        <w:t xml:space="preserve">[lab:mosaic-accident]</w:t>
      </w:r>
      <w:r>
        <w:t xml:space="preserve"> </w:t>
      </w:r>
      <w:r>
        <w:t xml:space="preserve"> </w:t>
      </w:r>
      <w:r>
        <w:t xml:space="preserve">used a 4-way table of frequencies of traffic accident victims in France in 1958 to illustrate his scheme for classifying data sets by numerous variables, each of which could have various types and could be assigned to various visual attributes. His data are contained in Accident in vcdExtra, a frequency data frame representing his</w:t>
      </w:r>
      <w:r>
        <w:t xml:space="preserve"> </w:t>
      </w:r>
      <m:oMath>
        <m:r>
          <m:rPr>
            <m:sty m:val="p"/>
          </m:rPr>
          <m:t>5</m:t>
        </m:r>
        <m:r>
          <m:rPr>
            <m:sty m:val="p"/>
          </m:rPr>
          <m:t>×</m:t>
        </m:r>
        <m:r>
          <m:rPr>
            <m:sty m:val="p"/>
          </m:rPr>
          <m:t>2</m:t>
        </m:r>
        <m:r>
          <m:rPr>
            <m:sty m:val="p"/>
          </m:rPr>
          <m:t>×</m:t>
        </m:r>
        <m:r>
          <m:rPr>
            <m:sty m:val="p"/>
          </m:rPr>
          <m:t>4</m:t>
        </m:r>
        <m:r>
          <m:rPr>
            <m:sty m:val="p"/>
          </m:rPr>
          <m:t>×</m:t>
        </m:r>
        <m:r>
          <m:rPr>
            <m:sty m:val="p"/>
          </m:rPr>
          <m:t>2</m:t>
        </m:r>
      </m:oMath>
      <w:r>
        <w:t xml:space="preserve"> </w:t>
      </w:r>
      <w:r>
        <w:t xml:space="preserve">table of the variables age, result (died or injured), mode of transportation, and gender.</w:t>
      </w:r>
    </w:p>
    <w:p>
      <w:pPr>
        <w:pStyle w:val="SourceCode"/>
      </w:pPr>
      <w:r>
        <w:rPr>
          <w:rStyle w:val="KeywordTok"/>
        </w:rPr>
        <w:t xml:space="preserve">data</w:t>
      </w:r>
      <w:r>
        <w:rPr>
          <w:rStyle w:val="NormalTok"/>
        </w:rPr>
        <w:t xml:space="preserve">(</w:t>
      </w:r>
      <w:r>
        <w:rPr>
          <w:rStyle w:val="StringTok"/>
        </w:rPr>
        <w:t xml:space="preserve">"Accident"</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(Accident, </w:t>
      </w:r>
      <w:r>
        <w:rPr>
          <w:rStyle w:val="DataTypeTok"/>
        </w:rPr>
        <w:t xml:space="preserve">vec.len=</w:t>
      </w:r>
      <w:r>
        <w:rPr>
          <w:rStyle w:val="DecValTok"/>
        </w:rPr>
        <w:t xml:space="preserve">2</w:t>
      </w:r>
      <w:r>
        <w:rPr>
          <w:rStyle w:val="NormalTok"/>
        </w:rPr>
        <w:t xml:space="preserve">) </w:t>
      </w:r>
    </w:p>
    <w:p>
      <w:pPr>
        <w:pStyle w:val="SourceCode"/>
      </w:pPr>
      <w:r>
        <w:rPr>
          <w:rStyle w:val="VerbatimChar"/>
        </w:rPr>
        <w:t xml:space="preserve">## 'data.frame':    80 obs. of  5 variables:</w:t>
      </w:r>
      <w:r>
        <w:br w:type="textWrapping"/>
      </w:r>
      <w:r>
        <w:rPr>
          <w:rStyle w:val="VerbatimChar"/>
        </w:rPr>
        <w:t xml:space="preserve">##  $ age   : Ord.factor w/ 5 levels "0-9"&lt;"10-19"&lt;..: 5 5 5 5 5 ...</w:t>
      </w:r>
      <w:r>
        <w:br w:type="textWrapping"/>
      </w:r>
      <w:r>
        <w:rPr>
          <w:rStyle w:val="VerbatimChar"/>
        </w:rPr>
        <w:t xml:space="preserve">##  $ result: Factor w/ 2 levels "Died","Injured": 1 1 1 1 1 ...</w:t>
      </w:r>
      <w:r>
        <w:br w:type="textWrapping"/>
      </w:r>
      <w:r>
        <w:rPr>
          <w:rStyle w:val="VerbatimChar"/>
        </w:rPr>
        <w:t xml:space="preserve">##  $ mode  : Factor w/ 4 levels "4-Wheeled","Bicycle",..: 4 4 2 2 3 ...</w:t>
      </w:r>
      <w:r>
        <w:br w:type="textWrapping"/>
      </w:r>
      <w:r>
        <w:rPr>
          <w:rStyle w:val="VerbatimChar"/>
        </w:rPr>
        <w:t xml:space="preserve">##  $ gender: Factor w/ 2 levels "Female","Male": 2 1 2 1 2 ...</w:t>
      </w:r>
      <w:r>
        <w:br w:type="textWrapping"/>
      </w:r>
      <w:r>
        <w:rPr>
          <w:rStyle w:val="VerbatimChar"/>
        </w:rPr>
        <w:t xml:space="preserve">##  $ Freq  : int  704 378 396 56 742 ...</w:t>
      </w:r>
    </w:p>
    <w:p>
      <w:pPr>
        <w:numPr>
          <w:numId w:val="1070"/>
          <w:ilvl w:val="0"/>
        </w:numPr>
      </w:pPr>
      <w:r>
        <w:t xml:space="preserve">Use loglm to fit the model of mutual independence,</w:t>
      </w:r>
      <w:r>
        <w:t xml:space="preserve"> </w:t>
      </w:r>
      <w:r>
        <w:rPr>
          <w:rStyle w:val="VerbatimChar"/>
        </w:rPr>
        <w:t xml:space="preserve">Freq ~ age+mode+gender+result</w:t>
      </w:r>
      <w:r>
        <w:t xml:space="preserve"> </w:t>
      </w:r>
      <w:r>
        <w:t xml:space="preserve">to this data set.</w:t>
      </w:r>
    </w:p>
    <w:p>
      <w:pPr>
        <w:numPr>
          <w:numId w:val="1070"/>
          <w:ilvl w:val="0"/>
        </w:numPr>
      </w:pPr>
      <w:r>
        <w:t xml:space="preserve">Use mosaic to produce an interpretable mosaic plot of the associations among all variables under the model of mutual independence. Try different orders of the variables in the mosaic. (</w:t>
      </w:r>
      <w:r>
        <w:rPr>
          <w:i/>
        </w:rPr>
        <w:t xml:space="preserve">Hint</w:t>
      </w:r>
      <w:r>
        <w:t xml:space="preserve">: the abbreviate component of the labeling_args argument to mosaic will be useful to avoid some overlap of the category labels.)</w:t>
      </w:r>
    </w:p>
    <w:p>
      <w:pPr>
        <w:numPr>
          <w:numId w:val="1070"/>
          <w:ilvl w:val="0"/>
        </w:numPr>
      </w:pPr>
      <w:r>
        <w:t xml:space="preserve">Treat result ("Died" vs. "Injured") as the response variable, and fit the model</w:t>
      </w:r>
      <w:r>
        <w:t xml:space="preserve"> </w:t>
      </w:r>
      <w:r>
        <w:rPr>
          <w:rStyle w:val="VerbatimChar"/>
        </w:rPr>
        <w:t xml:space="preserve">Freq ~ age*mode*gender + result</w:t>
      </w:r>
      <w:r>
        <w:t xml:space="preserve"> </w:t>
      </w:r>
      <w:r>
        <w:t xml:space="preserve">that asserts independence of result from all others jointly.</w:t>
      </w:r>
    </w:p>
    <w:p>
      <w:pPr>
        <w:numPr>
          <w:numId w:val="1070"/>
          <w:ilvl w:val="0"/>
        </w:numPr>
      </w:pPr>
      <w:r>
        <w:t xml:space="preserve">Construct a mosaic display for the residual associations in this model. Which combinations of the predictor factors are more likely to result in death?</w:t>
      </w:r>
    </w:p>
    <w:p>
      <w:pPr>
        <w:pStyle w:val="Heading3"/>
      </w:pPr>
      <w:bookmarkStart w:id="82" w:name="exercise-5.10"/>
      <w:bookmarkEnd w:id="82"/>
      <w:r>
        <w:t xml:space="preserve">Exercise 5.10</w:t>
      </w:r>
    </w:p>
    <w:p>
      <w:r>
        <w:t xml:space="preserve">[lab:mosaic-vietnam]The data set Vietnam in vcdExtra gives a</w:t>
      </w:r>
      <w:r>
        <w:t xml:space="preserve"> </w:t>
      </w:r>
      <m:oMath>
        <m:r>
          <m:rPr>
            <m:sty m:val="p"/>
          </m:rPr>
          <m:t>2</m:t>
        </m:r>
        <m:r>
          <m:rPr>
            <m:sty m:val="p"/>
          </m:rPr>
          <m:t>×</m:t>
        </m:r>
        <m:r>
          <m:rPr>
            <m:sty m:val="p"/>
          </m:rPr>
          <m:t>5</m:t>
        </m:r>
        <m:r>
          <m:rPr>
            <m:sty m:val="p"/>
          </m:rPr>
          <m:t>×</m:t>
        </m:r>
        <m:r>
          <m:rPr>
            <m:sty m:val="p"/>
          </m:rPr>
          <m:t>4</m:t>
        </m:r>
      </m:oMath>
      <w:r>
        <w:t xml:space="preserve"> </w:t>
      </w:r>
      <w:r>
        <w:t xml:space="preserve">contingency table in frequency form reflecting a survey of student opinion on the Vietnam War at the University of North Carolina in May 1967. The table variables are sex, year in school, and response, which has categories: (A) Defeat North Vietnam by widespread bombing and land invasion; (B) Maintain the present policy; (C) De-escalate military activity, stop bombing and begin negotiations; (D) Withdraw military forces immediately. How does the chosen response vary with sex and year?</w:t>
      </w:r>
    </w:p>
    <w:p>
      <w:pPr>
        <w:pStyle w:val="SourceCode"/>
      </w:pPr>
      <w:r>
        <w:rPr>
          <w:rStyle w:val="KeywordTok"/>
        </w:rPr>
        <w:t xml:space="preserve">data</w:t>
      </w:r>
      <w:r>
        <w:rPr>
          <w:rStyle w:val="NormalTok"/>
        </w:rPr>
        <w:t xml:space="preserve">(</w:t>
      </w:r>
      <w:r>
        <w:rPr>
          <w:rStyle w:val="StringTok"/>
        </w:rPr>
        <w:t xml:space="preserve">"Vietnam"</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(Vietnam) </w:t>
      </w:r>
    </w:p>
    <w:p>
      <w:pPr>
        <w:pStyle w:val="SourceCode"/>
      </w:pPr>
      <w:r>
        <w:rPr>
          <w:rStyle w:val="VerbatimChar"/>
        </w:rPr>
        <w:t xml:space="preserve">## 'data.frame':    40 obs. of  4 variables:</w:t>
      </w:r>
      <w:r>
        <w:br w:type="textWrapping"/>
      </w:r>
      <w:r>
        <w:rPr>
          <w:rStyle w:val="VerbatimChar"/>
        </w:rPr>
        <w:t xml:space="preserve">##  $ sex     : Factor w/ 2 levels "Female","Male": 1 1 1 1 1 1 1 1 1 1 ...</w:t>
      </w:r>
      <w:r>
        <w:br w:type="textWrapping"/>
      </w:r>
      <w:r>
        <w:rPr>
          <w:rStyle w:val="VerbatimChar"/>
        </w:rPr>
        <w:t xml:space="preserve">##  $ year    : int  1 1 1 1 2 2 2 2 3 3 ...</w:t>
      </w:r>
      <w:r>
        <w:br w:type="textWrapping"/>
      </w:r>
      <w:r>
        <w:rPr>
          <w:rStyle w:val="VerbatimChar"/>
        </w:rPr>
        <w:t xml:space="preserve">##  $ response: Factor w/ 4 levels "A","B","C","D": 1 2 3 4 1 2 3 4 1 2 ...</w:t>
      </w:r>
      <w:r>
        <w:br w:type="textWrapping"/>
      </w:r>
      <w:r>
        <w:rPr>
          <w:rStyle w:val="VerbatimChar"/>
        </w:rPr>
        <w:t xml:space="preserve">##  $ Freq    : int  13 19 40 5 5 9 33 3 22 29 ...</w:t>
      </w:r>
    </w:p>
    <w:p>
      <w:pPr>
        <w:numPr>
          <w:numId w:val="1071"/>
          <w:ilvl w:val="0"/>
        </w:numPr>
      </w:pPr>
      <w:r>
        <w:t xml:space="preserve">With response (R) as the outcome variable and year (Y) and sex (S) as predictors, the minimal baseline model is the model of joint independence, R,YS. Fit this model, and display it in a mosaic plot.</w:t>
      </w:r>
    </w:p>
    <w:p>
      <w:pPr>
        <w:numPr>
          <w:numId w:val="1071"/>
          <w:ilvl w:val="0"/>
        </w:numPr>
      </w:pPr>
      <w:r>
        <w:t xml:space="preserve">Construct conditional mosaic plots of the response versus year separately for males and females. Describe the associations seen here.</w:t>
      </w:r>
    </w:p>
    <w:p>
      <w:pPr>
        <w:numPr>
          <w:numId w:val="1071"/>
          <w:ilvl w:val="0"/>
        </w:numPr>
      </w:pPr>
      <w:r>
        <w:t xml:space="preserve">Follow the methods shown in ex:employ to fit separate models of independence for the levels of sex, and the model of conditional independence,</w:t>
      </w:r>
      <w:r>
        <w:t xml:space="preserve"> </w:t>
      </w:r>
      <w:r>
        <w:t xml:space="preserve">$R \perp Y \given S$</w:t>
      </w:r>
      <w:r>
        <w:t xml:space="preserve">. Verify that the decomposition of</w:t>
      </w:r>
      <w:r>
        <w:t xml:space="preserve"> </w:t>
      </w:r>
      <w:r>
        <w:t xml:space="preserve">$\GSQ$</w:t>
      </w:r>
      <w:r>
        <w:t xml:space="preserve"> </w:t>
      </w:r>
      <w:r>
        <w:t xml:space="preserve">in eq:partial1 holds for these models.</w:t>
      </w:r>
    </w:p>
    <w:p>
      <w:pPr>
        <w:numPr>
          <w:numId w:val="1071"/>
          <w:ilvl w:val="0"/>
        </w:numPr>
      </w:pPr>
      <w:r>
        <w:t xml:space="preserve">Construct a useful 3-way mosaic plot of the data for the model of conditional independence.</w:t>
      </w:r>
    </w:p>
    <w:p>
      <w:pPr>
        <w:pStyle w:val="Heading3"/>
      </w:pPr>
      <w:bookmarkStart w:id="83" w:name="exercise-5.11"/>
      <w:bookmarkEnd w:id="83"/>
      <w:r>
        <w:t xml:space="preserve">Exercise 5.11</w:t>
      </w:r>
    </w:p>
    <w:p>
      <w:r>
        <w:t xml:space="preserve">Consider the models for 4-way tables shown in 5.3.</w:t>
      </w:r>
    </w:p>
    <w:p>
      <w:pPr>
        <w:numPr>
          <w:numId w:val="1072"/>
          <w:ilvl w:val="0"/>
        </w:numPr>
      </w:pPr>
      <w:r>
        <w:t xml:space="preserve">For each model, give an independence interpretation. For example, the model of mutual independence corresponds to</w:t>
      </w:r>
      <w:r>
        <w:t xml:space="preserve"> </w:t>
      </w:r>
      <m:oMath>
        <m:r>
          <m:rPr>
            <m:sty m:val="p"/>
          </m:rPr>
          <m:t>A</m:t>
        </m:r>
        <m:r>
          <m:rPr>
            <m:sty m:val="p"/>
          </m:rPr>
          <m:t>⊥</m:t>
        </m:r>
        <m:r>
          <m:rPr>
            <m:sty m:val="p"/>
          </m:rPr>
          <m:t>B</m:t>
        </m:r>
        <m:r>
          <m:rPr>
            <m:sty m:val="p"/>
          </m:rPr>
          <m:t>⊥</m:t>
        </m:r>
        <m:r>
          <m:rPr>
            <m:sty m:val="p"/>
          </m:rPr>
          <m:t>C</m:t>
        </m:r>
        <m:r>
          <m:rPr>
            <m:sty m:val="p"/>
          </m:rPr>
          <m:t>⊥</m:t>
        </m:r>
        <m:r>
          <m:rPr>
            <m:sty m:val="p"/>
          </m:rPr>
          <m:t>D</m:t>
        </m:r>
      </m:oMath>
      <w:r>
        <w:t xml:space="preserve">.</w:t>
      </w:r>
    </w:p>
    <w:p>
      <w:pPr>
        <w:numPr>
          <w:numId w:val="1072"/>
          <w:ilvl w:val="0"/>
        </w:numPr>
      </w:pPr>
      <w:r>
        <w:t xml:space="preserve">Use the functions shown in the table together with</w:t>
      </w:r>
      <w:r>
        <w:t xml:space="preserve"> </w:t>
      </w:r>
      <w:r>
        <w:rPr>
          <w:rStyle w:val="VerbatimChar"/>
        </w:rPr>
        <w:t xml:space="preserve">loglin2formula()</w:t>
      </w:r>
      <w:r>
        <w:t xml:space="preserve"> </w:t>
      </w:r>
      <w:r>
        <w:t xml:space="preserve">to print the corresponding model formulas for each.</w:t>
      </w:r>
    </w:p>
    <w:p>
      <w:pPr>
        <w:pStyle w:val="Heading3"/>
      </w:pPr>
      <w:bookmarkStart w:id="84" w:name="exercise-5.12"/>
      <w:bookmarkEnd w:id="84"/>
      <w:r>
        <w:t xml:space="preserve">Exercise 5.12</w:t>
      </w:r>
    </w:p>
    <w:p>
      <w:r>
        <w:t xml:space="preserve">[lab:mosaic-titanic] The dataset</w:t>
      </w:r>
      <w:r>
        <w:t xml:space="preserve"> </w:t>
      </w:r>
      <w:r>
        <w:rPr>
          <w:rStyle w:val="VerbatimChar"/>
        </w:rPr>
        <w:t xml:space="preserve">Titanic</w:t>
      </w:r>
      <w:r>
        <w:t xml:space="preserve"> </w:t>
      </w:r>
      <w:r>
        <w:t xml:space="preserve">classifies the 2,201 pasengers and crew of the</w:t>
      </w:r>
      <w:r>
        <w:t xml:space="preserve"> </w:t>
      </w:r>
      <w:r>
        <w:rPr>
          <w:i/>
        </w:rPr>
        <w:t xml:space="preserve">Titanic</w:t>
      </w:r>
      <w:r>
        <w:t xml:space="preserve"> </w:t>
      </w:r>
      <w:r>
        <w:t xml:space="preserve">by Class (1st, 2nd, 3rd, Crew), Sex, Age, and Survived. Treating Survived as the response variable,</w:t>
      </w:r>
    </w:p>
    <w:p>
      <w:pPr>
        <w:numPr>
          <w:numId w:val="1073"/>
          <w:ilvl w:val="0"/>
        </w:numPr>
      </w:pPr>
      <w:r>
        <w:t xml:space="preserve">Fit and display a mosaic plot for the baseline model of joint independence, CGA,S. Describe the remaining pattern of associations.</w:t>
      </w:r>
    </w:p>
    <w:p>
      <w:pPr>
        <w:numPr>
          <w:numId w:val="1073"/>
          <w:ilvl w:val="0"/>
        </w:numPr>
      </w:pPr>
      <w:r>
        <w:t xml:space="preserve">Do the same for a “main effects” model that allows two-way associations between each of C, G, and A with S.</w:t>
      </w:r>
    </w:p>
    <w:p>
      <w:pPr>
        <w:numPr>
          <w:numId w:val="1073"/>
          <w:ilvl w:val="0"/>
        </w:numPr>
      </w:pPr>
      <w:r>
        <w:t xml:space="preserve">What three-way association term should be added to this model to allow for greater survival among women and children? Does this give an acceptable fit?</w:t>
      </w:r>
    </w:p>
    <w:p>
      <w:pPr>
        <w:numPr>
          <w:numId w:val="1073"/>
          <w:ilvl w:val="0"/>
        </w:numPr>
      </w:pPr>
      <w:r>
        <w:t xml:space="preserve">Test and display models that allow additional three-way associations until you obtain a reasonable fit.</w:t>
      </w:r>
    </w:p>
    <w:p>
      <w:pPr>
        <w:pStyle w:val="Heading2"/>
      </w:pPr>
      <w:bookmarkStart w:id="85" w:name="chapter-6-correspondence-analysis"/>
      <w:bookmarkEnd w:id="85"/>
      <w:r>
        <w:t xml:space="preserve">Chapter 6: Correspondence Analysis</w:t>
      </w:r>
    </w:p>
    <w:p>
      <w:r>
        <w:t xml:space="preserve">These solutions use an updated version of the</w:t>
      </w:r>
      <w:r>
        <w:t xml:space="preserve"> </w:t>
      </w:r>
      <w:r>
        <w:rPr>
          <w:rStyle w:val="VerbatimChar"/>
        </w:rPr>
        <w:t xml:space="preserve">ca</w:t>
      </w:r>
      <w:r>
        <w:t xml:space="preserve"> </w:t>
      </w:r>
      <w:r>
        <w:t xml:space="preserve">package, v. 0.64 or greater.</w:t>
      </w:r>
    </w:p>
    <w:p>
      <w:pPr>
        <w:pStyle w:val="Heading3"/>
      </w:pPr>
      <w:bookmarkStart w:id="86" w:name="exercise-6.1"/>
      <w:bookmarkEnd w:id="86"/>
      <w:r>
        <w:t xml:space="preserve">Exercise 6.1</w:t>
      </w:r>
    </w:p>
    <w:p>
      <w:r>
        <w:t xml:space="preserve">The</w:t>
      </w:r>
      <w:r>
        <w:t xml:space="preserve"> </w:t>
      </w:r>
      <w:r>
        <w:rPr>
          <w:rStyle w:val="VerbatimChar"/>
        </w:rPr>
        <w:t xml:space="preserve">JobSat</w:t>
      </w:r>
      <w:r>
        <w:t xml:space="preserve"> </w:t>
      </w:r>
      <w:r>
        <w:t xml:space="preserve">data in vcdExtra gives a</w:t>
      </w:r>
      <w:r>
        <w:t xml:space="preserve"> </w:t>
      </w:r>
      <m:oMath>
        <m:r>
          <m:rPr>
            <m:sty m:val="p"/>
          </m:rPr>
          <m:t>4</m:t>
        </m:r>
        <m:r>
          <m:rPr>
            <m:sty m:val="p"/>
          </m:rPr>
          <m:t>×</m:t>
        </m:r>
        <m:r>
          <m:rPr>
            <m:sty m:val="p"/>
          </m:rPr>
          <m:t>4</m:t>
        </m:r>
      </m:oMath>
      <w:r>
        <w:t xml:space="preserve"> </w:t>
      </w:r>
      <w:r>
        <w:t xml:space="preserve">table recording job satisfaction in relation to income.</w:t>
      </w:r>
    </w:p>
    <w:p>
      <w:pPr>
        <w:pStyle w:val="Compact"/>
        <w:numPr>
          <w:numId w:val="1074"/>
          <w:ilvl w:val="0"/>
        </w:numPr>
      </w:pPr>
      <w:r>
        <w:t xml:space="preserve">Carry out a simple correspondence analysis on this table. How much of the inertia is accounted for by a one-dimensional solution? How much by a two-dimensional solution?</w:t>
      </w:r>
    </w:p>
    <w:p>
      <w:pPr>
        <w:pStyle w:val="SourceCode"/>
      </w:pPr>
      <w:r>
        <w:rPr>
          <w:rStyle w:val="KeywordTok"/>
        </w:rPr>
        <w:t xml:space="preserve">data</w:t>
      </w:r>
      <w:r>
        <w:rPr>
          <w:rStyle w:val="NormalTok"/>
        </w:rPr>
        <w:t xml:space="preserve">(</w:t>
      </w:r>
      <w:r>
        <w:rPr>
          <w:rStyle w:val="StringTok"/>
        </w:rPr>
        <w:t xml:space="preserve">"JobSat"</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library</w:t>
      </w:r>
      <w:r>
        <w:rPr>
          <w:rStyle w:val="NormalTok"/>
        </w:rPr>
        <w:t xml:space="preserve">(ca)</w:t>
      </w:r>
      <w:r>
        <w:br w:type="textWrapping"/>
      </w:r>
      <w:r>
        <w:rPr>
          <w:rStyle w:val="NormalTok"/>
        </w:rPr>
        <w:t xml:space="preserve">jobsat.ca &lt;-</w:t>
      </w:r>
      <w:r>
        <w:rPr>
          <w:rStyle w:val="StringTok"/>
        </w:rPr>
        <w:t xml:space="preserve"> </w:t>
      </w:r>
      <w:r>
        <w:rPr>
          <w:rStyle w:val="KeywordTok"/>
        </w:rPr>
        <w:t xml:space="preserve">ca</w:t>
      </w:r>
      <w:r>
        <w:rPr>
          <w:rStyle w:val="NormalTok"/>
        </w:rPr>
        <w:t xml:space="preserve">(JobSat)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just show the scree plot</w:t>
      </w:r>
      <w:r>
        <w:br w:type="textWrapping"/>
      </w:r>
      <w:r>
        <w:rPr>
          <w:rStyle w:val="KeywordTok"/>
        </w:rPr>
        <w:t xml:space="preserve">summary</w:t>
      </w:r>
      <w:r>
        <w:rPr>
          <w:rStyle w:val="NormalTok"/>
        </w:rPr>
        <w:t xml:space="preserve">(jobsat.ca,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0.047496  76.4  76.4  *******************      </w:t>
      </w:r>
      <w:r>
        <w:br w:type="textWrapping"/>
      </w:r>
      <w:r>
        <w:rPr>
          <w:rStyle w:val="VerbatimChar"/>
        </w:rPr>
        <w:t xml:space="preserve">##  2      0.012248  19.7  96.1  *****                    </w:t>
      </w:r>
      <w:r>
        <w:br w:type="textWrapping"/>
      </w:r>
      <w:r>
        <w:rPr>
          <w:rStyle w:val="VerbatimChar"/>
        </w:rPr>
        <w:t xml:space="preserve">##  3      0.002397   3.9 100.0  *                        </w:t>
      </w:r>
      <w:r>
        <w:br w:type="textWrapping"/>
      </w:r>
      <w:r>
        <w:rPr>
          <w:rStyle w:val="VerbatimChar"/>
        </w:rPr>
        <w:t xml:space="preserve">##         -------- -----                                 </w:t>
      </w:r>
      <w:r>
        <w:br w:type="textWrapping"/>
      </w:r>
      <w:r>
        <w:rPr>
          <w:rStyle w:val="VerbatimChar"/>
        </w:rPr>
        <w:t xml:space="preserve">##  Total: 0.062141 100.0</w:t>
      </w:r>
    </w:p>
    <w:p>
      <w:r>
        <w:t xml:space="preserve">The 1D solution accounts for 76.4%, the 2D solution accounts for 96.1%.</w:t>
      </w:r>
    </w:p>
    <w:p>
      <w:pPr>
        <w:pStyle w:val="Compact"/>
        <w:numPr>
          <w:numId w:val="1075"/>
          <w:ilvl w:val="0"/>
        </w:numPr>
      </w:pPr>
      <w:r>
        <w:t xml:space="preserve">Plot the 2D CA solution. To what extent can you consider the association between job satisfaction and income 'explained' by the ordinal nature of these variables?</w:t>
      </w:r>
    </w:p>
    <w:p>
      <w:pPr>
        <w:pStyle w:val="SourceCode"/>
      </w:pPr>
      <w:r>
        <w:rPr>
          <w:rStyle w:val="KeywordTok"/>
        </w:rPr>
        <w:t xml:space="preserve">plot</w:t>
      </w:r>
      <w:r>
        <w:rPr>
          <w:rStyle w:val="NormalTok"/>
        </w:rPr>
        <w:t xml:space="preserve">(jobsat.ca)</w:t>
      </w:r>
    </w:p>
    <w:p>
      <w:r>
        <w:drawing>
          <wp:inline>
            <wp:extent cx="4610100" cy="3695700"/>
            <wp:effectExtent b="0" l="0" r="0" t="0"/>
            <wp:docPr descr="" id="1" name="Picture"/>
            <a:graphic>
              <a:graphicData uri="http://schemas.openxmlformats.org/drawingml/2006/picture">
                <pic:pic>
                  <pic:nvPicPr>
                    <pic:cNvPr descr="solutions_files/figure-docx/ex6_1b-1.png" id="0" name="Picture"/>
                    <pic:cNvPicPr>
                      <a:picLocks noChangeArrowheads="1" noChangeAspect="1"/>
                    </pic:cNvPicPr>
                  </pic:nvPicPr>
                  <pic:blipFill>
                    <a:blip r:embed="rId87"/>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Job</w:t>
      </w:r>
      <w:r>
        <w:t xml:space="preserve"> </w:t>
      </w:r>
      <w:r>
        <w:rPr>
          <w:rStyle w:val="VerbatimChar"/>
        </w:rPr>
        <w:t xml:space="preserve">satisfaction</w:t>
      </w:r>
      <w:r>
        <w:t xml:space="preserve"> </w:t>
      </w:r>
      <w:r>
        <w:t xml:space="preserve">is ordered as expected by its ordinal levels along Dimension 1. The levels of</w:t>
      </w:r>
      <w:r>
        <w:t xml:space="preserve"> </w:t>
      </w:r>
      <w:r>
        <w:rPr>
          <w:rStyle w:val="VerbatimChar"/>
        </w:rPr>
        <w:t xml:space="preserve">income</w:t>
      </w:r>
      <w:r>
        <w:t xml:space="preserve"> </w:t>
      </w:r>
      <w:r>
        <w:t xml:space="preserve">in this plot do not appear to be ordered according to the quantitative levels they represent.</w:t>
      </w:r>
    </w:p>
    <w:p>
      <w:pPr>
        <w:pStyle w:val="Heading3"/>
      </w:pPr>
      <w:bookmarkStart w:id="88" w:name="exercise-6.2"/>
      <w:bookmarkEnd w:id="88"/>
      <w:r>
        <w:t xml:space="preserve">Exercise 6.2</w:t>
      </w:r>
    </w:p>
    <w:p>
      <w:r>
        <w:t xml:space="preserve">Refer to Exercise 5.1 in Chapter 5. Carry out a simple correspondence analysis on the</w:t>
      </w:r>
      <w:r>
        <w:t xml:space="preserve"> </w:t>
      </w:r>
      <m:oMath>
        <m:r>
          <m:rPr>
            <m:sty m:val="p"/>
          </m:rPr>
          <m:t>4</m:t>
        </m:r>
        <m:r>
          <m:rPr>
            <m:sty m:val="p"/>
          </m:rPr>
          <m:t>×</m:t>
        </m:r>
        <m:r>
          <m:rPr>
            <m:sty m:val="p"/>
          </m:rPr>
          <m:t>5</m:t>
        </m:r>
      </m:oMath>
      <w:r>
        <w:t xml:space="preserve"> </w:t>
      </w:r>
      <w:r>
        <w:t xml:space="preserve">table</w:t>
      </w:r>
      <w:r>
        <w:t xml:space="preserve"> </w:t>
      </w:r>
      <w:r>
        <w:rPr>
          <w:rStyle w:val="VerbatimChar"/>
        </w:rPr>
        <w:t xml:space="preserve">criminal</w:t>
      </w:r>
      <w:r>
        <w:t xml:space="preserve"> </w:t>
      </w:r>
      <w:r>
        <w:t xml:space="preserve">from the logmult package.</w:t>
      </w:r>
    </w:p>
    <w:p>
      <w:pPr>
        <w:pStyle w:val="Compact"/>
        <w:numPr>
          <w:numId w:val="1076"/>
          <w:ilvl w:val="0"/>
        </w:numPr>
      </w:pPr>
      <w:r>
        <w:t xml:space="preserve">What percentages of the Pearson</w:t>
      </w:r>
      <w:r>
        <w:t xml:space="preserve"> </w:t>
      </w:r>
      <m:oMath>
        <m:sSup>
          <m:e>
            <m:r>
              <m:rPr>
                <m:sty m:val="p"/>
              </m:rPr>
              <m:t>χ</m:t>
            </m:r>
          </m:e>
          <m:sup>
            <m:r>
              <m:rPr>
                <m:sty m:val="p"/>
              </m:rPr>
              <m:t>2</m:t>
            </m:r>
          </m:sup>
        </m:sSup>
      </m:oMath>
      <w:r>
        <w:t xml:space="preserve"> </w:t>
      </w:r>
      <w:r>
        <w:t xml:space="preserve">for association are explained by the various dimensions?</w:t>
      </w:r>
    </w:p>
    <w:p>
      <w:pPr>
        <w:pStyle w:val="SourceCode"/>
      </w:pPr>
      <w:r>
        <w:rPr>
          <w:rStyle w:val="KeywordTok"/>
        </w:rPr>
        <w:t xml:space="preserve">data</w:t>
      </w:r>
      <w:r>
        <w:rPr>
          <w:rStyle w:val="NormalTok"/>
        </w:rPr>
        <w:t xml:space="preserve">(</w:t>
      </w:r>
      <w:r>
        <w:rPr>
          <w:rStyle w:val="StringTok"/>
        </w:rPr>
        <w:t xml:space="preserve">"criminal"</w:t>
      </w:r>
      <w:r>
        <w:rPr>
          <w:rStyle w:val="NormalTok"/>
        </w:rPr>
        <w:t xml:space="preserve">, </w:t>
      </w:r>
      <w:r>
        <w:rPr>
          <w:rStyle w:val="DataTypeTok"/>
        </w:rPr>
        <w:t xml:space="preserve">package =</w:t>
      </w:r>
      <w:r>
        <w:rPr>
          <w:rStyle w:val="NormalTok"/>
        </w:rPr>
        <w:t xml:space="preserve"> </w:t>
      </w:r>
      <w:r>
        <w:rPr>
          <w:rStyle w:val="StringTok"/>
        </w:rPr>
        <w:t xml:space="preserve">"logmult"</w:t>
      </w:r>
      <w:r>
        <w:rPr>
          <w:rStyle w:val="NormalTok"/>
        </w:rPr>
        <w:t xml:space="preserve">)</w:t>
      </w:r>
      <w:r>
        <w:br w:type="textWrapping"/>
      </w:r>
      <w:r>
        <w:rPr>
          <w:rStyle w:val="NormalTok"/>
        </w:rPr>
        <w:t xml:space="preserve">criminal.ca &lt;-</w:t>
      </w:r>
      <w:r>
        <w:rPr>
          <w:rStyle w:val="StringTok"/>
        </w:rPr>
        <w:t xml:space="preserve"> </w:t>
      </w:r>
      <w:r>
        <w:rPr>
          <w:rStyle w:val="KeywordTok"/>
        </w:rPr>
        <w:t xml:space="preserve">ca</w:t>
      </w:r>
      <w:r>
        <w:rPr>
          <w:rStyle w:val="NormalTok"/>
        </w:rPr>
        <w:t xml:space="preserve">(criminal)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just show the scree plot</w:t>
      </w:r>
      <w:r>
        <w:br w:type="textWrapping"/>
      </w:r>
      <w:r>
        <w:rPr>
          <w:rStyle w:val="KeywordTok"/>
        </w:rPr>
        <w:t xml:space="preserve">summary</w:t>
      </w:r>
      <w:r>
        <w:rPr>
          <w:rStyle w:val="NormalTok"/>
        </w:rPr>
        <w:t xml:space="preserve">(criminal.ca,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0.004939  90.3  90.3  ***********************  </w:t>
      </w:r>
      <w:r>
        <w:br w:type="textWrapping"/>
      </w:r>
      <w:r>
        <w:rPr>
          <w:rStyle w:val="VerbatimChar"/>
        </w:rPr>
        <w:t xml:space="preserve">##  2      0.000491   9.0  99.3  **                       </w:t>
      </w:r>
      <w:r>
        <w:br w:type="textWrapping"/>
      </w:r>
      <w:r>
        <w:rPr>
          <w:rStyle w:val="VerbatimChar"/>
        </w:rPr>
        <w:t xml:space="preserve">##  3      3.8e-050   0.7 100.0                           </w:t>
      </w:r>
      <w:r>
        <w:br w:type="textWrapping"/>
      </w:r>
      <w:r>
        <w:rPr>
          <w:rStyle w:val="VerbatimChar"/>
        </w:rPr>
        <w:t xml:space="preserve">##         -------- -----                                 </w:t>
      </w:r>
      <w:r>
        <w:br w:type="textWrapping"/>
      </w:r>
      <w:r>
        <w:rPr>
          <w:rStyle w:val="VerbatimChar"/>
        </w:rPr>
        <w:t xml:space="preserve">##  Total: 0.005468 100.0</w:t>
      </w:r>
    </w:p>
    <w:p>
      <w:pPr>
        <w:pStyle w:val="Compact"/>
        <w:numPr>
          <w:numId w:val="1077"/>
          <w:ilvl w:val="0"/>
        </w:numPr>
      </w:pPr>
      <w:r>
        <w:t xml:space="preserve">Plot the 2D correspondence analysis solution. Describe the pattern of association between year and age.</w:t>
      </w:r>
    </w:p>
    <w:p>
      <w:pPr>
        <w:pStyle w:val="SourceCode"/>
      </w:pPr>
      <w:r>
        <w:rPr>
          <w:rStyle w:val="KeywordTok"/>
        </w:rPr>
        <w:t xml:space="preserve">plot</w:t>
      </w:r>
      <w:r>
        <w:rPr>
          <w:rStyle w:val="NormalTok"/>
        </w:rPr>
        <w:t xml:space="preserve">(criminal.ca, </w:t>
      </w:r>
      <w:r>
        <w:rPr>
          <w:rStyle w:val="DataTypeTok"/>
        </w:rPr>
        <w:t xml:space="preserve">lines=</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6_2b-1.png" id="0" name="Picture"/>
                    <pic:cNvPicPr>
                      <a:picLocks noChangeArrowheads="1" noChangeAspect="1"/>
                    </pic:cNvPicPr>
                  </pic:nvPicPr>
                  <pic:blipFill>
                    <a:blip r:embed="rId89"/>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The category points for both year and age vary systematically over Dimension 1. There were more younger men in later years, and more older in earlier years.</w:t>
      </w:r>
    </w:p>
    <w:p>
      <w:pPr>
        <w:pStyle w:val="Heading3"/>
      </w:pPr>
      <w:bookmarkStart w:id="90" w:name="exercise-6.3"/>
      <w:bookmarkEnd w:id="90"/>
      <w:r>
        <w:t xml:space="preserve">Exercise 6.3</w:t>
      </w:r>
    </w:p>
    <w:p>
      <w:r>
        <w:t xml:space="preserve">Refer to Exercise 5.2 for a description of the</w:t>
      </w:r>
      <w:r>
        <w:t xml:space="preserve"> </w:t>
      </w:r>
      <w:r>
        <w:rPr>
          <w:rStyle w:val="VerbatimChar"/>
        </w:rPr>
        <w:t xml:space="preserve">AirCrash</w:t>
      </w:r>
      <w:r>
        <w:t xml:space="preserve"> </w:t>
      </w:r>
      <w:r>
        <w:t xml:space="preserve">data from the vcdExtra package. Carry out a simple correspondence analysis on the</w:t>
      </w:r>
      <w:r>
        <w:t xml:space="preserve"> </w:t>
      </w:r>
      <m:oMath>
        <m:r>
          <m:rPr>
            <m:sty m:val="p"/>
          </m:rPr>
          <m:t>5</m:t>
        </m:r>
        <m:r>
          <m:rPr>
            <m:sty m:val="p"/>
          </m:rPr>
          <m:t>×</m:t>
        </m:r>
        <m:r>
          <m:rPr>
            <m:sty m:val="p"/>
          </m:rPr>
          <m:t>5</m:t>
        </m:r>
      </m:oMath>
      <w:r>
        <w:t xml:space="preserve"> </w:t>
      </w:r>
      <w:r>
        <w:t xml:space="preserve">table of</w:t>
      </w:r>
      <w:r>
        <w:t xml:space="preserve"> </w:t>
      </w:r>
      <w:r>
        <w:rPr>
          <w:rStyle w:val="VerbatimChar"/>
        </w:rPr>
        <w:t xml:space="preserve">Phase</w:t>
      </w:r>
      <w:r>
        <w:t xml:space="preserve"> </w:t>
      </w:r>
      <w:r>
        <w:t xml:space="preserve">of the flight and</w:t>
      </w:r>
      <w:r>
        <w:t xml:space="preserve"> </w:t>
      </w:r>
      <w:r>
        <w:rPr>
          <w:rStyle w:val="VerbatimChar"/>
        </w:rPr>
        <w:t xml:space="preserve">Cause</w:t>
      </w:r>
      <w:r>
        <w:t xml:space="preserve"> </w:t>
      </w:r>
      <w:r>
        <w:t xml:space="preserve">of the crash.</w:t>
      </w:r>
    </w:p>
    <w:p>
      <w:pPr>
        <w:pStyle w:val="Compact"/>
        <w:numPr>
          <w:numId w:val="1078"/>
          <w:ilvl w:val="0"/>
        </w:numPr>
      </w:pPr>
      <w:r>
        <w:t xml:space="preserve">What percentages of the Pearson</w:t>
      </w:r>
      <w:r>
        <w:t xml:space="preserve"> </w:t>
      </w:r>
      <m:oMath>
        <m:sSup>
          <m:e>
            <m:r>
              <m:rPr>
                <m:sty m:val="p"/>
              </m:rPr>
              <m:t>χ</m:t>
            </m:r>
          </m:e>
          <m:sup>
            <m:r>
              <m:rPr>
                <m:sty m:val="p"/>
              </m:rPr>
              <m:t>2</m:t>
            </m:r>
          </m:sup>
        </m:sSup>
      </m:oMath>
      <w:r>
        <w:t xml:space="preserve"> </w:t>
      </w:r>
      <w:r>
        <w:t xml:space="preserve">for association are explained by the various dimensions?</w:t>
      </w:r>
    </w:p>
    <w:p>
      <w:r>
        <w:rPr>
          <w:rStyle w:val="VerbatimChar"/>
        </w:rPr>
        <w:t xml:space="preserve">aircrash.tab</w:t>
      </w:r>
      <w:r>
        <w:t xml:space="preserve"> </w:t>
      </w:r>
      <w:r>
        <w:t xml:space="preserve">was calculated in Exercise 5.2.</w:t>
      </w:r>
    </w:p>
    <w:p>
      <w:pPr>
        <w:pStyle w:val="SourceCode"/>
      </w:pPr>
      <w:r>
        <w:rPr>
          <w:rStyle w:val="NormalTok"/>
        </w:rPr>
        <w:t xml:space="preserve">aircrash.tab</w:t>
      </w:r>
    </w:p>
    <w:p>
      <w:pPr>
        <w:pStyle w:val="SourceCode"/>
      </w:pPr>
      <w:r>
        <w:rPr>
          <w:rStyle w:val="VerbatimChar"/>
        </w:rPr>
        <w:t xml:space="preserve">##           Cause</w:t>
      </w:r>
      <w:r>
        <w:br w:type="textWrapping"/>
      </w:r>
      <w:r>
        <w:rPr>
          <w:rStyle w:val="VerbatimChar"/>
        </w:rPr>
        <w:t xml:space="preserve">## Phase      criminal human error mechanical unknown weather</w:t>
      </w:r>
      <w:r>
        <w:br w:type="textWrapping"/>
      </w:r>
      <w:r>
        <w:rPr>
          <w:rStyle w:val="VerbatimChar"/>
        </w:rPr>
        <w:t xml:space="preserve">##   en route       16          63         29      25      24</w:t>
      </w:r>
      <w:r>
        <w:br w:type="textWrapping"/>
      </w:r>
      <w:r>
        <w:rPr>
          <w:rStyle w:val="VerbatimChar"/>
        </w:rPr>
        <w:t xml:space="preserve">##   landing         4         114         19      18      55</w:t>
      </w:r>
      <w:r>
        <w:br w:type="textWrapping"/>
      </w:r>
      <w:r>
        <w:rPr>
          <w:rStyle w:val="VerbatimChar"/>
        </w:rPr>
        <w:t xml:space="preserve">##   standing        2           0          2       0       0</w:t>
      </w:r>
      <w:r>
        <w:br w:type="textWrapping"/>
      </w:r>
      <w:r>
        <w:rPr>
          <w:rStyle w:val="VerbatimChar"/>
        </w:rPr>
        <w:t xml:space="preserve">##   take-off        1          29         24       8       3</w:t>
      </w:r>
      <w:r>
        <w:br w:type="textWrapping"/>
      </w:r>
      <w:r>
        <w:rPr>
          <w:rStyle w:val="VerbatimChar"/>
        </w:rPr>
        <w:t xml:space="preserve">##   unknown         0           1          0       1       1</w:t>
      </w:r>
    </w:p>
    <w:p>
      <w:pPr>
        <w:pStyle w:val="SourceCode"/>
      </w:pPr>
      <w:r>
        <w:rPr>
          <w:rStyle w:val="NormalTok"/>
        </w:rPr>
        <w:t xml:space="preserve">aircrash.ca &lt;-</w:t>
      </w:r>
      <w:r>
        <w:rPr>
          <w:rStyle w:val="StringTok"/>
        </w:rPr>
        <w:t xml:space="preserve"> </w:t>
      </w:r>
      <w:r>
        <w:rPr>
          <w:rStyle w:val="KeywordTok"/>
        </w:rPr>
        <w:t xml:space="preserve">ca</w:t>
      </w:r>
      <w:r>
        <w:rPr>
          <w:rStyle w:val="NormalTok"/>
        </w:rPr>
        <w:t xml:space="preserve">(aircrash.tab)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just show the scree plot</w:t>
      </w:r>
      <w:r>
        <w:br w:type="textWrapping"/>
      </w:r>
      <w:r>
        <w:rPr>
          <w:rStyle w:val="KeywordTok"/>
        </w:rPr>
        <w:t xml:space="preserve">summary</w:t>
      </w:r>
      <w:r>
        <w:rPr>
          <w:rStyle w:val="NormalTok"/>
        </w:rPr>
        <w:t xml:space="preserve">(aircrash.ca,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0.123002  65.6  65.6  ****************         </w:t>
      </w:r>
      <w:r>
        <w:br w:type="textWrapping"/>
      </w:r>
      <w:r>
        <w:rPr>
          <w:rStyle w:val="VerbatimChar"/>
        </w:rPr>
        <w:t xml:space="preserve">##  2      0.051548  27.5  93.1  *******                  </w:t>
      </w:r>
      <w:r>
        <w:br w:type="textWrapping"/>
      </w:r>
      <w:r>
        <w:rPr>
          <w:rStyle w:val="VerbatimChar"/>
        </w:rPr>
        <w:t xml:space="preserve">##  3      0.012340   6.6  99.7  **                       </w:t>
      </w:r>
      <w:r>
        <w:br w:type="textWrapping"/>
      </w:r>
      <w:r>
        <w:rPr>
          <w:rStyle w:val="VerbatimChar"/>
        </w:rPr>
        <w:t xml:space="preserve">##  4      0.000562   0.3 100.0                           </w:t>
      </w:r>
      <w:r>
        <w:br w:type="textWrapping"/>
      </w:r>
      <w:r>
        <w:rPr>
          <w:rStyle w:val="VerbatimChar"/>
        </w:rPr>
        <w:t xml:space="preserve">##         -------- -----                                 </w:t>
      </w:r>
      <w:r>
        <w:br w:type="textWrapping"/>
      </w:r>
      <w:r>
        <w:rPr>
          <w:rStyle w:val="VerbatimChar"/>
        </w:rPr>
        <w:t xml:space="preserve">##  Total: 0.187452 100.0</w:t>
      </w:r>
    </w:p>
    <w:p>
      <w:pPr>
        <w:pStyle w:val="Compact"/>
        <w:numPr>
          <w:numId w:val="1079"/>
          <w:ilvl w:val="0"/>
        </w:numPr>
      </w:pPr>
      <w:r>
        <w:t xml:space="preserve">Plot the 2D correspondence analysis solution. Describe the pattern of association between phase and cause. How would you interpret the dimensions?</w:t>
      </w:r>
    </w:p>
    <w:p>
      <w:pPr>
        <w:pStyle w:val="SourceCode"/>
      </w:pPr>
      <w:r>
        <w:rPr>
          <w:rStyle w:val="KeywordTok"/>
        </w:rPr>
        <w:t xml:space="preserve">plot</w:t>
      </w:r>
      <w:r>
        <w:rPr>
          <w:rStyle w:val="NormalTok"/>
        </w:rPr>
        <w:t xml:space="preserve">(aircrash.ca)</w:t>
      </w:r>
    </w:p>
    <w:p>
      <w:r>
        <w:drawing>
          <wp:inline>
            <wp:extent cx="4610100" cy="3695700"/>
            <wp:effectExtent b="0" l="0" r="0" t="0"/>
            <wp:docPr descr="" id="1" name="Picture"/>
            <a:graphic>
              <a:graphicData uri="http://schemas.openxmlformats.org/drawingml/2006/picture">
                <pic:pic>
                  <pic:nvPicPr>
                    <pic:cNvPr descr="solutions_files/figure-docx/ex6_3b-1.png" id="0" name="Picture"/>
                    <pic:cNvPicPr>
                      <a:picLocks noChangeArrowheads="1" noChangeAspect="1"/>
                    </pic:cNvPicPr>
                  </pic:nvPicPr>
                  <pic:blipFill>
                    <a:blip r:embed="rId91"/>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Dimension 1 largely distinguishes standing from landing, where the main causes are human error and weather problems. Dimension 2 largely distinguished standing from take-off, where mechanical problems are more prevalent.</w:t>
      </w:r>
    </w:p>
    <w:p>
      <w:pPr>
        <w:pStyle w:val="Compact"/>
        <w:numPr>
          <w:numId w:val="1080"/>
          <w:ilvl w:val="0"/>
        </w:numPr>
      </w:pPr>
      <w:r>
        <w:t xml:space="preserve">The default plot method uses</w:t>
      </w:r>
      <w:r>
        <w:t xml:space="preserve"> </w:t>
      </w:r>
      <w:r>
        <w:rPr>
          <w:rStyle w:val="VerbatimChar"/>
        </w:rPr>
        <w:t xml:space="preserve">map="symmetric"</w:t>
      </w:r>
      <w:r>
        <w:t xml:space="preserve"> </w:t>
      </w:r>
      <w:r>
        <w:t xml:space="preserve">with points for both rows and columns. Try using</w:t>
      </w:r>
      <w:r>
        <w:t xml:space="preserve"> </w:t>
      </w:r>
      <w:r>
        <w:rPr>
          <w:rStyle w:val="VerbatimChar"/>
        </w:rPr>
        <w:t xml:space="preserve">map="symbiplot"</w:t>
      </w:r>
      <w:r>
        <w:t xml:space="preserve"> </w:t>
      </w:r>
      <w:r>
        <w:t xml:space="preserve">with vectors (</w:t>
      </w:r>
      <w:r>
        <w:rPr>
          <w:rStyle w:val="VerbatimChar"/>
        </w:rPr>
        <w:t xml:space="preserve">arrows=</w:t>
      </w:r>
      <w:r>
        <w:t xml:space="preserve">) for either rows or columns. (Read</w:t>
      </w:r>
      <w:r>
        <w:t xml:space="preserve"> </w:t>
      </w:r>
      <w:r>
        <w:rPr>
          <w:rStyle w:val="VerbatimChar"/>
        </w:rPr>
        <w:t xml:space="preserve">help(plot.ca)</w:t>
      </w:r>
      <w:r>
        <w:t xml:space="preserve"> </w:t>
      </w:r>
      <w:r>
        <w:t xml:space="preserve">for a description of these options.)</w:t>
      </w:r>
    </w:p>
    <w:p>
      <w:pPr>
        <w:pStyle w:val="SourceCode"/>
      </w:pPr>
      <w:r>
        <w:rPr>
          <w:rStyle w:val="KeywordTok"/>
        </w:rPr>
        <w:t xml:space="preserve">plot</w:t>
      </w:r>
      <w:r>
        <w:rPr>
          <w:rStyle w:val="NormalTok"/>
        </w:rPr>
        <w:t xml:space="preserve">(aircrash.ca, </w:t>
      </w:r>
      <w:r>
        <w:rPr>
          <w:rStyle w:val="DataTypeTok"/>
        </w:rPr>
        <w:t xml:space="preserve">map=</w:t>
      </w:r>
      <w:r>
        <w:rPr>
          <w:rStyle w:val="StringTok"/>
        </w:rPr>
        <w:t xml:space="preserve">"symbiplot"</w:t>
      </w:r>
      <w:r>
        <w:rPr>
          <w:rStyle w:val="NormalTok"/>
        </w:rPr>
        <w:t xml:space="preserve">, </w:t>
      </w:r>
      <w:r>
        <w:rPr>
          <w:rStyle w:val="DataTypeTok"/>
        </w:rPr>
        <w:t xml:space="preserve">arrows=</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6_3c-1.png" id="0" name="Picture"/>
                    <pic:cNvPicPr>
                      <a:picLocks noChangeArrowheads="1" noChangeAspect="1"/>
                    </pic:cNvPicPr>
                  </pic:nvPicPr>
                  <pic:blipFill>
                    <a:blip r:embed="rId92"/>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In the biplot scaling, the relationship of causes to phases can be seen from the projections of the points on the vectors.</w:t>
      </w:r>
    </w:p>
    <w:p>
      <w:pPr>
        <w:pStyle w:val="Heading3"/>
      </w:pPr>
      <w:bookmarkStart w:id="93" w:name="exercise-6.4"/>
      <w:bookmarkEnd w:id="93"/>
      <w:r>
        <w:t xml:space="preserve">Exercise 6.4</w:t>
      </w:r>
    </w:p>
    <w:p>
      <w:r>
        <w:t xml:space="preserve">The data set</w:t>
      </w:r>
      <w:r>
        <w:t xml:space="preserve"> </w:t>
      </w:r>
      <w:r>
        <w:rPr>
          <w:rStyle w:val="VerbatimChar"/>
        </w:rPr>
        <w:t xml:space="preserve">caith</w:t>
      </w:r>
      <w:r>
        <w:t xml:space="preserve"> </w:t>
      </w:r>
      <w:r>
        <w:t xml:space="preserve">in MASS gives a classic table tabulating hair color and eye color of people in Caithness, Scotland, originally from Fisher (1940).</w:t>
      </w:r>
    </w:p>
    <w:p>
      <w:pPr>
        <w:pStyle w:val="Compact"/>
        <w:numPr>
          <w:numId w:val="1081"/>
          <w:ilvl w:val="0"/>
        </w:numPr>
      </w:pPr>
      <w:r>
        <w:t xml:space="preserve">Carry out a simple correspondence analysis on this table. How many dimensions seem necessary to account for most of the association in the table?</w:t>
      </w:r>
    </w:p>
    <w:p>
      <w:pPr>
        <w:pStyle w:val="SourceCode"/>
      </w:pPr>
      <w:r>
        <w:rPr>
          <w:rStyle w:val="KeywordTok"/>
        </w:rPr>
        <w:t xml:space="preserve">data</w:t>
      </w:r>
      <w:r>
        <w:rPr>
          <w:rStyle w:val="NormalTok"/>
        </w:rPr>
        <w:t xml:space="preserve">(</w:t>
      </w:r>
      <w:r>
        <w:rPr>
          <w:rStyle w:val="StringTok"/>
        </w:rPr>
        <w:t xml:space="preserve">"caith"</w:t>
      </w:r>
      <w:r>
        <w:rPr>
          <w:rStyle w:val="NormalTok"/>
        </w:rPr>
        <w:t xml:space="preserve">, </w:t>
      </w:r>
      <w:r>
        <w:rPr>
          <w:rStyle w:val="DataTypeTok"/>
        </w:rPr>
        <w:t xml:space="preserve">package=</w:t>
      </w:r>
      <w:r>
        <w:rPr>
          <w:rStyle w:val="StringTok"/>
        </w:rPr>
        <w:t xml:space="preserve">"MASS"</w:t>
      </w:r>
      <w:r>
        <w:rPr>
          <w:rStyle w:val="NormalTok"/>
        </w:rPr>
        <w:t xml:space="preserve">)</w:t>
      </w:r>
      <w:r>
        <w:br w:type="textWrapping"/>
      </w:r>
      <w:r>
        <w:rPr>
          <w:rStyle w:val="NormalTok"/>
        </w:rPr>
        <w:t xml:space="preserve">caith.ca &lt;-</w:t>
      </w:r>
      <w:r>
        <w:rPr>
          <w:rStyle w:val="StringTok"/>
        </w:rPr>
        <w:t xml:space="preserve"> </w:t>
      </w:r>
      <w:r>
        <w:rPr>
          <w:rStyle w:val="KeywordTok"/>
        </w:rPr>
        <w:t xml:space="preserve">ca</w:t>
      </w:r>
      <w:r>
        <w:rPr>
          <w:rStyle w:val="NormalTok"/>
        </w:rPr>
        <w:t xml:space="preserve">(caith)</w:t>
      </w:r>
      <w:r>
        <w:br w:type="textWrapping"/>
      </w:r>
      <w:r>
        <w:rPr>
          <w:rStyle w:val="KeywordTok"/>
        </w:rPr>
        <w:t xml:space="preserve">summary</w:t>
      </w:r>
      <w:r>
        <w:rPr>
          <w:rStyle w:val="NormalTok"/>
        </w:rPr>
        <w:t xml:space="preserve">(caith.ca,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0.199245  86.6  86.6  **********************   </w:t>
      </w:r>
      <w:r>
        <w:br w:type="textWrapping"/>
      </w:r>
      <w:r>
        <w:rPr>
          <w:rStyle w:val="VerbatimChar"/>
        </w:rPr>
        <w:t xml:space="preserve">##  2      0.030087  13.1  99.6  ***                      </w:t>
      </w:r>
      <w:r>
        <w:br w:type="textWrapping"/>
      </w:r>
      <w:r>
        <w:rPr>
          <w:rStyle w:val="VerbatimChar"/>
        </w:rPr>
        <w:t xml:space="preserve">##  3      0.000859   0.4 100.0                           </w:t>
      </w:r>
      <w:r>
        <w:br w:type="textWrapping"/>
      </w:r>
      <w:r>
        <w:rPr>
          <w:rStyle w:val="VerbatimChar"/>
        </w:rPr>
        <w:t xml:space="preserve">##         -------- -----                                 </w:t>
      </w:r>
      <w:r>
        <w:br w:type="textWrapping"/>
      </w:r>
      <w:r>
        <w:rPr>
          <w:rStyle w:val="VerbatimChar"/>
        </w:rPr>
        <w:t xml:space="preserve">##  Total: 0.230191 100.0</w:t>
      </w:r>
    </w:p>
    <w:p>
      <w:r>
        <w:t xml:space="preserve">One could argue that a 1D solution is adequate here. The 2D solution is essentially complete.</w:t>
      </w:r>
    </w:p>
    <w:p>
      <w:pPr>
        <w:pStyle w:val="Compact"/>
        <w:numPr>
          <w:numId w:val="1082"/>
          <w:ilvl w:val="0"/>
        </w:numPr>
      </w:pPr>
      <w:r>
        <w:t xml:space="preserve">Plot the 2D solution. The interpretation of the first dimension should be obvious; is there any interpretation for the second dimension?</w:t>
      </w:r>
    </w:p>
    <w:p>
      <w:pPr>
        <w:pStyle w:val="SourceCode"/>
      </w:pPr>
      <w:r>
        <w:rPr>
          <w:rStyle w:val="KeywordTok"/>
        </w:rPr>
        <w:t xml:space="preserve">plot</w:t>
      </w:r>
      <w:r>
        <w:rPr>
          <w:rStyle w:val="NormalTok"/>
        </w:rPr>
        <w:t xml:space="preserve">(caith.ca, </w:t>
      </w:r>
      <w:r>
        <w:rPr>
          <w:rStyle w:val="DataTypeTok"/>
        </w:rPr>
        <w:t xml:space="preserve">lines=</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6_4b-1.png" id="0" name="Picture"/>
                    <pic:cNvPicPr>
                      <a:picLocks noChangeArrowheads="1" noChangeAspect="1"/>
                    </pic:cNvPicPr>
                  </pic:nvPicPr>
                  <pic:blipFill>
                    <a:blip r:embed="rId94"/>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Dimension 1 is the obvious light--dark dimension for hair color and eye color (but not that blue and light eyes have quite similar positions). Dimension 2 could be called "extremes vs. middle", but in CA results with largely 1D association, this effect is common, often called the "horseshoe" or "arch" effect.</w:t>
      </w:r>
    </w:p>
    <w:p>
      <w:pPr>
        <w:pStyle w:val="Heading3"/>
      </w:pPr>
      <w:bookmarkStart w:id="95" w:name="exercise-6.5"/>
      <w:bookmarkEnd w:id="95"/>
      <w:r>
        <w:t xml:space="preserve">Exercise 6.5</w:t>
      </w:r>
    </w:p>
    <w:p>
      <w:r>
        <w:t xml:space="preserve">The same data, plus a similar table for Aberdeen, are given as a three-way table as</w:t>
      </w:r>
      <w:r>
        <w:t xml:space="preserve"> </w:t>
      </w:r>
      <w:r>
        <w:rPr>
          <w:rStyle w:val="VerbatimChar"/>
        </w:rPr>
        <w:t xml:space="preserve">HairEyePlace</w:t>
      </w:r>
      <w:r>
        <w:t xml:space="preserve"> </w:t>
      </w:r>
      <w:r>
        <w:t xml:space="preserve">in vcdExtra.</w:t>
      </w:r>
    </w:p>
    <w:p>
      <w:pPr>
        <w:pStyle w:val="Compact"/>
        <w:numPr>
          <w:numId w:val="1083"/>
          <w:ilvl w:val="0"/>
        </w:numPr>
      </w:pPr>
      <w:r>
        <w:t xml:space="preserve">Carry out a similar correspondence analysis to the last exercise for the data from Aberdeen. Comment on any differences in the placement of the category points.</w:t>
      </w:r>
    </w:p>
    <w:p>
      <w:pPr>
        <w:pStyle w:val="SourceCode"/>
      </w:pPr>
      <w:r>
        <w:rPr>
          <w:rStyle w:val="KeywordTok"/>
        </w:rPr>
        <w:t xml:space="preserve">data</w:t>
      </w:r>
      <w:r>
        <w:rPr>
          <w:rStyle w:val="NormalTok"/>
        </w:rPr>
        <w:t xml:space="preserve">(</w:t>
      </w:r>
      <w:r>
        <w:rPr>
          <w:rStyle w:val="StringTok"/>
        </w:rPr>
        <w:t xml:space="preserve">"HairEyePlace"</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aberdeen &lt;-</w:t>
      </w:r>
      <w:r>
        <w:rPr>
          <w:rStyle w:val="StringTok"/>
        </w:rPr>
        <w:t xml:space="preserve"> </w:t>
      </w:r>
      <w:r>
        <w:rPr>
          <w:rStyle w:val="NormalTok"/>
        </w:rPr>
        <w:t xml:space="preserve">HairEyePlace[,,</w:t>
      </w:r>
      <w:r>
        <w:rPr>
          <w:rStyle w:val="DecValTok"/>
        </w:rPr>
        <w:t xml:space="preserve">2</w:t>
      </w:r>
      <w:r>
        <w:rPr>
          <w:rStyle w:val="NormalTok"/>
        </w:rPr>
        <w:t xml:space="preserve">]</w:t>
      </w:r>
      <w:r>
        <w:br w:type="textWrapping"/>
      </w:r>
      <w:r>
        <w:rPr>
          <w:rStyle w:val="NormalTok"/>
        </w:rPr>
        <w:t xml:space="preserve">aberdeen.ca &lt;-</w:t>
      </w:r>
      <w:r>
        <w:rPr>
          <w:rStyle w:val="StringTok"/>
        </w:rPr>
        <w:t xml:space="preserve"> </w:t>
      </w:r>
      <w:r>
        <w:rPr>
          <w:rStyle w:val="KeywordTok"/>
        </w:rPr>
        <w:t xml:space="preserve">ca</w:t>
      </w:r>
      <w:r>
        <w:rPr>
          <w:rStyle w:val="NormalTok"/>
        </w:rPr>
        <w:t xml:space="preserve">(aberdeen)</w:t>
      </w:r>
      <w:r>
        <w:br w:type="textWrapping"/>
      </w:r>
      <w:r>
        <w:rPr>
          <w:rStyle w:val="KeywordTok"/>
        </w:rPr>
        <w:t xml:space="preserve">summary</w:t>
      </w:r>
      <w:r>
        <w:rPr>
          <w:rStyle w:val="NormalTok"/>
        </w:rPr>
        <w:t xml:space="preserve">(aberdeen.ca,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0.144853  87.9  87.9  **********************   </w:t>
      </w:r>
      <w:r>
        <w:br w:type="textWrapping"/>
      </w:r>
      <w:r>
        <w:rPr>
          <w:rStyle w:val="VerbatimChar"/>
        </w:rPr>
        <w:t xml:space="preserve">##  2      0.019405  11.8  99.7  ***                      </w:t>
      </w:r>
      <w:r>
        <w:br w:type="textWrapping"/>
      </w:r>
      <w:r>
        <w:rPr>
          <w:rStyle w:val="VerbatimChar"/>
        </w:rPr>
        <w:t xml:space="preserve">##  3      0.000488   0.3 100.0                           </w:t>
      </w:r>
      <w:r>
        <w:br w:type="textWrapping"/>
      </w:r>
      <w:r>
        <w:rPr>
          <w:rStyle w:val="VerbatimChar"/>
        </w:rPr>
        <w:t xml:space="preserve">##         -------- -----                                 </w:t>
      </w:r>
      <w:r>
        <w:br w:type="textWrapping"/>
      </w:r>
      <w:r>
        <w:rPr>
          <w:rStyle w:val="VerbatimChar"/>
        </w:rPr>
        <w:t xml:space="preserve">##  Total: 0.164746 100.0</w:t>
      </w:r>
    </w:p>
    <w:p>
      <w:pPr>
        <w:pStyle w:val="SourceCode"/>
      </w:pPr>
      <w:r>
        <w:rPr>
          <w:rStyle w:val="KeywordTok"/>
        </w:rPr>
        <w:t xml:space="preserve">plot</w:t>
      </w:r>
      <w:r>
        <w:rPr>
          <w:rStyle w:val="NormalTok"/>
        </w:rPr>
        <w:t xml:space="preserve">(aberdeen.ca, </w:t>
      </w:r>
      <w:r>
        <w:rPr>
          <w:rStyle w:val="DataTypeTok"/>
        </w:rPr>
        <w:t xml:space="preserve">lines=</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6_5a-1.png" id="0" name="Picture"/>
                    <pic:cNvPicPr>
                      <a:picLocks noChangeArrowheads="1" noChangeAspect="1"/>
                    </pic:cNvPicPr>
                  </pic:nvPicPr>
                  <pic:blipFill>
                    <a:blip r:embed="rId96"/>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Quite similar, except in the Aberdeen sample, there is a larger difference between blue and light eyes.</w:t>
      </w:r>
    </w:p>
    <w:p>
      <w:pPr>
        <w:pStyle w:val="Compact"/>
        <w:numPr>
          <w:numId w:val="1084"/>
          <w:ilvl w:val="0"/>
        </w:numPr>
      </w:pPr>
      <w:r>
        <w:t xml:space="preserve">Analyze the three-way table, stacked to code hair color and place interactively, i.e., for the loglinear model</w:t>
      </w:r>
      <w:r>
        <w:t xml:space="preserve"> </w:t>
      </w:r>
      <m:oMath>
        <m:r>
          <m:rPr>
            <m:sty m:val="p"/>
          </m:rPr>
          <m:t>[</m:t>
        </m:r>
        <m:r>
          <m:rPr>
            <m:sty m:val="p"/>
          </m:rPr>
          <m:t>H</m:t>
        </m:r>
        <m:r>
          <m:rPr>
            <m:sty m:val="p"/>
          </m:rPr>
          <m:t>a</m:t>
        </m:r>
        <m:r>
          <m:rPr>
            <m:sty m:val="p"/>
          </m:rPr>
          <m:t>i</m:t>
        </m:r>
        <m:r>
          <m:rPr>
            <m:sty m:val="p"/>
          </m:rPr>
          <m:t>r</m:t>
        </m:r>
        <m:r>
          <m:rPr>
            <m:sty m:val="p"/>
          </m:rPr>
          <m:t>P</m:t>
        </m:r>
        <m:r>
          <m:rPr>
            <m:sty m:val="p"/>
          </m:rPr>
          <m:t>l</m:t>
        </m:r>
        <m:r>
          <m:rPr>
            <m:sty m:val="p"/>
          </m:rPr>
          <m:t>a</m:t>
        </m:r>
        <m:r>
          <m:rPr>
            <m:sty m:val="p"/>
          </m:rPr>
          <m:t>c</m:t>
        </m:r>
        <m:r>
          <m:rPr>
            <m:sty m:val="p"/>
          </m:rPr>
          <m:t>e</m:t>
        </m:r>
        <m:r>
          <m:rPr>
            <m:sty m:val="p"/>
          </m:rPr>
          <m:t>]</m:t>
        </m:r>
        <m:r>
          <m:rPr>
            <m:sty m:val="p"/>
          </m:rPr>
          <m:t>[</m:t>
        </m:r>
        <m:r>
          <m:rPr>
            <m:sty m:val="p"/>
          </m:rPr>
          <m:t>E</m:t>
        </m:r>
        <m:r>
          <m:rPr>
            <m:sty m:val="p"/>
          </m:rPr>
          <m:t>y</m:t>
        </m:r>
        <m:r>
          <m:rPr>
            <m:sty m:val="p"/>
          </m:rPr>
          <m:t>e</m:t>
        </m:r>
        <m:r>
          <m:rPr>
            <m:sty m:val="p"/>
          </m:rPr>
          <m:t>]</m:t>
        </m:r>
      </m:oMath>
      <w:r>
        <w:t xml:space="preserve">. What does this show?</w:t>
      </w:r>
    </w:p>
    <w:p>
      <w:pPr>
        <w:pStyle w:val="Heading3"/>
      </w:pPr>
      <w:bookmarkStart w:id="97" w:name="exercise-6.6"/>
      <w:bookmarkEnd w:id="97"/>
      <w:r>
        <w:t xml:space="preserve">Exercise 6.6</w:t>
      </w:r>
    </w:p>
    <w:p>
      <w:r>
        <w:t xml:space="preserve">The data set</w:t>
      </w:r>
      <w:r>
        <w:t xml:space="preserve"> </w:t>
      </w:r>
      <w:r>
        <w:rPr>
          <w:rStyle w:val="VerbatimChar"/>
        </w:rPr>
        <w:t xml:space="preserve">Gilby</w:t>
      </w:r>
      <w:r>
        <w:t xml:space="preserve"> </w:t>
      </w:r>
      <w:r>
        <w:t xml:space="preserve">in vcdExtra gives a classic (but now politically incorrect)</w:t>
      </w:r>
      <w:r>
        <w:t xml:space="preserve"> </w:t>
      </w:r>
      <m:oMath>
        <m:r>
          <m:rPr>
            <m:sty m:val="p"/>
          </m:rPr>
          <m:t>6</m:t>
        </m:r>
        <m:r>
          <m:rPr>
            <m:sty m:val="p"/>
          </m:rPr>
          <m:t>×</m:t>
        </m:r>
        <m:r>
          <m:rPr>
            <m:sty m:val="p"/>
          </m:rPr>
          <m:t>4</m:t>
        </m:r>
      </m:oMath>
      <w:r>
        <w:t xml:space="preserve"> </w:t>
      </w:r>
      <w:r>
        <w:t xml:space="preserve">table of English schoolboys classified according to their clothing and their teacher's rating of "dullness"" (lack of intelligence).</w:t>
      </w:r>
    </w:p>
    <w:p>
      <w:pPr>
        <w:pStyle w:val="Compact"/>
        <w:numPr>
          <w:numId w:val="1085"/>
          <w:ilvl w:val="0"/>
        </w:numPr>
      </w:pPr>
      <w:r>
        <w:t xml:space="preserve">Compute and plot a correspondence analysis for this data. Write a brief description and interpretation of these results.</w:t>
      </w:r>
    </w:p>
    <w:p>
      <w:pPr>
        <w:pStyle w:val="SourceCode"/>
      </w:pPr>
      <w:r>
        <w:rPr>
          <w:rStyle w:val="KeywordTok"/>
        </w:rPr>
        <w:t xml:space="preserve">data</w:t>
      </w:r>
      <w:r>
        <w:rPr>
          <w:rStyle w:val="NormalTok"/>
        </w:rPr>
        <w:t xml:space="preserve">(</w:t>
      </w:r>
      <w:r>
        <w:rPr>
          <w:rStyle w:val="StringTok"/>
        </w:rPr>
        <w:t xml:space="preserve">"Gilby"</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gilby.ca &lt;-</w:t>
      </w:r>
      <w:r>
        <w:rPr>
          <w:rStyle w:val="StringTok"/>
        </w:rPr>
        <w:t xml:space="preserve"> </w:t>
      </w:r>
      <w:r>
        <w:rPr>
          <w:rStyle w:val="KeywordTok"/>
        </w:rPr>
        <w:t xml:space="preserve">ca</w:t>
      </w:r>
      <w:r>
        <w:rPr>
          <w:rStyle w:val="NormalTok"/>
        </w:rPr>
        <w:t xml:space="preserve">(Gilby)</w:t>
      </w:r>
      <w:r>
        <w:br w:type="textWrapping"/>
      </w:r>
      <w:r>
        <w:rPr>
          <w:rStyle w:val="KeywordTok"/>
        </w:rPr>
        <w:t xml:space="preserve">summary</w:t>
      </w:r>
      <w:r>
        <w:rPr>
          <w:rStyle w:val="NormalTok"/>
        </w:rPr>
        <w:t xml:space="preserve">(gilby.ca,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0.079346  78.3  78.3  ********************     </w:t>
      </w:r>
      <w:r>
        <w:br w:type="textWrapping"/>
      </w:r>
      <w:r>
        <w:rPr>
          <w:rStyle w:val="VerbatimChar"/>
        </w:rPr>
        <w:t xml:space="preserve">##  2      0.020118  19.9  98.1  *****                    </w:t>
      </w:r>
      <w:r>
        <w:br w:type="textWrapping"/>
      </w:r>
      <w:r>
        <w:rPr>
          <w:rStyle w:val="VerbatimChar"/>
        </w:rPr>
        <w:t xml:space="preserve">##  3      0.001881   1.9 100.0                           </w:t>
      </w:r>
      <w:r>
        <w:br w:type="textWrapping"/>
      </w:r>
      <w:r>
        <w:rPr>
          <w:rStyle w:val="VerbatimChar"/>
        </w:rPr>
        <w:t xml:space="preserve">##         -------- -----                                 </w:t>
      </w:r>
      <w:r>
        <w:br w:type="textWrapping"/>
      </w:r>
      <w:r>
        <w:rPr>
          <w:rStyle w:val="VerbatimChar"/>
        </w:rPr>
        <w:t xml:space="preserve">##  Total: 0.101346 100.0</w:t>
      </w:r>
    </w:p>
    <w:p>
      <w:pPr>
        <w:pStyle w:val="SourceCode"/>
      </w:pPr>
      <w:r>
        <w:rPr>
          <w:rStyle w:val="KeywordTok"/>
        </w:rPr>
        <w:t xml:space="preserve">plot</w:t>
      </w:r>
      <w:r>
        <w:rPr>
          <w:rStyle w:val="NormalTok"/>
        </w:rPr>
        <w:t xml:space="preserve">(gilby.ca, </w:t>
      </w:r>
      <w:r>
        <w:rPr>
          <w:rStyle w:val="DataTypeTok"/>
        </w:rPr>
        <w:t xml:space="preserve">lines=</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6_6a-1.png" id="0" name="Picture"/>
                    <pic:cNvPicPr>
                      <a:picLocks noChangeArrowheads="1" noChangeAspect="1"/>
                    </pic:cNvPicPr>
                  </pic:nvPicPr>
                  <pic:blipFill>
                    <a:blip r:embed="rId98"/>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Compact"/>
        <w:numPr>
          <w:numId w:val="1086"/>
          <w:ilvl w:val="0"/>
        </w:numPr>
      </w:pPr>
      <w:r>
        <w:t xml:space="preserve">Make an analogous mosaic plot of this table. Interpret this in relation to the correspondence analysis plot.</w:t>
      </w:r>
    </w:p>
    <w:p>
      <w:pPr>
        <w:pStyle w:val="SourceCode"/>
      </w:pPr>
      <w:r>
        <w:rPr>
          <w:rStyle w:val="KeywordTok"/>
        </w:rPr>
        <w:t xml:space="preserve">library</w:t>
      </w:r>
      <w:r>
        <w:rPr>
          <w:rStyle w:val="NormalTok"/>
        </w:rPr>
        <w:t xml:space="preserve">(vcd)</w:t>
      </w:r>
      <w:r>
        <w:br w:type="textWrapping"/>
      </w:r>
      <w:r>
        <w:rPr>
          <w:rStyle w:val="KeywordTok"/>
        </w:rPr>
        <w:t xml:space="preserve">mosaic</w:t>
      </w:r>
      <w:r>
        <w:rPr>
          <w:rStyle w:val="NormalTok"/>
        </w:rPr>
        <w:t xml:space="preserve">(Gilby, </w:t>
      </w:r>
      <w:r>
        <w:rPr>
          <w:rStyle w:val="DataTypeTok"/>
        </w:rPr>
        <w:t xml:space="preserve">shade=</w:t>
      </w:r>
      <w:r>
        <w:rPr>
          <w:rStyle w:val="OtherTok"/>
        </w:rPr>
        <w:t xml:space="preserve">TRUE</w:t>
      </w:r>
      <w:r>
        <w:rPr>
          <w:rStyle w:val="NormalTok"/>
        </w:rPr>
        <w:t xml:space="preserve">)</w:t>
      </w:r>
    </w:p>
    <w:p>
      <w:r>
        <w:drawing>
          <wp:inline>
            <wp:extent cx="5440680" cy="3631280"/>
            <wp:effectExtent b="0" l="0" r="0" t="0"/>
            <wp:docPr descr="" id="1" name="Picture"/>
            <a:graphic>
              <a:graphicData uri="http://schemas.openxmlformats.org/drawingml/2006/picture">
                <pic:pic>
                  <pic:nvPicPr>
                    <pic:cNvPr descr="solutions_files/figure-docx/ex%206_6b-1.png" id="0" name="Picture"/>
                    <pic:cNvPicPr>
                      <a:picLocks noChangeArrowheads="1" noChangeAspect="1"/>
                    </pic:cNvPicPr>
                  </pic:nvPicPr>
                  <pic:blipFill>
                    <a:blip r:embed="rId99"/>
                    <a:stretch>
                      <a:fillRect/>
                    </a:stretch>
                  </pic:blipFill>
                  <pic:spPr bwMode="auto">
                    <a:xfrm>
                      <a:off x="0" y="0"/>
                      <a:ext cx="5440680" cy="3631280"/>
                    </a:xfrm>
                    <a:prstGeom prst="rect">
                      <a:avLst/>
                    </a:prstGeom>
                    <a:noFill/>
                    <a:ln w="9525">
                      <a:noFill/>
                      <a:headEnd/>
                      <a:tailEnd/>
                    </a:ln>
                  </pic:spPr>
                </pic:pic>
              </a:graphicData>
            </a:graphic>
          </wp:inline>
        </w:drawing>
      </w:r>
      <w:r>
        <w:br w:type="textWrapping"/>
      </w:r>
    </w:p>
    <w:p>
      <w:pPr>
        <w:pStyle w:val="Heading3"/>
      </w:pPr>
      <w:bookmarkStart w:id="100" w:name="exercise-6.7"/>
      <w:bookmarkEnd w:id="100"/>
      <w:r>
        <w:t xml:space="preserve">Exercise 6.7</w:t>
      </w:r>
    </w:p>
    <w:p>
      <w:r>
        <w:t xml:space="preserve">For the mental health data analyzed in Example 6.2, construct a shaded sieve diagram and mosaic plot. Compare these with the correspondence analysis plot shown in Figure 6.2. What features of the data and the association between SES and mental health status are shown in each?</w:t>
      </w:r>
    </w:p>
    <w:p>
      <w:pPr>
        <w:pStyle w:val="SourceCode"/>
      </w:pPr>
      <w:r>
        <w:rPr>
          <w:rStyle w:val="KeywordTok"/>
        </w:rPr>
        <w:t xml:space="preserve">data</w:t>
      </w:r>
      <w:r>
        <w:rPr>
          <w:rStyle w:val="NormalTok"/>
        </w:rPr>
        <w:t xml:space="preserve">(</w:t>
      </w:r>
      <w:r>
        <w:rPr>
          <w:rStyle w:val="StringTok"/>
        </w:rPr>
        <w:t xml:space="preserve">"Mental"</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mental.tab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ses +</w:t>
      </w:r>
      <w:r>
        <w:rPr>
          <w:rStyle w:val="StringTok"/>
        </w:rPr>
        <w:t xml:space="preserve"> </w:t>
      </w:r>
      <w:r>
        <w:rPr>
          <w:rStyle w:val="NormalTok"/>
        </w:rPr>
        <w:t xml:space="preserve">mental, </w:t>
      </w:r>
      <w:r>
        <w:rPr>
          <w:rStyle w:val="DataTypeTok"/>
        </w:rPr>
        <w:t xml:space="preserve">data=</w:t>
      </w:r>
      <w:r>
        <w:rPr>
          <w:rStyle w:val="NormalTok"/>
        </w:rPr>
        <w:t xml:space="preserve">Mental)</w:t>
      </w:r>
      <w:r>
        <w:br w:type="textWrapping"/>
      </w:r>
      <w:r>
        <w:rPr>
          <w:rStyle w:val="KeywordTok"/>
        </w:rPr>
        <w:t xml:space="preserve">sieve</w:t>
      </w:r>
      <w:r>
        <w:rPr>
          <w:rStyle w:val="NormalTok"/>
        </w:rPr>
        <w:t xml:space="preserve">(mental.tab, </w:t>
      </w:r>
      <w:r>
        <w:rPr>
          <w:rStyle w:val="DataTypeTok"/>
        </w:rPr>
        <w:t xml:space="preserve">shade=</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6_7-1.png" id="0" name="Picture"/>
                    <pic:cNvPicPr>
                      <a:picLocks noChangeArrowheads="1" noChangeAspect="1"/>
                    </pic:cNvPicPr>
                  </pic:nvPicPr>
                  <pic:blipFill>
                    <a:blip r:embed="rId101"/>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mosaic</w:t>
      </w:r>
      <w:r>
        <w:rPr>
          <w:rStyle w:val="NormalTok"/>
        </w:rPr>
        <w:t xml:space="preserve">(mental.tab, </w:t>
      </w:r>
      <w:r>
        <w:rPr>
          <w:rStyle w:val="DataTypeTok"/>
        </w:rPr>
        <w:t xml:space="preserve">shade=</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6_7-2.png" id="0" name="Picture"/>
                    <pic:cNvPicPr>
                      <a:picLocks noChangeArrowheads="1" noChangeAspect="1"/>
                    </pic:cNvPicPr>
                  </pic:nvPicPr>
                  <pic:blipFill>
                    <a:blip r:embed="rId102"/>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The association between</w:t>
      </w:r>
      <w:r>
        <w:t xml:space="preserve"> </w:t>
      </w:r>
      <w:r>
        <w:rPr>
          <w:rStyle w:val="VerbatimChar"/>
        </w:rPr>
        <w:t xml:space="preserve">ses</w:t>
      </w:r>
      <w:r>
        <w:t xml:space="preserve"> </w:t>
      </w:r>
      <w:r>
        <w:t xml:space="preserve">and</w:t>
      </w:r>
      <w:r>
        <w:t xml:space="preserve"> </w:t>
      </w:r>
      <w:r>
        <w:rPr>
          <w:rStyle w:val="VerbatimChar"/>
        </w:rPr>
        <w:t xml:space="preserve">mental</w:t>
      </w:r>
      <w:r>
        <w:t xml:space="preserve"> </w:t>
      </w:r>
      <w:r>
        <w:t xml:space="preserve">in Figure 6.2 appears to be nearly entirely one dimensional. The sieve plot does have an opposite-corner pattern, but the results are less clear in terms of a unidimensional association. The mosaic display is clearer, and highlights one cell for</w:t>
      </w:r>
      <w:r>
        <w:t xml:space="preserve"> </w:t>
      </w:r>
      <w:r>
        <w:rPr>
          <w:rStyle w:val="VerbatimChar"/>
        </w:rPr>
        <w:t xml:space="preserve">ses=="2"</w:t>
      </w:r>
      <w:r>
        <w:t xml:space="preserve"> </w:t>
      </w:r>
      <w:r>
        <w:t xml:space="preserve">and</w:t>
      </w:r>
      <w:r>
        <w:t xml:space="preserve"> </w:t>
      </w:r>
      <w:r>
        <w:rPr>
          <w:rStyle w:val="VerbatimChar"/>
        </w:rPr>
        <w:t xml:space="preserve">mental=="impaired"</w:t>
      </w:r>
      <w:r>
        <w:t xml:space="preserve"> </w:t>
      </w:r>
      <w:r>
        <w:t xml:space="preserve">that deviates from this pattern.</w:t>
      </w:r>
    </w:p>
    <w:p>
      <w:pPr>
        <w:pStyle w:val="Heading3"/>
      </w:pPr>
      <w:bookmarkStart w:id="103" w:name="exercise-6.8"/>
      <w:bookmarkEnd w:id="103"/>
      <w:r>
        <w:t xml:space="preserve">Exercise 6.8</w:t>
      </w:r>
    </w:p>
    <w:p>
      <w:r>
        <w:t xml:space="preserve">Simulated data are often useful to help understand the connections between data, analysis methods, and associated graphic displays. Section 6.3.1 illustrated interactive coding in R, using a simulated 4-way table of counts of pets, classified by age, color, and sex, but with no associations because the counts had a constant Poisson mean,</w:t>
      </w:r>
      <w:r>
        <w:t xml:space="preserve"> </w:t>
      </w:r>
      <m:oMath>
        <m:r>
          <m:rPr>
            <m:sty m:val="p"/>
          </m:rPr>
          <m:t>λ</m:t>
        </m:r>
        <m:r>
          <m:rPr>
            <m:sty m:val="p"/>
          </m:rPr>
          <m:t>=</m:t>
        </m:r>
        <m:r>
          <m:rPr>
            <m:sty m:val="p"/>
          </m:rPr>
          <m:t>15</m:t>
        </m:r>
      </m:oMath>
      <w:r>
        <w:t xml:space="preserve">.</w:t>
      </w:r>
    </w:p>
    <w:p>
      <w:pPr>
        <w:numPr>
          <w:numId w:val="1087"/>
          <w:ilvl w:val="0"/>
        </w:numPr>
      </w:pPr>
      <w:r>
        <w:t xml:space="preserve">Re-do this example, but in the call to</w:t>
      </w:r>
      <w:r>
        <w:t xml:space="preserve"> </w:t>
      </w:r>
      <w:r>
        <w:rPr>
          <w:rStyle w:val="VerbatimChar"/>
        </w:rPr>
        <w:t xml:space="preserve">rpois()</w:t>
      </w:r>
      <w:r>
        <w:t xml:space="preserve">, specify a non-negative vector of Poisson means to create some associations among the table factors.</w:t>
      </w:r>
    </w:p>
    <w:p>
      <w:pPr>
        <w:numPr>
          <w:numId w:val="1087"/>
          <w:ilvl w:val="0"/>
        </w:numPr>
      </w:pPr>
      <w:r>
        <w:t xml:space="preserve">Use CA methods to determine if and how the structure you created in the data appears in the results.</w:t>
      </w:r>
    </w:p>
    <w:p>
      <w:pPr>
        <w:pStyle w:val="Heading3"/>
      </w:pPr>
      <w:bookmarkStart w:id="104" w:name="exercise-6.9"/>
      <w:bookmarkEnd w:id="104"/>
      <w:r>
        <w:t xml:space="preserve">Exercise 6.9</w:t>
      </w:r>
    </w:p>
    <w:p>
      <w:r>
        <w:t xml:space="preserve">The TV data was analyzed using CA in Example 6.4, ignoring the variable Time. Carry out analyses of the 3-way table, reducing the number of levels of Timeto three hourly intervals as shown below.</w:t>
      </w:r>
    </w:p>
    <w:p>
      <w:pPr>
        <w:pStyle w:val="SourceCode"/>
      </w:pPr>
      <w:r>
        <w:rPr>
          <w:rStyle w:val="KeywordTok"/>
        </w:rPr>
        <w:t xml:space="preserve">data</w:t>
      </w:r>
      <w:r>
        <w:rPr>
          <w:rStyle w:val="NormalTok"/>
        </w:rPr>
        <w:t xml:space="preserve">(</w:t>
      </w:r>
      <w:r>
        <w:rPr>
          <w:rStyle w:val="StringTok"/>
        </w:rPr>
        <w:t xml:space="preserve">"TV"</w:t>
      </w:r>
      <w:r>
        <w:rPr>
          <w:rStyle w:val="NormalTok"/>
        </w:rPr>
        <w:t xml:space="preserve">, </w:t>
      </w:r>
      <w:r>
        <w:rPr>
          <w:rStyle w:val="DataTypeTok"/>
        </w:rPr>
        <w:t xml:space="preserve">package=</w:t>
      </w:r>
      <w:r>
        <w:rPr>
          <w:rStyle w:val="StringTok"/>
        </w:rPr>
        <w:t xml:space="preserve">"vcdExtra"</w:t>
      </w:r>
      <w:r>
        <w:rPr>
          <w:rStyle w:val="NormalTok"/>
        </w:rPr>
        <w:t xml:space="preserve">) </w:t>
      </w:r>
      <w:r>
        <w:br w:type="textWrapping"/>
      </w:r>
      <w:r>
        <w:rPr>
          <w:rStyle w:val="CommentTok"/>
        </w:rPr>
        <w:t xml:space="preserve"># reduce number of levels of Time </w:t>
      </w:r>
      <w:r>
        <w:br w:type="textWrapping"/>
      </w:r>
      <w:r>
        <w:rPr>
          <w:rStyle w:val="NormalTok"/>
        </w:rPr>
        <w:t xml:space="preserve">TV.df &lt;-</w:t>
      </w:r>
      <w:r>
        <w:rPr>
          <w:rStyle w:val="KeywordTok"/>
        </w:rPr>
        <w:t xml:space="preserve">as.data.frame.table</w:t>
      </w:r>
      <w:r>
        <w:rPr>
          <w:rStyle w:val="NormalTok"/>
        </w:rPr>
        <w:t xml:space="preserve">(TV) </w:t>
      </w:r>
      <w:r>
        <w:br w:type="textWrapping"/>
      </w:r>
      <w:r>
        <w:rPr>
          <w:rStyle w:val="KeywordTok"/>
        </w:rPr>
        <w:t xml:space="preserve">levels</w:t>
      </w:r>
      <w:r>
        <w:rPr>
          <w:rStyle w:val="NormalTok"/>
        </w:rPr>
        <w:t xml:space="preserve">(TV.df$Time) &lt;-</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br w:type="textWrapping"/>
      </w:r>
      <w:r>
        <w:rPr>
          <w:rStyle w:val="NormalTok"/>
        </w:rPr>
        <w:t xml:space="preserve">TV3 &lt;-</w:t>
      </w:r>
      <w:r>
        <w:rPr>
          <w:rStyle w:val="KeywordTok"/>
        </w:rPr>
        <w:t xml:space="preserve">xtabs</w:t>
      </w:r>
      <w:r>
        <w:rPr>
          <w:rStyle w:val="NormalTok"/>
        </w:rPr>
        <w:t xml:space="preserve">(Freq ~</w:t>
      </w:r>
      <w:r>
        <w:rPr>
          <w:rStyle w:val="StringTok"/>
        </w:rPr>
        <w:t xml:space="preserve"> </w:t>
      </w:r>
      <w:r>
        <w:rPr>
          <w:rStyle w:val="NormalTok"/>
        </w:rPr>
        <w:t xml:space="preserve">Day +</w:t>
      </w:r>
      <w:r>
        <w:rPr>
          <w:rStyle w:val="StringTok"/>
        </w:rPr>
        <w:t xml:space="preserve"> </w:t>
      </w:r>
      <w:r>
        <w:rPr>
          <w:rStyle w:val="NormalTok"/>
        </w:rPr>
        <w:t xml:space="preserve">Time +</w:t>
      </w:r>
      <w:r>
        <w:rPr>
          <w:rStyle w:val="StringTok"/>
        </w:rPr>
        <w:t xml:space="preserve"> </w:t>
      </w:r>
      <w:r>
        <w:rPr>
          <w:rStyle w:val="NormalTok"/>
        </w:rPr>
        <w:t xml:space="preserve">Network, TV.df) </w:t>
      </w:r>
      <w:r>
        <w:br w:type="textWrapping"/>
      </w:r>
      <w:r>
        <w:rPr>
          <w:rStyle w:val="KeywordTok"/>
        </w:rPr>
        <w:t xml:space="preserve">structable</w:t>
      </w:r>
      <w:r>
        <w:rPr>
          <w:rStyle w:val="NormalTok"/>
        </w:rPr>
        <w:t xml:space="preserve">(Day ~</w:t>
      </w:r>
      <w:r>
        <w:rPr>
          <w:rStyle w:val="StringTok"/>
        </w:rPr>
        <w:t xml:space="preserve"> </w:t>
      </w:r>
      <w:r>
        <w:rPr>
          <w:rStyle w:val="NormalTok"/>
        </w:rPr>
        <w:t xml:space="preserve">Network +</w:t>
      </w:r>
      <w:r>
        <w:rPr>
          <w:rStyle w:val="StringTok"/>
        </w:rPr>
        <w:t xml:space="preserve"> </w:t>
      </w:r>
      <w:r>
        <w:rPr>
          <w:rStyle w:val="NormalTok"/>
        </w:rPr>
        <w:t xml:space="preserve">Time, TV3) </w:t>
      </w:r>
    </w:p>
    <w:p>
      <w:pPr>
        <w:pStyle w:val="SourceCode"/>
      </w:pPr>
      <w:r>
        <w:rPr>
          <w:rStyle w:val="VerbatimChar"/>
        </w:rPr>
        <w:t xml:space="preserve">##              Day Monday Tuesday Wednesday Thursday Friday</w:t>
      </w:r>
      <w:r>
        <w:br w:type="textWrapping"/>
      </w:r>
      <w:r>
        <w:rPr>
          <w:rStyle w:val="VerbatimChar"/>
        </w:rPr>
        <w:t xml:space="preserve">## Network Time                                             </w:t>
      </w:r>
      <w:r>
        <w:br w:type="textWrapping"/>
      </w:r>
      <w:r>
        <w:rPr>
          <w:rStyle w:val="VerbatimChar"/>
        </w:rPr>
        <w:t xml:space="preserve">## ABC     8           536     861       744      735   1119</w:t>
      </w:r>
      <w:r>
        <w:br w:type="textWrapping"/>
      </w:r>
      <w:r>
        <w:rPr>
          <w:rStyle w:val="VerbatimChar"/>
        </w:rPr>
        <w:t xml:space="preserve">##         9          1401    1205      1022      682    907</w:t>
      </w:r>
      <w:r>
        <w:br w:type="textWrapping"/>
      </w:r>
      <w:r>
        <w:rPr>
          <w:rStyle w:val="VerbatimChar"/>
        </w:rPr>
        <w:t xml:space="preserve">##         10          910    1044       668      349    711</w:t>
      </w:r>
      <w:r>
        <w:br w:type="textWrapping"/>
      </w:r>
      <w:r>
        <w:rPr>
          <w:rStyle w:val="VerbatimChar"/>
        </w:rPr>
        <w:t xml:space="preserve">## CBS     8          1167     646       550      680    509</w:t>
      </w:r>
      <w:r>
        <w:br w:type="textWrapping"/>
      </w:r>
      <w:r>
        <w:rPr>
          <w:rStyle w:val="VerbatimChar"/>
        </w:rPr>
        <w:t xml:space="preserve">##         9           967     959       409      385    544</w:t>
      </w:r>
      <w:r>
        <w:br w:type="textWrapping"/>
      </w:r>
      <w:r>
        <w:rPr>
          <w:rStyle w:val="VerbatimChar"/>
        </w:rPr>
        <w:t xml:space="preserve">##         10          789     798       324      270    426</w:t>
      </w:r>
      <w:r>
        <w:br w:type="textWrapping"/>
      </w:r>
      <w:r>
        <w:rPr>
          <w:rStyle w:val="VerbatimChar"/>
        </w:rPr>
        <w:t xml:space="preserve">## NBC     8           858    1090       512     1927    823</w:t>
      </w:r>
      <w:r>
        <w:br w:type="textWrapping"/>
      </w:r>
      <w:r>
        <w:rPr>
          <w:rStyle w:val="VerbatimChar"/>
        </w:rPr>
        <w:t xml:space="preserve">##         9           946     890       831     1858    590</w:t>
      </w:r>
      <w:r>
        <w:br w:type="textWrapping"/>
      </w:r>
      <w:r>
        <w:rPr>
          <w:rStyle w:val="VerbatimChar"/>
        </w:rPr>
        <w:t xml:space="preserve">##         10          825     588       869     2101    585</w:t>
      </w:r>
    </w:p>
    <w:p>
      <w:pPr>
        <w:pStyle w:val="Compact"/>
        <w:numPr>
          <w:numId w:val="1088"/>
          <w:ilvl w:val="0"/>
        </w:numPr>
      </w:pPr>
      <w:r>
        <w:t xml:space="preserve">Use the stacking approach (Section 6.3) to perform a CA of the table with</w:t>
      </w:r>
      <w:r>
        <w:t xml:space="preserve"> </w:t>
      </w:r>
      <w:r>
        <w:rPr>
          <w:rStyle w:val="VerbatimChar"/>
        </w:rPr>
        <w:t xml:space="preserve">Network</w:t>
      </w:r>
      <w:r>
        <w:t xml:space="preserve"> </w:t>
      </w:r>
      <w:r>
        <w:t xml:space="preserve">and</w:t>
      </w:r>
      <w:r>
        <w:t xml:space="preserve"> </w:t>
      </w:r>
      <w:r>
        <w:rPr>
          <w:rStyle w:val="VerbatimChar"/>
        </w:rPr>
        <w:t xml:space="preserve">Time</w:t>
      </w:r>
      <w:r>
        <w:t xml:space="preserve"> </w:t>
      </w:r>
      <w:r>
        <w:t xml:space="preserve">coded interactively. You can create this using the</w:t>
      </w:r>
      <w:r>
        <w:t xml:space="preserve"> </w:t>
      </w:r>
      <w:r>
        <w:rPr>
          <w:rStyle w:val="VerbatimChar"/>
        </w:rPr>
        <w:t xml:space="preserve">as.matrix()</w:t>
      </w:r>
      <w:r>
        <w:t xml:space="preserve"> </w:t>
      </w:r>
      <w:r>
        <w:t xml:space="preserve">method for a "structable" object.</w:t>
      </w:r>
    </w:p>
    <w:p>
      <w:pPr>
        <w:pStyle w:val="SourceCode"/>
      </w:pPr>
      <w:r>
        <w:rPr>
          <w:rStyle w:val="NormalTok"/>
        </w:rPr>
        <w:t xml:space="preserve">TV3S &lt;-</w:t>
      </w:r>
      <w:r>
        <w:rPr>
          <w:rStyle w:val="KeywordTok"/>
        </w:rPr>
        <w:t xml:space="preserve">as.matrix</w:t>
      </w:r>
      <w:r>
        <w:rPr>
          <w:rStyle w:val="NormalTok"/>
        </w:rPr>
        <w:t xml:space="preserve">(</w:t>
      </w:r>
      <w:r>
        <w:rPr>
          <w:rStyle w:val="KeywordTok"/>
        </w:rPr>
        <w:t xml:space="preserve">structable</w:t>
      </w:r>
      <w:r>
        <w:rPr>
          <w:rStyle w:val="NormalTok"/>
        </w:rPr>
        <w:t xml:space="preserve">(Day ~</w:t>
      </w:r>
      <w:r>
        <w:rPr>
          <w:rStyle w:val="StringTok"/>
        </w:rPr>
        <w:t xml:space="preserve"> </w:t>
      </w:r>
      <w:r>
        <w:rPr>
          <w:rStyle w:val="NormalTok"/>
        </w:rPr>
        <w:t xml:space="preserve">Network +</w:t>
      </w:r>
      <w:r>
        <w:rPr>
          <w:rStyle w:val="StringTok"/>
        </w:rPr>
        <w:t xml:space="preserve"> </w:t>
      </w:r>
      <w:r>
        <w:rPr>
          <w:rStyle w:val="NormalTok"/>
        </w:rPr>
        <w:t xml:space="preserve">Time, TV3), </w:t>
      </w:r>
      <w:r>
        <w:rPr>
          <w:rStyle w:val="DataTypeTok"/>
        </w:rPr>
        <w:t xml:space="preserve">sep=</w:t>
      </w:r>
      <w:r>
        <w:rPr>
          <w:rStyle w:val="StringTok"/>
        </w:rPr>
        <w:t xml:space="preserve">":"</w:t>
      </w:r>
      <w:r>
        <w:rPr>
          <w:rStyle w:val="NormalTok"/>
        </w:rPr>
        <w:t xml:space="preserve">) </w:t>
      </w:r>
    </w:p>
    <w:p>
      <w:pPr>
        <w:pStyle w:val="Compact"/>
        <w:numPr>
          <w:numId w:val="1089"/>
          <w:ilvl w:val="0"/>
        </w:numPr>
      </w:pPr>
      <w:r>
        <w:t xml:space="preserve">What loglinear model is analyzed by this approach?</w:t>
      </w:r>
    </w:p>
    <w:p>
      <w:r>
        <w:t xml:space="preserve">The model is</w:t>
      </w:r>
      <w:r>
        <w:t xml:space="preserve"> </w:t>
      </w:r>
      <m:oMath>
        <m:r>
          <m:rPr>
            <m:sty m:val="p"/>
          </m:rPr>
          <m:t>[</m:t>
        </m:r>
        <m:r>
          <m:rPr>
            <m:sty m:val="p"/>
          </m:rPr>
          <m:t>N</m:t>
        </m:r>
        <m:r>
          <m:rPr>
            <m:sty m:val="p"/>
          </m:rPr>
          <m:t>e</m:t>
        </m:r>
        <m:r>
          <m:rPr>
            <m:sty m:val="p"/>
          </m:rPr>
          <m:t>t</m:t>
        </m:r>
        <m:r>
          <m:rPr>
            <m:sty m:val="p"/>
          </m:rPr>
          <m:t>w</m:t>
        </m:r>
        <m:r>
          <m:rPr>
            <m:sty m:val="p"/>
          </m:rPr>
          <m:t>o</m:t>
        </m:r>
        <m:r>
          <m:rPr>
            <m:sty m:val="p"/>
          </m:rPr>
          <m:t>r</m:t>
        </m:r>
        <m:r>
          <m:rPr>
            <m:sty m:val="p"/>
          </m:rPr>
          <m:t>k</m:t>
        </m:r>
        <m:r>
          <m:rPr>
            <m:sty m:val="p"/>
          </m:rPr>
          <m:t>T</m:t>
        </m:r>
        <m:r>
          <m:rPr>
            <m:sty m:val="p"/>
          </m:rPr>
          <m:t>i</m:t>
        </m:r>
        <m:r>
          <m:rPr>
            <m:sty m:val="p"/>
          </m:rPr>
          <m:t>m</m:t>
        </m:r>
        <m:r>
          <m:rPr>
            <m:sty m:val="p"/>
          </m:rPr>
          <m:t>e</m:t>
        </m:r>
        <m:r>
          <m:rPr>
            <m:sty m:val="p"/>
          </m:rPr>
          <m:t>]</m:t>
        </m:r>
        <m:r>
          <m:rPr>
            <m:sty m:val="p"/>
          </m:rPr>
          <m:t>[</m:t>
        </m:r>
        <m:r>
          <m:rPr>
            <m:sty m:val="p"/>
          </m:rPr>
          <m:t>D</m:t>
        </m:r>
        <m:r>
          <m:rPr>
            <m:sty m:val="p"/>
          </m:rPr>
          <m:t>a</m:t>
        </m:r>
        <m:r>
          <m:rPr>
            <m:sty m:val="p"/>
          </m:rPr>
          <m:t>y</m:t>
        </m:r>
        <m:r>
          <m:rPr>
            <m:sty m:val="p"/>
          </m:rPr>
          <m:t>]</m:t>
        </m:r>
      </m:oMath>
      <w:r>
        <w:t xml:space="preserve">, asserting that the combinations of Network and Time are independent of Day.</w:t>
      </w:r>
    </w:p>
    <w:p>
      <w:pPr>
        <w:pStyle w:val="Compact"/>
        <w:numPr>
          <w:numId w:val="1090"/>
          <w:ilvl w:val="0"/>
        </w:numPr>
      </w:pPr>
      <w:r>
        <w:t xml:space="preserve">Plot the 2D solution. Compare this to the CA plot of the two-way table in Figure 6.4.</w:t>
      </w:r>
    </w:p>
    <w:p>
      <w:pPr>
        <w:pStyle w:val="SourceCode"/>
      </w:pPr>
      <w:r>
        <w:rPr>
          <w:rStyle w:val="NormalTok"/>
        </w:rPr>
        <w:t xml:space="preserve">TV3S.ca &lt;-</w:t>
      </w:r>
      <w:r>
        <w:rPr>
          <w:rStyle w:val="StringTok"/>
        </w:rPr>
        <w:t xml:space="preserve"> </w:t>
      </w:r>
      <w:r>
        <w:rPr>
          <w:rStyle w:val="KeywordTok"/>
        </w:rPr>
        <w:t xml:space="preserve">ca</w:t>
      </w:r>
      <w:r>
        <w:rPr>
          <w:rStyle w:val="NormalTok"/>
        </w:rPr>
        <w:t xml:space="preserve">(TV3S)</w:t>
      </w:r>
      <w:r>
        <w:br w:type="textWrapping"/>
      </w:r>
      <w:r>
        <w:rPr>
          <w:rStyle w:val="KeywordTok"/>
        </w:rPr>
        <w:t xml:space="preserve">plot</w:t>
      </w:r>
      <w:r>
        <w:rPr>
          <w:rStyle w:val="NormalTok"/>
        </w:rPr>
        <w:t xml:space="preserve">(TV3S.ca)</w:t>
      </w:r>
    </w:p>
    <w:p>
      <w:r>
        <w:drawing>
          <wp:inline>
            <wp:extent cx="4610100" cy="3695700"/>
            <wp:effectExtent b="0" l="0" r="0" t="0"/>
            <wp:docPr descr="" id="1" name="Picture"/>
            <a:graphic>
              <a:graphicData uri="http://schemas.openxmlformats.org/drawingml/2006/picture">
                <pic:pic>
                  <pic:nvPicPr>
                    <pic:cNvPr descr="solutions_files/figure-docx/ex6_9c-1.png" id="0" name="Picture"/>
                    <pic:cNvPicPr>
                      <a:picLocks noChangeArrowheads="1" noChangeAspect="1"/>
                    </pic:cNvPicPr>
                  </pic:nvPicPr>
                  <pic:blipFill>
                    <a:blip r:embed="rId105"/>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Compact"/>
        <w:numPr>
          <w:numId w:val="1091"/>
          <w:ilvl w:val="0"/>
        </w:numPr>
      </w:pPr>
      <w:r>
        <w:t xml:space="preserve">Carry out an MCA analysis using</w:t>
      </w:r>
      <w:r>
        <w:t xml:space="preserve"> </w:t>
      </w:r>
      <w:r>
        <w:rPr>
          <w:rStyle w:val="VerbatimChar"/>
        </w:rPr>
        <w:t xml:space="preserve">mjca()</w:t>
      </w:r>
      <w:r>
        <w:t xml:space="preserve"> </w:t>
      </w:r>
      <w:r>
        <w:t xml:space="preserve">of the three-way table</w:t>
      </w:r>
      <w:r>
        <w:t xml:space="preserve"> </w:t>
      </w:r>
      <w:r>
        <w:rPr>
          <w:rStyle w:val="VerbatimChar"/>
        </w:rPr>
        <w:t xml:space="preserve">TV3</w:t>
      </w:r>
      <w:r>
        <w:t xml:space="preserve">. Plot the 2D solution, and compare this with both the CA plot and the solution for the stacked three-way table.</w:t>
      </w:r>
    </w:p>
    <w:p>
      <w:pPr>
        <w:pStyle w:val="SourceCode"/>
      </w:pPr>
      <w:r>
        <w:rPr>
          <w:rStyle w:val="NormalTok"/>
        </w:rPr>
        <w:t xml:space="preserve">TV3.mca &lt;-</w:t>
      </w:r>
      <w:r>
        <w:rPr>
          <w:rStyle w:val="StringTok"/>
        </w:rPr>
        <w:t xml:space="preserve"> </w:t>
      </w:r>
      <w:r>
        <w:rPr>
          <w:rStyle w:val="KeywordTok"/>
        </w:rPr>
        <w:t xml:space="preserve">mjca</w:t>
      </w:r>
      <w:r>
        <w:rPr>
          <w:rStyle w:val="NormalTok"/>
        </w:rPr>
        <w:t xml:space="preserve">(TV3)</w:t>
      </w:r>
      <w:r>
        <w:br w:type="textWrapping"/>
      </w:r>
      <w:r>
        <w:rPr>
          <w:rStyle w:val="KeywordTok"/>
        </w:rPr>
        <w:t xml:space="preserve">plot</w:t>
      </w:r>
      <w:r>
        <w:rPr>
          <w:rStyle w:val="NormalTok"/>
        </w:rPr>
        <w:t xml:space="preserve">(TV3.mca)</w:t>
      </w:r>
    </w:p>
    <w:p>
      <w:r>
        <w:drawing>
          <wp:inline>
            <wp:extent cx="4610100" cy="3695700"/>
            <wp:effectExtent b="0" l="0" r="0" t="0"/>
            <wp:docPr descr="" id="1" name="Picture"/>
            <a:graphic>
              <a:graphicData uri="http://schemas.openxmlformats.org/drawingml/2006/picture">
                <pic:pic>
                  <pic:nvPicPr>
                    <pic:cNvPr descr="solutions_files/figure-docx/ex6_9d-1.png" id="0" name="Picture"/>
                    <pic:cNvPicPr>
                      <a:picLocks noChangeArrowheads="1" noChangeAspect="1"/>
                    </pic:cNvPicPr>
                  </pic:nvPicPr>
                  <pic:blipFill>
                    <a:blip r:embed="rId106"/>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Dimension 1 distinguishes NBC from the other two networks. Dimension 2 distinguishes ABC from CBS.</w:t>
      </w:r>
    </w:p>
    <w:p>
      <w:pPr>
        <w:pStyle w:val="Heading3"/>
      </w:pPr>
      <w:bookmarkStart w:id="107" w:name="exercise-6.10"/>
      <w:bookmarkEnd w:id="107"/>
      <w:r>
        <w:t xml:space="preserve">Exercise 6.10</w:t>
      </w:r>
    </w:p>
    <w:p>
      <w:r>
        <w:t xml:space="preserve">Refer to the MCA analysis of the</w:t>
      </w:r>
      <w:r>
        <w:t xml:space="preserve"> </w:t>
      </w:r>
      <w:r>
        <w:rPr>
          <w:rStyle w:val="VerbatimChar"/>
        </w:rPr>
        <w:t xml:space="preserve">PreSex</w:t>
      </w:r>
      <w:r>
        <w:t xml:space="preserve"> </w:t>
      </w:r>
      <w:r>
        <w:t xml:space="preserve">data in Example 6.8. Use the stacking approach to analyze the stacked table with the combinations of premarital and extramarital sex in the rows and the combinations of gender and marital status in the columns. As suggested in the exercise above, you can use</w:t>
      </w:r>
      <w:r>
        <w:t xml:space="preserve"> </w:t>
      </w:r>
      <w:r>
        <w:rPr>
          <w:rStyle w:val="VerbatimChar"/>
        </w:rPr>
        <w:t xml:space="preserve">as.matrix(structable())</w:t>
      </w:r>
      <w:r>
        <w:t xml:space="preserve"> </w:t>
      </w:r>
      <w:r>
        <w:t xml:space="preserve">to create the stacked table.</w:t>
      </w:r>
    </w:p>
    <w:p>
      <w:pPr>
        <w:numPr>
          <w:numId w:val="1092"/>
          <w:ilvl w:val="0"/>
        </w:numPr>
      </w:pPr>
      <w:r>
        <w:t xml:space="preserve">What loglinear model is analyzed by this approach? Which associations are included and which are excluded in this analysis?</w:t>
      </w:r>
    </w:p>
    <w:p>
      <w:pPr>
        <w:numPr>
          <w:numId w:val="1092"/>
          <w:ilvl w:val="0"/>
        </w:numPr>
      </w:pPr>
      <w:r>
        <w:t xml:space="preserve">Plot the 2D CA solution for this analysis. You might want to draw lines connecting some of the row points or column points to aid in interpretation.</w:t>
      </w:r>
    </w:p>
    <w:p>
      <w:pPr>
        <w:numPr>
          <w:numId w:val="1092"/>
          <w:ilvl w:val="0"/>
        </w:numPr>
      </w:pPr>
      <w:r>
        <w:t xml:space="preserve">How does this analysis differ from the MCA analysis shown in Figure 6.10?</w:t>
      </w:r>
    </w:p>
    <w:p>
      <w:pPr>
        <w:pStyle w:val="Heading3"/>
      </w:pPr>
      <w:bookmarkStart w:id="108" w:name="exercise-6.11"/>
      <w:bookmarkEnd w:id="108"/>
      <w:r>
        <w:t xml:space="preserve">Exercise 6.11</w:t>
      </w:r>
    </w:p>
    <w:p>
      <w:r>
        <w:t xml:space="preserve">Refer to Exercise 5.10 for a description of the</w:t>
      </w:r>
      <w:r>
        <w:t xml:space="preserve"> </w:t>
      </w:r>
      <w:r>
        <w:rPr>
          <w:rStyle w:val="VerbatimChar"/>
        </w:rPr>
        <w:t xml:space="preserve">Vietnam</w:t>
      </w:r>
      <w:r>
        <w:t xml:space="preserve"> </w:t>
      </w:r>
      <w:r>
        <w:t xml:space="preserve">data set in vcdExtra.</w:t>
      </w:r>
    </w:p>
    <w:p>
      <w:pPr>
        <w:numPr>
          <w:numId w:val="1093"/>
          <w:ilvl w:val="0"/>
        </w:numPr>
      </w:pPr>
      <w:r>
        <w:t xml:space="preserve">Using the stacking approach, carry out a correspondence analysis corresponding to the loglinear model [R][YS], which asserts that the response is independent of the combinations of year and sex.</w:t>
      </w:r>
    </w:p>
    <w:p>
      <w:pPr>
        <w:numPr>
          <w:numId w:val="1093"/>
          <w:ilvl w:val="0"/>
        </w:numPr>
      </w:pPr>
      <w:r>
        <w:t xml:space="preserve">Construct an informative 2D plot of the solution, and interpret in terms of how the response varies with year for males and females.</w:t>
      </w:r>
    </w:p>
    <w:p>
      <w:pPr>
        <w:numPr>
          <w:numId w:val="1093"/>
          <w:ilvl w:val="0"/>
        </w:numPr>
      </w:pPr>
      <w:r>
        <w:t xml:space="preserve">Use</w:t>
      </w:r>
      <w:r>
        <w:t xml:space="preserve"> </w:t>
      </w:r>
      <w:r>
        <w:rPr>
          <w:rStyle w:val="VerbatimChar"/>
        </w:rPr>
        <w:t xml:space="preserve">mjca()</w:t>
      </w:r>
      <w:r>
        <w:t xml:space="preserve"> </w:t>
      </w:r>
      <w:r>
        <w:t xml:space="preserve">to carry out an MCA on the three-way table. Make a useful plot of the solution and interpret in terms of the relationship of the response to year and sex.</w:t>
      </w:r>
    </w:p>
    <w:p>
      <w:pPr>
        <w:pStyle w:val="Heading3"/>
      </w:pPr>
      <w:bookmarkStart w:id="109" w:name="exercise-6.12"/>
      <w:bookmarkEnd w:id="109"/>
      <w:r>
        <w:t xml:space="preserve">Exercise 6.12</w:t>
      </w:r>
    </w:p>
    <w:p>
      <w:r>
        <w:t xml:space="preserve">Refer to Exercise 5.9 for a description of the</w:t>
      </w:r>
      <w:r>
        <w:t xml:space="preserve"> </w:t>
      </w:r>
      <w:r>
        <w:rPr>
          <w:rStyle w:val="VerbatimChar"/>
        </w:rPr>
        <w:t xml:space="preserve">Accident</w:t>
      </w:r>
      <w:r>
        <w:t xml:space="preserve"> </w:t>
      </w:r>
      <w:r>
        <w:t xml:space="preserve">data set in vcdExtra. The data set is in the form of a frequency data frame, so first convert to table form.</w:t>
      </w:r>
    </w:p>
    <w:p>
      <w:pPr>
        <w:pStyle w:val="SourceCode"/>
      </w:pPr>
      <w:r>
        <w:rPr>
          <w:rStyle w:val="KeywordTok"/>
        </w:rPr>
        <w:t xml:space="preserve">data</w:t>
      </w:r>
      <w:r>
        <w:rPr>
          <w:rStyle w:val="NormalTok"/>
        </w:rPr>
        <w:t xml:space="preserve">(</w:t>
      </w:r>
      <w:r>
        <w:rPr>
          <w:rStyle w:val="StringTok"/>
        </w:rPr>
        <w:t xml:space="preserve">"Accident"</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accident.tab &lt;-</w:t>
      </w:r>
      <w:r>
        <w:rPr>
          <w:rStyle w:val="KeywordTok"/>
        </w:rPr>
        <w:t xml:space="preserve">xtabs</w:t>
      </w:r>
      <w:r>
        <w:rPr>
          <w:rStyle w:val="NormalTok"/>
        </w:rPr>
        <w:t xml:space="preserve">(Freq ~</w:t>
      </w:r>
      <w:r>
        <w:rPr>
          <w:rStyle w:val="StringTok"/>
        </w:rPr>
        <w:t xml:space="preserve"> </w:t>
      </w:r>
      <w:r>
        <w:rPr>
          <w:rStyle w:val="NormalTok"/>
        </w:rPr>
        <w:t xml:space="preserve">age +</w:t>
      </w:r>
      <w:r>
        <w:rPr>
          <w:rStyle w:val="StringTok"/>
        </w:rPr>
        <w:t xml:space="preserve"> </w:t>
      </w:r>
      <w:r>
        <w:rPr>
          <w:rStyle w:val="NormalTok"/>
        </w:rPr>
        <w:t xml:space="preserve">result +</w:t>
      </w:r>
      <w:r>
        <w:rPr>
          <w:rStyle w:val="StringTok"/>
        </w:rPr>
        <w:t xml:space="preserve"> </w:t>
      </w:r>
      <w:r>
        <w:rPr>
          <w:rStyle w:val="NormalTok"/>
        </w:rPr>
        <w:t xml:space="preserve">mode +</w:t>
      </w:r>
      <w:r>
        <w:rPr>
          <w:rStyle w:val="StringTok"/>
        </w:rPr>
        <w:t xml:space="preserve"> </w:t>
      </w:r>
      <w:r>
        <w:rPr>
          <w:rStyle w:val="NormalTok"/>
        </w:rPr>
        <w:t xml:space="preserve">gender, </w:t>
      </w:r>
      <w:r>
        <w:rPr>
          <w:rStyle w:val="DataTypeTok"/>
        </w:rPr>
        <w:t xml:space="preserve">data=</w:t>
      </w:r>
      <w:r>
        <w:rPr>
          <w:rStyle w:val="NormalTok"/>
        </w:rPr>
        <w:t xml:space="preserve">Accident)</w:t>
      </w:r>
    </w:p>
    <w:p>
      <w:pPr>
        <w:pStyle w:val="Compact"/>
        <w:numPr>
          <w:numId w:val="1094"/>
          <w:ilvl w:val="0"/>
        </w:numPr>
      </w:pPr>
      <w:r>
        <w:t xml:space="preserve">Use</w:t>
      </w:r>
      <w:r>
        <w:t xml:space="preserve"> </w:t>
      </w:r>
      <w:r>
        <w:rPr>
          <w:rStyle w:val="VerbatimChar"/>
        </w:rPr>
        <w:t xml:space="preserve">mjca()</w:t>
      </w:r>
      <w:r>
        <w:t xml:space="preserve"> </w:t>
      </w:r>
      <w:r>
        <w:t xml:space="preserve">to carry out an MCA on the four-way table</w:t>
      </w:r>
      <w:r>
        <w:t xml:space="preserve"> </w:t>
      </w:r>
      <w:r>
        <w:rPr>
          <w:rStyle w:val="VerbatimChar"/>
        </w:rPr>
        <w:t xml:space="preserve">accident.tab</w:t>
      </w:r>
      <w:r>
        <w:t xml:space="preserve">.</w:t>
      </w:r>
    </w:p>
    <w:p>
      <w:pPr>
        <w:pStyle w:val="SourceCode"/>
      </w:pPr>
      <w:r>
        <w:rPr>
          <w:rStyle w:val="NormalTok"/>
        </w:rPr>
        <w:t xml:space="preserve">accident.mca &lt;-</w:t>
      </w:r>
      <w:r>
        <w:rPr>
          <w:rStyle w:val="StringTok"/>
        </w:rPr>
        <w:t xml:space="preserve"> </w:t>
      </w:r>
      <w:r>
        <w:rPr>
          <w:rStyle w:val="KeywordTok"/>
        </w:rPr>
        <w:t xml:space="preserve">mjca</w:t>
      </w:r>
      <w:r>
        <w:rPr>
          <w:rStyle w:val="NormalTok"/>
        </w:rPr>
        <w:t xml:space="preserve">(accident.tab)</w:t>
      </w:r>
      <w:r>
        <w:br w:type="textWrapping"/>
      </w:r>
      <w:r>
        <w:rPr>
          <w:rStyle w:val="KeywordTok"/>
        </w:rPr>
        <w:t xml:space="preserve">summary</w:t>
      </w:r>
      <w:r>
        <w:rPr>
          <w:rStyle w:val="NormalTok"/>
        </w:rPr>
        <w:t xml:space="preserve">(accident.mca,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0.025429  46.5  46.5  ****************         </w:t>
      </w:r>
      <w:r>
        <w:br w:type="textWrapping"/>
      </w:r>
      <w:r>
        <w:rPr>
          <w:rStyle w:val="VerbatimChar"/>
        </w:rPr>
        <w:t xml:space="preserve">##  2      0.011848  21.7  68.1  *******                  </w:t>
      </w:r>
      <w:r>
        <w:br w:type="textWrapping"/>
      </w:r>
      <w:r>
        <w:rPr>
          <w:rStyle w:val="VerbatimChar"/>
        </w:rPr>
        <w:t xml:space="preserve">##  3      0.001889   3.5  71.6  *                        </w:t>
      </w:r>
      <w:r>
        <w:br w:type="textWrapping"/>
      </w:r>
      <w:r>
        <w:rPr>
          <w:rStyle w:val="VerbatimChar"/>
        </w:rPr>
        <w:t xml:space="preserve">##  4      0.000491   0.9  72.5                           </w:t>
      </w:r>
      <w:r>
        <w:br w:type="textWrapping"/>
      </w:r>
      <w:r>
        <w:rPr>
          <w:rStyle w:val="VerbatimChar"/>
        </w:rPr>
        <w:t xml:space="preserve">##         -------- -----                                 </w:t>
      </w:r>
      <w:r>
        <w:br w:type="textWrapping"/>
      </w:r>
      <w:r>
        <w:rPr>
          <w:rStyle w:val="VerbatimChar"/>
        </w:rPr>
        <w:t xml:space="preserve">##  Total: 0.054700</w:t>
      </w:r>
    </w:p>
    <w:p>
      <w:r>
        <w:t xml:space="preserve">There seem to be two substantial dimensions to the association among these variables.</w:t>
      </w:r>
    </w:p>
    <w:p>
      <w:pPr>
        <w:pStyle w:val="Compact"/>
        <w:numPr>
          <w:numId w:val="1095"/>
          <w:ilvl w:val="0"/>
        </w:numPr>
      </w:pPr>
      <w:r>
        <w:t xml:space="preserve">Construct an informative 2D plot of the solution, and interpret in terms of how the variable result varies in relation to the other factors.</w:t>
      </w:r>
    </w:p>
    <w:p>
      <w:r>
        <w:t xml:space="preserve">The default plot for "mjca" objects is hard to read. Here, we use the method described in the text to create a customized plot.</w:t>
      </w:r>
    </w:p>
    <w:p>
      <w:pPr>
        <w:pStyle w:val="SourceCode"/>
      </w:pPr>
      <w:r>
        <w:rPr>
          <w:rStyle w:val="NormalTok"/>
        </w:rPr>
        <w:t xml:space="preserve">res &lt;-</w:t>
      </w:r>
      <w:r>
        <w:rPr>
          <w:rStyle w:val="StringTok"/>
        </w:rPr>
        <w:t xml:space="preserve"> </w:t>
      </w:r>
      <w:r>
        <w:rPr>
          <w:rStyle w:val="KeywordTok"/>
        </w:rPr>
        <w:t xml:space="preserve">plot</w:t>
      </w:r>
      <w:r>
        <w:rPr>
          <w:rStyle w:val="NormalTok"/>
        </w:rPr>
        <w:t xml:space="preserve">(accident.mca, </w:t>
      </w:r>
      <w:r>
        <w:rPr>
          <w:rStyle w:val="DataTypeTok"/>
        </w:rPr>
        <w:t xml:space="preserve">labels=</w:t>
      </w:r>
      <w:r>
        <w:rPr>
          <w:rStyle w:val="DecValTok"/>
        </w:rPr>
        <w:t xml:space="preserve">0</w:t>
      </w:r>
      <w:r>
        <w:rPr>
          <w:rStyle w:val="NormalTok"/>
        </w:rPr>
        <w:t xml:space="preserve">, </w:t>
      </w:r>
      <w:r>
        <w:rPr>
          <w:rStyle w:val="DataTypeTok"/>
        </w:rPr>
        <w:t xml:space="preserve">pch=</w:t>
      </w:r>
      <w:r>
        <w:rPr>
          <w:rStyle w:val="StringTok"/>
        </w:rPr>
        <w:t xml:space="preserve">'.'</w:t>
      </w:r>
      <w:r>
        <w:rPr>
          <w:rStyle w:val="NormalTok"/>
        </w:rPr>
        <w:t xml:space="preserve">, </w:t>
      </w:r>
      <w:r>
        <w:rPr>
          <w:rStyle w:val="DataTypeTok"/>
        </w:rPr>
        <w:t xml:space="preserve">cex.lab=</w:t>
      </w:r>
      <w:r>
        <w:rPr>
          <w:rStyle w:val="FloatTok"/>
        </w:rPr>
        <w:t xml:space="preserve">1.2</w:t>
      </w:r>
      <w:r>
        <w:rPr>
          <w:rStyle w:val="NormalTok"/>
        </w:rPr>
        <w:t xml:space="preserve">)</w:t>
      </w:r>
      <w:r>
        <w:br w:type="textWrapping"/>
      </w:r>
      <w:r>
        <w:rPr>
          <w:rStyle w:val="NormalTok"/>
        </w:rPr>
        <w:t xml:space="preserve">coords &lt;-</w:t>
      </w:r>
      <w:r>
        <w:rPr>
          <w:rStyle w:val="StringTok"/>
        </w:rPr>
        <w:t xml:space="preserve"> </w:t>
      </w:r>
      <w:r>
        <w:rPr>
          <w:rStyle w:val="KeywordTok"/>
        </w:rPr>
        <w:t xml:space="preserve">data.frame</w:t>
      </w:r>
      <w:r>
        <w:rPr>
          <w:rStyle w:val="NormalTok"/>
        </w:rPr>
        <w:t xml:space="preserve">(res$cols, accident.mca$factors) </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"brown"</w:t>
      </w:r>
      <w:r>
        <w:rPr>
          <w:rStyle w:val="NormalTok"/>
        </w:rPr>
        <w:t xml:space="preserve">, </w:t>
      </w:r>
      <w:r>
        <w:rPr>
          <w:rStyle w:val="StringTok"/>
        </w:rPr>
        <w:t xml:space="preserve">"black"</w:t>
      </w:r>
      <w:r>
        <w:rPr>
          <w:rStyle w:val="NormalTok"/>
        </w:rPr>
        <w:t xml:space="preserve">)</w:t>
      </w:r>
      <w:r>
        <w:br w:type="textWrapping"/>
      </w:r>
      <w:r>
        <w:rPr>
          <w:rStyle w:val="NormalTok"/>
        </w:rPr>
        <w:t xml:space="preserve">nlev &lt;-</w:t>
      </w:r>
      <w:r>
        <w:rPr>
          <w:rStyle w:val="StringTok"/>
        </w:rPr>
        <w:t xml:space="preserve"> </w:t>
      </w:r>
      <w:r>
        <w:rPr>
          <w:rStyle w:val="NormalTok"/>
        </w:rPr>
        <w:t xml:space="preserve">accident.mca$levels.n</w:t>
      </w:r>
      <w:r>
        <w:br w:type="textWrapping"/>
      </w:r>
      <w:r>
        <w:rPr>
          <w:rStyle w:val="KeywordTok"/>
        </w:rPr>
        <w:t xml:space="preserve">points</w:t>
      </w:r>
      <w:r>
        <w:rPr>
          <w:rStyle w:val="NormalTok"/>
        </w:rPr>
        <w:t xml:space="preserve">(coords[,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pch=</w:t>
      </w:r>
      <w:r>
        <w:rPr>
          <w:rStyle w:val="KeywordTok"/>
        </w:rPr>
        <w:t xml:space="preserve">rep</w:t>
      </w:r>
      <w:r>
        <w:rPr>
          <w:rStyle w:val="NormalTok"/>
        </w:rPr>
        <w:t xml:space="preserve">(</w:t>
      </w:r>
      <w:r>
        <w:rPr>
          <w:rStyle w:val="DecValTok"/>
        </w:rPr>
        <w:t xml:space="preserve">16</w:t>
      </w:r>
      <w:r>
        <w:rPr>
          <w:rStyle w:val="NormalTok"/>
        </w:rPr>
        <w:t xml:space="preserve">:</w:t>
      </w:r>
      <w:r>
        <w:rPr>
          <w:rStyle w:val="DecValTok"/>
        </w:rPr>
        <w:t xml:space="preserve">19</w:t>
      </w:r>
      <w:r>
        <w:rPr>
          <w:rStyle w:val="NormalTok"/>
        </w:rPr>
        <w:t xml:space="preserve">, nlev), </w:t>
      </w:r>
      <w:r>
        <w:rPr>
          <w:rStyle w:val="DataTypeTok"/>
        </w:rPr>
        <w:t xml:space="preserve">col=</w:t>
      </w:r>
      <w:r>
        <w:rPr>
          <w:rStyle w:val="KeywordTok"/>
        </w:rPr>
        <w:t xml:space="preserve">rep</w:t>
      </w:r>
      <w:r>
        <w:rPr>
          <w:rStyle w:val="NormalTok"/>
        </w:rPr>
        <w:t xml:space="preserve">(cols, nlev))</w:t>
      </w:r>
      <w:r>
        <w:br w:type="textWrapping"/>
      </w:r>
      <w:r>
        <w:rPr>
          <w:rStyle w:val="KeywordTok"/>
        </w:rPr>
        <w:t xml:space="preserve">text</w:t>
      </w:r>
      <w:r>
        <w:rPr>
          <w:rStyle w:val="NormalTok"/>
        </w:rPr>
        <w:t xml:space="preserve">(coords[,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w:t>
      </w:r>
      <w:r>
        <w:rPr>
          <w:rStyle w:val="NormalTok"/>
        </w:rPr>
        <w:t xml:space="preserve">coords$level, </w:t>
      </w:r>
      <w:r>
        <w:rPr>
          <w:rStyle w:val="DataTypeTok"/>
        </w:rPr>
        <w:t xml:space="preserve">col=</w:t>
      </w:r>
      <w:r>
        <w:rPr>
          <w:rStyle w:val="KeywordTok"/>
        </w:rPr>
        <w:t xml:space="preserve">rep</w:t>
      </w:r>
      <w:r>
        <w:rPr>
          <w:rStyle w:val="NormalTok"/>
        </w:rPr>
        <w:t xml:space="preserve">(cols, nlev), </w:t>
      </w:r>
      <w:r>
        <w:rPr>
          <w:rStyle w:val="DataTypeTok"/>
        </w:rPr>
        <w:t xml:space="preserve">pos=</w:t>
      </w:r>
      <w:r>
        <w:rPr>
          <w:rStyle w:val="DecValTok"/>
        </w:rPr>
        <w:t xml:space="preserve">3</w:t>
      </w:r>
      <w:r>
        <w:rPr>
          <w:rStyle w:val="NormalTok"/>
        </w:rPr>
        <w:t xml:space="preserve">, </w:t>
      </w:r>
      <w:r>
        <w:rPr>
          <w:rStyle w:val="DataTypeTok"/>
        </w:rPr>
        <w:t xml:space="preserve">xpd=</w:t>
      </w:r>
      <w:r>
        <w:rPr>
          <w:rStyle w:val="OtherTok"/>
        </w:rPr>
        <w:t xml:space="preserve">TRUE</w:t>
      </w:r>
      <w:r>
        <w:rPr>
          <w:rStyle w:val="NormalTok"/>
        </w:rPr>
        <w:t xml:space="preserve">)</w:t>
      </w:r>
      <w:r>
        <w:br w:type="textWrapping"/>
      </w:r>
      <w:r>
        <w:rPr>
          <w:rStyle w:val="KeywordTok"/>
        </w:rPr>
        <w:t xml:space="preserve">lines</w:t>
      </w:r>
      <w:r>
        <w:rPr>
          <w:rStyle w:val="NormalTok"/>
        </w:rPr>
        <w:t xml:space="preserve">(Dim2 ~</w:t>
      </w:r>
      <w:r>
        <w:rPr>
          <w:rStyle w:val="StringTok"/>
        </w:rPr>
        <w:t xml:space="preserve"> </w:t>
      </w:r>
      <w:r>
        <w:rPr>
          <w:rStyle w:val="NormalTok"/>
        </w:rPr>
        <w:t xml:space="preserve">Dim1, </w:t>
      </w:r>
      <w:r>
        <w:rPr>
          <w:rStyle w:val="DataTypeTok"/>
        </w:rPr>
        <w:t xml:space="preserve">data=</w:t>
      </w:r>
      <w:r>
        <w:rPr>
          <w:rStyle w:val="NormalTok"/>
        </w:rPr>
        <w:t xml:space="preserve">coords, </w:t>
      </w:r>
      <w:r>
        <w:rPr>
          <w:rStyle w:val="DataTypeTok"/>
        </w:rPr>
        <w:t xml:space="preserve">subset=</w:t>
      </w:r>
      <w:r>
        <w:rPr>
          <w:rStyle w:val="NormalTok"/>
        </w:rPr>
        <w:t xml:space="preserve">factor==</w:t>
      </w:r>
      <w:r>
        <w:rPr>
          <w:rStyle w:val="StringTok"/>
        </w:rPr>
        <w:t xml:space="preserve">"gender"</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"brown"</w:t>
      </w:r>
      <w:r>
        <w:rPr>
          <w:rStyle w:val="NormalTok"/>
        </w:rPr>
        <w:t xml:space="preserve">)</w:t>
      </w:r>
      <w:r>
        <w:br w:type="textWrapping"/>
      </w:r>
      <w:r>
        <w:rPr>
          <w:rStyle w:val="KeywordTok"/>
        </w:rPr>
        <w:t xml:space="preserve">lines</w:t>
      </w:r>
      <w:r>
        <w:rPr>
          <w:rStyle w:val="NormalTok"/>
        </w:rPr>
        <w:t xml:space="preserve">(Dim2 ~</w:t>
      </w:r>
      <w:r>
        <w:rPr>
          <w:rStyle w:val="StringTok"/>
        </w:rPr>
        <w:t xml:space="preserve"> </w:t>
      </w:r>
      <w:r>
        <w:rPr>
          <w:rStyle w:val="NormalTok"/>
        </w:rPr>
        <w:t xml:space="preserve">Dim1, </w:t>
      </w:r>
      <w:r>
        <w:rPr>
          <w:rStyle w:val="DataTypeTok"/>
        </w:rPr>
        <w:t xml:space="preserve">data=</w:t>
      </w:r>
      <w:r>
        <w:rPr>
          <w:rStyle w:val="NormalTok"/>
        </w:rPr>
        <w:t xml:space="preserve">coords, </w:t>
      </w:r>
      <w:r>
        <w:rPr>
          <w:rStyle w:val="DataTypeTok"/>
        </w:rPr>
        <w:t xml:space="preserve">subset=</w:t>
      </w:r>
      <w:r>
        <w:rPr>
          <w:rStyle w:val="NormalTok"/>
        </w:rPr>
        <w:t xml:space="preserve">factor==</w:t>
      </w:r>
      <w:r>
        <w:rPr>
          <w:rStyle w:val="StringTok"/>
        </w:rPr>
        <w:t xml:space="preserve">"result"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"black"</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"Mode"</w:t>
      </w:r>
      <w:r>
        <w:rPr>
          <w:rStyle w:val="NormalTok"/>
        </w:rPr>
        <w:t xml:space="preserve">, </w:t>
      </w:r>
      <w:r>
        <w:rPr>
          <w:rStyle w:val="StringTok"/>
        </w:rPr>
        <w:t xml:space="preserve">"Gender"</w:t>
      </w:r>
      <w:r>
        <w:rPr>
          <w:rStyle w:val="NormalTok"/>
        </w:rPr>
        <w:t xml:space="preserve">, </w:t>
      </w:r>
      <w:r>
        <w:rPr>
          <w:rStyle w:val="StringTok"/>
        </w:rPr>
        <w:t xml:space="preserve">"Result"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StringTok"/>
        </w:rPr>
        <w:t xml:space="preserve">"Factor"</w:t>
      </w:r>
      <w:r>
        <w:rPr>
          <w:rStyle w:val="NormalTok"/>
        </w:rPr>
        <w:t xml:space="preserve">, </w:t>
      </w:r>
      <w:r>
        <w:rPr>
          <w:rStyle w:val="DataTypeTok"/>
        </w:rPr>
        <w:t xml:space="preserve">title.col=</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cols, </w:t>
      </w:r>
      <w:r>
        <w:rPr>
          <w:rStyle w:val="DataTypeTok"/>
        </w:rPr>
        <w:t xml:space="preserve">text.col=</w:t>
      </w:r>
      <w:r>
        <w:rPr>
          <w:rStyle w:val="NormalTok"/>
        </w:rPr>
        <w:t xml:space="preserve">cols, </w:t>
      </w:r>
      <w:r>
        <w:rPr>
          <w:rStyle w:val="DataTypeTok"/>
        </w:rPr>
        <w:t xml:space="preserve">pch=</w:t>
      </w:r>
      <w:r>
        <w:rPr>
          <w:rStyle w:val="DecValTok"/>
        </w:rPr>
        <w:t xml:space="preserve">16</w:t>
      </w:r>
      <w:r>
        <w:rPr>
          <w:rStyle w:val="NormalTok"/>
        </w:rPr>
        <w:t xml:space="preserve">:</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w:t>
      </w:r>
      <w:r>
        <w:rPr>
          <w:rStyle w:val="StringTok"/>
        </w:rPr>
        <w:t xml:space="preserve">"gray95"</w:t>
      </w:r>
      <w:r>
        <w:rPr>
          <w:rStyle w:val="NormalTok"/>
        </w:rPr>
        <w:t xml:space="preserve">)</w:t>
      </w:r>
    </w:p>
    <w:p>
      <w:r>
        <w:drawing>
          <wp:inline>
            <wp:extent cx="5440680" cy="3110487"/>
            <wp:effectExtent b="0" l="0" r="0" t="0"/>
            <wp:docPr descr="" id="1" name="Picture"/>
            <a:graphic>
              <a:graphicData uri="http://schemas.openxmlformats.org/drawingml/2006/picture">
                <pic:pic>
                  <pic:nvPicPr>
                    <pic:cNvPr descr="solutions_files/figure-docx/ex6_12b-1.png" id="0" name="Picture"/>
                    <pic:cNvPicPr>
                      <a:picLocks noChangeArrowheads="1" noChangeAspect="1"/>
                    </pic:cNvPicPr>
                  </pic:nvPicPr>
                  <pic:blipFill>
                    <a:blip r:embed="rId110"/>
                    <a:stretch>
                      <a:fillRect/>
                    </a:stretch>
                  </pic:blipFill>
                  <pic:spPr bwMode="auto">
                    <a:xfrm>
                      <a:off x="0" y="0"/>
                      <a:ext cx="5440680" cy="3110487"/>
                    </a:xfrm>
                    <a:prstGeom prst="rect">
                      <a:avLst/>
                    </a:prstGeom>
                    <a:noFill/>
                    <a:ln w="9525">
                      <a:noFill/>
                      <a:headEnd/>
                      <a:tailEnd/>
                    </a:ln>
                  </pic:spPr>
                </pic:pic>
              </a:graphicData>
            </a:graphic>
          </wp:inline>
        </w:drawing>
      </w:r>
      <w:r>
        <w:br w:type="textWrapping"/>
      </w:r>
    </w:p>
    <w:p>
      <w:pPr>
        <w:pStyle w:val="Heading3"/>
      </w:pPr>
      <w:bookmarkStart w:id="111" w:name="exercise-6.13"/>
      <w:bookmarkEnd w:id="111"/>
      <w:r>
        <w:t xml:space="preserve">Exercise 6.13</w:t>
      </w:r>
    </w:p>
    <w:p>
      <w:r>
        <w:t xml:space="preserve">The UCBAdmissions data was featured in numerous examples in Chapter 4 (e.g., Example 4.11, Example 4.15) and Chapter 5 (e.g., Example 5.14, Example 5.18).</w:t>
      </w:r>
    </w:p>
    <w:p>
      <w:pPr>
        <w:numPr>
          <w:numId w:val="1096"/>
          <w:ilvl w:val="0"/>
        </w:numPr>
      </w:pPr>
      <w:r>
        <w:t xml:space="preserve">Use</w:t>
      </w:r>
      <w:r>
        <w:t xml:space="preserve"> </w:t>
      </w:r>
      <w:r>
        <w:rPr>
          <w:rStyle w:val="VerbatimChar"/>
        </w:rPr>
        <w:t xml:space="preserve">mjca()</w:t>
      </w:r>
      <w:r>
        <w:t xml:space="preserve"> </w:t>
      </w:r>
      <w:r>
        <w:t xml:space="preserve">to carry out an MCA on the three-way table UCBAdmissions.</w:t>
      </w:r>
    </w:p>
    <w:p>
      <w:pPr>
        <w:numPr>
          <w:numId w:val="1096"/>
          <w:ilvl w:val="0"/>
        </w:numPr>
      </w:pPr>
      <w:r>
        <w:t xml:space="preserve">Plot the 2D MCA solution in a style similar to that shown in Figure 6.10 and Figure 6.11</w:t>
      </w:r>
    </w:p>
    <w:p>
      <w:pPr>
        <w:numPr>
          <w:numId w:val="1096"/>
          <w:ilvl w:val="0"/>
        </w:numPr>
      </w:pPr>
      <w:r>
        <w:t xml:space="preserve">Interpret the plot. Is there some interpretation for the first dimension? What does the plot show about the relation of admission to the other factors?</w:t>
      </w:r>
    </w:p>
    <w:sectPr w:rsidR="000D3FE5" w:rsidSect="00647C80">
      <w:footerReference w:type="default" r:id="rId8"/>
      <w:pgSz w:w="12240" w:h="15840"/>
      <w:pgMar w:top="1080" w:right="1152" w:bottom="1080" w:left="1152" w:header="720" w:footer="288"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539796"/>
      <w:docPartObj>
        <w:docPartGallery w:val="Page Numbers (Bottom of Page)"/>
        <w:docPartUnique/>
      </w:docPartObj>
    </w:sdtPr>
    <w:sdtEndPr>
      <w:rPr>
        <w:noProof/>
      </w:rPr>
    </w:sdtEndPr>
    <w:sdtContent>
      <w:p w:rsidR="00647C80" w:rsidRDefault="00647C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47C80" w:rsidRDefault="00647C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6B734"/>
    <w:multiLevelType w:val="multilevel"/>
    <w:tmpl w:val="4DBA588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29E5B6"/>
    <w:multiLevelType w:val="multilevel"/>
    <w:tmpl w:val="058ACA2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388E6F4"/>
    <w:multiLevelType w:val="multilevel"/>
    <w:tmpl w:val="6DCE089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8d1f3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c188327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16d7a3e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3423a9a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972894a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1">
    <w:nsid w:val="ac8c8f9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3b553ac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a41fd99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1">
    <w:nsid w:val="2c4da9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4">
    <w:nsid w:val="1a3218f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4">
    <w:abstractNumId w:val="991"/>
  </w:num>
  <w:num w:numId="103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7E68"/>
    <w:pPr>
      <w:spacing w:after="0"/>
    </w:pPr>
    <w:rPr>
      <w:rFonts w:ascii="Tahoma" w:hAnsi="Tahoma" w:cs="Tahoma"/>
      <w:sz w:val="16"/>
      <w:szCs w:val="16"/>
    </w:rPr>
  </w:style>
  <w:style w:type="character" w:customStyle="1" w:styleId="BalloonTextChar">
    <w:name w:val="Balloon Text Char"/>
    <w:basedOn w:val="DefaultParagraphFont"/>
    <w:link w:val="BalloonText"/>
    <w:rsid w:val="004D7E68"/>
    <w:rPr>
      <w:rFonts w:ascii="Tahoma" w:hAnsi="Tahoma" w:cs="Tahoma"/>
      <w:sz w:val="16"/>
      <w:szCs w:val="16"/>
    </w:rPr>
  </w:style>
  <w:style w:type="paragraph" w:styleId="Header">
    <w:name w:val="header"/>
    <w:basedOn w:val="Normal"/>
    <w:link w:val="HeaderChar"/>
    <w:rsid w:val="00647C80"/>
    <w:pPr>
      <w:tabs>
        <w:tab w:val="center" w:pos="4680"/>
        <w:tab w:val="right" w:pos="9360"/>
      </w:tabs>
      <w:spacing w:after="0"/>
    </w:pPr>
  </w:style>
  <w:style w:type="character" w:customStyle="1" w:styleId="HeaderChar">
    <w:name w:val="Header Char"/>
    <w:basedOn w:val="DefaultParagraphFont"/>
    <w:link w:val="Header"/>
    <w:rsid w:val="00647C80"/>
  </w:style>
  <w:style w:type="paragraph" w:styleId="Footer">
    <w:name w:val="footer"/>
    <w:basedOn w:val="Normal"/>
    <w:link w:val="FooterChar"/>
    <w:uiPriority w:val="99"/>
    <w:rsid w:val="00647C80"/>
    <w:pPr>
      <w:tabs>
        <w:tab w:val="center" w:pos="4680"/>
        <w:tab w:val="right" w:pos="9360"/>
      </w:tabs>
      <w:spacing w:after="0"/>
    </w:pPr>
  </w:style>
  <w:style w:type="character" w:customStyle="1" w:styleId="FooterChar">
    <w:name w:val="Footer Char"/>
    <w:basedOn w:val="DefaultParagraphFont"/>
    <w:link w:val="Footer"/>
    <w:uiPriority w:val="99"/>
    <w:rsid w:val="00647C80"/>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99" Target="media/rId99.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110" Target="media/rId110.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DDAR: Solutions and Hints for Exercises</vt:lpstr>
    </vt:vector>
  </TitlesOfParts>
  <Company>YORK UNIVERSITY</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
  <dcterms:created xsi:type="dcterms:W3CDTF">2016-01-09</dcterms:created>
  <dcterms:modified xsi:type="dcterms:W3CDTF">2016-01-09</dcterms:modified>
</cp:coreProperties>
</file>