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615" w:rsidRDefault="00EA6615"/>
    <w:p w:rsidR="000C57D2" w:rsidRDefault="00C50B14" w:rsidP="000C57D2">
      <w:pPr>
        <w:rPr>
          <w:rFonts w:hint="eastAsia"/>
        </w:rPr>
      </w:pPr>
      <w:r>
        <w:rPr>
          <w:rFonts w:hint="eastAsia"/>
        </w:rPr>
        <w:t>概要设计</w:t>
      </w:r>
    </w:p>
    <w:p w:rsidR="000C57D2" w:rsidRDefault="000C57D2" w:rsidP="000C57D2"/>
    <w:p w:rsidR="000C57D2" w:rsidRDefault="000C57D2" w:rsidP="000C57D2">
      <w:pPr>
        <w:rPr>
          <w:rFonts w:hint="eastAsia"/>
        </w:rPr>
      </w:pPr>
      <w:r>
        <w:rPr>
          <w:rFonts w:hint="eastAsia"/>
        </w:rPr>
        <w:t>概要设计是一个设计师根据用户交互过程和用户需求来形成交互框架和视觉框架的过程，其结果往往以反映交互控件布置、界面元素分组以及界面整体板式的页面框架图的形式来呈现。这是一个在用户研究和设计之间架起桥梁，使用户研究和设计无缝结合，将对用户目标与需求转换成具体界面设计解决方案的重要阶段。</w:t>
      </w:r>
      <w:r>
        <w:rPr>
          <w:rFonts w:hint="eastAsia"/>
        </w:rPr>
        <w:t xml:space="preserve">[1] </w:t>
      </w:r>
    </w:p>
    <w:p w:rsidR="000C57D2" w:rsidRDefault="000C57D2" w:rsidP="000C57D2">
      <w:r>
        <w:rPr>
          <w:rFonts w:hint="eastAsia"/>
        </w:rPr>
        <w:t>概要设计的主要任务是把需求分析得到的系统扩展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显然，概要设计建立的是目标系统的逻辑模型，与计算机无关。</w:t>
      </w:r>
    </w:p>
    <w:p w:rsidR="000C57D2" w:rsidRDefault="000C57D2" w:rsidP="000C57D2"/>
    <w:p w:rsidR="000C57D2" w:rsidRDefault="000C57D2" w:rsidP="000C57D2"/>
    <w:p w:rsidR="000C57D2" w:rsidRP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1引言</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1.1编写目的</w:t>
      </w:r>
    </w:p>
    <w:p w:rsidR="000C57D2" w:rsidRPr="000C57D2" w:rsidRDefault="000C57D2"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指出目的和预期读者</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1.2背景</w:t>
      </w:r>
    </w:p>
    <w:p w:rsidR="000C57D2" w:rsidRDefault="000C57D2" w:rsidP="000C57D2">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a</w:t>
      </w:r>
      <w:r>
        <w:rPr>
          <w:rFonts w:ascii="宋体" w:eastAsia="宋体" w:hAnsi="宋体" w:cs="宋体"/>
          <w:kern w:val="0"/>
          <w:sz w:val="24"/>
          <w:szCs w:val="24"/>
        </w:rPr>
        <w:t>.</w:t>
      </w:r>
      <w:r w:rsidR="00F641DC">
        <w:rPr>
          <w:rFonts w:ascii="宋体" w:eastAsia="宋体" w:hAnsi="宋体" w:cs="宋体"/>
          <w:kern w:val="0"/>
          <w:sz w:val="24"/>
          <w:szCs w:val="24"/>
        </w:rPr>
        <w:tab/>
      </w:r>
      <w:r>
        <w:rPr>
          <w:rFonts w:ascii="宋体" w:eastAsia="宋体" w:hAnsi="宋体" w:cs="宋体" w:hint="eastAsia"/>
          <w:kern w:val="0"/>
          <w:sz w:val="24"/>
          <w:szCs w:val="24"/>
        </w:rPr>
        <w:t>待开发系统名称；</w:t>
      </w:r>
    </w:p>
    <w:p w:rsidR="000C57D2" w:rsidRPr="000C57D2" w:rsidRDefault="000C57D2"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b</w:t>
      </w:r>
      <w:r>
        <w:rPr>
          <w:rFonts w:ascii="宋体" w:eastAsia="宋体" w:hAnsi="宋体" w:cs="宋体"/>
          <w:kern w:val="0"/>
          <w:sz w:val="24"/>
          <w:szCs w:val="24"/>
        </w:rPr>
        <w:t>.</w:t>
      </w:r>
      <w:r w:rsidR="00F641DC">
        <w:rPr>
          <w:rFonts w:ascii="宋体" w:eastAsia="宋体" w:hAnsi="宋体" w:cs="宋体"/>
          <w:kern w:val="0"/>
          <w:sz w:val="24"/>
          <w:szCs w:val="24"/>
        </w:rPr>
        <w:tab/>
      </w:r>
      <w:r>
        <w:rPr>
          <w:rFonts w:ascii="宋体" w:eastAsia="宋体" w:hAnsi="宋体" w:cs="宋体" w:hint="eastAsia"/>
          <w:kern w:val="0"/>
          <w:sz w:val="24"/>
          <w:szCs w:val="24"/>
        </w:rPr>
        <w:t>列出项目任务提出者、开发者、用户及运营和运营站点</w:t>
      </w:r>
      <w:r w:rsidR="000571F1">
        <w:rPr>
          <w:rFonts w:ascii="宋体" w:eastAsia="宋体" w:hAnsi="宋体" w:cs="宋体" w:hint="eastAsia"/>
          <w:kern w:val="0"/>
          <w:sz w:val="24"/>
          <w:szCs w:val="24"/>
        </w:rPr>
        <w:t>（计算机中心、数据中心</w:t>
      </w:r>
      <w:r w:rsidR="00BD24C6">
        <w:rPr>
          <w:rFonts w:ascii="宋体" w:eastAsia="宋体" w:hAnsi="宋体" w:cs="宋体" w:hint="eastAsia"/>
          <w:kern w:val="0"/>
          <w:sz w:val="24"/>
          <w:szCs w:val="24"/>
        </w:rPr>
        <w:t>、网络服务器、云服务器</w:t>
      </w:r>
      <w:r w:rsidR="000571F1">
        <w:rPr>
          <w:rFonts w:ascii="宋体" w:eastAsia="宋体" w:hAnsi="宋体" w:cs="宋体" w:hint="eastAsia"/>
          <w:kern w:val="0"/>
          <w:sz w:val="24"/>
          <w:szCs w:val="24"/>
        </w:rPr>
        <w:t>）</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1.3定义</w:t>
      </w:r>
    </w:p>
    <w:p w:rsidR="00636CE0" w:rsidRPr="000C57D2" w:rsidRDefault="00636CE0"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定义文件中用到的专门术语和外文字母组成的原词组</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1.4参考资料</w:t>
      </w:r>
    </w:p>
    <w:p w:rsidR="00F641DC" w:rsidRDefault="00F641DC" w:rsidP="000C57D2">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包括但不限于：</w:t>
      </w:r>
    </w:p>
    <w:p w:rsidR="00F641DC" w:rsidRPr="00F641DC" w:rsidRDefault="00F641DC" w:rsidP="00F641DC">
      <w:pPr>
        <w:pStyle w:val="a5"/>
        <w:widowControl/>
        <w:numPr>
          <w:ilvl w:val="0"/>
          <w:numId w:val="1"/>
        </w:numPr>
        <w:ind w:firstLineChars="0"/>
        <w:jc w:val="left"/>
        <w:rPr>
          <w:rFonts w:ascii="宋体" w:eastAsia="宋体" w:hAnsi="宋体" w:cs="宋体"/>
          <w:kern w:val="0"/>
          <w:sz w:val="24"/>
          <w:szCs w:val="24"/>
        </w:rPr>
      </w:pPr>
      <w:r w:rsidRPr="00F641DC">
        <w:rPr>
          <w:rFonts w:ascii="宋体" w:eastAsia="宋体" w:hAnsi="宋体" w:cs="宋体" w:hint="eastAsia"/>
          <w:kern w:val="0"/>
          <w:sz w:val="24"/>
          <w:szCs w:val="24"/>
        </w:rPr>
        <w:t>经核准的项目计划书或合同，及上级批文；</w:t>
      </w:r>
    </w:p>
    <w:p w:rsidR="00F641DC" w:rsidRDefault="00E86E4D" w:rsidP="00F641DC">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属于本项目的其它发布文件（软著、证书、知识产品的援引和授权等）</w:t>
      </w:r>
    </w:p>
    <w:p w:rsidR="00E86E4D" w:rsidRPr="00E86E4D" w:rsidRDefault="00E86E4D" w:rsidP="00F641DC">
      <w:pPr>
        <w:pStyle w:val="a5"/>
        <w:widowControl/>
        <w:numPr>
          <w:ilvl w:val="0"/>
          <w:numId w:val="1"/>
        </w:numPr>
        <w:ind w:firstLineChars="0"/>
        <w:jc w:val="left"/>
        <w:rPr>
          <w:rFonts w:ascii="宋体" w:eastAsia="宋体" w:hAnsi="宋体" w:cs="宋体"/>
          <w:kern w:val="0"/>
          <w:sz w:val="24"/>
          <w:szCs w:val="24"/>
        </w:rPr>
      </w:pPr>
      <w:r>
        <w:t>本文件中各处引用的文件、资料，包括所要用到的软件开发标准。列出这些文件的标题、文件编号、发表日期和出版单位，说明能够得到这些文件资料的来源。</w:t>
      </w:r>
    </w:p>
    <w:p w:rsidR="00E86E4D" w:rsidRPr="00E86E4D" w:rsidRDefault="00E86E4D" w:rsidP="00E86E4D">
      <w:pPr>
        <w:widowControl/>
        <w:jc w:val="left"/>
        <w:rPr>
          <w:rFonts w:ascii="宋体" w:eastAsia="宋体" w:hAnsi="宋体" w:cs="宋体" w:hint="eastAsia"/>
          <w:kern w:val="0"/>
          <w:sz w:val="24"/>
          <w:szCs w:val="24"/>
        </w:rPr>
      </w:pPr>
    </w:p>
    <w:p w:rsidR="000C57D2" w:rsidRP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2总体设计</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2.1需求规定</w:t>
      </w:r>
    </w:p>
    <w:p w:rsidR="00941F84" w:rsidRPr="000C57D2" w:rsidRDefault="00941F84"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说明对本系统的主要的输入输出项目、处理的功能性能要求。</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2.2运行环境</w:t>
      </w:r>
    </w:p>
    <w:p w:rsidR="006F5529" w:rsidRPr="000C57D2" w:rsidRDefault="006F5529"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rsidR="00D13192">
        <w:t>简要地说明对本系统的运行环境（包括硬件环境和支持环境）的规定。</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2.3基本设计概念和处理流程</w:t>
      </w:r>
    </w:p>
    <w:p w:rsidR="000539D0" w:rsidRDefault="000539D0" w:rsidP="000539D0">
      <w:pPr>
        <w:widowControl/>
        <w:jc w:val="left"/>
        <w:rPr>
          <w:rFonts w:ascii="宋体" w:eastAsia="宋体" w:hAnsi="宋体" w:cs="宋体"/>
          <w:kern w:val="0"/>
          <w:sz w:val="24"/>
          <w:szCs w:val="24"/>
        </w:rPr>
      </w:pPr>
      <w:r>
        <w:rPr>
          <w:rFonts w:ascii="宋体" w:eastAsia="宋体" w:hAnsi="宋体" w:cs="宋体"/>
          <w:kern w:val="0"/>
          <w:sz w:val="24"/>
          <w:szCs w:val="24"/>
        </w:rPr>
        <w:tab/>
      </w:r>
      <w:r w:rsidR="008469B8">
        <w:rPr>
          <w:rFonts w:ascii="宋体" w:eastAsia="宋体" w:hAnsi="宋体" w:cs="宋体" w:hint="eastAsia"/>
          <w:kern w:val="0"/>
          <w:sz w:val="24"/>
          <w:szCs w:val="24"/>
        </w:rPr>
        <w:t>a</w:t>
      </w:r>
      <w:r w:rsidR="002D2808">
        <w:rPr>
          <w:rFonts w:ascii="宋体" w:eastAsia="宋体" w:hAnsi="宋体" w:cs="宋体"/>
          <w:kern w:val="0"/>
          <w:sz w:val="24"/>
          <w:szCs w:val="24"/>
        </w:rPr>
        <w:t>.</w:t>
      </w:r>
      <w:r w:rsidR="002D2808">
        <w:rPr>
          <w:rFonts w:ascii="宋体" w:eastAsia="宋体" w:hAnsi="宋体" w:cs="宋体"/>
          <w:kern w:val="0"/>
          <w:sz w:val="24"/>
          <w:szCs w:val="24"/>
        </w:rPr>
        <w:tab/>
      </w:r>
      <w:r w:rsidRPr="000539D0">
        <w:rPr>
          <w:rFonts w:ascii="宋体" w:eastAsia="宋体" w:hAnsi="宋体" w:cs="宋体"/>
          <w:kern w:val="0"/>
          <w:sz w:val="24"/>
          <w:szCs w:val="24"/>
        </w:rPr>
        <w:t>说明本系统的基本设计概念和处理流程，尽量使用图表的形式。</w:t>
      </w:r>
    </w:p>
    <w:p w:rsidR="000539D0" w:rsidRPr="000539D0" w:rsidRDefault="002D2808" w:rsidP="002D2808">
      <w:pPr>
        <w:widowControl/>
        <w:jc w:val="left"/>
        <w:rPr>
          <w:rFonts w:ascii="宋体" w:eastAsia="宋体" w:hAnsi="宋体" w:cs="宋体"/>
          <w:kern w:val="0"/>
          <w:sz w:val="24"/>
          <w:szCs w:val="24"/>
        </w:rPr>
      </w:pPr>
      <w:r>
        <w:rPr>
          <w:rFonts w:ascii="宋体" w:eastAsia="宋体" w:hAnsi="宋体" w:cs="宋体"/>
          <w:kern w:val="0"/>
          <w:sz w:val="24"/>
          <w:szCs w:val="24"/>
        </w:rPr>
        <w:tab/>
        <w:t>b</w:t>
      </w:r>
      <w:r w:rsidR="008469B8">
        <w:rPr>
          <w:rFonts w:ascii="宋体" w:eastAsia="宋体" w:hAnsi="宋体" w:cs="宋体"/>
          <w:kern w:val="0"/>
          <w:sz w:val="24"/>
          <w:szCs w:val="24"/>
        </w:rPr>
        <w:t>.</w:t>
      </w:r>
      <w:r w:rsidR="008469B8">
        <w:rPr>
          <w:rFonts w:ascii="宋体" w:eastAsia="宋体" w:hAnsi="宋体" w:cs="宋体"/>
          <w:kern w:val="0"/>
          <w:sz w:val="24"/>
          <w:szCs w:val="24"/>
        </w:rPr>
        <w:tab/>
      </w:r>
      <w:r w:rsidR="000539D0" w:rsidRPr="000539D0">
        <w:rPr>
          <w:rFonts w:ascii="宋体" w:eastAsia="宋体" w:hAnsi="宋体" w:cs="宋体"/>
          <w:kern w:val="0"/>
          <w:sz w:val="24"/>
          <w:szCs w:val="24"/>
        </w:rPr>
        <w:t>程序设计的基本概念有程序、数据、子程序、子例程、协同例程、模块以及顺序性、并发性、并行性、和分布性等。</w:t>
      </w:r>
    </w:p>
    <w:p w:rsidR="000539D0" w:rsidRPr="000C57D2" w:rsidRDefault="000539D0" w:rsidP="000C57D2">
      <w:pPr>
        <w:widowControl/>
        <w:jc w:val="left"/>
        <w:rPr>
          <w:rFonts w:ascii="宋体" w:eastAsia="宋体" w:hAnsi="宋体" w:cs="宋体" w:hint="eastAsia"/>
          <w:kern w:val="0"/>
          <w:sz w:val="24"/>
          <w:szCs w:val="24"/>
        </w:rPr>
      </w:pP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2.4结构</w:t>
      </w:r>
    </w:p>
    <w:p w:rsidR="006B5737" w:rsidRPr="000C57D2" w:rsidRDefault="006B5737" w:rsidP="006B5737">
      <w:pPr>
        <w:widowControl/>
        <w:ind w:firstLine="420"/>
        <w:jc w:val="left"/>
        <w:rPr>
          <w:rFonts w:ascii="宋体" w:eastAsia="宋体" w:hAnsi="宋体" w:cs="宋体" w:hint="eastAsia"/>
          <w:kern w:val="0"/>
          <w:sz w:val="24"/>
          <w:szCs w:val="24"/>
        </w:rPr>
      </w:pPr>
      <w:r>
        <w:t>用一览表及框图的形式说明本系统的系统元素（各层模块、</w:t>
      </w:r>
      <w:hyperlink r:id="rId7" w:tgtFrame="_blank" w:history="1">
        <w:r>
          <w:rPr>
            <w:rStyle w:val="a6"/>
          </w:rPr>
          <w:t>子程序</w:t>
        </w:r>
      </w:hyperlink>
      <w:r>
        <w:t>、</w:t>
      </w:r>
      <w:hyperlink r:id="rId8" w:tgtFrame="_blank" w:history="1">
        <w:r>
          <w:rPr>
            <w:rStyle w:val="a6"/>
          </w:rPr>
          <w:t>公用程序</w:t>
        </w:r>
      </w:hyperlink>
      <w:r>
        <w:t>等）的划分，扼要说明每个系统元素的</w:t>
      </w:r>
      <w:hyperlink r:id="rId9" w:tgtFrame="_blank" w:history="1">
        <w:r>
          <w:rPr>
            <w:rStyle w:val="a6"/>
          </w:rPr>
          <w:t>标识符</w:t>
        </w:r>
      </w:hyperlink>
      <w:r>
        <w:t>和功能，分层次地给出各元素之间的控制与被控制关系</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2.5功能需求与程序的关系</w:t>
      </w:r>
    </w:p>
    <w:p w:rsidR="00744C8D" w:rsidRPr="000C57D2" w:rsidRDefault="00744C8D"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lastRenderedPageBreak/>
        <w:tab/>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2.6人工处理过程</w:t>
      </w:r>
    </w:p>
    <w:p w:rsidR="00744C8D" w:rsidRPr="000C57D2" w:rsidRDefault="00744C8D"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说明在本软件系统的工作过程中不得不包含的人工处理过程（如果有的话）。</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2.7尚未解决的问题</w:t>
      </w:r>
    </w:p>
    <w:p w:rsidR="00312582" w:rsidRPr="000C57D2" w:rsidRDefault="00312582"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说明在概要设计过程中尚未解决而设计者认为在系统完成之前必须解决的各个问题。</w:t>
      </w:r>
    </w:p>
    <w:p w:rsidR="000C57D2" w:rsidRP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3接口设计</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3.1用户接口</w:t>
      </w:r>
    </w:p>
    <w:p w:rsidR="00050360" w:rsidRPr="000C57D2" w:rsidRDefault="00050360"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说明将向用户提供的命令和它们的语法结构，以及软件的回答信息。</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3.2外部接口</w:t>
      </w:r>
    </w:p>
    <w:p w:rsidR="00050360" w:rsidRPr="000C57D2" w:rsidRDefault="00050360"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说明本系统同外界的所有接口的安排包括软件与硬件之间的接口、本系统与各支持软件之间的接口关系。</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3.3内部接口</w:t>
      </w:r>
    </w:p>
    <w:p w:rsidR="00050360" w:rsidRDefault="00050360"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说明本系统之内的各个系统元素之间的接口的安排。</w:t>
      </w:r>
    </w:p>
    <w:p w:rsidR="00050360" w:rsidRPr="000C57D2" w:rsidRDefault="00050360" w:rsidP="000C57D2">
      <w:pPr>
        <w:widowControl/>
        <w:jc w:val="left"/>
        <w:rPr>
          <w:rFonts w:ascii="宋体" w:eastAsia="宋体" w:hAnsi="宋体" w:cs="宋体" w:hint="eastAsia"/>
          <w:kern w:val="0"/>
          <w:sz w:val="24"/>
          <w:szCs w:val="24"/>
        </w:rPr>
      </w:pPr>
    </w:p>
    <w:p w:rsidR="000C57D2" w:rsidRP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4运行设计</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4.1运行模块组合</w:t>
      </w:r>
    </w:p>
    <w:p w:rsidR="0008572F" w:rsidRPr="000C57D2" w:rsidRDefault="00672B64"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说明对系统施加不同的外界运行控制时所引起的各种不同的运行模块组合，说明每种运行所历经的内部模块和支持软件。</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4.2运行控制</w:t>
      </w:r>
    </w:p>
    <w:p w:rsidR="0008572F" w:rsidRPr="000C57D2" w:rsidRDefault="00672B64"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说明每一种外界的运行控制的方式方法和操作步骤。</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4.3运行时间</w:t>
      </w:r>
    </w:p>
    <w:p w:rsidR="0008572F" w:rsidRDefault="00672B64"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说明每种运行模块组合将占用各种资源的时间。</w:t>
      </w:r>
    </w:p>
    <w:p w:rsidR="0008572F" w:rsidRPr="000C57D2" w:rsidRDefault="0008572F" w:rsidP="000C57D2">
      <w:pPr>
        <w:widowControl/>
        <w:jc w:val="left"/>
        <w:rPr>
          <w:rFonts w:ascii="宋体" w:eastAsia="宋体" w:hAnsi="宋体" w:cs="宋体" w:hint="eastAsia"/>
          <w:kern w:val="0"/>
          <w:sz w:val="24"/>
          <w:szCs w:val="24"/>
        </w:rPr>
      </w:pPr>
    </w:p>
    <w:p w:rsidR="000C57D2" w:rsidRP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5系统数据结构设计</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5.1逻辑结构设计要点</w:t>
      </w:r>
    </w:p>
    <w:p w:rsidR="00672B64" w:rsidRDefault="00672B64"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给出本系统内所使用的每个数据结构的名称、</w:t>
      </w:r>
      <w:hyperlink r:id="rId10" w:tgtFrame="_blank" w:history="1">
        <w:r>
          <w:rPr>
            <w:rStyle w:val="a6"/>
          </w:rPr>
          <w:t>标识符</w:t>
        </w:r>
      </w:hyperlink>
      <w:r>
        <w:t>以及它们之中每个</w:t>
      </w:r>
      <w:hyperlink r:id="rId11" w:tgtFrame="_blank" w:history="1">
        <w:r>
          <w:rPr>
            <w:rStyle w:val="a6"/>
          </w:rPr>
          <w:t>数据项</w:t>
        </w:r>
      </w:hyperlink>
      <w:r>
        <w:t>、记录、文卷和系的标识、定义、长度及它们之间的层次的或表格的相互关系。</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5.2物理结构设计要点</w:t>
      </w:r>
    </w:p>
    <w:p w:rsidR="00672B64" w:rsidRPr="000C57D2" w:rsidRDefault="00B808B4"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给出本系统内所使用的每个数据结构中的每个</w:t>
      </w:r>
      <w:hyperlink r:id="rId12" w:tgtFrame="_blank" w:history="1">
        <w:r>
          <w:rPr>
            <w:rStyle w:val="a6"/>
          </w:rPr>
          <w:t>数据项</w:t>
        </w:r>
      </w:hyperlink>
      <w:r>
        <w:t>的存储要求，访问方法、存取单位、存取的物理关系（索引、设备、</w:t>
      </w:r>
      <w:hyperlink r:id="rId13" w:tgtFrame="_blank" w:history="1">
        <w:r>
          <w:rPr>
            <w:rStyle w:val="a6"/>
          </w:rPr>
          <w:t>存储区域</w:t>
        </w:r>
      </w:hyperlink>
      <w:r>
        <w:t>）、设计考虑和保密条件。</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5.3数据结构与程序的关系</w:t>
      </w:r>
    </w:p>
    <w:p w:rsidR="00672B64" w:rsidRDefault="00B808B4"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说明各个数据结构与访问这些数据结构的形式</w:t>
      </w:r>
    </w:p>
    <w:p w:rsidR="00672B64" w:rsidRPr="000C57D2" w:rsidRDefault="00672B64" w:rsidP="000C57D2">
      <w:pPr>
        <w:widowControl/>
        <w:jc w:val="left"/>
        <w:rPr>
          <w:rFonts w:ascii="宋体" w:eastAsia="宋体" w:hAnsi="宋体" w:cs="宋体" w:hint="eastAsia"/>
          <w:kern w:val="0"/>
          <w:sz w:val="24"/>
          <w:szCs w:val="24"/>
        </w:rPr>
      </w:pPr>
    </w:p>
    <w:p w:rsidR="000C57D2" w:rsidRP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6系统出错处理设计</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6.1出错信息</w:t>
      </w:r>
    </w:p>
    <w:p w:rsidR="00F67C7E" w:rsidRPr="000C57D2" w:rsidRDefault="00C0253C" w:rsidP="000C57D2">
      <w:pPr>
        <w:widowControl/>
        <w:jc w:val="left"/>
        <w:rPr>
          <w:rFonts w:ascii="宋体" w:eastAsia="宋体" w:hAnsi="宋体" w:cs="宋体" w:hint="eastAsia"/>
          <w:kern w:val="0"/>
          <w:sz w:val="24"/>
          <w:szCs w:val="24"/>
        </w:rPr>
      </w:pPr>
      <w:r>
        <w:rPr>
          <w:rFonts w:ascii="宋体" w:eastAsia="宋体" w:hAnsi="宋体" w:cs="宋体"/>
          <w:kern w:val="0"/>
          <w:sz w:val="24"/>
          <w:szCs w:val="24"/>
        </w:rPr>
        <w:tab/>
      </w:r>
      <w:r>
        <w:t>用一览表的方式说明每种可能的出错或故障情况出现时，系统输出信息的形式、含义及处理方法。</w:t>
      </w:r>
    </w:p>
    <w:p w:rsid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6.2补救措施</w:t>
      </w:r>
    </w:p>
    <w:p w:rsidR="00C0253C" w:rsidRPr="00C0253C" w:rsidRDefault="00C0253C" w:rsidP="00C0253C">
      <w:pPr>
        <w:widowControl/>
        <w:jc w:val="left"/>
        <w:rPr>
          <w:rFonts w:ascii="宋体" w:eastAsia="宋体" w:hAnsi="宋体" w:cs="宋体"/>
          <w:kern w:val="0"/>
          <w:sz w:val="24"/>
          <w:szCs w:val="24"/>
        </w:rPr>
      </w:pPr>
      <w:r>
        <w:rPr>
          <w:rFonts w:ascii="宋体" w:eastAsia="宋体" w:hAnsi="宋体" w:cs="宋体"/>
          <w:kern w:val="0"/>
          <w:sz w:val="24"/>
          <w:szCs w:val="24"/>
        </w:rPr>
        <w:tab/>
      </w:r>
      <w:r w:rsidRPr="00C0253C">
        <w:rPr>
          <w:rFonts w:ascii="宋体" w:eastAsia="宋体" w:hAnsi="宋体" w:cs="宋体"/>
          <w:kern w:val="0"/>
          <w:sz w:val="24"/>
          <w:szCs w:val="24"/>
        </w:rPr>
        <w:t>说明故障出现后可能采取的变通措施，包括：</w:t>
      </w:r>
    </w:p>
    <w:p w:rsidR="00C0253C" w:rsidRPr="00C0253C" w:rsidRDefault="00C0253C" w:rsidP="009A4984">
      <w:pPr>
        <w:widowControl/>
        <w:ind w:firstLine="420"/>
        <w:jc w:val="left"/>
        <w:rPr>
          <w:rFonts w:ascii="宋体" w:eastAsia="宋体" w:hAnsi="宋体" w:cs="宋体"/>
          <w:kern w:val="0"/>
          <w:sz w:val="24"/>
          <w:szCs w:val="24"/>
        </w:rPr>
      </w:pPr>
      <w:r w:rsidRPr="00C0253C">
        <w:rPr>
          <w:rFonts w:ascii="宋体" w:eastAsia="宋体" w:hAnsi="宋体" w:cs="宋体"/>
          <w:kern w:val="0"/>
          <w:sz w:val="24"/>
          <w:szCs w:val="24"/>
        </w:rPr>
        <w:t>a. 后备技术说明准备采用的后备技术，当原始系统数据万一丢失时启用的副本的建立和启动的技术，例如周期性地把磁盘信息记录到磁带上去就是对于磁盘媒体的一种后备技术；</w:t>
      </w:r>
    </w:p>
    <w:p w:rsidR="00C0253C" w:rsidRPr="00C0253C" w:rsidRDefault="00C0253C" w:rsidP="009A4984">
      <w:pPr>
        <w:widowControl/>
        <w:ind w:firstLine="420"/>
        <w:jc w:val="left"/>
        <w:rPr>
          <w:rFonts w:ascii="宋体" w:eastAsia="宋体" w:hAnsi="宋体" w:cs="宋体"/>
          <w:kern w:val="0"/>
          <w:sz w:val="24"/>
          <w:szCs w:val="24"/>
        </w:rPr>
      </w:pPr>
      <w:r w:rsidRPr="00C0253C">
        <w:rPr>
          <w:rFonts w:ascii="宋体" w:eastAsia="宋体" w:hAnsi="宋体" w:cs="宋体"/>
          <w:kern w:val="0"/>
          <w:sz w:val="24"/>
          <w:szCs w:val="24"/>
        </w:rPr>
        <w:lastRenderedPageBreak/>
        <w:t>b. 降效技术说明准备采用的后备技术，使用另一个效率稍低的系统或方法来求得所需结果的某些部分，例如一个自动系统的降效技术可以是手工操作和数据的人工记录；</w:t>
      </w:r>
    </w:p>
    <w:p w:rsidR="00C0253C" w:rsidRPr="00C0253C" w:rsidRDefault="00C0253C" w:rsidP="009A4984">
      <w:pPr>
        <w:widowControl/>
        <w:ind w:firstLine="420"/>
        <w:jc w:val="left"/>
        <w:rPr>
          <w:rFonts w:ascii="宋体" w:eastAsia="宋体" w:hAnsi="宋体" w:cs="宋体"/>
          <w:kern w:val="0"/>
          <w:sz w:val="24"/>
          <w:szCs w:val="24"/>
        </w:rPr>
      </w:pPr>
      <w:r w:rsidRPr="00C0253C">
        <w:rPr>
          <w:rFonts w:ascii="宋体" w:eastAsia="宋体" w:hAnsi="宋体" w:cs="宋体"/>
          <w:kern w:val="0"/>
          <w:sz w:val="24"/>
          <w:szCs w:val="24"/>
        </w:rPr>
        <w:t>c. 恢复及再启动技术说明将使用的恢复再启动技术，使软件从故障点恢复执行或使软件从头开始重新运行的方法。</w:t>
      </w:r>
    </w:p>
    <w:p w:rsidR="00F67C7E" w:rsidRPr="000C57D2" w:rsidRDefault="00F67C7E" w:rsidP="000C57D2">
      <w:pPr>
        <w:widowControl/>
        <w:jc w:val="left"/>
        <w:rPr>
          <w:rFonts w:ascii="宋体" w:eastAsia="宋体" w:hAnsi="宋体" w:cs="宋体" w:hint="eastAsia"/>
          <w:kern w:val="0"/>
          <w:sz w:val="24"/>
          <w:szCs w:val="24"/>
        </w:rPr>
      </w:pPr>
    </w:p>
    <w:p w:rsidR="000C57D2" w:rsidRPr="000C57D2" w:rsidRDefault="000C57D2" w:rsidP="000C57D2">
      <w:pPr>
        <w:widowControl/>
        <w:jc w:val="left"/>
        <w:rPr>
          <w:rFonts w:ascii="宋体" w:eastAsia="宋体" w:hAnsi="宋体" w:cs="宋体"/>
          <w:kern w:val="0"/>
          <w:sz w:val="24"/>
          <w:szCs w:val="24"/>
        </w:rPr>
      </w:pPr>
      <w:r w:rsidRPr="000C57D2">
        <w:rPr>
          <w:rFonts w:ascii="宋体" w:eastAsia="宋体" w:hAnsi="宋体" w:cs="宋体"/>
          <w:kern w:val="0"/>
          <w:sz w:val="24"/>
          <w:szCs w:val="24"/>
        </w:rPr>
        <w:t>6.3系统维护设计</w:t>
      </w:r>
    </w:p>
    <w:p w:rsidR="000C57D2" w:rsidRPr="000C57D2" w:rsidRDefault="00CA2C26" w:rsidP="000C57D2">
      <w:pPr>
        <w:rPr>
          <w:rFonts w:hint="eastAsia"/>
        </w:rPr>
      </w:pPr>
      <w:r>
        <w:tab/>
      </w:r>
      <w:r>
        <w:t>说明为了系统维护的方便而在程序内部设计中作出的安排，包括在程序中专门安排用于系统的检查与维护的检测点和专用模块。</w:t>
      </w:r>
      <w:r>
        <w:t xml:space="preserve"> </w:t>
      </w:r>
      <w:r>
        <w:t>各个程序之间的对应关系，可采用如下的矩阵图的形式</w:t>
      </w:r>
    </w:p>
    <w:p w:rsidR="000C57D2" w:rsidRDefault="000C57D2"/>
    <w:p w:rsidR="006F18FB" w:rsidRDefault="006F18FB">
      <w:pPr>
        <w:pBdr>
          <w:bottom w:val="double" w:sz="6" w:space="1" w:color="auto"/>
        </w:pBdr>
      </w:pPr>
    </w:p>
    <w:p w:rsidR="006F18FB" w:rsidRDefault="006F18FB"/>
    <w:p w:rsidR="006F18FB" w:rsidRDefault="006F18FB">
      <w:r>
        <w:rPr>
          <w:rFonts w:hint="eastAsia"/>
        </w:rPr>
        <w:t>图形工具</w:t>
      </w:r>
    </w:p>
    <w:p w:rsidR="006F18FB" w:rsidRPr="006F18FB" w:rsidRDefault="006F18FB" w:rsidP="006F18FB">
      <w:pPr>
        <w:widowControl/>
        <w:jc w:val="left"/>
        <w:rPr>
          <w:rFonts w:ascii="宋体" w:eastAsia="宋体" w:hAnsi="宋体" w:cs="宋体"/>
          <w:kern w:val="0"/>
          <w:sz w:val="24"/>
          <w:szCs w:val="24"/>
        </w:rPr>
      </w:pPr>
      <w:r>
        <w:t>（</w:t>
      </w:r>
      <w:r w:rsidRPr="006F18FB">
        <w:rPr>
          <w:rFonts w:ascii="宋体" w:eastAsia="宋体" w:hAnsi="宋体" w:cs="宋体"/>
          <w:kern w:val="0"/>
          <w:sz w:val="24"/>
          <w:szCs w:val="24"/>
        </w:rPr>
        <w:t>1）层次图。层次图用来描绘软件的层次结构。一个矩形框代表一个模块，方框间的连线表示调用关系。如图，最顶层的方框代表正文加工系统的主控模块，它调用下层模块，完成正文加工的全部功能。第二层的每个模块完成正文加工的一个主要功能。</w:t>
      </w:r>
    </w:p>
    <w:p w:rsidR="006F18FB" w:rsidRPr="006F18FB" w:rsidRDefault="006F18FB" w:rsidP="006F18FB">
      <w:pPr>
        <w:widowControl/>
        <w:jc w:val="left"/>
        <w:rPr>
          <w:rFonts w:ascii="宋体" w:eastAsia="宋体" w:hAnsi="宋体" w:cs="宋体"/>
          <w:kern w:val="0"/>
          <w:sz w:val="24"/>
          <w:szCs w:val="24"/>
        </w:rPr>
      </w:pPr>
      <w:r w:rsidRPr="006F18FB">
        <w:rPr>
          <w:rFonts w:ascii="宋体" w:eastAsia="宋体" w:hAnsi="宋体" w:cs="宋体"/>
          <w:kern w:val="0"/>
          <w:sz w:val="24"/>
          <w:szCs w:val="24"/>
        </w:rPr>
        <w:t>（2）HIPO图。HIPO图是IBM公司发明的“层次图加输入/处理/输出图”。</w:t>
      </w:r>
    </w:p>
    <w:p w:rsidR="006F18FB" w:rsidRPr="006F18FB" w:rsidRDefault="006F18FB" w:rsidP="006F18FB">
      <w:pPr>
        <w:widowControl/>
        <w:jc w:val="left"/>
        <w:rPr>
          <w:rFonts w:ascii="宋体" w:eastAsia="宋体" w:hAnsi="宋体" w:cs="宋体"/>
          <w:kern w:val="0"/>
          <w:sz w:val="24"/>
          <w:szCs w:val="24"/>
        </w:rPr>
      </w:pPr>
      <w:r w:rsidRPr="006F18FB">
        <w:rPr>
          <w:rFonts w:ascii="宋体" w:eastAsia="宋体" w:hAnsi="宋体" w:cs="宋体"/>
          <w:noProof/>
          <w:color w:val="0000FF"/>
          <w:kern w:val="0"/>
          <w:sz w:val="24"/>
          <w:szCs w:val="24"/>
        </w:rPr>
        <w:drawing>
          <wp:inline distT="0" distB="0" distL="0" distR="0">
            <wp:extent cx="2095500" cy="1074420"/>
            <wp:effectExtent l="0" t="0" r="0" b="0"/>
            <wp:docPr id="1" name="图片 1" descr="https://bkimg.cdn.bcebos.com/pic/86d6277f9e2f0708ecdd4cdfe824b899a801f211?x-bce-process=image/resize,m_lfit,w_220,h_220,limit_1">
              <a:hlinkClick xmlns:a="http://schemas.openxmlformats.org/drawingml/2006/main" r:id="rId1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86d6277f9e2f0708ecdd4cdfe824b899a801f211?x-bce-process=image/resize,m_lfit,w_220,h_220,limit_1">
                      <a:hlinkClick r:id="rId14" tgtFrame="&quot;_blank&quot;"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074420"/>
                    </a:xfrm>
                    <a:prstGeom prst="rect">
                      <a:avLst/>
                    </a:prstGeom>
                    <a:noFill/>
                    <a:ln>
                      <a:noFill/>
                    </a:ln>
                  </pic:spPr>
                </pic:pic>
              </a:graphicData>
            </a:graphic>
          </wp:inline>
        </w:drawing>
      </w:r>
    </w:p>
    <w:p w:rsidR="006F18FB" w:rsidRPr="006F18FB" w:rsidRDefault="006F18FB" w:rsidP="006F18FB">
      <w:pPr>
        <w:widowControl/>
        <w:jc w:val="left"/>
        <w:rPr>
          <w:rFonts w:ascii="宋体" w:eastAsia="宋体" w:hAnsi="宋体" w:cs="宋体"/>
          <w:kern w:val="0"/>
          <w:sz w:val="24"/>
          <w:szCs w:val="24"/>
        </w:rPr>
      </w:pPr>
      <w:r w:rsidRPr="006F18FB">
        <w:rPr>
          <w:rFonts w:ascii="宋体" w:eastAsia="宋体" w:hAnsi="宋体" w:cs="宋体"/>
          <w:kern w:val="0"/>
          <w:sz w:val="24"/>
          <w:szCs w:val="24"/>
        </w:rPr>
        <w:t>层次图加上编号称为H图。在层次图的基础上，除最顶层的方框之外，其余每个方框都加了编号。层次图中每一个方框都有一个对应的IPO图（表示模块的处理过程）。每张IPO图应增加的编号与其表示的（对应的）层次图编号一致。IPO图是输入/加工/输出图的简称。</w:t>
      </w:r>
    </w:p>
    <w:p w:rsidR="006F18FB" w:rsidRPr="006F18FB" w:rsidRDefault="006F18FB" w:rsidP="006F18FB">
      <w:pPr>
        <w:widowControl/>
        <w:jc w:val="left"/>
        <w:rPr>
          <w:rFonts w:ascii="宋体" w:eastAsia="宋体" w:hAnsi="宋体" w:cs="宋体"/>
          <w:kern w:val="0"/>
          <w:sz w:val="24"/>
          <w:szCs w:val="24"/>
        </w:rPr>
      </w:pPr>
      <w:r w:rsidRPr="006F18FB">
        <w:rPr>
          <w:rFonts w:ascii="宋体" w:eastAsia="宋体" w:hAnsi="宋体" w:cs="宋体"/>
          <w:kern w:val="0"/>
          <w:sz w:val="24"/>
          <w:szCs w:val="24"/>
        </w:rPr>
        <w:t>（3）结构图。结构图是Yordon提出的进行软件结构设计的工具，结构图和层次图类似，一个方框代表一个模块，框内注明模块的名字或主要功能。方框之间的直线（箭头）表示模块的调用关系。用带注释的箭头表示模块调用过程中来回传递的信息，尾部是空心的，表示传递的是数据，实心的表示传递的是控制。</w:t>
      </w:r>
    </w:p>
    <w:p w:rsidR="006F18FB" w:rsidRDefault="006F18FB"/>
    <w:p w:rsidR="004912FC" w:rsidRDefault="004912FC"/>
    <w:p w:rsidR="004912FC" w:rsidRDefault="004912FC"/>
    <w:p w:rsidR="004912FC" w:rsidRDefault="004912FC"/>
    <w:p w:rsidR="004912FC" w:rsidRDefault="004912FC"/>
    <w:p w:rsidR="004912FC" w:rsidRDefault="004912FC"/>
    <w:p w:rsidR="004912FC" w:rsidRDefault="004912FC"/>
    <w:p w:rsidR="004912FC" w:rsidRDefault="004912FC"/>
    <w:p w:rsidR="004912FC" w:rsidRDefault="004912FC"/>
    <w:p w:rsidR="004912FC" w:rsidRDefault="004912FC">
      <w:pPr>
        <w:pBdr>
          <w:bottom w:val="single" w:sz="6" w:space="1" w:color="auto"/>
        </w:pBdr>
      </w:pPr>
    </w:p>
    <w:p w:rsidR="004912FC" w:rsidRDefault="004912FC">
      <w:pPr>
        <w:pBdr>
          <w:bottom w:val="single" w:sz="6" w:space="1" w:color="auto"/>
        </w:pBdr>
        <w:rPr>
          <w:rFonts w:hint="eastAsia"/>
        </w:rPr>
      </w:pPr>
    </w:p>
    <w:p w:rsidR="004912FC" w:rsidRDefault="004912FC">
      <w:r>
        <w:rPr>
          <w:rFonts w:hint="eastAsia"/>
        </w:rPr>
        <w:t>概要设计的目的</w:t>
      </w:r>
    </w:p>
    <w:p w:rsidR="004912FC" w:rsidRDefault="004912FC" w:rsidP="004912FC">
      <w:pPr>
        <w:pStyle w:val="a5"/>
        <w:numPr>
          <w:ilvl w:val="0"/>
          <w:numId w:val="2"/>
        </w:numPr>
        <w:ind w:firstLineChars="0"/>
      </w:pPr>
      <w:r>
        <w:rPr>
          <w:rFonts w:hint="eastAsia"/>
        </w:rPr>
        <w:t>在前期需求分析“要解决什么问题”的基础上，重点讲清楚“总统的实现方案”：讲总体布局，讲各个组成之间的关系，讲与外部的联系，并有一定的研究基础和论证性。</w:t>
      </w:r>
    </w:p>
    <w:p w:rsidR="004912FC" w:rsidRDefault="004912FC" w:rsidP="004912FC">
      <w:pPr>
        <w:pStyle w:val="a5"/>
        <w:numPr>
          <w:ilvl w:val="0"/>
          <w:numId w:val="2"/>
        </w:numPr>
        <w:ind w:firstLineChars="0"/>
      </w:pPr>
      <w:r>
        <w:rPr>
          <w:rFonts w:hint="eastAsia"/>
        </w:rPr>
        <w:t>概要设计尚处于概念阶段，此时应着眼于总体，看联系看基础看相关，无需细枝末节。</w:t>
      </w:r>
    </w:p>
    <w:p w:rsidR="004D7CB2" w:rsidRDefault="004D7CB2" w:rsidP="004912FC">
      <w:pPr>
        <w:pStyle w:val="a5"/>
        <w:numPr>
          <w:ilvl w:val="0"/>
          <w:numId w:val="2"/>
        </w:numPr>
        <w:ind w:firstLineChars="0"/>
      </w:pPr>
      <w:r>
        <w:rPr>
          <w:rFonts w:hint="eastAsia"/>
        </w:rPr>
        <w:t>为详细设计提供总体和分模块的指引，为工程项目提供蓝图。</w:t>
      </w:r>
    </w:p>
    <w:p w:rsidR="004D7CB2" w:rsidRDefault="004D7CB2" w:rsidP="004D7CB2"/>
    <w:p w:rsidR="00D41E2F" w:rsidRDefault="00D04F29" w:rsidP="004D7CB2">
      <w:r>
        <w:rPr>
          <w:rFonts w:hint="eastAsia"/>
        </w:rPr>
        <w:t>输出：</w:t>
      </w:r>
    </w:p>
    <w:p w:rsidR="00D04F29" w:rsidRDefault="00D04F29" w:rsidP="004D7CB2">
      <w:r>
        <w:tab/>
      </w:r>
      <w:r>
        <w:rPr>
          <w:rFonts w:hint="eastAsia"/>
        </w:rPr>
        <w:t>书面说明（设计文档）</w:t>
      </w:r>
    </w:p>
    <w:p w:rsidR="00D04F29" w:rsidRDefault="00D04F29" w:rsidP="004D7CB2">
      <w:pPr>
        <w:rPr>
          <w:rFonts w:hint="eastAsia"/>
        </w:rPr>
      </w:pPr>
      <w:r>
        <w:tab/>
      </w:r>
      <w:r>
        <w:rPr>
          <w:rFonts w:hint="eastAsia"/>
        </w:rPr>
        <w:t>软件结构图（插图、附图）</w:t>
      </w:r>
      <w:bookmarkStart w:id="0" w:name="_GoBack"/>
      <w:bookmarkEnd w:id="0"/>
    </w:p>
    <w:p w:rsidR="00D41E2F" w:rsidRPr="006F18FB" w:rsidRDefault="00D41E2F" w:rsidP="004D7CB2">
      <w:pPr>
        <w:rPr>
          <w:rFonts w:hint="eastAsia"/>
        </w:rPr>
      </w:pPr>
    </w:p>
    <w:sectPr w:rsidR="00D41E2F" w:rsidRPr="006F18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B8F" w:rsidRDefault="00C17B8F" w:rsidP="000C57D2">
      <w:r>
        <w:separator/>
      </w:r>
    </w:p>
  </w:endnote>
  <w:endnote w:type="continuationSeparator" w:id="0">
    <w:p w:rsidR="00C17B8F" w:rsidRDefault="00C17B8F" w:rsidP="000C5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B8F" w:rsidRDefault="00C17B8F" w:rsidP="000C57D2">
      <w:r>
        <w:separator/>
      </w:r>
    </w:p>
  </w:footnote>
  <w:footnote w:type="continuationSeparator" w:id="0">
    <w:p w:rsidR="00C17B8F" w:rsidRDefault="00C17B8F" w:rsidP="000C57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288E"/>
    <w:multiLevelType w:val="hybridMultilevel"/>
    <w:tmpl w:val="2622468E"/>
    <w:lvl w:ilvl="0" w:tplc="EC946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606C8"/>
    <w:multiLevelType w:val="hybridMultilevel"/>
    <w:tmpl w:val="A9EE81CE"/>
    <w:lvl w:ilvl="0" w:tplc="DCAC48D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445"/>
    <w:rsid w:val="00050360"/>
    <w:rsid w:val="000539D0"/>
    <w:rsid w:val="000571F1"/>
    <w:rsid w:val="0008572F"/>
    <w:rsid w:val="000C57D2"/>
    <w:rsid w:val="000D6741"/>
    <w:rsid w:val="002D2808"/>
    <w:rsid w:val="00312582"/>
    <w:rsid w:val="00417445"/>
    <w:rsid w:val="004912FC"/>
    <w:rsid w:val="004D7CB2"/>
    <w:rsid w:val="00636CE0"/>
    <w:rsid w:val="00672B64"/>
    <w:rsid w:val="006B5737"/>
    <w:rsid w:val="006F18FB"/>
    <w:rsid w:val="006F5529"/>
    <w:rsid w:val="00744C8D"/>
    <w:rsid w:val="008469B8"/>
    <w:rsid w:val="00941F84"/>
    <w:rsid w:val="009A4984"/>
    <w:rsid w:val="00B808B4"/>
    <w:rsid w:val="00BD24C6"/>
    <w:rsid w:val="00C0253C"/>
    <w:rsid w:val="00C17B8F"/>
    <w:rsid w:val="00C50B14"/>
    <w:rsid w:val="00CA2C26"/>
    <w:rsid w:val="00D04F29"/>
    <w:rsid w:val="00D13192"/>
    <w:rsid w:val="00D41E2F"/>
    <w:rsid w:val="00E86E4D"/>
    <w:rsid w:val="00EA6615"/>
    <w:rsid w:val="00F641DC"/>
    <w:rsid w:val="00F67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FBE6CB-12D5-4C9F-8115-F583D0E5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57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57D2"/>
    <w:rPr>
      <w:sz w:val="18"/>
      <w:szCs w:val="18"/>
    </w:rPr>
  </w:style>
  <w:style w:type="paragraph" w:styleId="a4">
    <w:name w:val="footer"/>
    <w:basedOn w:val="a"/>
    <w:link w:val="Char0"/>
    <w:uiPriority w:val="99"/>
    <w:unhideWhenUsed/>
    <w:rsid w:val="000C57D2"/>
    <w:pPr>
      <w:tabs>
        <w:tab w:val="center" w:pos="4153"/>
        <w:tab w:val="right" w:pos="8306"/>
      </w:tabs>
      <w:snapToGrid w:val="0"/>
      <w:jc w:val="left"/>
    </w:pPr>
    <w:rPr>
      <w:sz w:val="18"/>
      <w:szCs w:val="18"/>
    </w:rPr>
  </w:style>
  <w:style w:type="character" w:customStyle="1" w:styleId="Char0">
    <w:name w:val="页脚 Char"/>
    <w:basedOn w:val="a0"/>
    <w:link w:val="a4"/>
    <w:uiPriority w:val="99"/>
    <w:rsid w:val="000C57D2"/>
    <w:rPr>
      <w:sz w:val="18"/>
      <w:szCs w:val="18"/>
    </w:rPr>
  </w:style>
  <w:style w:type="paragraph" w:styleId="a5">
    <w:name w:val="List Paragraph"/>
    <w:basedOn w:val="a"/>
    <w:uiPriority w:val="34"/>
    <w:qFormat/>
    <w:rsid w:val="00F641DC"/>
    <w:pPr>
      <w:ind w:firstLineChars="200" w:firstLine="420"/>
    </w:pPr>
  </w:style>
  <w:style w:type="character" w:styleId="a6">
    <w:name w:val="Hyperlink"/>
    <w:basedOn w:val="a0"/>
    <w:uiPriority w:val="99"/>
    <w:semiHidden/>
    <w:unhideWhenUsed/>
    <w:rsid w:val="006B57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7832">
      <w:bodyDiv w:val="1"/>
      <w:marLeft w:val="0"/>
      <w:marRight w:val="0"/>
      <w:marTop w:val="0"/>
      <w:marBottom w:val="0"/>
      <w:divBdr>
        <w:top w:val="none" w:sz="0" w:space="0" w:color="auto"/>
        <w:left w:val="none" w:sz="0" w:space="0" w:color="auto"/>
        <w:bottom w:val="none" w:sz="0" w:space="0" w:color="auto"/>
        <w:right w:val="none" w:sz="0" w:space="0" w:color="auto"/>
      </w:divBdr>
      <w:divsChild>
        <w:div w:id="546608">
          <w:marLeft w:val="0"/>
          <w:marRight w:val="0"/>
          <w:marTop w:val="0"/>
          <w:marBottom w:val="0"/>
          <w:divBdr>
            <w:top w:val="none" w:sz="0" w:space="0" w:color="auto"/>
            <w:left w:val="none" w:sz="0" w:space="0" w:color="auto"/>
            <w:bottom w:val="none" w:sz="0" w:space="0" w:color="auto"/>
            <w:right w:val="none" w:sz="0" w:space="0" w:color="auto"/>
          </w:divBdr>
        </w:div>
        <w:div w:id="1547764149">
          <w:marLeft w:val="0"/>
          <w:marRight w:val="0"/>
          <w:marTop w:val="0"/>
          <w:marBottom w:val="0"/>
          <w:divBdr>
            <w:top w:val="none" w:sz="0" w:space="0" w:color="auto"/>
            <w:left w:val="none" w:sz="0" w:space="0" w:color="auto"/>
            <w:bottom w:val="none" w:sz="0" w:space="0" w:color="auto"/>
            <w:right w:val="none" w:sz="0" w:space="0" w:color="auto"/>
          </w:divBdr>
        </w:div>
      </w:divsChild>
    </w:div>
    <w:div w:id="683290726">
      <w:bodyDiv w:val="1"/>
      <w:marLeft w:val="0"/>
      <w:marRight w:val="0"/>
      <w:marTop w:val="0"/>
      <w:marBottom w:val="0"/>
      <w:divBdr>
        <w:top w:val="none" w:sz="0" w:space="0" w:color="auto"/>
        <w:left w:val="none" w:sz="0" w:space="0" w:color="auto"/>
        <w:bottom w:val="none" w:sz="0" w:space="0" w:color="auto"/>
        <w:right w:val="none" w:sz="0" w:space="0" w:color="auto"/>
      </w:divBdr>
      <w:divsChild>
        <w:div w:id="1842160002">
          <w:marLeft w:val="0"/>
          <w:marRight w:val="0"/>
          <w:marTop w:val="0"/>
          <w:marBottom w:val="0"/>
          <w:divBdr>
            <w:top w:val="none" w:sz="0" w:space="0" w:color="auto"/>
            <w:left w:val="none" w:sz="0" w:space="0" w:color="auto"/>
            <w:bottom w:val="none" w:sz="0" w:space="0" w:color="auto"/>
            <w:right w:val="none" w:sz="0" w:space="0" w:color="auto"/>
          </w:divBdr>
        </w:div>
        <w:div w:id="68230330">
          <w:marLeft w:val="0"/>
          <w:marRight w:val="0"/>
          <w:marTop w:val="0"/>
          <w:marBottom w:val="0"/>
          <w:divBdr>
            <w:top w:val="none" w:sz="0" w:space="0" w:color="auto"/>
            <w:left w:val="none" w:sz="0" w:space="0" w:color="auto"/>
            <w:bottom w:val="none" w:sz="0" w:space="0" w:color="auto"/>
            <w:right w:val="none" w:sz="0" w:space="0" w:color="auto"/>
          </w:divBdr>
          <w:divsChild>
            <w:div w:id="2074162046">
              <w:marLeft w:val="0"/>
              <w:marRight w:val="0"/>
              <w:marTop w:val="0"/>
              <w:marBottom w:val="0"/>
              <w:divBdr>
                <w:top w:val="none" w:sz="0" w:space="0" w:color="auto"/>
                <w:left w:val="none" w:sz="0" w:space="0" w:color="auto"/>
                <w:bottom w:val="none" w:sz="0" w:space="0" w:color="auto"/>
                <w:right w:val="none" w:sz="0" w:space="0" w:color="auto"/>
              </w:divBdr>
            </w:div>
          </w:divsChild>
        </w:div>
        <w:div w:id="347870551">
          <w:marLeft w:val="0"/>
          <w:marRight w:val="0"/>
          <w:marTop w:val="0"/>
          <w:marBottom w:val="0"/>
          <w:divBdr>
            <w:top w:val="none" w:sz="0" w:space="0" w:color="auto"/>
            <w:left w:val="none" w:sz="0" w:space="0" w:color="auto"/>
            <w:bottom w:val="none" w:sz="0" w:space="0" w:color="auto"/>
            <w:right w:val="none" w:sz="0" w:space="0" w:color="auto"/>
          </w:divBdr>
        </w:div>
      </w:divsChild>
    </w:div>
    <w:div w:id="725495163">
      <w:bodyDiv w:val="1"/>
      <w:marLeft w:val="0"/>
      <w:marRight w:val="0"/>
      <w:marTop w:val="0"/>
      <w:marBottom w:val="0"/>
      <w:divBdr>
        <w:top w:val="none" w:sz="0" w:space="0" w:color="auto"/>
        <w:left w:val="none" w:sz="0" w:space="0" w:color="auto"/>
        <w:bottom w:val="none" w:sz="0" w:space="0" w:color="auto"/>
        <w:right w:val="none" w:sz="0" w:space="0" w:color="auto"/>
      </w:divBdr>
      <w:divsChild>
        <w:div w:id="1494220914">
          <w:marLeft w:val="0"/>
          <w:marRight w:val="0"/>
          <w:marTop w:val="0"/>
          <w:marBottom w:val="0"/>
          <w:divBdr>
            <w:top w:val="none" w:sz="0" w:space="0" w:color="auto"/>
            <w:left w:val="none" w:sz="0" w:space="0" w:color="auto"/>
            <w:bottom w:val="none" w:sz="0" w:space="0" w:color="auto"/>
            <w:right w:val="none" w:sz="0" w:space="0" w:color="auto"/>
          </w:divBdr>
        </w:div>
        <w:div w:id="244193240">
          <w:marLeft w:val="0"/>
          <w:marRight w:val="0"/>
          <w:marTop w:val="0"/>
          <w:marBottom w:val="0"/>
          <w:divBdr>
            <w:top w:val="none" w:sz="0" w:space="0" w:color="auto"/>
            <w:left w:val="none" w:sz="0" w:space="0" w:color="auto"/>
            <w:bottom w:val="none" w:sz="0" w:space="0" w:color="auto"/>
            <w:right w:val="none" w:sz="0" w:space="0" w:color="auto"/>
          </w:divBdr>
        </w:div>
        <w:div w:id="1385255016">
          <w:marLeft w:val="0"/>
          <w:marRight w:val="0"/>
          <w:marTop w:val="0"/>
          <w:marBottom w:val="0"/>
          <w:divBdr>
            <w:top w:val="none" w:sz="0" w:space="0" w:color="auto"/>
            <w:left w:val="none" w:sz="0" w:space="0" w:color="auto"/>
            <w:bottom w:val="none" w:sz="0" w:space="0" w:color="auto"/>
            <w:right w:val="none" w:sz="0" w:space="0" w:color="auto"/>
          </w:divBdr>
        </w:div>
        <w:div w:id="996225699">
          <w:marLeft w:val="0"/>
          <w:marRight w:val="0"/>
          <w:marTop w:val="0"/>
          <w:marBottom w:val="0"/>
          <w:divBdr>
            <w:top w:val="none" w:sz="0" w:space="0" w:color="auto"/>
            <w:left w:val="none" w:sz="0" w:space="0" w:color="auto"/>
            <w:bottom w:val="none" w:sz="0" w:space="0" w:color="auto"/>
            <w:right w:val="none" w:sz="0" w:space="0" w:color="auto"/>
          </w:divBdr>
        </w:div>
      </w:divsChild>
    </w:div>
    <w:div w:id="939728025">
      <w:bodyDiv w:val="1"/>
      <w:marLeft w:val="0"/>
      <w:marRight w:val="0"/>
      <w:marTop w:val="0"/>
      <w:marBottom w:val="0"/>
      <w:divBdr>
        <w:top w:val="none" w:sz="0" w:space="0" w:color="auto"/>
        <w:left w:val="none" w:sz="0" w:space="0" w:color="auto"/>
        <w:bottom w:val="none" w:sz="0" w:space="0" w:color="auto"/>
        <w:right w:val="none" w:sz="0" w:space="0" w:color="auto"/>
      </w:divBdr>
      <w:divsChild>
        <w:div w:id="846823124">
          <w:marLeft w:val="0"/>
          <w:marRight w:val="0"/>
          <w:marTop w:val="0"/>
          <w:marBottom w:val="0"/>
          <w:divBdr>
            <w:top w:val="none" w:sz="0" w:space="0" w:color="auto"/>
            <w:left w:val="none" w:sz="0" w:space="0" w:color="auto"/>
            <w:bottom w:val="none" w:sz="0" w:space="0" w:color="auto"/>
            <w:right w:val="none" w:sz="0" w:space="0" w:color="auto"/>
          </w:divBdr>
        </w:div>
        <w:div w:id="1041322054">
          <w:marLeft w:val="0"/>
          <w:marRight w:val="0"/>
          <w:marTop w:val="0"/>
          <w:marBottom w:val="0"/>
          <w:divBdr>
            <w:top w:val="none" w:sz="0" w:space="0" w:color="auto"/>
            <w:left w:val="none" w:sz="0" w:space="0" w:color="auto"/>
            <w:bottom w:val="none" w:sz="0" w:space="0" w:color="auto"/>
            <w:right w:val="none" w:sz="0" w:space="0" w:color="auto"/>
          </w:divBdr>
        </w:div>
        <w:div w:id="451631916">
          <w:marLeft w:val="0"/>
          <w:marRight w:val="0"/>
          <w:marTop w:val="0"/>
          <w:marBottom w:val="0"/>
          <w:divBdr>
            <w:top w:val="none" w:sz="0" w:space="0" w:color="auto"/>
            <w:left w:val="none" w:sz="0" w:space="0" w:color="auto"/>
            <w:bottom w:val="none" w:sz="0" w:space="0" w:color="auto"/>
            <w:right w:val="none" w:sz="0" w:space="0" w:color="auto"/>
          </w:divBdr>
        </w:div>
        <w:div w:id="1024214464">
          <w:marLeft w:val="0"/>
          <w:marRight w:val="0"/>
          <w:marTop w:val="0"/>
          <w:marBottom w:val="0"/>
          <w:divBdr>
            <w:top w:val="none" w:sz="0" w:space="0" w:color="auto"/>
            <w:left w:val="none" w:sz="0" w:space="0" w:color="auto"/>
            <w:bottom w:val="none" w:sz="0" w:space="0" w:color="auto"/>
            <w:right w:val="none" w:sz="0" w:space="0" w:color="auto"/>
          </w:divBdr>
        </w:div>
        <w:div w:id="1705905406">
          <w:marLeft w:val="0"/>
          <w:marRight w:val="0"/>
          <w:marTop w:val="0"/>
          <w:marBottom w:val="0"/>
          <w:divBdr>
            <w:top w:val="none" w:sz="0" w:space="0" w:color="auto"/>
            <w:left w:val="none" w:sz="0" w:space="0" w:color="auto"/>
            <w:bottom w:val="none" w:sz="0" w:space="0" w:color="auto"/>
            <w:right w:val="none" w:sz="0" w:space="0" w:color="auto"/>
          </w:divBdr>
        </w:div>
        <w:div w:id="1912426282">
          <w:marLeft w:val="0"/>
          <w:marRight w:val="0"/>
          <w:marTop w:val="0"/>
          <w:marBottom w:val="0"/>
          <w:divBdr>
            <w:top w:val="none" w:sz="0" w:space="0" w:color="auto"/>
            <w:left w:val="none" w:sz="0" w:space="0" w:color="auto"/>
            <w:bottom w:val="none" w:sz="0" w:space="0" w:color="auto"/>
            <w:right w:val="none" w:sz="0" w:space="0" w:color="auto"/>
          </w:divBdr>
        </w:div>
        <w:div w:id="502279888">
          <w:marLeft w:val="0"/>
          <w:marRight w:val="0"/>
          <w:marTop w:val="0"/>
          <w:marBottom w:val="0"/>
          <w:divBdr>
            <w:top w:val="none" w:sz="0" w:space="0" w:color="auto"/>
            <w:left w:val="none" w:sz="0" w:space="0" w:color="auto"/>
            <w:bottom w:val="none" w:sz="0" w:space="0" w:color="auto"/>
            <w:right w:val="none" w:sz="0" w:space="0" w:color="auto"/>
          </w:divBdr>
        </w:div>
        <w:div w:id="2044095150">
          <w:marLeft w:val="0"/>
          <w:marRight w:val="0"/>
          <w:marTop w:val="0"/>
          <w:marBottom w:val="0"/>
          <w:divBdr>
            <w:top w:val="none" w:sz="0" w:space="0" w:color="auto"/>
            <w:left w:val="none" w:sz="0" w:space="0" w:color="auto"/>
            <w:bottom w:val="none" w:sz="0" w:space="0" w:color="auto"/>
            <w:right w:val="none" w:sz="0" w:space="0" w:color="auto"/>
          </w:divBdr>
        </w:div>
        <w:div w:id="1302805026">
          <w:marLeft w:val="0"/>
          <w:marRight w:val="0"/>
          <w:marTop w:val="0"/>
          <w:marBottom w:val="0"/>
          <w:divBdr>
            <w:top w:val="none" w:sz="0" w:space="0" w:color="auto"/>
            <w:left w:val="none" w:sz="0" w:space="0" w:color="auto"/>
            <w:bottom w:val="none" w:sz="0" w:space="0" w:color="auto"/>
            <w:right w:val="none" w:sz="0" w:space="0" w:color="auto"/>
          </w:divBdr>
        </w:div>
        <w:div w:id="1042559159">
          <w:marLeft w:val="0"/>
          <w:marRight w:val="0"/>
          <w:marTop w:val="0"/>
          <w:marBottom w:val="0"/>
          <w:divBdr>
            <w:top w:val="none" w:sz="0" w:space="0" w:color="auto"/>
            <w:left w:val="none" w:sz="0" w:space="0" w:color="auto"/>
            <w:bottom w:val="none" w:sz="0" w:space="0" w:color="auto"/>
            <w:right w:val="none" w:sz="0" w:space="0" w:color="auto"/>
          </w:divBdr>
        </w:div>
        <w:div w:id="2051832170">
          <w:marLeft w:val="0"/>
          <w:marRight w:val="0"/>
          <w:marTop w:val="0"/>
          <w:marBottom w:val="0"/>
          <w:divBdr>
            <w:top w:val="none" w:sz="0" w:space="0" w:color="auto"/>
            <w:left w:val="none" w:sz="0" w:space="0" w:color="auto"/>
            <w:bottom w:val="none" w:sz="0" w:space="0" w:color="auto"/>
            <w:right w:val="none" w:sz="0" w:space="0" w:color="auto"/>
          </w:divBdr>
        </w:div>
        <w:div w:id="2098600719">
          <w:marLeft w:val="0"/>
          <w:marRight w:val="0"/>
          <w:marTop w:val="0"/>
          <w:marBottom w:val="0"/>
          <w:divBdr>
            <w:top w:val="none" w:sz="0" w:space="0" w:color="auto"/>
            <w:left w:val="none" w:sz="0" w:space="0" w:color="auto"/>
            <w:bottom w:val="none" w:sz="0" w:space="0" w:color="auto"/>
            <w:right w:val="none" w:sz="0" w:space="0" w:color="auto"/>
          </w:divBdr>
        </w:div>
        <w:div w:id="490830489">
          <w:marLeft w:val="0"/>
          <w:marRight w:val="0"/>
          <w:marTop w:val="0"/>
          <w:marBottom w:val="0"/>
          <w:divBdr>
            <w:top w:val="none" w:sz="0" w:space="0" w:color="auto"/>
            <w:left w:val="none" w:sz="0" w:space="0" w:color="auto"/>
            <w:bottom w:val="none" w:sz="0" w:space="0" w:color="auto"/>
            <w:right w:val="none" w:sz="0" w:space="0" w:color="auto"/>
          </w:divBdr>
        </w:div>
        <w:div w:id="1833523492">
          <w:marLeft w:val="0"/>
          <w:marRight w:val="0"/>
          <w:marTop w:val="0"/>
          <w:marBottom w:val="0"/>
          <w:divBdr>
            <w:top w:val="none" w:sz="0" w:space="0" w:color="auto"/>
            <w:left w:val="none" w:sz="0" w:space="0" w:color="auto"/>
            <w:bottom w:val="none" w:sz="0" w:space="0" w:color="auto"/>
            <w:right w:val="none" w:sz="0" w:space="0" w:color="auto"/>
          </w:divBdr>
        </w:div>
        <w:div w:id="1666542801">
          <w:marLeft w:val="0"/>
          <w:marRight w:val="0"/>
          <w:marTop w:val="0"/>
          <w:marBottom w:val="0"/>
          <w:divBdr>
            <w:top w:val="none" w:sz="0" w:space="0" w:color="auto"/>
            <w:left w:val="none" w:sz="0" w:space="0" w:color="auto"/>
            <w:bottom w:val="none" w:sz="0" w:space="0" w:color="auto"/>
            <w:right w:val="none" w:sz="0" w:space="0" w:color="auto"/>
          </w:divBdr>
        </w:div>
        <w:div w:id="880018176">
          <w:marLeft w:val="0"/>
          <w:marRight w:val="0"/>
          <w:marTop w:val="0"/>
          <w:marBottom w:val="0"/>
          <w:divBdr>
            <w:top w:val="none" w:sz="0" w:space="0" w:color="auto"/>
            <w:left w:val="none" w:sz="0" w:space="0" w:color="auto"/>
            <w:bottom w:val="none" w:sz="0" w:space="0" w:color="auto"/>
            <w:right w:val="none" w:sz="0" w:space="0" w:color="auto"/>
          </w:divBdr>
        </w:div>
        <w:div w:id="593783913">
          <w:marLeft w:val="0"/>
          <w:marRight w:val="0"/>
          <w:marTop w:val="0"/>
          <w:marBottom w:val="0"/>
          <w:divBdr>
            <w:top w:val="none" w:sz="0" w:space="0" w:color="auto"/>
            <w:left w:val="none" w:sz="0" w:space="0" w:color="auto"/>
            <w:bottom w:val="none" w:sz="0" w:space="0" w:color="auto"/>
            <w:right w:val="none" w:sz="0" w:space="0" w:color="auto"/>
          </w:divBdr>
        </w:div>
        <w:div w:id="674115659">
          <w:marLeft w:val="0"/>
          <w:marRight w:val="0"/>
          <w:marTop w:val="0"/>
          <w:marBottom w:val="0"/>
          <w:divBdr>
            <w:top w:val="none" w:sz="0" w:space="0" w:color="auto"/>
            <w:left w:val="none" w:sz="0" w:space="0" w:color="auto"/>
            <w:bottom w:val="none" w:sz="0" w:space="0" w:color="auto"/>
            <w:right w:val="none" w:sz="0" w:space="0" w:color="auto"/>
          </w:divBdr>
        </w:div>
        <w:div w:id="1047409960">
          <w:marLeft w:val="0"/>
          <w:marRight w:val="0"/>
          <w:marTop w:val="0"/>
          <w:marBottom w:val="0"/>
          <w:divBdr>
            <w:top w:val="none" w:sz="0" w:space="0" w:color="auto"/>
            <w:left w:val="none" w:sz="0" w:space="0" w:color="auto"/>
            <w:bottom w:val="none" w:sz="0" w:space="0" w:color="auto"/>
            <w:right w:val="none" w:sz="0" w:space="0" w:color="auto"/>
          </w:divBdr>
        </w:div>
        <w:div w:id="1208032284">
          <w:marLeft w:val="0"/>
          <w:marRight w:val="0"/>
          <w:marTop w:val="0"/>
          <w:marBottom w:val="0"/>
          <w:divBdr>
            <w:top w:val="none" w:sz="0" w:space="0" w:color="auto"/>
            <w:left w:val="none" w:sz="0" w:space="0" w:color="auto"/>
            <w:bottom w:val="none" w:sz="0" w:space="0" w:color="auto"/>
            <w:right w:val="none" w:sz="0" w:space="0" w:color="auto"/>
          </w:divBdr>
        </w:div>
        <w:div w:id="2059936292">
          <w:marLeft w:val="0"/>
          <w:marRight w:val="0"/>
          <w:marTop w:val="0"/>
          <w:marBottom w:val="0"/>
          <w:divBdr>
            <w:top w:val="none" w:sz="0" w:space="0" w:color="auto"/>
            <w:left w:val="none" w:sz="0" w:space="0" w:color="auto"/>
            <w:bottom w:val="none" w:sz="0" w:space="0" w:color="auto"/>
            <w:right w:val="none" w:sz="0" w:space="0" w:color="auto"/>
          </w:divBdr>
        </w:div>
        <w:div w:id="1413501754">
          <w:marLeft w:val="0"/>
          <w:marRight w:val="0"/>
          <w:marTop w:val="0"/>
          <w:marBottom w:val="0"/>
          <w:divBdr>
            <w:top w:val="none" w:sz="0" w:space="0" w:color="auto"/>
            <w:left w:val="none" w:sz="0" w:space="0" w:color="auto"/>
            <w:bottom w:val="none" w:sz="0" w:space="0" w:color="auto"/>
            <w:right w:val="none" w:sz="0" w:space="0" w:color="auto"/>
          </w:divBdr>
        </w:div>
        <w:div w:id="2050060774">
          <w:marLeft w:val="0"/>
          <w:marRight w:val="0"/>
          <w:marTop w:val="0"/>
          <w:marBottom w:val="0"/>
          <w:divBdr>
            <w:top w:val="none" w:sz="0" w:space="0" w:color="auto"/>
            <w:left w:val="none" w:sz="0" w:space="0" w:color="auto"/>
            <w:bottom w:val="none" w:sz="0" w:space="0" w:color="auto"/>
            <w:right w:val="none" w:sz="0" w:space="0" w:color="auto"/>
          </w:divBdr>
        </w:div>
        <w:div w:id="874274015">
          <w:marLeft w:val="0"/>
          <w:marRight w:val="0"/>
          <w:marTop w:val="0"/>
          <w:marBottom w:val="0"/>
          <w:divBdr>
            <w:top w:val="none" w:sz="0" w:space="0" w:color="auto"/>
            <w:left w:val="none" w:sz="0" w:space="0" w:color="auto"/>
            <w:bottom w:val="none" w:sz="0" w:space="0" w:color="auto"/>
            <w:right w:val="none" w:sz="0" w:space="0" w:color="auto"/>
          </w:divBdr>
        </w:div>
        <w:div w:id="23527538">
          <w:marLeft w:val="0"/>
          <w:marRight w:val="0"/>
          <w:marTop w:val="0"/>
          <w:marBottom w:val="0"/>
          <w:divBdr>
            <w:top w:val="none" w:sz="0" w:space="0" w:color="auto"/>
            <w:left w:val="none" w:sz="0" w:space="0" w:color="auto"/>
            <w:bottom w:val="none" w:sz="0" w:space="0" w:color="auto"/>
            <w:right w:val="none" w:sz="0" w:space="0" w:color="auto"/>
          </w:divBdr>
        </w:div>
        <w:div w:id="253560619">
          <w:marLeft w:val="0"/>
          <w:marRight w:val="0"/>
          <w:marTop w:val="0"/>
          <w:marBottom w:val="0"/>
          <w:divBdr>
            <w:top w:val="none" w:sz="0" w:space="0" w:color="auto"/>
            <w:left w:val="none" w:sz="0" w:space="0" w:color="auto"/>
            <w:bottom w:val="none" w:sz="0" w:space="0" w:color="auto"/>
            <w:right w:val="none" w:sz="0" w:space="0" w:color="auto"/>
          </w:divBdr>
        </w:div>
        <w:div w:id="1975018021">
          <w:marLeft w:val="0"/>
          <w:marRight w:val="0"/>
          <w:marTop w:val="0"/>
          <w:marBottom w:val="0"/>
          <w:divBdr>
            <w:top w:val="none" w:sz="0" w:space="0" w:color="auto"/>
            <w:left w:val="none" w:sz="0" w:space="0" w:color="auto"/>
            <w:bottom w:val="none" w:sz="0" w:space="0" w:color="auto"/>
            <w:right w:val="none" w:sz="0" w:space="0" w:color="auto"/>
          </w:divBdr>
        </w:div>
        <w:div w:id="1224100616">
          <w:marLeft w:val="0"/>
          <w:marRight w:val="0"/>
          <w:marTop w:val="0"/>
          <w:marBottom w:val="0"/>
          <w:divBdr>
            <w:top w:val="none" w:sz="0" w:space="0" w:color="auto"/>
            <w:left w:val="none" w:sz="0" w:space="0" w:color="auto"/>
            <w:bottom w:val="none" w:sz="0" w:space="0" w:color="auto"/>
            <w:right w:val="none" w:sz="0" w:space="0" w:color="auto"/>
          </w:divBdr>
        </w:div>
        <w:div w:id="209537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5%AC%E7%94%A8%E7%A8%8B%E5%BA%8F" TargetMode="External"/><Relationship Id="rId13" Type="http://schemas.openxmlformats.org/officeDocument/2006/relationships/hyperlink" Target="https://baike.baidu.com/item/%E5%AD%98%E5%82%A8%E5%8C%BA%E5%9F%9F" TargetMode="External"/><Relationship Id="rId3" Type="http://schemas.openxmlformats.org/officeDocument/2006/relationships/settings" Target="settings.xml"/><Relationship Id="rId7" Type="http://schemas.openxmlformats.org/officeDocument/2006/relationships/hyperlink" Target="https://baike.baidu.com/item/%E5%AD%90%E7%A8%8B%E5%BA%8F" TargetMode="External"/><Relationship Id="rId12" Type="http://schemas.openxmlformats.org/officeDocument/2006/relationships/hyperlink" Target="https://baike.baidu.com/item/%E6%95%B0%E6%8D%AE%E9%A1%B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5%B0%E6%8D%AE%E9%A1%B9"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baike.baidu.com/item/%E6%A0%87%E8%AF%86%E7%AC%A6" TargetMode="External"/><Relationship Id="rId4" Type="http://schemas.openxmlformats.org/officeDocument/2006/relationships/webSettings" Target="webSettings.xml"/><Relationship Id="rId9" Type="http://schemas.openxmlformats.org/officeDocument/2006/relationships/hyperlink" Target="https://baike.baidu.com/item/%E6%A0%87%E8%AF%86%E7%AC%A6" TargetMode="External"/><Relationship Id="rId14" Type="http://schemas.openxmlformats.org/officeDocument/2006/relationships/hyperlink" Target="https://baike.baidu.com/pic/%E6%A6%82%E8%A6%81%E8%AE%BE%E8%AE%A1/9827718/0/86d6277f9e2f0708ecdd4cdfe824b899a801f211?fr=lemma&amp;ct=sing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王成宇</dc:creator>
  <cp:keywords/>
  <dc:description/>
  <cp:lastModifiedBy>王成宇</cp:lastModifiedBy>
  <cp:revision>38</cp:revision>
  <dcterms:created xsi:type="dcterms:W3CDTF">2020-07-06T03:04:00Z</dcterms:created>
  <dcterms:modified xsi:type="dcterms:W3CDTF">2020-07-06T03:31:00Z</dcterms:modified>
</cp:coreProperties>
</file>