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NOM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CAP IFCA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Froid — MES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DATE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SÉQUENCE 13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Séance : Interro — surchauffe / sous-refroidissement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Nature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TP ☐  TD ☐  DS ☒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Temps prévisionnel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1 h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Objectif : </w:t>
      </w:r>
      <w:r>
        <w:rPr>
          <w:b w:val="0"/>
          <w:sz w:val="20"/>
        </w:rPr>
        <w:t>calculer une surchauffe et un sous-refroidissement sur plusieurs fluides, et connaître les points de mesure.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3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Compétence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PM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C4.5 — Mesurer, comparer des grandeurs (surchauffe, sous-refroidissement)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C1.1 — Lire / interpréter un document technique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C1.3 — Compléter, transmettre une information technique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D6D7E"/>
          <w:sz w:val="20"/>
        </w:rPr>
        <w:t>NM = Non Maîtrisé · IM = en Instance de Maîtrise · M = Maîtrisé · PM = Parfaitement Maîtrisé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 w:val="0"/>
                <w:i w:val="0"/>
                <w:sz w:val="18"/>
              </w:rPr>
              <w:t>On demande : de compléter le tableau multi-fluides et de répondre au QCM.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i w:val="0"/>
                <w:sz w:val="18"/>
              </w:rPr>
              <w:t>On donne : cette fiche. On exige : tous les calculs traités, unités indiquées, travail propre et lisible.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1 — Surchauffe &amp; sous-refroidissement (multi-fluides)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FORMULES  </w:t>
            </w:r>
            <w:r>
              <w:rPr>
                <w:b w:val="0"/>
                <w:sz w:val="19"/>
              </w:rPr>
              <w:t>Surchauffe SR = T° bulbe − t0 (cible 5–8 K) · Sous-refroidissement SC = tK − T° sortie condenseur (cible 4–7 K)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Complète les deux dernières colonnes (Surchauffe et Sous-refroidissement) pour chaque ligne.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07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Fluide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P0 (bar)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PK (bar)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t0 (°C)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tK (°C)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T° bulbe (°C)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T° sortie cond (°C)</w:t>
            </w:r>
          </w:p>
        </w:tc>
        <w:tc>
          <w:tcPr>
            <w:tcW w:type="dxa" w:w="96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Surchauffe</w:t>
            </w:r>
          </w:p>
        </w:tc>
        <w:tc>
          <w:tcPr>
            <w:tcW w:type="dxa" w:w="107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Sous-refroid.</w:t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R134a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2,8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R32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2,5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R410A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3,3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R407C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2,5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R134a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3,1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R32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2,6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R410A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3,5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R407C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2,9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2 — QCM (cochez la bonne réponse)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1) Où mesure-t-on la surchauffe ?</w:t>
      </w:r>
    </w:p>
    <w:p>
      <w:pPr>
        <w:spacing w:after="80"/>
      </w:pPr>
      <w:r>
        <w:rPr>
          <w:b w:val="0"/>
          <w:sz w:val="20"/>
        </w:rPr>
        <w:t>☐ à la sortie du condenseur    ☐ entre l'évaporateur et le compresseur    ☐ au refoulement du compresseur</w:t>
      </w:r>
    </w:p>
    <w:p>
      <w:pPr>
        <w:spacing w:after="80"/>
      </w:pPr>
      <w:r>
        <w:rPr>
          <w:b/>
          <w:sz w:val="20"/>
        </w:rPr>
        <w:t>2) Où mesure-t-on le sous-refroidissement ?</w:t>
      </w:r>
    </w:p>
    <w:p>
      <w:pPr>
        <w:spacing w:after="80"/>
      </w:pPr>
      <w:r>
        <w:rPr>
          <w:b w:val="0"/>
          <w:sz w:val="20"/>
        </w:rPr>
        <w:t>☐ à la sortie du condenseur    ☐ à l'entrée de l'évaporateur    ☐ à l'aspiration du compresseur</w:t>
      </w:r>
    </w:p>
    <w:p>
      <w:pPr>
        <w:spacing w:after="80"/>
      </w:pPr>
      <w:r>
        <w:rPr>
          <w:b/>
          <w:sz w:val="20"/>
        </w:rPr>
        <w:t>3) La surchauffe totale est égale à :</w:t>
      </w:r>
    </w:p>
    <w:p>
      <w:pPr>
        <w:spacing w:after="80"/>
      </w:pPr>
      <w:r>
        <w:rPr>
          <w:b w:val="0"/>
          <w:sz w:val="20"/>
        </w:rPr>
        <w:t>☐ la surchauffe utile seule    ☐ la surchauffe utile + la surchauffe dans la ligne d'aspiration    ☐ le sous-refroidissement</w:t>
      </w:r>
    </w:p>
    <w:p>
      <w:pPr>
        <w:spacing w:after="80"/>
      </w:pPr>
      <w:r>
        <w:rPr>
          <w:b/>
          <w:sz w:val="20"/>
        </w:rPr>
        <w:t>4) Le rapport pression–température, c'est :</w:t>
      </w:r>
    </w:p>
    <w:p>
      <w:pPr>
        <w:spacing w:after="80"/>
      </w:pPr>
      <w:r>
        <w:rPr>
          <w:b w:val="0"/>
          <w:sz w:val="20"/>
        </w:rPr>
        <w:t>☐ la relation entre pression et température d'évaporation du fluide    ☐ le rendement du compresseur    ☐ le débit masse</w:t>
      </w:r>
    </w:p>
    <w:p>
      <w:pPr>
        <w:spacing w:after="80"/>
      </w:pPr>
      <w:r>
        <w:rPr>
          <w:b/>
          <w:sz w:val="20"/>
        </w:rPr>
        <w:t>5) Le sous-refroidissement total, c'est :</w:t>
      </w:r>
    </w:p>
    <w:p>
      <w:pPr>
        <w:spacing w:after="80"/>
      </w:pPr>
      <w:r>
        <w:rPr>
          <w:b w:val="0"/>
          <w:sz w:val="20"/>
        </w:rPr>
        <w:t>☐ l'augmentation de température au refoulement    ☐ la réduction de température du fluide sous sa température de condensation    ☐ la surchauffe à l'aspiration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5D6D7E"/>
          </w:tcPr>
          <w:p>
            <w:r>
              <w:rPr>
                <w:b/>
                <w:color w:val="FFFFFF"/>
                <w:sz w:val="24"/>
              </w:rPr>
              <w:t>Corrigé — réservé enseignant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 1</w:t>
            </w:r>
          </w:p>
        </w:tc>
        <w:tc>
          <w:tcPr>
            <w:tcW w:type="dxa" w:w="850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 = Tbulbe − t0 ; SC = tK − Tsortiecond. R134a(1) SR 7 / SC 5 · R32 SR 7 / SC 4 · R410A(1) SR 7 / SC 5 · R407C(1) SR 7 / SC 5 · R134a(2) SR 7 / SC 4 · R32(2) SR 6 / SC 5 · R410A(2) SR 7 / SC 4 · R407C(2) SR 7 / SC 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Ex 2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1) entre l'évaporateur et le compresseur. 2) à la sortie du condenseur. 3) surchauffe utile + surchauffe dans la ligne d'aspiration. 4) relation entre pression et température d'évaporation du fluide. 5) réduction de température du fluide sous sa température de condensation.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S13 · Interro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