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CEE" w:rsidRDefault="00460CEE">
      <w:pPr>
        <w:shd w:val="clear" w:color="auto" w:fill="FFFFFF"/>
        <w:divId w:val="102578180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460CEE" w:rsidRDefault="00460CEE">
      <w:pPr>
        <w:shd w:val="clear" w:color="auto" w:fill="FFFFFF"/>
        <w:divId w:val="2091462797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350"/>
        <w:gridCol w:w="3420"/>
        <w:gridCol w:w="1829"/>
      </w:tblGrid>
      <w:tr w:rsidR="00000000">
        <w:trPr>
          <w:divId w:val="1222786683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Thème / Domaine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Découverte et inventaire de l'atelier —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 atelier S0, séance 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(2 h)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2 · atelier, contrôle qualité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Vérifier l'état et constituer les lots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avant S1, 1</w:t>
            </w:r>
            <w:r>
              <w:rPr>
                <w:rFonts w:ascii="Calibri" w:eastAsia="Times New Roman" w:hAnsi="Calibri" w:cs="Calibri"/>
                <w:sz w:val="20"/>
                <w:szCs w:val="20"/>
                <w:vertAlign w:val="superscript"/>
              </w:rPr>
              <w:t>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année (à caler sur le calendrier réel)</w:t>
            </w:r>
          </w:p>
        </w:tc>
      </w:tr>
      <w:tr w:rsidR="00000000">
        <w:trPr>
          <w:divId w:val="1222786683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lastRenderedPageBreak/>
              <w:t>Semaine / 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Sem. 1 (rentrée 2026), lendemain de la séance 1 — date à confirmer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Salle / Zone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Atelier Froid — 2 ateliers en parallèle, sans rotation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prévue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 h — </w:t>
            </w: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effective 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60CEE" w:rsidRDefault="00460CEE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Encadrement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 encadrants (1 par atelier — Électrique 15 élèves / Façonnage 15 élèves), à confirmer selon ressources réelles</w:t>
            </w:r>
          </w:p>
        </w:tc>
      </w:tr>
    </w:tbl>
    <w:p w:rsidR="00460CEE" w:rsidRDefault="00460CEE">
      <w:pPr>
        <w:shd w:val="clear" w:color="auto" w:fill="FFFFFF"/>
        <w:spacing w:after="45"/>
        <w:outlineLvl w:val="4"/>
        <w:divId w:val="516844261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</w:t>
      </w:r>
    </w:p>
    <w:p w:rsidR="00460CEE" w:rsidRDefault="00460CEE">
      <w:pPr>
        <w:shd w:val="clear" w:color="auto" w:fill="FFFFFF"/>
        <w:divId w:val="516844261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T6</w:t>
      </w:r>
      <w:r>
        <w:rPr>
          <w:rFonts w:ascii="Calibri" w:eastAsia="Times New Roman" w:hAnsi="Calibri" w:cs="Calibri"/>
          <w:sz w:val="19"/>
          <w:szCs w:val="19"/>
        </w:rPr>
        <w:t xml:space="preserve"> Préparer, vérifier les matériels et outillages</w:t>
      </w:r>
    </w:p>
    <w:p w:rsidR="00460CEE" w:rsidRDefault="00460CEE">
      <w:pPr>
        <w:shd w:val="clear" w:color="auto" w:fill="FFFFFF"/>
        <w:spacing w:after="45"/>
        <w:outlineLvl w:val="4"/>
        <w:divId w:val="9457251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Savoirs</w:t>
      </w:r>
    </w:p>
    <w:p w:rsidR="00460CEE" w:rsidRDefault="00460CEE">
      <w:pPr>
        <w:shd w:val="clear" w:color="auto" w:fill="FFFFFF"/>
        <w:divId w:val="9457251"/>
        <w:rPr>
          <w:rFonts w:ascii="Calibri" w:eastAsia="Times New Roman" w:hAnsi="Calibri" w:cs="Calibri"/>
          <w:sz w:val="19"/>
          <w:szCs w:val="19"/>
        </w:rPr>
      </w:pPr>
      <w:r>
        <w:rPr>
          <w:rStyle w:val="nuance1"/>
          <w:rFonts w:ascii="Calibri" w:eastAsia="Times New Roman" w:hAnsi="Calibri" w:cs="Calibri"/>
        </w:rPr>
        <w:t>Prérequis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S2.1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 xml:space="preserve">Outils, normes et représentation </w:t>
      </w:r>
      <w:r>
        <w:rPr>
          <w:rStyle w:val="nuance1"/>
          <w:rFonts w:ascii="Calibri" w:eastAsia="Times New Roman" w:hAnsi="Calibri" w:cs="Calibri"/>
        </w:rPr>
        <w:t>(nouveau en séance 1, réactivé aujourd'hui)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Style w:val="nuance1"/>
          <w:rFonts w:ascii="Calibri" w:eastAsia="Times New Roman" w:hAnsi="Calibri" w:cs="Calibri"/>
        </w:rPr>
        <w:t>Travaillés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S0.2</w:t>
      </w:r>
      <w:r>
        <w:rPr>
          <w:rFonts w:ascii="Calibri" w:eastAsia="Times New Roman" w:hAnsi="Calibri" w:cs="Calibri"/>
          <w:sz w:val="19"/>
          <w:szCs w:val="19"/>
        </w:rPr>
        <w:t xml:space="preserve"> Gestion de l'environnement du site et des déchets </w:t>
      </w:r>
      <w:r>
        <w:rPr>
          <w:rStyle w:val="nuance1"/>
          <w:rFonts w:ascii="Calibri" w:eastAsia="Times New Roman" w:hAnsi="Calibri" w:cs="Calibri"/>
        </w:rPr>
        <w:t>nouveau</w:t>
      </w:r>
      <w:r>
        <w:rPr>
          <w:rFonts w:ascii="Calibri" w:eastAsia="Times New Roman" w:hAnsi="Calibri" w:cs="Calibri"/>
          <w:sz w:val="19"/>
          <w:szCs w:val="19"/>
        </w:rPr>
        <w:t xml:space="preserve"> · </w:t>
      </w:r>
      <w:r>
        <w:rPr>
          <w:rFonts w:ascii="Calibri" w:eastAsia="Times New Roman" w:hAnsi="Calibri" w:cs="Calibri"/>
          <w:b/>
          <w:bCs/>
          <w:sz w:val="19"/>
          <w:szCs w:val="19"/>
        </w:rPr>
        <w:t>S6.2</w:t>
      </w:r>
      <w:r>
        <w:rPr>
          <w:rFonts w:ascii="Calibri" w:eastAsia="Times New Roman" w:hAnsi="Calibri" w:cs="Calibri"/>
          <w:sz w:val="19"/>
          <w:szCs w:val="19"/>
        </w:rPr>
        <w:t xml:space="preserve"> Principaux risques et moyens de prévention </w:t>
      </w:r>
      <w:r>
        <w:rPr>
          <w:rStyle w:val="nuance1"/>
          <w:rFonts w:ascii="Calibri" w:eastAsia="Times New Roman" w:hAnsi="Calibri" w:cs="Calibri"/>
        </w:rPr>
        <w:t>nouveau</w:t>
      </w:r>
    </w:p>
    <w:p w:rsidR="00460CEE" w:rsidRDefault="00460CEE">
      <w:pPr>
        <w:shd w:val="clear" w:color="auto" w:fill="FFFFFF"/>
        <w:spacing w:after="45"/>
        <w:outlineLvl w:val="4"/>
        <w:divId w:val="1384057250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:rsidR="00460CEE" w:rsidRDefault="00460CEE">
      <w:pPr>
        <w:shd w:val="clear" w:color="auto" w:fill="FFFFFF"/>
        <w:divId w:val="1384057250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sz w:val="19"/>
          <w:szCs w:val="19"/>
        </w:rPr>
        <w:t xml:space="preserve">Rigueur du poste, respect du rangement par famille, travail en équipe, </w:t>
      </w:r>
      <w:r>
        <w:rPr>
          <w:rFonts w:ascii="Calibri" w:eastAsia="Times New Roman" w:hAnsi="Calibri" w:cs="Calibri"/>
          <w:b/>
          <w:bCs/>
          <w:sz w:val="19"/>
          <w:szCs w:val="19"/>
        </w:rPr>
        <w:t>manipulation prudente</w:t>
      </w:r>
      <w:r>
        <w:rPr>
          <w:rFonts w:ascii="Calibri" w:eastAsia="Times New Roman" w:hAnsi="Calibri" w:cs="Calibri"/>
          <w:sz w:val="19"/>
          <w:szCs w:val="19"/>
        </w:rPr>
        <w:t xml:space="preserve"> (jamais un test sans contrôle visuel d'abord)</w:t>
      </w:r>
    </w:p>
    <w:p w:rsidR="00460CEE" w:rsidRDefault="00460CEE">
      <w:pPr>
        <w:pStyle w:val="Titre4"/>
        <w:shd w:val="clear" w:color="auto" w:fill="FFFFFF"/>
        <w:divId w:val="52567488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Compétence (1 seule, ≤ 4)</w:t>
      </w:r>
    </w:p>
    <w:p w:rsidR="00460CEE" w:rsidRDefault="00460CEE">
      <w:pPr>
        <w:shd w:val="clear" w:color="auto" w:fill="FFFFFF"/>
        <w:divId w:val="525674887"/>
        <w:rPr>
          <w:rFonts w:ascii="Calibri" w:eastAsia="Times New Roman" w:hAnsi="Calibri" w:cs="Calibri"/>
          <w:sz w:val="19"/>
          <w:szCs w:val="19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C3.1</w:t>
      </w:r>
      <w:r>
        <w:rPr>
          <w:rFonts w:ascii="Calibri" w:eastAsia="Times New Roman" w:hAnsi="Calibri" w:cs="Calibri"/>
          <w:sz w:val="19"/>
          <w:szCs w:val="19"/>
        </w:rPr>
        <w:t xml:space="preserve"> Organiser le poste de travail </w:t>
      </w:r>
      <w:r>
        <w:rPr>
          <w:rStyle w:val="nuance1"/>
          <w:rFonts w:ascii="Calibri" w:eastAsia="Times New Roman" w:hAnsi="Calibri" w:cs="Calibri"/>
        </w:rPr>
        <w:t>sur T6 · S0.2</w:t>
      </w:r>
    </w:p>
    <w:p w:rsidR="00460CEE" w:rsidRDefault="00460CEE">
      <w:pPr>
        <w:shd w:val="clear" w:color="auto" w:fill="FFFFFF"/>
        <w:spacing w:after="45"/>
        <w:outlineLvl w:val="4"/>
        <w:divId w:val="317075575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Mise en situation professionnelle</w:t>
      </w:r>
    </w:p>
    <w:p w:rsidR="00460CEE" w:rsidRDefault="00460CEE">
      <w:pPr>
        <w:shd w:val="clear" w:color="auto" w:fill="FFFFFF"/>
        <w:divId w:val="317075575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Ordre d'intervention n° OI-2026-S0S2-01</w:t>
      </w:r>
      <w:r>
        <w:rPr>
          <w:rFonts w:ascii="Calibri" w:eastAsia="Times New Roman" w:hAnsi="Calibri" w:cs="Calibri"/>
          <w:sz w:val="21"/>
          <w:szCs w:val="21"/>
        </w:rPr>
        <w:t xml:space="preserve"> : après le tri d'hier, le magasin d'outillage doit maintenant livrer un lot </w:t>
      </w:r>
      <w:r>
        <w:rPr>
          <w:rFonts w:ascii="Calibri" w:eastAsia="Times New Roman" w:hAnsi="Calibri" w:cs="Calibri"/>
          <w:b/>
          <w:bCs/>
          <w:sz w:val="21"/>
          <w:szCs w:val="21"/>
        </w:rPr>
        <w:t>fiable</w:t>
      </w:r>
      <w:r>
        <w:rPr>
          <w:rFonts w:ascii="Calibri" w:eastAsia="Times New Roman" w:hAnsi="Calibri" w:cs="Calibri"/>
          <w:sz w:val="21"/>
          <w:szCs w:val="21"/>
        </w:rPr>
        <w:t xml:space="preserve"> de 15 exemplaires par famille, comme s'il fallait équiper 15 postes de travail réels dès demain. Chaque équipe devient le </w:t>
      </w:r>
      <w:r>
        <w:rPr>
          <w:rFonts w:ascii="Calibri" w:eastAsia="Times New Roman" w:hAnsi="Calibri" w:cs="Calibri"/>
          <w:b/>
          <w:bCs/>
          <w:sz w:val="21"/>
          <w:szCs w:val="21"/>
        </w:rPr>
        <w:t>contrôleur qualité</w:t>
      </w:r>
      <w:r>
        <w:rPr>
          <w:rFonts w:ascii="Calibri" w:eastAsia="Times New Roman" w:hAnsi="Calibri" w:cs="Calibri"/>
          <w:sz w:val="21"/>
          <w:szCs w:val="21"/>
        </w:rPr>
        <w:t xml:space="preserve"> de sa famille : elle teste chaque exemplaire, écarte ce qui est dangereux ou inutilisable, et remonte un </w:t>
      </w:r>
      <w:r>
        <w:rPr>
          <w:rFonts w:ascii="Calibri" w:eastAsia="Times New Roman" w:hAnsi="Calibri" w:cs="Calibri"/>
          <w:b/>
          <w:bCs/>
          <w:sz w:val="21"/>
          <w:szCs w:val="21"/>
        </w:rPr>
        <w:t>bon de commande</w:t>
      </w:r>
      <w:r>
        <w:rPr>
          <w:rFonts w:ascii="Calibri" w:eastAsia="Times New Roman" w:hAnsi="Calibri" w:cs="Calibri"/>
          <w:sz w:val="21"/>
          <w:szCs w:val="21"/>
        </w:rPr>
        <w:t xml:space="preserve"> pour ce qui manque encore — exactement comme le ferait un magasinier avant une intervention.</w:t>
      </w:r>
    </w:p>
    <w:p w:rsidR="00460CEE" w:rsidRDefault="00460CEE">
      <w:pPr>
        <w:shd w:val="clear" w:color="auto" w:fill="FFFFFF"/>
        <w:spacing w:after="45"/>
        <w:outlineLvl w:val="4"/>
        <w:divId w:val="1215854459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Objectifs — je serai capable de…</w:t>
      </w:r>
    </w:p>
    <w:p w:rsidR="00460CEE" w:rsidRDefault="00460C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121585445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vérifier</w:t>
      </w:r>
      <w:r>
        <w:rPr>
          <w:rFonts w:ascii="Calibri" w:eastAsia="Times New Roman" w:hAnsi="Calibri" w:cs="Calibri"/>
          <w:sz w:val="21"/>
          <w:szCs w:val="21"/>
        </w:rPr>
        <w:t xml:space="preserve"> l'état d'un outil selon 3 critères observables (Bon / À réviser / Hors service) ;</w:t>
      </w:r>
    </w:p>
    <w:p w:rsidR="00460CEE" w:rsidRDefault="00460C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121585445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manipuler</w:t>
      </w:r>
      <w:r>
        <w:rPr>
          <w:rFonts w:ascii="Calibri" w:eastAsia="Times New Roman" w:hAnsi="Calibri" w:cs="Calibri"/>
          <w:sz w:val="21"/>
          <w:szCs w:val="21"/>
        </w:rPr>
        <w:t xml:space="preserve"> avec prudence un outil dont je ne connais pas encore l'état ;</w:t>
      </w:r>
    </w:p>
    <w:p w:rsidR="00460CEE" w:rsidRDefault="00460C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121585445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compter</w:t>
      </w:r>
      <w:r>
        <w:rPr>
          <w:rFonts w:ascii="Calibri" w:eastAsia="Times New Roman" w:hAnsi="Calibri" w:cs="Calibri"/>
          <w:sz w:val="21"/>
          <w:szCs w:val="21"/>
        </w:rPr>
        <w:t xml:space="preserve"> les exemplaires « Bon » de ma famille jusqu'à 15 ;</w:t>
      </w:r>
    </w:p>
    <w:p w:rsidR="00460CEE" w:rsidRDefault="00460C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121585445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remplir</w:t>
      </w:r>
      <w:r>
        <w:rPr>
          <w:rFonts w:ascii="Calibri" w:eastAsia="Times New Roman" w:hAnsi="Calibri" w:cs="Calibri"/>
          <w:sz w:val="21"/>
          <w:szCs w:val="21"/>
        </w:rPr>
        <w:t xml:space="preserve"> une fiche de comptage qui signale ce qui manque, comme un bon de commande ;</w:t>
      </w:r>
    </w:p>
    <w:p w:rsidR="00460CEE" w:rsidRDefault="00460C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121585445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expliquer</w:t>
      </w:r>
      <w:r>
        <w:rPr>
          <w:rFonts w:ascii="Calibri" w:eastAsia="Times New Roman" w:hAnsi="Calibri" w:cs="Calibri"/>
          <w:sz w:val="21"/>
          <w:szCs w:val="21"/>
        </w:rPr>
        <w:t xml:space="preserve"> ce que devient un outil hors service (S0.2 — jamais à la poubelle).</w:t>
      </w:r>
    </w:p>
    <w:p w:rsidR="00460CEE" w:rsidRDefault="00460CEE">
      <w:pPr>
        <w:shd w:val="clear" w:color="auto" w:fill="FFFFFF"/>
        <w:spacing w:after="45"/>
        <w:outlineLvl w:val="4"/>
        <w:divId w:val="738133411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Prérequis — je sais déjà…</w:t>
      </w:r>
    </w:p>
    <w:p w:rsidR="00460CEE" w:rsidRDefault="00460C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3813341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nommer et reconnaître les outils de ma famille (acquis hier, séance 1, S2.1) ;</w:t>
      </w:r>
    </w:p>
    <w:p w:rsidR="00460CEE" w:rsidRDefault="00460C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3813341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les zones et le rangement de l'atelier, mes EPI de base (acquis hier) ;</w:t>
      </w:r>
    </w:p>
    <w:p w:rsidR="00460CEE" w:rsidRDefault="00460C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3813341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aucune connaissance de réparation n'est requise : </w:t>
      </w:r>
      <w:r>
        <w:rPr>
          <w:rFonts w:ascii="Calibri" w:eastAsia="Times New Roman" w:hAnsi="Calibri" w:cs="Calibri"/>
          <w:b/>
          <w:bCs/>
          <w:sz w:val="21"/>
          <w:szCs w:val="21"/>
        </w:rPr>
        <w:t>je signale, je ne répare pas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:rsidR="00460CEE" w:rsidRDefault="00460CEE">
      <w:pPr>
        <w:shd w:val="clear" w:color="auto" w:fill="FFFFFF"/>
        <w:divId w:val="1284269911"/>
        <w:rPr>
          <w:rFonts w:ascii="Calibri" w:eastAsia="Times New Roman" w:hAnsi="Calibri" w:cs="Calibri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sz w:val="20"/>
          <w:szCs w:val="20"/>
        </w:rPr>
        <w:t>Méthode du module : postes de contrôle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 xml:space="preserve">— une équipe = une famille fine = un poste où elle teste l'état de </w:t>
      </w:r>
      <w:r>
        <w:rPr>
          <w:rFonts w:ascii="Calibri" w:eastAsia="Times New Roman" w:hAnsi="Calibri" w:cs="Calibri"/>
          <w:b/>
          <w:bCs/>
          <w:sz w:val="20"/>
          <w:szCs w:val="20"/>
        </w:rPr>
        <w:t>chaque exemplaire</w:t>
      </w:r>
      <w:r>
        <w:rPr>
          <w:rFonts w:ascii="Calibri" w:eastAsia="Times New Roman" w:hAnsi="Calibri" w:cs="Calibri"/>
          <w:sz w:val="20"/>
          <w:szCs w:val="20"/>
        </w:rPr>
        <w:t xml:space="preserve"> de sa famille (Bon / À réviser / Hors service, avec pour les pinces électriques la distinction isolée/non isolée, et pour les cintreuses le relevé de la dimension gravée) et compte jusqu'à atteindre 15 exemplaires utilisables, en remontant ce qui manque comme un vrai bon de commande. </w:t>
      </w:r>
      <w:r>
        <w:rPr>
          <w:rFonts w:ascii="Calibri" w:eastAsia="Times New Roman" w:hAnsi="Calibri" w:cs="Calibri"/>
          <w:b/>
          <w:bCs/>
          <w:sz w:val="20"/>
          <w:szCs w:val="20"/>
        </w:rPr>
        <w:t>Atelier Électrique</w:t>
      </w:r>
      <w:r>
        <w:rPr>
          <w:rFonts w:ascii="Calibri" w:eastAsia="Times New Roman" w:hAnsi="Calibri" w:cs="Calibri"/>
          <w:sz w:val="20"/>
          <w:szCs w:val="20"/>
        </w:rPr>
        <w:t xml:space="preserve"> : 9 familles fines (3 pinces + 6 tournevis du coffret isolé). </w:t>
      </w:r>
      <w:r>
        <w:rPr>
          <w:rFonts w:ascii="Calibri" w:eastAsia="Times New Roman" w:hAnsi="Calibri" w:cs="Calibri"/>
          <w:b/>
          <w:bCs/>
          <w:sz w:val="20"/>
          <w:szCs w:val="20"/>
        </w:rPr>
        <w:t>Atelier Façonnage</w:t>
      </w:r>
      <w:r>
        <w:rPr>
          <w:rFonts w:ascii="Calibri" w:eastAsia="Times New Roman" w:hAnsi="Calibri" w:cs="Calibri"/>
          <w:sz w:val="20"/>
          <w:szCs w:val="20"/>
        </w:rPr>
        <w:t xml:space="preserve"> : 5 familles (pince multiprise, coupe-tube,</w:t>
      </w:r>
      <w:r>
        <w:rPr>
          <w:rFonts w:ascii="Calibri" w:eastAsia="Times New Roman" w:hAnsi="Calibri" w:cs="Calibri"/>
          <w:sz w:val="20"/>
          <w:szCs w:val="20"/>
        </w:rPr>
        <w:t xml:space="preserve"> cintreuse cuivre, cintreuse plombier, outils mécaniques — un seul bac, pas de sous-tri). En plus des lots officiels, 3 familles partagées (mètres-rubans, clés à molette, outils mécaniques) sont comptées </w:t>
      </w:r>
      <w:r>
        <w:rPr>
          <w:rFonts w:ascii="Calibri" w:eastAsia="Times New Roman" w:hAnsi="Calibri" w:cs="Calibri"/>
          <w:b/>
          <w:bCs/>
          <w:sz w:val="20"/>
          <w:szCs w:val="20"/>
        </w:rPr>
        <w:t>en indicatif</w:t>
      </w:r>
      <w:r>
        <w:rPr>
          <w:rFonts w:ascii="Calibri" w:eastAsia="Times New Roman" w:hAnsi="Calibri" w:cs="Calibri"/>
          <w:sz w:val="20"/>
          <w:szCs w:val="20"/>
        </w:rPr>
        <w:t xml:space="preserve"> des deux côtés, sans viser 15. Un outil reconnu mais du mauvais atelier part au bac </w:t>
      </w:r>
      <w:r>
        <w:rPr>
          <w:rFonts w:ascii="Calibri" w:eastAsia="Times New Roman" w:hAnsi="Calibri" w:cs="Calibri"/>
          <w:b/>
          <w:bCs/>
          <w:sz w:val="20"/>
          <w:szCs w:val="20"/>
        </w:rPr>
        <w:t>TRANSFERT</w:t>
      </w:r>
      <w:r>
        <w:rPr>
          <w:rFonts w:ascii="Calibri" w:eastAsia="Times New Roman" w:hAnsi="Calibri" w:cs="Calibri"/>
          <w:sz w:val="20"/>
          <w:szCs w:val="20"/>
        </w:rPr>
        <w:t xml:space="preserve"> (pas dans OVNI, réservé aux outils non identifiés) et sera contrôlé par l'atelier concerné. Les deux ateliers (Électrique 15 élèves / Façonnage 15 élèves) tournent </w:t>
      </w:r>
      <w:r>
        <w:rPr>
          <w:rFonts w:ascii="Calibri" w:eastAsia="Times New Roman" w:hAnsi="Calibri" w:cs="Calibri"/>
          <w:b/>
          <w:bCs/>
          <w:sz w:val="20"/>
          <w:szCs w:val="20"/>
        </w:rPr>
        <w:t>en parallèle</w:t>
      </w:r>
      <w:r>
        <w:rPr>
          <w:rFonts w:ascii="Calibri" w:eastAsia="Times New Roman" w:hAnsi="Calibri" w:cs="Calibri"/>
          <w:sz w:val="20"/>
          <w:szCs w:val="20"/>
        </w:rPr>
        <w:t>, chacun sur les familles</w:t>
      </w:r>
      <w:r>
        <w:rPr>
          <w:rFonts w:ascii="Calibri" w:eastAsia="Times New Roman" w:hAnsi="Calibri" w:cs="Calibri"/>
          <w:sz w:val="20"/>
          <w:szCs w:val="20"/>
        </w:rPr>
        <w:t xml:space="preserve"> déjà triées en séance </w:t>
      </w:r>
      <w:r>
        <w:rPr>
          <w:rFonts w:ascii="Calibri" w:eastAsia="Times New Roman" w:hAnsi="Calibri" w:cs="Calibri"/>
          <w:sz w:val="20"/>
          <w:szCs w:val="20"/>
        </w:rPr>
        <w:lastRenderedPageBreak/>
        <w:t>1. Le professeur ne donne pas les critères d'emblée : il fait d'abord deviner sur 2-3 outils démonstration (observer → nommer → expliciter), puis formalise les 3 critères.</w:t>
      </w:r>
    </w:p>
    <w:p w:rsidR="00460CEE" w:rsidRDefault="00460CEE">
      <w:pPr>
        <w:shd w:val="clear" w:color="auto" w:fill="FFF7F3"/>
        <w:divId w:val="626815279"/>
        <w:rPr>
          <w:rFonts w:ascii="Calibri" w:eastAsia="Times New Roman" w:hAnsi="Calibri" w:cs="Calibri"/>
          <w:sz w:val="20"/>
          <w:szCs w:val="20"/>
        </w:rPr>
      </w:pPr>
      <w:r>
        <w:rPr>
          <w:rFonts w:ascii="Segoe UI Symbol" w:eastAsia="Times New Roman" w:hAnsi="Segoe UI Symbol" w:cs="Segoe UI Symbol"/>
          <w:b/>
          <w:bCs/>
          <w:color w:val="C14A17"/>
          <w:sz w:val="20"/>
          <w:szCs w:val="20"/>
        </w:rPr>
        <w:t>⚠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 xml:space="preserve"> S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>curit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Calibri" w:eastAsia="Times New Roman" w:hAnsi="Calibri" w:cs="Calibri"/>
          <w:sz w:val="20"/>
          <w:szCs w:val="20"/>
        </w:rPr>
        <w:t xml:space="preserve"> — </w:t>
      </w:r>
      <w:r>
        <w:rPr>
          <w:rFonts w:ascii="Calibri" w:eastAsia="Times New Roman" w:hAnsi="Calibri" w:cs="Calibri"/>
          <w:b/>
          <w:bCs/>
          <w:sz w:val="20"/>
          <w:szCs w:val="20"/>
        </w:rPr>
        <w:t>Risques du jour</w:t>
      </w:r>
      <w:r>
        <w:rPr>
          <w:rFonts w:ascii="Calibri" w:eastAsia="Times New Roman" w:hAnsi="Calibri" w:cs="Calibri"/>
          <w:sz w:val="20"/>
          <w:szCs w:val="20"/>
        </w:rPr>
        <w:t xml:space="preserve"> : coupure sur une mâchoire ou une lame émoussée/ébréchée, pincement à l'articulation d'une pince ou d'une clé testée en force, </w:t>
      </w:r>
      <w:r>
        <w:rPr>
          <w:rFonts w:ascii="Calibri" w:eastAsia="Times New Roman" w:hAnsi="Calibri" w:cs="Calibri"/>
          <w:b/>
          <w:bCs/>
          <w:sz w:val="20"/>
          <w:szCs w:val="20"/>
        </w:rPr>
        <w:t>risque électrique</w:t>
      </w:r>
      <w:r>
        <w:rPr>
          <w:rFonts w:ascii="Calibri" w:eastAsia="Times New Roman" w:hAnsi="Calibri" w:cs="Calibri"/>
          <w:sz w:val="20"/>
          <w:szCs w:val="20"/>
        </w:rPr>
        <w:t xml:space="preserve"> si un outil isolant (pince, tournevis testeur) est manipulé sans contrôle visuel de son isolant. </w:t>
      </w:r>
      <w:r>
        <w:rPr>
          <w:rFonts w:ascii="Calibri" w:eastAsia="Times New Roman" w:hAnsi="Calibri" w:cs="Calibri"/>
          <w:b/>
          <w:bCs/>
          <w:sz w:val="20"/>
          <w:szCs w:val="20"/>
        </w:rPr>
        <w:t>Gestes interdits</w:t>
      </w:r>
      <w:r>
        <w:rPr>
          <w:rFonts w:ascii="Calibri" w:eastAsia="Times New Roman" w:hAnsi="Calibri" w:cs="Calibri"/>
          <w:sz w:val="20"/>
          <w:szCs w:val="20"/>
        </w:rPr>
        <w:t xml:space="preserve"> : jamais tester un outil </w:t>
      </w:r>
      <w:r>
        <w:rPr>
          <w:rFonts w:ascii="Calibri" w:eastAsia="Times New Roman" w:hAnsi="Calibri" w:cs="Calibri"/>
          <w:b/>
          <w:bCs/>
          <w:sz w:val="20"/>
          <w:szCs w:val="20"/>
        </w:rPr>
        <w:t>électroportatif ou un testeur électrique</w:t>
      </w:r>
      <w:r>
        <w:rPr>
          <w:rFonts w:ascii="Calibri" w:eastAsia="Times New Roman" w:hAnsi="Calibri" w:cs="Calibri"/>
          <w:sz w:val="20"/>
          <w:szCs w:val="20"/>
        </w:rPr>
        <w:t xml:space="preserve"> sans un contrôle visuel complet d'abord (câble, isolant, manche) ; jamais forcer un mécanisme grippé ; jamais utiliser un outil classé « hors service », même « pour ess</w:t>
      </w:r>
      <w:r>
        <w:rPr>
          <w:rFonts w:ascii="Calibri" w:eastAsia="Times New Roman" w:hAnsi="Calibri" w:cs="Calibri"/>
          <w:sz w:val="20"/>
          <w:szCs w:val="20"/>
        </w:rPr>
        <w:t xml:space="preserve">ayer ». </w:t>
      </w:r>
      <w:r>
        <w:rPr>
          <w:rFonts w:ascii="Segoe UI Emoji" w:eastAsia="Times New Roman" w:hAnsi="Segoe UI Emoji" w:cs="Segoe UI Emoji"/>
          <w:b/>
          <w:bCs/>
          <w:color w:val="C14A17"/>
          <w:sz w:val="20"/>
          <w:szCs w:val="20"/>
        </w:rPr>
        <w:t>🚨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 xml:space="preserve"> En cas d'incident :</w:t>
      </w:r>
      <w:r>
        <w:rPr>
          <w:rFonts w:ascii="Calibri" w:eastAsia="Times New Roman" w:hAnsi="Calibri" w:cs="Calibri"/>
          <w:sz w:val="20"/>
          <w:szCs w:val="20"/>
        </w:rPr>
        <w:t xml:space="preserve"> couper/arrêter, alerter le professeur, déclarer toute coupure même légère.</w:t>
      </w:r>
    </w:p>
    <w:p w:rsidR="00460CEE" w:rsidRDefault="00460CEE">
      <w:pPr>
        <w:shd w:val="clear" w:color="auto" w:fill="FFFFFF"/>
        <w:divId w:val="1250968846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p w:rsidR="00460CEE" w:rsidRDefault="00460CEE">
      <w:pPr>
        <w:shd w:val="clear" w:color="auto" w:fill="FFFFFF"/>
        <w:divId w:val="1406803735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460CEE" w:rsidRDefault="00460CEE">
      <w:pPr>
        <w:shd w:val="clear" w:color="auto" w:fill="FFFFFF"/>
        <w:jc w:val="right"/>
        <w:divId w:val="1225025859"/>
        <w:rPr>
          <w:rFonts w:ascii="Trebuchet MS" w:eastAsia="Times New Roman" w:hAnsi="Trebuchet MS" w:cs="Calibri"/>
          <w:sz w:val="18"/>
          <w:szCs w:val="18"/>
        </w:rPr>
      </w:pPr>
      <w:r>
        <w:rPr>
          <w:rFonts w:ascii="Trebuchet MS" w:eastAsia="Times New Roman" w:hAnsi="Trebuchet MS" w:cs="Calibri"/>
          <w:sz w:val="18"/>
          <w:szCs w:val="18"/>
        </w:rPr>
        <w:t>Fiche de déroulement — S0 Séance 2 · module atelier · CAP IFCA 1A</w:t>
      </w:r>
    </w:p>
    <w:p w:rsidR="00460CEE" w:rsidRDefault="00460CEE">
      <w:pPr>
        <w:pStyle w:val="Titre3"/>
        <w:shd w:val="clear" w:color="auto" w:fill="FFFFFF"/>
        <w:divId w:val="297076360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Déroulement — module atelier 2 h (canon académique compressé), couvre les deux ateliers</w:t>
      </w:r>
    </w:p>
    <w:p w:rsidR="00460CEE" w:rsidRDefault="00460CEE">
      <w:pPr>
        <w:pStyle w:val="NormalWeb"/>
        <w:shd w:val="clear" w:color="auto" w:fill="FFFFFF"/>
        <w:spacing w:before="24" w:beforeAutospacing="0" w:after="120" w:afterAutospacing="0"/>
        <w:divId w:val="297076360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Détailler les activités réelles. Colonne </w:t>
      </w:r>
      <w:r>
        <w:rPr>
          <w:rFonts w:ascii="Calibri" w:hAnsi="Calibri" w:cs="Calibri"/>
          <w:b/>
          <w:bCs/>
          <w:sz w:val="19"/>
          <w:szCs w:val="19"/>
        </w:rPr>
        <w:t>Observations</w:t>
      </w:r>
      <w:r>
        <w:rPr>
          <w:rFonts w:ascii="Calibri" w:hAnsi="Calibri" w:cs="Calibri"/>
          <w:sz w:val="19"/>
          <w:szCs w:val="19"/>
        </w:rPr>
        <w:t xml:space="preserve"> </w:t>
      </w:r>
      <w:r>
        <w:rPr>
          <w:rFonts w:ascii="Calibri" w:hAnsi="Calibri" w:cs="Calibri"/>
          <w:sz w:val="19"/>
          <w:szCs w:val="19"/>
        </w:rPr>
        <w:t xml:space="preserve">à remplir pendant la séance. Préparation de chantier (phases 1 à 5) : </w:t>
      </w:r>
      <w:r>
        <w:rPr>
          <w:rFonts w:ascii="Calibri" w:hAnsi="Calibri" w:cs="Calibri"/>
          <w:b/>
          <w:bCs/>
          <w:sz w:val="19"/>
          <w:szCs w:val="19"/>
        </w:rPr>
        <w:t>40 min</w:t>
      </w:r>
      <w:r>
        <w:rPr>
          <w:rFonts w:ascii="Calibri" w:hAnsi="Calibri" w:cs="Calibri"/>
          <w:sz w:val="19"/>
          <w:szCs w:val="19"/>
        </w:rPr>
        <w:t>, largement sous le plafond d'1 h. Aucune pause méridienne.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008"/>
        <w:gridCol w:w="2189"/>
        <w:gridCol w:w="1382"/>
        <w:gridCol w:w="1191"/>
        <w:gridCol w:w="1208"/>
        <w:gridCol w:w="1387"/>
      </w:tblGrid>
      <w:tr w:rsidR="00000000">
        <w:trPr>
          <w:divId w:val="726798862"/>
        </w:trPr>
        <w:tc>
          <w:tcPr>
            <w:tcW w:w="3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Durée</w:t>
            </w:r>
          </w:p>
        </w:tc>
        <w:tc>
          <w:tcPr>
            <w:tcW w:w="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Phase</w:t>
            </w:r>
          </w:p>
        </w:tc>
        <w:tc>
          <w:tcPr>
            <w:tcW w:w="13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Contenu et déroulé</w:t>
            </w:r>
          </w:p>
        </w:tc>
        <w:tc>
          <w:tcPr>
            <w:tcW w:w="7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Professeur</w:t>
            </w:r>
          </w:p>
        </w:tc>
        <w:tc>
          <w:tcPr>
            <w:tcW w:w="7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Élèves</w:t>
            </w:r>
          </w:p>
        </w:tc>
        <w:tc>
          <w:tcPr>
            <w:tcW w:w="6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Docs / matériels</w:t>
            </w:r>
          </w:p>
        </w:tc>
        <w:tc>
          <w:tcPr>
            <w:tcW w:w="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Observations</w:t>
            </w:r>
          </w:p>
        </w:tc>
      </w:tr>
      <w:tr w:rsidR="00000000">
        <w:trPr>
          <w:divId w:val="726798862"/>
        </w:trPr>
        <w:tc>
          <w:tcPr>
            <w:tcW w:w="0" w:type="auto"/>
            <w:gridSpan w:val="7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Module atelier — 2 h 00 (préparation de chantier = 40 min)</w:t>
            </w: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1. Débuter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Accueil, appel des 30 élèves scindés en 2 ateliers (15/15) ; rappel de l'organisation (postes de contrôle par famille).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Fait l'appel dans chaque atelier, rappelle l'organisation.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S'installent à leur poste de famille (repris de la séance 1).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Liste d'appel · plan des postes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2. Mettre en situation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Ordre d'intervention OI-2026-S0S2-01 : livrer un lot fiable de 15 exemplaires par famille ; chaque équipe devient contrôleur qualité de sa famille.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Présente l'ordre d'intervention et l'enjeu du bon de commande.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Reformulent l'objectif du jour.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Ordre d'intervention imprimé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3. Présenter les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Les 5 « je serai capable de… » affichés ; lien avec la formule (T6 · S0.2 · C3.1, statut Découverte).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Affiche et commente.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Repèrent l'objectif de leur poste.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Affiche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4. Vérifier les prérequis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Rituel d'entrée (2</w:t>
            </w:r>
            <w:r>
              <w:rPr>
                <w:rFonts w:ascii="Calibri" w:eastAsia="Times New Roman" w:hAnsi="Calibri" w:cs="Calibri"/>
                <w:sz w:val="17"/>
                <w:szCs w:val="17"/>
                <w:vertAlign w:val="superscript"/>
              </w:rPr>
              <w:t>e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>fois) : rappel express des zones, de l'arrêt d'urgence, des EPI ; rappel oral des familles reconnues hier.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Interroge 2-3 élèves par atelier sur les familles vues hier.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Répondent, retrouvent leur poste de famille.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5. Donner la démarche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Sécurité manipulation (contrôle visuel avant tout test, jamais forcer un mécanisme grippé) puis </w:t>
            </w: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planter la notion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: le professeur teste devant la classe 2-3 outils volontairement abîmés et fait deviner Bon / À réviser / Hors service avant de donner les critères.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Démontre la manipulation prudente, pose la question ouverte sans y répondre.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Observent, proposent un classement à l'oral.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2-3 outils démonstration (1 par état)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20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6. Guider l'étude (a) — postes de contrôle, 1</w:t>
            </w: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  <w:vertAlign w:val="superscript"/>
              </w:rPr>
              <w:t>re</w:t>
            </w: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 xml:space="preserve"> moitié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Chaque équipe teste ses exemplaires selon les 3 critères, les répartit dans 3 bacs, coche sa fiche de comptage. Un outil du mauvais atelier part au bac TRANSFERT (pas testé ici), un outil non identifié va en OVNI. </w:t>
            </w: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Atelier Électrique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: 9 familles fines (pinces coupantes, à dénuder, à bec — avec relevé isolée/non isolée — + 6 tournevis du coffret isolé séparés par taille/type). </w:t>
            </w:r>
            <w:r>
              <w:rPr>
                <w:rFonts w:ascii="Calibri" w:eastAsia="Times New Roman" w:hAnsi="Calibri" w:cs="Calibri"/>
                <w:b/>
                <w:bCs/>
                <w:sz w:val="17"/>
                <w:szCs w:val="17"/>
              </w:rPr>
              <w:t>Atelier Façonnage</w:t>
            </w:r>
            <w:r>
              <w:rPr>
                <w:rFonts w:ascii="Calibri" w:eastAsia="Times New Roman" w:hAnsi="Calibri" w:cs="Calibri"/>
                <w:sz w:val="17"/>
                <w:szCs w:val="17"/>
              </w:rPr>
              <w:t xml:space="preserve"> : 5 familles (pince multiprise, coupe-tube, cintreuse cuivre — dimension gravée relevée avant jugement —, cintreuse plombier à part, outils mécaniques en un seul bac). + 3 familles partagées comptées en indicatif des deux côtés (mètres-rubans, clés à molette, outils mécaniques).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Passe de poste en poste, valide les classements douteux, rappelle la prudence sur les outils isolants/testeurs.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Testent, classent, comptent, cochent leur fiche.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Bacs triés (séance 1) · 3 bacs Bon/À réviser/Hors service par poste · bac TRANSFERT · fiche de comptage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  <w:t>10 min</w:t>
            </w:r>
          </w:p>
        </w:tc>
        <w:tc>
          <w:tcPr>
            <w:tcW w:w="0" w:type="auto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i/>
                <w:iCs/>
                <w:sz w:val="17"/>
                <w:szCs w:val="17"/>
              </w:rPr>
              <w:t>Pause.</w:t>
            </w: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20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6. Guider l'étude (b) — postes de contrôle, 2</w:t>
            </w: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  <w:vertAlign w:val="superscript"/>
              </w:rPr>
              <w:t>e</w:t>
            </w: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 xml:space="preserve"> moitié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Suite du contrôle jusqu'à épuisement du bac ; premier calcul du nombre de « Bon » atteint par rapport à 15 (ou comptage indicatif pour les 3 familles partagées).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Idem, insiste sur l'honnêteté du classement (un outil douteux = à réviser, jamais forcé en Bon).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Terminent le contrôle, calculent leur écart à 15.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Idem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7-8. Synthèse + évaluer et réajuster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Chaque équipe annonce son nombre de « Bon » et ce qui manque ; le professeur note les écarts (futur bon de commande réel) ; observation orale du savoir-être (rigueur, prudence).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Anime le tour de table, recueille les manques.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Annoncent leur résultat, complètent leur fiche de comptage.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Fiche de comptage complétée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15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9. Ranger — nettoyer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Rangement des 3 bacs par famille dans les rayons dédiés (Bon en priorité, À réviser à part, Hors service en attente de tri déchets).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Supervise le rangement et le respect des 3 catégories.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Rangent chacun leur poste.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  <w:tr w:rsidR="00000000">
        <w:trPr>
          <w:divId w:val="726798862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10. Clôturer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Rappel de la suite (séance 3 : restitution croisée + tri des « hors service » dans la filière déchets) ; retour en tenue de ville.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Annonce la suite, supervise le vestiaire.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Se changent, sortent.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sz w:val="17"/>
                <w:szCs w:val="17"/>
              </w:rPr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60CEE" w:rsidRDefault="00460CEE">
            <w:pPr>
              <w:spacing w:before="72" w:after="216"/>
              <w:rPr>
                <w:rFonts w:ascii="Calibri" w:eastAsia="Times New Roman" w:hAnsi="Calibri" w:cs="Calibri"/>
                <w:sz w:val="17"/>
                <w:szCs w:val="17"/>
              </w:rPr>
            </w:pPr>
          </w:p>
        </w:tc>
      </w:tr>
    </w:tbl>
    <w:p w:rsidR="00460CEE" w:rsidRDefault="00460CEE">
      <w:pPr>
        <w:pStyle w:val="NormalWeb"/>
        <w:shd w:val="clear" w:color="auto" w:fill="FFFFFF"/>
        <w:spacing w:before="48" w:beforeAutospacing="0" w:after="0" w:afterAutospacing="0"/>
        <w:divId w:val="297076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Total : préparation de chantier (phases 1→5) = 5+5+5+10+15 = </w:t>
      </w:r>
      <w:r>
        <w:rPr>
          <w:rFonts w:ascii="Calibri" w:hAnsi="Calibri" w:cs="Calibri"/>
          <w:b/>
          <w:bCs/>
          <w:sz w:val="18"/>
          <w:szCs w:val="18"/>
        </w:rPr>
        <w:t>40 min</w:t>
      </w:r>
      <w:r>
        <w:rPr>
          <w:rFonts w:ascii="Calibri" w:hAnsi="Calibri" w:cs="Calibri"/>
          <w:sz w:val="18"/>
          <w:szCs w:val="18"/>
        </w:rPr>
        <w:t xml:space="preserve"> ; postes de contrôle (phase 6, pause 10 min incluse) = 20+10+20 = </w:t>
      </w:r>
      <w:r>
        <w:rPr>
          <w:rFonts w:ascii="Calibri" w:hAnsi="Calibri" w:cs="Calibri"/>
          <w:b/>
          <w:bCs/>
          <w:sz w:val="18"/>
          <w:szCs w:val="18"/>
        </w:rPr>
        <w:t>50 min</w:t>
      </w:r>
      <w:r>
        <w:rPr>
          <w:rFonts w:ascii="Calibri" w:hAnsi="Calibri" w:cs="Calibri"/>
          <w:sz w:val="18"/>
          <w:szCs w:val="18"/>
        </w:rPr>
        <w:t xml:space="preserve"> ; synthèse 10 min + rangement 15 min + clôture 5 min = </w:t>
      </w:r>
      <w:r>
        <w:rPr>
          <w:rFonts w:ascii="Calibri" w:hAnsi="Calibri" w:cs="Calibri"/>
          <w:b/>
          <w:bCs/>
          <w:sz w:val="18"/>
          <w:szCs w:val="18"/>
        </w:rPr>
        <w:t>30 min</w:t>
      </w:r>
      <w:r>
        <w:rPr>
          <w:rFonts w:ascii="Calibri" w:hAnsi="Calibri" w:cs="Calibri"/>
          <w:sz w:val="18"/>
          <w:szCs w:val="18"/>
        </w:rPr>
        <w:t xml:space="preserve">. Total séance : 40+50+30 = </w:t>
      </w:r>
      <w:r>
        <w:rPr>
          <w:rFonts w:ascii="Calibri" w:hAnsi="Calibri" w:cs="Calibri"/>
          <w:b/>
          <w:bCs/>
          <w:sz w:val="18"/>
          <w:szCs w:val="18"/>
        </w:rPr>
        <w:t>2 h 00 exactes</w:t>
      </w:r>
      <w:r>
        <w:rPr>
          <w:rFonts w:ascii="Calibri" w:hAnsi="Calibri" w:cs="Calibri"/>
          <w:sz w:val="18"/>
          <w:szCs w:val="18"/>
        </w:rPr>
        <w:t xml:space="preserve">. </w:t>
      </w:r>
      <w:r>
        <w:rPr>
          <w:rFonts w:ascii="Calibri" w:hAnsi="Calibri" w:cs="Calibri"/>
          <w:i/>
          <w:iCs/>
          <w:sz w:val="18"/>
          <w:szCs w:val="18"/>
        </w:rPr>
        <w:t>Note d'harmonisation : la version corrigée du cadrage ramène la phase 6 de 60 à 50 min (20 min de contrôle + 10 min de pause + 20 min de contrôle) et laisse la phase 9 à 15 min, pour rester cohérente avec la Séance 1 qui corrige la même erreur d'addition du cadrage sur ces mêmes phases.</w:t>
      </w:r>
    </w:p>
    <w:p w:rsidR="00460CEE" w:rsidRDefault="00460CEE">
      <w:pPr>
        <w:pStyle w:val="NormalWeb"/>
        <w:shd w:val="clear" w:color="auto" w:fill="FFFFFF"/>
        <w:spacing w:before="96" w:beforeAutospacing="0" w:after="0" w:afterAutospacing="0"/>
        <w:divId w:val="29707636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Croisements disciplinaires : prévention des risques professionnels (manipulation prudente, outils isolants) · gestion de l'environnement et des déchets (filière métaux) · co-intervention français (fiche de comptage rédigée) · vie scolaire (rituel d'atelier).</w:t>
      </w:r>
    </w:p>
    <w:p w:rsidR="00460CEE" w:rsidRDefault="00460CEE">
      <w:pPr>
        <w:shd w:val="clear" w:color="auto" w:fill="FFFFFF"/>
        <w:spacing w:after="45"/>
        <w:outlineLvl w:val="4"/>
        <w:divId w:val="540753918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Synthèse de la séance (à chaud)</w:t>
      </w:r>
    </w:p>
    <w:p w:rsidR="00460CEE" w:rsidRDefault="00460CEE">
      <w:pPr>
        <w:shd w:val="clear" w:color="auto" w:fill="FFFFFF"/>
        <w:spacing w:after="45"/>
        <w:outlineLvl w:val="4"/>
        <w:divId w:val="263193672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Modifications à porter (pour la prochaine fois)</w:t>
      </w:r>
    </w:p>
    <w:p w:rsidR="00460CEE" w:rsidRDefault="00460CEE">
      <w:pPr>
        <w:shd w:val="clear" w:color="auto" w:fill="FFFFFF"/>
        <w:divId w:val="834034491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sectPr w:rsidR="00460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82411"/>
    <w:multiLevelType w:val="multilevel"/>
    <w:tmpl w:val="BE8A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06F8D"/>
    <w:multiLevelType w:val="multilevel"/>
    <w:tmpl w:val="81C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82725">
    <w:abstractNumId w:val="1"/>
  </w:num>
  <w:num w:numId="2" w16cid:durableId="64350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7C"/>
    <w:rsid w:val="00460CEE"/>
    <w:rsid w:val="005A447C"/>
    <w:rsid w:val="00B0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formule">
    <w:name w:val="formule"/>
    <w:basedOn w:val="Normal"/>
    <w:pPr>
      <w:spacing w:before="72" w:after="216"/>
    </w:pPr>
    <w:rPr>
      <w:sz w:val="19"/>
      <w:szCs w:val="19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5"/>
      <w:szCs w:val="15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ituation">
    <w:name w:val="situation"/>
    <w:basedOn w:val="Normal"/>
    <w:pPr>
      <w:spacing w:before="72" w:after="216"/>
    </w:pPr>
    <w:rPr>
      <w:sz w:val="21"/>
      <w:szCs w:val="21"/>
    </w:rPr>
  </w:style>
  <w:style w:type="paragraph" w:customStyle="1" w:styleId="duo">
    <w:name w:val="duo"/>
    <w:basedOn w:val="Normal"/>
    <w:pPr>
      <w:spacing w:before="72" w:after="216"/>
    </w:pPr>
    <w:rPr>
      <w:sz w:val="21"/>
      <w:szCs w:val="21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0"/>
      <w:szCs w:val="20"/>
    </w:rPr>
  </w:style>
  <w:style w:type="paragraph" w:customStyle="1" w:styleId="der">
    <w:name w:val="der"/>
    <w:basedOn w:val="Normal"/>
    <w:pPr>
      <w:spacing w:before="72" w:after="216"/>
    </w:pPr>
    <w:rPr>
      <w:sz w:val="17"/>
      <w:szCs w:val="17"/>
    </w:rPr>
  </w:style>
  <w:style w:type="paragraph" w:customStyle="1" w:styleId="plan">
    <w:name w:val="plan"/>
    <w:basedOn w:val="Normal"/>
    <w:pPr>
      <w:spacing w:before="72" w:after="216"/>
    </w:pPr>
    <w:rPr>
      <w:sz w:val="20"/>
      <w:szCs w:val="20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ph">
    <w:name w:val="ph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h1">
    <w:name w:val="ph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character" w:customStyle="1" w:styleId="nuance1">
    <w:name w:val="nuance1"/>
    <w:basedOn w:val="Policepardfaut"/>
    <w:rPr>
      <w:i/>
      <w:iCs/>
      <w:sz w:val="16"/>
      <w:szCs w:val="16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5"/>
      <w:szCs w:val="15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76360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58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146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44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643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4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8668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1068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75575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3726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269911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527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84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1451</Words>
  <Characters>7984</Characters>
  <Application>Microsoft Office Word</Application>
  <DocSecurity>4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séance — S0 Séance 2 · Vérifier l'état et constituer les lots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