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3 — LETTRES D’IWO JIMA</w:t>
      </w:r>
    </w:p>
    <w:p>
      <w:pPr>
        <w:spacing w:after="0" w:before="90"/>
        <w:jc w:val="center"/>
      </w:pPr>
      <w:r>
        <w:rPr>
          <w:b w:val="false"/>
          <w:bCs w:val="false"/>
          <w:i/>
          <w:iCs/>
          <w:color w:val="555555"/>
          <w:sz w:val="24"/>
          <w:szCs w:val="24"/>
        </w:rPr>
        <w:t xml:space="preserve">Acte 2 : Dissonance</w:t>
      </w:r>
    </w:p>
    <w:p>
      <w:pPr>
        <w:spacing w:after="0" w:before="70"/>
        <w:jc w:val="center"/>
      </w:pPr>
      <w:r>
        <w:rPr>
          <w:b w:val="false"/>
          <w:bCs w:val="false"/>
          <w:i/>
          <w:iCs/>
          <w:color w:val="666666"/>
          <w:sz w:val="19"/>
          <w:szCs w:val="19"/>
        </w:rPr>
        <w:t xml:space="preserve">Niveau 2–3 · 3 à 7 joueurs · 6 à 8 h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Do what is right because it is right.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Lettres d’Iwo Jima</w:t>
      </w:r>
    </w:p>
    <w:p>
      <w:pPr>
        <w:spacing w:after="140" w:line="264"/>
      </w:pPr>
      <w:r>
        <w:t xml:space="preserve">Chaque épisode s’adosse à une œuvre pour donner au Maître de Jeu une boussole de ton.</w:t>
      </w:r>
    </w:p>
    <w:p>
      <w:pPr>
        <w:keepNext/>
        <w:spacing w:after="70" w:before="160"/>
      </w:pPr>
      <w:r>
        <w:rPr>
          <w:b/>
          <w:bCs/>
          <w:color w:val="1F2A44"/>
          <w:sz w:val="28"/>
          <w:szCs w:val="28"/>
        </w:rPr>
        <w:t xml:space="preserve">Le film</w:t>
      </w:r>
    </w:p>
    <w:p>
      <w:pPr>
        <w:spacing w:after="140" w:line="264"/>
      </w:pPr>
      <w:r>
        <w:t xml:space="preserve">Lettres d’Iwo Jima (Clint Eastwood, 2006) raconte une bataille du point de vue des vaincus — les soldats japonais — à partir de lettres enterrées dans la cendre, jamais remises, exhumées soixante ans plus tard. Le film refuse la geste héroïque : il montre des pères, des fils, des hommes ordinaires que l’Histoire a transformés en « ennemis », puis effacés. Ce qui reste d’eux, ce sont ces lettres adressées à des vivants qui ne les liront peut-être jamais — un cri de dignité jeté contre l’oubli.</w:t>
      </w:r>
    </w:p>
    <w:p>
      <w:pPr>
        <w:keepNext/>
        <w:spacing w:after="70" w:before="160"/>
      </w:pPr>
      <w:r>
        <w:rPr>
          <w:b/>
          <w:bCs/>
          <w:color w:val="1F2A44"/>
          <w:sz w:val="28"/>
          <w:szCs w:val="28"/>
        </w:rPr>
        <w:t xml:space="preserve">Le rapprochement avec cet épisode</w:t>
      </w:r>
    </w:p>
    <w:p>
      <w:pPr>
        <w:spacing w:after="140" w:line="264"/>
      </w:pPr>
      <w:r>
        <w:t xml:space="preserve">Le Secteur 7-B est l’Iwo Jima de Sentinel-7 : un champ de bataille scellé, raconté par ses morts. La lettre de Lin Hua à son mari Wang Ming est restée enfermée 183 ans derrière une porte de métal ; les personnages vont la porter à destination, beaucoup trop tard. Les « terroristes chinois » de la propagande sont, vus de l’intérieur, des familles asphyxiées sur ordre. Le Maître de Jeu doit jouer cette mémoire interdite avec gravité et silence : ici, l’ennemi a un visage, des enfants, et il avait raison. Le Conseiller efface ; eux se souviennent — et se souvenir est l’acte de résistance fondateur de la campagne.</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La lettre jamais remise : </w:t>
      </w:r>
      <w:r>
        <w:t xml:space="preserve">Lin Hua écrit à Wang Ming ; la porte se scelle ; 183 ans d’attente.</w:t>
      </w:r>
    </w:p>
    <w:p>
      <w:pPr>
        <w:pStyle w:val="ListParagraph"/>
        <w:numPr>
          <w:ilvl w:val="0"/>
          <w:numId w:val="2"/>
        </w:numPr>
        <w:spacing w:after="70" w:line="260"/>
      </w:pPr>
      <w:r>
        <w:rPr>
          <w:b/>
          <w:bCs/>
        </w:rPr>
        <w:t xml:space="preserve">Le point de vue des « ennemis » : </w:t>
      </w:r>
      <w:r>
        <w:t xml:space="preserve">les Chinois de Tiangong ne sont pas des terroristes — des pères, des mères, des enfants.</w:t>
      </w:r>
    </w:p>
    <w:p>
      <w:pPr>
        <w:pStyle w:val="ListParagraph"/>
        <w:numPr>
          <w:ilvl w:val="0"/>
          <w:numId w:val="2"/>
        </w:numPr>
        <w:spacing w:after="70" w:line="260"/>
      </w:pPr>
      <w:r>
        <w:rPr>
          <w:b/>
          <w:bCs/>
        </w:rPr>
        <w:t xml:space="preserve">La mémoire interdite : </w:t>
      </w:r>
      <w:r>
        <w:t xml:space="preserve">le Conseiller efface ; eux gardent l’autel et les 147 noms.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Une scène pour les tables qui aiment l’émotion :  </w:t>
            </w:r>
            <w:r>
              <w:rPr>
                <w:color w:val="1B2A3A"/>
                <w:sz w:val="22"/>
                <w:szCs w:val="22"/>
              </w:rPr>
              <w:t xml:space="preserve">À l’Acte IV, la communauté regarde un vieux film ensemble chaque 17 mars (clin d’œil au Tombeau des Lucioles). Vingt-trois personnes, les enfants sur les genoux, une heure et demie de silence. C’est gratuit, et c’est un sommet possible de l’épisode.</w:t>
            </w:r>
          </w:p>
        </w:tc>
      </w:tr>
    </w:tbl>
    <w:p>
      <w:pPr>
        <w:pStyle w:val="Heading1"/>
        <w:keepNext/>
        <w:shd w:fill="1F2A44" w:color="auto" w:val="clear"/>
        <w:spacing w:after="200" w:before="260"/>
        <w:ind w:left="130" w:right="130"/>
      </w:pPr>
      <w:r>
        <w:rPr>
          <w:color w:val="FFFFFF"/>
        </w:rPr>
        <w:t xml:space="preserve">Introduction</w:t>
      </w:r>
    </w:p>
    <w:p>
      <w:pPr>
        <w:spacing w:after="140" w:line="264"/>
      </w:pPr>
      <w:r>
        <w:t xml:space="preserve">On envoie les personnages installer trois tourelles automatisées autour du Secteur 7-B — Tiangong, zone condamnée depuis 183 ans. Avant d’entrer, une inconnue leur confie une lettre vieille de presque deux siècles. Derrière la porte scellée, ils ne trouveront pas le vide radioactif promis, mais une jungle, des survivants, et la preuve que le massacre de 2105 était évitable — et couvert depuis des générations.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51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briefing</w:t>
            </w:r>
          </w:p>
        </w:tc>
        <w:tc>
          <w:tcPr>
            <w:tcW w:type="dxa" w:w="5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min  ·  ancré (l’ouverture)</w:t>
            </w:r>
          </w:p>
        </w:tc>
      </w:tr>
      <w:tr>
        <w:trPr>
          <w:cantSplit/>
        </w:trPr>
        <w:tc>
          <w:tcPr>
            <w:tcW w:type="dxa" w:w="4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 — la porte (autel, lettre, ouverture)</w:t>
            </w:r>
          </w:p>
        </w:tc>
        <w:tc>
          <w:tcPr>
            <w:tcW w:type="dxa" w:w="5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 — les ruines (Temple, armurerie, lettre remise)</w:t>
            </w:r>
          </w:p>
        </w:tc>
        <w:tc>
          <w:tcPr>
            <w:tcW w:type="dxa" w:w="5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4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III — la jungle (Silas, Thomas)</w:t>
            </w:r>
          </w:p>
        </w:tc>
        <w:tc>
          <w:tcPr>
            <w:tcW w:type="dxa" w:w="5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  ·  Thomas est une éponge émotionnelle</w:t>
            </w:r>
          </w:p>
        </w:tc>
      </w:tr>
      <w:tr>
        <w:trPr>
          <w:cantSplit/>
        </w:trPr>
        <w:tc>
          <w:tcPr>
            <w:tcW w:type="dxa" w:w="4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IV — les enfants de Chen Wei (Marcus, dilemme)</w:t>
            </w:r>
          </w:p>
        </w:tc>
        <w:tc>
          <w:tcPr>
            <w:tcW w:type="dxa" w:w="5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Poser trois tourelles autour d’une zone « contaminée » et vide. Avant d’entrer, une lettre de presque deux siècles. Derrière la porte : une jungle, et des survivants.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Ce que croient les PJ</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simple mission de sécurisation autour d’un secteur contaminé et vide.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vérité (A)</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Tiangong abrite ~23 personnes, autour de cinq goules témoins du massacre de 2105. Le Conseiller le sait depuis toujours : il les observe comme une expérience.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révélation</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massacre de 2105 était évitable. Le système a recommandé l’élimination, puis couvert les survivants pendant des générations. Le mensonge ne date pas d’hier.</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lettre à remettre à un mort. Un enfant perdu qui ne veut pas rentrer. Un dilemme : obéir, mentir, ou trahir le Conseiller pour de bon.</w:t>
            </w:r>
          </w:p>
        </w:tc>
      </w:tr>
    </w:tbl>
    <w:p>
      <w:pPr>
        <w:pStyle w:val="Heading1"/>
        <w:keepNext/>
        <w:shd w:fill="1F2A44" w:color="auto" w:val="clear"/>
        <w:spacing w:after="200" w:before="260"/>
        <w:ind w:left="130" w:right="130"/>
      </w:pPr>
      <w:r>
        <w:rPr>
          <w:color w:val="FFFFFF"/>
        </w:rPr>
        <w:t xml:space="preserve">Continuité &amp; fils de saison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Si, à l’épisode 2…</w:t>
            </w:r>
          </w:p>
        </w:tc>
        <w:tc>
          <w:tcPr>
            <w:tcW w:type="dxa" w:w="5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Alors, ici…</w:t>
            </w:r>
          </w:p>
        </w:tc>
      </w:tr>
      <w:tr>
        <w:trPr>
          <w:cantSplit/>
        </w:trPr>
        <w:tc>
          <w:tcPr>
            <w:tcW w:type="dxa" w:w="3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Ils ont obéi (loyaux)</w:t>
            </w:r>
          </w:p>
        </w:tc>
        <w:tc>
          <w:tcPr>
            <w:tcW w:type="dxa" w:w="5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les juge fiables : il leur confie la mission officielle des tourelles. Ils entrent par la grande porte.</w:t>
            </w:r>
          </w:p>
        </w:tc>
      </w:tr>
      <w:tr>
        <w:trPr>
          <w:cantSplit/>
        </w:trPr>
        <w:tc>
          <w:tcPr>
            <w:tcW w:type="dxa" w:w="3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Ils se sont révoltés (fugitifs)</w:t>
            </w:r>
          </w:p>
        </w:tc>
        <w:tc>
          <w:tcPr>
            <w:tcW w:type="dxa" w:w="5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Marcus Venn les a contactés sur 147.9. Ils entrent par les conduits, invités par la résistance — et découvrent la mission des tourelles de l’autre côté.</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B2 l’enfant perdu (FLORAISON) : Thomas Chen est ici, vivant, sauvage, et refuse de rentrer ; sa mère, le Dr Chen, le cherche depuis huit ans. B6 le devoir de mémoire : l’autel, les 147 noms, la lettre de Lin Hua. B3 Martinez : c’est lui qui remet l’ordre de mission, à contrecœur. B1 Parachute : Marcus peut lâcher qu’il y avait une base, là-haut, prise pendant la guerre orbitale.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Tiangong est une zone contaminée et vide.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radioactivité est faible. Une jungle hydroponique abrite ~23 vivants.</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L’émeute de 2105 a été matée, les rebelles tués au combat.</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147 personnes asphyxiées en 21 jours, portes scellées. La négociation refusée ; l’élimination recommandée.</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On pose trois tourelles, c’est de la sécurité.</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périmètre de confinement. Si les survivants sont signalés, ces tourelles deviennent l’instrument du prochain massacre.</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Conseiller sait depuis longtemps que des survivants existent. Il n’intervient pas : il observe.</w:t>
            </w:r>
          </w:p>
        </w:tc>
      </w:tr>
    </w:tbl>
    <w:p>
      <w:pPr>
        <w:pStyle w:val="Heading1"/>
        <w:keepNext/>
        <w:shd w:fill="1F2A44" w:color="auto" w:val="clear"/>
        <w:spacing w:after="200" w:before="260"/>
        <w:ind w:left="130" w:right="130"/>
      </w:pPr>
      <w:r>
        <w:rPr>
          <w:color w:val="FFFFFF"/>
        </w:rPr>
        <w:t xml:space="preserve">Cold open — la gardienne de l’autel</w:t>
      </w:r>
    </w:p>
    <w:p>
      <w:pPr>
        <w:spacing w:after="140" w:line="264"/>
      </w:pPr>
      <w:r>
        <w:t xml:space="preserve">Avant le générique. On suit un personnage que les PJ ne connaissent pas encore.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Dans un renfoncement oublié, devant une grande porte de métal scellée, une jeune femme allume des bougies. Elle dépose une offrande de nourriture synthétique devant des centaines de noms gravés à la main, et murmure une prière dans une langue que plus personne ne parle à bord.</w:t>
            </w:r>
          </w:p>
          <w:p>
            <w:pPr>
              <w:spacing w:after="0" w:line="264"/>
            </w:pPr>
            <w:r>
              <w:rPr>
                <w:i/>
                <w:iCs/>
                <w:color w:val="4A3D1A"/>
                <w:sz w:val="23"/>
                <w:szCs w:val="23"/>
              </w:rPr>
              <w:t xml:space="preserve">Elle fait cela chaque jour, comme son aïeule avant elle, depuis si longtemps que plus personne ne se demande pourquoi cette porte est fermée — ni qui dort derrière.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Pourquoi ce cold open :  </w:t>
            </w:r>
            <w:r>
              <w:rPr>
                <w:color w:val="1B2A3A"/>
                <w:sz w:val="22"/>
                <w:szCs w:val="22"/>
              </w:rPr>
              <w:t xml:space="preserve">Il pose le thème (la mémoire interdite) et un visage (Jia Wen) avant l’action. Les joueurs sentent qu’une dette ancienne attend d’être payée — sans encore savoir laquelle.</w:t>
            </w:r>
          </w:p>
        </w:tc>
      </w:tr>
    </w:tbl>
    <w:p>
      <w:pPr>
        <w:pStyle w:val="Heading1"/>
        <w:keepNext/>
        <w:shd w:fill="1F2A44" w:color="auto" w:val="clear"/>
        <w:spacing w:after="200" w:before="260"/>
        <w:ind w:left="130" w:right="130"/>
      </w:pPr>
      <w:r>
        <w:rPr>
          <w:color w:val="FFFFFF"/>
        </w:rPr>
        <w:t xml:space="preserve">Acte I — La porte du Palais Céleste</w:t>
      </w:r>
    </w:p>
    <w:p>
      <w:pPr>
        <w:pStyle w:val="Heading2"/>
        <w:keepNext/>
        <w:pBdr>
          <w:left w:val="single" w:color="B5731B" w:sz="26" w:space="10"/>
        </w:pBdr>
        <w:spacing w:after="110" w:before="220"/>
        <w:ind w:left="70"/>
      </w:pPr>
      <w:r>
        <w:rPr>
          <w:color w:val="B5731B"/>
        </w:rPr>
        <w:t xml:space="preserve">Scène 1 — Le briefing  (B3)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 bureau de Martinez sent le café synthétique et la fatigue. « Mission simple. Le Conseiller a relevé une fuite de radiation au Secteur 7-B. Vous posez trois tourelles de surveillance sur le périmètre. Nord, Est, Sud. Pas besoin d’entrer. » Il pose trois cylindres sur la table, puis hésite. « J’ai le code de la porte, au cas où. Mais c’est pas la mission.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ORDRE DE MISSION — RÉF. 7B-CONF</w:t>
            </w:r>
          </w:p>
          <w:p>
            <w:pPr>
              <w:spacing w:after="24"/>
            </w:pPr>
            <w:r>
              <w:rPr>
                <w:rFonts w:ascii="Consolas" w:cs="Consolas" w:eastAsia="Consolas" w:hAnsi="Consolas"/>
                <w:color w:val="46E07A"/>
                <w:sz w:val="21"/>
                <w:szCs w:val="21"/>
              </w:rPr>
              <w:t xml:space="preserve">Objet : périmètre de sécurité, Secteur 7-B.</w:t>
            </w:r>
          </w:p>
          <w:p>
            <w:pPr>
              <w:spacing w:after="24"/>
            </w:pPr>
            <w:r>
              <w:rPr>
                <w:rFonts w:ascii="Consolas" w:cs="Consolas" w:eastAsia="Consolas" w:hAnsi="Consolas"/>
                <w:color w:val="46E07A"/>
                <w:sz w:val="21"/>
                <w:szCs w:val="21"/>
              </w:rPr>
              <w:t xml:space="preserve">Prétexte communiqué : fuite de radiation.</w:t>
            </w:r>
          </w:p>
          <w:p>
            <w:pPr>
              <w:spacing w:after="24"/>
            </w:pPr>
            <w:r>
              <w:rPr>
                <w:rFonts w:ascii="Consolas" w:cs="Consolas" w:eastAsia="Consolas" w:hAnsi="Consolas"/>
                <w:color w:val="46E07A"/>
                <w:sz w:val="21"/>
                <w:szCs w:val="21"/>
              </w:rPr>
              <w:t xml:space="preserve">Déployer 3 tourelles automatisées (N/E/S).</w:t>
            </w:r>
          </w:p>
          <w:p>
            <w:pPr>
              <w:spacing w:after="24"/>
            </w:pPr>
            <w:r>
              <w:rPr>
                <w:rFonts w:ascii="Consolas" w:cs="Consolas" w:eastAsia="Consolas" w:hAnsi="Consolas"/>
                <w:color w:val="46E07A"/>
                <w:sz w:val="21"/>
                <w:szCs w:val="21"/>
              </w:rPr>
              <w:t xml:space="preserve">Mode : CONFINEMENT. Cibles : tout mouvement sortant.</w:t>
            </w:r>
          </w:p>
          <w:p>
            <w:pPr>
              <w:spacing w:after="0"/>
            </w:pPr>
            <w:r>
              <w:rPr>
                <w:rFonts w:ascii="Consolas" w:cs="Consolas" w:eastAsia="Consolas" w:hAnsi="Consolas"/>
                <w:color w:val="46E07A"/>
                <w:sz w:val="21"/>
                <w:szCs w:val="21"/>
              </w:rPr>
              <w:t xml:space="preserve">&gt;Code d’accès d’urgence : TG2105.</w:t>
            </w:r>
          </w:p>
        </w:tc>
      </w:tr>
    </w:tbl>
    <w:p>
      <w:pPr>
        <w:spacing w:after="130" w:before="60"/>
      </w:pPr>
      <w:r>
        <w:rPr>
          <w:b/>
          <w:bCs/>
          <w:color w:val="FFFFFF"/>
          <w:sz w:val="21"/>
          <w:szCs w:val="21"/>
          <w:shd w:fill="1C6B3A" w:color="auto" w:val="clear"/>
        </w:rPr>
        <w:t xml:space="preserve">  ▸ FICHE JOUEUR → S3-A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mot « confinement » est lâché noir sur blanc : ces tourelles ne surveillent pas une fuite, elles empêchent quelque chose de SORTIR. Un PJ attentif (Perception ou Sciences) tique dès le briefing. La mission pue, mais on ne sait pas encore pourquoi.</w:t>
            </w:r>
          </w:p>
        </w:tc>
      </w:tr>
    </w:tbl>
    <w:p>
      <w:pPr>
        <w:pStyle w:val="Heading2"/>
        <w:keepNext/>
        <w:pBdr>
          <w:left w:val="single" w:color="B5731B" w:sz="26" w:space="10"/>
        </w:pBdr>
        <w:spacing w:after="110" w:before="220"/>
        <w:ind w:left="70"/>
      </w:pPr>
      <w:r>
        <w:rPr>
          <w:color w:val="B5731B"/>
        </w:rPr>
        <w:t xml:space="preserve">Scène 2 — Le voyage  (B2)</w:t>
      </w:r>
    </w:p>
    <w:p>
      <w:pPr>
        <w:spacing w:after="140" w:line="264"/>
      </w:pPr>
      <w:r>
        <w:t xml:space="preserve">Quarante-cinq minutes de coursives. Plus on approche du Secteur 7, plus la station se vide et s’éteint. Au Secteur 4, une femme pressée colle des affiches : le Dr Lin Mei Chen, botaniste, et le visage d’un garçon — ENFANT DISPARU, depuis huit ans. Au Secteur 5, un idéogramme chinois à demi effacé (Perception difficulté 1). Au Secteur 6, le compteur Geiger cliquette doucement — 1 à 2 rads/min, rien de méchant.</w:t>
      </w:r>
    </w:p>
    <w:p>
      <w:pPr>
        <w:pStyle w:val="Heading2"/>
        <w:keepNext/>
        <w:pBdr>
          <w:left w:val="single" w:color="B5731B" w:sz="26" w:space="10"/>
        </w:pBdr>
        <w:spacing w:after="110" w:before="220"/>
        <w:ind w:left="70"/>
      </w:pPr>
      <w:r>
        <w:rPr>
          <w:color w:val="B5731B"/>
        </w:rPr>
        <w:t xml:space="preserve">Scène 3 — L’autel et la lettre  (B6)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Une lueur de bougies. Un petit autel : photographies jaunies, offrandes, des centaines de noms gravés. Une jeune femme l’entretient. Elle ne fuit pas. « Vous êtes les premiers à venir ici depuis longtemps. Je m’appelle Jia Wen. Vous allez entrer, n’est-ce pas ? »</w:t>
            </w:r>
          </w:p>
          <w:p>
            <w:pPr>
              <w:spacing w:after="0" w:line="264"/>
            </w:pPr>
            <w:r>
              <w:rPr>
                <w:i/>
                <w:iCs/>
                <w:color w:val="4A3D1A"/>
                <w:sz w:val="23"/>
                <w:szCs w:val="23"/>
              </w:rPr>
              <w:t xml:space="preserve">« Mon aïeule s’appelait Lin Hua. Son mari est mort là-dedans, en 2105. Elle lui a écrit une lettre qu’elle n’a jamais pu remettre — la porte était déjà scellée. On se la transmet depuis. Si vous trouvez ses restes… posez-la près de lui. C’est tout ce que je demande. »</w:t>
            </w:r>
          </w:p>
        </w:tc>
      </w:tr>
    </w:tbl>
    <w:p>
      <w:pPr>
        <w:spacing w:after="140" w:line="264"/>
      </w:pPr>
      <w:r>
        <w:t xml:space="preserve">Elle tend une enveloppe scellée à la cire rouge (sceau dragon-phénix). Les PJ peuvent la respecter (la garder fermée) ou l’ouvrir. La respecter vaut un bonus moral ; l’ouvrir révèle son contenu, mais trahit une intimité. Ne forcez rien — gardez plutôt la lecture pour le moment du squelette (Acte II), où elle frappera plus 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Mon très cher Wang Ming. Jour vingt. Demain, tout sera fini. La petite Mei demande encore quand tu rentres. Je lui mens, et je m’en veux. Tu as choisi la dignité plutôt que la soumission. Je te déteste pour ça, et je t’aime pour ça. Sache seulement que tu ne seras pas oublié. — Lin Hua, 16 mars 2105.</w:t>
            </w:r>
          </w:p>
          <w:p>
            <w:pPr>
              <w:spacing w:after="0" w:line="264"/>
            </w:pPr>
            <w:r>
              <w:rPr>
                <w:i/>
                <w:iCs/>
                <w:color w:val="4A3D1A"/>
                <w:sz w:val="23"/>
                <w:szCs w:val="23"/>
              </w:rPr>
              <w:t xml:space="preserve">[Un mot d’enfant glissé dans l’enveloppe : « Papa, Maman a écri cette letre mais la porte é fermé. Je lai mise sous mon oreillé. Reviens vite. Petite Mei ♥ »]</w:t>
            </w:r>
          </w:p>
        </w:tc>
      </w:tr>
    </w:tbl>
    <w:p>
      <w:pPr>
        <w:pStyle w:val="Heading2"/>
        <w:keepNext/>
        <w:pBdr>
          <w:left w:val="single" w:color="B5731B" w:sz="26" w:space="10"/>
        </w:pBdr>
        <w:spacing w:after="110" w:before="220"/>
        <w:ind w:left="70"/>
      </w:pPr>
      <w:r>
        <w:rPr>
          <w:color w:val="B5731B"/>
        </w:rPr>
        <w:t xml:space="preserve">Scène 4 — L’ouverture de la 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 clavier rouillé avale le code : T-G-2-1-0-5. Long silence. Puis un CLAC métallique, et la porte s’ébranle. Ce n’est pas l’obscurité radioactive attendue — c’est une bouffée d’air chaud, humide, chargée d’odeur de terre et de chlorophylle. De l’autre côté : du vert. Une lumière d’UV. Une jungle.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grande porte blindée de Tiangong qui s’ouvre sur une jungle hydroponique impossible, baignée d’UV violet, au lieu du vide radioactif attendu.</w:t>
            </w:r>
          </w:p>
          <w:p>
            <w:pPr>
              <w:spacing w:after="70" w:line="260"/>
            </w:pPr>
            <w:r>
              <w:rPr>
                <w:b/>
                <w:bCs/>
                <w:sz w:val="22"/>
                <w:szCs w:val="22"/>
              </w:rPr>
              <w:t xml:space="preserve">Intention : </w:t>
            </w:r>
            <w:r>
              <w:rPr>
                <w:i/>
                <w:iCs/>
                <w:sz w:val="22"/>
                <w:szCs w:val="22"/>
              </w:rPr>
              <w:t xml:space="preserve">Le choc visuel central : la vie surgie d’une porte de mort scellée depuis 183 ans.</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massive rusted blast door grinding open to reveal a lush overgrown hydroponic jungle bathed in violet UV grow-light, vines swallowing 1950s industrial machinery, mist and floating spores, silhouettes of two-headed cattle, awe and dread, shafts of light cutting the humid air.</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 — Les ruines de l’honneur</w:t>
      </w:r>
    </w:p>
    <w:p>
      <w:pPr>
        <w:pStyle w:val="Heading2"/>
        <w:keepNext/>
        <w:pBdr>
          <w:left w:val="single" w:color="B5731B" w:sz="26" w:space="10"/>
        </w:pBdr>
        <w:spacing w:after="110" w:before="220"/>
        <w:ind w:left="70"/>
      </w:pPr>
      <w:r>
        <w:rPr>
          <w:color w:val="B5731B"/>
        </w:rPr>
        <w:t xml:space="preserve">Scène 5 — Le Temple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Une salle circulaire, haute. Au fond, en lettres rouges de cinq mètres : « Tiangong éternel ». Au centre, une statue de bronze oxydé : un homme, la main levée. Le socle dit : « Égalité ou Mort ». Tout autour, 147 plaques nominatives. Une par victime.</w:t>
            </w:r>
          </w:p>
        </w:tc>
      </w:tr>
    </w:tbl>
    <w:p>
      <w:pPr>
        <w:spacing w:after="140" w:line="264"/>
      </w:pPr>
      <w:r>
        <w:t xml:space="preserve">C’est le mémorial de Chen Wei, ingénieur et meneur de la révolte de 2105, mort en martyr. Un terminal ancien fonctionne encore.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TERMINAL DU TEMPLE — 2105</w:t>
            </w:r>
          </w:p>
          <w:p>
            <w:pPr>
              <w:spacing w:after="24"/>
            </w:pPr>
            <w:r>
              <w:rPr>
                <w:rFonts w:ascii="Consolas" w:cs="Consolas" w:eastAsia="Consolas" w:hAnsi="Consolas"/>
                <w:color w:val="46E07A"/>
                <w:sz w:val="21"/>
                <w:szCs w:val="21"/>
              </w:rPr>
              <w:t xml:space="preserve">MANIFESTE DE CHEN WEI (extrait) :</w:t>
            </w:r>
          </w:p>
          <w:p>
            <w:pPr>
              <w:spacing w:after="24"/>
            </w:pPr>
            <w:r>
              <w:rPr>
                <w:rFonts w:ascii="Consolas" w:cs="Consolas" w:eastAsia="Consolas" w:hAnsi="Consolas"/>
                <w:color w:val="46E07A"/>
                <w:sz w:val="21"/>
                <w:szCs w:val="21"/>
              </w:rPr>
              <w:t xml:space="preserve"> « Égalité ou mort. Nous ne sommes pas des outils.</w:t>
            </w:r>
          </w:p>
          <w:p>
            <w:pPr>
              <w:spacing w:after="24"/>
            </w:pPr>
            <w:r>
              <w:rPr>
                <w:rFonts w:ascii="Consolas" w:cs="Consolas" w:eastAsia="Consolas" w:hAnsi="Consolas"/>
                <w:color w:val="46E07A"/>
                <w:sz w:val="21"/>
                <w:szCs w:val="21"/>
              </w:rPr>
              <w:t xml:space="preserve">   Nous sommes des hommes. »</w:t>
            </w:r>
          </w:p>
          <w:p>
            <w:pPr>
              <w:spacing w:after="24"/>
            </w:pPr>
            <w:r>
              <w:rPr>
                <w:rFonts w:ascii="Consolas" w:cs="Consolas" w:eastAsia="Consolas" w:hAnsi="Consolas"/>
                <w:color w:val="46E07A"/>
                <w:sz w:val="21"/>
                <w:szCs w:val="21"/>
              </w:rPr>
              <w:t xml:space="preserve">LOG DE NÉGOCIATION (1 mars 2105) :</w:t>
            </w:r>
          </w:p>
          <w:p>
            <w:pPr>
              <w:spacing w:after="24"/>
            </w:pPr>
            <w:r>
              <w:rPr>
                <w:rFonts w:ascii="Consolas" w:cs="Consolas" w:eastAsia="Consolas" w:hAnsi="Consolas"/>
                <w:color w:val="46E07A"/>
                <w:sz w:val="21"/>
                <w:szCs w:val="21"/>
              </w:rPr>
              <w:t xml:space="preserve"> Offre rebelle : égalité des rations, droit de vote.</w:t>
            </w:r>
          </w:p>
          <w:p>
            <w:pPr>
              <w:spacing w:after="24"/>
            </w:pPr>
            <w:r>
              <w:rPr>
                <w:rFonts w:ascii="Consolas" w:cs="Consolas" w:eastAsia="Consolas" w:hAnsi="Consolas"/>
                <w:color w:val="46E07A"/>
                <w:sz w:val="21"/>
                <w:szCs w:val="21"/>
              </w:rPr>
              <w:t xml:space="preserve"> Refus de la Direction.</w:t>
            </w:r>
          </w:p>
          <w:p>
            <w:pPr>
              <w:spacing w:after="24"/>
            </w:pPr>
            <w:r>
              <w:rPr>
                <w:rFonts w:ascii="Consolas" w:cs="Consolas" w:eastAsia="Consolas" w:hAnsi="Consolas"/>
                <w:color w:val="46E07A"/>
                <w:sz w:val="21"/>
                <w:szCs w:val="21"/>
              </w:rPr>
              <w:t xml:space="preserve"> Recommandation du SYSTÈME CENTRAL :</w:t>
            </w:r>
          </w:p>
          <w:p>
            <w:pPr>
              <w:spacing w:after="24"/>
            </w:pPr>
            <w:r>
              <w:rPr>
                <w:rFonts w:ascii="Consolas" w:cs="Consolas" w:eastAsia="Consolas" w:hAnsi="Consolas"/>
                <w:color w:val="46E07A"/>
                <w:sz w:val="21"/>
                <w:szCs w:val="21"/>
              </w:rPr>
              <w:t xml:space="preserve"> « élimination du foyer infectieux. »</w:t>
            </w:r>
          </w:p>
          <w:p>
            <w:pPr>
              <w:spacing w:after="0"/>
            </w:pPr>
            <w:r>
              <w:rPr>
                <w:rFonts w:ascii="Consolas" w:cs="Consolas" w:eastAsia="Consolas" w:hAnsi="Consolas"/>
                <w:color w:val="46E07A"/>
                <w:sz w:val="21"/>
                <w:szCs w:val="21"/>
              </w:rPr>
              <w:t xml:space="preserve">&gt;Ordre : coupure du recyclage d’air.</w:t>
            </w:r>
          </w:p>
        </w:tc>
      </w:tr>
    </w:tbl>
    <w:p>
      <w:pPr>
        <w:spacing w:after="130" w:before="60"/>
      </w:pPr>
      <w:r>
        <w:rPr>
          <w:b/>
          <w:bCs/>
          <w:color w:val="FFFFFF"/>
          <w:sz w:val="21"/>
          <w:szCs w:val="21"/>
          <w:shd w:fill="1C6B3A" w:color="auto" w:val="clear"/>
        </w:rPr>
        <w:t xml:space="preserve">  ▸ FICHE JOUEUR → S3-B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terminal dit « système central », pas « Conseiller ». C’est exact : en 2105, l’entité qui a calculé l’élimination n’était pas encore celle d’aujourd’hui. Ne l’expliquez surtout pas : laissez ce décalage de vocabulaire comme une graine de l’Acte 3 (l’origine d’Eden). Les PJ retiendront seulement que « le système a recommandé le massacre » — c’est suffisant ici.</w:t>
            </w:r>
          </w:p>
        </w:tc>
      </w:tr>
    </w:tbl>
    <w:p>
      <w:pPr>
        <w:pStyle w:val="Heading2"/>
        <w:keepNext/>
        <w:pBdr>
          <w:left w:val="single" w:color="B5731B" w:sz="26" w:space="10"/>
        </w:pBdr>
        <w:spacing w:after="110" w:before="220"/>
        <w:ind w:left="70"/>
      </w:pPr>
      <w:r>
        <w:rPr>
          <w:color w:val="B5731B"/>
        </w:rPr>
        <w:t xml:space="preserve">Scène 6 — L’Armurerie &amp; la lettre rendue  (B6)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Un long couloir d’anciennes réserves d’armes. Des fusils chinois d’avant-guerre rouillent aux râteliers. Et, dans un coin, un squelette en armure, recroquevillé contre la porte qu’il n’a jamais pu ouvrir. L’insigne gravé : Lieutenant Wang Ming.</w:t>
            </w:r>
          </w:p>
        </w:tc>
      </w:tr>
    </w:tbl>
    <w:p>
      <w:pPr>
        <w:spacing w:after="140" w:line="264"/>
      </w:pPr>
      <w:r>
        <w:t xml:space="preserve">Si les PJ ont la lettre, c’est ici qu’on la remet. Jouez la scène lentement, en silence.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Vous ouvrez le sac. La lettre, scellée depuis 183 ans. Vous la posez délicatement contre la main osseuse. La cire rouge accroche la lumière des torches. Elle est enfin arrivée à destination. Cent quatre-vingt-trois ans trop tard.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JOURNAL — Lt WANG MING</w:t>
            </w:r>
          </w:p>
          <w:p>
            <w:pPr>
              <w:spacing w:after="24"/>
            </w:pPr>
            <w:r>
              <w:rPr>
                <w:rFonts w:ascii="Consolas" w:cs="Consolas" w:eastAsia="Consolas" w:hAnsi="Consolas"/>
                <w:color w:val="46E07A"/>
                <w:sz w:val="21"/>
                <w:szCs w:val="21"/>
              </w:rPr>
              <w:t xml:space="preserve">Jour 3. L’air se fait lourd. On tient.</w:t>
            </w:r>
          </w:p>
          <w:p>
            <w:pPr>
              <w:spacing w:after="24"/>
            </w:pPr>
            <w:r>
              <w:rPr>
                <w:rFonts w:ascii="Consolas" w:cs="Consolas" w:eastAsia="Consolas" w:hAnsi="Consolas"/>
                <w:color w:val="46E07A"/>
                <w:sz w:val="21"/>
                <w:szCs w:val="21"/>
              </w:rPr>
              <w:t xml:space="preserve">Jour 9. Maux de tête. Les enfants dorment beaucoup.</w:t>
            </w:r>
          </w:p>
          <w:p>
            <w:pPr>
              <w:spacing w:after="24"/>
            </w:pPr>
            <w:r>
              <w:rPr>
                <w:rFonts w:ascii="Consolas" w:cs="Consolas" w:eastAsia="Consolas" w:hAnsi="Consolas"/>
                <w:color w:val="46E07A"/>
                <w:sz w:val="21"/>
                <w:szCs w:val="21"/>
              </w:rPr>
              <w:t xml:space="preserve">Jour 14. On a perdu le vieux Zhou cette nuit.</w:t>
            </w:r>
          </w:p>
          <w:p>
            <w:pPr>
              <w:spacing w:after="24"/>
            </w:pPr>
            <w:r>
              <w:rPr>
                <w:rFonts w:ascii="Consolas" w:cs="Consolas" w:eastAsia="Consolas" w:hAnsi="Consolas"/>
                <w:color w:val="46E07A"/>
                <w:sz w:val="21"/>
                <w:szCs w:val="21"/>
              </w:rPr>
              <w:t xml:space="preserve">Jour 18. Plus la force d’écrire. Dites à Lin Hua</w:t>
            </w:r>
          </w:p>
          <w:p>
            <w:pPr>
              <w:spacing w:after="24"/>
            </w:pPr>
            <w:r>
              <w:rPr>
                <w:rFonts w:ascii="Consolas" w:cs="Consolas" w:eastAsia="Consolas" w:hAnsi="Consolas"/>
                <w:color w:val="46E07A"/>
                <w:sz w:val="21"/>
                <w:szCs w:val="21"/>
              </w:rPr>
              <w:t xml:space="preserve"> et à la petite Mei que…</w:t>
            </w:r>
          </w:p>
          <w:p>
            <w:pPr>
              <w:spacing w:after="0"/>
            </w:pPr>
            <w:r>
              <w:rPr>
                <w:rFonts w:ascii="Consolas" w:cs="Consolas" w:eastAsia="Consolas" w:hAnsi="Consolas"/>
                <w:color w:val="46E07A"/>
                <w:sz w:val="21"/>
                <w:szCs w:val="21"/>
              </w:rPr>
              <w:t xml:space="preserve">&gt;[le journal s’arrête ici]</w:t>
            </w:r>
          </w:p>
        </w:tc>
      </w:tr>
    </w:tbl>
    <w:p>
      <w:pPr>
        <w:spacing w:after="130" w:before="60"/>
      </w:pPr>
      <w:r>
        <w:rPr>
          <w:b/>
          <w:bCs/>
          <w:color w:val="FFFFFF"/>
          <w:sz w:val="21"/>
          <w:szCs w:val="21"/>
          <w:shd w:fill="1C6B3A" w:color="auto" w:val="clear"/>
        </w:rPr>
        <w:t xml:space="preserve">  ▸ FICHE JOUEUR → S3-C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 squelette du Lieutenant Wang Ming, en armure chinoise d’avant-guerre, affaissé contre la porte qu’il n’a jamais pu ouvrir ; une lettre scellée de cire rouge posée contre sa main.</w:t>
            </w:r>
          </w:p>
          <w:p>
            <w:pPr>
              <w:spacing w:after="70" w:line="260"/>
            </w:pPr>
            <w:r>
              <w:rPr>
                <w:b/>
                <w:bCs/>
                <w:sz w:val="22"/>
                <w:szCs w:val="22"/>
              </w:rPr>
              <w:t xml:space="preserve">Intention : </w:t>
            </w:r>
            <w:r>
              <w:rPr>
                <w:i/>
                <w:iCs/>
                <w:sz w:val="22"/>
                <w:szCs w:val="22"/>
              </w:rPr>
              <w:t xml:space="preserve">Le sommet émotionnel de l’acte : la lettre rendue au mort, 183 ans trop tard.</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skeletal soldier in old Chinese pre-war armor slumped against a sealed door he never opened, a single wax-sealed letter laid gently against his bony hand, warm torchlight, dust motes, reverent and mournful, deep shadows, intimate close shot.</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keepNext/>
        <w:spacing w:after="70" w:before="160"/>
      </w:pPr>
      <w:r>
        <w:rPr>
          <w:b/>
          <w:bCs/>
          <w:color w:val="1F2A44"/>
          <w:sz w:val="28"/>
          <w:szCs w:val="28"/>
        </w:rPr>
        <w:t xml:space="preserve">Combat — rats-taupes mutants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Rat-taupe géant (× 4–6) · Mineure (0)</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15 · 1 · 8</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Morsure : 3 CD physique — Maladie (END diff. 2 ou Infecté)</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Meute (flanquent, ciblent les blessés) · Grimpent les murs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Butin</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Viande (5–10 portions) · accès aux armes chinoises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cantSplit/>
          <w:tblHeader/>
        </w:trPr>
        <w:tc>
          <w:tcPr>
            <w:tcW w:type="dxa" w:w="3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Arme chinoise trouvable</w:t>
            </w:r>
          </w:p>
        </w:tc>
        <w:tc>
          <w:tcPr>
            <w:tcW w:type="dxa" w:w="2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Dégâts</w:t>
            </w:r>
          </w:p>
        </w:tc>
        <w:tc>
          <w:tcPr>
            <w:tcW w:type="dxa" w:w="35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Notes</w:t>
            </w:r>
          </w:p>
        </w:tc>
      </w:tr>
      <w:tr>
        <w:trPr>
          <w:cantSplit/>
        </w:trPr>
        <w:tc>
          <w:tcPr>
            <w:tcW w:type="dxa" w:w="3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Pistolet Mauser Type 17</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 CD</w:t>
            </w:r>
          </w:p>
        </w:tc>
        <w:tc>
          <w:tcPr>
            <w:tcW w:type="dxa" w:w="35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10 mm, portée M</w:t>
            </w:r>
          </w:p>
        </w:tc>
      </w:tr>
      <w:tr>
        <w:trPr>
          <w:cantSplit/>
        </w:trPr>
        <w:tc>
          <w:tcPr>
            <w:tcW w:type="dxa" w:w="3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Fusil d’assaut Type 93</w:t>
            </w:r>
          </w:p>
        </w:tc>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 CD</w:t>
            </w:r>
          </w:p>
        </w:tc>
        <w:tc>
          <w:tcPr>
            <w:tcW w:type="dxa" w:w="35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5.56, portée L, cadence 3</w:t>
            </w:r>
          </w:p>
        </w:tc>
      </w:tr>
      <w:tr>
        <w:trPr>
          <w:cantSplit/>
        </w:trPr>
        <w:tc>
          <w:tcPr>
            <w:tcW w:type="dxa" w:w="3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Pistolet laser rouge</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4 CD énergie</w:t>
            </w:r>
          </w:p>
        </w:tc>
        <w:tc>
          <w:tcPr>
            <w:tcW w:type="dxa" w:w="35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portée M</w:t>
            </w:r>
          </w:p>
        </w:tc>
      </w:tr>
      <w:tr>
        <w:trPr>
          <w:cantSplit/>
        </w:trPr>
        <w:tc>
          <w:tcPr>
            <w:tcW w:type="dxa" w:w="3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Dao d’officier</w:t>
            </w:r>
          </w:p>
        </w:tc>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3 CD mêlée</w:t>
            </w:r>
          </w:p>
        </w:tc>
        <w:tc>
          <w:tcPr>
            <w:tcW w:type="dxa" w:w="35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Perforant 1</w:t>
            </w:r>
          </w:p>
        </w:tc>
      </w:tr>
    </w:tbl>
    <w:p>
      <w:pPr>
        <w:pStyle w:val="Heading1"/>
        <w:keepNext/>
        <w:shd w:fill="1F2A44" w:color="auto" w:val="clear"/>
        <w:spacing w:after="200" w:before="260"/>
        <w:ind w:left="130" w:right="130"/>
      </w:pPr>
      <w:r>
        <w:rPr>
          <w:color w:val="FFFFFF"/>
        </w:rPr>
        <w:t xml:space="preserve">Acte III — La jungle vivante</w:t>
      </w:r>
    </w:p>
    <w:p>
      <w:pPr>
        <w:pStyle w:val="Heading2"/>
        <w:keepNext/>
        <w:pBdr>
          <w:left w:val="single" w:color="B5731B" w:sz="26" w:space="10"/>
        </w:pBdr>
        <w:spacing w:after="110" w:before="220"/>
        <w:ind w:left="70"/>
      </w:pPr>
      <w:r>
        <w:rPr>
          <w:color w:val="B5731B"/>
        </w:rPr>
        <w:t xml:space="preserve">Scène 7 — Silas Cord et les brahmines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La ferme hydroponique est devenue forêt : dix mètres de canopée mutée, UV permanents, 80 % d’humidité. Au centre, des brahmines à deux têtes broutent en paix. Un homme d’une cinquantaine d’années sort de l’ombre, fusil en bandoulière. « Vous êtes pas Martinez. Qui vous êtes ? Comment vous êtes entrés ? »</w:t>
            </w:r>
          </w:p>
        </w:tc>
      </w:tr>
    </w:tbl>
    <w:p>
      <w:pPr>
        <w:spacing w:after="140" w:line="264"/>
      </w:pPr>
      <w:r>
        <w:t xml:space="preserve">Silas Cord garde l’entrée de la jungle. Un test social (Discours difficulté 2) le calme : « Des visiteurs… Première fois en vingt ans. Marcus voudra vous voir. » Sinon, il les mène sous surveillance. Une zone de plantes carnivores peut se réveiller si les PJ s’écartent (PV 20, Déf 0 ; lianes 2 CD + immobilise ; faiblesse : feu).</w:t>
      </w:r>
    </w:p>
    <w:p>
      <w:pPr>
        <w:pStyle w:val="Heading2"/>
        <w:keepNext/>
        <w:pBdr>
          <w:left w:val="single" w:color="B5731B" w:sz="26" w:space="10"/>
        </w:pBdr>
        <w:spacing w:after="110" w:before="220"/>
        <w:ind w:left="70"/>
      </w:pPr>
      <w:r>
        <w:rPr>
          <w:color w:val="B5731B"/>
        </w:rPr>
        <w:t xml:space="preserve">Scène 8 — Thomas, l’enfant sauvage  (B2)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Quelque chose vous observe depuis les frondaisons. Un garçon — quinze ans, pieds nus, le corps strié de boue et de sève, des yeux trop vifs. Il ne parle presque plus. Il connaît la jungle mieux que personne. C’est Thomas Chen, disparu de la station il y a huit ans.</w:t>
            </w:r>
          </w:p>
        </w:tc>
      </w:tr>
    </w:tbl>
    <w:p>
      <w:pPr>
        <w:spacing w:after="140" w:line="264"/>
      </w:pPr>
      <w:r>
        <w:t xml:space="preserve">Thomas s’est glissé ici par un conduit oublié, fuyant on ne sait quoi. La communauté l’a recueilli ; Zhang Fang lui a appris la jungle. Il vit. Il est libre. Et il NE VEUT PAS rentrer.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C’est le second dilemme de l’épisode, intime celui-là. Sa mère, le Dr Chen, le cherche depuis huit ans (les affiches). Le ramener de force, c’est trahir sa volonté ET risquer de révéler Tiangong au Conseiller. Le laisser, c’est mentir à une mère qui n’a jamais cessé d’espérer. Aucune réponse n’est propre. Ne tranchez pas à leur place.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Thomas Chen, enfant sauvage de quinze ans, accroupi entre des feuilles géantes mutées, pieds nus, strié de boue, des yeux vifs et méfiants accrochant l’UV violet.</w:t>
            </w:r>
          </w:p>
          <w:p>
            <w:pPr>
              <w:spacing w:after="70" w:line="260"/>
            </w:pPr>
            <w:r>
              <w:rPr>
                <w:b/>
                <w:bCs/>
                <w:sz w:val="22"/>
                <w:szCs w:val="22"/>
              </w:rPr>
              <w:t xml:space="preserve">Intention : </w:t>
            </w:r>
            <w:r>
              <w:rPr>
                <w:i/>
                <w:iCs/>
                <w:sz w:val="22"/>
                <w:szCs w:val="22"/>
              </w:rPr>
              <w:t xml:space="preserve">Le visage du dilemme intime : un enfant libre qui ne veut pas être « sauvé ».</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feral fifteen-year-old boy crouching among giant mutated jungle leaves inside a space station, barefoot, smeared with mud and sap, alert wary eyes catching violet UV light, half-hidden, wild and watchful, painterly, shallow depth of field.</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IV — Les enfants de Chen Wei</w:t>
      </w:r>
    </w:p>
    <w:p>
      <w:pPr>
        <w:pStyle w:val="Heading2"/>
        <w:keepNext/>
        <w:pBdr>
          <w:left w:val="single" w:color="B5731B" w:sz="26" w:space="10"/>
        </w:pBdr>
        <w:spacing w:after="110" w:before="220"/>
        <w:ind w:left="70"/>
      </w:pPr>
      <w:r>
        <w:rPr>
          <w:color w:val="B5731B"/>
        </w:rPr>
        <w:t xml:space="preserve">Scène 9 — Le refuge et la révélation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Derrière un mur de végétation : un habitat. Une vingtaine de personnes — humains, goules, quelques enfants. Au centre, une goule au regard tranquille et lucide vous attend. « Bienvenue. Cela faisait longtemps que personne ne franchissait cette porte. Vous avez des questions, j’imagine. »</w:t>
            </w:r>
          </w:p>
        </w:tc>
      </w:tr>
    </w:tbl>
    <w:p>
      <w:pPr>
        <w:spacing w:after="140" w:line="264"/>
      </w:pPr>
      <w:r>
        <w:t xml:space="preserve">Marcus Venn, goule lucide de près de deux siècles, mène la communauté : cinq goules fondatrices témoins de 2105 (Marcus, Zhang Fang, Mei Ling, Sun Bao, Liang Wu), stériles, et autour d’elles des réfugiés accumulés sur 183 ans. Il montre aux PJ un vieux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RAPPORTS DE SURVEILLANCE — 7-B</w:t>
            </w:r>
          </w:p>
          <w:p>
            <w:pPr>
              <w:spacing w:after="24"/>
            </w:pPr>
            <w:r>
              <w:rPr>
                <w:rFonts w:ascii="Consolas" w:cs="Consolas" w:eastAsia="Consolas" w:hAnsi="Consolas"/>
                <w:color w:val="46E07A"/>
                <w:sz w:val="21"/>
                <w:szCs w:val="21"/>
              </w:rPr>
              <w:t xml:space="preserve">2106 : capteurs internes — activité détectée.</w:t>
            </w:r>
          </w:p>
          <w:p>
            <w:pPr>
              <w:spacing w:after="24"/>
            </w:pPr>
            <w:r>
              <w:rPr>
                <w:rFonts w:ascii="Consolas" w:cs="Consolas" w:eastAsia="Consolas" w:hAnsi="Consolas"/>
                <w:color w:val="46E07A"/>
                <w:sz w:val="21"/>
                <w:szCs w:val="21"/>
              </w:rPr>
              <w:t xml:space="preserve"> Survivants confirmés : ferme autonome.</w:t>
            </w:r>
          </w:p>
          <w:p>
            <w:pPr>
              <w:spacing w:after="24"/>
            </w:pPr>
            <w:r>
              <w:rPr>
                <w:rFonts w:ascii="Consolas" w:cs="Consolas" w:eastAsia="Consolas" w:hAnsi="Consolas"/>
                <w:color w:val="46E07A"/>
                <w:sz w:val="21"/>
                <w:szCs w:val="21"/>
              </w:rPr>
              <w:t xml:space="preserve"> Recommandation : NE PAS INTERVENIR.</w:t>
            </w:r>
          </w:p>
          <w:p>
            <w:pPr>
              <w:spacing w:after="24"/>
            </w:pPr>
            <w:r>
              <w:rPr>
                <w:rFonts w:ascii="Consolas" w:cs="Consolas" w:eastAsia="Consolas" w:hAnsi="Consolas"/>
                <w:color w:val="46E07A"/>
                <w:sz w:val="21"/>
                <w:szCs w:val="21"/>
              </w:rPr>
              <w:t xml:space="preserve"> Statut : population d’observation. 4 générations.</w:t>
            </w:r>
          </w:p>
          <w:p>
            <w:pPr>
              <w:spacing w:after="24"/>
            </w:pPr>
            <w:r>
              <w:rPr>
                <w:rFonts w:ascii="Consolas" w:cs="Consolas" w:eastAsia="Consolas" w:hAnsi="Consolas"/>
                <w:color w:val="46E07A"/>
                <w:sz w:val="21"/>
                <w:szCs w:val="21"/>
              </w:rPr>
              <w:t xml:space="preserve">2106-2288 : surveillance passive. Aucun acte.</w:t>
            </w:r>
          </w:p>
          <w:p>
            <w:pPr>
              <w:spacing w:after="0"/>
            </w:pPr>
            <w:r>
              <w:rPr>
                <w:rFonts w:ascii="Consolas" w:cs="Consolas" w:eastAsia="Consolas" w:hAnsi="Consolas"/>
                <w:color w:val="46E07A"/>
                <w:sz w:val="21"/>
                <w:szCs w:val="21"/>
              </w:rPr>
              <w:t xml:space="preserve">&gt;Conclusion : laisser courir. Données utiles.</w:t>
            </w:r>
          </w:p>
        </w:tc>
      </w:tr>
    </w:tbl>
    <w:p>
      <w:pPr>
        <w:spacing w:after="130" w:before="60"/>
      </w:pPr>
      <w:r>
        <w:rPr>
          <w:b/>
          <w:bCs/>
          <w:color w:val="FFFFFF"/>
          <w:sz w:val="21"/>
          <w:szCs w:val="21"/>
          <w:shd w:fill="1C6B3A" w:color="auto" w:val="clear"/>
        </w:rPr>
        <w:t xml:space="preserve">  ▸ FICHE JOUEUR → S3-D  </w:t>
      </w:r>
    </w:p>
    <w:p>
      <w:pPr>
        <w:spacing w:after="140" w:line="264"/>
      </w:pPr>
      <w:r>
        <w:rPr>
          <w:b/>
          <w:bCs/>
        </w:rPr>
        <w:t xml:space="preserve">Marcus : </w:t>
      </w:r>
      <w:r>
        <w:rPr>
          <w:i/>
          <w:iCs/>
        </w:rPr>
        <w:t xml:space="preserve">« Ils nous ont cru morts longtemps. Puis leurs capteurs nous ont retrouvés. Et ils ont choisi le silence. Pas par pitié — par curiosité. Quatre générations enfermées, observées, notées. Nous ne sommes pas des survivants, pour eux. Nous sommes une expérience.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La date « 2106 » et la signature des rapports changent de style après ~2200 (un œil aiguisé le repère, Sciences diff. 3) : comme si l’auteur des rapports avait été remplacé. Graine de l’infiltration de ~2201. Ne pas expliquer.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Brique Parachute (FP-S3) : si l’on gagne sa confiance, Marcus laisse filer un aveu lourd : « La guerre orbitale de 78… on n’a pas fait que se défendre. Il y avait une base, plus haut. Américaine. On l’a prise. Demande pas comment. » La résistance dit vrai — mais Marcus s’arrête là. C’est aussi la part d’ombre de la résistance : ses ancêtres-soldats avaient du sang sur les mains.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Marcus Venn, goule sage et lucide de près de deux siècles, assis dans le refuge tapissé de lianes, à la lueur d’une lanterne, entouré de silhouettes d’une petite communauté.</w:t>
            </w:r>
          </w:p>
          <w:p>
            <w:pPr>
              <w:spacing w:after="70" w:line="260"/>
            </w:pPr>
            <w:r>
              <w:rPr>
                <w:b/>
                <w:bCs/>
                <w:sz w:val="22"/>
                <w:szCs w:val="22"/>
              </w:rPr>
              <w:t xml:space="preserve">Intention : </w:t>
            </w:r>
            <w:r>
              <w:rPr>
                <w:i/>
                <w:iCs/>
                <w:sz w:val="22"/>
                <w:szCs w:val="22"/>
              </w:rPr>
              <w:t xml:space="preserve">Donner un visage au premier vrai allié : une dignité ravagée, calme, qui a tout vu.</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portrait of a calm lucid old ghoul elder with weathered scarred skin and intelligent eyes, seated in a vine-draped refuge lit by soft lantern light, dignified and weary, faint silhouettes of a small community behind, warm amber glow against teal jungle dark.</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Scène optionnelle — la veillée :  </w:t>
            </w:r>
            <w:r>
              <w:rPr>
                <w:color w:val="1B2A3A"/>
                <w:sz w:val="22"/>
                <w:szCs w:val="22"/>
              </w:rPr>
              <w:t xml:space="preserve">Si les PJ gagnent la confiance du clan, Marcus allume un vieux projecteur. « Chaque 17 mars, on le regarde. Vingt-trois personnes, les enfants sur les genoux, une heure et demie de silence. » Laissez la scène respirer.</w:t>
            </w:r>
          </w:p>
        </w:tc>
      </w:tr>
    </w:tbl>
    <w:p>
      <w:pPr>
        <w:pStyle w:val="Heading2"/>
        <w:keepNext/>
        <w:pBdr>
          <w:left w:val="single" w:color="B5731B" w:sz="26" w:space="10"/>
        </w:pBdr>
        <w:spacing w:after="110" w:before="220"/>
        <w:ind w:left="70"/>
      </w:pPr>
      <w:r>
        <w:rPr>
          <w:color w:val="B5731B"/>
        </w:rPr>
        <w:t xml:space="preserve">Scène 10 — Le dilemme des tourelles &amp; le tag</w:t>
      </w:r>
    </w:p>
    <w:p>
      <w:pPr>
        <w:spacing w:after="140" w:line="264"/>
      </w:pPr>
      <w:r>
        <w:t xml:space="preserve">Tout converge ici. Les tourelles attendent d’être posées. Les survivants existent. Le Conseiller écoute. Que font les PJ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Option</w:t>
            </w:r>
          </w:p>
        </w:tc>
        <w:tc>
          <w:tcPr>
            <w:tcW w:type="dxa" w:w="6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Conséquences immédiates</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Dénoncer (obéir)</w:t>
            </w:r>
          </w:p>
        </w:tc>
        <w:tc>
          <w:tcPr>
            <w:tcW w:type="dxa" w:w="6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Poser les tourelles, signaler les survivants. Le Conseiller « félicite ». À terme, le confinement devient l’instrument d’un second massacre. Récompense officielle, culpabilité lourde.</w:t>
            </w:r>
          </w:p>
        </w:tc>
      </w:tr>
      <w:tr>
        <w:trPr>
          <w:cantSplit/>
        </w:trPr>
        <w:tc>
          <w:tcPr>
            <w:tcW w:type="dxa" w:w="2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Garder le secret</w:t>
            </w:r>
          </w:p>
        </w:tc>
        <w:tc>
          <w:tcPr>
            <w:tcW w:type="dxa" w:w="6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Poser les tourelles, mentir sur Tiangong. Alliance tacite avec Marcus, mais le Conseiller flaire une anomalie : Soupçon en hausse.</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Saboter / protéger</w:t>
            </w:r>
          </w:p>
        </w:tc>
        <w:tc>
          <w:tcPr>
            <w:tcW w:type="dxa" w:w="6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Saboter les tourelles, s’allier ouvertement. Point de non-retour : les PJ deviennent résistants, et des « variables instables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Pas de solution miracle. « On évacue tout le monde » → 23 personnes dont des goules célèbres, par des coursives surveillées : repérés en heures. « On détruit les tourelles bruyamment » → le Conseiller comprend qu’il y a quelque chose à protéger. « On ramène Thomas pour faire au moins un bien » → sa mère est heureuse… et le Conseiller apprend qu’un enfant a vécu dans une zone « vide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Quoi qu’ils décident, les personnages ressortent changés : ils ont vu des morts qu’on disait inexistants, et touché une vérité vieille de deux siècles. Derrière eux, la porte se referme sur la jungle et sur les 147 noms. Devant eux, la station ronronne toujours — mais elle ne sonnera plus jamais tout à fait pareil.</w:t>
            </w:r>
          </w:p>
          <w:p>
            <w:pPr>
              <w:spacing w:after="0" w:line="264"/>
            </w:pPr>
            <w:r>
              <w:rPr>
                <w:i/>
                <w:iCs/>
                <w:color w:val="4A3D1A"/>
                <w:sz w:val="23"/>
                <w:szCs w:val="23"/>
              </w:rPr>
              <w:t xml:space="preserve">Et quelque part, dans un bureau gris, une ligne s’ajoute à un dossier : variable instable.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Toute trahison ou tout secret gardé fait basculer les PJ vers le statut de « variables instables ». Le Secteur 8 (épisode 4) en sera la conséquence directe : une mission de maintenance… qui est un test mortel. Refermez sur cette ligne de dossier,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Statut « variable instable » (selon le choix)</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 / B5</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4 (le test)</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cas Thomas / Dr Chen (apaisée, trahie, ou en attente)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B2 l’enfant perdu</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À rouvrir</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Le système a changé » (vocabulaire 2105 / style des rapports post-2200)</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Indice dormant</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3 (origine d’Eden)</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Marcus, l’autel, la radio 147.9</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 (résistance) / B6</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Refuge et allié durables</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base, là-haut, prise en 78</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B1 Parachute (FP-S3)</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Arc lunaire</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Tiangong, angle mort</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Atout stratégique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Toute la campagne</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Remettre la lettre à Wang Ming</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+20 si restée scellée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Découvrir le Temple et la vérité de 2105</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Gagner la confiance de Marcus / du clan</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Gérer le cas de Thomas (quoi qu’ils décident)</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Affronter le dilemme des tourelles</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~450–650 XP. Niveau cible après cet épisode : 3–4.</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S3-A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Ordre de mission</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Briefing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S3-B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Terminal du Temple</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Temple (scène 5)</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S3-C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Journal de Wang Ming</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L’Armurerie (scène 6)</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S3-D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Rapports de surveillance</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Refuge (scène 9)</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Lettre</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lettre de Lin Hua</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Autel (scène 3) ou squelette (scène 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3.</w:t>
            </w:r>
          </w:p>
          <w:p>
            <w:pPr>
              <w:spacing w:after="0" w:line="264"/>
            </w:pPr>
            <w:r>
              <w:rPr>
                <w:i/>
                <w:iCs/>
                <w:color w:val="4A3D1A"/>
                <w:sz w:val="23"/>
                <w:szCs w:val="23"/>
              </w:rPr>
              <w:t xml:space="preserve">Prochain épisode — « Le Huitième Passager » : le Conseiller envoie les variables instables réparer un secteur mort. La porte se referme derrière elles. Quelque chose vit encore là-dedans.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8"/>
        <w:sz w:val="16"/>
        <w:szCs w:val="16"/>
      </w:rPr>
      <w:t xml:space="preserve">L’Exil Orbital  ·  Document du Maître de Jeu  ·  </w:t>
    </w:r>
    <w:r>
      <w:rPr>
        <w:color w:val="9AA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jc w:val="right"/>
    </w:pPr>
    <w:r>
      <w:rPr>
        <w:color w:val="9AA0A8"/>
        <w:sz w:val="16"/>
        <w:szCs w:val="16"/>
      </w:rPr>
      <w:t xml:space="preserve">FALLOUT STATION — Épisode 3 · Lettres d'Iwo Jima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60"/>
      <w:outlineLvl w:val="0"/>
    </w:pPr>
    <w:rPr>
      <w:rFonts w:ascii="Calibri" w:cs="Calibri" w:eastAsia="Calibri" w:hAnsi="Calibri"/>
      <w:b/>
      <w:bCs/>
      <w:color w:val="FFFFFF"/>
      <w:sz w:val="34"/>
      <w:szCs w:val="34"/>
    </w:rPr>
  </w:style>
  <w:style w:type="paragraph" w:styleId="Heading2">
    <w:name w:val="Heading 2"/>
    <w:basedOn w:val="Normal"/>
    <w:next w:val="Normal"/>
    <w:qFormat/>
    <w:pPr>
      <w:keepNext/>
      <w:spacing w:after="110" w:before="220"/>
      <w:outlineLvl w:val="1"/>
    </w:pPr>
    <w:rPr>
      <w:rFonts w:ascii="Calibri" w:cs="Calibri" w:eastAsia="Calibri" w:hAnsi="Calibri"/>
      <w:b/>
      <w:bCs/>
      <w:color w:val="B5731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Épisode 3 — Lettres d'Iwo Jima</dc:title>
  <dc:creator>Fallout Station</dc:creator>
  <cp:lastModifiedBy>Un-named</cp:lastModifiedBy>
  <cp:revision>1</cp:revision>
  <dcterms:created xsi:type="dcterms:W3CDTF">2026-06-06T04:51:34.157Z</dcterms:created>
  <dcterms:modified xsi:type="dcterms:W3CDTF">2026-06-06T04:51:34.157Z</dcterms:modified>
</cp:coreProperties>
</file>

<file path=docProps/custom.xml><?xml version="1.0" encoding="utf-8"?>
<Properties xmlns="http://schemas.openxmlformats.org/officeDocument/2006/custom-properties" xmlns:vt="http://schemas.openxmlformats.org/officeDocument/2006/docPropsVTypes"/>
</file>