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FFA9" w14:textId="77777777" w:rsidR="002147BA" w:rsidRDefault="00000000">
      <w:pPr>
        <w:spacing w:after="40"/>
      </w:pPr>
      <w:r>
        <w:rPr>
          <w:b/>
          <w:bCs/>
          <w:color w:val="14A6D6"/>
          <w:sz w:val="18"/>
          <w:szCs w:val="18"/>
        </w:rPr>
        <w:t>QA Automatizador · Semana 2 · Entregable</w:t>
      </w:r>
    </w:p>
    <w:p w14:paraId="5C26AD9E" w14:textId="77777777" w:rsidR="002147BA" w:rsidRDefault="00000000">
      <w:pPr>
        <w:spacing w:after="60"/>
      </w:pPr>
      <w:r>
        <w:rPr>
          <w:b/>
          <w:bCs/>
          <w:color w:val="0F172A"/>
          <w:sz w:val="46"/>
          <w:szCs w:val="46"/>
        </w:rPr>
        <w:t>Documento de casos de prueba manuales v1</w:t>
      </w:r>
    </w:p>
    <w:p w14:paraId="52DF5B37" w14:textId="77777777" w:rsidR="002147BA" w:rsidRDefault="00000000">
      <w:pPr>
        <w:spacing w:after="160"/>
      </w:pPr>
      <w:r>
        <w:rPr>
          <w:color w:val="6B7280"/>
          <w:sz w:val="21"/>
          <w:szCs w:val="21"/>
        </w:rPr>
        <w:t>Proyecto: QA Shop (learnqa.dev/en/qa-shop) · Módulo: cupón de descuento (cupon_code)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0"/>
      </w:tblGrid>
      <w:tr w:rsidR="002147BA" w14:paraId="73596F17" w14:textId="77777777">
        <w:tc>
          <w:tcPr>
            <w:tcW w:w="9280" w:type="dxa"/>
            <w:tcBorders>
              <w:top w:val="single" w:sz="6" w:space="0" w:color="14A6D6"/>
              <w:left w:val="single" w:sz="6" w:space="0" w:color="14A6D6"/>
              <w:bottom w:val="single" w:sz="6" w:space="0" w:color="14A6D6"/>
              <w:right w:val="single" w:sz="6" w:space="0" w:color="14A6D6"/>
            </w:tcBorders>
            <w:shd w:val="clear" w:color="auto" w:fill="E8F6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BB3E7F" w14:textId="77777777" w:rsidR="002147BA" w:rsidRDefault="00000000">
            <w:pPr>
              <w:spacing w:line="270" w:lineRule="auto"/>
            </w:pPr>
            <w:r>
              <w:rPr>
                <w:b/>
                <w:bCs/>
                <w:color w:val="1F2937"/>
                <w:sz w:val="19"/>
                <w:szCs w:val="19"/>
              </w:rPr>
              <w:t>Estado de este documento.</w:t>
            </w:r>
            <w:r>
              <w:rPr>
                <w:color w:val="1F2937"/>
                <w:sz w:val="19"/>
                <w:szCs w:val="19"/>
              </w:rPr>
              <w:t xml:space="preserve"> Los casos se derivan de las clases de equivalencia de mi avance (CE01 a CE06). Los casos «Por ejecutar» están escritos pero no ejecutados: no se inventa un resultado que no se ha obtenido. Los resultados observados de CP-02, CP-07 y CP-08 provienen de mi documento de avance y se marcan </w:t>
            </w:r>
            <w:r>
              <w:rPr>
                <w:b/>
                <w:bCs/>
                <w:color w:val="1F2937"/>
                <w:sz w:val="19"/>
                <w:szCs w:val="19"/>
              </w:rPr>
              <w:t>«por validar»</w:t>
            </w:r>
            <w:r>
              <w:rPr>
                <w:color w:val="1F2937"/>
                <w:sz w:val="19"/>
                <w:szCs w:val="19"/>
              </w:rPr>
              <w:t xml:space="preserve"> hasta adjuntar la evidencia (captura o petición de DevTools).</w:t>
            </w:r>
          </w:p>
        </w:tc>
      </w:tr>
    </w:tbl>
    <w:p w14:paraId="4907C735" w14:textId="77777777" w:rsidR="002147BA" w:rsidRDefault="002147BA">
      <w:pPr>
        <w:spacing w:after="80"/>
      </w:pP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155E1DBF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20DDA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Autor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A369F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Cindy Morales Hinostroza</w:t>
            </w:r>
          </w:p>
        </w:tc>
      </w:tr>
      <w:tr w:rsidR="002147BA" w14:paraId="11934985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7F3C3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Pruebas funcionales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F75B5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[Completar: fecha de ejecución]</w:t>
            </w:r>
          </w:p>
        </w:tc>
      </w:tr>
      <w:tr w:rsidR="002147BA" w14:paraId="20DC2BC2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81F99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Pruebas de accesibilidad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117D5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[Completar: fecha, navegador y herramienta]</w:t>
            </w:r>
          </w:p>
        </w:tc>
      </w:tr>
      <w:tr w:rsidR="002147BA" w14:paraId="1DB5DBEC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7821A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Archivo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6E40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docs/casos-manuales-v1.md (en tu repositorio)</w:t>
            </w:r>
          </w:p>
        </w:tc>
      </w:tr>
    </w:tbl>
    <w:p w14:paraId="64C2B33D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t>1. Alcance y flujos críticos</w:t>
      </w:r>
    </w:p>
    <w:p w14:paraId="1C632871" w14:textId="77777777" w:rsidR="002147BA" w:rsidRDefault="00000000">
      <w:pPr>
        <w:spacing w:after="120" w:line="276" w:lineRule="auto"/>
      </w:pPr>
      <w:r>
        <w:rPr>
          <w:b/>
          <w:bCs/>
          <w:color w:val="1F2937"/>
        </w:rPr>
        <w:t>Sistema bajo prueba:</w:t>
      </w:r>
      <w:r>
        <w:rPr>
          <w:color w:val="1F2937"/>
        </w:rPr>
        <w:t xml:space="preserve"> tienda en línea QA Shop (LearnQA.dev), campo del código de cupón en el carrito. </w:t>
      </w:r>
      <w:r>
        <w:rPr>
          <w:b/>
          <w:bCs/>
          <w:color w:val="1F2937"/>
        </w:rPr>
        <w:t>Fuera de alcance:</w:t>
      </w:r>
      <w:r>
        <w:rPr>
          <w:color w:val="1F2937"/>
        </w:rPr>
        <w:t xml:space="preserve"> rendimiento y seguridad.</w:t>
      </w:r>
    </w:p>
    <w:p w14:paraId="23134581" w14:textId="77777777" w:rsidR="002147BA" w:rsidRDefault="00000000">
      <w:pPr>
        <w:spacing w:after="120" w:line="276" w:lineRule="auto"/>
      </w:pPr>
      <w:r>
        <w:rPr>
          <w:b/>
          <w:bCs/>
          <w:color w:val="1F2937"/>
        </w:rPr>
        <w:t>Requisito de referencia:</w:t>
      </w:r>
      <w:r>
        <w:rPr>
          <w:color w:val="1F2937"/>
        </w:rPr>
        <w:t xml:space="preserve"> el sistema debe aceptar un código de cupón válido y aplicar el descuento correspondiente. Si el código no es válido, no existe o no cumple las condiciones de la promoción, debe impedir el descuento y mostrar un mensaje informativo (regla de negocio de mi avance; en el backlog del sitio, un cupón rechazado debe indicar su motivo). </w:t>
      </w:r>
      <w:r>
        <w:rPr>
          <w:b/>
          <w:bCs/>
          <w:color w:val="1F2937"/>
        </w:rPr>
        <w:t>Datos base de prueba:</w:t>
      </w:r>
      <w:r>
        <w:rPr>
          <w:color w:val="1F2937"/>
        </w:rPr>
        <w:t xml:space="preserve"> un producto en el carrito; un cupón válido tomado de los datos iniciales del sitio (a confirmar); CUPON999XYZ (inexistente) y CUPON2026 (ya usado), usados en mi avance.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300"/>
        <w:gridCol w:w="5180"/>
      </w:tblGrid>
      <w:tr w:rsidR="002147BA" w14:paraId="07A534C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E2029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48481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C513D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2147BA" w14:paraId="0D8C928C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58E4D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F1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1170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Aplicar un cupón válido</w:t>
            </w:r>
          </w:p>
        </w:tc>
        <w:tc>
          <w:tcPr>
            <w:tcW w:w="5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D7FCD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Es la función principal del campo: si falla, el cliente no obtiene la promoción.</w:t>
            </w:r>
          </w:p>
        </w:tc>
      </w:tr>
      <w:tr w:rsidR="002147BA" w14:paraId="1BA129CD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ECBBD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F2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B0B6B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Rechazo de cupones no válidos (inexistente, vencido, mínimo no alcanzado, ya usado)</w:t>
            </w:r>
          </w:p>
        </w:tc>
        <w:tc>
          <w:tcPr>
            <w:tcW w:w="5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1E81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Si falla, se otorgan descuentos no autorizados y la tienda pierde dinero.</w:t>
            </w:r>
          </w:p>
        </w:tc>
      </w:tr>
      <w:tr w:rsidR="002147BA" w14:paraId="3CF3C98B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D4B7B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F3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5756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Entradas vacías, con formato inválido o poco usuales</w:t>
            </w:r>
          </w:p>
        </w:tc>
        <w:tc>
          <w:tcPr>
            <w:tcW w:w="5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550A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Define cómo responde la aplicación ante errores del usuario.</w:t>
            </w:r>
          </w:p>
        </w:tc>
      </w:tr>
      <w:tr w:rsidR="002147BA" w14:paraId="13CD5ED4" w14:textId="77777777">
        <w:trPr>
          <w:cantSplit/>
        </w:trPr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7C02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F4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345CD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Total correcto al cambiar de cupón</w:t>
            </w:r>
          </w:p>
        </w:tc>
        <w:tc>
          <w:tcPr>
            <w:tcW w:w="51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994C7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El importe final debe ser correcto aunque el cliente pruebe varios códigos.</w:t>
            </w:r>
          </w:p>
        </w:tc>
      </w:tr>
    </w:tbl>
    <w:p w14:paraId="48BB97E6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lastRenderedPageBreak/>
        <w:t>2. Casos de prueba por flujo</w:t>
      </w:r>
    </w:p>
    <w:p w14:paraId="5FBF24D3" w14:textId="77777777" w:rsidR="002147BA" w:rsidRDefault="00000000">
      <w:pPr>
        <w:keepNext/>
        <w:spacing w:after="120" w:line="276" w:lineRule="auto"/>
      </w:pPr>
      <w:r>
        <w:rPr>
          <w:color w:val="1F2937"/>
        </w:rPr>
        <w:t xml:space="preserve">Estados: </w:t>
      </w:r>
      <w:r>
        <w:rPr>
          <w:b/>
          <w:bCs/>
          <w:color w:val="1F2937"/>
        </w:rPr>
        <w:t>Aprobado</w:t>
      </w:r>
      <w:r>
        <w:rPr>
          <w:color w:val="1F2937"/>
        </w:rPr>
        <w:t xml:space="preserve">, </w:t>
      </w:r>
      <w:r>
        <w:rPr>
          <w:b/>
          <w:bCs/>
          <w:color w:val="1F2937"/>
        </w:rPr>
        <w:t>Fallido</w:t>
      </w:r>
      <w:r>
        <w:rPr>
          <w:color w:val="1F2937"/>
        </w:rPr>
        <w:t xml:space="preserve">, </w:t>
      </w:r>
      <w:r>
        <w:rPr>
          <w:b/>
          <w:bCs/>
          <w:color w:val="1F2937"/>
        </w:rPr>
        <w:t>Parcial</w:t>
      </w:r>
      <w:r>
        <w:rPr>
          <w:color w:val="1F2937"/>
        </w:rPr>
        <w:t xml:space="preserve"> (cumple una parte), </w:t>
      </w:r>
      <w:r>
        <w:rPr>
          <w:b/>
          <w:bCs/>
          <w:color w:val="1F2937"/>
        </w:rPr>
        <w:t>Por ejecutar</w:t>
      </w:r>
      <w:r>
        <w:rPr>
          <w:color w:val="1F2937"/>
        </w:rPr>
        <w:t xml:space="preserve"> (escrito, sin ejecutar todavía) y </w:t>
      </w:r>
      <w:r>
        <w:rPr>
          <w:b/>
          <w:bCs/>
          <w:color w:val="1F2937"/>
        </w:rPr>
        <w:t>Fallido (por validar)</w:t>
      </w:r>
      <w:r>
        <w:rPr>
          <w:color w:val="1F2937"/>
        </w:rPr>
        <w:t xml:space="preserve"> (resultado tomado de mi avance, pendiente de evidencia). Cada caso indica la clase de equivalencia de la que proviene.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00"/>
        <w:gridCol w:w="2900"/>
        <w:gridCol w:w="2200"/>
        <w:gridCol w:w="1700"/>
        <w:gridCol w:w="1080"/>
      </w:tblGrid>
      <w:tr w:rsidR="002147BA" w14:paraId="75A2C37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49D6D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83238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Flujo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B5D19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Precondición, pasos y datos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F37E3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FD4F6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observado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99E82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2147BA" w14:paraId="5E622AFF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13E5E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CP-01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24E1F" w14:textId="77777777" w:rsidR="002147BA" w:rsidRDefault="00000000">
            <w:pPr>
              <w:spacing w:after="40" w:line="250" w:lineRule="auto"/>
            </w:pPr>
            <w:r>
              <w:rPr>
                <w:color w:val="1F2937"/>
                <w:sz w:val="16"/>
                <w:szCs w:val="16"/>
              </w:rPr>
              <w:t>F1</w:t>
            </w:r>
          </w:p>
          <w:p w14:paraId="30EC0163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CE01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DFA12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carrito; existe un cupón válido.</w:t>
            </w:r>
          </w:p>
          <w:p w14:paraId="726F6CD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el cupón válido y pulsar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F47F3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El descuento se aplica y el total se actualiza correctamente.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8190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4327F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65484DA0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851F3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CP-02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CC4E5" w14:textId="77777777" w:rsidR="002147BA" w:rsidRDefault="00000000">
            <w:pPr>
              <w:spacing w:after="40" w:line="250" w:lineRule="auto"/>
            </w:pPr>
            <w:r>
              <w:rPr>
                <w:color w:val="1F2937"/>
                <w:sz w:val="16"/>
                <w:szCs w:val="16"/>
              </w:rPr>
              <w:t>F2</w:t>
            </w:r>
          </w:p>
          <w:p w14:paraId="33EA7B8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CE02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0D682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carrito.</w:t>
            </w:r>
          </w:p>
          <w:p w14:paraId="6082207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CUPON999XYZ y pulsar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4CDB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rechaza con un mensaje de error y no se aplica descuento.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41CA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aceptó y se aplicó un descuento (según mi avance).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BF73B" w14:textId="77777777" w:rsidR="002147BA" w:rsidRDefault="00000000">
            <w:pPr>
              <w:spacing w:line="250" w:lineRule="auto"/>
            </w:pPr>
            <w:r>
              <w:rPr>
                <w:color w:val="B91C1C"/>
                <w:sz w:val="16"/>
                <w:szCs w:val="16"/>
              </w:rPr>
              <w:t>Fallido (por validar)</w:t>
            </w:r>
          </w:p>
        </w:tc>
      </w:tr>
      <w:tr w:rsidR="002147BA" w14:paraId="4D8F8CC9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6DFFF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CP-03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C108E" w14:textId="77777777" w:rsidR="002147BA" w:rsidRDefault="00000000">
            <w:pPr>
              <w:spacing w:after="40" w:line="250" w:lineRule="auto"/>
            </w:pPr>
            <w:r>
              <w:rPr>
                <w:color w:val="1F2937"/>
                <w:sz w:val="16"/>
                <w:szCs w:val="16"/>
              </w:rPr>
              <w:t>F2</w:t>
            </w:r>
          </w:p>
          <w:p w14:paraId="25F3E60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CE03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CC7EE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carrito; existe un cupón vencido.</w:t>
            </w:r>
          </w:p>
          <w:p w14:paraId="031EB51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el cupón vencido y pulsar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57BE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rechaza el cupón; no se aplica descuento.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F6399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CE023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5D89102B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8CE6B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CP-04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398B8" w14:textId="77777777" w:rsidR="002147BA" w:rsidRDefault="00000000">
            <w:pPr>
              <w:spacing w:after="40" w:line="250" w:lineRule="auto"/>
            </w:pPr>
            <w:r>
              <w:rPr>
                <w:color w:val="1F2937"/>
                <w:sz w:val="16"/>
                <w:szCs w:val="16"/>
              </w:rPr>
              <w:t>F3</w:t>
            </w:r>
          </w:p>
          <w:p w14:paraId="5DF6870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CE04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65275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carrito.</w:t>
            </w:r>
          </w:p>
          <w:p w14:paraId="68B6409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Dejar el campo vacío y pulsar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81AB9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No se aplica descuento; mensaje según el comportamiento definido.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60473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5701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2668E7B4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E333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CP-05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F868A" w14:textId="77777777" w:rsidR="002147BA" w:rsidRDefault="00000000">
            <w:pPr>
              <w:spacing w:after="40" w:line="250" w:lineRule="auto"/>
            </w:pPr>
            <w:r>
              <w:rPr>
                <w:color w:val="1F2937"/>
                <w:sz w:val="16"/>
                <w:szCs w:val="16"/>
              </w:rPr>
              <w:t>F2</w:t>
            </w:r>
          </w:p>
          <w:p w14:paraId="171959F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CE05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C250D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existe un cupón con importe mínimo.</w:t>
            </w:r>
          </w:p>
          <w:p w14:paraId="7B464DE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Agregar productos por menos del mínimo, ingresar el cupón y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732C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No se aplica el descuento y se informa la condición incumplida.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45F1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13B9D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04BDBA08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DAD00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CP-06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28CD9" w14:textId="77777777" w:rsidR="002147BA" w:rsidRDefault="00000000">
            <w:pPr>
              <w:spacing w:after="40" w:line="250" w:lineRule="auto"/>
            </w:pPr>
            <w:r>
              <w:rPr>
                <w:color w:val="1F2937"/>
                <w:sz w:val="16"/>
                <w:szCs w:val="16"/>
              </w:rPr>
              <w:t>F3</w:t>
            </w:r>
          </w:p>
          <w:p w14:paraId="5552555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CE06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0FC1E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carrito.</w:t>
            </w:r>
          </w:p>
          <w:p w14:paraId="04F4DB00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un código con caracteres no permitidos (por ejemplo, @#$%) y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2492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rechaza el código.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CE87B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FA0EE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42010F25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68A3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CP-07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13A7F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F2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DDDCC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carrito; el cupón CUPON2026 ya fue usado.</w:t>
            </w:r>
          </w:p>
          <w:p w14:paraId="39E2B5C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CUPON2026 y pulsar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43E87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rechaza e informa que el cupón ya fue usado; no se aplica descuento.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F9377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aceptó y se aplicó un descuento (según mi avance).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90E94" w14:textId="77777777" w:rsidR="002147BA" w:rsidRDefault="00000000">
            <w:pPr>
              <w:spacing w:line="250" w:lineRule="auto"/>
            </w:pPr>
            <w:r>
              <w:rPr>
                <w:color w:val="B91C1C"/>
                <w:sz w:val="16"/>
                <w:szCs w:val="16"/>
              </w:rPr>
              <w:t>Fallido (por validar)</w:t>
            </w:r>
          </w:p>
        </w:tc>
      </w:tr>
      <w:tr w:rsidR="002147BA" w14:paraId="76C09712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ECDF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CP-08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F65AC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F4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C707F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carrito; un cupón válido ya aplicado.</w:t>
            </w:r>
          </w:p>
          <w:p w14:paraId="7FC47919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Reemplazar el código por CUPON999XYZ y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6A06E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rechaza el nuevo código y el carrito se actualiza según las reglas; no queda un descuento que ya no corresponde.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5689E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Muestra error, pero mantiene el descuento del cupón anterior (según mi avance).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B21E8" w14:textId="77777777" w:rsidR="002147BA" w:rsidRDefault="00000000">
            <w:pPr>
              <w:spacing w:line="250" w:lineRule="auto"/>
            </w:pPr>
            <w:r>
              <w:rPr>
                <w:color w:val="B91C1C"/>
                <w:sz w:val="16"/>
                <w:szCs w:val="16"/>
              </w:rPr>
              <w:t>Fallido (por validar)</w:t>
            </w:r>
          </w:p>
        </w:tc>
      </w:tr>
      <w:tr w:rsidR="002147BA" w14:paraId="2B3D01D7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08CEB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CP-09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AE51E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F3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49042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carrito; existe un cupón válido.</w:t>
            </w:r>
          </w:p>
          <w:p w14:paraId="076EFE1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el cupón válido con espacios al inicio y al final.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637C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acepta tras recortar los espacios, o se rechaza con mensaje claro (requisito por confirmar).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5D5EF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CFE1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689064A2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C592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CP-10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4913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F3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3F4B4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carrito; existe un cupón válido.</w:t>
            </w:r>
          </w:p>
          <w:p w14:paraId="6EFF4B5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el cupón válido cambiando mayúsculas y minúsculas.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96FE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define si el código distingue mayúsculas (requisito por confirmar); el resultado debe ser coherente y con mensaje claro.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6554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210EF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  <w:tr w:rsidR="002147BA" w14:paraId="58D170C7" w14:textId="77777777">
        <w:trPr>
          <w:cantSplit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1837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CP-11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CC27F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F3</w:t>
            </w:r>
          </w:p>
        </w:tc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E5550" w14:textId="77777777" w:rsidR="002147BA" w:rsidRDefault="00000000">
            <w:pPr>
              <w:spacing w:after="40" w:line="250" w:lineRule="auto"/>
            </w:pPr>
            <w:r>
              <w:rPr>
                <w:b/>
                <w:bCs/>
                <w:color w:val="1F2937"/>
                <w:sz w:val="16"/>
                <w:szCs w:val="16"/>
              </w:rPr>
              <w:t>Precondición:</w:t>
            </w:r>
            <w:r>
              <w:rPr>
                <w:color w:val="1F2937"/>
                <w:sz w:val="16"/>
                <w:szCs w:val="16"/>
              </w:rPr>
              <w:t xml:space="preserve"> producto en el carrito.</w:t>
            </w:r>
          </w:p>
          <w:p w14:paraId="1D2B830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Ingresar un texto de 200 caracteres y aplicar.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D85E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Se rechaza sin errores del sistema y con un mensaje claro.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67570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—</w:t>
            </w:r>
          </w:p>
        </w:tc>
        <w:tc>
          <w:tcPr>
            <w:tcW w:w="1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41BF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6"/>
                <w:szCs w:val="16"/>
              </w:rPr>
              <w:t>Por ejecutar</w:t>
            </w:r>
          </w:p>
        </w:tc>
      </w:tr>
    </w:tbl>
    <w:p w14:paraId="75E055E9" w14:textId="77777777" w:rsidR="002147BA" w:rsidRDefault="00000000">
      <w:pPr>
        <w:spacing w:before="80" w:after="120" w:line="270" w:lineRule="auto"/>
      </w:pPr>
      <w:r>
        <w:rPr>
          <w:i/>
          <w:iCs/>
          <w:color w:val="1F2937"/>
          <w:sz w:val="18"/>
          <w:szCs w:val="18"/>
        </w:rPr>
        <w:t>Observación: CP-09, CP-10 y CP-11 son casos adicionales de borde (espacios, mayúsculas y longitud) que no estaban en mi avance; su resultado esperado depende de un requisito que aún debo confirmar en el sitio. Los cupones válido, vencido y con mínimo (CP-01, CP-03 y CP-05) deben existir en los datos iniciales del entorno antes de ejecutarlos.</w:t>
      </w:r>
    </w:p>
    <w:p w14:paraId="3A4CC0C2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lastRenderedPageBreak/>
        <w:t>3. Defectos encontrados</w:t>
      </w:r>
    </w:p>
    <w:p w14:paraId="2D8BA8B8" w14:textId="77777777" w:rsidR="002147BA" w:rsidRDefault="00000000">
      <w:pPr>
        <w:spacing w:after="120" w:line="276" w:lineRule="auto"/>
      </w:pPr>
      <w:r>
        <w:rPr>
          <w:color w:val="1F2937"/>
        </w:rPr>
        <w:t xml:space="preserve">Severidad (impacto) y prioridad (urgencia) son propuestas del autor, cada una con su justificación. Los tres defectos están en estado </w:t>
      </w:r>
      <w:r>
        <w:rPr>
          <w:b/>
          <w:bCs/>
          <w:color w:val="1F2937"/>
        </w:rPr>
        <w:t>Pendiente de validación</w:t>
      </w:r>
      <w:r>
        <w:rPr>
          <w:color w:val="1F2937"/>
        </w:rPr>
        <w:t>.</w:t>
      </w:r>
    </w:p>
    <w:p w14:paraId="61D4774E" w14:textId="77777777" w:rsidR="002147BA" w:rsidRDefault="00000000">
      <w:pPr>
        <w:pStyle w:val="Ttulo2"/>
        <w:keepNext/>
      </w:pPr>
      <w:r>
        <w:t>DEF-01 · El sistema acepta un cupón de descuento inexistente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0E28321E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1CAB9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Caso relacionado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AD774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CP-02</w:t>
            </w:r>
          </w:p>
        </w:tc>
      </w:tr>
      <w:tr w:rsidR="002147BA" w14:paraId="3F21E2BE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76C7C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Pasos para reproducir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9A4BF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1) Ingresar a la tienda y agregar un producto al carrito. 2) Ingresar un código inexistente, por ejemplo CUPON999XYZ. 3) Presionar el botón para aplicar el cupón.</w:t>
            </w:r>
          </w:p>
        </w:tc>
      </w:tr>
      <w:tr w:rsidR="002147BA" w14:paraId="7CF52AC3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46513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Esperado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63968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El sistema rechaza el código e informa que el cupón no es válido. No aplica ningún descuento.</w:t>
            </w:r>
          </w:p>
        </w:tc>
      </w:tr>
      <w:tr w:rsidR="002147BA" w14:paraId="7D11DB54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66ED4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Obtenido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69BC0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Acepta el cupón inexistente y aplica un descuento al importe total.</w:t>
            </w:r>
          </w:p>
        </w:tc>
      </w:tr>
      <w:tr w:rsidR="002147BA" w14:paraId="34C8384F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829C4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Severidad / prioridad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70E9C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Alta / alta (P1). Permite obtener descuentos sin cumplir las condiciones de la promoción y debe corregirse antes de liberar la compra.</w:t>
            </w:r>
          </w:p>
        </w:tc>
      </w:tr>
      <w:tr w:rsidR="002147BA" w14:paraId="33ACF4AB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50D0A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1E00C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Pendiente de validación</w:t>
            </w:r>
          </w:p>
        </w:tc>
      </w:tr>
    </w:tbl>
    <w:p w14:paraId="0D3310DA" w14:textId="77777777" w:rsidR="002147BA" w:rsidRDefault="002147BA">
      <w:pPr>
        <w:spacing w:after="80"/>
      </w:pPr>
    </w:p>
    <w:p w14:paraId="7B1A2EAB" w14:textId="77777777" w:rsidR="002147BA" w:rsidRDefault="00000000">
      <w:pPr>
        <w:pStyle w:val="Ttulo2"/>
        <w:keepNext/>
      </w:pPr>
      <w:r>
        <w:t>DEF-02 · El descuento se mantiene después de ingresar un cupón inválido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39F044B4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D4E28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Caso relacionado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C2E13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CP-08</w:t>
            </w:r>
          </w:p>
        </w:tc>
      </w:tr>
      <w:tr w:rsidR="002147BA" w14:paraId="5612ECF3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870E7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Pasos para reproducir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02907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1) Agregar un producto al carrito. 2) Aplicar un cupón válido y verificar el descuento. 3) Reemplazar el código por uno inexistente, por ejemplo CUPON999XYZ. 4) Intentar aplicar el nuevo código.</w:t>
            </w:r>
          </w:p>
        </w:tc>
      </w:tr>
      <w:tr w:rsidR="002147BA" w14:paraId="2108893F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90669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Esperado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7C5B4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Se rechaza el nuevo código y el carrito se actualiza según las reglas; no se mantiene un descuento que ya no corresponde.</w:t>
            </w:r>
          </w:p>
        </w:tc>
      </w:tr>
      <w:tr w:rsidR="002147BA" w14:paraId="35CF76D0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5FD4B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Obtenido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3040F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Muestra un mensaje de error para el nuevo código, pero mantiene el descuento del cupón anterior.</w:t>
            </w:r>
          </w:p>
        </w:tc>
      </w:tr>
      <w:tr w:rsidR="002147BA" w14:paraId="182CD14B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DC85A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Severidad / prioridad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C06C6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Alta / alta (P1). Puede mantener descuentos no autorizados y afecta el cálculo del importe final.</w:t>
            </w:r>
          </w:p>
        </w:tc>
      </w:tr>
      <w:tr w:rsidR="002147BA" w14:paraId="2497803B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5EB5D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2FC5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Pendiente de validación</w:t>
            </w:r>
          </w:p>
        </w:tc>
      </w:tr>
    </w:tbl>
    <w:p w14:paraId="631F1D1E" w14:textId="77777777" w:rsidR="002147BA" w:rsidRDefault="002147BA">
      <w:pPr>
        <w:spacing w:after="80"/>
      </w:pPr>
    </w:p>
    <w:p w14:paraId="3BACF5E5" w14:textId="77777777" w:rsidR="002147BA" w:rsidRDefault="00000000">
      <w:pPr>
        <w:pStyle w:val="Ttulo2"/>
        <w:keepNext/>
      </w:pPr>
      <w:r>
        <w:t>DEF-03 · El sistema permite usar un mismo cupón varias veces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72E092FC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21E8A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Caso relacionado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A97DB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CP-07</w:t>
            </w:r>
          </w:p>
        </w:tc>
      </w:tr>
      <w:tr w:rsidR="002147BA" w14:paraId="35BBED66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3B300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Pasos para reproducir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6DEBD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1) Ingresar a la tienda y agregar un producto al carrito. 2) Ingresar un código ya usado, por ejemplo CUPON2026. 3) Presionar el botón para aplicar el cupón.</w:t>
            </w:r>
          </w:p>
        </w:tc>
      </w:tr>
      <w:tr w:rsidR="002147BA" w14:paraId="1B5DA4AD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F3BE6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Esperado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991DD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Se rechaza el código e informa que el cupón ya fue usado. No aplica ningún descuento.</w:t>
            </w:r>
          </w:p>
        </w:tc>
      </w:tr>
      <w:tr w:rsidR="002147BA" w14:paraId="0D989416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34F12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Obtenido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D57A8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Acepta el cupón usado y aplica un descuento al importe total.</w:t>
            </w:r>
          </w:p>
        </w:tc>
      </w:tr>
      <w:tr w:rsidR="002147BA" w14:paraId="5891F7A5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5D17B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Severidad / prioridad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22C16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Alta / alta (P1). Permite obtener descuentos sin cumplir las condiciones de la promoción.</w:t>
            </w:r>
          </w:p>
        </w:tc>
      </w:tr>
      <w:tr w:rsidR="002147BA" w14:paraId="5930EAC0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662DC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B7DAC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Pendiente de validación</w:t>
            </w:r>
          </w:p>
        </w:tc>
      </w:tr>
    </w:tbl>
    <w:p w14:paraId="44AABB97" w14:textId="77777777" w:rsidR="002147BA" w:rsidRDefault="002147BA">
      <w:pPr>
        <w:spacing w:after="80"/>
      </w:pPr>
    </w:p>
    <w:p w14:paraId="64EB62A6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t>4. Accesibilidad y usabilidad</w:t>
      </w:r>
    </w:p>
    <w:p w14:paraId="35346F7E" w14:textId="77777777" w:rsidR="002147BA" w:rsidRDefault="00000000">
      <w:pPr>
        <w:spacing w:after="120" w:line="276" w:lineRule="auto"/>
      </w:pPr>
      <w:r>
        <w:rPr>
          <w:b/>
          <w:bCs/>
          <w:color w:val="1F2937"/>
        </w:rPr>
        <w:t>Cómo se medirá:</w:t>
      </w:r>
      <w:r>
        <w:rPr>
          <w:color w:val="1F2937"/>
        </w:rPr>
        <w:t xml:space="preserve"> Lighthouse (categoría Accessibility) en Chrome sobre la pantalla del carrito de QA Shop, más una revisión manual con teclado del campo de cupón. </w:t>
      </w:r>
      <w:r>
        <w:rPr>
          <w:b/>
          <w:bCs/>
          <w:color w:val="1F2937"/>
        </w:rPr>
        <w:t>Resultado:</w:t>
      </w:r>
      <w:r>
        <w:rPr>
          <w:color w:val="1F2937"/>
        </w:rPr>
        <w:t xml:space="preserve"> [Completar: puntaje, </w:t>
      </w:r>
      <w:r>
        <w:rPr>
          <w:color w:val="1F2937"/>
        </w:rPr>
        <w:lastRenderedPageBreak/>
        <w:t>fecha, herramienta y versión]. Un puntaje no es un veredicto: se repite la medición antes de reportar y se registra el entorno. Lighthouse analiza una sola pantalla y detecta solo una parte de los problemas.</w:t>
      </w:r>
    </w:p>
    <w:p w14:paraId="37A611E9" w14:textId="77777777" w:rsidR="002147BA" w:rsidRDefault="00000000">
      <w:pPr>
        <w:spacing w:after="120" w:line="276" w:lineRule="auto"/>
      </w:pPr>
      <w:r>
        <w:rPr>
          <w:color w:val="1F2937"/>
        </w:rPr>
        <w:t xml:space="preserve">Los hallazgos de abajo son </w:t>
      </w:r>
      <w:r>
        <w:rPr>
          <w:b/>
          <w:bCs/>
          <w:color w:val="1F2937"/>
        </w:rPr>
        <w:t>revisiones propuestas</w:t>
      </w:r>
      <w:r>
        <w:rPr>
          <w:color w:val="1F2937"/>
        </w:rPr>
        <w:t xml:space="preserve"> para el campo del cupón; todavía no son hallazgos confirmados. Cada criterio WCAG se verifica en w3.org/WAI/WCAG22/quickref antes de citarlo en un reporte.</w:t>
      </w:r>
    </w:p>
    <w:p w14:paraId="7909E903" w14:textId="77777777" w:rsidR="002147BA" w:rsidRDefault="00000000">
      <w:pPr>
        <w:pStyle w:val="Ttulo2"/>
        <w:keepNext/>
      </w:pPr>
      <w:r>
        <w:t>H1 · El mensaje de rechazo del cupón se anuncia a quien usa lector de pantalla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5C8F4BFB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D2256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Principio y 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AF5AA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Robusto (4.1.3 Mensajes de estado), por verificar en la fuente.</w:t>
            </w:r>
          </w:p>
        </w:tc>
      </w:tr>
      <w:tr w:rsidR="002147BA" w14:paraId="09E46346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2B221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Pasos para reproducir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85C93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1) Activar un lector de pantalla. 2) Ingresar CUPON999XYZ y aplicar. 3) Comprobar si se anuncia el mensaje de error sin mover el foco.</w:t>
            </w:r>
          </w:p>
        </w:tc>
      </w:tr>
      <w:tr w:rsidR="002147BA" w14:paraId="7488B46E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13D90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Esperado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37B94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El mensaje de error se anuncia sin que la persona tenga que buscarlo.</w:t>
            </w:r>
          </w:p>
        </w:tc>
      </w:tr>
      <w:tr w:rsidR="002147BA" w14:paraId="51A0AE9E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ECDBB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Obtenido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5CD3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 tras la prueba]</w:t>
            </w:r>
          </w:p>
        </w:tc>
      </w:tr>
      <w:tr w:rsidR="002147BA" w14:paraId="1958E046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7C46F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Afecta 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7926A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Personas que usan lector de pantalla.</w:t>
            </w:r>
          </w:p>
        </w:tc>
      </w:tr>
      <w:tr w:rsidR="002147BA" w14:paraId="3AA47363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0A956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CFBCC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Por ejecutar</w:t>
            </w:r>
          </w:p>
        </w:tc>
      </w:tr>
    </w:tbl>
    <w:p w14:paraId="51EB7DBC" w14:textId="77777777" w:rsidR="002147BA" w:rsidRDefault="002147BA">
      <w:pPr>
        <w:spacing w:after="80"/>
      </w:pPr>
    </w:p>
    <w:p w14:paraId="52437282" w14:textId="77777777" w:rsidR="002147BA" w:rsidRDefault="00000000">
      <w:pPr>
        <w:pStyle w:val="Ttulo2"/>
        <w:keepNext/>
      </w:pPr>
      <w:r>
        <w:t>H2 · El campo del cupón tiene etiqueta y se puede usar solo con teclado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7294D868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CBD92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Principio y criterio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1436F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Perceptible y Operable (3.3.2 Etiquetas o instrucciones, 2.1.1 Teclado), por verificar en la fuente.</w:t>
            </w:r>
          </w:p>
        </w:tc>
      </w:tr>
      <w:tr w:rsidR="002147BA" w14:paraId="61C407C4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F0661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Pasos para reproducir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48B62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1) Recorrer el carrito con la tecla Tab. 2) Llegar al campo, escribir el cupón y aplicarlo con Enter. 3) Revisar que el campo tenga etiqueta visible.</w:t>
            </w:r>
          </w:p>
        </w:tc>
      </w:tr>
      <w:tr w:rsidR="002147BA" w14:paraId="090DDBFC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AC9E3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Esperado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FE194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El campo tiene etiqueta y todo el flujo se completa con teclado.</w:t>
            </w:r>
          </w:p>
        </w:tc>
      </w:tr>
      <w:tr w:rsidR="002147BA" w14:paraId="081453EF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D17B4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Obtenido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34755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 tras la prueba]</w:t>
            </w:r>
          </w:p>
        </w:tc>
      </w:tr>
      <w:tr w:rsidR="002147BA" w14:paraId="36B93EE3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4B951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Afecta 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60275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Personas que navegan con teclado y con lector de pantalla.</w:t>
            </w:r>
          </w:p>
        </w:tc>
      </w:tr>
      <w:tr w:rsidR="002147BA" w14:paraId="72E3F6F1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E5205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Estado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D7590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Por ejecutar</w:t>
            </w:r>
          </w:p>
        </w:tc>
      </w:tr>
    </w:tbl>
    <w:p w14:paraId="2E856F64" w14:textId="77777777" w:rsidR="002147BA" w:rsidRDefault="002147BA">
      <w:pPr>
        <w:spacing w:after="80"/>
      </w:pPr>
    </w:p>
    <w:p w14:paraId="500F2246" w14:textId="77777777" w:rsidR="002147BA" w:rsidRDefault="00000000">
      <w:pPr>
        <w:pStyle w:val="Ttulo2"/>
        <w:keepNext/>
      </w:pPr>
      <w:r>
        <w:t>U1 · Mensaje de rechazo del cupón (usabilidad)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80"/>
      </w:tblGrid>
      <w:tr w:rsidR="002147BA" w14:paraId="01A6CEDD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2B430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Heurística de Nielsen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790B2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Ayudar a reconocer, diagnosticar y recuperarse de los errores.</w:t>
            </w:r>
          </w:p>
        </w:tc>
      </w:tr>
      <w:tr w:rsidR="002147BA" w14:paraId="3DEF4B0D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AB1B9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Observado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1044F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En el caso de CP-08 se muestra un error, pero el descuento anterior sigue visible, lo que confunde sobre qué cupón está activo (ver DEF-02).</w:t>
            </w:r>
          </w:p>
        </w:tc>
      </w:tr>
      <w:tr w:rsidR="002147BA" w14:paraId="03A23469" w14:textId="77777777"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F1169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Heurística relacionada</w:t>
            </w:r>
          </w:p>
        </w:tc>
        <w:tc>
          <w:tcPr>
            <w:tcW w:w="69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B9AE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Prevención de errores: un código inexistente se acepta sin advertencia (ver DEF-01).</w:t>
            </w:r>
          </w:p>
        </w:tc>
      </w:tr>
    </w:tbl>
    <w:p w14:paraId="00C1653C" w14:textId="77777777" w:rsidR="002147BA" w:rsidRDefault="002147BA">
      <w:pPr>
        <w:spacing w:after="80"/>
      </w:pPr>
    </w:p>
    <w:p w14:paraId="16554E0B" w14:textId="77777777" w:rsidR="002147BA" w:rsidRDefault="00000000">
      <w:pPr>
        <w:spacing w:after="120" w:line="276" w:lineRule="auto"/>
      </w:pPr>
      <w:r>
        <w:rPr>
          <w:b/>
          <w:bCs/>
          <w:color w:val="1F2937"/>
        </w:rPr>
        <w:t>Pendiente:</w:t>
      </w:r>
      <w:r>
        <w:rPr>
          <w:color w:val="1F2937"/>
        </w:rPr>
        <w:t xml:space="preserve"> ejecutar Lighthouse, la prueba de teclado y la revisión con lector de pantalla. Un hallazgo sin confirmar se marca como «por confirmar», nunca como hecho.</w:t>
      </w:r>
    </w:p>
    <w:p w14:paraId="619FCC05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t>5. Registro en la herramienta de gestión (Jira)</w:t>
      </w:r>
    </w:p>
    <w:p w14:paraId="4A62C0DB" w14:textId="77777777" w:rsidR="002147BA" w:rsidRDefault="00000000">
      <w:pPr>
        <w:spacing w:after="120" w:line="276" w:lineRule="auto"/>
        <w:rPr>
          <w:color w:val="1F2937"/>
        </w:rPr>
      </w:pPr>
      <w:r>
        <w:rPr>
          <w:color w:val="1F2937"/>
        </w:rPr>
        <w:t xml:space="preserve">Casos y defectos se registran en Jira (plan Free) con dos tipos de incidencia: </w:t>
      </w:r>
      <w:r>
        <w:rPr>
          <w:b/>
          <w:bCs/>
          <w:color w:val="1F2937"/>
        </w:rPr>
        <w:t>Caso de prueba</w:t>
      </w:r>
      <w:r>
        <w:rPr>
          <w:color w:val="1F2937"/>
        </w:rPr>
        <w:t xml:space="preserve"> y </w:t>
      </w:r>
      <w:r>
        <w:rPr>
          <w:b/>
          <w:bCs/>
          <w:color w:val="1F2937"/>
        </w:rPr>
        <w:t>Defecto</w:t>
      </w:r>
      <w:r>
        <w:rPr>
          <w:color w:val="1F2937"/>
        </w:rPr>
        <w:t>. Estados de los casos: Por ejecutar → En ejecución → Aprobado o Fallido. Cada defecto se vincula con el caso que lo encontró. Las claves de abajo son de ejemplo: sustitúyelas por las de tu proyecto.</w:t>
      </w:r>
    </w:p>
    <w:p w14:paraId="11F806E4" w14:textId="18F51971" w:rsidR="00015FDA" w:rsidRDefault="00015FDA">
      <w:pPr>
        <w:spacing w:after="120" w:line="276" w:lineRule="auto"/>
      </w:pPr>
      <w:r w:rsidRPr="00015FDA">
        <w:lastRenderedPageBreak/>
        <w:drawing>
          <wp:inline distT="0" distB="0" distL="0" distR="0" wp14:anchorId="0DDDCA7D" wp14:editId="182A0261">
            <wp:extent cx="5892800" cy="2880360"/>
            <wp:effectExtent l="0" t="0" r="0" b="0"/>
            <wp:docPr id="112931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1A39" w14:textId="503CC8AA" w:rsidR="00015FDA" w:rsidRDefault="00015FDA">
      <w:pPr>
        <w:spacing w:after="120" w:line="276" w:lineRule="auto"/>
      </w:pPr>
      <w:r w:rsidRPr="00015FDA">
        <w:drawing>
          <wp:inline distT="0" distB="0" distL="0" distR="0" wp14:anchorId="46EB0437" wp14:editId="76994BE3">
            <wp:extent cx="5892800" cy="2482850"/>
            <wp:effectExtent l="0" t="0" r="0" b="0"/>
            <wp:docPr id="43763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3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B61D" w14:textId="7351C7E6" w:rsidR="00015FDA" w:rsidRDefault="00015FDA">
      <w:pPr>
        <w:spacing w:after="120" w:line="276" w:lineRule="auto"/>
      </w:pPr>
      <w:r w:rsidRPr="00015FDA">
        <w:drawing>
          <wp:inline distT="0" distB="0" distL="0" distR="0" wp14:anchorId="236ECA40" wp14:editId="4EE88866">
            <wp:extent cx="5892800" cy="2851785"/>
            <wp:effectExtent l="0" t="0" r="0" b="5715"/>
            <wp:docPr id="213143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500"/>
        <w:gridCol w:w="2780"/>
      </w:tblGrid>
      <w:tr w:rsidR="002147BA" w14:paraId="235DFFB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D7C68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Tipo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A7C5E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Clave de ejemplo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21323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Resumen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4A6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5229E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Vínculo</w:t>
            </w:r>
          </w:p>
        </w:tc>
      </w:tr>
      <w:tr w:rsidR="002147BA" w14:paraId="48FD3415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89E5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Caso de prueba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F880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[CLAVE-1]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1A01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CP-02 · Cupón inexistente se acepta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7C429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f2-rechazo-cupon</w:t>
            </w:r>
          </w:p>
        </w:tc>
      </w:tr>
      <w:tr w:rsidR="002147BA" w14:paraId="2FFEB172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3E5A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Caso de prueba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DA08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[CLAVE-2]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3BCEB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CP-07 · Cupón ya usado se acepta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382D3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f2-rechazo-cupon</w:t>
            </w:r>
          </w:p>
        </w:tc>
      </w:tr>
      <w:tr w:rsidR="002147BA" w14:paraId="314812F7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A1F4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Caso de prueba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DED5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[CLAVE-3]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6C53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CP-08 · Se mantiene el descuento anterior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8F266" w14:textId="5101C162" w:rsidR="002147BA" w:rsidRDefault="00015FDA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f2</w:t>
            </w:r>
            <w:r w:rsidR="00000000">
              <w:rPr>
                <w:color w:val="1F2937"/>
                <w:sz w:val="17"/>
                <w:szCs w:val="17"/>
              </w:rPr>
              <w:t>-total-cupon</w:t>
            </w:r>
          </w:p>
        </w:tc>
      </w:tr>
      <w:tr w:rsidR="002147BA" w14:paraId="37893C6E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C5464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Defecto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E3ED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[CLAVE-4]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CC47E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DEF-01 · Cupón inexistente aceptado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B1D8A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f2-rechazo-cupon · enlaza a [CLAVE-1]</w:t>
            </w:r>
          </w:p>
        </w:tc>
      </w:tr>
      <w:tr w:rsidR="002147BA" w14:paraId="404602FF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02732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Defecto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C7DD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[CLAVE-5]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437F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DEF-02 · Descuento anterior se mantiene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39B35" w14:textId="36136135" w:rsidR="002147BA" w:rsidRDefault="00015FDA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f2</w:t>
            </w:r>
            <w:r w:rsidR="00000000">
              <w:rPr>
                <w:color w:val="1F2937"/>
                <w:sz w:val="17"/>
                <w:szCs w:val="17"/>
              </w:rPr>
              <w:t>-total-cupon · enlaza a [CLAVE-3]</w:t>
            </w:r>
          </w:p>
        </w:tc>
      </w:tr>
      <w:tr w:rsidR="002147BA" w14:paraId="616CC15D" w14:textId="77777777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DCC4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Defecto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1C0F1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[CLAVE-6]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3A388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DEF-03 · Cupón usado se acepta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58B46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7"/>
                <w:szCs w:val="17"/>
              </w:rPr>
              <w:t>f2-rechazo-cupon · enlaza a [CLAVE-2]</w:t>
            </w:r>
          </w:p>
        </w:tc>
      </w:tr>
    </w:tbl>
    <w:p w14:paraId="2442EAD2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t>6. Uso de IA (Nivel 1)</w:t>
      </w:r>
    </w:p>
    <w:p w14:paraId="3637528E" w14:textId="77777777" w:rsidR="002147BA" w:rsidRDefault="00000000">
      <w:pPr>
        <w:spacing w:after="120" w:line="276" w:lineRule="auto"/>
      </w:pPr>
      <w:r>
        <w:rPr>
          <w:color w:val="6B7280"/>
          <w:sz w:val="18"/>
          <w:szCs w:val="18"/>
        </w:rPr>
        <w:t>Completa los campos entre corchetes con tu uso real antes de entregar.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80"/>
      </w:tblGrid>
      <w:tr w:rsidR="002147BA" w14:paraId="3CEC13FD" w14:textId="77777777"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EA61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pedí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A4815" w14:textId="116406DC" w:rsidR="002147BA" w:rsidRDefault="009C1A85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Revisar y corregir el documento de casos manuales v1 si es que hay algun campo que no se ajuste a los criterios de mi proyecto cupon_code de QA Shop.</w:t>
            </w:r>
          </w:p>
        </w:tc>
      </w:tr>
      <w:tr w:rsidR="002147BA" w14:paraId="54064C39" w14:textId="77777777"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799E4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usé de la respuesta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79685" w14:textId="3B203A55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La estructura del documento y la redacción de los casos</w:t>
            </w:r>
            <w:r w:rsidR="009C1A85">
              <w:rPr>
                <w:color w:val="1F2937"/>
                <w:sz w:val="18"/>
                <w:szCs w:val="18"/>
              </w:rPr>
              <w:t>.</w:t>
            </w:r>
          </w:p>
        </w:tc>
      </w:tr>
      <w:tr w:rsidR="002147BA" w14:paraId="1F393ACF" w14:textId="77777777"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713BB" w14:textId="77777777" w:rsidR="002147BA" w:rsidRDefault="00000000">
            <w:pPr>
              <w:keepNext/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verifiqué en la fuente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CAB6C" w14:textId="77777777" w:rsidR="002147BA" w:rsidRDefault="00000000">
            <w:pPr>
              <w:keepNext/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[Completar: por ejemplo, el cupón válido en el sitio y los criterios WCAG en w3.org/WAI/WCAG22/quickref]</w:t>
            </w:r>
          </w:p>
        </w:tc>
      </w:tr>
      <w:tr w:rsidR="002147BA" w14:paraId="2C0F988E" w14:textId="77777777"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1D251" w14:textId="77777777" w:rsidR="002147BA" w:rsidRDefault="00000000">
            <w:pPr>
              <w:spacing w:line="250" w:lineRule="auto"/>
            </w:pPr>
            <w:r>
              <w:rPr>
                <w:b/>
                <w:bCs/>
                <w:color w:val="1F2937"/>
                <w:sz w:val="18"/>
                <w:szCs w:val="18"/>
              </w:rPr>
              <w:t>Qué descarté y por qué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E5355" w14:textId="77777777" w:rsidR="002147BA" w:rsidRDefault="00000000">
            <w:pPr>
              <w:spacing w:line="250" w:lineRule="auto"/>
            </w:pPr>
            <w:r>
              <w:rPr>
                <w:color w:val="1F2937"/>
                <w:sz w:val="18"/>
                <w:szCs w:val="18"/>
              </w:rPr>
              <w:t>[Completar: todo caso o criterio que no pude confirmar]</w:t>
            </w:r>
          </w:p>
        </w:tc>
      </w:tr>
    </w:tbl>
    <w:p w14:paraId="6D5C4DA9" w14:textId="77777777" w:rsidR="002147BA" w:rsidRDefault="00000000">
      <w:pPr>
        <w:pStyle w:val="Ttulo1"/>
        <w:keepNext/>
        <w:pBdr>
          <w:bottom w:val="single" w:sz="8" w:space="2" w:color="14A6D6"/>
        </w:pBdr>
      </w:pPr>
      <w:r>
        <w:t>Lista de verificación antes de entregar</w:t>
      </w:r>
    </w:p>
    <w:p w14:paraId="091C4795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Al menos 8 casos con precondición, pasos, datos y resultado esperado.</w:t>
      </w:r>
    </w:p>
    <w:p w14:paraId="1CF2C3EC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Cada defecto con pasos, esperado, obtenido, severidad, prioridad y caso vinculado.</w:t>
      </w:r>
    </w:p>
    <w:p w14:paraId="2852EF54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De 2 a 3 hallazgos de accesibilidad o usabilidad, con criterio verificado en el W3C.</w:t>
      </w:r>
    </w:p>
    <w:p w14:paraId="10B44502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Casos y defectos visibles en la herramienta de gestión.</w:t>
      </w:r>
    </w:p>
    <w:p w14:paraId="6EC808E2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Sección de uso de IA completa.</w:t>
      </w:r>
    </w:p>
    <w:p w14:paraId="0B09B7EC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Fechas, evidencias y campos entre corchetes completados.</w:t>
      </w:r>
    </w:p>
    <w:p w14:paraId="0EE188EB" w14:textId="77777777" w:rsidR="002147BA" w:rsidRDefault="00000000">
      <w:pPr>
        <w:pStyle w:val="Prrafodelista"/>
        <w:numPr>
          <w:ilvl w:val="0"/>
          <w:numId w:val="2"/>
        </w:numPr>
        <w:spacing w:after="70" w:line="270" w:lineRule="auto"/>
      </w:pPr>
      <w:r>
        <w:rPr>
          <w:color w:val="1F2937"/>
        </w:rPr>
        <w:t>Commit y push de docs/casos-manuales-v1.md.</w:t>
      </w:r>
    </w:p>
    <w:sectPr w:rsidR="002147BA">
      <w:footerReference w:type="default" r:id="rId10"/>
      <w:pgSz w:w="12240" w:h="15840"/>
      <w:pgMar w:top="1200" w:right="1480" w:bottom="1100" w:left="14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EF97C" w14:textId="77777777" w:rsidR="00A06B79" w:rsidRDefault="00A06B79">
      <w:r>
        <w:separator/>
      </w:r>
    </w:p>
  </w:endnote>
  <w:endnote w:type="continuationSeparator" w:id="0">
    <w:p w14:paraId="2691D4D7" w14:textId="77777777" w:rsidR="00A06B79" w:rsidRDefault="00A0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6FB6" w14:textId="77777777" w:rsidR="002147BA" w:rsidRDefault="00000000">
    <w:pPr>
      <w:jc w:val="center"/>
    </w:pPr>
    <w:r>
      <w:rPr>
        <w:color w:val="6B7280"/>
        <w:sz w:val="16"/>
        <w:szCs w:val="16"/>
      </w:rPr>
      <w:t xml:space="preserve">Casos manuales v1 · QA Shop · cupón de descuento ·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C1A8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015D" w14:textId="77777777" w:rsidR="00A06B79" w:rsidRDefault="00A06B79">
      <w:r>
        <w:separator/>
      </w:r>
    </w:p>
  </w:footnote>
  <w:footnote w:type="continuationSeparator" w:id="0">
    <w:p w14:paraId="00799BDF" w14:textId="77777777" w:rsidR="00A06B79" w:rsidRDefault="00A06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752"/>
    <w:multiLevelType w:val="hybridMultilevel"/>
    <w:tmpl w:val="F5742C18"/>
    <w:lvl w:ilvl="0" w:tplc="0152EE5E">
      <w:start w:val="1"/>
      <w:numFmt w:val="bullet"/>
      <w:lvlText w:val="●"/>
      <w:lvlJc w:val="left"/>
      <w:pPr>
        <w:ind w:left="720" w:hanging="360"/>
      </w:pPr>
    </w:lvl>
    <w:lvl w:ilvl="1" w:tplc="1C7E7638">
      <w:start w:val="1"/>
      <w:numFmt w:val="bullet"/>
      <w:lvlText w:val="○"/>
      <w:lvlJc w:val="left"/>
      <w:pPr>
        <w:ind w:left="1440" w:hanging="360"/>
      </w:pPr>
    </w:lvl>
    <w:lvl w:ilvl="2" w:tplc="B61AA5DE">
      <w:start w:val="1"/>
      <w:numFmt w:val="bullet"/>
      <w:lvlText w:val="■"/>
      <w:lvlJc w:val="left"/>
      <w:pPr>
        <w:ind w:left="2160" w:hanging="360"/>
      </w:pPr>
    </w:lvl>
    <w:lvl w:ilvl="3" w:tplc="A4FCBF86">
      <w:start w:val="1"/>
      <w:numFmt w:val="bullet"/>
      <w:lvlText w:val="●"/>
      <w:lvlJc w:val="left"/>
      <w:pPr>
        <w:ind w:left="2880" w:hanging="360"/>
      </w:pPr>
    </w:lvl>
    <w:lvl w:ilvl="4" w:tplc="320C703A">
      <w:start w:val="1"/>
      <w:numFmt w:val="bullet"/>
      <w:lvlText w:val="○"/>
      <w:lvlJc w:val="left"/>
      <w:pPr>
        <w:ind w:left="3600" w:hanging="360"/>
      </w:pPr>
    </w:lvl>
    <w:lvl w:ilvl="5" w:tplc="C62C0A80">
      <w:start w:val="1"/>
      <w:numFmt w:val="bullet"/>
      <w:lvlText w:val="■"/>
      <w:lvlJc w:val="left"/>
      <w:pPr>
        <w:ind w:left="4320" w:hanging="360"/>
      </w:pPr>
    </w:lvl>
    <w:lvl w:ilvl="6" w:tplc="37648982">
      <w:start w:val="1"/>
      <w:numFmt w:val="bullet"/>
      <w:lvlText w:val="●"/>
      <w:lvlJc w:val="left"/>
      <w:pPr>
        <w:ind w:left="5040" w:hanging="360"/>
      </w:pPr>
    </w:lvl>
    <w:lvl w:ilvl="7" w:tplc="B5ACFF54">
      <w:start w:val="1"/>
      <w:numFmt w:val="bullet"/>
      <w:lvlText w:val="●"/>
      <w:lvlJc w:val="left"/>
      <w:pPr>
        <w:ind w:left="5760" w:hanging="360"/>
      </w:pPr>
    </w:lvl>
    <w:lvl w:ilvl="8" w:tplc="ED56A8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54D17"/>
    <w:multiLevelType w:val="hybridMultilevel"/>
    <w:tmpl w:val="743223CA"/>
    <w:lvl w:ilvl="0" w:tplc="67A24594">
      <w:start w:val="1"/>
      <w:numFmt w:val="bullet"/>
      <w:lvlText w:val="•"/>
      <w:lvlJc w:val="left"/>
      <w:pPr>
        <w:ind w:left="540" w:hanging="270"/>
      </w:pPr>
    </w:lvl>
    <w:lvl w:ilvl="1" w:tplc="CFD0E08A">
      <w:numFmt w:val="decimal"/>
      <w:lvlText w:val=""/>
      <w:lvlJc w:val="left"/>
    </w:lvl>
    <w:lvl w:ilvl="2" w:tplc="8E9C58BE">
      <w:numFmt w:val="decimal"/>
      <w:lvlText w:val=""/>
      <w:lvlJc w:val="left"/>
    </w:lvl>
    <w:lvl w:ilvl="3" w:tplc="08DAF0A0">
      <w:numFmt w:val="decimal"/>
      <w:lvlText w:val=""/>
      <w:lvlJc w:val="left"/>
    </w:lvl>
    <w:lvl w:ilvl="4" w:tplc="F04406FA">
      <w:numFmt w:val="decimal"/>
      <w:lvlText w:val=""/>
      <w:lvlJc w:val="left"/>
    </w:lvl>
    <w:lvl w:ilvl="5" w:tplc="F112FDBC">
      <w:numFmt w:val="decimal"/>
      <w:lvlText w:val=""/>
      <w:lvlJc w:val="left"/>
    </w:lvl>
    <w:lvl w:ilvl="6" w:tplc="B3508BAA">
      <w:numFmt w:val="decimal"/>
      <w:lvlText w:val=""/>
      <w:lvlJc w:val="left"/>
    </w:lvl>
    <w:lvl w:ilvl="7" w:tplc="6D76ADA4">
      <w:numFmt w:val="decimal"/>
      <w:lvlText w:val=""/>
      <w:lvlJc w:val="left"/>
    </w:lvl>
    <w:lvl w:ilvl="8" w:tplc="DD5C96B8">
      <w:numFmt w:val="decimal"/>
      <w:lvlText w:val=""/>
      <w:lvlJc w:val="left"/>
    </w:lvl>
  </w:abstractNum>
  <w:num w:numId="1" w16cid:durableId="810563458">
    <w:abstractNumId w:val="0"/>
    <w:lvlOverride w:ilvl="0">
      <w:startOverride w:val="1"/>
    </w:lvlOverride>
  </w:num>
  <w:num w:numId="2" w16cid:durableId="607081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BA"/>
    <w:rsid w:val="00015FDA"/>
    <w:rsid w:val="002147BA"/>
    <w:rsid w:val="008B3B72"/>
    <w:rsid w:val="009C1A85"/>
    <w:rsid w:val="00A06B79"/>
    <w:rsid w:val="00AD6540"/>
    <w:rsid w:val="00E3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21C368"/>
  <w15:docId w15:val="{2B4DED5A-6417-4DDA-86BB-3E1CF02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F172A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374151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1769</Words>
  <Characters>9735</Characters>
  <Application>Microsoft Office Word</Application>
  <DocSecurity>0</DocSecurity>
  <Lines>81</Lines>
  <Paragraphs>22</Paragraphs>
  <ScaleCrop>false</ScaleCrop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Cindy Káterin Morales Hinostroza</cp:lastModifiedBy>
  <cp:revision>3</cp:revision>
  <dcterms:created xsi:type="dcterms:W3CDTF">2026-10-15T04:09:00Z</dcterms:created>
  <dcterms:modified xsi:type="dcterms:W3CDTF">2026-10-16T21:26:00Z</dcterms:modified>
</cp:coreProperties>
</file>