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Casos y defectos sobre un campo del proyecto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7490"/>
          <w:sz w:val="26"/>
          <w:szCs w:val="26"/>
        </w:rPr>
        <w:t xml:space="preserve">Avance del proyecto · QA Shop · Campo: cupon_code</w:t>
      </w:r>
    </w:p>
    <w:p>
      <w:pPr>
        <w:spacing w:after="240"/>
      </w:pPr>
      <w:r>
        <w:rPr>
          <w:rFonts w:ascii="Calibri" w:cs="Calibri" w:eastAsia="Calibri" w:hAnsi="Calibri"/>
          <w:color w:val="5B6670"/>
          <w:sz w:val="21"/>
          <w:szCs w:val="21"/>
        </w:rPr>
        <w:t xml:space="preserve">Autora: Cindy Morales Hinostroza · 9 de octubre de 2026</w:t>
      </w:r>
    </w:p>
    <w:p>
      <w:pPr>
        <w:pStyle w:val="Heading1"/>
        <w:keepNext/>
        <w:pBdr>
          <w:bottom w:val="single" w:color="0E7490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Campo seleccionado: código de cupón de descuento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cupon_code (código de cupón de descuento)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Objetivo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Verificar que el sistema valide correctamente el código ingresado por el usuario al intentar aplicar un descuento a su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Regla de negocio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debe aceptar un código de cupón válido y permitir aplicar el descuento correspondiente. Si el código no es válido, no existe o no cumple las condiciones de la promoción, el sistema debe impedir que se aplique el descuento y mostrar un mensaje informativo.</w:t>
            </w:r>
          </w:p>
        </w:tc>
      </w:tr>
    </w:tbl>
    <w:p>
      <w:pPr>
        <w:pStyle w:val="Heading1"/>
        <w:keepNext/>
        <w:pBdr>
          <w:bottom w:val="single" w:color="0E7490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Clases de equivalencia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Las clases de equivalencia permiten dividir los posibles valores de entrada en grupos que deberían producir un comportamiento similar. Cada grupo puede ser válido o inválido.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Para este ejercicio se considera que los cupones pueden tener restricciones de existencia, vigencia y formato.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1600"/>
        <w:gridCol w:w="2526"/>
      </w:tblGrid>
      <w:tr>
        <w:trPr>
          <w:cantSplit/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 de equivalencia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de entrada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CE01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Código de cupón existente, vigente y aplicable a la compra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 cupón válido disponible para la prueba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Válida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acepta el cupón y aplica el descuento correspondiente.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CE02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Código de cupón inexistente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CUPON999XYZ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Inválida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cupón y muestra un mensaje de error.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CE03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Código de cupón vencido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 cupón cuya fecha de vigencia haya expirado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Inválida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impide aplicar el descuento.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CE04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Campo de cupón vacío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No ingresar ningún valor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Inválida para el intento de aplicación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no aplica ningún descuento y gestiona la entrada vacía según su comportamiento definido.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CE05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Código de cupón que no cumple las condiciones de compra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 cupón que exige un importe mínimo que el carrito no alcanza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Inválida para esa compra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la aplicación del descuento e informa la condición incumplida.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CE06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Código con caracteres no permitidos por el formato definido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 valor con caracteres especiales no admitidos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Inválida, si existe esa restricción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código.</w:t>
            </w:r>
          </w:p>
        </w:tc>
      </w:tr>
    </w:tbl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0E7490"/>
          <w:sz w:val="25"/>
          <w:szCs w:val="25"/>
        </w:rPr>
        <w:t xml:space="preserve">2.1. Casos de prueba derivados de las clases de equivalencia</w:t>
      </w:r>
    </w:p>
    <w:p>
      <w:pPr>
        <w:keepNext/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 partir de las clases anteriores se diseñan los siguientes casos de prueba.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650"/>
        <w:gridCol w:w="2900"/>
        <w:gridCol w:w="2076"/>
      </w:tblGrid>
      <w:tr>
        <w:trPr>
          <w:cantSplit/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 de entrada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CP01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Existe un cupón válido y aplicable.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Cupón válido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el cupón.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Pulsar el botón para aplicarlo.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descuento se aplica y el importe total se actualiza correctamente.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CP02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No se necesita una precondición especial.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CUPON999XYZ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el código inexistente.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Intentar aplicarlo.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código y no aplica el descuento.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CP03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Se dispone de un cupón vencido.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Cupón vencido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el cupón vencido.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Intentar aplicarlo.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cupón.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CP04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campo de cupón está disponible.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Campo vacío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Dejar el campo vacío.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Intentar aplicar el cupón.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No se aplica ningún descuento y el sistema responde de acuerdo con el comportamiento definido para una entrada vacía.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CP05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Se dispone de un cupón con importe mínimo.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Cupón válido, pero el importe del carrito no alcanza el mínimo.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productos por un importe inferior al mínimo.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el cupón.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Intentar aplicarlo.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no aplica el descuento e informa que no se cumplen las condiciones.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CP06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Se conoce el formato permitido para los cupones.</w:t>
            </w:r>
          </w:p>
        </w:tc>
        <w:tc>
          <w:tcPr>
            <w:tcW w:type="dxa" w:w="16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 código con caracteres no permitidos.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el código.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Intentar aplicarlo.</w:t>
            </w:r>
          </w:p>
        </w:tc>
        <w:tc>
          <w:tcPr>
            <w:tcW w:type="dxa" w:w="20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la entrada si incumple las restricciones implementadas.</w:t>
            </w:r>
          </w:p>
        </w:tc>
      </w:tr>
    </w:tbl>
    <w:p>
      <w:pPr>
        <w:pageBreakBefore/>
        <w:spacing w:after="0"/>
      </w:pPr>
    </w:p>
    <w:p>
      <w:pPr>
        <w:pStyle w:val="Heading1"/>
        <w:keepNext/>
        <w:pBdr>
          <w:bottom w:val="single" w:color="0E7490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Reporte de defectos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Resumen de los defectos reportados sobre el campo cupon_code.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26"/>
        <w:gridCol w:w="1200"/>
        <w:gridCol w:w="1200"/>
        <w:gridCol w:w="1400"/>
      </w:tblGrid>
      <w:tr>
        <w:trPr>
          <w:cantSplit/>
          <w:tblHeader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DEF-001</w:t>
            </w:r>
          </w:p>
        </w:tc>
        <w:tc>
          <w:tcPr>
            <w:tcW w:type="dxa" w:w="4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permite aplicar un código de cupón inexistente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DEF-002</w:t>
            </w:r>
          </w:p>
        </w:tc>
        <w:tc>
          <w:tcPr>
            <w:tcW w:type="dxa" w:w="4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mantiene el descuento aplicado después de intentar utilizar un cupón inválido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DEF-003</w:t>
            </w:r>
          </w:p>
        </w:tc>
        <w:tc>
          <w:tcPr>
            <w:tcW w:type="dxa" w:w="4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permite aplicar un código de cupón en varias oportunidades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B91C1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DEF-001 ·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sistema acepta un cupón de descuento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Título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permite aplicar un código de cupón inexistente.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Carrito de compras – Cupón de descuento.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usuario tiene al menos un producto agregado al carrito.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Ingresar a la tienda y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un código de cupón inexistente, por ejemplo, CUPON999XYZ.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Presionar el botón para aplicar el cupón.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código e informa que el cupón no es válido. No debe aplicar ningún descuento.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El sistema acepta el cupón inexistente y aplica un descuento al importe total de la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Severidad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Alta, porque permite obtener descuentos sin cumplir las condiciones de la promoción.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(P1), porque debe corregirse antes de liberar la funcionalidad de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Estado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B91C1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DEF-002 ·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descuento se mantiene después de ingresar un cupón inválido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Título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mantiene el descuento aplicado después de intentar utilizar un cupón inválido.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Carrito de compras – Cupón de descuento.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usuario tiene productos en el carrito y ha aplicado correctamente un cupón válido.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Aplicar un cupón válido y verificar que se descuente el importe correspondiente.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Reemplazar el código por uno inexistente, por ejemplo, CUPON999XYZ.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4. Intentar aplicar el nuevo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nuevo código y actualiza el carrito de acuerdo con las reglas definidas para los cupones. No debe mantener un descuento que ya no corresponda.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El sistema muestra un mensaje de error para el nuevo código, pero mantiene el descuento del cupón anterior sin que corresponda.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Severidad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Alta, si el comportamiento permite mantener descuentos no autorizados y genera pérdidas económicas.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(P1), porque afecta el cálculo del importe final de la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Estado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B91C1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DEF-003 ·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sistema acepta el uso de un cupón varias veces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Título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permite aplicar un código de cupón en varias oportunidades.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Carrito de compras – Cupón de descuento.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usuario tiene al menos un producto agregado al carrito.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1. Ingresar a la tienda y agregar un producto al carrito.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2. Ingresar un código de cupón ya usado, por ejemplo, CUPON2026.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3. Presionar el botón para aplicar el cupón.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El sistema rechaza el código e informa que el cupón ya fue usado. No debe aplicar ningún descuento.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El sistema acepta el cupón usado y aplica un descuento al importe total de la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Severidad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Alta, porque permite obtener descuentos sin cumplir las condiciones de la promoción.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Prioridad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Alta (P1), porque debe corregirse antes de liberar la funcionalidad de compra.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Estado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Pendiente de validación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0"/>
        <w:sz w:val="17"/>
        <w:szCs w:val="17"/>
      </w:rPr>
      <w:t xml:space="preserve">Cindy Morales Hinostroza · Página </w:t>
    </w:r>
    <w:r>
      <w:rPr>
        <w:rFonts w:ascii="Calibri" w:cs="Calibri" w:eastAsia="Calibri" w:hAnsi="Calibri"/>
        <w:color w:val="5B66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0"/>
        <w:sz w:val="17"/>
        <w:szCs w:val="17"/>
      </w:rPr>
      <w:t xml:space="preserve">Avance del proyecto · QA Shop · cupon_code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2026-10-10T04:27:53.089Z</dcterms:created>
  <dcterms:modified xsi:type="dcterms:W3CDTF">2026-10-10T04:27:53.089Z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