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Rulebook :</w:t>
      </w:r>
    </w:p>
    <w:p>
      <w:pPr>
        <w:pStyle w:val="Title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>K</w:t>
      </w:r>
      <w:r>
        <w:rPr>
          <w:rFonts w:eastAsia="Times New Roman" w:cs="" w:cstheme="majorBidi"/>
          <w:spacing w:val="-10"/>
          <w:kern w:val="2"/>
          <w:sz w:val="56"/>
          <w:szCs w:val="56"/>
          <w:lang w:val="en-US" w:eastAsia="en-CA"/>
        </w:rPr>
        <w:t>night’s Duty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ind w:left="0" w:hanging="0"/>
            <w:rPr>
              <w:rFonts w:ascii="BlackChancery" w:hAnsi="BlackChancery"/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Contents</w:t>
          </w:r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751_559380027">
            <w:r>
              <w:rPr>
                <w:rStyle w:val="IndexLink"/>
              </w:rPr>
              <w:t>A Knight’s Duty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753_559380027">
            <w:r>
              <w:rPr>
                <w:rStyle w:val="IndexLink"/>
              </w:rPr>
              <w:t>Objective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755_559380027">
            <w:r>
              <w:rPr>
                <w:rStyle w:val="IndexLink"/>
              </w:rPr>
              <w:t>Components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757_559380027">
            <w:r>
              <w:rPr>
                <w:rStyle w:val="IndexLink"/>
              </w:rPr>
              <w:t>Setup</w:t>
              <w:tab/>
              <w:t>2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759_559380027">
            <w:r>
              <w:rPr>
                <w:rStyle w:val="IndexLink"/>
              </w:rPr>
              <w:t>The turns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761_559380027">
            <w:r>
              <w:rPr>
                <w:rStyle w:val="IndexLink"/>
              </w:rPr>
              <w:t>Actions and resolve phase</w:t>
              <w:tab/>
              <w:t>3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763_559380027">
            <w:r>
              <w:rPr>
                <w:rStyle w:val="IndexLink"/>
              </w:rPr>
              <w:t>Movement ([token][])</w:t>
              <w:tab/>
              <w:t>3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223_997031536">
            <w:r>
              <w:rPr>
                <w:rStyle w:val="IndexLink"/>
              </w:rPr>
              <w:t>Swapping equipment ([token][])</w:t>
              <w:tab/>
              <w:t>3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225_997031536">
            <w:r>
              <w:rPr>
                <w:rStyle w:val="IndexLink"/>
              </w:rPr>
              <w:t>Defending([token][])</w:t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227_997031536">
            <w:r>
              <w:rPr>
                <w:rStyle w:val="IndexLink"/>
              </w:rPr>
              <w:t>Attacking ([token][])</w:t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229_997031536">
            <w:r>
              <w:rPr>
                <w:rStyle w:val="IndexLink"/>
              </w:rPr>
              <w:t>Inspiration ([token][])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765_559380027">
            <w:r>
              <w:rPr>
                <w:rStyle w:val="IndexLink"/>
              </w:rPr>
              <w:t>Resolving combat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231_997031536">
            <w:r>
              <w:rPr>
                <w:rStyle w:val="IndexLink"/>
              </w:rPr>
              <w:t>The weapon: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233_997031536">
            <w:r>
              <w:rPr>
                <w:rStyle w:val="IndexLink"/>
              </w:rPr>
              <w:t>If the target is defending: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235_997031536">
            <w:r>
              <w:rPr>
                <w:rStyle w:val="IndexLink"/>
              </w:rPr>
              <w:t>Inspiration: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9360" w:leader="dot"/>
            </w:tabs>
            <w:rPr/>
          </w:pPr>
          <w:hyperlink w:anchor="__RefHeading___Toc237_997031536">
            <w:r>
              <w:rPr>
                <w:rStyle w:val="IndexLink"/>
              </w:rPr>
              <w:t>Hit or Miss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239_997031536">
            <w:r>
              <w:rPr>
                <w:rStyle w:val="IndexLink"/>
              </w:rPr>
              <w:t>On a Miss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9360" w:leader="dot"/>
            </w:tabs>
            <w:rPr/>
          </w:pPr>
          <w:hyperlink w:anchor="__RefHeading___Toc241_997031536">
            <w:r>
              <w:rPr>
                <w:rStyle w:val="IndexLink"/>
              </w:rPr>
              <w:t>On a Hit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243_997031536">
            <w:r>
              <w:rPr>
                <w:rStyle w:val="IndexLink"/>
              </w:rPr>
              <w:t>The High Ground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9360" w:leader="dot"/>
            </w:tabs>
            <w:rPr/>
          </w:pPr>
          <w:hyperlink w:anchor="__RefHeading___Toc245_997031536">
            <w:r>
              <w:rPr>
                <w:rStyle w:val="IndexLink"/>
              </w:rPr>
              <w:t>Winning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spacing w:lineRule="auto" w:line="240"/>
        <w:rPr>
          <w:rFonts w:eastAsia="Times New Roman"/>
          <w:lang w:val="en-US" w:eastAsia="en-CA"/>
        </w:rPr>
      </w:pPr>
      <w:r>
        <w:rPr/>
      </w:r>
      <w:r>
        <w:br w:type="page"/>
      </w:r>
    </w:p>
    <w:p>
      <w:pPr>
        <w:pStyle w:val="Heading1"/>
        <w:spacing w:lineRule="auto" w:line="240"/>
        <w:rPr/>
      </w:pPr>
      <w:bookmarkStart w:id="0" w:name="__RefHeading___Toc751_559380027"/>
      <w:bookmarkStart w:id="1" w:name="_Toc501692100"/>
      <w:bookmarkEnd w:id="0"/>
      <w:r>
        <w:rPr>
          <w:rFonts w:eastAsia="Times New Roman"/>
          <w:lang w:val="en-US" w:eastAsia="en-CA"/>
        </w:rPr>
        <w:t>A Knight’s Duty</w:t>
      </w:r>
      <w:bookmarkEnd w:id="1"/>
    </w:p>
    <w:p>
      <w:pPr>
        <w:pStyle w:val="Normal"/>
        <w:rPr/>
      </w:pPr>
      <w:r>
        <w:rPr/>
        <w:t>Knight's duty is a turn-based competitive free-for-all game for 2 to 6 players.</w:t>
      </w:r>
    </w:p>
    <w:p>
      <w:pPr>
        <w:pStyle w:val="Heading1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  <w:lang w:val="en-US" w:eastAsia="en-CA"/>
        </w:rPr>
      </w:pPr>
      <w:bookmarkStart w:id="2" w:name="__RefHeading___Toc753_559380027"/>
      <w:bookmarkStart w:id="3" w:name="_Toc501692101"/>
      <w:bookmarkEnd w:id="2"/>
      <w:r>
        <w:rPr/>
        <w:t>O</w:t>
      </w:r>
      <w:bookmarkEnd w:id="3"/>
      <w:r>
        <w:rPr/>
        <w:t>bjective</w:t>
      </w:r>
    </w:p>
    <w:p>
      <w:pPr>
        <w:pStyle w:val="Normal"/>
        <w:rPr/>
      </w:pPr>
      <w:r>
        <w:rPr/>
        <w:t xml:space="preserve">The Goal of the game is to be the last man standing. </w:t>
      </w:r>
    </w:p>
    <w:p>
      <w:pPr>
        <w:pStyle w:val="Normal"/>
        <w:rPr/>
      </w:pPr>
      <w:r>
        <w:rPr/>
        <w:t>You do that by attacking and hitting other players, while avoiding getting attacked and hit yourself.</w:t>
      </w:r>
    </w:p>
    <w:p>
      <w:pPr>
        <w:pStyle w:val="Heading1"/>
        <w:spacing w:lineRule="auto" w:line="240"/>
        <w:rPr/>
      </w:pPr>
      <w:bookmarkStart w:id="4" w:name="__RefHeading___Toc755_559380027"/>
      <w:bookmarkStart w:id="5" w:name="_Toc501692102"/>
      <w:bookmarkEnd w:id="4"/>
      <w:r>
        <w:rPr>
          <w:rFonts w:eastAsia="Times New Roman"/>
          <w:lang w:val="en-US" w:eastAsia="en-CA"/>
        </w:rPr>
        <w:t>Components</w:t>
      </w:r>
      <w:bookmarkEnd w:id="5"/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59" w:before="0" w:after="160"/>
        <w:ind w:left="720" w:right="0" w:hanging="360"/>
        <w:contextualSpacing/>
        <w:jc w:val="left"/>
        <w:rPr/>
      </w:pPr>
      <w:r>
        <w:rPr/>
        <w:t xml:space="preserve">Game Manual, 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59" w:before="0" w:after="160"/>
        <w:ind w:left="720" w:right="0" w:hanging="360"/>
        <w:contextualSpacing/>
        <w:jc w:val="left"/>
        <w:rPr/>
      </w:pPr>
      <w:r>
        <w:rPr/>
        <w:t>Game Board,</w:t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59" w:before="0" w:after="160"/>
        <w:ind w:left="720" w:right="0" w:hanging="360"/>
        <w:contextualSpacing/>
        <w:jc w:val="left"/>
        <w:rPr/>
      </w:pPr>
      <w:r>
        <w:rPr/>
        <w:t>6 sets (1 for each player) of:</w:t>
      </w:r>
    </w:p>
    <w:p>
      <w:pPr>
        <w:pStyle w:val="ListParagraph"/>
        <w:widowControl/>
        <w:numPr>
          <w:ilvl w:val="1"/>
          <w:numId w:val="2"/>
        </w:numPr>
        <w:suppressAutoHyphens w:val="true"/>
        <w:bidi w:val="0"/>
        <w:spacing w:lineRule="auto" w:line="259" w:before="0" w:after="160"/>
        <w:ind w:left="1080" w:right="0" w:hanging="360"/>
        <w:contextualSpacing/>
        <w:jc w:val="left"/>
        <w:rPr/>
      </w:pPr>
      <w:r>
        <w:rPr/>
        <w:t>Equipment miniatures (1 Sword, 1 Spear, 1 Bow)</w:t>
      </w:r>
    </w:p>
    <w:p>
      <w:pPr>
        <w:pStyle w:val="ListParagraph"/>
        <w:widowControl/>
        <w:numPr>
          <w:ilvl w:val="1"/>
          <w:numId w:val="2"/>
        </w:numPr>
        <w:suppressAutoHyphens w:val="true"/>
        <w:bidi w:val="0"/>
        <w:spacing w:lineRule="auto" w:line="259" w:before="0" w:after="160"/>
        <w:ind w:left="1080" w:right="0" w:hanging="360"/>
        <w:contextualSpacing/>
        <w:jc w:val="left"/>
        <w:rPr/>
      </w:pPr>
      <w:r>
        <w:rPr/>
        <w:t>Knight miniature</w:t>
      </w:r>
    </w:p>
    <w:p>
      <w:pPr>
        <w:pStyle w:val="ListParagraph"/>
        <w:widowControl/>
        <w:numPr>
          <w:ilvl w:val="1"/>
          <w:numId w:val="2"/>
        </w:numPr>
        <w:suppressAutoHyphens w:val="true"/>
        <w:bidi w:val="0"/>
        <w:spacing w:lineRule="auto" w:line="259" w:before="0" w:after="160"/>
        <w:ind w:left="1080" w:right="0" w:hanging="360"/>
        <w:contextualSpacing/>
        <w:jc w:val="left"/>
        <w:rPr/>
      </w:pPr>
      <w:r>
        <w:rPr/>
        <w:t>Battle cards (4 Full Heart, 4 Broken Heart, 4 Shields)</w:t>
      </w:r>
    </w:p>
    <w:p>
      <w:pPr>
        <w:pStyle w:val="ListParagraph"/>
        <w:widowControl/>
        <w:numPr>
          <w:ilvl w:val="1"/>
          <w:numId w:val="2"/>
        </w:numPr>
        <w:suppressAutoHyphens w:val="true"/>
        <w:bidi w:val="0"/>
        <w:spacing w:lineRule="auto" w:line="259" w:before="0" w:after="160"/>
        <w:ind w:left="1080" w:right="0" w:hanging="360"/>
        <w:contextualSpacing/>
        <w:jc w:val="left"/>
        <w:rPr/>
      </w:pPr>
      <w:r>
        <w:rPr/>
        <w:t>Action tokens:</w:t>
      </w:r>
    </w:p>
    <w:p>
      <w:pPr>
        <w:pStyle w:val="ListParagraph"/>
        <w:widowControl/>
        <w:numPr>
          <w:ilvl w:val="2"/>
          <w:numId w:val="2"/>
        </w:numPr>
        <w:suppressAutoHyphens w:val="true"/>
        <w:bidi w:val="0"/>
        <w:spacing w:lineRule="auto" w:line="259" w:before="0" w:after="160"/>
        <w:ind w:left="1440" w:right="0" w:hanging="360"/>
        <w:contextualSpacing/>
        <w:jc w:val="left"/>
        <w:rPr/>
      </w:pPr>
      <w:r>
        <w:rPr/>
        <w:t>2 Sword tokens,</w:t>
      </w:r>
    </w:p>
    <w:p>
      <w:pPr>
        <w:pStyle w:val="ListParagraph"/>
        <w:widowControl/>
        <w:numPr>
          <w:ilvl w:val="2"/>
          <w:numId w:val="2"/>
        </w:numPr>
        <w:suppressAutoHyphens w:val="true"/>
        <w:bidi w:val="0"/>
        <w:spacing w:lineRule="auto" w:line="259" w:before="0" w:after="160"/>
        <w:ind w:left="1440" w:right="0" w:hanging="360"/>
        <w:contextualSpacing/>
        <w:jc w:val="left"/>
        <w:rPr/>
      </w:pPr>
      <w:r>
        <w:rPr/>
        <w:t>2 Spear tokens,</w:t>
      </w:r>
    </w:p>
    <w:p>
      <w:pPr>
        <w:pStyle w:val="ListParagraph"/>
        <w:widowControl/>
        <w:numPr>
          <w:ilvl w:val="2"/>
          <w:numId w:val="2"/>
        </w:numPr>
        <w:suppressAutoHyphens w:val="true"/>
        <w:bidi w:val="0"/>
        <w:spacing w:lineRule="auto" w:line="259" w:before="0" w:after="160"/>
        <w:ind w:left="1440" w:right="0" w:hanging="360"/>
        <w:contextualSpacing/>
        <w:jc w:val="left"/>
        <w:rPr/>
      </w:pPr>
      <w:r>
        <w:rPr/>
        <w:t>2 Bow tokens,</w:t>
      </w:r>
    </w:p>
    <w:p>
      <w:pPr>
        <w:pStyle w:val="ListParagraph"/>
        <w:widowControl/>
        <w:numPr>
          <w:ilvl w:val="2"/>
          <w:numId w:val="2"/>
        </w:numPr>
        <w:suppressAutoHyphens w:val="true"/>
        <w:bidi w:val="0"/>
        <w:spacing w:lineRule="auto" w:line="259" w:before="0" w:after="160"/>
        <w:ind w:left="1440" w:right="0" w:hanging="360"/>
        <w:contextualSpacing/>
        <w:jc w:val="left"/>
        <w:rPr/>
      </w:pPr>
      <w:r>
        <w:rPr/>
        <w:t>2 Shield tokens,</w:t>
      </w:r>
    </w:p>
    <w:p>
      <w:pPr>
        <w:pStyle w:val="ListParagraph"/>
        <w:widowControl/>
        <w:numPr>
          <w:ilvl w:val="2"/>
          <w:numId w:val="2"/>
        </w:numPr>
        <w:suppressAutoHyphens w:val="true"/>
        <w:bidi w:val="0"/>
        <w:spacing w:lineRule="auto" w:line="259" w:before="0" w:after="160"/>
        <w:ind w:left="1440" w:right="0" w:hanging="360"/>
        <w:contextualSpacing/>
        <w:jc w:val="left"/>
        <w:rPr/>
      </w:pPr>
      <w:r>
        <w:rPr/>
        <w:t>2 Parry tokens,</w:t>
      </w:r>
    </w:p>
    <w:p>
      <w:pPr>
        <w:pStyle w:val="ListParagraph"/>
        <w:widowControl/>
        <w:numPr>
          <w:ilvl w:val="2"/>
          <w:numId w:val="2"/>
        </w:numPr>
        <w:suppressAutoHyphens w:val="true"/>
        <w:bidi w:val="0"/>
        <w:spacing w:lineRule="auto" w:line="259" w:before="0" w:after="160"/>
        <w:ind w:left="1440" w:right="0" w:hanging="360"/>
        <w:contextualSpacing/>
        <w:jc w:val="left"/>
        <w:rPr/>
      </w:pPr>
      <w:r>
        <w:rPr/>
        <w:t>3 Movement tokens,</w:t>
      </w:r>
    </w:p>
    <w:p>
      <w:pPr>
        <w:pStyle w:val="ListParagraph"/>
        <w:widowControl/>
        <w:numPr>
          <w:ilvl w:val="2"/>
          <w:numId w:val="2"/>
        </w:numPr>
        <w:tabs>
          <w:tab w:val="clear" w:pos="720"/>
          <w:tab w:val="left" w:pos="2155" w:leader="none"/>
        </w:tabs>
        <w:suppressAutoHyphens w:val="true"/>
        <w:bidi w:val="0"/>
        <w:spacing w:lineRule="auto" w:line="259" w:before="0" w:after="160"/>
        <w:ind w:left="1440" w:right="0" w:hanging="360"/>
        <w:contextualSpacing/>
        <w:jc w:val="left"/>
        <w:rPr/>
      </w:pPr>
      <w:r>
        <w:rPr/>
        <w:t>1 Inspiration token.</w:t>
      </w:r>
    </w:p>
    <w:p>
      <w:pPr>
        <w:pStyle w:val="Heading1"/>
        <w:spacing w:lineRule="auto" w:line="240"/>
        <w:rPr/>
      </w:pPr>
      <w:bookmarkStart w:id="6" w:name="__RefHeading___Toc757_559380027"/>
      <w:bookmarkStart w:id="7" w:name="_Toc501692103"/>
      <w:bookmarkEnd w:id="6"/>
      <w:r>
        <w:rPr>
          <w:rFonts w:eastAsia="Times New Roman"/>
          <w:lang w:val="en-US" w:eastAsia="en-CA"/>
        </w:rPr>
        <w:t>Setup</w:t>
      </w:r>
      <w:bookmarkEnd w:id="7"/>
    </w:p>
    <w:p>
      <w:pPr>
        <w:pStyle w:val="Normal"/>
        <w:rPr/>
      </w:pPr>
      <w:r>
        <w:rPr/>
        <w:t>Board setup:</w:t>
      </w:r>
    </w:p>
    <w:p>
      <w:pPr>
        <w:pStyle w:val="Normal"/>
        <w:rPr/>
      </w:pPr>
      <w:r>
        <w:rPr/>
        <w:t>TODO: make board layout for manual</w:t>
      </w:r>
    </w:p>
    <w:p>
      <w:pPr>
        <w:pStyle w:val="Normal"/>
        <w:rPr/>
      </w:pPr>
      <w:r>
        <w:rPr/>
        <w:t>Each player chooses a Clan and sits next to it's clan corner, taking its tokens, equipment and cards.</w:t>
      </w:r>
    </w:p>
    <w:p>
      <w:pPr>
        <w:pStyle w:val="Normal"/>
        <w:rPr/>
      </w:pPr>
      <w:r>
        <w:rPr/>
        <w:t xml:space="preserve">Following the layout above, every player places their </w:t>
      </w:r>
      <w:r>
        <w:rPr>
          <w:b/>
          <w:bCs/>
          <w:i w:val="false"/>
          <w:iCs w:val="false"/>
        </w:rPr>
        <w:t>Knight</w:t>
      </w:r>
      <w:r>
        <w:rPr/>
        <w:t xml:space="preserve"> and </w:t>
      </w:r>
      <w:r>
        <w:rPr>
          <w:b/>
          <w:bCs/>
        </w:rPr>
        <w:t>Inspiration token</w:t>
      </w:r>
      <w:r>
        <w:rPr/>
        <w:t xml:space="preserve"> on the board, a stack of Full Heart and Shield cards next to the board, visible to other players.</w:t>
      </w:r>
    </w:p>
    <w:p>
      <w:pPr>
        <w:pStyle w:val="Heading1"/>
        <w:spacing w:lineRule="auto" w:line="240"/>
        <w:rPr/>
      </w:pPr>
      <w:bookmarkStart w:id="8" w:name="__RefHeading___Toc759_559380027"/>
      <w:bookmarkStart w:id="9" w:name="_Toc501692104"/>
      <w:bookmarkEnd w:id="8"/>
      <w:r>
        <w:rPr>
          <w:rFonts w:eastAsia="Times New Roman"/>
          <w:lang w:val="en-US" w:eastAsia="en-CA"/>
        </w:rPr>
        <w:t>The Turns</w:t>
      </w:r>
      <w:bookmarkEnd w:id="9"/>
    </w:p>
    <w:p>
      <w:pPr>
        <w:pStyle w:val="Normal"/>
        <w:rPr/>
      </w:pPr>
      <w:r>
        <w:rPr/>
        <w:t>Every turn, all the players pick actions for the turn by putting their action tokens face down on the tracker on their corner, face down.</w:t>
      </w:r>
    </w:p>
    <w:p>
      <w:pPr>
        <w:pStyle w:val="Normal"/>
        <w:rPr/>
      </w:pPr>
      <w:r>
        <w:rPr/>
        <w:t>The number of actions you can do is determined by whether you have a Full or a Broken heart.</w:t>
      </w:r>
    </w:p>
    <w:p>
      <w:pPr>
        <w:pStyle w:val="Normal"/>
        <w:rPr/>
      </w:pPr>
      <w:r>
        <w:rPr/>
        <w:t>Every player starts with a Full Heart, being able to play 3 actions per turn. After getting hit once, they play with a Broken Heart, being able to play only 2 actions per turn.</w:t>
      </w:r>
    </w:p>
    <w:p>
      <w:pPr>
        <w:pStyle w:val="Normal"/>
        <w:rPr/>
      </w:pPr>
      <w:r>
        <w:rPr/>
        <w:t>After every player has put their actions face down on the tracker, reveal and resolve one action at a time, following the order on the tracker.</w:t>
      </w:r>
    </w:p>
    <w:p>
      <w:pPr>
        <w:pStyle w:val="Normal"/>
        <w:rPr/>
      </w:pPr>
      <w:r>
        <w:rPr/>
        <w:t>If any player has a Broken heart, they can't act on the last action. They can be targeted and defend themselves accordingly, just can't make any action on the list below.</w:t>
      </w:r>
    </w:p>
    <w:p>
      <w:pPr>
        <w:pStyle w:val="Heading1"/>
        <w:spacing w:lineRule="auto" w:line="240"/>
        <w:rPr/>
      </w:pPr>
      <w:bookmarkStart w:id="10" w:name="__RefHeading___Toc761_559380027"/>
      <w:bookmarkStart w:id="11" w:name="_Toc501692105"/>
      <w:bookmarkEnd w:id="10"/>
      <w:r>
        <w:rPr>
          <w:rFonts w:eastAsia="Times New Roman"/>
          <w:lang w:val="en-US" w:eastAsia="en-CA"/>
        </w:rPr>
        <w:t>Actions And Resolve Phase</w:t>
      </w:r>
      <w:bookmarkEnd w:id="11"/>
    </w:p>
    <w:p>
      <w:pPr>
        <w:pStyle w:val="Normal"/>
        <w:rPr/>
      </w:pPr>
      <w:r>
        <w:rPr/>
        <w:t xml:space="preserve">Actions are resolved simultaneously for every player, following a priority order. </w:t>
      </w:r>
    </w:p>
    <w:p>
      <w:pPr>
        <w:pStyle w:val="Normal"/>
        <w:rPr/>
      </w:pPr>
      <w:r>
        <w:rPr/>
        <w:t>The possible actions are the following, in the order they are resolved.</w:t>
      </w:r>
    </w:p>
    <w:p>
      <w:pPr>
        <w:pStyle w:val="ListParagraph"/>
        <w:numPr>
          <w:ilvl w:val="0"/>
          <w:numId w:val="3"/>
        </w:numPr>
        <w:rPr/>
      </w:pPr>
      <w:r>
        <w:rPr/>
        <w:t>Movement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/>
          <w:lang w:val="en-US" w:eastAsia="en-CA"/>
        </w:rPr>
        <w:t>Change equipment</w:t>
      </w:r>
    </w:p>
    <w:p>
      <w:pPr>
        <w:pStyle w:val="ListParagraph"/>
        <w:numPr>
          <w:ilvl w:val="0"/>
          <w:numId w:val="3"/>
        </w:numPr>
        <w:rPr/>
      </w:pPr>
      <w:r>
        <w:rPr/>
        <w:t>Defending</w:t>
      </w:r>
    </w:p>
    <w:p>
      <w:pPr>
        <w:pStyle w:val="ListParagraph"/>
        <w:numPr>
          <w:ilvl w:val="0"/>
          <w:numId w:val="3"/>
        </w:numPr>
        <w:rPr/>
      </w:pPr>
      <w:r>
        <w:rPr/>
        <w:t>Parrying</w:t>
      </w:r>
    </w:p>
    <w:p>
      <w:pPr>
        <w:pStyle w:val="ListParagraph"/>
        <w:numPr>
          <w:ilvl w:val="0"/>
          <w:numId w:val="3"/>
        </w:numPr>
        <w:rPr/>
      </w:pPr>
      <w:r>
        <w:rPr/>
        <w:t>Attacking</w:t>
      </w:r>
    </w:p>
    <w:p>
      <w:pPr>
        <w:pStyle w:val="ListParagraph"/>
        <w:numPr>
          <w:ilvl w:val="0"/>
          <w:numId w:val="3"/>
        </w:numPr>
        <w:rPr/>
      </w:pPr>
      <w:r>
        <w:rPr/>
        <w:t>Inspiration</w:t>
      </w:r>
    </w:p>
    <w:p>
      <w:pPr>
        <w:pStyle w:val="Heading3"/>
        <w:spacing w:lineRule="auto" w:line="240"/>
        <w:rPr/>
      </w:pPr>
      <w:r>
        <w:rPr/>
      </w:r>
    </w:p>
    <w:p>
      <w:pPr>
        <w:pStyle w:val="Heading3"/>
        <w:rPr/>
      </w:pPr>
      <w:bookmarkStart w:id="12" w:name="__RefHeading___Toc763_559380027"/>
      <w:bookmarkStart w:id="13" w:name="_Toc501692106"/>
      <w:bookmarkEnd w:id="12"/>
      <w:r>
        <w:rPr/>
        <w:t>Movement</w:t>
      </w:r>
      <w:bookmarkEnd w:id="13"/>
      <w:r>
        <w:rPr/>
        <w:t xml:space="preserve"> (</w:t>
      </w:r>
      <w:r>
        <w:rPr>
          <w:rFonts w:eastAsia="" w:cs="" w:cstheme="majorBidi" w:eastAsiaTheme="majorEastAsia"/>
          <w:color w:val="2E74B5" w:themeColor="accent1" w:themeShade="bf"/>
          <w:sz w:val="26"/>
          <w:szCs w:val="26"/>
        </w:rPr>
        <w:t>[token][]</w:t>
      </w:r>
      <w:r>
        <w:rPr/>
        <w:t>)</w:t>
      </w:r>
    </w:p>
    <w:p>
      <w:pPr>
        <w:pStyle w:val="Normal"/>
        <w:rPr/>
      </w:pPr>
      <w:r>
        <w:rPr/>
        <w:t>Movement allows that player's Knight to move on the battle field.</w:t>
      </w:r>
    </w:p>
    <w:p>
      <w:pPr>
        <w:pStyle w:val="Normal"/>
        <w:rPr/>
      </w:pPr>
      <w:r>
        <w:rPr/>
        <w:t>To make a movement action, simply place a movement([token][]) token on the tracker. Every player that has used the movement action than moves their Knight at the same time, 1 space in any direction.</w:t>
      </w:r>
    </w:p>
    <w:p>
      <w:pPr>
        <w:pStyle w:val="Normal"/>
        <w:rPr/>
      </w:pPr>
      <w:r>
        <w:rPr/>
        <w:t>You can't move into the same space as another player Knight, nor outside of the play area. Players can choose not to move their Knight it they wish.</w:t>
      </w:r>
    </w:p>
    <w:p>
      <w:pPr>
        <w:pStyle w:val="Normal"/>
        <w:spacing w:lineRule="auto" w:line="240" w:before="0" w:after="0"/>
        <w:rPr/>
      </w:pPr>
      <w:r>
        <w:rPr>
          <w:lang w:val="en-US" w:eastAsia="en-CA"/>
        </w:rPr>
        <w:t>If more than one player wants to move to the same space at the same time, they can make a gentleman's agreement over who gets to move to that space, otherwise neither moves this action.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Heading3"/>
        <w:spacing w:lineRule="auto" w:line="240"/>
        <w:rPr/>
      </w:pPr>
      <w:bookmarkStart w:id="14" w:name="__RefHeading___Toc223_997031536"/>
      <w:bookmarkEnd w:id="14"/>
      <w:r>
        <w:rPr/>
        <w:t>Swapping equipment ([token][])</w:t>
      </w:r>
    </w:p>
    <w:p>
      <w:pPr>
        <w:pStyle w:val="Normal"/>
        <w:rPr/>
      </w:pPr>
      <w:r>
        <w:rPr/>
        <w:t>Every player has 3 possible weapons, the sword([token][]), the spear([token][]), and the bow([token][]).</w:t>
      </w:r>
    </w:p>
    <w:p>
      <w:pPr>
        <w:pStyle w:val="Normal"/>
        <w:rPr/>
      </w:pPr>
      <w:r>
        <w:rPr/>
        <w:t>To take a swap equipment action, place a weapon token that is different than the one you currently are equipped with on the tracker (you start without one).</w:t>
      </w:r>
    </w:p>
    <w:p>
      <w:pPr>
        <w:pStyle w:val="Normal"/>
        <w:rPr/>
      </w:pPr>
      <w:r>
        <w:rPr/>
        <w:t>That player than puts the new weapon miniature next to their corner, removing the old one. This is now the weapon they are equipped with.</w:t>
      </w:r>
    </w:p>
    <w:p>
      <w:pPr>
        <w:pStyle w:val="Normal"/>
        <w:rPr/>
      </w:pPr>
      <w:r>
        <w:rPr/>
        <w:t>Every weapon has a different range and chance to hit, described in details on the Attacking section.</w:t>
      </w:r>
    </w:p>
    <w:p>
      <w:pPr>
        <w:pStyle w:val="Heading3"/>
        <w:spacing w:lineRule="auto" w:line="240"/>
        <w:rPr/>
      </w:pPr>
      <w:bookmarkStart w:id="15" w:name="__RefHeading___Toc225_997031536"/>
      <w:bookmarkEnd w:id="15"/>
      <w:r>
        <w:rPr/>
        <w:t>Defending([token][])</w:t>
      </w:r>
    </w:p>
    <w:p>
      <w:pPr>
        <w:pStyle w:val="Normal"/>
        <w:rPr/>
      </w:pPr>
      <w:r>
        <w:rPr/>
        <w:t>Defending increases your chances of not getting hit on a combat.</w:t>
      </w:r>
    </w:p>
    <w:p>
      <w:pPr>
        <w:pStyle w:val="Normal"/>
        <w:rPr/>
      </w:pPr>
      <w:r>
        <w:rPr/>
        <w:t>To make a defend action, place the shield([token][]) token on the tracker.</w:t>
      </w:r>
    </w:p>
    <w:p>
      <w:pPr>
        <w:pStyle w:val="Normal"/>
        <w:rPr/>
      </w:pPr>
      <w:r>
        <w:rPr/>
        <w:t>If you are a target of any attack action within this phase of the tracker, you count as *Defending* at while resolving combat.</w:t>
      </w:r>
    </w:p>
    <w:p>
      <w:pPr>
        <w:pStyle w:val="Heading3"/>
        <w:spacing w:lineRule="auto" w:line="240"/>
        <w:rPr/>
      </w:pPr>
      <w:bookmarkStart w:id="16" w:name="__RefHeading___Toc227_997031536"/>
      <w:bookmarkEnd w:id="16"/>
      <w:r>
        <w:rPr/>
        <w:t>Attacking ([token][])</w:t>
      </w:r>
    </w:p>
    <w:p>
      <w:pPr>
        <w:pStyle w:val="Normal"/>
        <w:rPr>
          <w:rFonts w:eastAsia="Times New Roman"/>
          <w:lang w:val="en-US" w:eastAsia="en-CA"/>
        </w:rPr>
      </w:pPr>
      <w:r>
        <w:rPr/>
        <w:t>Attacking is how you try to hit your opponents hearts.</w:t>
      </w:r>
    </w:p>
    <w:p>
      <w:pPr>
        <w:pStyle w:val="Normal"/>
        <w:rPr>
          <w:rFonts w:eastAsia="Times New Roman"/>
          <w:lang w:val="en-US" w:eastAsia="en-CA"/>
        </w:rPr>
      </w:pPr>
      <w:r>
        <w:rPr/>
        <w:t>To make an attack action, place a weapon([token][]) token equal to the one you are currently equipped with.(the one next to your corner)</w:t>
      </w:r>
    </w:p>
    <w:p>
      <w:pPr>
        <w:pStyle w:val="Normal"/>
        <w:rPr>
          <w:rFonts w:eastAsia="Times New Roman"/>
          <w:lang w:val="en-US" w:eastAsia="en-CA"/>
        </w:rPr>
      </w:pPr>
      <w:r>
        <w:rPr/>
        <w:t>Then, players that are attacking can declare their target within attack range. Each weapon has it's own range, being:</w:t>
      </w:r>
    </w:p>
    <w:p>
      <w:pPr>
        <w:pStyle w:val="ListParagraph"/>
        <w:numPr>
          <w:ilvl w:val="0"/>
          <w:numId w:val="6"/>
        </w:numPr>
        <w:rPr/>
      </w:pPr>
      <w:r>
        <w:rPr/>
        <w:t>Bow: 1 to 4 spaces</w:t>
      </w:r>
    </w:p>
    <w:p>
      <w:pPr>
        <w:pStyle w:val="ListParagraph"/>
        <w:numPr>
          <w:ilvl w:val="0"/>
          <w:numId w:val="6"/>
        </w:numPr>
        <w:rPr/>
      </w:pPr>
      <w:r>
        <w:rPr/>
        <w:t>Spear: 1 to 3 spaces</w:t>
      </w:r>
    </w:p>
    <w:p>
      <w:pPr>
        <w:pStyle w:val="ListParagraph"/>
        <w:numPr>
          <w:ilvl w:val="0"/>
          <w:numId w:val="6"/>
        </w:numPr>
        <w:rPr>
          <w:rFonts w:eastAsia="Times New Roman"/>
          <w:lang w:val="en-US" w:eastAsia="en-CA"/>
        </w:rPr>
      </w:pPr>
      <w:r>
        <w:rPr/>
        <w:t>Sword: 1 to 2 spaces</w:t>
      </w:r>
    </w:p>
    <w:p>
      <w:pPr>
        <w:pStyle w:val="Normal"/>
        <w:rPr>
          <w:rFonts w:eastAsia="Times New Roman"/>
          <w:lang w:val="en-US" w:eastAsia="en-CA"/>
        </w:rPr>
      </w:pPr>
      <w:r>
        <w:rPr/>
        <w:t>([range example][])</w:t>
      </w:r>
    </w:p>
    <w:p>
      <w:pPr>
        <w:pStyle w:val="Normal"/>
        <w:rPr>
          <w:rFonts w:eastAsia="Times New Roman"/>
          <w:lang w:val="en-US" w:eastAsia="en-CA"/>
        </w:rPr>
      </w:pPr>
      <w:r>
        <w:rPr/>
        <w:t>If there's no opponent within range, your attack is forfeit. Player's can also choose to target no one, if they wish.</w:t>
      </w:r>
    </w:p>
    <w:p>
      <w:pPr>
        <w:pStyle w:val="Normal"/>
        <w:rPr>
          <w:rFonts w:eastAsia="Times New Roman"/>
          <w:lang w:val="en-US" w:eastAsia="en-CA"/>
        </w:rPr>
      </w:pPr>
      <w:r>
        <w:rPr/>
        <w:t>Attacks can be resolved in any order. If more than one player is targeting the same opponent, they can make a gentleman's agreement over who gets to attack first, while the other players can wait for that attack to resolve to choose a new target or the same one.</w:t>
      </w:r>
    </w:p>
    <w:p>
      <w:pPr>
        <w:pStyle w:val="Normal"/>
        <w:rPr>
          <w:rFonts w:eastAsia="Times New Roman"/>
          <w:lang w:val="en-US" w:eastAsia="en-CA"/>
        </w:rPr>
      </w:pPr>
      <w:r>
        <w:rPr/>
        <w:t>A player that was defeated in combat **can** be both attacker and target until the end of the tracker phase.</w:t>
      </w:r>
    </w:p>
    <w:p>
      <w:pPr>
        <w:pStyle w:val="Normal"/>
        <w:rPr>
          <w:rFonts w:eastAsia="Times New Roman"/>
          <w:lang w:val="en-US" w:eastAsia="en-CA"/>
        </w:rPr>
      </w:pPr>
      <w:r>
        <w:rPr/>
        <w:t>To resolve combat, see the ***Resolving combat*** section.</w:t>
      </w:r>
    </w:p>
    <w:p>
      <w:pPr>
        <w:pStyle w:val="Heading3"/>
        <w:spacing w:lineRule="auto" w:line="240"/>
        <w:rPr/>
      </w:pPr>
      <w:bookmarkStart w:id="17" w:name="__RefHeading___Toc229_997031536"/>
      <w:bookmarkEnd w:id="17"/>
      <w:r>
        <w:rPr/>
        <w:t>Inspiration ([token][])</w:t>
      </w:r>
    </w:p>
    <w:p>
      <w:pPr>
        <w:pStyle w:val="Normal"/>
        <w:rPr>
          <w:rFonts w:eastAsia="Times New Roman"/>
          <w:lang w:val="en-US" w:eastAsia="en-CA"/>
        </w:rPr>
      </w:pPr>
      <w:r>
        <w:rPr/>
        <w:t>Inspiration allows you to tip the odds in your favor.</w:t>
      </w:r>
    </w:p>
    <w:p>
      <w:pPr>
        <w:pStyle w:val="Normal"/>
        <w:rPr>
          <w:rFonts w:eastAsia="Times New Roman"/>
          <w:lang w:val="en-US" w:eastAsia="en-CA"/>
        </w:rPr>
      </w:pPr>
      <w:r>
        <w:rPr/>
        <w:t>It can only be used if the *Inspiration token* is face-up([token][]).</w:t>
      </w:r>
    </w:p>
    <w:p>
      <w:pPr>
        <w:pStyle w:val="Normal"/>
        <w:rPr>
          <w:rFonts w:eastAsia="Times New Roman"/>
          <w:lang w:val="en-US" w:eastAsia="en-CA"/>
        </w:rPr>
      </w:pPr>
      <w:r>
        <w:rPr/>
        <w:t>Inspiration can be used while resolving a combat, both by the attacker and the target, as described in the ***Resolving combat*** section.</w:t>
      </w:r>
    </w:p>
    <w:p>
      <w:pPr>
        <w:pStyle w:val="Normal"/>
        <w:rPr>
          <w:rFonts w:eastAsia="Times New Roman"/>
          <w:lang w:val="en-US" w:eastAsia="en-CA"/>
        </w:rPr>
      </w:pPr>
      <w:r>
        <w:rPr/>
        <w:t>After it's use, turn the *Inspiration token* face-down([token][]).</w:t>
      </w:r>
    </w:p>
    <w:p>
      <w:pPr>
        <w:pStyle w:val="Normal"/>
        <w:rPr>
          <w:rFonts w:eastAsia="Times New Roman"/>
          <w:lang w:val="en-US" w:eastAsia="en-CA"/>
        </w:rPr>
      </w:pPr>
      <w:r>
        <w:rPr/>
        <w:t>Inspiration can be recovered by standing on the middle of the arena. ([token][])</w:t>
      </w:r>
    </w:p>
    <w:p>
      <w:pPr>
        <w:pStyle w:val="Normal"/>
        <w:rPr>
          <w:rFonts w:eastAsia="Times New Roman"/>
          <w:lang w:val="en-US" w:eastAsia="en-CA"/>
        </w:rPr>
      </w:pPr>
      <w:r>
        <w:rPr/>
        <w:t>If any knight lands on the space or starts it's turn on it, immediately turn the *Inspiration token* face up if it isn't already.</w:t>
      </w:r>
    </w:p>
    <w:p>
      <w:pPr>
        <w:pStyle w:val="Heading2"/>
        <w:spacing w:lineRule="auto" w:line="240"/>
        <w:rPr/>
      </w:pPr>
      <w:bookmarkStart w:id="18" w:name="__RefHeading___Toc765_559380027"/>
      <w:bookmarkStart w:id="19" w:name="_Toc501692107"/>
      <w:bookmarkEnd w:id="18"/>
      <w:r>
        <w:rPr/>
        <w:t>Resolving combat</w:t>
      </w:r>
      <w:bookmarkEnd w:id="19"/>
    </w:p>
    <w:p>
      <w:pPr>
        <w:pStyle w:val="Normal"/>
        <w:spacing w:lineRule="auto" w:line="240"/>
        <w:rPr/>
      </w:pPr>
      <w:r>
        <w:rPr>
          <w:rFonts w:eastAsia="Times New Roman"/>
          <w:lang w:val="en-US" w:eastAsia="en-CA"/>
        </w:rPr>
        <w:t>If an attacking player is targeting an opponent within range, a combat occurs.</w:t>
      </w:r>
    </w:p>
    <w:p>
      <w:pPr>
        <w:pStyle w:val="Normal"/>
        <w:spacing w:lineRule="auto" w:line="240"/>
        <w:rPr/>
      </w:pPr>
      <w:r>
        <w:rPr/>
        <w:t>To resolve it, the **targeted player** shuffles shields and hearts into a pile.</w:t>
      </w:r>
    </w:p>
    <w:p>
      <w:pPr>
        <w:pStyle w:val="Normal"/>
        <w:spacing w:lineRule="auto" w:line="240"/>
        <w:rPr/>
      </w:pPr>
      <w:r>
        <w:rPr/>
        <w:t>The targeted player uses Full Heart cards if they were not hit before, and Broken Heart if they were.</w:t>
      </w:r>
    </w:p>
    <w:p>
      <w:pPr>
        <w:pStyle w:val="Normal"/>
        <w:spacing w:lineRule="auto" w:line="240" w:before="0" w:after="160"/>
        <w:rPr/>
      </w:pPr>
      <w:r>
        <w:rPr/>
        <w:t>The amount of hearts and shields depends on the attacker's weapon, if the target is defending, and the use of inspirations.</w:t>
      </w:r>
    </w:p>
    <w:p>
      <w:pPr>
        <w:pStyle w:val="Heading3"/>
        <w:rPr/>
      </w:pPr>
      <w:bookmarkStart w:id="20" w:name="__RefHeading___Toc231_997031536"/>
      <w:bookmarkEnd w:id="20"/>
      <w:r>
        <w:rPr/>
        <w:t>The weapon:</w:t>
      </w:r>
    </w:p>
    <w:p>
      <w:pPr>
        <w:pStyle w:val="ListParagraph"/>
        <w:numPr>
          <w:ilvl w:val="0"/>
          <w:numId w:val="4"/>
        </w:numPr>
        <w:rPr/>
      </w:pPr>
      <w:r>
        <w:rPr/>
        <w:t>Bow: add 1 Heart and 3 Shields to the pile;</w:t>
      </w:r>
    </w:p>
    <w:p>
      <w:pPr>
        <w:pStyle w:val="ListParagraph"/>
        <w:numPr>
          <w:ilvl w:val="0"/>
          <w:numId w:val="4"/>
        </w:numPr>
        <w:rPr/>
      </w:pPr>
      <w:r>
        <w:rPr/>
        <w:t>Spear: add 2 Hearts and 2 Shields to the pile;</w:t>
      </w:r>
    </w:p>
    <w:p>
      <w:pPr>
        <w:pStyle w:val="ListParagraph"/>
        <w:numPr>
          <w:ilvl w:val="0"/>
          <w:numId w:val="4"/>
        </w:numPr>
        <w:rPr/>
      </w:pPr>
      <w:r>
        <w:rPr/>
        <w:t>Sword: add 3 Hearts and 1 Shield to the pile;</w:t>
      </w:r>
    </w:p>
    <w:p>
      <w:pPr>
        <w:pStyle w:val="Heading3"/>
        <w:rPr/>
      </w:pPr>
      <w:bookmarkStart w:id="21" w:name="__RefHeading___Toc233_997031536"/>
      <w:bookmarkEnd w:id="21"/>
      <w:r>
        <w:rPr/>
        <w:t>If the target is defending:</w:t>
      </w:r>
    </w:p>
    <w:p>
      <w:pPr>
        <w:pStyle w:val="Normal"/>
        <w:spacing w:lineRule="auto" w:line="240" w:before="0" w:after="160"/>
        <w:rPr/>
      </w:pPr>
      <w:r>
        <w:rPr/>
        <w:t>Remove 1 Heart and add 1 Shield on the pile;</w:t>
      </w:r>
    </w:p>
    <w:p>
      <w:pPr>
        <w:pStyle w:val="Heading3"/>
        <w:rPr/>
      </w:pPr>
      <w:bookmarkStart w:id="22" w:name="__RefHeading___Toc235_997031536"/>
      <w:bookmarkEnd w:id="22"/>
      <w:r>
        <w:rPr/>
        <w:t>Inspiration:</w:t>
      </w:r>
    </w:p>
    <w:p>
      <w:pPr>
        <w:pStyle w:val="Normal"/>
        <w:spacing w:lineRule="auto" w:line="240" w:before="0" w:after="160"/>
        <w:rPr/>
      </w:pPr>
      <w:r>
        <w:rPr/>
        <w:t>At this point, both player can choose to use inspiration, if possible.</w:t>
      </w:r>
    </w:p>
    <w:p>
      <w:pPr>
        <w:pStyle w:val="ListParagraph"/>
        <w:numPr>
          <w:ilvl w:val="0"/>
          <w:numId w:val="5"/>
        </w:numPr>
        <w:rPr/>
      </w:pPr>
      <w:r>
        <w:rPr/>
        <w:t>Attacker uses inspiration: add 1 Heart to the pile;</w:t>
      </w:r>
    </w:p>
    <w:p>
      <w:pPr>
        <w:pStyle w:val="ListParagraph"/>
        <w:numPr>
          <w:ilvl w:val="0"/>
          <w:numId w:val="5"/>
        </w:numPr>
        <w:rPr/>
      </w:pPr>
      <w:r>
        <w:rPr/>
        <w:t>Defender uses inspiration: remove 1 Heart to the pile;</w:t>
      </w:r>
    </w:p>
    <w:p>
      <w:pPr>
        <w:pStyle w:val="Heading3"/>
        <w:rPr/>
      </w:pPr>
      <w:bookmarkStart w:id="23" w:name="__RefHeading___Toc237_997031536"/>
      <w:bookmarkEnd w:id="23"/>
      <w:r>
        <w:rPr/>
        <w:t>Hit or Miss</w:t>
      </w:r>
    </w:p>
    <w:p>
      <w:pPr>
        <w:pStyle w:val="Normal"/>
        <w:spacing w:lineRule="auto" w:line="240" w:before="0" w:after="160"/>
        <w:rPr/>
      </w:pPr>
      <w:r>
        <w:rPr/>
        <w:t>After setting up the pile, check the cards on it.</w:t>
      </w:r>
    </w:p>
    <w:p>
      <w:pPr>
        <w:pStyle w:val="Normal"/>
        <w:spacing w:lineRule="auto" w:line="240" w:before="0" w:after="160"/>
        <w:rPr/>
      </w:pPr>
      <w:r>
        <w:rPr/>
        <w:t>If the pile has no Heart card, the attacker misses automatically.</w:t>
      </w:r>
    </w:p>
    <w:p>
      <w:pPr>
        <w:pStyle w:val="Normal"/>
        <w:spacing w:lineRule="auto" w:line="240" w:before="0" w:after="160"/>
        <w:rPr/>
      </w:pPr>
      <w:r>
        <w:rPr/>
        <w:t>Otherwise, the targeted player shuffles the pile and presents it to the attacking player face down.</w:t>
      </w:r>
    </w:p>
    <w:p>
      <w:pPr>
        <w:pStyle w:val="Normal"/>
        <w:spacing w:lineRule="auto" w:line="240" w:before="0" w:after="160"/>
        <w:rPr/>
      </w:pPr>
      <w:r>
        <w:rPr/>
        <w:t>The attacking player then picks a card from the pile.</w:t>
      </w:r>
    </w:p>
    <w:p>
      <w:pPr>
        <w:pStyle w:val="Normal"/>
        <w:spacing w:lineRule="auto" w:line="240" w:before="0" w:after="160"/>
        <w:rPr/>
      </w:pPr>
      <w:r>
        <w:rPr/>
        <w:t>If it is a Shield, the attack misses.</w:t>
      </w:r>
    </w:p>
    <w:p>
      <w:pPr>
        <w:pStyle w:val="Normal"/>
        <w:spacing w:lineRule="auto" w:line="240" w:before="0" w:after="160"/>
        <w:rPr/>
      </w:pPr>
      <w:r>
        <w:rPr/>
        <w:t>If it is a Heart, the attack hits.</w:t>
      </w:r>
    </w:p>
    <w:p>
      <w:pPr>
        <w:pStyle w:val="Heading2"/>
        <w:rPr/>
      </w:pPr>
      <w:bookmarkStart w:id="24" w:name="__RefHeading___Toc239_997031536"/>
      <w:bookmarkEnd w:id="24"/>
      <w:r>
        <w:rPr/>
        <w:t>On a Miss</w:t>
      </w:r>
    </w:p>
    <w:p>
      <w:pPr>
        <w:pStyle w:val="Normal"/>
        <w:spacing w:lineRule="auto" w:line="240" w:before="0" w:after="160"/>
        <w:rPr/>
      </w:pPr>
      <w:r>
        <w:rPr/>
        <w:t>On a miss, the attack does no harm to the targeted player.</w:t>
      </w:r>
    </w:p>
    <w:p>
      <w:pPr>
        <w:pStyle w:val="Normal"/>
        <w:spacing w:lineRule="auto" w:line="240" w:before="0" w:after="160"/>
        <w:rPr/>
      </w:pPr>
      <w:r>
        <w:rPr/>
        <w:t>If the targeted player was *Parrying*, the attacking player fumbles and unequips their weapon.</w:t>
      </w:r>
    </w:p>
    <w:p>
      <w:pPr>
        <w:pStyle w:val="Heading2"/>
        <w:rPr/>
      </w:pPr>
      <w:bookmarkStart w:id="25" w:name="__RefHeading___Toc241_997031536"/>
      <w:bookmarkEnd w:id="25"/>
      <w:r>
        <w:rPr/>
        <w:t>On a Hit</w:t>
      </w:r>
    </w:p>
    <w:p>
      <w:pPr>
        <w:pStyle w:val="Normal"/>
        <w:spacing w:lineRule="auto" w:line="240" w:before="0" w:after="160"/>
        <w:rPr/>
      </w:pPr>
      <w:r>
        <w:rPr/>
        <w:t>On a hit, the attack does damage to the targeted player.</w:t>
      </w:r>
    </w:p>
    <w:p>
      <w:pPr>
        <w:pStyle w:val="Normal"/>
        <w:spacing w:lineRule="auto" w:line="240" w:before="0" w:after="160"/>
        <w:rPr/>
      </w:pPr>
      <w:r>
        <w:rPr/>
        <w:t>If the target was playing with a Full Heart, they are now playing with a Broken Heart.</w:t>
      </w:r>
    </w:p>
    <w:p>
      <w:pPr>
        <w:pStyle w:val="Normal"/>
        <w:spacing w:lineRule="auto" w:line="240" w:before="0" w:after="160"/>
        <w:rPr/>
      </w:pPr>
      <w:r>
        <w:rPr/>
        <w:t>From now on, that player can make only 2 actions per turn.</w:t>
      </w:r>
    </w:p>
    <w:p>
      <w:pPr>
        <w:pStyle w:val="Normal"/>
        <w:spacing w:lineRule="auto" w:line="240" w:before="0" w:after="160"/>
        <w:rPr/>
      </w:pPr>
      <w:r>
        <w:rPr/>
        <w:t>If the target was playing with a Broken Heart, that player is defeated in battle.</w:t>
      </w:r>
    </w:p>
    <w:p>
      <w:pPr>
        <w:pStyle w:val="Normal"/>
        <w:spacing w:lineRule="auto" w:line="240" w:before="0" w:after="160"/>
        <w:rPr/>
      </w:pPr>
      <w:r>
        <w:rPr/>
        <w:t>After all combats on this tracker phase are resolved, that player removes their knight from the board and is out of the game.</w:t>
      </w:r>
    </w:p>
    <w:p>
      <w:pPr>
        <w:pStyle w:val="Heading1"/>
        <w:rPr/>
      </w:pPr>
      <w:bookmarkStart w:id="26" w:name="__RefHeading___Toc243_997031536"/>
      <w:bookmarkEnd w:id="26"/>
      <w:r>
        <w:rPr/>
        <w:t>The High Ground</w:t>
      </w:r>
    </w:p>
    <w:p>
      <w:pPr>
        <w:pStyle w:val="Normal"/>
        <w:spacing w:lineRule="auto" w:line="240" w:before="0" w:after="160"/>
        <w:rPr/>
      </w:pPr>
      <w:r>
        <w:rPr/>
        <w:t>The center of the board holds the High Ground space, marked with a **([token][])**.</w:t>
      </w:r>
    </w:p>
    <w:p>
      <w:pPr>
        <w:pStyle w:val="Normal"/>
        <w:spacing w:lineRule="auto" w:line="240" w:before="0" w:after="160"/>
        <w:rPr/>
      </w:pPr>
      <w:r>
        <w:rPr/>
        <w:t>If any knight lands on that space or starts it's turn on it, it regains inspiration if spent.</w:t>
      </w:r>
    </w:p>
    <w:p>
      <w:pPr>
        <w:pStyle w:val="Heading1"/>
        <w:rPr/>
      </w:pPr>
      <w:bookmarkStart w:id="27" w:name="__RefHeading___Toc245_997031536"/>
      <w:bookmarkEnd w:id="27"/>
      <w:r>
        <w:rPr/>
        <w:t>W</w:t>
      </w:r>
      <w:r>
        <w:rPr/>
        <w:t>inning</w:t>
      </w:r>
    </w:p>
    <w:p>
      <w:pPr>
        <w:pStyle w:val="Normal"/>
        <w:spacing w:lineRule="auto" w:line="240" w:before="0" w:after="160"/>
        <w:rPr/>
      </w:pPr>
      <w:r>
        <w:rPr/>
        <w:t xml:space="preserve">The last Knight standing is declared victorious. </w:t>
      </w:r>
    </w:p>
    <w:p>
      <w:pPr>
        <w:pStyle w:val="Normal"/>
        <w:spacing w:lineRule="auto" w:line="240" w:before="0" w:after="160"/>
        <w:rPr/>
      </w:pPr>
      <w:r>
        <w:rPr/>
        <w:t>If two or more players fall in battle in the same round and no one is left standing, the match is a draw.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BlackChancery">
    <w:charset w:val="01"/>
    <w:family w:val="auto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eutonic No3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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BlackChancery" w:hAnsi="BlackChancery" w:eastAsia="Calibri" w:cs="" w:cstheme="minorBidi" w:eastAsiaTheme="minorHAnsi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0668"/>
    <w:pPr>
      <w:keepNext w:val="true"/>
      <w:keepLines/>
      <w:pBdr/>
      <w:spacing w:before="432" w:after="0"/>
      <w:ind w:left="259" w:right="173" w:hanging="0"/>
      <w:outlineLvl w:val="0"/>
    </w:pPr>
    <w:rPr>
      <w:rFonts w:ascii="BlackChancery" w:hAnsi="BlackChancery" w:eastAsia="" w:cs="" w:cstheme="majorBidi" w:eastAsiaTheme="majorEastAsia"/>
      <w:b/>
      <w:caps w:val="false"/>
      <w:smallCaps w:val="false"/>
      <w:color w:val="000000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9e3"/>
    <w:pPr>
      <w:keepNext w:val="true"/>
      <w:keepLines/>
      <w:spacing w:before="288" w:after="0"/>
      <w:ind w:left="259" w:right="173" w:hanging="0"/>
      <w:outlineLvl w:val="1"/>
    </w:pPr>
    <w:rPr>
      <w:rFonts w:ascii="BlackChancery" w:hAnsi="BlackChancery" w:eastAsia="" w:cs="" w:cstheme="majorBidi" w:eastAsiaTheme="majorEastAsia"/>
      <w:b/>
      <w:color w:val="000000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9e3"/>
    <w:pPr>
      <w:keepNext w:val="true"/>
      <w:keepLines/>
      <w:spacing w:before="144" w:after="0"/>
      <w:ind w:left="259" w:right="173" w:hanging="0"/>
      <w:outlineLvl w:val="2"/>
    </w:pPr>
    <w:rPr>
      <w:rFonts w:ascii="BlackChancery" w:hAnsi="BlackChancery" w:eastAsia="" w:cs="" w:cstheme="majorBidi" w:eastAsiaTheme="majorEastAsia"/>
      <w:b/>
      <w:color w:val="000000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605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6050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066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8d286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839e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839e3"/>
    <w:rPr>
      <w:rFonts w:eastAsia="" w:eastAsiaTheme="minorEastAsia"/>
      <w:color w:val="5A5A5A" w:themeColor="text1" w:themeTint="a5"/>
      <w:spacing w:val="15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839e3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d76050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d760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090738"/>
    <w:rPr>
      <w:color w:val="0563C1" w:themeColor="hyperlink"/>
      <w:u w:val="single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644ee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8d2867"/>
    <w:pPr>
      <w:spacing w:lineRule="auto" w:line="240" w:before="0" w:after="0"/>
      <w:contextualSpacing/>
      <w:jc w:val="center"/>
    </w:pPr>
    <w:rPr>
      <w:rFonts w:ascii="Teutonic No3" w:hAnsi="Teutonic No3" w:eastAsia="" w:cs="" w:cstheme="majorBidi" w:eastAsiaTheme="majorEastAsia"/>
      <w:b w:val="false"/>
      <w:spacing w:val="-10"/>
      <w:kern w:val="2"/>
      <w:sz w:val="72"/>
      <w:szCs w:val="56"/>
    </w:rPr>
  </w:style>
  <w:style w:type="paragraph" w:styleId="NoSpacing">
    <w:name w:val="No Spacing"/>
    <w:uiPriority w:val="1"/>
    <w:qFormat/>
    <w:rsid w:val="000c2fe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9e3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90738"/>
    <w:pPr/>
    <w:rPr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090738"/>
    <w:pPr>
      <w:spacing w:before="0" w:after="10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090738"/>
    <w:pPr>
      <w:spacing w:before="0" w:after="100"/>
      <w:ind w:left="440" w:hanging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554f5"/>
    <w:pPr>
      <w:spacing w:before="0" w:after="100"/>
      <w:ind w:left="220"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rFonts w:ascii="BlackChancery" w:hAnsi="BlackChancery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c4e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15FD5-8C07-4F20-AA31-57F6A9D9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Application>LibreOffice/7.0.4.2$Windows_X86_64 LibreOffice_project/dcf040e67528d9187c66b2379df5ea4407429775</Application>
  <AppVersion>15.0000</AppVersion>
  <Pages>6</Pages>
  <Words>1317</Words>
  <Characters>6113</Characters>
  <CharactersWithSpaces>7273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2017-10-27T17:02:00Z</dcterms:created>
  <dc:creator>Pedro D'Andrea</dc:creator>
  <dc:description/>
  <dc:language>en-US</dc:language>
  <cp:lastModifiedBy/>
  <dcterms:modified xsi:type="dcterms:W3CDTF">2021-02-10T16:28:24Z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