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DE8" w:rsidRDefault="006114AB">
      <w:pPr>
        <w:pStyle w:val="Standard"/>
        <w:spacing w:before="240"/>
        <w:jc w:val="center"/>
        <w:rPr>
          <w:lang w:val="es-AR"/>
        </w:rPr>
      </w:pPr>
      <w:r>
        <w:rPr>
          <w:rFonts w:ascii="Cambria" w:eastAsia="Cambria" w:hAnsi="Cambria" w:cs="Cambria"/>
          <w:b/>
          <w:sz w:val="36"/>
          <w:szCs w:val="36"/>
          <w:lang w:val="es-AR"/>
        </w:rPr>
        <w:t>FIUBA - 75.07</w:t>
      </w:r>
    </w:p>
    <w:p w:rsidR="008F5DE8" w:rsidRDefault="006114AB">
      <w:pPr>
        <w:pStyle w:val="Standard"/>
        <w:spacing w:before="240"/>
        <w:jc w:val="center"/>
        <w:rPr>
          <w:lang w:val="es-AR"/>
        </w:rPr>
      </w:pPr>
      <w:r>
        <w:rPr>
          <w:rFonts w:ascii="Cambria" w:eastAsia="Cambria" w:hAnsi="Cambria" w:cs="Cambria"/>
          <w:b/>
          <w:sz w:val="36"/>
          <w:szCs w:val="36"/>
          <w:lang w:val="es-AR"/>
        </w:rPr>
        <w:t>Algoritmos y programación III</w:t>
      </w:r>
    </w:p>
    <w:p w:rsidR="008F5DE8" w:rsidRDefault="006114AB">
      <w:pPr>
        <w:pStyle w:val="Standard"/>
        <w:spacing w:before="240" w:after="120"/>
        <w:jc w:val="center"/>
        <w:rPr>
          <w:lang w:val="es-AR"/>
        </w:rPr>
      </w:pPr>
      <w:r>
        <w:rPr>
          <w:rFonts w:ascii="Cambria" w:eastAsia="Cambria" w:hAnsi="Cambria" w:cs="Cambria"/>
          <w:i/>
          <w:sz w:val="28"/>
          <w:szCs w:val="28"/>
          <w:lang w:val="es-AR"/>
        </w:rPr>
        <w:t xml:space="preserve">Trabajo práctico 2: </w:t>
      </w:r>
      <w:proofErr w:type="spellStart"/>
      <w:r>
        <w:rPr>
          <w:rFonts w:ascii="Cambria" w:eastAsia="Cambria" w:hAnsi="Cambria" w:cs="Cambria"/>
          <w:i/>
          <w:sz w:val="28"/>
          <w:szCs w:val="28"/>
          <w:lang w:val="es-AR"/>
        </w:rPr>
        <w:t>Dragon</w:t>
      </w:r>
      <w:proofErr w:type="spellEnd"/>
      <w:r>
        <w:rPr>
          <w:rFonts w:ascii="Cambria" w:eastAsia="Cambria" w:hAnsi="Cambria" w:cs="Cambria"/>
          <w:i/>
          <w:sz w:val="28"/>
          <w:szCs w:val="28"/>
          <w:lang w:val="es-AR"/>
        </w:rPr>
        <w:t xml:space="preserve"> </w:t>
      </w:r>
      <w:proofErr w:type="spellStart"/>
      <w:r>
        <w:rPr>
          <w:rFonts w:ascii="Cambria" w:eastAsia="Cambria" w:hAnsi="Cambria" w:cs="Cambria"/>
          <w:i/>
          <w:sz w:val="28"/>
          <w:szCs w:val="28"/>
          <w:lang w:val="es-AR"/>
        </w:rPr>
        <w:t>AlgoBall</w:t>
      </w:r>
      <w:proofErr w:type="spellEnd"/>
    </w:p>
    <w:p w:rsidR="008F5DE8" w:rsidRDefault="006114AB">
      <w:pPr>
        <w:pStyle w:val="Standard"/>
        <w:spacing w:after="120"/>
        <w:jc w:val="center"/>
        <w:rPr>
          <w:lang w:val="es-AR"/>
        </w:rPr>
      </w:pPr>
      <w:r>
        <w:rPr>
          <w:rFonts w:ascii="Verdana" w:eastAsia="Verdana" w:hAnsi="Verdana" w:cs="Verdana"/>
          <w:sz w:val="24"/>
          <w:szCs w:val="24"/>
          <w:lang w:val="es-AR"/>
        </w:rPr>
        <w:t>1er cuatrimestre, 2017</w:t>
      </w:r>
    </w:p>
    <w:p w:rsidR="008F5DE8" w:rsidRDefault="006114AB">
      <w:pPr>
        <w:pStyle w:val="Standard"/>
        <w:spacing w:after="120"/>
        <w:jc w:val="center"/>
        <w:rPr>
          <w:lang w:val="es-AR"/>
        </w:rPr>
      </w:pPr>
      <w:r>
        <w:rPr>
          <w:rFonts w:ascii="Verdana" w:eastAsia="Verdana" w:hAnsi="Verdana" w:cs="Verdana"/>
          <w:sz w:val="24"/>
          <w:szCs w:val="24"/>
          <w:lang w:val="es-AR"/>
        </w:rPr>
        <w:t>(</w:t>
      </w:r>
      <w:proofErr w:type="gramStart"/>
      <w:r>
        <w:rPr>
          <w:rFonts w:ascii="Verdana" w:eastAsia="Verdana" w:hAnsi="Verdana" w:cs="Verdana"/>
          <w:sz w:val="24"/>
          <w:szCs w:val="24"/>
          <w:lang w:val="es-AR"/>
        </w:rPr>
        <w:t>trabajo</w:t>
      </w:r>
      <w:proofErr w:type="gramEnd"/>
      <w:r>
        <w:rPr>
          <w:rFonts w:ascii="Verdana" w:eastAsia="Verdana" w:hAnsi="Verdana" w:cs="Verdana"/>
          <w:sz w:val="24"/>
          <w:szCs w:val="24"/>
          <w:lang w:val="es-AR"/>
        </w:rPr>
        <w:t xml:space="preserve"> grupal de 4 integrantes)</w:t>
      </w:r>
    </w:p>
    <w:p w:rsidR="008F5DE8" w:rsidRDefault="006114AB">
      <w:pPr>
        <w:pStyle w:val="Standard"/>
        <w:spacing w:after="120"/>
        <w:rPr>
          <w:lang w:val="es-AR"/>
        </w:rPr>
      </w:pPr>
      <w:r>
        <w:rPr>
          <w:rFonts w:ascii="Verdana" w:eastAsia="Verdana" w:hAnsi="Verdana" w:cs="Verdana"/>
          <w:sz w:val="24"/>
          <w:szCs w:val="24"/>
          <w:lang w:val="es-AR"/>
        </w:rPr>
        <w:t>Alumnos:</w:t>
      </w:r>
    </w:p>
    <w:p w:rsidR="008F5DE8" w:rsidRDefault="008F5DE8">
      <w:pPr>
        <w:pStyle w:val="Standard"/>
        <w:spacing w:after="120"/>
        <w:rPr>
          <w:rFonts w:ascii="Verdana" w:eastAsia="Verdana" w:hAnsi="Verdana" w:cs="Verdana"/>
          <w:sz w:val="24"/>
          <w:szCs w:val="24"/>
          <w:lang w:val="es-AR"/>
        </w:rPr>
      </w:pPr>
    </w:p>
    <w:tbl>
      <w:tblPr>
        <w:tblW w:w="9360" w:type="dxa"/>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000"/>
      </w:tblPr>
      <w:tblGrid>
        <w:gridCol w:w="4080"/>
        <w:gridCol w:w="1125"/>
        <w:gridCol w:w="4155"/>
      </w:tblGrid>
      <w:tr w:rsidR="008F5DE8">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pPr>
            <w:proofErr w:type="spellStart"/>
            <w:r>
              <w:rPr>
                <w:rFonts w:ascii="Verdana" w:eastAsia="Verdana" w:hAnsi="Verdana" w:cs="Verdana"/>
                <w:b/>
                <w:sz w:val="24"/>
                <w:szCs w:val="24"/>
              </w:rPr>
              <w:t>Nombre</w:t>
            </w:r>
            <w:proofErr w:type="spellEnd"/>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pPr>
            <w:proofErr w:type="spellStart"/>
            <w:r>
              <w:rPr>
                <w:rFonts w:ascii="Verdana" w:eastAsia="Verdana" w:hAnsi="Verdana" w:cs="Verdana"/>
                <w:b/>
                <w:sz w:val="24"/>
                <w:szCs w:val="24"/>
              </w:rPr>
              <w:t>Padrón</w:t>
            </w:r>
            <w:proofErr w:type="spellEnd"/>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pPr>
            <w:r>
              <w:rPr>
                <w:rFonts w:ascii="Verdana" w:eastAsia="Verdana" w:hAnsi="Verdana" w:cs="Verdana"/>
                <w:b/>
                <w:sz w:val="24"/>
                <w:szCs w:val="24"/>
              </w:rPr>
              <w:t>Mail</w:t>
            </w:r>
          </w:p>
        </w:tc>
      </w:tr>
      <w:tr w:rsidR="008F5DE8">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Santos, Ramiro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99772</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ram.santos@hotmail.com</w:t>
            </w:r>
          </w:p>
        </w:tc>
      </w:tr>
      <w:tr w:rsidR="008F5DE8">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proofErr w:type="spellStart"/>
            <w:r>
              <w:rPr>
                <w:rFonts w:ascii="Verdana" w:eastAsia="Verdana" w:hAnsi="Verdana" w:cs="Verdana"/>
                <w:sz w:val="24"/>
                <w:szCs w:val="24"/>
              </w:rPr>
              <w:t>Cordeu</w:t>
            </w:r>
            <w:proofErr w:type="spellEnd"/>
            <w:r>
              <w:rPr>
                <w:rFonts w:ascii="Verdana" w:eastAsia="Verdana" w:hAnsi="Verdana" w:cs="Verdana"/>
                <w:sz w:val="24"/>
                <w:szCs w:val="24"/>
              </w:rPr>
              <w:t>, Thomas</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99288</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tcordeu@gmail.com</w:t>
            </w:r>
          </w:p>
        </w:tc>
      </w:tr>
      <w:tr w:rsidR="008F5DE8">
        <w:trPr>
          <w:trHeight w:val="380"/>
        </w:trPr>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proofErr w:type="spellStart"/>
            <w:r>
              <w:rPr>
                <w:rFonts w:ascii="Verdana" w:eastAsia="Verdana" w:hAnsi="Verdana" w:cs="Verdana"/>
                <w:sz w:val="24"/>
                <w:szCs w:val="24"/>
              </w:rPr>
              <w:t>Kakazu</w:t>
            </w:r>
            <w:proofErr w:type="spellEnd"/>
            <w:r>
              <w:rPr>
                <w:rFonts w:ascii="Verdana" w:eastAsia="Verdana" w:hAnsi="Verdana" w:cs="Verdana"/>
                <w:sz w:val="24"/>
                <w:szCs w:val="24"/>
              </w:rPr>
              <w:t>, Mariano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98178</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kakazu.mariano@gmail.com</w:t>
            </w:r>
          </w:p>
        </w:tc>
      </w:tr>
      <w:tr w:rsidR="008F5DE8">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proofErr w:type="spellStart"/>
            <w:r>
              <w:rPr>
                <w:rFonts w:ascii="Verdana" w:eastAsia="Verdana" w:hAnsi="Verdana" w:cs="Verdana"/>
                <w:sz w:val="24"/>
                <w:szCs w:val="24"/>
              </w:rPr>
              <w:t>Aparicio</w:t>
            </w:r>
            <w:proofErr w:type="spellEnd"/>
            <w:r>
              <w:rPr>
                <w:rFonts w:ascii="Verdana" w:eastAsia="Verdana" w:hAnsi="Verdana" w:cs="Verdana"/>
                <w:sz w:val="24"/>
                <w:szCs w:val="24"/>
              </w:rPr>
              <w:t>, Rodrigo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98967</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8F5DE8" w:rsidRDefault="006114AB">
            <w:pPr>
              <w:pStyle w:val="Standard"/>
              <w:jc w:val="center"/>
              <w:rPr>
                <w:rFonts w:ascii="Verdana" w:eastAsia="Verdana" w:hAnsi="Verdana" w:cs="Verdana"/>
                <w:sz w:val="24"/>
                <w:szCs w:val="24"/>
              </w:rPr>
            </w:pPr>
            <w:r>
              <w:rPr>
                <w:rFonts w:ascii="Verdana" w:eastAsia="Verdana" w:hAnsi="Verdana" w:cs="Verdana"/>
                <w:sz w:val="24"/>
                <w:szCs w:val="24"/>
              </w:rPr>
              <w:t>Rodriver999@hotmail.com</w:t>
            </w:r>
          </w:p>
        </w:tc>
      </w:tr>
    </w:tbl>
    <w:p w:rsidR="008F5DE8" w:rsidRDefault="008F5DE8">
      <w:pPr>
        <w:pStyle w:val="Standard"/>
        <w:spacing w:after="120"/>
        <w:rPr>
          <w:rFonts w:ascii="Verdana" w:eastAsia="Verdana" w:hAnsi="Verdana" w:cs="Verdana"/>
          <w:sz w:val="24"/>
          <w:szCs w:val="24"/>
        </w:rPr>
      </w:pPr>
    </w:p>
    <w:p w:rsidR="008F5DE8" w:rsidRDefault="008F5DE8">
      <w:pPr>
        <w:pStyle w:val="Standard"/>
        <w:spacing w:after="120"/>
        <w:rPr>
          <w:rFonts w:ascii="Verdana" w:eastAsia="Verdana" w:hAnsi="Verdana" w:cs="Verdana"/>
          <w:sz w:val="24"/>
          <w:szCs w:val="24"/>
        </w:rPr>
      </w:pPr>
    </w:p>
    <w:p w:rsidR="008F5DE8" w:rsidRDefault="006114AB">
      <w:pPr>
        <w:pStyle w:val="Standard"/>
        <w:spacing w:after="120"/>
        <w:rPr>
          <w:lang w:val="es-AR"/>
        </w:rPr>
      </w:pPr>
      <w:r>
        <w:rPr>
          <w:rFonts w:ascii="Verdana" w:eastAsia="Verdana" w:hAnsi="Verdana" w:cs="Verdana"/>
          <w:b/>
          <w:i/>
          <w:sz w:val="24"/>
          <w:szCs w:val="24"/>
          <w:lang w:val="es-AR"/>
        </w:rPr>
        <w:t>Fecha de entrega final</w:t>
      </w:r>
      <w:r>
        <w:rPr>
          <w:rFonts w:ascii="Verdana" w:eastAsia="Verdana" w:hAnsi="Verdana" w:cs="Verdana"/>
          <w:sz w:val="24"/>
          <w:szCs w:val="24"/>
          <w:lang w:val="es-AR"/>
        </w:rPr>
        <w:t>: 22 de junio</w:t>
      </w:r>
    </w:p>
    <w:p w:rsidR="008F5DE8" w:rsidRDefault="008F5DE8">
      <w:pPr>
        <w:pStyle w:val="Standard"/>
        <w:spacing w:after="120"/>
        <w:rPr>
          <w:rFonts w:ascii="Verdana" w:eastAsia="Verdana" w:hAnsi="Verdana" w:cs="Verdana"/>
          <w:sz w:val="24"/>
          <w:szCs w:val="24"/>
          <w:lang w:val="es-AR"/>
        </w:rPr>
      </w:pPr>
    </w:p>
    <w:p w:rsidR="008F5DE8" w:rsidRDefault="006114AB">
      <w:pPr>
        <w:pStyle w:val="Standard"/>
        <w:spacing w:after="120"/>
        <w:rPr>
          <w:lang w:val="es-AR"/>
        </w:rPr>
      </w:pPr>
      <w:r>
        <w:rPr>
          <w:rFonts w:ascii="Verdana" w:eastAsia="Verdana" w:hAnsi="Verdana" w:cs="Verdana"/>
          <w:b/>
          <w:i/>
          <w:sz w:val="24"/>
          <w:szCs w:val="24"/>
          <w:lang w:val="es-AR"/>
        </w:rPr>
        <w:t>Tutor</w:t>
      </w:r>
      <w:r>
        <w:rPr>
          <w:rFonts w:ascii="Verdana" w:eastAsia="Verdana" w:hAnsi="Verdana" w:cs="Verdana"/>
          <w:sz w:val="24"/>
          <w:szCs w:val="24"/>
          <w:lang w:val="es-AR"/>
        </w:rPr>
        <w:t xml:space="preserve">: Carlos </w:t>
      </w:r>
      <w:proofErr w:type="spellStart"/>
      <w:r>
        <w:rPr>
          <w:rFonts w:ascii="Verdana" w:eastAsia="Verdana" w:hAnsi="Verdana" w:cs="Verdana"/>
          <w:sz w:val="24"/>
          <w:szCs w:val="24"/>
          <w:lang w:val="es-AR"/>
        </w:rPr>
        <w:t>Fontela</w:t>
      </w:r>
      <w:proofErr w:type="spellEnd"/>
    </w:p>
    <w:p w:rsidR="008F5DE8" w:rsidRDefault="008F5DE8">
      <w:pPr>
        <w:pStyle w:val="Standard"/>
        <w:spacing w:after="120"/>
        <w:rPr>
          <w:rFonts w:ascii="Verdana" w:eastAsia="Verdana" w:hAnsi="Verdana" w:cs="Verdana"/>
          <w:sz w:val="24"/>
          <w:szCs w:val="24"/>
          <w:lang w:val="es-AR"/>
        </w:rPr>
      </w:pPr>
    </w:p>
    <w:p w:rsidR="008F5DE8" w:rsidRDefault="006114AB">
      <w:pPr>
        <w:pStyle w:val="Standard"/>
        <w:spacing w:after="120"/>
        <w:rPr>
          <w:lang w:val="es-AR"/>
        </w:rPr>
      </w:pPr>
      <w:r>
        <w:rPr>
          <w:rFonts w:ascii="Verdana" w:eastAsia="Verdana" w:hAnsi="Verdana" w:cs="Verdana"/>
          <w:b/>
          <w:i/>
          <w:sz w:val="24"/>
          <w:szCs w:val="24"/>
          <w:lang w:val="es-AR"/>
        </w:rPr>
        <w:t>Comentarios</w:t>
      </w:r>
      <w:r>
        <w:rPr>
          <w:rFonts w:ascii="Verdana" w:eastAsia="Verdana" w:hAnsi="Verdana" w:cs="Verdana"/>
          <w:sz w:val="24"/>
          <w:szCs w:val="24"/>
          <w:lang w:val="es-AR"/>
        </w:rPr>
        <w:t>:</w:t>
      </w: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8F5DE8">
      <w:pPr>
        <w:pStyle w:val="Standard"/>
        <w:spacing w:after="120"/>
        <w:rPr>
          <w:rFonts w:ascii="Verdana" w:eastAsia="Verdana" w:hAnsi="Verdana" w:cs="Verdana"/>
          <w:sz w:val="24"/>
          <w:szCs w:val="24"/>
          <w:lang w:val="es-AR"/>
        </w:rPr>
      </w:pPr>
    </w:p>
    <w:p w:rsidR="008F5DE8" w:rsidRDefault="006114AB">
      <w:pPr>
        <w:pStyle w:val="Standard"/>
        <w:spacing w:after="120"/>
        <w:rPr>
          <w:b/>
          <w:sz w:val="28"/>
          <w:szCs w:val="28"/>
          <w:lang w:val="es-AR"/>
        </w:rPr>
      </w:pPr>
      <w:r>
        <w:rPr>
          <w:b/>
          <w:sz w:val="28"/>
          <w:szCs w:val="28"/>
          <w:lang w:val="es-AR"/>
        </w:rPr>
        <w:lastRenderedPageBreak/>
        <w:t>Supuestos</w:t>
      </w:r>
    </w:p>
    <w:p w:rsidR="00B43B46" w:rsidRDefault="00B43B46" w:rsidP="00060756">
      <w:pPr>
        <w:pStyle w:val="Standard"/>
        <w:spacing w:after="120"/>
        <w:jc w:val="both"/>
        <w:rPr>
          <w:sz w:val="24"/>
          <w:szCs w:val="24"/>
          <w:lang w:val="es-AR"/>
        </w:rPr>
      </w:pPr>
      <w:r>
        <w:rPr>
          <w:sz w:val="24"/>
          <w:szCs w:val="24"/>
          <w:lang w:val="es-AR"/>
        </w:rPr>
        <w:t xml:space="preserve">Se implementó el método </w:t>
      </w:r>
      <w:proofErr w:type="gramStart"/>
      <w:r>
        <w:rPr>
          <w:sz w:val="24"/>
          <w:szCs w:val="24"/>
          <w:lang w:val="es-AR"/>
        </w:rPr>
        <w:t>cambiarAEstado1(</w:t>
      </w:r>
      <w:proofErr w:type="gramEnd"/>
      <w:r>
        <w:rPr>
          <w:sz w:val="24"/>
          <w:szCs w:val="24"/>
          <w:lang w:val="es-AR"/>
        </w:rPr>
        <w:t>) (estado original de un personaje) pero sin embargo se omitió esta opción a la hora de realizar la vista, ya que</w:t>
      </w:r>
      <w:r w:rsidR="00B403D7">
        <w:rPr>
          <w:sz w:val="24"/>
          <w:szCs w:val="24"/>
          <w:lang w:val="es-AR"/>
        </w:rPr>
        <w:t xml:space="preserve"> no conlleva ninguna ventaja (sí</w:t>
      </w:r>
      <w:r>
        <w:rPr>
          <w:sz w:val="24"/>
          <w:szCs w:val="24"/>
          <w:lang w:val="es-AR"/>
        </w:rPr>
        <w:t xml:space="preserve"> se </w:t>
      </w:r>
      <w:proofErr w:type="spellStart"/>
      <w:r>
        <w:rPr>
          <w:sz w:val="24"/>
          <w:szCs w:val="24"/>
          <w:lang w:val="es-AR"/>
        </w:rPr>
        <w:t>permitó</w:t>
      </w:r>
      <w:proofErr w:type="spellEnd"/>
      <w:r>
        <w:rPr>
          <w:sz w:val="24"/>
          <w:szCs w:val="24"/>
          <w:lang w:val="es-AR"/>
        </w:rPr>
        <w:t xml:space="preserve"> transformar a un personaje tanto al Estado 2 o el 3 cuantas veces quiera, siempre que pueda obviamente)</w:t>
      </w:r>
      <w:r w:rsidR="00501A1B">
        <w:rPr>
          <w:sz w:val="24"/>
          <w:szCs w:val="24"/>
          <w:lang w:val="es-AR"/>
        </w:rPr>
        <w:t>, esto quiere decir que como primer supuesto se puede mencionar el hecho de que no se permite transformar un personaje a su estado original.</w:t>
      </w:r>
    </w:p>
    <w:p w:rsidR="00501A1B" w:rsidRDefault="00501A1B" w:rsidP="00060756">
      <w:pPr>
        <w:pStyle w:val="Standard"/>
        <w:spacing w:after="120"/>
        <w:jc w:val="both"/>
        <w:rPr>
          <w:sz w:val="24"/>
          <w:szCs w:val="24"/>
          <w:lang w:val="es-AR"/>
        </w:rPr>
      </w:pPr>
      <w:r>
        <w:rPr>
          <w:sz w:val="24"/>
          <w:szCs w:val="24"/>
          <w:lang w:val="es-AR"/>
        </w:rPr>
        <w:t xml:space="preserve">Como segundo supuesto se tomó que el efecto de la Semilla del </w:t>
      </w:r>
      <w:r w:rsidR="009E69B3">
        <w:rPr>
          <w:sz w:val="24"/>
          <w:szCs w:val="24"/>
          <w:lang w:val="es-AR"/>
        </w:rPr>
        <w:t>Ermitaño</w:t>
      </w:r>
      <w:r>
        <w:rPr>
          <w:sz w:val="24"/>
          <w:szCs w:val="24"/>
          <w:lang w:val="es-AR"/>
        </w:rPr>
        <w:t xml:space="preserve"> es instantáneo, es decir que al ser agarrada por un personaje el efecto se ejecuta en el momento, impidiendo que el jugador la aplique en su personaje en el momento que quiera.</w:t>
      </w:r>
    </w:p>
    <w:p w:rsidR="009E69B3" w:rsidRDefault="00501A1B" w:rsidP="00060756">
      <w:pPr>
        <w:pStyle w:val="Standard"/>
        <w:spacing w:after="120"/>
        <w:jc w:val="both"/>
        <w:rPr>
          <w:sz w:val="24"/>
          <w:szCs w:val="24"/>
          <w:lang w:val="es-AR"/>
        </w:rPr>
      </w:pPr>
      <w:r>
        <w:rPr>
          <w:sz w:val="24"/>
          <w:szCs w:val="24"/>
          <w:lang w:val="es-AR"/>
        </w:rPr>
        <w:t>Otro supuesto considerado fue que al atacar un personaje con una Esfera del Dragón encima, esta aumenta su ataque en un 25% pero este aumento no se lo tiene en cuenta a la hora de comprar el daño del poder de pelea del personaje atacante con el personaje atacado. Por lo tanto, el que la esfera aumente el poder de ataque no significa que en comparación el que ataca tenga mayor poder de pelea.</w:t>
      </w:r>
    </w:p>
    <w:p w:rsidR="006600F1" w:rsidRDefault="006600F1" w:rsidP="00060756">
      <w:pPr>
        <w:pStyle w:val="Standard"/>
        <w:spacing w:after="120"/>
        <w:jc w:val="both"/>
        <w:rPr>
          <w:sz w:val="24"/>
          <w:szCs w:val="24"/>
          <w:lang w:val="es-AR"/>
        </w:rPr>
      </w:pPr>
      <w:r>
        <w:rPr>
          <w:sz w:val="24"/>
          <w:szCs w:val="24"/>
          <w:lang w:val="es-AR"/>
        </w:rPr>
        <w:t xml:space="preserve">También no se consideró que </w:t>
      </w:r>
      <w:proofErr w:type="spellStart"/>
      <w:r>
        <w:rPr>
          <w:sz w:val="24"/>
          <w:szCs w:val="24"/>
          <w:lang w:val="es-AR"/>
        </w:rPr>
        <w:t>MajinBoo</w:t>
      </w:r>
      <w:proofErr w:type="spellEnd"/>
      <w:r>
        <w:rPr>
          <w:sz w:val="24"/>
          <w:szCs w:val="24"/>
          <w:lang w:val="es-AR"/>
        </w:rPr>
        <w:t xml:space="preserve"> al inhabilitar un personaje con su ataque Conviértete en Chocolate le impide transformarse, de manera que un personaje con 3 turnos inhabilitados no significa que el personaje no puede transformarse en alguno de esos 3 turnos.</w:t>
      </w:r>
      <w:r w:rsidR="00C956E2">
        <w:rPr>
          <w:sz w:val="24"/>
          <w:szCs w:val="24"/>
          <w:lang w:val="es-AR"/>
        </w:rPr>
        <w:t xml:space="preserve"> En cuanto a esto, también se consideró que los 3 turnos de inhabilitación también incluyen los turnos del oponente, es decir, de quien efectuó el ataque </w:t>
      </w:r>
      <w:r w:rsidR="00060756">
        <w:rPr>
          <w:sz w:val="24"/>
          <w:szCs w:val="24"/>
          <w:lang w:val="es-AR"/>
        </w:rPr>
        <w:t>Conviértete</w:t>
      </w:r>
      <w:r w:rsidR="00C956E2">
        <w:rPr>
          <w:sz w:val="24"/>
          <w:szCs w:val="24"/>
          <w:lang w:val="es-AR"/>
        </w:rPr>
        <w:t xml:space="preserve"> en Chocolate.</w:t>
      </w:r>
    </w:p>
    <w:p w:rsidR="0012407D" w:rsidRDefault="0012407D" w:rsidP="00060756">
      <w:pPr>
        <w:pStyle w:val="Standard"/>
        <w:spacing w:after="120"/>
        <w:jc w:val="both"/>
        <w:rPr>
          <w:sz w:val="24"/>
          <w:szCs w:val="24"/>
          <w:lang w:val="es-AR"/>
        </w:rPr>
      </w:pPr>
      <w:r>
        <w:rPr>
          <w:sz w:val="24"/>
          <w:szCs w:val="24"/>
          <w:lang w:val="es-AR"/>
        </w:rPr>
        <w:t xml:space="preserve">En cuanto a la transformación de </w:t>
      </w:r>
      <w:proofErr w:type="spellStart"/>
      <w:r>
        <w:rPr>
          <w:sz w:val="24"/>
          <w:szCs w:val="24"/>
          <w:lang w:val="es-AR"/>
        </w:rPr>
        <w:t>Gohan</w:t>
      </w:r>
      <w:proofErr w:type="spellEnd"/>
      <w:r>
        <w:rPr>
          <w:sz w:val="24"/>
          <w:szCs w:val="24"/>
          <w:lang w:val="es-AR"/>
        </w:rPr>
        <w:t xml:space="preserve"> en </w:t>
      </w:r>
      <w:proofErr w:type="spellStart"/>
      <w:r>
        <w:rPr>
          <w:sz w:val="24"/>
          <w:szCs w:val="24"/>
          <w:lang w:val="es-AR"/>
        </w:rPr>
        <w:t>SuperSayajin</w:t>
      </w:r>
      <w:proofErr w:type="spellEnd"/>
      <w:r>
        <w:rPr>
          <w:sz w:val="24"/>
          <w:szCs w:val="24"/>
          <w:lang w:val="es-AR"/>
        </w:rPr>
        <w:t xml:space="preserve"> fase 2 se consideró que si los aliados de </w:t>
      </w:r>
      <w:proofErr w:type="spellStart"/>
      <w:r>
        <w:rPr>
          <w:sz w:val="24"/>
          <w:szCs w:val="24"/>
          <w:lang w:val="es-AR"/>
        </w:rPr>
        <w:t>Gohan</w:t>
      </w:r>
      <w:proofErr w:type="spellEnd"/>
      <w:r>
        <w:rPr>
          <w:sz w:val="24"/>
          <w:szCs w:val="24"/>
          <w:lang w:val="es-AR"/>
        </w:rPr>
        <w:t xml:space="preserve"> están muertos, por más que sus vidas</w:t>
      </w:r>
      <w:r w:rsidR="00F17AE7">
        <w:rPr>
          <w:sz w:val="24"/>
          <w:szCs w:val="24"/>
          <w:lang w:val="es-AR"/>
        </w:rPr>
        <w:t xml:space="preserve"> sean menos del 30%</w:t>
      </w:r>
      <w:r w:rsidR="00AB6C66">
        <w:rPr>
          <w:sz w:val="24"/>
          <w:szCs w:val="24"/>
          <w:lang w:val="es-AR"/>
        </w:rPr>
        <w:t xml:space="preserve">(son </w:t>
      </w:r>
      <w:r w:rsidR="00F17AE7">
        <w:rPr>
          <w:sz w:val="24"/>
          <w:szCs w:val="24"/>
          <w:lang w:val="es-AR"/>
        </w:rPr>
        <w:t xml:space="preserve">0), este no puede transformarse (lo mismo se aplica para la transformación Fortalecido de </w:t>
      </w:r>
      <w:proofErr w:type="spellStart"/>
      <w:r w:rsidR="00F17AE7">
        <w:rPr>
          <w:sz w:val="24"/>
          <w:szCs w:val="24"/>
          <w:lang w:val="es-AR"/>
        </w:rPr>
        <w:t>Piccolo</w:t>
      </w:r>
      <w:proofErr w:type="spellEnd"/>
      <w:r w:rsidR="00F17AE7">
        <w:rPr>
          <w:sz w:val="24"/>
          <w:szCs w:val="24"/>
          <w:lang w:val="es-AR"/>
        </w:rPr>
        <w:t xml:space="preserve">, quien necesitan que </w:t>
      </w:r>
      <w:proofErr w:type="spellStart"/>
      <w:r w:rsidR="00F17AE7">
        <w:rPr>
          <w:sz w:val="24"/>
          <w:szCs w:val="24"/>
          <w:lang w:val="es-AR"/>
        </w:rPr>
        <w:t>Gohan</w:t>
      </w:r>
      <w:proofErr w:type="spellEnd"/>
      <w:r w:rsidR="00F17AE7">
        <w:rPr>
          <w:sz w:val="24"/>
          <w:szCs w:val="24"/>
          <w:lang w:val="es-AR"/>
        </w:rPr>
        <w:t xml:space="preserve"> estén con menos del 20% de vida).</w:t>
      </w:r>
    </w:p>
    <w:p w:rsidR="009E69B3" w:rsidRPr="009E69B3" w:rsidRDefault="009E69B3" w:rsidP="00060756">
      <w:pPr>
        <w:pStyle w:val="Standard"/>
        <w:spacing w:after="120"/>
        <w:jc w:val="both"/>
        <w:rPr>
          <w:sz w:val="24"/>
          <w:szCs w:val="24"/>
          <w:lang w:val="es-AR"/>
        </w:rPr>
      </w:pPr>
      <w:r>
        <w:rPr>
          <w:sz w:val="24"/>
          <w:szCs w:val="24"/>
          <w:lang w:val="es-AR"/>
        </w:rPr>
        <w:t>Por último, algo quizás obvio pero no está demás aclararlo, se asume que las Esferas del Dragón se acumulan en cada equipo más allá de que hayan perdido su efecto de ataque.</w:t>
      </w:r>
    </w:p>
    <w:p w:rsidR="008F5DE8" w:rsidRDefault="008F5DE8">
      <w:pPr>
        <w:pStyle w:val="Standard"/>
        <w:spacing w:after="120"/>
        <w:rPr>
          <w:rFonts w:ascii="Verdana" w:hAnsi="Verdana"/>
          <w:sz w:val="24"/>
          <w:szCs w:val="24"/>
          <w:lang w:val="es-AR"/>
        </w:rPr>
      </w:pPr>
    </w:p>
    <w:p w:rsidR="008F5DE8" w:rsidRDefault="006114AB">
      <w:pPr>
        <w:pStyle w:val="Standard"/>
        <w:spacing w:after="120"/>
        <w:rPr>
          <w:b/>
          <w:sz w:val="28"/>
          <w:szCs w:val="28"/>
          <w:lang w:val="es-AR"/>
        </w:rPr>
      </w:pPr>
      <w:r>
        <w:rPr>
          <w:b/>
          <w:sz w:val="28"/>
          <w:szCs w:val="28"/>
          <w:lang w:val="es-AR"/>
        </w:rPr>
        <w:t>Modelo de dominio</w:t>
      </w:r>
    </w:p>
    <w:p w:rsidR="009E69B3" w:rsidRPr="00F17AE7" w:rsidRDefault="006114AB" w:rsidP="00060756">
      <w:pPr>
        <w:pStyle w:val="Standard"/>
        <w:jc w:val="both"/>
        <w:rPr>
          <w:sz w:val="24"/>
          <w:szCs w:val="24"/>
          <w:lang w:val="es-AR"/>
        </w:rPr>
      </w:pPr>
      <w:r w:rsidRPr="002F2E5B">
        <w:rPr>
          <w:sz w:val="24"/>
          <w:szCs w:val="24"/>
          <w:lang w:val="es-AR"/>
        </w:rPr>
        <w:t xml:space="preserve">A la hora de encarar el Trabajo Práctico </w:t>
      </w:r>
      <w:r w:rsidR="002F2E5B" w:rsidRPr="002F2E5B">
        <w:rPr>
          <w:sz w:val="24"/>
          <w:szCs w:val="24"/>
          <w:lang w:val="es-AR"/>
        </w:rPr>
        <w:t>se empez</w:t>
      </w:r>
      <w:r w:rsidR="002F2E5B">
        <w:rPr>
          <w:sz w:val="24"/>
          <w:szCs w:val="24"/>
          <w:lang w:val="es-AR"/>
        </w:rPr>
        <w:t>ó</w:t>
      </w:r>
      <w:r w:rsidRPr="002F2E5B">
        <w:rPr>
          <w:sz w:val="24"/>
          <w:szCs w:val="24"/>
          <w:lang w:val="es-AR"/>
        </w:rPr>
        <w:t xml:space="preserve"> a identificar las diferentes identidades presentes en el problema. </w:t>
      </w:r>
      <w:r w:rsidRPr="00F17AE7">
        <w:rPr>
          <w:sz w:val="24"/>
          <w:szCs w:val="24"/>
          <w:lang w:val="es-AR"/>
        </w:rPr>
        <w:t xml:space="preserve">Por un lado, está el Juego, con sus </w:t>
      </w:r>
      <w:proofErr w:type="gramStart"/>
      <w:r w:rsidRPr="00F17AE7">
        <w:rPr>
          <w:sz w:val="24"/>
          <w:szCs w:val="24"/>
          <w:lang w:val="es-AR"/>
        </w:rPr>
        <w:t>respectivos</w:t>
      </w:r>
      <w:proofErr w:type="gramEnd"/>
      <w:r w:rsidRPr="00F17AE7">
        <w:rPr>
          <w:sz w:val="24"/>
          <w:szCs w:val="24"/>
          <w:lang w:val="es-AR"/>
        </w:rPr>
        <w:t xml:space="preserve"> Jugadores, cada uno con un Equipo (que a la vez estos tienen 3 Personajes cada uno). A su vez hay un Tablero, donde se dispondrán no solo los Personajes, sino también los Consumibles. Este Tablero puede ser organizado con un Organizador del Juego, a quien Juego le delega varias responsabilidades, como ubicar los Personajes de cada Equipo en el campo de batalla.</w:t>
      </w:r>
    </w:p>
    <w:p w:rsidR="009E69B3" w:rsidRPr="00F17AE7" w:rsidRDefault="006114AB" w:rsidP="00060756">
      <w:pPr>
        <w:pStyle w:val="Standard"/>
        <w:jc w:val="both"/>
        <w:rPr>
          <w:sz w:val="24"/>
          <w:szCs w:val="24"/>
          <w:lang w:val="es-AR"/>
        </w:rPr>
      </w:pPr>
      <w:r w:rsidRPr="00F17AE7">
        <w:rPr>
          <w:sz w:val="24"/>
          <w:szCs w:val="24"/>
          <w:lang w:val="es-AR"/>
        </w:rPr>
        <w:br/>
        <w:t xml:space="preserve">En cuanto a los modos de cada Personaje, estos tienen cada uno los 3 Estados </w:t>
      </w:r>
      <w:r w:rsidRPr="00F17AE7">
        <w:rPr>
          <w:sz w:val="24"/>
          <w:szCs w:val="24"/>
          <w:lang w:val="es-AR"/>
        </w:rPr>
        <w:lastRenderedPageBreak/>
        <w:t xml:space="preserve">correspondientes aunque obviamente solo uno a la vez </w:t>
      </w:r>
      <w:r w:rsidR="00501A1B" w:rsidRPr="00F17AE7">
        <w:rPr>
          <w:sz w:val="24"/>
          <w:szCs w:val="24"/>
          <w:lang w:val="es-AR"/>
        </w:rPr>
        <w:t>se puede</w:t>
      </w:r>
      <w:r w:rsidRPr="00F17AE7">
        <w:rPr>
          <w:sz w:val="24"/>
          <w:szCs w:val="24"/>
          <w:lang w:val="es-AR"/>
        </w:rPr>
        <w:t xml:space="preserve"> utilizar como indica el reglamento del juego.</w:t>
      </w:r>
    </w:p>
    <w:p w:rsidR="008F5DE8" w:rsidRPr="00F17AE7" w:rsidRDefault="006114AB" w:rsidP="00060756">
      <w:pPr>
        <w:pStyle w:val="Standard"/>
        <w:jc w:val="both"/>
        <w:rPr>
          <w:sz w:val="24"/>
          <w:szCs w:val="24"/>
          <w:lang w:val="es-AR"/>
        </w:rPr>
      </w:pPr>
      <w:r w:rsidRPr="00F17AE7">
        <w:rPr>
          <w:sz w:val="24"/>
          <w:szCs w:val="24"/>
          <w:lang w:val="es-AR"/>
        </w:rPr>
        <w:br/>
        <w:t>Por último, para modelar los enfrentamientos entre los Personajes de los diferentes Equipos se u</w:t>
      </w:r>
      <w:r w:rsidR="00501A1B" w:rsidRPr="00F17AE7">
        <w:rPr>
          <w:sz w:val="24"/>
          <w:szCs w:val="24"/>
          <w:lang w:val="es-AR"/>
        </w:rPr>
        <w:t>sa una clase Pelea, a la</w:t>
      </w:r>
      <w:r w:rsidRPr="00F17AE7">
        <w:rPr>
          <w:sz w:val="24"/>
          <w:szCs w:val="24"/>
          <w:lang w:val="es-AR"/>
        </w:rPr>
        <w:t xml:space="preserve"> cual se le delegan las responsabilidades de lo que sucede en una batalla, por ejemplo, como se ven modificados los Personajes en ella.</w:t>
      </w:r>
    </w:p>
    <w:p w:rsidR="009E69B3" w:rsidRPr="00F17AE7" w:rsidRDefault="009E69B3" w:rsidP="00D255AB">
      <w:pPr>
        <w:pStyle w:val="Standard"/>
        <w:rPr>
          <w:lang w:val="es-AR"/>
        </w:rPr>
      </w:pPr>
    </w:p>
    <w:p w:rsidR="009E69B3" w:rsidRDefault="009E69B3" w:rsidP="00D255AB">
      <w:pPr>
        <w:pStyle w:val="Standard"/>
        <w:rPr>
          <w:sz w:val="24"/>
          <w:szCs w:val="24"/>
          <w:lang w:val="es-AR"/>
        </w:rPr>
      </w:pPr>
    </w:p>
    <w:p w:rsidR="006600F1" w:rsidRDefault="006600F1" w:rsidP="00D255AB">
      <w:pPr>
        <w:pStyle w:val="Standard"/>
        <w:rPr>
          <w:sz w:val="24"/>
          <w:szCs w:val="24"/>
          <w:lang w:val="es-AR"/>
        </w:rPr>
      </w:pPr>
    </w:p>
    <w:p w:rsidR="006600F1" w:rsidRDefault="006600F1" w:rsidP="00D255AB">
      <w:pPr>
        <w:pStyle w:val="Standard"/>
        <w:rPr>
          <w:sz w:val="24"/>
          <w:szCs w:val="24"/>
          <w:lang w:val="es-AR"/>
        </w:rPr>
      </w:pPr>
    </w:p>
    <w:p w:rsidR="00B403D7" w:rsidRPr="00501A1B" w:rsidRDefault="00B403D7">
      <w:pPr>
        <w:pStyle w:val="Standard"/>
        <w:spacing w:after="120"/>
        <w:rPr>
          <w:sz w:val="24"/>
          <w:szCs w:val="24"/>
          <w:u w:val="single"/>
          <w:lang w:val="es-AR"/>
        </w:rPr>
      </w:pPr>
    </w:p>
    <w:p w:rsidR="008F5DE8" w:rsidRDefault="006114AB">
      <w:pPr>
        <w:pStyle w:val="Standard"/>
        <w:spacing w:after="120"/>
        <w:rPr>
          <w:b/>
          <w:sz w:val="28"/>
          <w:szCs w:val="28"/>
          <w:lang w:val="es-AR"/>
        </w:rPr>
      </w:pPr>
      <w:r>
        <w:rPr>
          <w:b/>
          <w:sz w:val="28"/>
          <w:szCs w:val="28"/>
          <w:lang w:val="es-AR"/>
        </w:rPr>
        <w:t>Diagramas de clases</w:t>
      </w:r>
    </w:p>
    <w:p w:rsidR="008F5DE8" w:rsidRDefault="008F5DE8">
      <w:pPr>
        <w:pStyle w:val="Standard"/>
        <w:spacing w:after="120"/>
        <w:rPr>
          <w:b/>
          <w:sz w:val="28"/>
          <w:szCs w:val="28"/>
          <w:lang w:val="es-AR"/>
        </w:rPr>
      </w:pPr>
    </w:p>
    <w:p w:rsidR="00B403D7" w:rsidRDefault="00B403D7" w:rsidP="00B403D7">
      <w:pPr>
        <w:pStyle w:val="Standard"/>
        <w:spacing w:after="120"/>
        <w:jc w:val="center"/>
        <w:rPr>
          <w:i/>
          <w:sz w:val="20"/>
          <w:szCs w:val="20"/>
          <w:lang w:val="es-AR"/>
        </w:rPr>
      </w:pPr>
      <w:r>
        <w:rPr>
          <w:b/>
          <w:noProof/>
          <w:sz w:val="28"/>
          <w:szCs w:val="28"/>
          <w:lang w:val="es-AR" w:eastAsia="es-AR" w:bidi="ar-SA"/>
        </w:rPr>
        <w:drawing>
          <wp:inline distT="0" distB="0" distL="0" distR="0">
            <wp:extent cx="6355373" cy="4633546"/>
            <wp:effectExtent l="19050" t="0" r="7327" b="0"/>
            <wp:docPr id="3" name="2 Imagen" descr="diagrama_clases_2017-0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lases_2017-06-12.jpg"/>
                    <pic:cNvPicPr/>
                  </pic:nvPicPr>
                  <pic:blipFill>
                    <a:blip r:embed="rId8" cstate="print"/>
                    <a:stretch>
                      <a:fillRect/>
                    </a:stretch>
                  </pic:blipFill>
                  <pic:spPr>
                    <a:xfrm>
                      <a:off x="0" y="0"/>
                      <a:ext cx="6355373" cy="4633546"/>
                    </a:xfrm>
                    <a:prstGeom prst="rect">
                      <a:avLst/>
                    </a:prstGeom>
                  </pic:spPr>
                </pic:pic>
              </a:graphicData>
            </a:graphic>
          </wp:inline>
        </w:drawing>
      </w:r>
      <w:r w:rsidR="00225868" w:rsidRPr="00777820">
        <w:rPr>
          <w:i/>
          <w:sz w:val="20"/>
          <w:szCs w:val="20"/>
          <w:u w:val="single"/>
          <w:lang w:val="es-AR"/>
        </w:rPr>
        <w:t>Diagrama I</w:t>
      </w:r>
      <w:r w:rsidRPr="00777820">
        <w:rPr>
          <w:i/>
          <w:sz w:val="20"/>
          <w:szCs w:val="20"/>
          <w:u w:val="single"/>
          <w:lang w:val="es-AR"/>
        </w:rPr>
        <w:t>:</w:t>
      </w:r>
      <w:r>
        <w:rPr>
          <w:i/>
          <w:sz w:val="20"/>
          <w:szCs w:val="20"/>
          <w:lang w:val="es-AR"/>
        </w:rPr>
        <w:t xml:space="preserve"> Diagrama de clases del modelo en su totalidad.</w:t>
      </w:r>
    </w:p>
    <w:p w:rsidR="00B403D7" w:rsidRDefault="00B403D7" w:rsidP="00B403D7">
      <w:pPr>
        <w:pStyle w:val="Standard"/>
        <w:spacing w:after="120"/>
        <w:jc w:val="center"/>
        <w:rPr>
          <w:i/>
          <w:sz w:val="20"/>
          <w:szCs w:val="20"/>
          <w:lang w:val="es-AR"/>
        </w:rPr>
      </w:pPr>
    </w:p>
    <w:p w:rsidR="00B403D7" w:rsidRDefault="00B403D7" w:rsidP="00B403D7">
      <w:pPr>
        <w:pStyle w:val="Standard"/>
        <w:spacing w:after="120"/>
        <w:jc w:val="center"/>
        <w:rPr>
          <w:i/>
          <w:sz w:val="20"/>
          <w:szCs w:val="20"/>
          <w:lang w:val="es-AR"/>
        </w:rPr>
      </w:pPr>
      <w:r>
        <w:rPr>
          <w:i/>
          <w:noProof/>
          <w:sz w:val="20"/>
          <w:szCs w:val="20"/>
          <w:lang w:val="es-AR" w:eastAsia="es-AR" w:bidi="ar-SA"/>
        </w:rPr>
        <w:lastRenderedPageBreak/>
        <w:drawing>
          <wp:inline distT="0" distB="0" distL="0" distR="0">
            <wp:extent cx="5612130" cy="6664960"/>
            <wp:effectExtent l="19050" t="0" r="7620" b="0"/>
            <wp:docPr id="4" name="3 Imagen" descr="M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2.jpg"/>
                    <pic:cNvPicPr/>
                  </pic:nvPicPr>
                  <pic:blipFill>
                    <a:blip r:embed="rId9" cstate="print"/>
                    <a:stretch>
                      <a:fillRect/>
                    </a:stretch>
                  </pic:blipFill>
                  <pic:spPr>
                    <a:xfrm>
                      <a:off x="0" y="0"/>
                      <a:ext cx="5612130" cy="6664960"/>
                    </a:xfrm>
                    <a:prstGeom prst="rect">
                      <a:avLst/>
                    </a:prstGeom>
                  </pic:spPr>
                </pic:pic>
              </a:graphicData>
            </a:graphic>
          </wp:inline>
        </w:drawing>
      </w:r>
    </w:p>
    <w:p w:rsidR="00B403D7" w:rsidRPr="00B403D7" w:rsidRDefault="00225868" w:rsidP="00B403D7">
      <w:pPr>
        <w:pStyle w:val="Standard"/>
        <w:spacing w:after="120"/>
        <w:jc w:val="center"/>
        <w:rPr>
          <w:i/>
          <w:sz w:val="20"/>
          <w:szCs w:val="20"/>
          <w:lang w:val="es-AR"/>
        </w:rPr>
      </w:pPr>
      <w:r w:rsidRPr="00777820">
        <w:rPr>
          <w:i/>
          <w:sz w:val="20"/>
          <w:szCs w:val="20"/>
          <w:u w:val="single"/>
          <w:lang w:val="es-AR"/>
        </w:rPr>
        <w:t>Diagrama II</w:t>
      </w:r>
      <w:r w:rsidR="00B403D7" w:rsidRPr="00777820">
        <w:rPr>
          <w:i/>
          <w:sz w:val="20"/>
          <w:szCs w:val="20"/>
          <w:u w:val="single"/>
          <w:lang w:val="es-AR"/>
        </w:rPr>
        <w:t>:</w:t>
      </w:r>
      <w:r w:rsidR="00B403D7">
        <w:rPr>
          <w:i/>
          <w:sz w:val="20"/>
          <w:szCs w:val="20"/>
          <w:lang w:val="es-AR"/>
        </w:rPr>
        <w:t xml:space="preserve"> Diagrama de los contenedores principales de la vista (aparecen siempre durante el desarrollo de una partida). Para mayor claridad se omitieron algunos atributos poco relevantes y métodos como </w:t>
      </w:r>
      <w:proofErr w:type="spellStart"/>
      <w:r w:rsidR="00B403D7">
        <w:rPr>
          <w:i/>
          <w:sz w:val="20"/>
          <w:szCs w:val="20"/>
          <w:lang w:val="es-AR"/>
        </w:rPr>
        <w:t>getters</w:t>
      </w:r>
      <w:proofErr w:type="spellEnd"/>
      <w:r w:rsidR="00B403D7">
        <w:rPr>
          <w:i/>
          <w:sz w:val="20"/>
          <w:szCs w:val="20"/>
          <w:lang w:val="es-AR"/>
        </w:rPr>
        <w:t xml:space="preserve"> y </w:t>
      </w:r>
      <w:proofErr w:type="spellStart"/>
      <w:r w:rsidR="00B403D7">
        <w:rPr>
          <w:i/>
          <w:sz w:val="20"/>
          <w:szCs w:val="20"/>
          <w:lang w:val="es-AR"/>
        </w:rPr>
        <w:t>setters</w:t>
      </w:r>
      <w:proofErr w:type="spellEnd"/>
      <w:r w:rsidR="00B403D7">
        <w:rPr>
          <w:i/>
          <w:sz w:val="20"/>
          <w:szCs w:val="20"/>
          <w:lang w:val="es-AR"/>
        </w:rPr>
        <w:t>.</w:t>
      </w:r>
    </w:p>
    <w:p w:rsidR="008F5DE8" w:rsidRDefault="008F5DE8">
      <w:pPr>
        <w:pStyle w:val="Standard"/>
        <w:spacing w:after="120"/>
        <w:rPr>
          <w:b/>
          <w:sz w:val="28"/>
          <w:szCs w:val="28"/>
          <w:lang w:val="es-AR"/>
        </w:rPr>
      </w:pPr>
    </w:p>
    <w:p w:rsidR="008F5DE8" w:rsidRDefault="008F5DE8">
      <w:pPr>
        <w:pStyle w:val="Standard"/>
        <w:spacing w:after="120"/>
        <w:rPr>
          <w:b/>
          <w:sz w:val="28"/>
          <w:szCs w:val="28"/>
          <w:lang w:val="es-AR"/>
        </w:rPr>
      </w:pPr>
    </w:p>
    <w:p w:rsidR="008F5DE8" w:rsidRDefault="008F5DE8">
      <w:pPr>
        <w:pStyle w:val="Standard"/>
        <w:spacing w:after="120"/>
        <w:rPr>
          <w:b/>
          <w:sz w:val="28"/>
          <w:szCs w:val="28"/>
          <w:lang w:val="es-AR"/>
        </w:rPr>
      </w:pPr>
    </w:p>
    <w:p w:rsidR="008F5DE8" w:rsidRDefault="00B403D7">
      <w:pPr>
        <w:pStyle w:val="Standard"/>
        <w:spacing w:after="120"/>
        <w:rPr>
          <w:b/>
          <w:sz w:val="28"/>
          <w:szCs w:val="28"/>
          <w:lang w:val="es-AR"/>
        </w:rPr>
      </w:pPr>
      <w:r>
        <w:rPr>
          <w:b/>
          <w:noProof/>
          <w:sz w:val="28"/>
          <w:szCs w:val="28"/>
          <w:lang w:val="es-AR" w:eastAsia="es-AR" w:bidi="ar-SA"/>
        </w:rPr>
        <w:lastRenderedPageBreak/>
        <w:drawing>
          <wp:inline distT="0" distB="0" distL="0" distR="0">
            <wp:extent cx="5612130" cy="3112770"/>
            <wp:effectExtent l="19050" t="0" r="7620" b="0"/>
            <wp:docPr id="5" name="4 Imagen" descr="M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3.jpg"/>
                    <pic:cNvPicPr/>
                  </pic:nvPicPr>
                  <pic:blipFill>
                    <a:blip r:embed="rId10" cstate="print"/>
                    <a:stretch>
                      <a:fillRect/>
                    </a:stretch>
                  </pic:blipFill>
                  <pic:spPr>
                    <a:xfrm>
                      <a:off x="0" y="0"/>
                      <a:ext cx="5612130" cy="3112770"/>
                    </a:xfrm>
                    <a:prstGeom prst="rect">
                      <a:avLst/>
                    </a:prstGeom>
                  </pic:spPr>
                </pic:pic>
              </a:graphicData>
            </a:graphic>
          </wp:inline>
        </w:drawing>
      </w:r>
    </w:p>
    <w:p w:rsidR="00B403D7" w:rsidRPr="00B403D7" w:rsidRDefault="00225868" w:rsidP="00B403D7">
      <w:pPr>
        <w:pStyle w:val="Standard"/>
        <w:spacing w:after="120"/>
        <w:jc w:val="center"/>
        <w:rPr>
          <w:i/>
          <w:sz w:val="20"/>
          <w:szCs w:val="20"/>
          <w:lang w:val="es-AR"/>
        </w:rPr>
      </w:pPr>
      <w:r w:rsidRPr="00777820">
        <w:rPr>
          <w:i/>
          <w:sz w:val="20"/>
          <w:szCs w:val="20"/>
          <w:u w:val="single"/>
          <w:lang w:val="es-AR"/>
        </w:rPr>
        <w:t>Diagrama III</w:t>
      </w:r>
      <w:r w:rsidR="00B403D7" w:rsidRPr="00777820">
        <w:rPr>
          <w:i/>
          <w:sz w:val="20"/>
          <w:szCs w:val="20"/>
          <w:u w:val="single"/>
          <w:lang w:val="es-AR"/>
        </w:rPr>
        <w:t>:</w:t>
      </w:r>
      <w:r w:rsidR="00B403D7">
        <w:rPr>
          <w:i/>
          <w:sz w:val="20"/>
          <w:szCs w:val="20"/>
          <w:lang w:val="es-AR"/>
        </w:rPr>
        <w:t xml:space="preserve"> diagrama de la clase </w:t>
      </w:r>
      <w:proofErr w:type="spellStart"/>
      <w:r w:rsidR="00B403D7">
        <w:rPr>
          <w:i/>
          <w:sz w:val="20"/>
          <w:szCs w:val="20"/>
          <w:lang w:val="es-AR"/>
        </w:rPr>
        <w:t>ObjetoJuego</w:t>
      </w:r>
      <w:proofErr w:type="spellEnd"/>
      <w:r w:rsidR="00B403D7">
        <w:rPr>
          <w:i/>
          <w:sz w:val="20"/>
          <w:szCs w:val="20"/>
          <w:lang w:val="es-AR"/>
        </w:rPr>
        <w:t>. Al igual que en el anterior diagrama se evitaron escribir algunos métodos para mayor claridad.</w:t>
      </w:r>
    </w:p>
    <w:p w:rsidR="008F5DE8" w:rsidRDefault="008F5DE8">
      <w:pPr>
        <w:pStyle w:val="Standard"/>
        <w:spacing w:after="120"/>
        <w:rPr>
          <w:b/>
          <w:sz w:val="28"/>
          <w:szCs w:val="28"/>
          <w:lang w:val="es-AR"/>
        </w:rPr>
      </w:pPr>
    </w:p>
    <w:p w:rsidR="008F5DE8" w:rsidRDefault="00225868" w:rsidP="00060756">
      <w:pPr>
        <w:pStyle w:val="Standard"/>
        <w:spacing w:after="120"/>
        <w:jc w:val="both"/>
        <w:rPr>
          <w:sz w:val="24"/>
          <w:szCs w:val="24"/>
          <w:lang w:val="es-AR"/>
        </w:rPr>
      </w:pPr>
      <w:r>
        <w:rPr>
          <w:sz w:val="24"/>
          <w:szCs w:val="24"/>
          <w:lang w:val="es-AR"/>
        </w:rPr>
        <w:t>Si bien este último diagrama es más simple que los anteriores pareció adecuado agregarlo teniendo en cuenta que es la única clase de todo el proyecto que es una interfaz, y siendo la interfaz un concepto importante visto en clase.</w:t>
      </w:r>
    </w:p>
    <w:p w:rsidR="00225868" w:rsidRDefault="00225868" w:rsidP="00060756">
      <w:pPr>
        <w:pStyle w:val="Standard"/>
        <w:spacing w:after="120"/>
        <w:jc w:val="both"/>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225868" w:rsidRDefault="00225868">
      <w:pPr>
        <w:pStyle w:val="Standard"/>
        <w:spacing w:after="120"/>
        <w:rPr>
          <w:sz w:val="24"/>
          <w:szCs w:val="24"/>
          <w:lang w:val="es-AR"/>
        </w:rPr>
      </w:pPr>
    </w:p>
    <w:p w:rsidR="008F5DE8" w:rsidRDefault="006114AB">
      <w:pPr>
        <w:pStyle w:val="Standard"/>
        <w:spacing w:after="120"/>
        <w:rPr>
          <w:b/>
          <w:sz w:val="28"/>
          <w:szCs w:val="28"/>
          <w:lang w:val="es-AR"/>
        </w:rPr>
      </w:pPr>
      <w:r>
        <w:rPr>
          <w:b/>
          <w:sz w:val="28"/>
          <w:szCs w:val="28"/>
          <w:lang w:val="es-AR"/>
        </w:rPr>
        <w:lastRenderedPageBreak/>
        <w:t>Diagramas de secuencia</w:t>
      </w:r>
    </w:p>
    <w:p w:rsidR="00225868" w:rsidRDefault="00225868">
      <w:pPr>
        <w:pStyle w:val="Standard"/>
        <w:spacing w:after="120"/>
        <w:rPr>
          <w:b/>
          <w:sz w:val="28"/>
          <w:szCs w:val="28"/>
          <w:lang w:val="es-AR"/>
        </w:rPr>
      </w:pPr>
    </w:p>
    <w:p w:rsidR="00225868" w:rsidRPr="00225868" w:rsidRDefault="00CB6ED4" w:rsidP="00225868">
      <w:pPr>
        <w:pStyle w:val="Standard"/>
        <w:spacing w:after="120"/>
        <w:rPr>
          <w:i/>
          <w:sz w:val="20"/>
          <w:szCs w:val="20"/>
          <w:lang w:val="es-AR"/>
        </w:rPr>
      </w:pPr>
      <w:r>
        <w:rPr>
          <w:i/>
          <w:noProof/>
          <w:sz w:val="20"/>
          <w:szCs w:val="20"/>
          <w:lang w:val="es-AR" w:eastAsia="es-AR" w:bidi="ar-SA"/>
        </w:rPr>
        <w:drawing>
          <wp:inline distT="0" distB="0" distL="0" distR="0">
            <wp:extent cx="6012473" cy="3516923"/>
            <wp:effectExtent l="19050" t="0" r="7327" b="0"/>
            <wp:docPr id="10" name="9 Imagen" descr="D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11.jpg"/>
                    <pic:cNvPicPr/>
                  </pic:nvPicPr>
                  <pic:blipFill>
                    <a:blip r:embed="rId11" cstate="print"/>
                    <a:stretch>
                      <a:fillRect/>
                    </a:stretch>
                  </pic:blipFill>
                  <pic:spPr>
                    <a:xfrm>
                      <a:off x="0" y="0"/>
                      <a:ext cx="6022387" cy="3522722"/>
                    </a:xfrm>
                    <a:prstGeom prst="rect">
                      <a:avLst/>
                    </a:prstGeom>
                  </pic:spPr>
                </pic:pic>
              </a:graphicData>
            </a:graphic>
          </wp:inline>
        </w:drawing>
      </w:r>
      <w:r w:rsidR="00225868" w:rsidRPr="00777820">
        <w:rPr>
          <w:i/>
          <w:sz w:val="20"/>
          <w:szCs w:val="20"/>
          <w:u w:val="single"/>
          <w:lang w:val="es-AR"/>
        </w:rPr>
        <w:t>Diagrama IV</w:t>
      </w:r>
      <w:r w:rsidR="00225868">
        <w:rPr>
          <w:i/>
          <w:sz w:val="20"/>
          <w:szCs w:val="20"/>
          <w:lang w:val="es-AR"/>
        </w:rPr>
        <w:t>: diagrama de secuencia que muestra la comunicación entre clases a la hora de distribuir los personajes en el tablero al inicio del juego.</w:t>
      </w:r>
    </w:p>
    <w:p w:rsidR="00225868" w:rsidRDefault="00225868">
      <w:pPr>
        <w:pStyle w:val="Standard"/>
        <w:spacing w:after="120"/>
        <w:rPr>
          <w:b/>
          <w:sz w:val="28"/>
          <w:szCs w:val="28"/>
          <w:lang w:val="es-AR"/>
        </w:rPr>
      </w:pPr>
    </w:p>
    <w:p w:rsidR="00225868" w:rsidRPr="00EC7F5D" w:rsidRDefault="00CB6ED4" w:rsidP="00EC7F5D">
      <w:pPr>
        <w:pStyle w:val="Standard"/>
        <w:spacing w:after="120"/>
        <w:jc w:val="center"/>
        <w:rPr>
          <w:i/>
          <w:sz w:val="20"/>
          <w:szCs w:val="20"/>
          <w:lang w:val="es-AR"/>
        </w:rPr>
      </w:pPr>
      <w:r>
        <w:rPr>
          <w:b/>
          <w:noProof/>
          <w:sz w:val="28"/>
          <w:szCs w:val="28"/>
          <w:lang w:val="es-AR" w:eastAsia="es-AR" w:bidi="ar-SA"/>
        </w:rPr>
        <w:drawing>
          <wp:inline distT="0" distB="0" distL="0" distR="0">
            <wp:extent cx="4985581" cy="3077308"/>
            <wp:effectExtent l="19050" t="0" r="5519" b="0"/>
            <wp:docPr id="11" name="10 Imagen" descr="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2.jpg"/>
                    <pic:cNvPicPr/>
                  </pic:nvPicPr>
                  <pic:blipFill>
                    <a:blip r:embed="rId12" cstate="print"/>
                    <a:stretch>
                      <a:fillRect/>
                    </a:stretch>
                  </pic:blipFill>
                  <pic:spPr>
                    <a:xfrm>
                      <a:off x="0" y="0"/>
                      <a:ext cx="4989823" cy="3079927"/>
                    </a:xfrm>
                    <a:prstGeom prst="rect">
                      <a:avLst/>
                    </a:prstGeom>
                  </pic:spPr>
                </pic:pic>
              </a:graphicData>
            </a:graphic>
          </wp:inline>
        </w:drawing>
      </w:r>
      <w:r w:rsidR="00225868">
        <w:rPr>
          <w:b/>
          <w:sz w:val="28"/>
          <w:szCs w:val="28"/>
          <w:lang w:val="es-AR"/>
        </w:rPr>
        <w:br w:type="textWrapping" w:clear="all"/>
      </w:r>
      <w:r w:rsidR="00225868" w:rsidRPr="00777820">
        <w:rPr>
          <w:i/>
          <w:sz w:val="20"/>
          <w:szCs w:val="20"/>
          <w:u w:val="single"/>
          <w:lang w:val="es-AR"/>
        </w:rPr>
        <w:t>Diagrama V:</w:t>
      </w:r>
      <w:r w:rsidR="00225868">
        <w:rPr>
          <w:i/>
          <w:sz w:val="20"/>
          <w:szCs w:val="20"/>
          <w:lang w:val="es-AR"/>
        </w:rPr>
        <w:t xml:space="preserve"> diagrama de secuenc</w:t>
      </w:r>
      <w:r w:rsidR="00EC7F5D">
        <w:rPr>
          <w:i/>
          <w:sz w:val="20"/>
          <w:szCs w:val="20"/>
          <w:lang w:val="es-AR"/>
        </w:rPr>
        <w:t xml:space="preserve">ia que muestra el caso </w:t>
      </w:r>
      <w:proofErr w:type="spellStart"/>
      <w:r w:rsidR="00EC7F5D">
        <w:rPr>
          <w:i/>
          <w:sz w:val="20"/>
          <w:szCs w:val="20"/>
          <w:lang w:val="es-AR"/>
        </w:rPr>
        <w:t>paritcular</w:t>
      </w:r>
      <w:proofErr w:type="spellEnd"/>
      <w:r w:rsidR="00EC7F5D">
        <w:rPr>
          <w:i/>
          <w:sz w:val="20"/>
          <w:szCs w:val="20"/>
          <w:lang w:val="es-AR"/>
        </w:rPr>
        <w:t xml:space="preserve"> en que </w:t>
      </w:r>
      <w:proofErr w:type="spellStart"/>
      <w:r w:rsidR="00EC7F5D">
        <w:rPr>
          <w:i/>
          <w:sz w:val="20"/>
          <w:szCs w:val="20"/>
          <w:lang w:val="es-AR"/>
        </w:rPr>
        <w:t>Cell</w:t>
      </w:r>
      <w:proofErr w:type="spellEnd"/>
      <w:r w:rsidR="00EC7F5D">
        <w:rPr>
          <w:i/>
          <w:sz w:val="20"/>
          <w:szCs w:val="20"/>
          <w:lang w:val="es-AR"/>
        </w:rPr>
        <w:t xml:space="preserve"> aplica su ataque especial (</w:t>
      </w:r>
      <w:proofErr w:type="spellStart"/>
      <w:r w:rsidR="00EC7F5D">
        <w:rPr>
          <w:i/>
          <w:sz w:val="20"/>
          <w:szCs w:val="20"/>
          <w:lang w:val="es-AR"/>
        </w:rPr>
        <w:t>Absrober</w:t>
      </w:r>
      <w:proofErr w:type="spellEnd"/>
      <w:r w:rsidR="00EC7F5D">
        <w:rPr>
          <w:i/>
          <w:sz w:val="20"/>
          <w:szCs w:val="20"/>
          <w:lang w:val="es-AR"/>
        </w:rPr>
        <w:t xml:space="preserve">) sobre </w:t>
      </w:r>
      <w:proofErr w:type="spellStart"/>
      <w:r w:rsidR="00EC7F5D">
        <w:rPr>
          <w:i/>
          <w:sz w:val="20"/>
          <w:szCs w:val="20"/>
          <w:lang w:val="es-AR"/>
        </w:rPr>
        <w:t>Gohan</w:t>
      </w:r>
      <w:proofErr w:type="spellEnd"/>
      <w:r w:rsidR="00EC7F5D">
        <w:rPr>
          <w:i/>
          <w:sz w:val="20"/>
          <w:szCs w:val="20"/>
          <w:lang w:val="es-AR"/>
        </w:rPr>
        <w:t>.</w:t>
      </w:r>
    </w:p>
    <w:p w:rsidR="00225868" w:rsidRDefault="00651670" w:rsidP="00651670">
      <w:pPr>
        <w:pStyle w:val="Standard"/>
        <w:spacing w:after="120"/>
        <w:jc w:val="center"/>
        <w:rPr>
          <w:b/>
          <w:sz w:val="28"/>
          <w:szCs w:val="28"/>
          <w:lang w:val="es-AR"/>
        </w:rPr>
      </w:pPr>
      <w:r w:rsidRPr="00777820">
        <w:rPr>
          <w:b/>
          <w:noProof/>
          <w:sz w:val="28"/>
          <w:szCs w:val="28"/>
          <w:u w:val="single"/>
          <w:lang w:val="es-AR" w:eastAsia="es-AR" w:bidi="ar-SA"/>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609199" cy="4501662"/>
            <wp:effectExtent l="19050" t="0" r="0" b="0"/>
            <wp:wrapSquare wrapText="bothSides"/>
            <wp:docPr id="12" name="11 Imagen" descr="D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3.jpg"/>
                    <pic:cNvPicPr/>
                  </pic:nvPicPr>
                  <pic:blipFill>
                    <a:blip r:embed="rId13" cstate="print"/>
                    <a:stretch>
                      <a:fillRect/>
                    </a:stretch>
                  </pic:blipFill>
                  <pic:spPr>
                    <a:xfrm>
                      <a:off x="0" y="0"/>
                      <a:ext cx="5609199" cy="4501662"/>
                    </a:xfrm>
                    <a:prstGeom prst="rect">
                      <a:avLst/>
                    </a:prstGeom>
                  </pic:spPr>
                </pic:pic>
              </a:graphicData>
            </a:graphic>
          </wp:anchor>
        </w:drawing>
      </w:r>
      <w:r w:rsidRPr="00777820">
        <w:rPr>
          <w:i/>
          <w:sz w:val="20"/>
          <w:szCs w:val="20"/>
          <w:u w:val="single"/>
          <w:lang w:val="es-AR"/>
        </w:rPr>
        <w:t>Diagrama VI:</w:t>
      </w:r>
      <w:r>
        <w:rPr>
          <w:i/>
          <w:sz w:val="20"/>
          <w:szCs w:val="20"/>
          <w:lang w:val="es-AR"/>
        </w:rPr>
        <w:t xml:space="preserve"> diagrama de secuencia que muestra la interacción entre clases de la vista al presionar el botón para mover un personaje en especial (también se ve como la vista interactúa con el modelo).</w:t>
      </w:r>
    </w:p>
    <w:p w:rsidR="008F5DE8" w:rsidRDefault="006114AB">
      <w:pPr>
        <w:pStyle w:val="Standard"/>
        <w:spacing w:after="120"/>
        <w:rPr>
          <w:b/>
          <w:sz w:val="28"/>
          <w:szCs w:val="28"/>
          <w:lang w:val="es-AR"/>
        </w:rPr>
      </w:pPr>
      <w:r>
        <w:rPr>
          <w:b/>
          <w:sz w:val="28"/>
          <w:szCs w:val="28"/>
          <w:lang w:val="es-AR"/>
        </w:rPr>
        <w:t>Diagrama de paquetes</w:t>
      </w:r>
    </w:p>
    <w:p w:rsidR="00651670" w:rsidRDefault="00651670">
      <w:pPr>
        <w:pStyle w:val="Standard"/>
        <w:spacing w:after="120"/>
        <w:rPr>
          <w:b/>
          <w:sz w:val="28"/>
          <w:szCs w:val="28"/>
          <w:lang w:val="es-AR"/>
        </w:rPr>
      </w:pPr>
    </w:p>
    <w:p w:rsidR="00651670" w:rsidRPr="00651670" w:rsidRDefault="00651670" w:rsidP="00777820">
      <w:pPr>
        <w:pStyle w:val="Standard"/>
        <w:spacing w:after="120"/>
        <w:jc w:val="center"/>
        <w:rPr>
          <w:i/>
          <w:sz w:val="20"/>
          <w:szCs w:val="20"/>
          <w:lang w:val="es-AR"/>
        </w:rPr>
      </w:pPr>
      <w:r>
        <w:rPr>
          <w:b/>
          <w:noProof/>
          <w:sz w:val="28"/>
          <w:szCs w:val="28"/>
          <w:lang w:val="es-AR" w:eastAsia="es-AR" w:bidi="ar-SA"/>
        </w:rPr>
        <w:drawing>
          <wp:inline distT="0" distB="0" distL="0" distR="0">
            <wp:extent cx="5124450" cy="2347546"/>
            <wp:effectExtent l="19050" t="0" r="0" b="0"/>
            <wp:docPr id="13" name="12 Imagen" descr="D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1.jpg"/>
                    <pic:cNvPicPr/>
                  </pic:nvPicPr>
                  <pic:blipFill>
                    <a:blip r:embed="rId14" cstate="print"/>
                    <a:stretch>
                      <a:fillRect/>
                    </a:stretch>
                  </pic:blipFill>
                  <pic:spPr>
                    <a:xfrm>
                      <a:off x="0" y="0"/>
                      <a:ext cx="5131376" cy="2350719"/>
                    </a:xfrm>
                    <a:prstGeom prst="rect">
                      <a:avLst/>
                    </a:prstGeom>
                  </pic:spPr>
                </pic:pic>
              </a:graphicData>
            </a:graphic>
          </wp:inline>
        </w:drawing>
      </w:r>
      <w:r>
        <w:rPr>
          <w:b/>
          <w:sz w:val="28"/>
          <w:szCs w:val="28"/>
          <w:lang w:val="es-AR"/>
        </w:rPr>
        <w:br/>
      </w:r>
      <w:r w:rsidRPr="00777820">
        <w:rPr>
          <w:i/>
          <w:sz w:val="20"/>
          <w:szCs w:val="20"/>
          <w:u w:val="single"/>
          <w:lang w:val="es-AR"/>
        </w:rPr>
        <w:t>Diagrama VII</w:t>
      </w:r>
      <w:r>
        <w:rPr>
          <w:i/>
          <w:sz w:val="20"/>
          <w:szCs w:val="20"/>
          <w:lang w:val="es-AR"/>
        </w:rPr>
        <w:t xml:space="preserve">: diagrama de paquetes </w:t>
      </w:r>
      <w:r w:rsidR="00777820">
        <w:rPr>
          <w:i/>
          <w:sz w:val="20"/>
          <w:szCs w:val="20"/>
          <w:lang w:val="es-AR"/>
        </w:rPr>
        <w:t>que muestra la interacción entre los paquetes del modelo, los de la vista y el del controlador.</w:t>
      </w:r>
    </w:p>
    <w:p w:rsidR="00777820" w:rsidRPr="00777820" w:rsidRDefault="00777820" w:rsidP="00777820">
      <w:pPr>
        <w:pStyle w:val="Standard"/>
        <w:spacing w:after="120"/>
        <w:jc w:val="center"/>
        <w:rPr>
          <w:i/>
          <w:sz w:val="20"/>
          <w:szCs w:val="20"/>
          <w:lang w:val="es-AR"/>
        </w:rPr>
      </w:pPr>
      <w:r>
        <w:rPr>
          <w:b/>
          <w:noProof/>
          <w:sz w:val="28"/>
          <w:szCs w:val="28"/>
          <w:lang w:val="es-AR" w:eastAsia="es-AR" w:bidi="ar-SA"/>
        </w:rPr>
        <w:lastRenderedPageBreak/>
        <w:drawing>
          <wp:inline distT="0" distB="0" distL="0" distR="0">
            <wp:extent cx="4649665" cy="3322799"/>
            <wp:effectExtent l="19050" t="0" r="0" b="0"/>
            <wp:docPr id="14" name="13 Imagen" descr="D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2.jpg"/>
                    <pic:cNvPicPr/>
                  </pic:nvPicPr>
                  <pic:blipFill>
                    <a:blip r:embed="rId15" cstate="print"/>
                    <a:stretch>
                      <a:fillRect/>
                    </a:stretch>
                  </pic:blipFill>
                  <pic:spPr>
                    <a:xfrm>
                      <a:off x="0" y="0"/>
                      <a:ext cx="4653067" cy="3325230"/>
                    </a:xfrm>
                    <a:prstGeom prst="rect">
                      <a:avLst/>
                    </a:prstGeom>
                  </pic:spPr>
                </pic:pic>
              </a:graphicData>
            </a:graphic>
          </wp:inline>
        </w:drawing>
      </w:r>
      <w:r>
        <w:rPr>
          <w:b/>
          <w:sz w:val="28"/>
          <w:szCs w:val="28"/>
          <w:lang w:val="es-AR"/>
        </w:rPr>
        <w:br/>
      </w:r>
      <w:r w:rsidRPr="00777820">
        <w:rPr>
          <w:i/>
          <w:sz w:val="20"/>
          <w:szCs w:val="20"/>
          <w:u w:val="single"/>
          <w:lang w:val="es-AR"/>
        </w:rPr>
        <w:t>Diagrama VIII:</w:t>
      </w:r>
      <w:r>
        <w:rPr>
          <w:i/>
          <w:sz w:val="20"/>
          <w:szCs w:val="20"/>
          <w:lang w:val="es-AR"/>
        </w:rPr>
        <w:t xml:space="preserve"> diagrama de paquetes que muestra la interacción entre los paquetes principales del modelo.</w:t>
      </w:r>
    </w:p>
    <w:p w:rsidR="008F5DE8" w:rsidRDefault="006114AB">
      <w:pPr>
        <w:pStyle w:val="Standard"/>
        <w:spacing w:after="120"/>
        <w:rPr>
          <w:b/>
          <w:sz w:val="28"/>
          <w:szCs w:val="28"/>
          <w:lang w:val="es-AR"/>
        </w:rPr>
      </w:pPr>
      <w:r>
        <w:rPr>
          <w:b/>
          <w:sz w:val="28"/>
          <w:szCs w:val="28"/>
          <w:lang w:val="es-AR"/>
        </w:rPr>
        <w:t>Diagramas de estado</w:t>
      </w:r>
    </w:p>
    <w:p w:rsidR="00777820" w:rsidRDefault="00777820" w:rsidP="00777820">
      <w:pPr>
        <w:pStyle w:val="Standard"/>
        <w:spacing w:after="120"/>
        <w:jc w:val="center"/>
        <w:rPr>
          <w:b/>
          <w:sz w:val="28"/>
          <w:szCs w:val="28"/>
          <w:lang w:val="es-AR"/>
        </w:rPr>
      </w:pPr>
      <w:r>
        <w:rPr>
          <w:b/>
          <w:noProof/>
          <w:sz w:val="28"/>
          <w:szCs w:val="28"/>
          <w:lang w:val="es-AR" w:eastAsia="es-AR" w:bidi="ar-SA"/>
        </w:rPr>
        <w:drawing>
          <wp:inline distT="0" distB="0" distL="0" distR="0">
            <wp:extent cx="5612130" cy="2995930"/>
            <wp:effectExtent l="19050" t="0" r="7620" b="0"/>
            <wp:docPr id="15" name="14 Imagen" descr="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1.jpg"/>
                    <pic:cNvPicPr/>
                  </pic:nvPicPr>
                  <pic:blipFill>
                    <a:blip r:embed="rId16" cstate="print"/>
                    <a:stretch>
                      <a:fillRect/>
                    </a:stretch>
                  </pic:blipFill>
                  <pic:spPr>
                    <a:xfrm>
                      <a:off x="0" y="0"/>
                      <a:ext cx="5612130" cy="2995930"/>
                    </a:xfrm>
                    <a:prstGeom prst="rect">
                      <a:avLst/>
                    </a:prstGeom>
                  </pic:spPr>
                </pic:pic>
              </a:graphicData>
            </a:graphic>
          </wp:inline>
        </w:drawing>
      </w:r>
      <w:r w:rsidRPr="00777820">
        <w:rPr>
          <w:i/>
          <w:sz w:val="20"/>
          <w:szCs w:val="20"/>
          <w:u w:val="single"/>
          <w:lang w:val="es-AR"/>
        </w:rPr>
        <w:t>Diagrama IX:</w:t>
      </w:r>
      <w:r w:rsidRPr="00777820">
        <w:rPr>
          <w:i/>
          <w:sz w:val="20"/>
          <w:szCs w:val="20"/>
          <w:lang w:val="es-AR"/>
        </w:rPr>
        <w:t xml:space="preserve"> diagrama de estado que muestra todos los estados (a grandes rasgos) por los que puede pasar un Personaje.</w:t>
      </w:r>
      <w:r>
        <w:rPr>
          <w:b/>
          <w:sz w:val="28"/>
          <w:szCs w:val="28"/>
          <w:lang w:val="es-AR"/>
        </w:rPr>
        <w:br/>
      </w:r>
    </w:p>
    <w:p w:rsidR="00777820" w:rsidRDefault="00777820" w:rsidP="00777820">
      <w:pPr>
        <w:pStyle w:val="Standard"/>
        <w:spacing w:after="120"/>
        <w:jc w:val="center"/>
        <w:rPr>
          <w:i/>
          <w:sz w:val="20"/>
          <w:szCs w:val="20"/>
          <w:lang w:val="es-AR"/>
        </w:rPr>
      </w:pPr>
      <w:r>
        <w:rPr>
          <w:b/>
          <w:noProof/>
          <w:sz w:val="28"/>
          <w:szCs w:val="28"/>
          <w:lang w:val="es-AR" w:eastAsia="es-AR" w:bidi="ar-SA"/>
        </w:rPr>
        <w:lastRenderedPageBreak/>
        <w:drawing>
          <wp:inline distT="0" distB="0" distL="0" distR="0">
            <wp:extent cx="5924550" cy="4800025"/>
            <wp:effectExtent l="19050" t="0" r="0" b="0"/>
            <wp:docPr id="16" name="15 Imagen" descr="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2.jpg"/>
                    <pic:cNvPicPr/>
                  </pic:nvPicPr>
                  <pic:blipFill>
                    <a:blip r:embed="rId17" cstate="print"/>
                    <a:stretch>
                      <a:fillRect/>
                    </a:stretch>
                  </pic:blipFill>
                  <pic:spPr>
                    <a:xfrm>
                      <a:off x="0" y="0"/>
                      <a:ext cx="5928885" cy="4803537"/>
                    </a:xfrm>
                    <a:prstGeom prst="rect">
                      <a:avLst/>
                    </a:prstGeom>
                  </pic:spPr>
                </pic:pic>
              </a:graphicData>
            </a:graphic>
          </wp:inline>
        </w:drawing>
      </w:r>
      <w:r>
        <w:rPr>
          <w:b/>
          <w:sz w:val="28"/>
          <w:szCs w:val="28"/>
          <w:lang w:val="es-AR"/>
        </w:rPr>
        <w:br/>
      </w:r>
      <w:r>
        <w:rPr>
          <w:i/>
          <w:sz w:val="20"/>
          <w:szCs w:val="20"/>
          <w:u w:val="single"/>
          <w:lang w:val="es-AR"/>
        </w:rPr>
        <w:t>Diagrama X:</w:t>
      </w:r>
      <w:r>
        <w:rPr>
          <w:i/>
          <w:sz w:val="20"/>
          <w:szCs w:val="20"/>
          <w:lang w:val="es-AR"/>
        </w:rPr>
        <w:t xml:space="preserve"> diagrama de estado que muestra los estados por los que pasa la vista principal (donde se desarrolla la partida) al seleccionar los botones que ofrece durante un turno.</w:t>
      </w:r>
    </w:p>
    <w:p w:rsidR="00777820" w:rsidRPr="00777820" w:rsidRDefault="00777820" w:rsidP="00777820">
      <w:pPr>
        <w:pStyle w:val="Standard"/>
        <w:spacing w:after="120"/>
        <w:jc w:val="center"/>
        <w:rPr>
          <w:i/>
          <w:sz w:val="20"/>
          <w:szCs w:val="20"/>
          <w:lang w:val="es-AR"/>
        </w:rPr>
      </w:pPr>
    </w:p>
    <w:p w:rsidR="00777820" w:rsidRDefault="00777820">
      <w:pPr>
        <w:pStyle w:val="Standard"/>
        <w:spacing w:after="120"/>
        <w:rPr>
          <w:b/>
          <w:sz w:val="28"/>
          <w:szCs w:val="28"/>
          <w:lang w:val="es-AR"/>
        </w:rPr>
      </w:pPr>
    </w:p>
    <w:p w:rsidR="00777820" w:rsidRPr="00777820" w:rsidRDefault="00777820" w:rsidP="00777820">
      <w:pPr>
        <w:pStyle w:val="Standard"/>
        <w:spacing w:after="120"/>
        <w:jc w:val="center"/>
        <w:rPr>
          <w:i/>
          <w:sz w:val="20"/>
          <w:szCs w:val="20"/>
          <w:lang w:val="es-AR"/>
        </w:rPr>
      </w:pPr>
      <w:r>
        <w:rPr>
          <w:i/>
          <w:noProof/>
          <w:sz w:val="20"/>
          <w:szCs w:val="20"/>
          <w:lang w:val="es-AR" w:eastAsia="es-AR" w:bidi="ar-SA"/>
        </w:rPr>
        <w:drawing>
          <wp:inline distT="0" distB="0" distL="0" distR="0">
            <wp:extent cx="5612130" cy="617855"/>
            <wp:effectExtent l="19050" t="0" r="7620" b="0"/>
            <wp:docPr id="18" name="16 Imagen" descr="DE3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3jpg.jpg"/>
                    <pic:cNvPicPr/>
                  </pic:nvPicPr>
                  <pic:blipFill>
                    <a:blip r:embed="rId18" cstate="print"/>
                    <a:stretch>
                      <a:fillRect/>
                    </a:stretch>
                  </pic:blipFill>
                  <pic:spPr>
                    <a:xfrm>
                      <a:off x="0" y="0"/>
                      <a:ext cx="5612130" cy="617855"/>
                    </a:xfrm>
                    <a:prstGeom prst="rect">
                      <a:avLst/>
                    </a:prstGeom>
                  </pic:spPr>
                </pic:pic>
              </a:graphicData>
            </a:graphic>
          </wp:inline>
        </w:drawing>
      </w:r>
      <w:r>
        <w:rPr>
          <w:b/>
          <w:sz w:val="28"/>
          <w:szCs w:val="28"/>
          <w:lang w:val="es-AR"/>
        </w:rPr>
        <w:br/>
      </w:r>
      <w:r>
        <w:rPr>
          <w:i/>
          <w:sz w:val="20"/>
          <w:szCs w:val="20"/>
          <w:u w:val="single"/>
          <w:lang w:val="es-AR"/>
        </w:rPr>
        <w:t>Diagrama XI:</w:t>
      </w:r>
      <w:r>
        <w:rPr>
          <w:i/>
          <w:sz w:val="20"/>
          <w:szCs w:val="20"/>
          <w:lang w:val="es-AR"/>
        </w:rPr>
        <w:t xml:space="preserve"> diagrama de estado que muestra los estados por los que pasa un personaje al ser afectado por el ataque Conviértete en Chocolate de </w:t>
      </w:r>
      <w:proofErr w:type="spellStart"/>
      <w:r>
        <w:rPr>
          <w:i/>
          <w:sz w:val="20"/>
          <w:szCs w:val="20"/>
          <w:lang w:val="es-AR"/>
        </w:rPr>
        <w:t>MajinBoo</w:t>
      </w:r>
      <w:proofErr w:type="spellEnd"/>
      <w:r>
        <w:rPr>
          <w:i/>
          <w:sz w:val="20"/>
          <w:szCs w:val="20"/>
          <w:lang w:val="es-AR"/>
        </w:rPr>
        <w:t>.</w:t>
      </w:r>
    </w:p>
    <w:p w:rsidR="00777820" w:rsidRPr="00777820" w:rsidRDefault="00777820" w:rsidP="00060756">
      <w:pPr>
        <w:pStyle w:val="Standard"/>
        <w:spacing w:after="120"/>
        <w:jc w:val="both"/>
        <w:rPr>
          <w:sz w:val="24"/>
          <w:szCs w:val="24"/>
          <w:lang w:val="es-AR"/>
        </w:rPr>
      </w:pPr>
      <w:r>
        <w:rPr>
          <w:sz w:val="24"/>
          <w:szCs w:val="24"/>
          <w:lang w:val="es-AR"/>
        </w:rPr>
        <w:t>Si bien este último diagrama es bastante simple, pareció adecuado agregarlo, ya que aun así aporta información.</w:t>
      </w:r>
    </w:p>
    <w:p w:rsidR="00777820" w:rsidRDefault="00777820">
      <w:pPr>
        <w:pStyle w:val="Standard"/>
        <w:spacing w:after="120"/>
        <w:rPr>
          <w:b/>
          <w:sz w:val="28"/>
          <w:szCs w:val="28"/>
          <w:lang w:val="es-AR"/>
        </w:rPr>
      </w:pPr>
    </w:p>
    <w:p w:rsidR="00777820" w:rsidRDefault="00777820">
      <w:pPr>
        <w:pStyle w:val="Standard"/>
        <w:spacing w:after="120"/>
        <w:rPr>
          <w:b/>
          <w:sz w:val="28"/>
          <w:szCs w:val="28"/>
          <w:lang w:val="es-AR"/>
        </w:rPr>
      </w:pPr>
    </w:p>
    <w:p w:rsidR="00777820" w:rsidRDefault="00777820">
      <w:pPr>
        <w:pStyle w:val="Standard"/>
        <w:spacing w:after="120"/>
        <w:rPr>
          <w:b/>
          <w:sz w:val="28"/>
          <w:szCs w:val="28"/>
          <w:lang w:val="es-AR"/>
        </w:rPr>
      </w:pPr>
    </w:p>
    <w:p w:rsidR="00777820" w:rsidRDefault="00777820">
      <w:pPr>
        <w:pStyle w:val="Standard"/>
        <w:spacing w:after="120"/>
        <w:rPr>
          <w:b/>
          <w:sz w:val="28"/>
          <w:szCs w:val="28"/>
          <w:lang w:val="es-AR"/>
        </w:rPr>
      </w:pPr>
    </w:p>
    <w:p w:rsidR="008F5DE8" w:rsidRDefault="006114AB" w:rsidP="00060756">
      <w:pPr>
        <w:pStyle w:val="Standard"/>
        <w:spacing w:after="120"/>
        <w:jc w:val="both"/>
        <w:rPr>
          <w:b/>
          <w:sz w:val="28"/>
          <w:szCs w:val="28"/>
          <w:lang w:val="es-AR"/>
        </w:rPr>
      </w:pPr>
      <w:r>
        <w:rPr>
          <w:b/>
          <w:sz w:val="28"/>
          <w:szCs w:val="28"/>
          <w:lang w:val="es-AR"/>
        </w:rPr>
        <w:t>Detalles de implementación</w:t>
      </w:r>
    </w:p>
    <w:p w:rsidR="00C957DA" w:rsidRPr="00C957DA" w:rsidRDefault="00C957DA" w:rsidP="00060756">
      <w:pPr>
        <w:pStyle w:val="Standard"/>
        <w:spacing w:after="120"/>
        <w:jc w:val="both"/>
        <w:rPr>
          <w:sz w:val="24"/>
          <w:szCs w:val="24"/>
          <w:lang w:val="es-AR"/>
        </w:rPr>
      </w:pPr>
      <w:r>
        <w:rPr>
          <w:sz w:val="24"/>
          <w:szCs w:val="24"/>
          <w:lang w:val="es-AR"/>
        </w:rPr>
        <w:t xml:space="preserve">Durante el desarrollo del modelo primero se pensó en implementar los estados de los personajes por separado, es decir, una clase por cada estado posible del personaje. Luego, al notar que esta era una manera ineficiente de resolver el problema se utilizó el patrón de diseño </w:t>
      </w:r>
      <w:proofErr w:type="spellStart"/>
      <w:r>
        <w:rPr>
          <w:sz w:val="24"/>
          <w:szCs w:val="24"/>
          <w:lang w:val="es-AR"/>
        </w:rPr>
        <w:t>Double</w:t>
      </w:r>
      <w:proofErr w:type="spellEnd"/>
      <w:r>
        <w:rPr>
          <w:sz w:val="24"/>
          <w:szCs w:val="24"/>
          <w:lang w:val="es-AR"/>
        </w:rPr>
        <w:t xml:space="preserve"> </w:t>
      </w:r>
      <w:proofErr w:type="spellStart"/>
      <w:r>
        <w:rPr>
          <w:sz w:val="24"/>
          <w:szCs w:val="24"/>
          <w:lang w:val="es-AR"/>
        </w:rPr>
        <w:t>Dispatch</w:t>
      </w:r>
      <w:proofErr w:type="spellEnd"/>
      <w:r>
        <w:rPr>
          <w:sz w:val="24"/>
          <w:szCs w:val="24"/>
          <w:lang w:val="es-AR"/>
        </w:rPr>
        <w:t xml:space="preserve">(DD), evitando tener a los estados en clases separadas, los cuales no tenían comportamiento diferente más que algunos cambios de valores de los atributos de la clase. Con DD lo que se hizo fue que la clase </w:t>
      </w:r>
      <w:proofErr w:type="spellStart"/>
      <w:r>
        <w:rPr>
          <w:sz w:val="24"/>
          <w:szCs w:val="24"/>
          <w:lang w:val="es-AR"/>
        </w:rPr>
        <w:t>EstadoPersonaje</w:t>
      </w:r>
      <w:proofErr w:type="spellEnd"/>
      <w:r>
        <w:rPr>
          <w:sz w:val="24"/>
          <w:szCs w:val="24"/>
          <w:lang w:val="es-AR"/>
        </w:rPr>
        <w:t xml:space="preserve"> (clase que define algunos atributos sobre el estado particular del personaje) tenga el comportamiento de todos los estados posibles de todos los personajes. Dicho de otra manera, las 18 clases de estados, pasaron a ser 18 métodos de la clase </w:t>
      </w:r>
      <w:proofErr w:type="spellStart"/>
      <w:r>
        <w:rPr>
          <w:sz w:val="24"/>
          <w:szCs w:val="24"/>
          <w:lang w:val="es-AR"/>
        </w:rPr>
        <w:t>EstadoPersonaje</w:t>
      </w:r>
      <w:proofErr w:type="spellEnd"/>
      <w:r>
        <w:rPr>
          <w:sz w:val="24"/>
          <w:szCs w:val="24"/>
          <w:lang w:val="es-AR"/>
        </w:rPr>
        <w:t>. De esta forma, cuando se quiere cambiar el estado del personaje, directamente la instancia del estado en el personaje cambia al estado deseado.</w:t>
      </w:r>
    </w:p>
    <w:p w:rsidR="00C957DA" w:rsidRDefault="00C957DA" w:rsidP="00060756">
      <w:pPr>
        <w:pStyle w:val="Standard"/>
        <w:spacing w:after="120"/>
        <w:jc w:val="both"/>
        <w:rPr>
          <w:sz w:val="24"/>
          <w:szCs w:val="24"/>
          <w:lang w:val="es-AR"/>
        </w:rPr>
      </w:pPr>
      <w:r>
        <w:rPr>
          <w:sz w:val="24"/>
          <w:szCs w:val="24"/>
          <w:lang w:val="es-AR"/>
        </w:rPr>
        <w:t xml:space="preserve">Por otro lado, al notar que tanto los Consumibles como los Personajes compartían varios comportamientos se decidió hacer una interfaz </w:t>
      </w:r>
      <w:proofErr w:type="spellStart"/>
      <w:r>
        <w:rPr>
          <w:sz w:val="24"/>
          <w:szCs w:val="24"/>
          <w:lang w:val="es-AR"/>
        </w:rPr>
        <w:t>ObjetoJuego</w:t>
      </w:r>
      <w:proofErr w:type="spellEnd"/>
      <w:r>
        <w:rPr>
          <w:sz w:val="24"/>
          <w:szCs w:val="24"/>
          <w:lang w:val="es-AR"/>
        </w:rPr>
        <w:t xml:space="preserve"> de modo que los englobase y permitiese ahorrar código y mejorar la legibilidad del mismo.</w:t>
      </w:r>
    </w:p>
    <w:p w:rsidR="00C957DA" w:rsidRDefault="00C93C8B" w:rsidP="00060756">
      <w:pPr>
        <w:pStyle w:val="Standard"/>
        <w:spacing w:after="120"/>
        <w:jc w:val="both"/>
        <w:rPr>
          <w:sz w:val="24"/>
          <w:szCs w:val="24"/>
          <w:lang w:val="es-AR"/>
        </w:rPr>
      </w:pPr>
      <w:r>
        <w:rPr>
          <w:sz w:val="24"/>
          <w:szCs w:val="24"/>
          <w:lang w:val="es-AR"/>
        </w:rPr>
        <w:t>Otra cosa mencionable es la clase Pelea, la cual se creó para encargarse de todo lo que tenga que ver con lo que pasa durante una batalla (cambios de estatus en cada personaje según el ataque y el consumible que tiene el atacante).</w:t>
      </w:r>
    </w:p>
    <w:p w:rsidR="00C93C8B" w:rsidRDefault="00C93C8B" w:rsidP="00060756">
      <w:pPr>
        <w:pStyle w:val="Standard"/>
        <w:spacing w:after="120"/>
        <w:jc w:val="both"/>
        <w:rPr>
          <w:sz w:val="24"/>
          <w:szCs w:val="24"/>
          <w:lang w:val="es-AR"/>
        </w:rPr>
      </w:pPr>
      <w:r>
        <w:rPr>
          <w:sz w:val="24"/>
          <w:szCs w:val="24"/>
          <w:lang w:val="es-AR"/>
        </w:rPr>
        <w:t>Para hacer la vista se separó lo que eran los contenedores donde aparecían tanto el tablero como los botones en cada escena de las representaciones (clases encargadas de tener y actualizar las imágenes de cada personaje y cada consumible).</w:t>
      </w:r>
    </w:p>
    <w:p w:rsidR="00C93C8B" w:rsidRPr="00C957DA" w:rsidRDefault="00C93C8B" w:rsidP="00060756">
      <w:pPr>
        <w:pStyle w:val="Standard"/>
        <w:spacing w:after="120"/>
        <w:jc w:val="both"/>
        <w:rPr>
          <w:sz w:val="24"/>
          <w:szCs w:val="24"/>
          <w:lang w:val="es-AR"/>
        </w:rPr>
      </w:pPr>
      <w:r>
        <w:rPr>
          <w:sz w:val="24"/>
          <w:szCs w:val="24"/>
          <w:lang w:val="es-AR"/>
        </w:rPr>
        <w:t>Si bien se intentó utilizar el patrón MVC, no se pudo cumplir con todos los requisitos ya que la vista terminó interactuando con el modelo.</w:t>
      </w:r>
    </w:p>
    <w:p w:rsidR="00777820" w:rsidRDefault="00777820">
      <w:pPr>
        <w:pStyle w:val="Standard"/>
        <w:spacing w:after="120"/>
        <w:rPr>
          <w:b/>
          <w:sz w:val="28"/>
          <w:szCs w:val="28"/>
          <w:lang w:val="es-AR"/>
        </w:rPr>
      </w:pPr>
    </w:p>
    <w:p w:rsidR="008F5DE8" w:rsidRDefault="006114AB">
      <w:pPr>
        <w:pStyle w:val="Standard"/>
        <w:spacing w:after="120"/>
        <w:rPr>
          <w:b/>
          <w:sz w:val="28"/>
          <w:szCs w:val="28"/>
          <w:lang w:val="es-AR"/>
        </w:rPr>
      </w:pPr>
      <w:r>
        <w:rPr>
          <w:b/>
          <w:sz w:val="28"/>
          <w:szCs w:val="28"/>
          <w:lang w:val="es-AR"/>
        </w:rPr>
        <w:t>Excepciones</w:t>
      </w:r>
    </w:p>
    <w:p w:rsidR="00E36880" w:rsidRDefault="00D255AB" w:rsidP="00060756">
      <w:pPr>
        <w:pStyle w:val="Standard"/>
        <w:numPr>
          <w:ilvl w:val="0"/>
          <w:numId w:val="1"/>
        </w:numPr>
        <w:spacing w:after="120"/>
        <w:jc w:val="both"/>
        <w:rPr>
          <w:sz w:val="24"/>
          <w:szCs w:val="24"/>
          <w:lang w:val="es-AR"/>
        </w:rPr>
      </w:pPr>
      <w:r>
        <w:rPr>
          <w:sz w:val="24"/>
          <w:szCs w:val="24"/>
          <w:lang w:val="es-AR"/>
        </w:rPr>
        <w:t>Por un lado están las excepciones que no aparecen durante el desarrollo del juego</w:t>
      </w:r>
      <w:r w:rsidR="00E36880">
        <w:rPr>
          <w:sz w:val="24"/>
          <w:szCs w:val="24"/>
          <w:lang w:val="es-AR"/>
        </w:rPr>
        <w:t xml:space="preserve"> (no se muestran al usuario)</w:t>
      </w:r>
      <w:r>
        <w:rPr>
          <w:sz w:val="24"/>
          <w:szCs w:val="24"/>
          <w:lang w:val="es-AR"/>
        </w:rPr>
        <w:t>:</w:t>
      </w:r>
    </w:p>
    <w:p w:rsidR="00E36880" w:rsidRDefault="00E36880" w:rsidP="00060756">
      <w:pPr>
        <w:pStyle w:val="Standard"/>
        <w:spacing w:after="120"/>
        <w:ind w:left="720"/>
        <w:jc w:val="both"/>
        <w:rPr>
          <w:sz w:val="24"/>
          <w:szCs w:val="24"/>
          <w:lang w:val="es-AR"/>
        </w:rPr>
      </w:pPr>
      <w:r>
        <w:rPr>
          <w:sz w:val="24"/>
          <w:szCs w:val="24"/>
          <w:lang w:val="es-AR"/>
        </w:rPr>
        <w:t>-</w:t>
      </w:r>
      <w:proofErr w:type="spellStart"/>
      <w:r>
        <w:rPr>
          <w:sz w:val="24"/>
          <w:szCs w:val="24"/>
          <w:lang w:val="es-AR"/>
        </w:rPr>
        <w:t>ErrorNoTieneCantidadUsos</w:t>
      </w:r>
      <w:proofErr w:type="spellEnd"/>
      <w:r>
        <w:rPr>
          <w:sz w:val="24"/>
          <w:szCs w:val="24"/>
          <w:lang w:val="es-AR"/>
        </w:rPr>
        <w:t>: esta excepción aparece cuando se quiere trabajar con los usos de una Nube o una Semilla del Ermitaño, ya que estas se las cuenta por turnos y no por usos.</w:t>
      </w:r>
    </w:p>
    <w:p w:rsidR="00E36880" w:rsidRDefault="00E36880"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ErrorHayTurnosDeDuracion</w:t>
      </w:r>
      <w:proofErr w:type="spellEnd"/>
      <w:r>
        <w:rPr>
          <w:sz w:val="24"/>
          <w:szCs w:val="24"/>
          <w:lang w:val="es-AR"/>
        </w:rPr>
        <w:t>: misma excepción que la anterior pero salta cuando se quiere trabajar con turnos con la Esfera.</w:t>
      </w:r>
    </w:p>
    <w:p w:rsidR="00E36880" w:rsidRDefault="00E36880"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ErrorNoHayTurnosDisponibles</w:t>
      </w:r>
      <w:proofErr w:type="spellEnd"/>
      <w:r>
        <w:rPr>
          <w:sz w:val="24"/>
          <w:szCs w:val="24"/>
          <w:lang w:val="es-AR"/>
        </w:rPr>
        <w:t xml:space="preserve">: salta cuando a un consumible como la Semilla del Ermitaño o la Nube se le quiere </w:t>
      </w:r>
      <w:proofErr w:type="spellStart"/>
      <w:r>
        <w:rPr>
          <w:sz w:val="24"/>
          <w:szCs w:val="24"/>
          <w:lang w:val="es-AR"/>
        </w:rPr>
        <w:t>decrementar</w:t>
      </w:r>
      <w:proofErr w:type="spellEnd"/>
      <w:r>
        <w:rPr>
          <w:sz w:val="24"/>
          <w:szCs w:val="24"/>
          <w:lang w:val="es-AR"/>
        </w:rPr>
        <w:t xml:space="preserve"> turnos estando ya en 0 su cantidad de turnos disponibles.</w:t>
      </w:r>
    </w:p>
    <w:p w:rsidR="00E36880" w:rsidRDefault="00E36880"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ErrorNoHayUsosRestantes</w:t>
      </w:r>
      <w:proofErr w:type="spellEnd"/>
      <w:r>
        <w:rPr>
          <w:sz w:val="24"/>
          <w:szCs w:val="24"/>
          <w:lang w:val="es-AR"/>
        </w:rPr>
        <w:t>: lo mismo que la anterior pero para la esfera y con cantidad de usos.</w:t>
      </w:r>
    </w:p>
    <w:p w:rsidR="00E36880" w:rsidRDefault="00E36880" w:rsidP="00060756">
      <w:pPr>
        <w:pStyle w:val="Standard"/>
        <w:spacing w:after="120"/>
        <w:ind w:left="708"/>
        <w:jc w:val="both"/>
        <w:rPr>
          <w:sz w:val="24"/>
          <w:szCs w:val="24"/>
          <w:lang w:val="es-AR"/>
        </w:rPr>
      </w:pPr>
      <w:r>
        <w:rPr>
          <w:sz w:val="24"/>
          <w:szCs w:val="24"/>
          <w:lang w:val="es-AR"/>
        </w:rPr>
        <w:lastRenderedPageBreak/>
        <w:t>Cabe aclarar que al que se le pueda llamar a la Esfera con métodos que tienen que ver con turnos y no con usos se debe a que se usó polimorfismo para trabajar con todos los consumibles por igual y no tener que preguntar cada vez qué tipo de consumible es y en base a eso ejecutar un método en especial.</w:t>
      </w:r>
    </w:p>
    <w:p w:rsidR="00E36880" w:rsidRDefault="00E36880"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ErrorNoCompatibilidad</w:t>
      </w:r>
      <w:proofErr w:type="spellEnd"/>
      <w:r>
        <w:rPr>
          <w:sz w:val="24"/>
          <w:szCs w:val="24"/>
          <w:lang w:val="es-AR"/>
        </w:rPr>
        <w:t xml:space="preserve">: esta excepción salta cada vez que se utiliza un método de la interfaz </w:t>
      </w:r>
      <w:proofErr w:type="spellStart"/>
      <w:r>
        <w:rPr>
          <w:sz w:val="24"/>
          <w:szCs w:val="24"/>
          <w:lang w:val="es-AR"/>
        </w:rPr>
        <w:t>ObjetoJuego</w:t>
      </w:r>
      <w:proofErr w:type="spellEnd"/>
      <w:r>
        <w:rPr>
          <w:sz w:val="24"/>
          <w:szCs w:val="24"/>
          <w:lang w:val="es-AR"/>
        </w:rPr>
        <w:t xml:space="preserve"> con un Personaje cuando el método es solo aplicable para un Consumible (que es el otro </w:t>
      </w:r>
      <w:proofErr w:type="spellStart"/>
      <w:r>
        <w:rPr>
          <w:sz w:val="24"/>
          <w:szCs w:val="24"/>
          <w:lang w:val="es-AR"/>
        </w:rPr>
        <w:t>ObjetoJuego</w:t>
      </w:r>
      <w:proofErr w:type="spellEnd"/>
      <w:r>
        <w:rPr>
          <w:sz w:val="24"/>
          <w:szCs w:val="24"/>
          <w:lang w:val="es-AR"/>
        </w:rPr>
        <w:t>).</w:t>
      </w:r>
    </w:p>
    <w:p w:rsidR="00E36880" w:rsidRDefault="00E36880"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ErrorNoHayObjeto</w:t>
      </w:r>
      <w:proofErr w:type="spellEnd"/>
      <w:r>
        <w:rPr>
          <w:sz w:val="24"/>
          <w:szCs w:val="24"/>
          <w:lang w:val="es-AR"/>
        </w:rPr>
        <w:t>: salta cuando se le quiere pedir a un casillero un objeto y este no tiene.</w:t>
      </w:r>
    </w:p>
    <w:p w:rsidR="00E36880" w:rsidRDefault="00E36880"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ErrorNoHayMasExtremos</w:t>
      </w:r>
      <w:proofErr w:type="spellEnd"/>
      <w:r>
        <w:rPr>
          <w:sz w:val="24"/>
          <w:szCs w:val="24"/>
          <w:lang w:val="es-AR"/>
        </w:rPr>
        <w:t>: excepción que avisa, cuando se está buscando los casilleros extremos del tablero, que no hay más extremos.</w:t>
      </w:r>
    </w:p>
    <w:p w:rsidR="00E36880" w:rsidRDefault="00E36880" w:rsidP="00060756">
      <w:pPr>
        <w:pStyle w:val="Standard"/>
        <w:spacing w:after="120"/>
        <w:ind w:left="720"/>
        <w:jc w:val="both"/>
        <w:rPr>
          <w:sz w:val="24"/>
          <w:szCs w:val="24"/>
          <w:lang w:val="es-AR"/>
        </w:rPr>
      </w:pPr>
    </w:p>
    <w:p w:rsidR="00E36880" w:rsidRDefault="00E36880" w:rsidP="00060756">
      <w:pPr>
        <w:pStyle w:val="Standard"/>
        <w:numPr>
          <w:ilvl w:val="0"/>
          <w:numId w:val="1"/>
        </w:numPr>
        <w:spacing w:after="120"/>
        <w:jc w:val="both"/>
        <w:rPr>
          <w:sz w:val="24"/>
          <w:szCs w:val="24"/>
          <w:lang w:val="es-AR"/>
        </w:rPr>
      </w:pPr>
      <w:r>
        <w:rPr>
          <w:sz w:val="24"/>
          <w:szCs w:val="24"/>
          <w:lang w:val="es-AR"/>
        </w:rPr>
        <w:t>Por otro lado están las excepciones que sí aparecen durante una partida y se muestran por pantalla los errores que tiran:</w:t>
      </w:r>
    </w:p>
    <w:p w:rsidR="0012407D" w:rsidRDefault="00E36880" w:rsidP="00060756">
      <w:pPr>
        <w:pStyle w:val="Standard"/>
        <w:spacing w:after="120"/>
        <w:ind w:left="720"/>
        <w:jc w:val="both"/>
        <w:rPr>
          <w:sz w:val="24"/>
          <w:szCs w:val="24"/>
          <w:lang w:val="es-AR"/>
        </w:rPr>
      </w:pPr>
      <w:r>
        <w:rPr>
          <w:sz w:val="24"/>
          <w:szCs w:val="24"/>
          <w:lang w:val="es-AR"/>
        </w:rPr>
        <w:t>-</w:t>
      </w:r>
      <w:proofErr w:type="spellStart"/>
      <w:r>
        <w:rPr>
          <w:sz w:val="24"/>
          <w:szCs w:val="24"/>
          <w:lang w:val="es-AR"/>
        </w:rPr>
        <w:t>ErrorNoHayKi</w:t>
      </w:r>
      <w:proofErr w:type="spellEnd"/>
      <w:r>
        <w:rPr>
          <w:sz w:val="24"/>
          <w:szCs w:val="24"/>
          <w:lang w:val="es-AR"/>
        </w:rPr>
        <w:t>: esta excepción salta cuando se quiere realizar</w:t>
      </w:r>
      <w:r w:rsidR="0012407D">
        <w:rPr>
          <w:sz w:val="24"/>
          <w:szCs w:val="24"/>
          <w:lang w:val="es-AR"/>
        </w:rPr>
        <w:t xml:space="preserve"> un ataque especial o una transformación pero no se tiene el suficiente </w:t>
      </w:r>
      <w:proofErr w:type="spellStart"/>
      <w:r w:rsidR="0012407D">
        <w:rPr>
          <w:sz w:val="24"/>
          <w:szCs w:val="24"/>
          <w:lang w:val="es-AR"/>
        </w:rPr>
        <w:t>ki</w:t>
      </w:r>
      <w:proofErr w:type="spellEnd"/>
      <w:r w:rsidR="0012407D">
        <w:rPr>
          <w:sz w:val="24"/>
          <w:szCs w:val="24"/>
          <w:lang w:val="es-AR"/>
        </w:rPr>
        <w:t xml:space="preserve"> para </w:t>
      </w:r>
      <w:proofErr w:type="spellStart"/>
      <w:r w:rsidR="0012407D">
        <w:rPr>
          <w:sz w:val="24"/>
          <w:szCs w:val="24"/>
          <w:lang w:val="es-AR"/>
        </w:rPr>
        <w:t>ejectuarlo</w:t>
      </w:r>
      <w:proofErr w:type="spellEnd"/>
      <w:r w:rsidR="0012407D">
        <w:rPr>
          <w:sz w:val="24"/>
          <w:szCs w:val="24"/>
          <w:lang w:val="es-AR"/>
        </w:rPr>
        <w:t>.</w:t>
      </w:r>
    </w:p>
    <w:p w:rsidR="0012407D" w:rsidRDefault="0012407D" w:rsidP="00060756">
      <w:pPr>
        <w:pStyle w:val="Standard"/>
        <w:spacing w:after="120"/>
        <w:ind w:firstLine="708"/>
        <w:jc w:val="both"/>
        <w:rPr>
          <w:sz w:val="24"/>
          <w:szCs w:val="24"/>
          <w:lang w:val="es-AR"/>
        </w:rPr>
      </w:pPr>
      <w:r>
        <w:rPr>
          <w:sz w:val="24"/>
          <w:szCs w:val="24"/>
          <w:lang w:val="es-AR"/>
        </w:rPr>
        <w:t>-</w:t>
      </w:r>
      <w:proofErr w:type="spellStart"/>
      <w:r>
        <w:rPr>
          <w:sz w:val="24"/>
          <w:szCs w:val="24"/>
          <w:lang w:val="es-AR"/>
        </w:rPr>
        <w:t>ErrorNoSePuedeRealizarAtaqueEspecial</w:t>
      </w:r>
      <w:proofErr w:type="spellEnd"/>
      <w:r>
        <w:rPr>
          <w:sz w:val="24"/>
          <w:szCs w:val="24"/>
          <w:lang w:val="es-AR"/>
        </w:rPr>
        <w:t>:</w:t>
      </w:r>
    </w:p>
    <w:p w:rsidR="009114AC" w:rsidRDefault="009114AC" w:rsidP="00060756">
      <w:pPr>
        <w:pStyle w:val="Standard"/>
        <w:spacing w:after="120"/>
        <w:ind w:left="708"/>
        <w:jc w:val="both"/>
        <w:rPr>
          <w:sz w:val="24"/>
          <w:szCs w:val="24"/>
          <w:lang w:val="es-AR"/>
        </w:rPr>
      </w:pPr>
      <w:r>
        <w:rPr>
          <w:sz w:val="24"/>
          <w:szCs w:val="24"/>
          <w:lang w:val="es-AR"/>
        </w:rPr>
        <w:t>-</w:t>
      </w:r>
      <w:proofErr w:type="spellStart"/>
      <w:r>
        <w:rPr>
          <w:sz w:val="24"/>
          <w:szCs w:val="24"/>
          <w:lang w:val="es-AR"/>
        </w:rPr>
        <w:t>ErrorNoPuedeCambiarEstado</w:t>
      </w:r>
      <w:proofErr w:type="spellEnd"/>
      <w:r>
        <w:rPr>
          <w:sz w:val="24"/>
          <w:szCs w:val="24"/>
          <w:lang w:val="es-AR"/>
        </w:rPr>
        <w:t xml:space="preserve">: esta excepción salta cuando el personaje no puede transformarse, pero no debido a la falta de </w:t>
      </w:r>
      <w:proofErr w:type="spellStart"/>
      <w:r>
        <w:rPr>
          <w:sz w:val="24"/>
          <w:szCs w:val="24"/>
          <w:lang w:val="es-AR"/>
        </w:rPr>
        <w:t>ki</w:t>
      </w:r>
      <w:proofErr w:type="spellEnd"/>
      <w:r>
        <w:rPr>
          <w:sz w:val="24"/>
          <w:szCs w:val="24"/>
          <w:lang w:val="es-AR"/>
        </w:rPr>
        <w:t xml:space="preserve">, sino a otras condiciones, como es el caso de </w:t>
      </w:r>
      <w:proofErr w:type="spellStart"/>
      <w:r>
        <w:rPr>
          <w:sz w:val="24"/>
          <w:szCs w:val="24"/>
          <w:lang w:val="es-AR"/>
        </w:rPr>
        <w:t>Gohan</w:t>
      </w:r>
      <w:proofErr w:type="spellEnd"/>
      <w:r>
        <w:rPr>
          <w:sz w:val="24"/>
          <w:szCs w:val="24"/>
          <w:lang w:val="es-AR"/>
        </w:rPr>
        <w:t>, que no puede transformarse si sus aliados no tienen menos del 30% de su vida.</w:t>
      </w:r>
    </w:p>
    <w:p w:rsidR="009114AC" w:rsidRDefault="009114AC" w:rsidP="00060756">
      <w:pPr>
        <w:pStyle w:val="Standard"/>
        <w:spacing w:after="120"/>
        <w:ind w:left="720"/>
        <w:jc w:val="both"/>
        <w:rPr>
          <w:sz w:val="24"/>
          <w:szCs w:val="24"/>
          <w:lang w:val="es-AR"/>
        </w:rPr>
      </w:pPr>
      <w:r>
        <w:rPr>
          <w:sz w:val="24"/>
          <w:szCs w:val="24"/>
          <w:lang w:val="es-AR"/>
        </w:rPr>
        <w:t>-</w:t>
      </w:r>
      <w:proofErr w:type="spellStart"/>
      <w:r>
        <w:rPr>
          <w:sz w:val="24"/>
          <w:szCs w:val="24"/>
          <w:lang w:val="es-AR"/>
        </w:rPr>
        <w:t>ErrorAtaqueInvalido</w:t>
      </w:r>
      <w:proofErr w:type="spellEnd"/>
      <w:r>
        <w:rPr>
          <w:sz w:val="24"/>
          <w:szCs w:val="24"/>
          <w:lang w:val="es-AR"/>
        </w:rPr>
        <w:t>: salta cuando un personaje quiere atacar a otro que supera su alcance de ataque en cuanto a distancia.</w:t>
      </w:r>
    </w:p>
    <w:p w:rsidR="009114AC" w:rsidRDefault="009114AC" w:rsidP="00060756">
      <w:pPr>
        <w:pStyle w:val="Standard"/>
        <w:spacing w:after="120"/>
        <w:ind w:left="720"/>
        <w:jc w:val="both"/>
        <w:rPr>
          <w:sz w:val="24"/>
          <w:szCs w:val="24"/>
          <w:lang w:val="es-AR"/>
        </w:rPr>
      </w:pPr>
      <w:r>
        <w:rPr>
          <w:sz w:val="24"/>
          <w:szCs w:val="24"/>
          <w:lang w:val="es-AR"/>
        </w:rPr>
        <w:t>-</w:t>
      </w:r>
      <w:proofErr w:type="spellStart"/>
      <w:r>
        <w:rPr>
          <w:sz w:val="24"/>
          <w:szCs w:val="24"/>
          <w:lang w:val="es-AR"/>
        </w:rPr>
        <w:t>ErrorCasilleroYaOcupado</w:t>
      </w:r>
      <w:proofErr w:type="spellEnd"/>
      <w:r>
        <w:rPr>
          <w:sz w:val="24"/>
          <w:szCs w:val="24"/>
          <w:lang w:val="es-AR"/>
        </w:rPr>
        <w:t xml:space="preserve">: esta excepción aparece cuando se quiere ir por un camino el cual está bloqueado por otro personaje, </w:t>
      </w:r>
      <w:proofErr w:type="spellStart"/>
      <w:r>
        <w:rPr>
          <w:sz w:val="24"/>
          <w:szCs w:val="24"/>
          <w:lang w:val="es-AR"/>
        </w:rPr>
        <w:t>osea</w:t>
      </w:r>
      <w:proofErr w:type="spellEnd"/>
      <w:r>
        <w:rPr>
          <w:sz w:val="24"/>
          <w:szCs w:val="24"/>
          <w:lang w:val="es-AR"/>
        </w:rPr>
        <w:t>, cuando se intenta avanzar a un casillero ocupado.</w:t>
      </w:r>
    </w:p>
    <w:p w:rsidR="009114AC" w:rsidRDefault="009114AC" w:rsidP="00060756">
      <w:pPr>
        <w:pStyle w:val="Standard"/>
        <w:spacing w:after="120"/>
        <w:ind w:left="720"/>
        <w:jc w:val="both"/>
        <w:rPr>
          <w:sz w:val="24"/>
          <w:szCs w:val="24"/>
          <w:lang w:val="es-AR"/>
        </w:rPr>
      </w:pPr>
      <w:r>
        <w:rPr>
          <w:sz w:val="24"/>
          <w:szCs w:val="24"/>
          <w:lang w:val="es-AR"/>
        </w:rPr>
        <w:t>-</w:t>
      </w:r>
      <w:proofErr w:type="spellStart"/>
      <w:r>
        <w:rPr>
          <w:sz w:val="24"/>
          <w:szCs w:val="24"/>
          <w:lang w:val="es-AR"/>
        </w:rPr>
        <w:t>ErrorPersonajeInutilizado</w:t>
      </w:r>
      <w:proofErr w:type="spellEnd"/>
      <w:r>
        <w:rPr>
          <w:sz w:val="24"/>
          <w:szCs w:val="24"/>
          <w:lang w:val="es-AR"/>
        </w:rPr>
        <w:t xml:space="preserve">: aparece cuando se quiere accionar con un personaje y este se encuentra inhabilitado por el ataque </w:t>
      </w:r>
      <w:proofErr w:type="spellStart"/>
      <w:r>
        <w:rPr>
          <w:sz w:val="24"/>
          <w:szCs w:val="24"/>
          <w:lang w:val="es-AR"/>
        </w:rPr>
        <w:t>Con</w:t>
      </w:r>
      <w:r w:rsidR="00C93C8B">
        <w:rPr>
          <w:sz w:val="24"/>
          <w:szCs w:val="24"/>
          <w:lang w:val="es-AR"/>
        </w:rPr>
        <w:t>viertete</w:t>
      </w:r>
      <w:proofErr w:type="spellEnd"/>
      <w:r w:rsidR="00C93C8B">
        <w:rPr>
          <w:sz w:val="24"/>
          <w:szCs w:val="24"/>
          <w:lang w:val="es-AR"/>
        </w:rPr>
        <w:t xml:space="preserve"> en Chocolate de </w:t>
      </w:r>
      <w:proofErr w:type="spellStart"/>
      <w:r w:rsidR="00C93C8B">
        <w:rPr>
          <w:sz w:val="24"/>
          <w:szCs w:val="24"/>
          <w:lang w:val="es-AR"/>
        </w:rPr>
        <w:t>MajinBoo</w:t>
      </w:r>
      <w:proofErr w:type="spellEnd"/>
      <w:r>
        <w:rPr>
          <w:sz w:val="24"/>
          <w:szCs w:val="24"/>
          <w:lang w:val="es-AR"/>
        </w:rPr>
        <w:t>. Esta excepción no incluye transformarse (como se indico en la sección supuestos el estar inhábil no incluye no poder transformarse).</w:t>
      </w:r>
    </w:p>
    <w:p w:rsidR="008F5DE8" w:rsidRPr="005C5570" w:rsidRDefault="009114AC" w:rsidP="00060756">
      <w:pPr>
        <w:pStyle w:val="Standard"/>
        <w:spacing w:after="120"/>
        <w:ind w:left="720"/>
        <w:jc w:val="both"/>
        <w:rPr>
          <w:sz w:val="24"/>
          <w:szCs w:val="24"/>
          <w:lang w:val="es-AR"/>
        </w:rPr>
      </w:pPr>
      <w:r>
        <w:rPr>
          <w:sz w:val="24"/>
          <w:szCs w:val="24"/>
          <w:lang w:val="es-AR"/>
        </w:rPr>
        <w:t>-</w:t>
      </w:r>
      <w:proofErr w:type="spellStart"/>
      <w:r>
        <w:rPr>
          <w:sz w:val="24"/>
          <w:szCs w:val="24"/>
          <w:lang w:val="es-AR"/>
        </w:rPr>
        <w:t>ErrorMovimientoInvalido</w:t>
      </w:r>
      <w:proofErr w:type="spellEnd"/>
      <w:r>
        <w:rPr>
          <w:sz w:val="24"/>
          <w:szCs w:val="24"/>
          <w:lang w:val="es-AR"/>
        </w:rPr>
        <w:t>: salta cuando se quiere ir más allá de los límites del tablero con un personaje.</w:t>
      </w:r>
      <w:bookmarkStart w:id="0" w:name="_gjdgxs"/>
      <w:bookmarkEnd w:id="0"/>
    </w:p>
    <w:p w:rsidR="008F5DE8" w:rsidRPr="00656EE2" w:rsidRDefault="008F5DE8">
      <w:pPr>
        <w:rPr>
          <w:lang w:val="es-AR"/>
        </w:rPr>
      </w:pPr>
    </w:p>
    <w:sectPr w:rsidR="008F5DE8" w:rsidRPr="00656EE2" w:rsidSect="008F5DE8">
      <w:pgSz w:w="12240" w:h="15840"/>
      <w:pgMar w:top="1417" w:right="1701" w:bottom="1417" w:left="1701"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3D9" w:rsidRDefault="000213D9" w:rsidP="00B403D7">
      <w:pPr>
        <w:spacing w:line="240" w:lineRule="auto"/>
      </w:pPr>
      <w:r>
        <w:separator/>
      </w:r>
    </w:p>
  </w:endnote>
  <w:endnote w:type="continuationSeparator" w:id="0">
    <w:p w:rsidR="000213D9" w:rsidRDefault="000213D9" w:rsidP="00B403D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3D9" w:rsidRDefault="000213D9" w:rsidP="00B403D7">
      <w:pPr>
        <w:spacing w:line="240" w:lineRule="auto"/>
      </w:pPr>
      <w:r>
        <w:separator/>
      </w:r>
    </w:p>
  </w:footnote>
  <w:footnote w:type="continuationSeparator" w:id="0">
    <w:p w:rsidR="000213D9" w:rsidRDefault="000213D9" w:rsidP="00B403D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DE6F96"/>
    <w:multiLevelType w:val="hybridMultilevel"/>
    <w:tmpl w:val="126C1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footnotePr>
    <w:footnote w:id="-1"/>
    <w:footnote w:id="0"/>
  </w:footnotePr>
  <w:endnotePr>
    <w:endnote w:id="-1"/>
    <w:endnote w:id="0"/>
  </w:endnotePr>
  <w:compat/>
  <w:rsids>
    <w:rsidRoot w:val="008F5DE8"/>
    <w:rsid w:val="000213D9"/>
    <w:rsid w:val="00060756"/>
    <w:rsid w:val="0012407D"/>
    <w:rsid w:val="00225868"/>
    <w:rsid w:val="002F2E5B"/>
    <w:rsid w:val="00501A1B"/>
    <w:rsid w:val="005C5570"/>
    <w:rsid w:val="006114AB"/>
    <w:rsid w:val="00625435"/>
    <w:rsid w:val="00651670"/>
    <w:rsid w:val="00656EE2"/>
    <w:rsid w:val="006600F1"/>
    <w:rsid w:val="00777820"/>
    <w:rsid w:val="008F5DE8"/>
    <w:rsid w:val="009114AC"/>
    <w:rsid w:val="009E69B3"/>
    <w:rsid w:val="00AB6C66"/>
    <w:rsid w:val="00B403D7"/>
    <w:rsid w:val="00B43B46"/>
    <w:rsid w:val="00C42D60"/>
    <w:rsid w:val="00C93C8B"/>
    <w:rsid w:val="00C956E2"/>
    <w:rsid w:val="00C957DA"/>
    <w:rsid w:val="00CB6ED4"/>
    <w:rsid w:val="00D255AB"/>
    <w:rsid w:val="00E36880"/>
    <w:rsid w:val="00EC7F5D"/>
    <w:rsid w:val="00F17AE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8E9"/>
    <w:pPr>
      <w:widowControl w:val="0"/>
      <w:suppressAutoHyphens/>
      <w:spacing w:line="276" w:lineRule="auto"/>
      <w:textAlignment w:val="baseline"/>
    </w:pPr>
    <w:rPr>
      <w:rFonts w:ascii="Arial" w:eastAsia="Arial" w:hAnsi="Arial" w:cs="Arial"/>
      <w:color w:val="000000"/>
      <w:lang w:val="en-US" w:eastAsia="zh-CN" w:bidi="hi-IN"/>
    </w:rPr>
  </w:style>
  <w:style w:type="paragraph" w:styleId="Ttulo1">
    <w:name w:val="heading 1"/>
    <w:basedOn w:val="Normal"/>
    <w:next w:val="Normal"/>
    <w:link w:val="Ttulo1Car"/>
    <w:uiPriority w:val="9"/>
    <w:qFormat/>
    <w:rsid w:val="00625435"/>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Standard"/>
    <w:qFormat/>
    <w:rsid w:val="007818E9"/>
    <w:pPr>
      <w:keepNext/>
      <w:keepLines/>
      <w:spacing w:before="400" w:after="120"/>
    </w:pPr>
    <w:rPr>
      <w:sz w:val="40"/>
      <w:szCs w:val="40"/>
    </w:rPr>
  </w:style>
  <w:style w:type="paragraph" w:customStyle="1" w:styleId="Heading2">
    <w:name w:val="Heading 2"/>
    <w:basedOn w:val="Normal"/>
    <w:next w:val="Standard"/>
    <w:qFormat/>
    <w:rsid w:val="007818E9"/>
    <w:pPr>
      <w:keepNext/>
      <w:keepLines/>
      <w:spacing w:before="360" w:after="120"/>
    </w:pPr>
    <w:rPr>
      <w:sz w:val="32"/>
      <w:szCs w:val="32"/>
    </w:rPr>
  </w:style>
  <w:style w:type="paragraph" w:customStyle="1" w:styleId="Heading">
    <w:name w:val="Heading"/>
    <w:basedOn w:val="Normal"/>
    <w:next w:val="Textoindependiente"/>
    <w:qFormat/>
    <w:rsid w:val="008F5DE8"/>
    <w:pPr>
      <w:keepNext/>
      <w:spacing w:before="240" w:after="120"/>
    </w:pPr>
    <w:rPr>
      <w:rFonts w:ascii="Liberation Sans" w:eastAsia="Droid Sans Fallback" w:hAnsi="Liberation Sans" w:cs="Noto Sans Devanagari"/>
      <w:sz w:val="28"/>
      <w:szCs w:val="28"/>
    </w:rPr>
  </w:style>
  <w:style w:type="paragraph" w:styleId="Textoindependiente">
    <w:name w:val="Body Text"/>
    <w:basedOn w:val="Normal"/>
    <w:rsid w:val="008F5DE8"/>
    <w:pPr>
      <w:spacing w:after="140" w:line="288" w:lineRule="auto"/>
    </w:pPr>
  </w:style>
  <w:style w:type="paragraph" w:styleId="Lista">
    <w:name w:val="List"/>
    <w:basedOn w:val="Textoindependiente"/>
    <w:rsid w:val="008F5DE8"/>
    <w:rPr>
      <w:rFonts w:cs="Noto Sans Devanagari"/>
    </w:rPr>
  </w:style>
  <w:style w:type="paragraph" w:customStyle="1" w:styleId="Caption">
    <w:name w:val="Caption"/>
    <w:basedOn w:val="Normal"/>
    <w:qFormat/>
    <w:rsid w:val="008F5DE8"/>
    <w:pPr>
      <w:suppressLineNumbers/>
      <w:spacing w:before="120" w:after="120"/>
    </w:pPr>
    <w:rPr>
      <w:rFonts w:cs="Noto Sans Devanagari"/>
      <w:i/>
      <w:iCs/>
      <w:sz w:val="24"/>
      <w:szCs w:val="24"/>
    </w:rPr>
  </w:style>
  <w:style w:type="paragraph" w:customStyle="1" w:styleId="Index">
    <w:name w:val="Index"/>
    <w:basedOn w:val="Normal"/>
    <w:qFormat/>
    <w:rsid w:val="008F5DE8"/>
    <w:pPr>
      <w:suppressLineNumbers/>
    </w:pPr>
    <w:rPr>
      <w:rFonts w:cs="Noto Sans Devanagari"/>
    </w:rPr>
  </w:style>
  <w:style w:type="paragraph" w:customStyle="1" w:styleId="Standard">
    <w:name w:val="Standard"/>
    <w:qFormat/>
    <w:rsid w:val="007818E9"/>
    <w:pPr>
      <w:widowControl w:val="0"/>
      <w:suppressAutoHyphens/>
      <w:textAlignment w:val="baseline"/>
    </w:pPr>
    <w:rPr>
      <w:rFonts w:ascii="Arial" w:eastAsia="Arial" w:hAnsi="Arial" w:cs="Arial"/>
      <w:color w:val="000000"/>
      <w:lang w:val="en-US" w:eastAsia="zh-CN" w:bidi="hi-IN"/>
    </w:rPr>
  </w:style>
  <w:style w:type="paragraph" w:styleId="Textodeglobo">
    <w:name w:val="Balloon Text"/>
    <w:basedOn w:val="Normal"/>
    <w:link w:val="TextodegloboCar"/>
    <w:uiPriority w:val="99"/>
    <w:semiHidden/>
    <w:unhideWhenUsed/>
    <w:rsid w:val="009E69B3"/>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9E69B3"/>
    <w:rPr>
      <w:rFonts w:ascii="Tahoma" w:eastAsia="Arial" w:hAnsi="Tahoma" w:cs="Mangal"/>
      <w:color w:val="000000"/>
      <w:sz w:val="16"/>
      <w:szCs w:val="14"/>
      <w:lang w:val="en-US" w:eastAsia="zh-CN" w:bidi="hi-IN"/>
    </w:rPr>
  </w:style>
  <w:style w:type="paragraph" w:styleId="Encabezado">
    <w:name w:val="header"/>
    <w:basedOn w:val="Normal"/>
    <w:link w:val="EncabezadoCar"/>
    <w:uiPriority w:val="99"/>
    <w:semiHidden/>
    <w:unhideWhenUsed/>
    <w:rsid w:val="00B403D7"/>
    <w:pPr>
      <w:tabs>
        <w:tab w:val="center" w:pos="4419"/>
        <w:tab w:val="right" w:pos="8838"/>
      </w:tabs>
      <w:spacing w:line="240" w:lineRule="auto"/>
    </w:pPr>
    <w:rPr>
      <w:rFonts w:cs="Mangal"/>
      <w:szCs w:val="20"/>
    </w:rPr>
  </w:style>
  <w:style w:type="character" w:customStyle="1" w:styleId="EncabezadoCar">
    <w:name w:val="Encabezado Car"/>
    <w:basedOn w:val="Fuentedeprrafopredeter"/>
    <w:link w:val="Encabezado"/>
    <w:uiPriority w:val="99"/>
    <w:semiHidden/>
    <w:rsid w:val="00B403D7"/>
    <w:rPr>
      <w:rFonts w:ascii="Arial" w:eastAsia="Arial" w:hAnsi="Arial" w:cs="Mangal"/>
      <w:color w:val="000000"/>
      <w:szCs w:val="20"/>
      <w:lang w:val="en-US" w:eastAsia="zh-CN" w:bidi="hi-IN"/>
    </w:rPr>
  </w:style>
  <w:style w:type="paragraph" w:styleId="Piedepgina">
    <w:name w:val="footer"/>
    <w:basedOn w:val="Normal"/>
    <w:link w:val="PiedepginaCar"/>
    <w:uiPriority w:val="99"/>
    <w:unhideWhenUsed/>
    <w:rsid w:val="00B403D7"/>
    <w:pPr>
      <w:tabs>
        <w:tab w:val="center" w:pos="4419"/>
        <w:tab w:val="right" w:pos="8838"/>
      </w:tabs>
      <w:spacing w:line="240" w:lineRule="auto"/>
    </w:pPr>
    <w:rPr>
      <w:rFonts w:cs="Mangal"/>
      <w:szCs w:val="20"/>
    </w:rPr>
  </w:style>
  <w:style w:type="character" w:customStyle="1" w:styleId="PiedepginaCar">
    <w:name w:val="Pie de página Car"/>
    <w:basedOn w:val="Fuentedeprrafopredeter"/>
    <w:link w:val="Piedepgina"/>
    <w:uiPriority w:val="99"/>
    <w:rsid w:val="00B403D7"/>
    <w:rPr>
      <w:rFonts w:ascii="Arial" w:eastAsia="Arial" w:hAnsi="Arial" w:cs="Mangal"/>
      <w:color w:val="000000"/>
      <w:szCs w:val="20"/>
      <w:lang w:val="en-US" w:eastAsia="zh-CN" w:bidi="hi-IN"/>
    </w:rPr>
  </w:style>
  <w:style w:type="character" w:customStyle="1" w:styleId="Ttulo1Car">
    <w:name w:val="Título 1 Car"/>
    <w:basedOn w:val="Fuentedeprrafopredeter"/>
    <w:link w:val="Ttulo1"/>
    <w:uiPriority w:val="9"/>
    <w:rsid w:val="00625435"/>
    <w:rPr>
      <w:rFonts w:asciiTheme="majorHAnsi" w:eastAsiaTheme="majorEastAsia" w:hAnsiTheme="majorHAnsi" w:cs="Mangal"/>
      <w:b/>
      <w:bCs/>
      <w:color w:val="365F91" w:themeColor="accent1" w:themeShade="BF"/>
      <w:sz w:val="28"/>
      <w:szCs w:val="25"/>
      <w:lang w:val="en-US" w:eastAsia="zh-CN" w:bidi="hi-IN"/>
    </w:rPr>
  </w:style>
  <w:style w:type="paragraph" w:styleId="Sinespaciado">
    <w:name w:val="No Spacing"/>
    <w:uiPriority w:val="1"/>
    <w:qFormat/>
    <w:rsid w:val="00625435"/>
    <w:pPr>
      <w:widowControl w:val="0"/>
      <w:suppressAutoHyphens/>
      <w:textAlignment w:val="baseline"/>
    </w:pPr>
    <w:rPr>
      <w:rFonts w:ascii="Arial" w:eastAsia="Arial" w:hAnsi="Arial" w:cs="Mangal"/>
      <w:color w:val="000000"/>
      <w:szCs w:val="20"/>
      <w:lang w:val="en-US" w:eastAsia="zh-CN" w:bidi="hi-IN"/>
    </w:rPr>
  </w:style>
  <w:style w:type="paragraph" w:styleId="Prrafodelista">
    <w:name w:val="List Paragraph"/>
    <w:basedOn w:val="Normal"/>
    <w:uiPriority w:val="34"/>
    <w:qFormat/>
    <w:rsid w:val="00C957DA"/>
    <w:pPr>
      <w:ind w:left="720"/>
      <w:contextualSpacing/>
    </w:pPr>
    <w:rPr>
      <w:rFonts w:cs="Mangal"/>
      <w:szCs w:val="20"/>
    </w:rPr>
  </w:style>
</w:styles>
</file>

<file path=word/webSettings.xml><?xml version="1.0" encoding="utf-8"?>
<w:webSettings xmlns:r="http://schemas.openxmlformats.org/officeDocument/2006/relationships" xmlns:w="http://schemas.openxmlformats.org/wordprocessingml/2006/main">
  <w:divs>
    <w:div w:id="126552887">
      <w:bodyDiv w:val="1"/>
      <w:marLeft w:val="0"/>
      <w:marRight w:val="0"/>
      <w:marTop w:val="0"/>
      <w:marBottom w:val="0"/>
      <w:divBdr>
        <w:top w:val="none" w:sz="0" w:space="0" w:color="auto"/>
        <w:left w:val="none" w:sz="0" w:space="0" w:color="auto"/>
        <w:bottom w:val="none" w:sz="0" w:space="0" w:color="auto"/>
        <w:right w:val="none" w:sz="0" w:space="0" w:color="auto"/>
      </w:divBdr>
    </w:div>
    <w:div w:id="161311362">
      <w:bodyDiv w:val="1"/>
      <w:marLeft w:val="0"/>
      <w:marRight w:val="0"/>
      <w:marTop w:val="0"/>
      <w:marBottom w:val="0"/>
      <w:divBdr>
        <w:top w:val="none" w:sz="0" w:space="0" w:color="auto"/>
        <w:left w:val="none" w:sz="0" w:space="0" w:color="auto"/>
        <w:bottom w:val="none" w:sz="0" w:space="0" w:color="auto"/>
        <w:right w:val="none" w:sz="0" w:space="0" w:color="auto"/>
      </w:divBdr>
    </w:div>
    <w:div w:id="1909686094">
      <w:bodyDiv w:val="1"/>
      <w:marLeft w:val="0"/>
      <w:marRight w:val="0"/>
      <w:marTop w:val="0"/>
      <w:marBottom w:val="0"/>
      <w:divBdr>
        <w:top w:val="none" w:sz="0" w:space="0" w:color="auto"/>
        <w:left w:val="none" w:sz="0" w:space="0" w:color="auto"/>
        <w:bottom w:val="none" w:sz="0" w:space="0" w:color="auto"/>
        <w:right w:val="none" w:sz="0" w:space="0" w:color="auto"/>
      </w:divBdr>
    </w:div>
    <w:div w:id="20063944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96D9B0-C670-41E4-9403-F1F9C099E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11</Pages>
  <Words>1545</Words>
  <Characters>8498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dc:creator>
  <dc:description/>
  <cp:lastModifiedBy>Ramiro</cp:lastModifiedBy>
  <cp:revision>16</cp:revision>
  <dcterms:created xsi:type="dcterms:W3CDTF">2017-06-05T02:31:00Z</dcterms:created>
  <dcterms:modified xsi:type="dcterms:W3CDTF">2017-06-26T03:34:00Z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