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Exlicapble</w:t>
      </w:r>
      <w:r>
        <w:t xml:space="preserve"> </w:t>
      </w:r>
      <w:r>
        <w:t xml:space="preserve">hunger</w:t>
      </w:r>
      <w:r>
        <w:t xml:space="preserve"> </w:t>
      </w:r>
      <w:r>
        <w:t xml:space="preserve">av</w:t>
      </w:r>
      <w:r>
        <w:t xml:space="preserve"> </w:t>
      </w:r>
      <w:r>
        <w:t xml:space="preserve">Marina</w:t>
      </w:r>
      <w:r>
        <w:t xml:space="preserve"> </w:t>
      </w:r>
      <w:r>
        <w:t xml:space="preserve">Pereira</w:t>
      </w:r>
      <w:r>
        <w:t xml:space="preserve"> </w:t>
      </w:r>
      <w:r>
        <w:t xml:space="preserve">Cyrino</w:t>
      </w:r>
    </w:p>
    <w:p>
      <w:pPr>
        <w:pStyle w:val="Author"/>
      </w:pPr>
      <w:r>
        <w:t xml:space="preserve">Henrik</w:t>
      </w:r>
      <w:r>
        <w:t xml:space="preserve"> </w:t>
      </w:r>
      <w:r>
        <w:t xml:space="preserve">Frisk,</w:t>
      </w:r>
      <w:r>
        <w:t xml:space="preserve"> </w:t>
      </w:r>
      <w:r>
        <w:t xml:space="preserve">henrik.frisk@kmh.se</w:t>
      </w:r>
    </w:p>
    <w:p>
      <w:pPr>
        <w:pStyle w:val="FirstParagraph"/>
      </w:pPr>
      <w:r>
        <w:t xml:space="preserve">##+LATEX</w:t>
      </w:r>
      <w:r>
        <w:rPr>
          <w:vertAlign w:val="subscript"/>
        </w:rPr>
        <w:t xml:space="preserve">HEADER</w:t>
      </w:r>
      <w:r>
        <w:t xml:space="preserve">: % ##+LATEX</w:t>
      </w:r>
      <w:r>
        <w:rPr>
          <w:vertAlign w:val="subscript"/>
        </w:rPr>
        <w:t xml:space="preserve">HEADER</w:t>
      </w:r>
      <w:r>
        <w:t xml:space="preserve">: % Marina Pereira Cyrino’s</w:t>
      </w:r>
      <w:r>
        <w:t xml:space="preserve"> </w:t>
      </w:r>
      <w:r>
        <w:t xml:space="preserve">avhandling</w:t>
      </w:r>
      <w:r>
        <w:t xml:space="preserve"> </w:t>
      </w:r>
      <w:r>
        <w:rPr>
          <w:i/>
        </w:rPr>
        <w:t xml:space="preserve">An Exlicable Hunger: flutist)body(flute (dis)encounters</w:t>
      </w:r>
      <w:r>
        <w:t xml:space="preserve"> </w:t>
      </w:r>
      <w:r>
        <w:t xml:space="preserve">lades from vid Göteborgs Universitet den 3 april 2019 och opponent var</w:t>
      </w:r>
      <w:r>
        <w:t xml:space="preserve"> </w:t>
      </w:r>
      <w:r>
        <w:t xml:space="preserve">Catherine Laws, pianist och musikvetare baserad vid University of York.</w:t>
      </w:r>
      <w:r>
        <w:t xml:space="preserve"> </w:t>
      </w:r>
      <w:r>
        <w:t xml:space="preserve">Avhandlingen består av en bok och hela tio videor som på olika sätt</w:t>
      </w:r>
      <w:r>
        <w:t xml:space="preserve"> </w:t>
      </w:r>
      <w:r>
        <w:t xml:space="preserve">dokumenterar de fem verk som avhandlingen innefattar. Boken är uppdelad</w:t>
      </w:r>
      <w:r>
        <w:t xml:space="preserve"> </w:t>
      </w:r>
      <w:r>
        <w:t xml:space="preserve">i två delar varav den första fungerar som en slags kappa, en på ett sätt</w:t>
      </w:r>
      <w:r>
        <w:t xml:space="preserve"> </w:t>
      </w:r>
      <w:r>
        <w:t xml:space="preserve">fristående essä, som inte desto mindre ringar in forskningen. Den andra</w:t>
      </w:r>
      <w:r>
        <w:t xml:space="preserve"> </w:t>
      </w:r>
      <w:r>
        <w:t xml:space="preserve">delen diskuterar de konstnärliga verken under rubrikerna:</w:t>
      </w:r>
      <w:r>
        <w:t xml:space="preserve"> </w:t>
      </w:r>
      <w:r>
        <w:rPr>
          <w:i/>
        </w:rPr>
        <w:t xml:space="preserve">Nocttuidae,</w:t>
      </w:r>
      <w:r>
        <w:rPr>
          <w:i/>
        </w:rPr>
        <w:t xml:space="preserve"> </w:t>
      </w:r>
      <w:r>
        <w:rPr>
          <w:i/>
        </w:rPr>
        <w:t xml:space="preserve">Noctuoidea</w:t>
      </w:r>
      <w:r>
        <w:t xml:space="preserve">,</w:t>
      </w:r>
      <w:r>
        <w:t xml:space="preserve"> </w:t>
      </w:r>
      <w:r>
        <w:rPr>
          <w:i/>
        </w:rPr>
        <w:t xml:space="preserve">Is She?</w:t>
      </w:r>
      <w:r>
        <w:t xml:space="preserve">,</w:t>
      </w:r>
      <w:r>
        <w:t xml:space="preserve"> </w:t>
      </w:r>
      <w:r>
        <w:rPr>
          <w:i/>
        </w:rPr>
        <w:t xml:space="preserve">An Aeroelastic Flutter</w:t>
      </w:r>
      <w:r>
        <w:t xml:space="preserve">,</w:t>
      </w:r>
      <w:r>
        <w:t xml:space="preserve"> </w:t>
      </w:r>
      <w:r>
        <w:rPr>
          <w:i/>
        </w:rPr>
        <w:t xml:space="preserve">Inside-Out Pastoral</w:t>
      </w:r>
      <w:r>
        <w:t xml:space="preserve">,</w:t>
      </w:r>
      <w:r>
        <w:t xml:space="preserve"> </w:t>
      </w:r>
      <w:r>
        <w:rPr>
          <w:i/>
        </w:rPr>
        <w:t xml:space="preserve">Check Out My W/holes</w:t>
      </w:r>
      <w:r>
        <w:t xml:space="preserve">.</w:t>
      </w:r>
    </w:p>
    <w:p>
      <w:pPr>
        <w:pStyle w:val="BodyText"/>
      </w:pPr>
      <w:r>
        <w:t xml:space="preserve">Metoden i projektet kretsar kring begrepp som transversalitet och</w:t>
      </w:r>
      <w:r>
        <w:t xml:space="preserve"> </w:t>
      </w:r>
      <w:r>
        <w:t xml:space="preserve">"</w:t>
      </w:r>
      <w:r>
        <w:t xml:space="preserve">‘</w:t>
      </w:r>
      <w:r>
        <w:t xml:space="preserve">mixture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contamination</w:t>
      </w:r>
      <w:r>
        <w:t xml:space="preserve">’</w:t>
      </w:r>
      <w:r>
        <w:t xml:space="preserve"> </w:t>
      </w:r>
      <w:r>
        <w:t xml:space="preserve">and the practice of</w:t>
      </w:r>
      <w:r>
        <w:t xml:space="preserve"> </w:t>
      </w:r>
      <w:r>
        <w:t xml:space="preserve">‘</w:t>
      </w:r>
      <w:r>
        <w:t xml:space="preserve">un-goaling</w:t>
      </w:r>
      <w:r>
        <w:t xml:space="preserve">’</w:t>
      </w:r>
      <w:r>
        <w:t xml:space="preserve">"</w:t>
      </w:r>
      <w:r>
        <w:t xml:space="preserve"> </w:t>
      </w:r>
      <w:r>
        <w:t xml:space="preserve">(Cyrino 2019 s. 7 (abstract))</w:t>
      </w:r>
      <w:r>
        <w:t xml:space="preserve">. Rollerna som blandas och upplöses är</w:t>
      </w:r>
      <w:r>
        <w:t xml:space="preserve"> </w:t>
      </w:r>
      <w:r>
        <w:t xml:space="preserve">hennes egen "flutist-body-flute" i mötet med andra konstnärers</w:t>
      </w:r>
      <w:r>
        <w:t xml:space="preserve"> </w:t>
      </w:r>
      <w:r>
        <w:t xml:space="preserve">praktik. Metamorfos är ett begrepp som används analytiskt och som</w:t>
      </w:r>
      <w:r>
        <w:t xml:space="preserve"> </w:t>
      </w:r>
      <w:r>
        <w:t xml:space="preserve">präglar avhandlingens första del (men sedan endast förekommer</w:t>
      </w:r>
      <w:r>
        <w:t xml:space="preserve"> </w:t>
      </w:r>
      <w:r>
        <w:t xml:space="preserve">sporadiskt). Referensen är författaren och nobelpristagaren Elias</w:t>
      </w:r>
      <w:r>
        <w:t xml:space="preserve"> </w:t>
      </w:r>
      <w:r>
        <w:t xml:space="preserve">Canetti, och jag tror den är hämtad ur hans föreläsning</w:t>
      </w:r>
      <w:r>
        <w:t xml:space="preserve"> </w:t>
      </w:r>
      <w:r>
        <w:rPr>
          <w:i/>
        </w:rPr>
        <w:t xml:space="preserve">The Writers</w:t>
      </w:r>
      <w:r>
        <w:rPr>
          <w:i/>
        </w:rPr>
        <w:t xml:space="preserve"> </w:t>
      </w:r>
      <w:r>
        <w:rPr>
          <w:i/>
        </w:rPr>
        <w:t xml:space="preserve">Profession</w:t>
      </w:r>
      <w:r>
        <w:t xml:space="preserve"> </w:t>
      </w:r>
      <w:r>
        <w:t xml:space="preserve">från 1976 (men här saknas ett direkt citat). Det är</w:t>
      </w:r>
      <w:r>
        <w:t xml:space="preserve"> </w:t>
      </w:r>
      <w:r>
        <w:t xml:space="preserve">diktarens "gift of metamorphosis" som avses och som Cyrino tar avstamp</w:t>
      </w:r>
      <w:r>
        <w:t xml:space="preserve"> </w:t>
      </w:r>
      <w:r>
        <w:t xml:space="preserve">i. En viktig teoretisk referens i texten är också den Brasilianska</w:t>
      </w:r>
      <w:r>
        <w:t xml:space="preserve"> </w:t>
      </w:r>
      <w:r>
        <w:t xml:space="preserve">psykoanalytikern och Guattarilärljungen Suely Rolnik och Cyrino är</w:t>
      </w:r>
      <w:r>
        <w:t xml:space="preserve"> </w:t>
      </w:r>
      <w:r>
        <w:t xml:space="preserve">tydligt inspirerad av poststrukturalistisk teori i allmänhet. Hon vänder</w:t>
      </w:r>
      <w:r>
        <w:t xml:space="preserve"> </w:t>
      </w:r>
      <w:r>
        <w:t xml:space="preserve">sig till Globokars kritik av hyperspecialiseringen i det kapitalistiska</w:t>
      </w:r>
      <w:r>
        <w:t xml:space="preserve"> </w:t>
      </w:r>
      <w:r>
        <w:t xml:space="preserve">samhället och formulerar en mycket skarpt kritik av den europeiska</w:t>
      </w:r>
      <w:r>
        <w:t xml:space="preserve"> </w:t>
      </w:r>
      <w:r>
        <w:t xml:space="preserve">konservatoriemodellen, som jag upplever är hämtad ur en personlig</w:t>
      </w:r>
      <w:r>
        <w:t xml:space="preserve"> </w:t>
      </w:r>
      <w:r>
        <w:t xml:space="preserve">erfarenhet:</w:t>
      </w:r>
    </w:p>
    <w:p>
      <w:pPr>
        <w:pStyle w:val="BlockText"/>
      </w:pPr>
      <w:r>
        <w:t xml:space="preserve">The ensuing fear, though, simply reinforces the slogan of</w:t>
      </w:r>
      <w:r>
        <w:t xml:space="preserve"> </w:t>
      </w:r>
      <w:r>
        <w:t xml:space="preserve">"maintaining excellence", of a disciplinary practice, of a certain</w:t>
      </w:r>
      <w:r>
        <w:t xml:space="preserve"> </w:t>
      </w:r>
      <w:r>
        <w:t xml:space="preserve">kind of virtuosity that rejects everything that is not in direct</w:t>
      </w:r>
      <w:r>
        <w:t xml:space="preserve"> </w:t>
      </w:r>
      <w:r>
        <w:t xml:space="preserve">accordance with a systematic, intensive and unquestionable practice,</w:t>
      </w:r>
      <w:r>
        <w:t xml:space="preserve"> </w:t>
      </w:r>
      <w:r>
        <w:t xml:space="preserve">imposed as "tradition", which hinders the opening toward a diversity</w:t>
      </w:r>
      <w:r>
        <w:t xml:space="preserve"> </w:t>
      </w:r>
      <w:r>
        <w:t xml:space="preserve">of marginal and experimental practices.</w:t>
      </w:r>
      <w:r>
        <w:t xml:space="preserve"> </w:t>
      </w:r>
      <w:r>
        <w:t xml:space="preserve">(Cyrino 2019 s. 23)</w:t>
      </w:r>
    </w:p>
    <w:p>
      <w:pPr>
        <w:pStyle w:val="FirstParagraph"/>
      </w:pPr>
      <w:r>
        <w:t xml:space="preserve">Det är genom denna redogörelse som man kan förstå hur hela hennes</w:t>
      </w:r>
      <w:r>
        <w:t xml:space="preserve"> </w:t>
      </w:r>
      <w:r>
        <w:t xml:space="preserve">projekt har gått mot en praktik som inte längre ser flöjten som en</w:t>
      </w:r>
      <w:r>
        <w:t xml:space="preserve"> </w:t>
      </w:r>
      <w:r>
        <w:rPr>
          <w:i/>
        </w:rPr>
        <w:t xml:space="preserve">flöjt</w:t>
      </w:r>
      <w:r>
        <w:t xml:space="preserve">, utan som ligger betydligt närmare ett kompositoriskt arbete där</w:t>
      </w:r>
      <w:r>
        <w:t xml:space="preserve"> </w:t>
      </w:r>
      <w:r>
        <w:t xml:space="preserve">dekonstruktionen av den traditionella flöjten som kulturellt objekt står</w:t>
      </w:r>
      <w:r>
        <w:t xml:space="preserve"> </w:t>
      </w:r>
      <w:r>
        <w:t xml:space="preserve">i centrum. Detta är utan tvekan intressant och ligger ganska nära hur</w:t>
      </w:r>
      <w:r>
        <w:t xml:space="preserve"> </w:t>
      </w:r>
      <w:r>
        <w:t xml:space="preserve">flera andra konstnärliga doktorandprojekt har utvecklat sin praktik. Som</w:t>
      </w:r>
      <w:r>
        <w:t xml:space="preserve"> </w:t>
      </w:r>
      <w:r>
        <w:t xml:space="preserve">nämnts är hela avhandlingen är situerad i poststrukturalistisk, och även</w:t>
      </w:r>
      <w:r>
        <w:t xml:space="preserve"> </w:t>
      </w:r>
      <w:r>
        <w:t xml:space="preserve">postkolonial och feministisk teori, med intressanta referenser som Ellen</w:t>
      </w:r>
      <w:r>
        <w:t xml:space="preserve"> </w:t>
      </w:r>
      <w:r>
        <w:t xml:space="preserve">Watermans analys av Brian Ferneyhoughs</w:t>
      </w:r>
      <w:r>
        <w:t xml:space="preserve"> </w:t>
      </w:r>
      <w:r>
        <w:rPr>
          <w:i/>
        </w:rPr>
        <w:t xml:space="preserve">Cassandra’s Dream Song</w:t>
      </w:r>
      <w:r>
        <w:t xml:space="preserve"> </w:t>
      </w:r>
      <w:r>
        <w:t xml:space="preserve">(Waterman 1994)</w:t>
      </w:r>
      <w:r>
        <w:t xml:space="preserve">, som i sin tur relaterar till</w:t>
      </w:r>
      <w:r>
        <w:t xml:space="preserve"> </w:t>
      </w:r>
      <w:r>
        <w:rPr>
          <w:i/>
        </w:rPr>
        <w:t xml:space="preserve">Cass…andra</w:t>
      </w:r>
      <w:r>
        <w:t xml:space="preserve"> </w:t>
      </w:r>
      <w:r>
        <w:t xml:space="preserve">(se</w:t>
      </w:r>
      <w:r>
        <w:t xml:space="preserve"> </w:t>
      </w:r>
      <w:r>
        <w:t xml:space="preserve">kapitlet</w:t>
      </w:r>
      <w:r>
        <w:t xml:space="preserve"> </w:t>
      </w:r>
      <w:r>
        <w:rPr>
          <w:i/>
        </w:rPr>
        <w:t xml:space="preserve">Is She?</w:t>
      </w:r>
      <w:r>
        <w:t xml:space="preserve"> </w:t>
      </w:r>
      <w:r>
        <w:t xml:space="preserve">i avhandlingen), ett verk som kan ses som en slags</w:t>
      </w:r>
      <w:r>
        <w:t xml:space="preserve"> </w:t>
      </w:r>
      <w:r>
        <w:t xml:space="preserve">fri nytolkning och gestaltning av Ferneyhoughs klassiska soloflöjtverk.</w:t>
      </w:r>
    </w:p>
    <w:p>
      <w:pPr>
        <w:pStyle w:val="BodyText"/>
      </w:pPr>
      <w:r>
        <w:t xml:space="preserve">Den andra delen diskuterar som sagt de konstnärliga arbetena, varav</w:t>
      </w:r>
      <w:r>
        <w:t xml:space="preserve"> </w:t>
      </w:r>
      <w:r>
        <w:t xml:space="preserve">flera är dokumenterade som videoessäer. Det formatet är intressant och</w:t>
      </w:r>
      <w:r>
        <w:t xml:space="preserve"> </w:t>
      </w:r>
      <w:r>
        <w:t xml:space="preserve">bidrar till en upplevd närhet till det konstnärliga arbetet. Kapitlena</w:t>
      </w:r>
      <w:r>
        <w:t xml:space="preserve"> </w:t>
      </w:r>
      <w:r>
        <w:t xml:space="preserve">har ganska olika karaktär och stilen i skrivandet varierar mellan ett</w:t>
      </w:r>
      <w:r>
        <w:t xml:space="preserve"> </w:t>
      </w:r>
      <w:r>
        <w:t xml:space="preserve">poetiskt lekande med ord och former (cirklar av ord eller teckningar av</w:t>
      </w:r>
      <w:r>
        <w:t xml:space="preserve"> </w:t>
      </w:r>
      <w:r>
        <w:t xml:space="preserve">ord), och ett filosofiskt orienterat och mer akademiskt skrivande.</w:t>
      </w:r>
      <w:r>
        <w:t xml:space="preserve"> </w:t>
      </w:r>
      <w:r>
        <w:t xml:space="preserve">Tillsammans med videoessäernas poetiska bild- och ljudspråk blir</w:t>
      </w:r>
      <w:r>
        <w:t xml:space="preserve"> </w:t>
      </w:r>
      <w:r>
        <w:t xml:space="preserve">helheten, trots de stora stilistiska variationerna, ändå sammanhållen.</w:t>
      </w:r>
    </w:p>
    <w:p>
      <w:pPr>
        <w:pStyle w:val="BodyText"/>
      </w:pPr>
      <w:r>
        <w:t xml:space="preserve">I det andra kapitlet i den andra delen,</w:t>
      </w:r>
      <w:r>
        <w:t xml:space="preserve"> </w:t>
      </w:r>
      <w:r>
        <w:rPr>
          <w:i/>
        </w:rPr>
        <w:t xml:space="preserve">Is She?</w:t>
      </w:r>
      <w:r>
        <w:t xml:space="preserve">, diskuterar Cyrino</w:t>
      </w:r>
      <w:r>
        <w:t xml:space="preserve"> </w:t>
      </w:r>
      <w:r>
        <w:t xml:space="preserve">arbetet med tidigare nämnda</w:t>
      </w:r>
      <w:r>
        <w:t xml:space="preserve"> </w:t>
      </w:r>
      <w:r>
        <w:rPr>
          <w:i/>
        </w:rPr>
        <w:t xml:space="preserve">Cass…andra</w:t>
      </w:r>
      <w:r>
        <w:t xml:space="preserve"> </w:t>
      </w:r>
      <w:r>
        <w:t xml:space="preserve">(Mansoor Hosseinis, 2015),</w:t>
      </w:r>
      <w:r>
        <w:t xml:space="preserve"> </w:t>
      </w:r>
      <w:r>
        <w:t xml:space="preserve">ett verk jag har sett henne framföra live.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Videoessän, med samma</w:t>
      </w:r>
      <w:r>
        <w:t xml:space="preserve"> </w:t>
      </w:r>
      <w:r>
        <w:t xml:space="preserve">namn som kapitlet,</w:t>
      </w:r>
      <w:r>
        <w:t xml:space="preserve"> </w:t>
      </w:r>
      <w:r>
        <w:rPr>
          <w:i/>
        </w:rPr>
        <w:t xml:space="preserve">Is She?</w:t>
      </w:r>
      <w:r>
        <w:t xml:space="preserve">, är en gestaltning, snarare än en</w:t>
      </w:r>
      <w:r>
        <w:t xml:space="preserve"> </w:t>
      </w:r>
      <w:r>
        <w:t xml:space="preserve">inspelning av</w:t>
      </w:r>
      <w:r>
        <w:t xml:space="preserve"> </w:t>
      </w:r>
      <w:r>
        <w:rPr>
          <w:i/>
        </w:rPr>
        <w:t xml:space="preserve">Cass…andra</w:t>
      </w:r>
      <w:r>
        <w:t xml:space="preserve">, då den lägger till information till</w:t>
      </w:r>
      <w:r>
        <w:t xml:space="preserve"> </w:t>
      </w:r>
      <w:r>
        <w:t xml:space="preserve">liveversionen. Bara perspektivförflyttningen som videoformatet erbjuder</w:t>
      </w:r>
      <w:r>
        <w:t xml:space="preserve"> </w:t>
      </w:r>
      <w:r>
        <w:t xml:space="preserve">gör upplevelsen till något helt annorlunda. Nackdelen med konstnärliga</w:t>
      </w:r>
      <w:r>
        <w:t xml:space="preserve"> </w:t>
      </w:r>
      <w:r>
        <w:t xml:space="preserve">dokumentationer av det här slaget är egentligen samma som fördelen: att</w:t>
      </w:r>
      <w:r>
        <w:t xml:space="preserve"> </w:t>
      </w:r>
      <w:r>
        <w:t xml:space="preserve">formatet lägger till information och estetiserar själva formen för</w:t>
      </w:r>
      <w:r>
        <w:t xml:space="preserve"> </w:t>
      </w:r>
      <w:r>
        <w:t xml:space="preserve">dokumentationen. Resultatet blir således mer än en ren dokumentation av</w:t>
      </w:r>
      <w:r>
        <w:t xml:space="preserve"> </w:t>
      </w:r>
      <w:r>
        <w:t xml:space="preserve">framförandet – vilket för övrigt är en omöjlighet. Istället framträder</w:t>
      </w:r>
      <w:r>
        <w:t xml:space="preserve"> </w:t>
      </w:r>
      <w:r>
        <w:t xml:space="preserve">videon som ett konstnärligt uttryck i sig självt, och därmed är det</w:t>
      </w:r>
      <w:r>
        <w:t xml:space="preserve"> </w:t>
      </w:r>
      <w:r>
        <w:t xml:space="preserve">egentligen inte heller en videoessä, utan snarare ett videoverk. Men jag</w:t>
      </w:r>
      <w:r>
        <w:t xml:space="preserve"> </w:t>
      </w:r>
      <w:r>
        <w:t xml:space="preserve">återkommer till det senare.</w:t>
      </w:r>
    </w:p>
    <w:p>
      <w:pPr>
        <w:pStyle w:val="BodyText"/>
      </w:pPr>
      <w:r>
        <w:t xml:space="preserve">Om avhandlingen fram till nu har fortsatt i det spår som den öppnade i,</w:t>
      </w:r>
      <w:r>
        <w:t xml:space="preserve"> </w:t>
      </w:r>
      <w:r>
        <w:t xml:space="preserve">med en kritik av den klassiska musikens hierarkier och dominanta</w:t>
      </w:r>
      <w:r>
        <w:t xml:space="preserve"> </w:t>
      </w:r>
      <w:r>
        <w:t xml:space="preserve">strukturer, så börjar den i tredje kapitlet en i och för säg följdriktig</w:t>
      </w:r>
      <w:r>
        <w:t xml:space="preserve"> </w:t>
      </w:r>
      <w:r>
        <w:t xml:space="preserve">resa bort från just musiken. Ett nytt och ännu mer poetiskt språk med</w:t>
      </w:r>
      <w:r>
        <w:t xml:space="preserve"> </w:t>
      </w:r>
      <w:r>
        <w:t xml:space="preserve">intertextuella referenser tillbaka till föregående kapitel i</w:t>
      </w:r>
      <w:r>
        <w:t xml:space="preserve"> </w:t>
      </w:r>
      <w:r>
        <w:t xml:space="preserve">avhandlingen ger vid handen en text som inte beskriver en process, utan</w:t>
      </w:r>
      <w:r>
        <w:t xml:space="preserve"> </w:t>
      </w:r>
      <w:r>
        <w:t xml:space="preserve">som</w:t>
      </w:r>
      <w:r>
        <w:t xml:space="preserve"> </w:t>
      </w:r>
      <w:r>
        <w:rPr>
          <w:i/>
        </w:rPr>
        <w:t xml:space="preserve">är</w:t>
      </w:r>
      <w:r>
        <w:t xml:space="preserve"> </w:t>
      </w:r>
      <w:r>
        <w:t xml:space="preserve">en process. Min tolkning är att detta är ett försök att visa</w:t>
      </w:r>
      <w:r>
        <w:t xml:space="preserve"> </w:t>
      </w:r>
      <w:r>
        <w:t xml:space="preserve">att avhandlingen inte är en samling självständiga verk, utan ett där</w:t>
      </w:r>
      <w:r>
        <w:t xml:space="preserve"> </w:t>
      </w:r>
      <w:r>
        <w:t xml:space="preserve">processen står i centrum och verken är avknoppningar av denna. Initialt</w:t>
      </w:r>
      <w:r>
        <w:t xml:space="preserve"> </w:t>
      </w:r>
      <w:r>
        <w:t xml:space="preserve">i tredje kapitlet ställs en fråga som jag ser som ett försök att rama in</w:t>
      </w:r>
      <w:r>
        <w:t xml:space="preserve"> </w:t>
      </w:r>
      <w:r>
        <w:t xml:space="preserve">fältet:</w:t>
      </w:r>
    </w:p>
    <w:p>
      <w:pPr>
        <w:pStyle w:val="BlockText"/>
      </w:pPr>
      <w:r>
        <w:t xml:space="preserve">How to speak out of the exotification of bewitching flutes, of</w:t>
      </w:r>
      <w:r>
        <w:t xml:space="preserve"> </w:t>
      </w:r>
      <w:r>
        <w:t xml:space="preserve">bewitching prophetesses, of bewitching female bodies? As a possible</w:t>
      </w:r>
      <w:r>
        <w:t xml:space="preserve"> </w:t>
      </w:r>
      <w:r>
        <w:t xml:space="preserve">answer, An Aeroelastic Flutter spins around the tragic female voice,</w:t>
      </w:r>
      <w:r>
        <w:t xml:space="preserve"> </w:t>
      </w:r>
      <w:r>
        <w:t xml:space="preserve">searching for ways to work around/ detour/ dribble the female body as</w:t>
      </w:r>
      <w:r>
        <w:t xml:space="preserve"> </w:t>
      </w:r>
      <w:r>
        <w:t xml:space="preserve">a place of curse and punishment.</w:t>
      </w:r>
      <w:r>
        <w:t xml:space="preserve"> </w:t>
      </w:r>
      <w:r>
        <w:t xml:space="preserve">(Cyrino 2019 s. 80)</w:t>
      </w:r>
    </w:p>
    <w:p>
      <w:pPr>
        <w:pStyle w:val="FirstParagraph"/>
      </w:pPr>
      <w:r>
        <w:t xml:space="preserve">Resten av kapitlet ringar bokstavligt talat in citat från historiska</w:t>
      </w:r>
      <w:r>
        <w:t xml:space="preserve"> </w:t>
      </w:r>
      <w:r>
        <w:t xml:space="preserve">texter, Gertrude Stein och populärkulturella referenser, liknande det i</w:t>
      </w:r>
      <w:r>
        <w:t xml:space="preserve"> </w:t>
      </w:r>
      <w:r>
        <w:t xml:space="preserve">bilden (se</w:t>
      </w:r>
      <w:r>
        <w:t xml:space="preserve"> </w:t>
      </w:r>
      <w:hyperlink w:anchor="cyrino1">
        <w:r>
          <w:rPr>
            <w:rStyle w:val="Hyperlink"/>
          </w:rPr>
          <w:t xml:space="preserve">[cyrino1]</w:t>
        </w:r>
      </w:hyperlink>
      <w:r>
        <w:t xml:space="preserve">).</w:t>
      </w:r>
    </w:p>
    <w:p>
      <w:pPr>
        <w:pStyle w:val="BodyText"/>
      </w:pPr>
      <w:bookmarkStart w:id="21" w:name="cyrino1"/>
      <w:r>
        <w:t xml:space="preserve">[cyrino1]</w:t>
      </w:r>
      <w:bookmarkEnd w:id="21"/>
    </w:p>
    <w:p>
      <w:pPr>
        <w:pStyle w:val="CaptionedFigure"/>
      </w:pPr>
      <w:r>
        <w:drawing>
          <wp:inline>
            <wp:extent cx="5334000" cy="4403197"/>
            <wp:effectExtent b="0" l="0" r="0" t="0"/>
            <wp:docPr descr="Del av sid 118 från Cyrino, M. P., An exlicable hunger. Texten i cirkeln är hämtad från texten till Francisco, el hombre. Triste louca ou má, ett spår från skivan SOLTASBRUXA (2016)." title="" id="1" name="Picture"/>
            <a:graphic>
              <a:graphicData uri="http://schemas.openxmlformats.org/drawingml/2006/picture">
                <pic:pic>
                  <pic:nvPicPr>
                    <pic:cNvPr descr="images/2020-11-03_20-04-54_screensh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Del av sid 118 från Cyrino, M. P., An exlicable hunger. Texten i</w:t>
      </w:r>
      <w:r>
        <w:t xml:space="preserve"> </w:t>
      </w:r>
      <w:r>
        <w:t xml:space="preserve">cirkeln är hämtad från texten till</w:t>
      </w:r>
      <w:r>
        <w:t xml:space="preserve"> </w:t>
      </w:r>
      <w:r>
        <w:rPr>
          <w:i/>
        </w:rPr>
        <w:t xml:space="preserve">Francisco, el hombre. Triste louca</w:t>
      </w:r>
      <w:r>
        <w:rPr>
          <w:i/>
        </w:rPr>
        <w:t xml:space="preserve"> </w:t>
      </w:r>
      <w:r>
        <w:rPr>
          <w:i/>
        </w:rPr>
        <w:t xml:space="preserve">ou má</w:t>
      </w:r>
      <w:r>
        <w:t xml:space="preserve">, ett spår från skivan SOLTASBRUXA</w:t>
      </w:r>
      <w:r>
        <w:t xml:space="preserve"> </w:t>
      </w:r>
      <w:r>
        <w:t xml:space="preserve">(2016).</w:t>
      </w:r>
    </w:p>
    <w:p>
      <w:pPr>
        <w:pStyle w:val="BodyText"/>
      </w:pPr>
      <w:r>
        <w:t xml:space="preserve">Ett viktigt fokus för Cyrino i avhandlingen är konstnärliga samarbeten.</w:t>
      </w:r>
      <w:r>
        <w:t xml:space="preserve"> </w:t>
      </w:r>
      <w:r>
        <w:t xml:space="preserve">Så gott som alla verk i avhandlingen är samarbeten med andra konstnärer</w:t>
      </w:r>
      <w:r>
        <w:t xml:space="preserve"> </w:t>
      </w:r>
      <w:r>
        <w:t xml:space="preserve">från olika discipliner, och detta ska ses som en styrka. Hon benämner</w:t>
      </w:r>
      <w:r>
        <w:t xml:space="preserve"> </w:t>
      </w:r>
      <w:r>
        <w:t xml:space="preserve">det som "co-creation" som skulle kunna översättas till sam-skapande. I</w:t>
      </w:r>
      <w:r>
        <w:t xml:space="preserve"> </w:t>
      </w:r>
      <w:r>
        <w:t xml:space="preserve">hennes fall ska det ses som ambitionen att genom att arbeta kreativt</w:t>
      </w:r>
      <w:r>
        <w:t xml:space="preserve"> </w:t>
      </w:r>
      <w:r>
        <w:rPr>
          <w:i/>
        </w:rPr>
        <w:t xml:space="preserve">med</w:t>
      </w:r>
      <w:r>
        <w:t xml:space="preserve"> </w:t>
      </w:r>
      <w:r>
        <w:t xml:space="preserve">en annan konstnär så ges hon möjligheten att upptäcka nya sidor av</w:t>
      </w:r>
      <w:r>
        <w:t xml:space="preserve"> </w:t>
      </w:r>
      <w:r>
        <w:t xml:space="preserve">sitt eget skapande. Det fjärde kapitlet,</w:t>
      </w:r>
      <w:r>
        <w:t xml:space="preserve"> </w:t>
      </w:r>
      <w:r>
        <w:rPr>
          <w:i/>
        </w:rPr>
        <w:t xml:space="preserve">Inside-Out Pastoral</w:t>
      </w:r>
      <w:r>
        <w:t xml:space="preserve">, är en</w:t>
      </w:r>
      <w:r>
        <w:t xml:space="preserve"> </w:t>
      </w:r>
      <w:r>
        <w:t xml:space="preserve">beskrivning av ett sådant sam-skapande med den brasilianska</w:t>
      </w:r>
      <w:r>
        <w:t xml:space="preserve"> </w:t>
      </w:r>
      <w:r>
        <w:t xml:space="preserve">bildkonstnären Marina Nazareth. Texten är delvis handskriven och följer</w:t>
      </w:r>
      <w:r>
        <w:t xml:space="preserve"> </w:t>
      </w:r>
      <w:r>
        <w:t xml:space="preserve">de böljande vågor som utgör konstnärens teckningar. I det avslutande</w:t>
      </w:r>
      <w:r>
        <w:t xml:space="preserve"> </w:t>
      </w:r>
      <w:r>
        <w:t xml:space="preserve">kapitlet knyter texten an till där den började.</w:t>
      </w:r>
    </w:p>
    <w:p>
      <w:pPr>
        <w:pStyle w:val="BodyText"/>
      </w:pPr>
      <w:r>
        <w:t xml:space="preserve">Frågan som jag menar behöver ställas, och som jag antydde tidigare i</w:t>
      </w:r>
      <w:r>
        <w:t xml:space="preserve"> </w:t>
      </w:r>
      <w:r>
        <w:t xml:space="preserve">texten, är vad som är vunnet på att gestalta dokumentation som en egen</w:t>
      </w:r>
      <w:r>
        <w:t xml:space="preserve"> </w:t>
      </w:r>
      <w:r>
        <w:t xml:space="preserve">konstnärlig genre och text som en konstform i sig. Även om jag är delvis</w:t>
      </w:r>
      <w:r>
        <w:t xml:space="preserve"> </w:t>
      </w:r>
      <w:r>
        <w:t xml:space="preserve">kritisk till utfallet i den här avhandlingen, betyder det inte att det</w:t>
      </w:r>
      <w:r>
        <w:t xml:space="preserve"> </w:t>
      </w:r>
      <w:r>
        <w:t xml:space="preserve">inte bör experimenteras med. Dokumentation är inte en egen genre, men om</w:t>
      </w:r>
      <w:r>
        <w:t xml:space="preserve"> </w:t>
      </w:r>
      <w:r>
        <w:t xml:space="preserve">det finns en möjlighet att kommunicera konstnärlig praktik och dess</w:t>
      </w:r>
      <w:r>
        <w:t xml:space="preserve"> </w:t>
      </w:r>
      <w:r>
        <w:t xml:space="preserve">processer genom att gestalta dokumentation som ett uttryck i sig själv</w:t>
      </w:r>
      <w:r>
        <w:t xml:space="preserve"> </w:t>
      </w:r>
      <w:r>
        <w:t xml:space="preserve">så ska det naturligtvis göras. Om det görs, och det menar jag att Cyrino</w:t>
      </w:r>
      <w:r>
        <w:t xml:space="preserve"> </w:t>
      </w:r>
      <w:r>
        <w:t xml:space="preserve">försöker göra, så uppstår minst en avgörande fråga: hur bedöms</w:t>
      </w:r>
      <w:r>
        <w:t xml:space="preserve"> </w:t>
      </w:r>
      <w:r>
        <w:t xml:space="preserve">kvaliteten om musiken är inbäddad i ett arteget metaformat? I en</w:t>
      </w:r>
      <w:r>
        <w:t xml:space="preserve"> </w:t>
      </w:r>
      <w:r>
        <w:t xml:space="preserve">konstnärligt gestaltad videoessä som</w:t>
      </w:r>
      <w:r>
        <w:t xml:space="preserve"> </w:t>
      </w:r>
      <w:r>
        <w:rPr>
          <w:i/>
        </w:rPr>
        <w:t xml:space="preserve">My Inside-out Pastoral</w:t>
      </w:r>
      <w:r>
        <w:t xml:space="preserve"> </w:t>
      </w:r>
      <w:r>
        <w:t xml:space="preserve">blir det</w:t>
      </w:r>
      <w:r>
        <w:t xml:space="preserve"> </w:t>
      </w:r>
      <w:r>
        <w:t xml:space="preserve">precis som med</w:t>
      </w:r>
      <w:r>
        <w:t xml:space="preserve"> </w:t>
      </w:r>
      <w:r>
        <w:rPr>
          <w:i/>
        </w:rPr>
        <w:t xml:space="preserve">Is She?</w:t>
      </w:r>
      <w:r>
        <w:t xml:space="preserve"> </w:t>
      </w:r>
      <w:r>
        <w:t xml:space="preserve">svårt att inte se den som ett viedoverk snarare</w:t>
      </w:r>
      <w:r>
        <w:t xml:space="preserve"> </w:t>
      </w:r>
      <w:r>
        <w:t xml:space="preserve">än en essä eller ett musikframförande. Hur ska den i så fall</w:t>
      </w:r>
      <w:r>
        <w:t xml:space="preserve"> </w:t>
      </w:r>
      <w:r>
        <w:t xml:space="preserve">kontextualiseras för att gestaltningen ska kunna förstås?</w:t>
      </w:r>
    </w:p>
    <w:p>
      <w:pPr>
        <w:pStyle w:val="BodyText"/>
      </w:pPr>
      <w:r>
        <w:t xml:space="preserve">Under sommaren 2020 pågick en debatt om konstnärlig forskning som</w:t>
      </w:r>
      <w:r>
        <w:t xml:space="preserve"> </w:t>
      </w:r>
      <w:r>
        <w:t xml:space="preserve">uppstod som en följd av en underkänd avhandling vid Stockholms</w:t>
      </w:r>
      <w:r>
        <w:t xml:space="preserve"> </w:t>
      </w:r>
      <w:r>
        <w:t xml:space="preserve">Konstnärliga högskola.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Det underkända doktorandprojektet berör</w:t>
      </w:r>
      <w:r>
        <w:t xml:space="preserve"> </w:t>
      </w:r>
      <w:r>
        <w:t xml:space="preserve">huruvida konst producerad som konstnärlig forskning överhuvudtaget kan</w:t>
      </w:r>
      <w:r>
        <w:t xml:space="preserve"> </w:t>
      </w:r>
      <w:r>
        <w:t xml:space="preserve">betraktas som det som bildkonsten brukar beteckna som fri konst. Att fri</w:t>
      </w:r>
      <w:r>
        <w:t xml:space="preserve"> </w:t>
      </w:r>
      <w:r>
        <w:t xml:space="preserve">konst är själva</w:t>
      </w:r>
      <w:r>
        <w:t xml:space="preserve"> </w:t>
      </w:r>
      <w:r>
        <w:rPr>
          <w:i/>
        </w:rPr>
        <w:t xml:space="preserve">ämnet</w:t>
      </w:r>
      <w:r>
        <w:t xml:space="preserve"> </w:t>
      </w:r>
      <w:r>
        <w:t xml:space="preserve">för såväl grundutbildningar som</w:t>
      </w:r>
      <w:r>
        <w:t xml:space="preserve"> </w:t>
      </w:r>
      <w:r>
        <w:t xml:space="preserve">forskarutbildningar på t.ex. Göteborgs Universitet har mindre betydelse</w:t>
      </w:r>
      <w:r>
        <w:t xml:space="preserve"> </w:t>
      </w:r>
      <w:r>
        <w:t xml:space="preserve">här. Påståendet som gödde debatten var den att konstnärlig forskning</w:t>
      </w:r>
      <w:r>
        <w:t xml:space="preserve"> </w:t>
      </w:r>
      <w:r>
        <w:t xml:space="preserve">akademiserar konsten på ett sätt som enligt vissa förstör just den fria</w:t>
      </w:r>
      <w:r>
        <w:t xml:space="preserve"> </w:t>
      </w:r>
      <w:r>
        <w:t xml:space="preserve">konsten</w:t>
      </w:r>
      <w:r>
        <w:t xml:space="preserve"> </w:t>
      </w:r>
      <w:r>
        <w:t xml:space="preserve">(Petersson 2020 se till exempel)</w:t>
      </w:r>
      <w:r>
        <w:t xml:space="preserve">. Jag skulle vilja hävda att</w:t>
      </w:r>
      <w:r>
        <w:t xml:space="preserve"> </w:t>
      </w:r>
      <w:r>
        <w:rPr>
          <w:i/>
        </w:rPr>
        <w:t xml:space="preserve">An Explicable Hunger</w:t>
      </w:r>
      <w:r>
        <w:t xml:space="preserve"> </w:t>
      </w:r>
      <w:r>
        <w:t xml:space="preserve">är ett bevis på att även konstnärlig forskning är</w:t>
      </w:r>
      <w:r>
        <w:t xml:space="preserve"> </w:t>
      </w:r>
      <w:r>
        <w:t xml:space="preserve">fri i någon mån och därmed blir avhandlingen ett levande exempel på hur</w:t>
      </w:r>
      <w:r>
        <w:t xml:space="preserve"> </w:t>
      </w:r>
      <w:r>
        <w:t xml:space="preserve">oinitierad diskussionen har varit. En flöjtist som gör en avhandling som</w:t>
      </w:r>
      <w:r>
        <w:t xml:space="preserve"> </w:t>
      </w:r>
      <w:r>
        <w:t xml:space="preserve">ligger närmare performancekonst än flöjtinterpretation är i sig ett</w:t>
      </w:r>
      <w:r>
        <w:t xml:space="preserve"> </w:t>
      </w:r>
      <w:r>
        <w:t xml:space="preserve">exempel på att formaliserade bedömningsmatriser som tvingar in konsten i</w:t>
      </w:r>
      <w:r>
        <w:t xml:space="preserve"> </w:t>
      </w:r>
      <w:r>
        <w:t xml:space="preserve">på förhand bestämda fack åtminstone inte dominerar Göteborgs</w:t>
      </w:r>
      <w:r>
        <w:t xml:space="preserve"> </w:t>
      </w:r>
      <w:r>
        <w:t xml:space="preserve">universitet. Intensiteten i kritiken, som egentligen inte går att bemöta</w:t>
      </w:r>
      <w:r>
        <w:t xml:space="preserve"> </w:t>
      </w:r>
      <w:r>
        <w:t xml:space="preserve">såsom den framställdes, gör ändå att den uppföljande frågan kan bli</w:t>
      </w:r>
      <w:r>
        <w:t xml:space="preserve"> </w:t>
      </w:r>
      <w:r>
        <w:t xml:space="preserve">problematisk, men den behöver ändå ställas: vad är själva kärnan i ett</w:t>
      </w:r>
      <w:r>
        <w:t xml:space="preserve"> </w:t>
      </w:r>
      <w:r>
        <w:t xml:space="preserve">konstnärligt forskningsarbete? Det konstnärliga uttrycket som metod i</w:t>
      </w:r>
      <w:r>
        <w:t xml:space="preserve"> </w:t>
      </w:r>
      <w:r>
        <w:t xml:space="preserve">allmänhet, eller är det den specifika disciplinens förutsättningar i</w:t>
      </w:r>
      <w:r>
        <w:t xml:space="preserve"> </w:t>
      </w:r>
      <w:r>
        <w:t xml:space="preserve">synnerhet? Eller är kan den, som i Cyrinos arbete, röra sig från det ena</w:t>
      </w:r>
      <w:r>
        <w:t xml:space="preserve"> </w:t>
      </w:r>
      <w:r>
        <w:t xml:space="preserve">till det andra?</w:t>
      </w:r>
    </w:p>
    <w:p>
      <w:pPr>
        <w:pStyle w:val="BodyText"/>
      </w:pPr>
      <w:r>
        <w:t xml:space="preserve">Sedan konstnärlig forskning etablerade sig i Sverige har det funnits en</w:t>
      </w:r>
      <w:r>
        <w:t xml:space="preserve"> </w:t>
      </w:r>
      <w:r>
        <w:t xml:space="preserve">idé om att den övergripande metoden som utgår från konstnärlig praktik</w:t>
      </w:r>
      <w:r>
        <w:t xml:space="preserve"> </w:t>
      </w:r>
      <w:r>
        <w:t xml:space="preserve">förenar alla konstnärliga discipliner. Även om det var ett produktivt</w:t>
      </w:r>
      <w:r>
        <w:t xml:space="preserve"> </w:t>
      </w:r>
      <w:r>
        <w:t xml:space="preserve">tillvägagångssätt i ett tidigt skede vill jag hövda att det nu är</w:t>
      </w:r>
      <w:r>
        <w:t xml:space="preserve"> </w:t>
      </w:r>
      <w:r>
        <w:t xml:space="preserve">viktigt att låta de olika disciplinerna utveckla sina egna metoder. Att</w:t>
      </w:r>
      <w:r>
        <w:t xml:space="preserve"> </w:t>
      </w:r>
      <w:r>
        <w:t xml:space="preserve">fri konst och musik har den konstnärliga metoden gemensam betyder inte</w:t>
      </w:r>
      <w:r>
        <w:t xml:space="preserve"> </w:t>
      </w:r>
      <w:r>
        <w:t xml:space="preserve">att de som forskningsdiscipliner har mer gemensamt än, säg, pedagogik</w:t>
      </w:r>
      <w:r>
        <w:t xml:space="preserve"> </w:t>
      </w:r>
      <w:r>
        <w:t xml:space="preserve">och kärnfysik, som delar den vetenskapliga metoden. Mot den bakgrunden</w:t>
      </w:r>
      <w:r>
        <w:t xml:space="preserve"> </w:t>
      </w:r>
      <w:r>
        <w:t xml:space="preserve">kan frågan ställas hur den typ av innehållsmäsig glidning som vi ser i</w:t>
      </w:r>
      <w:r>
        <w:t xml:space="preserve"> </w:t>
      </w:r>
      <w:r>
        <w:t xml:space="preserve">Cyrinos avhandling kan betraktas. Den är på inget sätt ovanlig, tvärtom</w:t>
      </w:r>
      <w:r>
        <w:t xml:space="preserve"> </w:t>
      </w:r>
      <w:r>
        <w:t xml:space="preserve">förekommer den allt oftare ofta i nutida musik</w:t>
      </w:r>
      <w:r>
        <w:t xml:space="preserve"> </w:t>
      </w:r>
      <w:r>
        <w:t xml:space="preserve">(Krogh Groth 2016)</w:t>
      </w:r>
      <w:r>
        <w:t xml:space="preserve">. Det kan</w:t>
      </w:r>
      <w:r>
        <w:t xml:space="preserve"> </w:t>
      </w:r>
      <w:r>
        <w:t xml:space="preserve">diskuteras om Cyrinos videoessäer är en expansion av musikfältet eller</w:t>
      </w:r>
      <w:r>
        <w:t xml:space="preserve"> </w:t>
      </w:r>
      <w:r>
        <w:t xml:space="preserve">ett steg över i en helt annan disciplin? Det är svårt att svara på</w:t>
      </w:r>
      <w:r>
        <w:t xml:space="preserve"> </w:t>
      </w:r>
      <w:r>
        <w:t xml:space="preserve">utifrån avhandlingen, men det är som expansion av musikfältet som jag</w:t>
      </w:r>
      <w:r>
        <w:t xml:space="preserve"> </w:t>
      </w:r>
      <w:r>
        <w:t xml:space="preserve">finner arbetet mest intressant.</w:t>
      </w:r>
    </w:p>
    <w:bookmarkStart w:id="29" w:name="refs"/>
    <w:bookmarkStart w:id="25" w:name="ref-Cyrino2019"/>
    <w:p>
      <w:pPr>
        <w:pStyle w:val="Bibliography"/>
      </w:pPr>
      <w:r>
        <w:t xml:space="preserve">Cyrino, M. P. 2019. “An Exlicable Hunger: Flutist)body(flute (Dis)encounters.” PhD thesis, Högskolan för Scen och Musik, Göteborgs Universitet.</w:t>
      </w:r>
    </w:p>
    <w:bookmarkEnd w:id="25"/>
    <w:bookmarkStart w:id="26" w:name="ref-groth2016"/>
    <w:p>
      <w:pPr>
        <w:pStyle w:val="Bibliography"/>
      </w:pPr>
      <w:r>
        <w:t xml:space="preserve">Krogh Groth, Sanne. 2016. “Composers on Stage: Ambiguous Authorship in Contemporary Music Performance.”</w:t>
      </w:r>
      <w:r>
        <w:t xml:space="preserve"> </w:t>
      </w:r>
      <w:r>
        <w:rPr>
          <w:i/>
        </w:rPr>
        <w:t xml:space="preserve">Contemporary Music Review</w:t>
      </w:r>
      <w:r>
        <w:t xml:space="preserve"> </w:t>
      </w:r>
      <w:r>
        <w:t xml:space="preserve">35 (6): 686–705.</w:t>
      </w:r>
    </w:p>
    <w:bookmarkEnd w:id="26"/>
    <w:bookmarkStart w:id="27" w:name="ref-petersson2020"/>
    <w:p>
      <w:pPr>
        <w:pStyle w:val="Bibliography"/>
      </w:pPr>
      <w:r>
        <w:t xml:space="preserve">Petersson, F. J. 2020. “Akademismen Måste Dö Så Att Konsten Kan Leva.”</w:t>
      </w:r>
      <w:r>
        <w:t xml:space="preserve"> </w:t>
      </w:r>
      <w:r>
        <w:rPr>
          <w:i/>
        </w:rPr>
        <w:t xml:space="preserve">Kunstkritikk</w:t>
      </w:r>
      <w:r>
        <w:t xml:space="preserve">.</w:t>
      </w:r>
    </w:p>
    <w:bookmarkEnd w:id="27"/>
    <w:bookmarkStart w:id="28" w:name="ref-Waterman1994"/>
    <w:p>
      <w:pPr>
        <w:pStyle w:val="Bibliography"/>
      </w:pPr>
      <w:r>
        <w:t xml:space="preserve">Waterman, E. 1994. “Cassandra’s Dream Song: A Literary Feminist Perspective.”</w:t>
      </w:r>
      <w:r>
        <w:t xml:space="preserve"> </w:t>
      </w:r>
      <w:r>
        <w:rPr>
          <w:i/>
        </w:rPr>
        <w:t xml:space="preserve">Perspectives of New Music</w:t>
      </w:r>
      <w:r>
        <w:t xml:space="preserve"> </w:t>
      </w:r>
      <w:r>
        <w:t xml:space="preserve">32 (2): 154.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Sett</w:t>
      </w:r>
      <w:r>
        <w:t xml:space="preserve">, snarare än hört då detta är ett minst lika mycket visuellt</w:t>
      </w:r>
      <w:r>
        <w:t xml:space="preserve"> </w:t>
      </w:r>
      <w:r>
        <w:t xml:space="preserve">performanceverk som ett framförande av en komposition. Framförandet</w:t>
      </w:r>
      <w:r>
        <w:t xml:space="preserve"> </w:t>
      </w:r>
      <w:r>
        <w:t xml:space="preserve">ägde rum på Artisten i Göteborg i samband med ett delseminarium.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 högskolans hemsida för mer information:</w:t>
      </w:r>
      <w:r>
        <w:t xml:space="preserve"> </w:t>
      </w:r>
      <w:hyperlink r:id="rId24">
        <w:r>
          <w:rPr>
            <w:rStyle w:val="Hyperlink"/>
          </w:rPr>
          <w:t xml:space="preserve">https://www.uniarts.se/forskning-utvecklingsarbete/doktorandprojekt/fauxthentication</w:t>
        </w:r>
      </w:hyperlink>
      <w:r>
        <w:t xml:space="preserve"> </w:t>
      </w:r>
      <w:r>
        <w:t xml:space="preserve">(Besökt den 30 oktober, 2020)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4" Target="https://www.uniarts.se/forskning-utvecklingsarbete/doktorandprojekt/fauxthentica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uniarts.se/forskning-utvecklingsarbete/doktorandprojekt/fauxthentic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Exlicapble hunger av Marina Pereira Cyrino</dc:title>
  <dc:creator>Henrik Frisk, henrik.frisk@kmh.se</dc:creator>
  <cp:keywords/>
  <dcterms:created xsi:type="dcterms:W3CDTF">2020-11-09T12:02:14Z</dcterms:created>
  <dcterms:modified xsi:type="dcterms:W3CDTF">2020-11-09T12:02:14Z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