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i w:val="1"/>
          <w:iCs w:val="1"/>
          <w:sz w:val="34"/>
          <w:szCs w:val="34"/>
        </w:rPr>
      </w:pPr>
      <w:r>
        <w:rPr>
          <w:rFonts w:ascii="Arial" w:cs="Arial Unicode MS" w:hAnsi="Arial Unicode MS" w:eastAsia="Arial Unicode MS"/>
          <w:sz w:val="34"/>
          <w:szCs w:val="34"/>
          <w:rtl w:val="0"/>
          <w:lang w:val="en-US"/>
        </w:rPr>
        <w:t xml:space="preserve">Recension av </w:t>
      </w:r>
      <w:r>
        <w:rPr>
          <w:rFonts w:ascii="Arial" w:cs="Arial Unicode MS" w:hAnsi="Arial Unicode MS" w:eastAsia="Arial Unicode MS"/>
          <w:i w:val="1"/>
          <w:iCs w:val="1"/>
          <w:sz w:val="34"/>
          <w:szCs w:val="34"/>
          <w:rtl w:val="0"/>
          <w:lang w:val="en-US"/>
        </w:rPr>
        <w:t>Linjer: musikens r</w:t>
      </w:r>
      <w:r>
        <w:rPr>
          <w:rFonts w:ascii="Arial Unicode MS" w:cs="Arial Unicode MS" w:hAnsi="Arial" w:eastAsia="Arial Unicode MS" w:hint="default"/>
          <w:i w:val="1"/>
          <w:iCs w:val="1"/>
          <w:sz w:val="34"/>
          <w:szCs w:val="34"/>
          <w:rtl w:val="0"/>
          <w:lang w:val="en-US"/>
        </w:rPr>
        <w:t>ö</w:t>
      </w:r>
      <w:r>
        <w:rPr>
          <w:rFonts w:ascii="Arial" w:cs="Arial Unicode MS" w:hAnsi="Arial Unicode MS" w:eastAsia="Arial Unicode MS"/>
          <w:i w:val="1"/>
          <w:iCs w:val="1"/>
          <w:sz w:val="34"/>
          <w:szCs w:val="34"/>
          <w:rtl w:val="0"/>
          <w:lang w:val="en-US"/>
        </w:rPr>
        <w:t>relser - komposition i</w:t>
      </w:r>
      <w:r>
        <w:rPr>
          <w:rFonts w:ascii="Times New Roman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Arial" w:cs="Arial Unicode MS" w:hAnsi="Arial Unicode MS" w:eastAsia="Arial Unicode MS"/>
          <w:i w:val="1"/>
          <w:iCs w:val="1"/>
          <w:sz w:val="34"/>
          <w:szCs w:val="34"/>
          <w:rtl w:val="0"/>
          <w:lang w:val="en-US"/>
        </w:rPr>
        <w:t>f</w:t>
      </w:r>
      <w:r>
        <w:rPr>
          <w:rFonts w:ascii="Arial Unicode MS" w:cs="Arial Unicode MS" w:hAnsi="Arial" w:eastAsia="Arial Unicode MS" w:hint="default"/>
          <w:i w:val="1"/>
          <w:iCs w:val="1"/>
          <w:sz w:val="34"/>
          <w:szCs w:val="34"/>
          <w:rtl w:val="0"/>
          <w:lang w:val="en-US"/>
        </w:rPr>
        <w:t>ö</w:t>
      </w:r>
      <w:r>
        <w:rPr>
          <w:rFonts w:ascii="Arial" w:cs="Arial Unicode MS" w:hAnsi="Arial Unicode MS" w:eastAsia="Arial Unicode MS"/>
          <w:i w:val="1"/>
          <w:iCs w:val="1"/>
          <w:sz w:val="34"/>
          <w:szCs w:val="34"/>
          <w:rtl w:val="0"/>
          <w:lang w:val="en-US"/>
        </w:rPr>
        <w:t>r</w:t>
      </w:r>
      <w:r>
        <w:rPr>
          <w:rFonts w:ascii="Arial Unicode MS" w:cs="Arial Unicode MS" w:hAnsi="Arial" w:eastAsia="Arial Unicode MS" w:hint="default"/>
          <w:i w:val="1"/>
          <w:iCs w:val="1"/>
          <w:sz w:val="34"/>
          <w:szCs w:val="34"/>
          <w:rtl w:val="0"/>
          <w:lang w:val="en-US"/>
        </w:rPr>
        <w:t>ä</w:t>
      </w:r>
      <w:r>
        <w:rPr>
          <w:rFonts w:ascii="Arial" w:cs="Arial Unicode MS" w:hAnsi="Arial Unicode MS" w:eastAsia="Arial Unicode MS"/>
          <w:i w:val="1"/>
          <w:iCs w:val="1"/>
          <w:sz w:val="34"/>
          <w:szCs w:val="34"/>
          <w:rtl w:val="0"/>
          <w:lang w:val="en-US"/>
        </w:rPr>
        <w:t>ndring</w:t>
      </w:r>
    </w:p>
    <w:p>
      <w:pPr>
        <w:pStyle w:val="author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Henrik Frisk, Art. Dr.</w:t>
      </w:r>
    </w:p>
    <w:p>
      <w:pPr>
        <w:pStyle w:val="date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December 16, 2013</w:t>
      </w:r>
    </w:p>
    <w:p>
      <w:pPr>
        <w:pStyle w:val="Text-body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En av de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rsta saker man sl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s av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man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rjar titta i Kim Hed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s avhandling </w:t>
      </w:r>
      <w:r>
        <w:rPr>
          <w:i w:val="1"/>
          <w:iCs w:val="1"/>
          <w:sz w:val="24"/>
          <w:szCs w:val="24"/>
          <w:rtl w:val="0"/>
          <w:lang w:val="en-US"/>
        </w:rPr>
        <w:t>Linjer: musikens r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ö</w:t>
      </w:r>
      <w:r>
        <w:rPr>
          <w:i w:val="1"/>
          <w:iCs w:val="1"/>
          <w:sz w:val="24"/>
          <w:szCs w:val="24"/>
          <w:rtl w:val="0"/>
          <w:lang w:val="en-US"/>
        </w:rPr>
        <w:t>relser - komposition i f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ö</w:t>
      </w:r>
      <w:r>
        <w:rPr>
          <w:i w:val="1"/>
          <w:iCs w:val="1"/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ä</w:t>
      </w:r>
      <w:r>
        <w:rPr>
          <w:i w:val="1"/>
          <w:iCs w:val="1"/>
          <w:sz w:val="24"/>
          <w:szCs w:val="24"/>
          <w:rtl w:val="0"/>
          <w:lang w:val="en-US"/>
        </w:rPr>
        <w:t>ndring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 ä</w:t>
      </w:r>
      <w:r>
        <w:rPr>
          <w:sz w:val="24"/>
          <w:szCs w:val="24"/>
          <w:rtl w:val="0"/>
          <w:lang w:val="en-US"/>
        </w:rPr>
        <w:t>r omfattningen. Sexton kompositioner och en bok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310 sidor ger en mastig upplevelse och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ven om den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helt i linje med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vriga avhandlingar som producerats de senaste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ren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man kanske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fundera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ver hur stor en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 doktorsavhanling egentligen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vara. En DVD med dokumentationen av de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rliga verken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red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mligt producerad och gjord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sning i en webl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sare snarare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 en DVD-spelare och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ven om inga digitala format har 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rskilt l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 livsl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ngd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det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ppna HTML-formatet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verleva det slutna DVD-formatet.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De sexton kompositionerna, liksom de 30 kapitlen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indelade i 5 linjer: </w:t>
      </w:r>
    </w:p>
    <w:p>
      <w:pPr>
        <w:pStyle w:val="Inside-itemize"/>
        <w:numPr>
          <w:ilvl w:val="0"/>
          <w:numId w:val="3"/>
        </w:numPr>
        <w:ind w:left="504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relse </w:t>
      </w:r>
    </w:p>
    <w:p>
      <w:pPr>
        <w:pStyle w:val="Inside-itemize"/>
        <w:numPr>
          <w:ilvl w:val="0"/>
          <w:numId w:val="3"/>
        </w:numPr>
        <w:ind w:left="504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Identitet </w:t>
      </w:r>
    </w:p>
    <w:p>
      <w:pPr>
        <w:pStyle w:val="Inside-itemize"/>
        <w:numPr>
          <w:ilvl w:val="0"/>
          <w:numId w:val="3"/>
        </w:numPr>
        <w:ind w:left="504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Tid </w:t>
      </w:r>
    </w:p>
    <w:p>
      <w:pPr>
        <w:pStyle w:val="Inside-itemize"/>
        <w:numPr>
          <w:ilvl w:val="0"/>
          <w:numId w:val="3"/>
        </w:numPr>
        <w:ind w:left="504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Minne </w:t>
      </w:r>
    </w:p>
    <w:p>
      <w:pPr>
        <w:pStyle w:val="Inside-itemize"/>
        <w:numPr>
          <w:ilvl w:val="0"/>
          <w:numId w:val="3"/>
        </w:numPr>
        <w:ind w:left="504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Rum.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Den klara strukturen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materialet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versk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dligt trots sin omfattning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ven om texten erbjuder en del motst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nd. Det finns ingen direkt information om hur linjerna har tillkommit men som jag uppfattar det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har de vuxit fram ur forskningsprocessen och,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att 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ga, anv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nts som ett raster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att gruppera musiken, delvis i efterhand -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ven om jag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ker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att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got av de senare verken har tillkommit </w:t>
      </w:r>
      <w:r>
        <w:rPr>
          <w:i w:val="1"/>
          <w:iCs w:val="1"/>
          <w:sz w:val="24"/>
          <w:szCs w:val="24"/>
          <w:rtl w:val="0"/>
          <w:lang w:val="en-US"/>
        </w:rPr>
        <w:t>genom</w:t>
      </w:r>
      <w:r>
        <w:rPr>
          <w:sz w:val="24"/>
          <w:szCs w:val="24"/>
          <w:rtl w:val="0"/>
          <w:lang w:val="en-US"/>
        </w:rPr>
        <w:t xml:space="preserve"> rastret snarare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 tv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rtom. I slutet av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rsta kapitlet tv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kanske all forskning helt centrala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llningstaganden: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 xml:space="preserve">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om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jligt att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rbli anonym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och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Jag beh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ver g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in som mig sj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lv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vertAlign w:val="superscript"/>
          <w:rtl w:val="0"/>
        </w:rPr>
        <w:footnoteReference w:id="1"/>
      </w:r>
      <w:r>
        <w:rPr>
          <w:sz w:val="24"/>
          <w:szCs w:val="24"/>
          <w:rtl w:val="0"/>
          <w:lang w:val="en-US"/>
        </w:rPr>
        <w:t xml:space="preserve"> I inledningen finns forskningsfr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 beskriven som: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Hur kan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ndringarna, som relationer mellan det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musik och det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musik ger upphov till, skapa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jligheter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komposition?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Min omedelbara fundering kring forskningsfr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hur det ens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jligt att avg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ra vad som otvetydig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musik och vad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det, men den diskussionen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terkommer vi till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ngre fram. Metoden, som vi ocks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ska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terkomma till, beskrivs helt kort som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En reflexiv 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relse mellan unders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kningens olika delar.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Julia Kristevas begrepp intertextualitet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en uppenbar referens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temat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relationer mellan olika iterationer av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rligt arbete och det lyfts fram som en immanent del av arbetet tillsammans med dialog, hypertextualitet, intermedialitet och ekfras. Ekfras kanske framst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som det mest anv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ndbara begreppet och det som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rmast harmonierar med avhandlings tematik, men det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rekommer tyv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rr bara i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rjan, bl.a. i ett citat ur boken Intermedialitet (Lund</w:t>
      </w:r>
      <w:r>
        <w:rPr>
          <w:sz w:val="24"/>
          <w:szCs w:val="24"/>
          <w:u w:val="thick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, 2002</w:t>
      </w:r>
      <w:r>
        <w:rPr>
          <w:sz w:val="24"/>
          <w:szCs w:val="24"/>
          <w:u w:val="thick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) och i samma citat igen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sidan s. 260.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synd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Kim 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miste om en chans att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lla sin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rliga praktik mot en teoribildning med stor relevans, individualitet och potential. </w:t>
      </w:r>
    </w:p>
    <w:p>
      <w:pPr>
        <w:pStyle w:val="Heading-3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Identitet: Raivadiado</w:t>
      </w:r>
    </w:p>
    <w:p>
      <w:pPr>
        <w:pStyle w:val="Text-body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 fj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rde kapitlet ber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Kim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rutom relationen musik/icke musik ocks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mots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ttningar som liv och d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d och konst och natur natur. En biografisk del om isl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ndske tons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ttaren Jon Leifs anv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nds som struktur till vad som kanske kan ses som ett teorikapitel men som ocks</w:t>
      </w:r>
      <w:r>
        <w:rPr>
          <w:rFonts w:hAnsi="Times New Roman" w:hint="default"/>
          <w:sz w:val="24"/>
          <w:szCs w:val="24"/>
          <w:rtl w:val="0"/>
          <w:lang w:val="en-US"/>
        </w:rPr>
        <w:t>å ä</w:t>
      </w:r>
      <w:r>
        <w:rPr>
          <w:sz w:val="24"/>
          <w:szCs w:val="24"/>
          <w:rtl w:val="0"/>
          <w:lang w:val="en-US"/>
        </w:rPr>
        <w:t xml:space="preserve">r en inledning till </w:t>
      </w:r>
      <w:r>
        <w:rPr>
          <w:i w:val="1"/>
          <w:iCs w:val="1"/>
          <w:sz w:val="24"/>
          <w:szCs w:val="24"/>
          <w:rtl w:val="0"/>
          <w:lang w:val="en-US"/>
        </w:rPr>
        <w:t>Vattnet</w:t>
      </w:r>
      <w:r>
        <w:rPr>
          <w:sz w:val="24"/>
          <w:szCs w:val="24"/>
          <w:rtl w:val="0"/>
          <w:lang w:val="en-US"/>
        </w:rPr>
        <w:t>, ett k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rstycke som inte ing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i avhandlingen, men framf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rallt till </w:t>
      </w:r>
      <w:r>
        <w:rPr>
          <w:i w:val="1"/>
          <w:iCs w:val="1"/>
          <w:sz w:val="24"/>
          <w:szCs w:val="24"/>
          <w:rtl w:val="0"/>
          <w:lang w:val="en-US"/>
        </w:rPr>
        <w:t>Raivadiado</w:t>
      </w:r>
      <w:r>
        <w:rPr>
          <w:sz w:val="24"/>
          <w:szCs w:val="24"/>
          <w:rtl w:val="0"/>
          <w:lang w:val="en-US"/>
        </w:rPr>
        <w:t>.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hittar vi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nnu en pusselbit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gen mot att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detta arbete: i ett utsnitt ur en ess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ä </w:t>
      </w:r>
      <w:r>
        <w:rPr>
          <w:sz w:val="24"/>
          <w:szCs w:val="24"/>
          <w:rtl w:val="0"/>
          <w:lang w:val="en-US"/>
        </w:rPr>
        <w:t>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n ett tidigt skede av forskarutbildningen skriver hon: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Lika fr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mmande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nner jag inf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att rekonstruera mina tankar genom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ren. Jag har alltid varit i ett nu.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En viktig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rklaring som ocks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visar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ndringsprocess 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avhandlingen jag har framf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mig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en dokumentation av ett arbete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sammankopplat via noder i flera dimensioner som inte kan ha producerats bara i ett nu och som definitivt ocks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inneh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ller rekonstruktion i olika faser.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Sen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ljer kapitlet om just </w:t>
      </w:r>
      <w:r>
        <w:rPr>
          <w:i w:val="1"/>
          <w:iCs w:val="1"/>
          <w:sz w:val="24"/>
          <w:szCs w:val="24"/>
          <w:rtl w:val="0"/>
          <w:lang w:val="en-US"/>
        </w:rPr>
        <w:t>Raivadiado</w:t>
      </w:r>
      <w:r>
        <w:rPr>
          <w:sz w:val="24"/>
          <w:szCs w:val="24"/>
          <w:rtl w:val="0"/>
          <w:lang w:val="en-US"/>
        </w:rPr>
        <w:t xml:space="preserve"> och dess olika andra inkarnationer, ett av de mest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rande styckena musik i avhandlingen. Det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rstammar egentligen ur ett annat verk, Kims musik till teaterupps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ttning av D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dsdansen 2007 och genom att vara samtidigt idiomatiskt och naturligt 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naturligt i betydelsen att dess utveckling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organisk och okonstlad 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pressar det gr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nserna det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rbara och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ppnar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ett lyssnande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flera olika plan. Men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kan man ocks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sk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nja svagheten i avhandlingens tydliga struktur, en svaghet som i och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sig m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nga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rliga forskningsprojekt delar: strukturen i presentationen ger inte alltid 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ttvisa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 komplexiteten i inneh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llet. I str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van efter en enkel och 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lstrukturerad ing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 riskerar man att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formens skull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renkla det komplexa utan att det 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blir mer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eligt. </w:t>
      </w:r>
      <w:r>
        <w:rPr>
          <w:i w:val="1"/>
          <w:iCs w:val="1"/>
          <w:sz w:val="24"/>
          <w:szCs w:val="24"/>
          <w:rtl w:val="0"/>
          <w:lang w:val="en-US"/>
        </w:rPr>
        <w:t>Raivadiado</w:t>
      </w:r>
      <w:r>
        <w:rPr>
          <w:sz w:val="24"/>
          <w:szCs w:val="24"/>
          <w:rtl w:val="0"/>
          <w:lang w:val="en-US"/>
        </w:rPr>
        <w:t xml:space="preserve"> skulle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 kunna passa in under vilken som helst av de fem linjerna,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varf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begr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nsa det till bara en? Vad man vinner i struktur riskerar man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rlora i inneh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ll.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rsta delen avslutas med en reflektion om processer och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ndringar.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rsta 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ngen vi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ter Bergson som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nns som en viktig referens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Linjer. Flera av avhandlingens teman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centrala i hans arbete och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i detta kapitel som jag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r hur annorlunda denna text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r, hur jag blir tvungen att ge upp att reduktionistiskt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ka analysera utsagorna, utan ist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llet placera mig i textens fl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de.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Att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rja att tala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att g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in i diskursens riskabla ordning skriver Cecilia Rosengren</w:t>
      </w:r>
      <w:r>
        <w:rPr>
          <w:sz w:val="24"/>
          <w:szCs w:val="24"/>
          <w:u w:val="thick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 (2009</w:t>
      </w:r>
      <w:r>
        <w:rPr>
          <w:sz w:val="24"/>
          <w:szCs w:val="24"/>
          <w:u w:val="thick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) som Kim citerar i kapitel 7. Att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ra in kontinentalfilosofin i ett arbete som str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var efter att studera relationerna mellan det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musik och det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det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mig fundersam och en smula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rvirrad. Vad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det i forskningsfr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gan jag inte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r? Utifr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vad jag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st och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rt fram till nu, hade det inte varit mer framkomligt att s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ka dekonstruera den bin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ra relation mellan musiken och det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musiken? Om jag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ser in lite mellan raderna: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Kims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rliga praktik en diskurs (i Foucaults mening) vars utveckling beror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tet med det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del av den diskursen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rjan? Men var passar 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Deleuze blivande som citeras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sta sida i avhandlingen in i bilden? Deleuze metod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att komma runt dikotomier som m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nniska och natur (och kanske musik och ickemusik),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att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nvisa till blivande som ett tillst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nd som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att distinktionen mellan det enas slut och det andras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rjan blir om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 att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ra. Jag funderar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ver om inte forskningsfr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gan snarare ligger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rmare: </w:t>
      </w:r>
      <w:r>
        <w:rPr>
          <w:i w:val="1"/>
          <w:iCs w:val="1"/>
          <w:sz w:val="24"/>
          <w:szCs w:val="24"/>
          <w:rtl w:val="0"/>
          <w:lang w:val="en-US"/>
        </w:rPr>
        <w:t>Hur och under vilka f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ö</w:t>
      </w:r>
      <w:r>
        <w:rPr>
          <w:i w:val="1"/>
          <w:iCs w:val="1"/>
          <w:sz w:val="24"/>
          <w:szCs w:val="24"/>
          <w:rtl w:val="0"/>
          <w:lang w:val="en-US"/>
        </w:rPr>
        <w:t>ruts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ä</w:t>
      </w:r>
      <w:r>
        <w:rPr>
          <w:i w:val="1"/>
          <w:iCs w:val="1"/>
          <w:sz w:val="24"/>
          <w:szCs w:val="24"/>
          <w:rtl w:val="0"/>
          <w:lang w:val="en-US"/>
        </w:rPr>
        <w:t>ttningar blandar sig livet/v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ä</w:t>
      </w:r>
      <w:r>
        <w:rPr>
          <w:i w:val="1"/>
          <w:iCs w:val="1"/>
          <w:sz w:val="24"/>
          <w:szCs w:val="24"/>
          <w:rtl w:val="0"/>
          <w:lang w:val="en-US"/>
        </w:rPr>
        <w:t>rlden/naturen i det som vi definierar som musik?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 kapitel 8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ter vi igen identifikationen med nuet fast med en anstr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ngning att se tiden som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got sammanh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llet. Kan vi se ett stycke komponerad musik som en bit sammanh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llen tid som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komponisten fungerar som en mark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i tiden som man kan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nda till?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har jag sj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lv ofta slagits av hur fel mitt minne har haft i dessa sammanhang.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ven om jag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nslom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ssigt brukar kunna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nda genom musiken har ofta perceptionen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rvr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ngts och blivit del av den historia som man skriver och just detta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 en del av den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rliga forskningens dilemma: Med vilken metod kan processen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terbes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kas och dekonstrueras utan att en av processens mest centrala bitar, det subjektiva anslaget, blir lidande? Jag kan vara fundersam kring den reflexiva 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relsen som metod. Just reflexion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ett ord som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ndigt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terkommer i diskussionen om den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rliga forskningens metoder. 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ett av syftena med forskningsmetoden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att skapa nya gr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nsytor till det som ska beforskas vill jag se hur reflexion som forskningsmetod i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fall skiljer sig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reflexion i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rligt skapande, eller, i det tillf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lle den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rliga metoden ocks</w:t>
      </w:r>
      <w:r>
        <w:rPr>
          <w:rFonts w:hAnsi="Times New Roman" w:hint="default"/>
          <w:sz w:val="24"/>
          <w:szCs w:val="24"/>
          <w:rtl w:val="0"/>
          <w:lang w:val="en-US"/>
        </w:rPr>
        <w:t>å ä</w:t>
      </w:r>
      <w:r>
        <w:rPr>
          <w:sz w:val="24"/>
          <w:szCs w:val="24"/>
          <w:rtl w:val="0"/>
          <w:lang w:val="en-US"/>
        </w:rPr>
        <w:t>r forskningsmetoden,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vilket 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 bidrar metoden till synligg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ra det som tidigare varit dolt? </w:t>
      </w:r>
    </w:p>
    <w:p>
      <w:pPr>
        <w:pStyle w:val="Text-body"/>
        <w:jc w:val="left"/>
        <w:rPr>
          <w:sz w:val="24"/>
          <w:szCs w:val="24"/>
          <w:rtl w:val="0"/>
        </w:rPr>
      </w:pPr>
    </w:p>
    <w:p>
      <w:pPr>
        <w:pStyle w:val="Heading-3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Identitet: Historien lyder</w:t>
      </w:r>
    </w:p>
    <w:p>
      <w:pPr>
        <w:pStyle w:val="Text-body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Historien lyder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ett samarbete mellan Kim Hed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s, Christina Ouzinidis, Teater Weimr och Ensemble Ars Nova. Christina Ouzinidis, sj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lv doktorand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teaterh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gskolan i Malm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en av dramtikerna som varit med att bygga upp Teatr Weimars rykte som en av de mer progressiva postdramatiska teatergrupperna i Sverige. Jag s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 upps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ttningen i Stockholm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teater Galeasen vilket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det uppenbart att dokumentationen av ett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rligt arbete aldrig kan vara verket.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Utg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nspunkten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Historien Lyder var ett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rspel och partituret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tio improvisationsmodeller med instruktioner, som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ett konceptuellt plan till en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rjan p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minner om Stockhausens Kurzwellen eller Plus-Minus. Initialt improvisation som genom olika processer styrs mot fast form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tre instrument och tre sk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despelare. Till de tre instrumenten kommer ett elektroakustiskt sp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r, inspelningar av 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sterna, och, kanske viktigast, ett fj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rde gemensamt instrument som utg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 av trion i sin helhet. Processen beskrivs som 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ljd av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ndelser och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llningstagande men tyv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rr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vi inte veta mer om relationen mellan text och musik eller mellan regi, scenografi, musik och sk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despel.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en diskussion som jag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ker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hade kunnat tillf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ra mycket till den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avhandlingen.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sannolikt sv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rt att utr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na vad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musik och vad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det borde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tena med Ouzinidis och Teatr Weimar vara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gst relevanta utifr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forskningsfr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gan. Ett mer generellt resonemang om musikdramatikens identitet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vi dock i efterf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ljande kapitel genom Hans Gefors</w:t>
      </w:r>
      <w:r>
        <w:rPr>
          <w:sz w:val="24"/>
          <w:szCs w:val="24"/>
          <w:u w:val="thick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 (2011</w:t>
      </w:r>
      <w:r>
        <w:rPr>
          <w:sz w:val="24"/>
          <w:szCs w:val="24"/>
          <w:u w:val="thick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) avhandling och Kaija Saariaho opera L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Amour de loin.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kommer kanske ocks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rklaring till varf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de egna processerna inte beforskas: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mig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nns det problematiskt att skriva om mig sj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lv, mina val, mina tankar, mina dr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mmar.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</w:p>
    <w:p>
      <w:pPr>
        <w:pStyle w:val="Text-body"/>
        <w:jc w:val="left"/>
        <w:rPr>
          <w:sz w:val="24"/>
          <w:szCs w:val="24"/>
          <w:rtl w:val="0"/>
        </w:rPr>
      </w:pPr>
    </w:p>
    <w:p>
      <w:pPr>
        <w:pStyle w:val="Heading-3"/>
        <w:rPr>
          <w:i w:val="1"/>
          <w:iCs w:val="1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Tid: Illusion och Intermezzo</w:t>
      </w:r>
    </w:p>
    <w:p>
      <w:pPr>
        <w:pStyle w:val="Text-body"/>
        <w:jc w:val="left"/>
        <w:rPr>
          <w:sz w:val="24"/>
          <w:szCs w:val="24"/>
          <w:rtl w:val="0"/>
        </w:rPr>
      </w:pPr>
      <w:r>
        <w:rPr>
          <w:i w:val="1"/>
          <w:iCs w:val="1"/>
          <w:sz w:val="24"/>
          <w:szCs w:val="24"/>
          <w:rtl w:val="0"/>
          <w:lang w:val="en-US"/>
        </w:rPr>
        <w:t>Illusion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 ä</w:t>
      </w:r>
      <w:r>
        <w:rPr>
          <w:sz w:val="24"/>
          <w:szCs w:val="24"/>
          <w:rtl w:val="0"/>
          <w:lang w:val="en-US"/>
        </w:rPr>
        <w:t>r ett samarbete med Petra Gipps och hennes Refugium som presenterades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Kivik Art Centre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rsta 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ngen. En ljud och arkitekturinstallation i naturen 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lyssnaren omges av ljud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sex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gtalare, en musik utan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rjan eller slut. </w:t>
      </w:r>
      <w:r>
        <w:rPr>
          <w:i w:val="1"/>
          <w:iCs w:val="1"/>
          <w:sz w:val="24"/>
          <w:szCs w:val="24"/>
          <w:rtl w:val="0"/>
          <w:lang w:val="en-US"/>
        </w:rPr>
        <w:t>Illusion</w:t>
      </w:r>
      <w:r>
        <w:rPr>
          <w:sz w:val="24"/>
          <w:szCs w:val="24"/>
          <w:rtl w:val="0"/>
          <w:lang w:val="en-US"/>
        </w:rPr>
        <w:t xml:space="preserve"> inleder bokens tredje del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Tid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och musiken anv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nder sig av rumsliga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rflyttningar av ljudet som, skriver Kim,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ndelser i ett musikaliskt fl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de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och skapar positioner som ger b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de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rum och tid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en mening som leder mig tillbaka till musikdramatiken, till Schopenhaurs kausalitet och Richard Wagners.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I stycket Illusion har det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rflutna funktionen att os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kra forts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ttningen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(s. 150) skriver Kim och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blir jag os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ker om vi talar om installationen eller bara musiken (och var 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gr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nsen?), men </w:t>
      </w:r>
      <w:r>
        <w:rPr>
          <w:i w:val="1"/>
          <w:iCs w:val="1"/>
          <w:sz w:val="24"/>
          <w:szCs w:val="24"/>
          <w:rtl w:val="0"/>
          <w:lang w:val="en-US"/>
        </w:rPr>
        <w:t>Illusion</w:t>
      </w:r>
      <w:r>
        <w:rPr>
          <w:sz w:val="24"/>
          <w:szCs w:val="24"/>
          <w:rtl w:val="0"/>
          <w:lang w:val="en-US"/>
        </w:rPr>
        <w:t xml:space="preserve"> framst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av den beskrivningen som en evig cliffhanger.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got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rv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nande skriver Kim sedan att tankar om tid och minne kan vara viktiga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kompositionsprocessen men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inte del av det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rbara och ska heller inte vara det.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en struktur som endast tj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nar kompositionsprocessen. Men var slutar i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fall den? Och,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terigen, vilken funktion har samarbetet med Petra Gipps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och vilken roll spelar strukturen i det gemensamma arbetet?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 om dokumentation kommer fram i kapitel 15 (s. 167), 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 helt kort. En kritisk h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llning till behovet av att dokumentera allt, viktigt som oviktigt,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gt som l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gt. Samarbetet med Petra Gipps leder fram till en annan typ av samarbete, det med designern Thomas Laurien. Musik och film. Tv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rum som ger varandra nya rumsliga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jligheter. </w:t>
      </w:r>
      <w:r>
        <w:rPr>
          <w:i w:val="1"/>
          <w:iCs w:val="1"/>
          <w:sz w:val="24"/>
          <w:szCs w:val="24"/>
          <w:rtl w:val="0"/>
          <w:lang w:val="en-US"/>
        </w:rPr>
        <w:t>Intermezzo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 ä</w:t>
      </w:r>
      <w:r>
        <w:rPr>
          <w:sz w:val="24"/>
          <w:szCs w:val="24"/>
          <w:rtl w:val="0"/>
          <w:lang w:val="en-US"/>
        </w:rPr>
        <w:t xml:space="preserve">r musik som har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teranv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nts och relaterar bak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 till andra verk av Kim Hed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s (M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belmusik, Still liv, Br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llopsmusik) och projektet presenterades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sten 2010. </w:t>
      </w:r>
      <w:r>
        <w:rPr>
          <w:i w:val="1"/>
          <w:iCs w:val="1"/>
          <w:sz w:val="24"/>
          <w:szCs w:val="24"/>
          <w:rtl w:val="0"/>
          <w:lang w:val="en-US"/>
        </w:rPr>
        <w:t>Intermezzo</w:t>
      </w:r>
      <w:r>
        <w:rPr>
          <w:sz w:val="24"/>
          <w:szCs w:val="24"/>
          <w:rtl w:val="0"/>
          <w:lang w:val="en-US"/>
        </w:rPr>
        <w:t xml:space="preserve"> best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r av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 xml:space="preserve">ljud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mtade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olika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llor, ett visst 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 att behandla dessa disparata ljud genom kompositionsarbetet och vissa givna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ruts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ttningar.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Tyv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rr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vi inte veta hur filmen och musiken p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verkade varandra. Musiken till </w:t>
      </w:r>
      <w:r>
        <w:rPr>
          <w:i w:val="1"/>
          <w:iCs w:val="1"/>
          <w:sz w:val="24"/>
          <w:szCs w:val="24"/>
          <w:rtl w:val="0"/>
          <w:lang w:val="en-US"/>
        </w:rPr>
        <w:t>Intermezzo</w:t>
      </w:r>
      <w:r>
        <w:rPr>
          <w:sz w:val="24"/>
          <w:szCs w:val="24"/>
          <w:rtl w:val="0"/>
          <w:lang w:val="en-US"/>
        </w:rPr>
        <w:t xml:space="preserve"> var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mtad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ett annat projekt och detta faktum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det tydligt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Kim hur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ndringen sker genom kontexten och hon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ller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Vad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det som inte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lyssningen?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(s. 181). Men vad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det som egentligen </w:t>
      </w:r>
      <w:r>
        <w:rPr>
          <w:i w:val="1"/>
          <w:iCs w:val="1"/>
          <w:sz w:val="24"/>
          <w:szCs w:val="24"/>
          <w:rtl w:val="0"/>
          <w:lang w:val="en-US"/>
        </w:rPr>
        <w:t>h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ö</w:t>
      </w:r>
      <w:r>
        <w:rPr>
          <w:i w:val="1"/>
          <w:iCs w:val="1"/>
          <w:sz w:val="24"/>
          <w:szCs w:val="24"/>
          <w:rtl w:val="0"/>
          <w:lang w:val="en-US"/>
        </w:rPr>
        <w:t>rs</w:t>
      </w:r>
      <w:r>
        <w:rPr>
          <w:sz w:val="24"/>
          <w:szCs w:val="24"/>
          <w:rtl w:val="0"/>
          <w:lang w:val="en-US"/>
        </w:rPr>
        <w:t xml:space="preserve"> och vad lyssnandet inneb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r. Kan man inte 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ga att det som p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verkar </w:t>
      </w:r>
      <w:r>
        <w:rPr>
          <w:i w:val="1"/>
          <w:iCs w:val="1"/>
          <w:sz w:val="24"/>
          <w:szCs w:val="24"/>
          <w:rtl w:val="0"/>
          <w:lang w:val="en-US"/>
        </w:rPr>
        <w:t>lyssnandet</w:t>
      </w:r>
      <w:r>
        <w:rPr>
          <w:sz w:val="24"/>
          <w:szCs w:val="24"/>
          <w:rtl w:val="0"/>
          <w:lang w:val="en-US"/>
        </w:rPr>
        <w:t xml:space="preserve"> ocks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rs? Svaret Kim ger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att sj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lva musiken best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av kombinationen av det 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rbara och det oh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rbara.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Jag lyssnar och ser jag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i w:val="1"/>
          <w:iCs w:val="1"/>
          <w:sz w:val="24"/>
          <w:szCs w:val="24"/>
          <w:rtl w:val="0"/>
          <w:lang w:val="en-US"/>
        </w:rPr>
        <w:t>Intermezzo</w:t>
      </w:r>
      <w:r>
        <w:rPr>
          <w:sz w:val="24"/>
          <w:szCs w:val="24"/>
          <w:rtl w:val="0"/>
          <w:lang w:val="en-US"/>
        </w:rPr>
        <w:t>. Tiden b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de 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sig fram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 och 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r stilla,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fryst. Ungef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som en operaaria 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handlingen, eller dramat, stannar upp men musiken forts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tter, och stannar upp. Och jag blir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otroligt nyfiken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hur kombinationen gjordes. Eftersom musiken redan var f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rdig, var det bilderna som synkroniserades? Eller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det en slump att detta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rh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llande uppst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r? Vem gjorde vad? Hur? Varf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r jag inte veta mer? </w:t>
      </w:r>
    </w:p>
    <w:p>
      <w:pPr>
        <w:pStyle w:val="Text-body"/>
        <w:jc w:val="left"/>
        <w:rPr>
          <w:sz w:val="24"/>
          <w:szCs w:val="24"/>
          <w:rtl w:val="0"/>
        </w:rPr>
      </w:pPr>
    </w:p>
    <w:p>
      <w:pPr>
        <w:pStyle w:val="Heading-3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Minne</w:t>
      </w:r>
    </w:p>
    <w:p>
      <w:pPr>
        <w:pStyle w:val="Text-body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Det fj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rde avsnittet, Minne,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nder till temat forts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ttning och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rvandling. En bruten process, ett stycke som ska mixas om, allt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sj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lvklart tills man sitter 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inget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ngre finns kvar annat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 som en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 dimma. Situationen 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den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rliga processen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inte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ngre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tkomlig beskrivs poetiskt. Det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mig att 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nka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dr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mmen som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man vaknar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sj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lvklar men i den stund man ska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terber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tta den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den bortflugen. Den finns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got 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 i minnet men inte i orden. Inte som metafor, utan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riktigt, men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inte tillg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nglig. Freud kallar det prim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ra och sekund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ra processer och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i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vers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ttningen mellan dessa medvetandelager som det kan g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snett. Konsten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en prim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process och spr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ket och medvetandet en sekund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och den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rliga forskningens uppgift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delvis att skapa ett gr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nssnitt mellan dessa tv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Som hastigast flyger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gra korta stycken om jaget och den andre, Kristevas fr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mlingskap och Rimbauds lek med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rsta och tredje person i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Je est un autre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 Kim skiver om behovet av att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rvandla,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 sig sj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lv, sedan kompositionen,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att kunna komma vidare. Men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allts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framf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rallt 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rvandling i jaget och medierat genom den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rliga praktiken Kim talar om, och inte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tet med den andre? Igen undrar jag vilken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ndring detta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te innebar och hur det utvecklade sig. Var det motvilligt?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tt? Sv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rt? Uppbyggande? Nedbrytande? Var det 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lkommet? Detta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stora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mnen och Kristevacitaten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nger lite i luften alltmedan jag som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sare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gissa mig fram till avsikten. Jag 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nder mig till musiken och anar, kanske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nner att jag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r, men det flyter ganska snabbt undan igen.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s. 197 kommer en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versikt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ver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gra av de som tidigare har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llt sig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 kring musikens och konstens relation till andra element, som text. Kurt Schwitters t.ex., Stockhausen, Duchamp, Cage och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yvind Fahlstr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m. En mening med ett ensamt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Ja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ger mig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nslan att Kim skriver under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tankarna kring uttryckens flyktighet. Och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ansluter avhandlingen </w:t>
      </w:r>
      <w:r>
        <w:rPr>
          <w:i w:val="1"/>
          <w:iCs w:val="1"/>
          <w:sz w:val="24"/>
          <w:szCs w:val="24"/>
          <w:rtl w:val="0"/>
          <w:lang w:val="en-US"/>
        </w:rPr>
        <w:t>implicit</w:t>
      </w:r>
      <w:r>
        <w:rPr>
          <w:sz w:val="24"/>
          <w:szCs w:val="24"/>
          <w:rtl w:val="0"/>
          <w:lang w:val="en-US"/>
        </w:rPr>
        <w:t xml:space="preserve"> till dessa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rvandlingar som nittonhundratalets konstliv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nnetecknades av 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men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gon mer ing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ende diskussion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vi inte ta del av. Ord blev musik, konservburkar blev konst, p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hittade spr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k blev litteratur, tystnad blev musik, pissoarer blev konst, maskiner blev musik, ordlekar blev poesi och oljud blev ljud blev musik.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tjugohundratalets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rvandling att musik blir forskning?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 kapitel 22 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det vidare, ifr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rvandling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n det ena till det andra mot ett adderande av det ena </w:t>
      </w:r>
      <w:r>
        <w:rPr>
          <w:i w:val="1"/>
          <w:iCs w:val="1"/>
          <w:sz w:val="24"/>
          <w:szCs w:val="24"/>
          <w:rtl w:val="0"/>
          <w:lang w:val="en-US"/>
        </w:rPr>
        <w:t>till</w:t>
      </w:r>
      <w:r>
        <w:rPr>
          <w:sz w:val="24"/>
          <w:szCs w:val="24"/>
          <w:rtl w:val="0"/>
          <w:lang w:val="en-US"/>
        </w:rPr>
        <w:t xml:space="preserve"> det andra.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hittar vi behovet av repetition, kontinuitet och tradition. Och en avslutande mening fatsnar jag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r: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Redan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rsta 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ngen kan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nderna i kn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 f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impulser till att dirigera jaget in i lyssnandet, redan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rsta 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ngen kan musikens mening uppfattas och allt kan skickas blixtsnabbt, bredvid den reella tiden, in i minnet.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jaget dirigeras in i lyssnandet s</w:t>
      </w:r>
      <w:r>
        <w:rPr>
          <w:rFonts w:hAnsi="Times New Roman" w:hint="default"/>
          <w:sz w:val="24"/>
          <w:szCs w:val="24"/>
          <w:rtl w:val="0"/>
          <w:lang w:val="en-US"/>
        </w:rPr>
        <w:t>å ä</w:t>
      </w:r>
      <w:r>
        <w:rPr>
          <w:sz w:val="24"/>
          <w:szCs w:val="24"/>
          <w:rtl w:val="0"/>
          <w:lang w:val="en-US"/>
        </w:rPr>
        <w:t>r det inte, som jag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ser det,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gan om en transformering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ett tillst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nd till ett annat, utan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got som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ggs till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got annat.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kroppsligheten,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nderna 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sig, som skapar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ruts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ttningen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att lyssnandet och jaget sammanfogas. Utan att fundera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ver hur ett lyssnande </w:t>
      </w:r>
      <w:r>
        <w:rPr>
          <w:i w:val="1"/>
          <w:iCs w:val="1"/>
          <w:sz w:val="24"/>
          <w:szCs w:val="24"/>
          <w:rtl w:val="0"/>
          <w:lang w:val="en-US"/>
        </w:rPr>
        <w:t>utan</w:t>
      </w:r>
      <w:r>
        <w:rPr>
          <w:sz w:val="24"/>
          <w:szCs w:val="24"/>
          <w:rtl w:val="0"/>
          <w:lang w:val="en-US"/>
        </w:rPr>
        <w:t xml:space="preserve"> ett jag kan fungera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rmar sig detta utvidgade lyssnande ett etiskt lyssnande i sin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ppenhet. Fj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rde avsnittet avslutas med en annan redog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relse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ett kroppsligt och taktilt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rh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llningss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 i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gra ensamma meningar i listform.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Minnet i en 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relse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kroppsminnet och intoneringen,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nslan av det kalla, och 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rigenom ost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mda instrumentet. Pl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gan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violinisterna inte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mmer som de borde. Men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slutar vi ist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llet vid lyssnandet som en frig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relse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n det kroppsliga: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En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ttnad, jag kan lyssna.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Igen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nner jag mig os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ker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vad avsikten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r.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sandet tvingar mig att sluta 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nka reduktionistiskt och ist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llet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rma mig texten liksom musiken med stor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ppenhet,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ndigt beredd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att omv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rdera mina uppfattningar. </w:t>
      </w:r>
    </w:p>
    <w:p>
      <w:pPr>
        <w:pStyle w:val="Text-body"/>
        <w:jc w:val="left"/>
        <w:rPr>
          <w:sz w:val="24"/>
          <w:szCs w:val="24"/>
          <w:rtl w:val="0"/>
        </w:rPr>
      </w:pPr>
    </w:p>
    <w:p>
      <w:pPr>
        <w:pStyle w:val="Heading-3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Rum: Part</w:t>
      </w:r>
    </w:p>
    <w:p>
      <w:pPr>
        <w:pStyle w:val="Text-body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Sista och femte avsnittet, Rum,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rjar med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got som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rmast kan liknas vid ett teorikapitel. Det framg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r inte i boken men texten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producerad som del av en musikestetisk kurs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Stockholms Universitet och temat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lyssnande och perception.</w:t>
      </w:r>
      <w:commentRangeStart w:id="0"/>
      <w:r>
        <w:rPr>
          <w:sz w:val="24"/>
          <w:szCs w:val="24"/>
          <w:rtl w:val="0"/>
          <w:lang w:val="en-US"/>
        </w:rPr>
        <w:t xml:space="preserve">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ter vi bl.a. Jean-Luc Nancy (2007) i hans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sv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rda </w:t>
      </w:r>
      <w:r>
        <w:rPr>
          <w:i w:val="1"/>
          <w:iCs w:val="1"/>
          <w:sz w:val="24"/>
          <w:szCs w:val="24"/>
          <w:rtl w:val="0"/>
          <w:lang w:val="en-US"/>
        </w:rPr>
        <w:t>Listening</w:t>
      </w:r>
      <w:r>
        <w:rPr>
          <w:sz w:val="24"/>
          <w:szCs w:val="24"/>
          <w:rtl w:val="0"/>
          <w:lang w:val="en-US"/>
        </w:rPr>
        <w:t xml:space="preserve"> och Pauline Oliveros (2005) genom hennes klassiska  lyssninsgmetoder i boken </w:t>
      </w:r>
      <w:r>
        <w:rPr>
          <w:i w:val="1"/>
          <w:iCs w:val="1"/>
          <w:sz w:val="24"/>
          <w:szCs w:val="24"/>
          <w:rtl w:val="0"/>
          <w:lang w:val="en-US"/>
        </w:rPr>
        <w:t>Deep Listening</w:t>
      </w:r>
      <w:r>
        <w:rPr>
          <w:sz w:val="24"/>
          <w:szCs w:val="24"/>
          <w:rtl w:val="0"/>
          <w:lang w:val="en-US"/>
        </w:rPr>
        <w:t>.</w:t>
      </w:r>
      <w:commentRangeEnd w:id="0"/>
      <w:r>
        <w:commentReference w:id="0"/>
      </w:r>
      <w:r>
        <w:rPr>
          <w:sz w:val="24"/>
          <w:szCs w:val="24"/>
          <w:rtl w:val="0"/>
          <w:lang w:val="en-US"/>
        </w:rPr>
        <w:t xml:space="preserve"> Kapitlet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r, som anges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sidan 219,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 “</w:t>
      </w:r>
      <w:r>
        <w:rPr>
          <w:sz w:val="24"/>
          <w:szCs w:val="24"/>
          <w:rtl w:val="0"/>
          <w:lang w:val="en-US"/>
        </w:rPr>
        <w:t>ett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k att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ppna upp och vidga de ramar innanf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vilka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elsen av lyssnandet till musik kan diskuteras.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Kapitel 26 skulle jag beh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va en smula mer information till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att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i detta sammanhang men det best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av en serie poetiska texter med fotnoter till ganska l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nga textavsnitt.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gra av dessa fotnoter har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rkommit tidigare.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Part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en fascinerande installation och karta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ver ett abstrakt f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lt, konkret tecknat. Jag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jag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ser att det finns mer material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det skede d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dessa verk 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xte fram och funderar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ver vad de skulle ha kunnat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ra mig. Egentligen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det synd att det inte finns mer av reflexiv 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relse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mellan part och knot och musik och arkitektur och mellan Kim och Petra och mellan de olika platser 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dessa verk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lts ut.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i samarbetet med Gipps som jag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inneb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rden av forskningsfr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gan. Kanske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det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det ska vara,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man tagit sig igenom avhandlingen 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har man grepp om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gan som 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llts initialt? Sista kapitlets inledande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 xml:space="preserve">Musiken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(s. 276) k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nns spontant kontraintuitiv till detta arbete.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ngre ner, dock, l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ser jag att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 xml:space="preserve">avsikten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att ge slutliga l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sningar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de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gor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aktuella.</w:t>
      </w:r>
      <w:r>
        <w:rPr>
          <w:rFonts w:hAnsi="Times New Roman" w:hint="default"/>
          <w:sz w:val="24"/>
          <w:szCs w:val="24"/>
          <w:rtl w:val="0"/>
          <w:lang w:val="en-US"/>
        </w:rPr>
        <w:t>” “</w:t>
      </w:r>
      <w:r>
        <w:rPr>
          <w:sz w:val="24"/>
          <w:szCs w:val="24"/>
          <w:rtl w:val="0"/>
          <w:lang w:val="en-US"/>
        </w:rPr>
        <w:t xml:space="preserve">Meningen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</w:t>
      </w:r>
      <w:r>
        <w:rPr>
          <w:i w:val="1"/>
          <w:iCs w:val="1"/>
          <w:sz w:val="24"/>
          <w:szCs w:val="24"/>
          <w:rtl w:val="0"/>
          <w:lang w:val="en-US"/>
        </w:rPr>
        <w:t>inte</w:t>
      </w:r>
      <w:r>
        <w:rPr>
          <w:sz w:val="24"/>
          <w:szCs w:val="24"/>
          <w:rtl w:val="0"/>
          <w:lang w:val="en-US"/>
        </w:rPr>
        <w:t xml:space="preserve"> att med ord besvara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gorna.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(s. 279) En bra sammanfattning av de fem delarna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ljs av en kort genomg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 av framtida utvecklingsm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jligheter och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gra appendix om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 forskning, om studiemilj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n och om de teorier som Kim har 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nt sig till eller genom. Efter en engelsk sammanfattning och referenser har vi n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tt till slutet av musiken och texten. </w:t>
      </w:r>
    </w:p>
    <w:p>
      <w:pPr>
        <w:pStyle w:val="Text-body"/>
        <w:jc w:val="left"/>
        <w:rPr>
          <w:sz w:val="24"/>
          <w:szCs w:val="24"/>
          <w:rtl w:val="0"/>
        </w:rPr>
      </w:pPr>
    </w:p>
    <w:p>
      <w:pPr>
        <w:pStyle w:val="Heading-3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Coda</w:t>
      </w:r>
    </w:p>
    <w:p>
      <w:pPr>
        <w:pStyle w:val="Text-body"/>
        <w:jc w:val="left"/>
        <w:rPr>
          <w:sz w:val="24"/>
          <w:szCs w:val="24"/>
          <w:rtl w:val="0"/>
        </w:rPr>
      </w:pP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 till forskningsfr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gan: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Hur kan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ndringarna, som relationer mellan det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musik och det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musik ger upphov till, skapa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jligheter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komposition?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Utifr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denna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ga, vad kan jag ber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tta om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jligheterna som skapats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Kim Hed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s? Tvekl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st har samarbetena med Gipps, Ouzinidis och Laurien skapat just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jligheter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komponerandet men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 avhandlingen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r vi inte veta mycket om det annat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 resultatet. Vi vet att det p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verkar men inte hur. Det f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 mig att 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nka att forskningsfr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 i detta fall faktiskt egentligen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gan utan </w:t>
      </w:r>
      <w:r>
        <w:rPr>
          <w:i w:val="1"/>
          <w:iCs w:val="1"/>
          <w:sz w:val="24"/>
          <w:szCs w:val="24"/>
          <w:rtl w:val="0"/>
          <w:lang w:val="en-US"/>
        </w:rPr>
        <w:t>metoden</w:t>
      </w:r>
      <w:r>
        <w:rPr>
          <w:sz w:val="24"/>
          <w:szCs w:val="24"/>
          <w:rtl w:val="0"/>
          <w:lang w:val="en-US"/>
        </w:rPr>
        <w:t>. Kim anv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nder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tet med det andra, med komponerandets ontologiska motsats, som en metod att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hur processerna kan utvecklas och hur hon kan driva sitt eget arbete vidare, i ett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k att optimera sina egna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rliga processer. Att se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gan som metod l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ser delvis ocks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ett annat problem,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mligen att avhandlingen inte positionerar sig gentemot andra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rliga arbeten som 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just relationen mellan det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 xml:space="preserve">musik och det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musik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. Att diskutera vad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musik och vad som inte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det i en post-Cage era utan att ber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ra sextiotalets experiment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omr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det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det on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digt sv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rt att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rst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vad som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Kims avsikt men om detta ist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llet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 metoden snarare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gan blir inte just den bakgrundsanalysen lika p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ngande viktig. </w:t>
      </w:r>
    </w:p>
    <w:p>
      <w:pPr>
        <w:pStyle w:val="First-line-indent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Kim Hed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s avhandling </w:t>
      </w:r>
      <w:r>
        <w:rPr>
          <w:i w:val="1"/>
          <w:iCs w:val="1"/>
          <w:sz w:val="24"/>
          <w:szCs w:val="24"/>
          <w:rtl w:val="0"/>
          <w:lang w:val="en-US"/>
        </w:rPr>
        <w:t>Linjer: musikens r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ö</w:t>
      </w:r>
      <w:r>
        <w:rPr>
          <w:i w:val="1"/>
          <w:iCs w:val="1"/>
          <w:sz w:val="24"/>
          <w:szCs w:val="24"/>
          <w:rtl w:val="0"/>
          <w:lang w:val="en-US"/>
        </w:rPr>
        <w:t>relser - komposition i f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ö</w:t>
      </w:r>
      <w:r>
        <w:rPr>
          <w:i w:val="1"/>
          <w:iCs w:val="1"/>
          <w:sz w:val="24"/>
          <w:szCs w:val="24"/>
          <w:rtl w:val="0"/>
          <w:lang w:val="en-US"/>
        </w:rPr>
        <w:t>r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en-US"/>
        </w:rPr>
        <w:t>ä</w:t>
      </w:r>
      <w:r>
        <w:rPr>
          <w:i w:val="1"/>
          <w:iCs w:val="1"/>
          <w:sz w:val="24"/>
          <w:szCs w:val="24"/>
          <w:rtl w:val="0"/>
          <w:lang w:val="en-US"/>
        </w:rPr>
        <w:t>ndring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 ä</w:t>
      </w:r>
      <w:r>
        <w:rPr>
          <w:sz w:val="24"/>
          <w:szCs w:val="24"/>
          <w:rtl w:val="0"/>
          <w:lang w:val="en-US"/>
        </w:rPr>
        <w:t xml:space="preserve">r ett gediget arbete. Det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en avhandling som placerar sig i den tradition som G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teborgs Universitet har etablerat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 forskning i den nya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rliga examensordningen. Spr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ket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vackert,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stan poetiskt, och reflekterande. Svaren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formulerade som m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jligheter, d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ibland m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nga s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dana ges. Fr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gest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llningarna, till en b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rjan en smula vaga och inte omedelbart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rvarande genom hela hela arbetet flyter ibland ut till utkanten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 xml:space="preserve">r att sedan 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terv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nda och upptr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da mitt i centrum igen. H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 finns s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ledes m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 xml:space="preserve">nga 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ppningar f</w:t>
      </w:r>
      <w:r>
        <w:rPr>
          <w:rFonts w:hAnsi="Times New Roman" w:hint="default"/>
          <w:sz w:val="24"/>
          <w:szCs w:val="24"/>
          <w:rtl w:val="0"/>
          <w:lang w:val="en-US"/>
        </w:rPr>
        <w:t>ö</w:t>
      </w:r>
      <w:r>
        <w:rPr>
          <w:sz w:val="24"/>
          <w:szCs w:val="24"/>
          <w:rtl w:val="0"/>
          <w:lang w:val="en-US"/>
        </w:rPr>
        <w:t>r fortsatt forskning. Arbetet kr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ver sin lyssnare och ju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rmare man kommer det, desto tydligare blir det, men tydligheten uppenbarar sig 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rmast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 xml:space="preserve">ett musikaliskt plan snarare 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n ett strukturellt. Kim Hed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s Linjer ger oss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s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s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tt ett ganska radikalt bud p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individuell, intermedial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>rlig kunskapsutveckling och jag v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gar p</w:t>
      </w:r>
      <w:r>
        <w:rPr>
          <w:rFonts w:hAnsi="Times New Roman" w:hint="default"/>
          <w:sz w:val="24"/>
          <w:szCs w:val="24"/>
          <w:rtl w:val="0"/>
          <w:lang w:val="en-US"/>
        </w:rPr>
        <w:t>å</w:t>
      </w:r>
      <w:r>
        <w:rPr>
          <w:sz w:val="24"/>
          <w:szCs w:val="24"/>
          <w:rtl w:val="0"/>
          <w:lang w:val="en-US"/>
        </w:rPr>
        <w:t>st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å </w:t>
      </w:r>
      <w:r>
        <w:rPr>
          <w:sz w:val="24"/>
          <w:szCs w:val="24"/>
          <w:rtl w:val="0"/>
          <w:lang w:val="en-US"/>
        </w:rPr>
        <w:t>att konstn</w:t>
      </w:r>
      <w:r>
        <w:rPr>
          <w:rFonts w:hAnsi="Times New Roman" w:hint="default"/>
          <w:sz w:val="24"/>
          <w:szCs w:val="24"/>
          <w:rtl w:val="0"/>
          <w:lang w:val="en-US"/>
        </w:rPr>
        <w:t>ä</w:t>
      </w:r>
      <w:r>
        <w:rPr>
          <w:sz w:val="24"/>
          <w:szCs w:val="24"/>
          <w:rtl w:val="0"/>
          <w:lang w:val="en-US"/>
        </w:rPr>
        <w:t xml:space="preserve">rlig forskning i musik i Sverige ligger bra till. </w:t>
      </w:r>
    </w:p>
    <w:p>
      <w:pPr>
        <w:pStyle w:val="Text-body"/>
        <w:rPr>
          <w:sz w:val="24"/>
          <w:szCs w:val="24"/>
          <w:rtl w:val="0"/>
        </w:rPr>
      </w:pPr>
    </w:p>
    <w:p>
      <w:pPr>
        <w:pStyle w:val="Heading-2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References</w:t>
      </w:r>
    </w:p>
    <w:p>
      <w:pPr>
        <w:pStyle w:val="Text-body"/>
        <w:rPr>
          <w:sz w:val="24"/>
          <w:szCs w:val="24"/>
          <w:rtl w:val="0"/>
        </w:rPr>
      </w:pPr>
    </w:p>
    <w:p>
      <w:pPr>
        <w:pStyle w:val="p-bibitem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Henrik Frisk and Stefan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stersj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. Beyond validity: claiming the legacy of the artist-researcher.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STM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, 2013:1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–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17, 2012/2013</w:t>
      </w:r>
      <w:commentRangeStart w:id="1"/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.</w:t>
      </w:r>
      <w:commentRangeEnd w:id="1"/>
      <w:r>
        <w:commentReference w:id="1"/>
      </w:r>
    </w:p>
    <w:p>
      <w:pPr>
        <w:pStyle w:val="p-bibitem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H. Gefors.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Operans dubbla tidsf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rlopp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. PhD thesis, Musikh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gskolan i Malm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, Lund University, 2011. </w:t>
      </w:r>
    </w:p>
    <w:p>
      <w:pPr>
        <w:pStyle w:val="p-bibitem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Hans Lund, editor.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Intermedialitet : Ord, bild och ton i samspel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. Studentlitteratur, 2002. </w:t>
      </w:r>
    </w:p>
    <w:p>
      <w:pPr>
        <w:pStyle w:val="p-bibitem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J.L. Nancy. </w:t>
      </w:r>
      <w:commentRangeStart w:id="2"/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Listening</w:t>
      </w:r>
      <w:commentRangeEnd w:id="2"/>
      <w:r>
        <w:commentReference w:id="2"/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. Fordham University Press Series. Fordham University Press, 2007. </w:t>
      </w:r>
    </w:p>
    <w:p>
      <w:pPr>
        <w:pStyle w:val="p-bibitem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Pauline Oliveros.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Deep Listening: A Composer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s Sound Practice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. iUniverse, 2005. </w:t>
      </w:r>
    </w:p>
    <w:p>
      <w:pPr>
        <w:pStyle w:val="p-bibitem"/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C. Rosengren.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Conway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. Logos Pathos nr. 11. 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teborg: Gl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ä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nta produktion, 2009. </w:t>
        <w:br w:type="page"/>
      </w:r>
    </w:p>
    <w:sectPr>
      <w:headerReference w:type="default" r:id="rId4"/>
      <w:footerReference w:type="default" r:id="rId5"/>
      <w:pgSz w:w="11960" w:h="16900" w:orient="portrait"/>
      <w:pgMar w:top="1134" w:right="1440" w:bottom="1134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" w:author="Henrik Frisk" w:date="2014-02-12T16:12:07Z">
    <w:p>
      <w:pPr>
        <w:pStyle w:val="Förval"/>
      </w:pPr>
    </w:p>
    <w:p>
      <w:pPr>
        <w:pStyle w:val="Förval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Denna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 publicerad nu 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ta bort In Print.</w:t>
      </w:r>
    </w:p>
  </w:comment>
  <w:comment w:id="2" w:author="Henrik Frisk" w:date="2014-02-12T16:12:26Z">
    <w:p>
      <w:pPr>
        <w:pStyle w:val="Förval"/>
      </w:pPr>
    </w:p>
    <w:p>
      <w:pPr>
        <w:pStyle w:val="Förval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Ta bort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vers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ttaren. F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rfattaren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 xml:space="preserve">r Jean-Luc Nancy. 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vers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ttaren beh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ö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ver inte st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 xml:space="preserve">å 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med.</w:t>
      </w:r>
    </w:p>
  </w:comment>
  <w:comment w:id="0" w:author="Henrik Frisk" w:date="2014-02-12T16:11:47Z">
    <w:p>
      <w:pPr>
        <w:pStyle w:val="Förval"/>
      </w:pPr>
    </w:p>
    <w:p>
      <w:pPr>
        <w:pStyle w:val="Förval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Denna mening skall vara som h</w:t>
      </w:r>
      <w:r>
        <w:rPr>
          <w:rFonts w:ascii="Arial Unicode MS" w:cs="Arial Unicode MS" w:hAnsi="Helvetica" w:eastAsia="Arial Unicode MS" w:hint="default"/>
          <w:b w:val="0"/>
          <w:bCs w:val="0"/>
          <w:i w:val="0"/>
          <w:iCs w:val="0"/>
        </w:rPr>
        <w:t>ä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r.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sz w:val="24"/>
          <w:szCs w:val="24"/>
          <w:vertAlign w:val="superscript"/>
          <w:rtl w:val="0"/>
        </w:rPr>
        <w:footnoteRef/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ab/>
        <w:t>Nu 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ller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ä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kert inte alla med om att det subjektiva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llningss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ä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ttet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ä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 en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ruts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ä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ttning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r all forskning men i artikeln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en-US"/>
        </w:rPr>
        <w:t>Beyond Validity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diskuterar jag och Stefan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stersj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 xml:space="preserve">ö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just det. (Frisk and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stersj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ö</w:t>
      </w:r>
      <w:r>
        <w:rPr>
          <w:rFonts w:ascii="Times New Roman" w:cs="Arial Unicode MS" w:hAnsi="Arial Unicode MS" w:eastAsia="Arial Unicode MS"/>
          <w:sz w:val="24"/>
          <w:szCs w:val="24"/>
          <w:u w:val="thick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, 2012/2013</w:t>
      </w:r>
      <w:r>
        <w:rPr>
          <w:rFonts w:ascii="Times New Roman" w:cs="Arial Unicode MS" w:hAnsi="Arial Unicode MS" w:eastAsia="Arial Unicode MS"/>
          <w:sz w:val="24"/>
          <w:szCs w:val="24"/>
          <w:u w:val="thick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)</w:t>
      </w:r>
    </w:p>
  </w:footnote>
</w:footnotes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04"/>
          <w:tab w:val="clear" w:pos="0"/>
        </w:tabs>
        <w:ind w:left="504" w:hanging="288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⁎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·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⁎"/>
      <w:lvlJc w:val="left"/>
      <w:pPr/>
      <w:rPr>
        <w:position w:val="0"/>
      </w:rPr>
    </w:lvl>
    <w:lvl w:ilvl="3">
      <w:start w:val="1"/>
      <w:numFmt w:val="bullet"/>
      <w:suff w:val="tab"/>
      <w:lvlText w:val="·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504"/>
          <w:tab w:val="clear" w:pos="0"/>
        </w:tabs>
        <w:ind w:left="504" w:hanging="288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suff w:val="tab"/>
      <w:lvlText w:val="⁎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suff w:val="tab"/>
      <w:lvlText w:val="·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04"/>
          <w:tab w:val="clear" w:pos="0"/>
        </w:tabs>
      </w:pPr>
      <w:rPr>
        <w:position w:val="0"/>
        <w:sz w:val="24"/>
        <w:szCs w:val="24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author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38" w:after="289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author">
    <w:name w:val="author"/>
    <w:next w:val="date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13" w:line="288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ate">
    <w:name w:val="date"/>
    <w:next w:val="Text-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13" w:line="288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ext-body">
    <w:name w:val="Text-body"/>
    <w:next w:val="First-line-inden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88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irst-line-indent">
    <w:name w:val="First-line-indent"/>
    <w:next w:val="First-line-inden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88" w:lineRule="auto"/>
      <w:ind w:left="0" w:right="0" w:firstLine="283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nside-itemize">
    <w:name w:val="Inside-itemize"/>
    <w:next w:val="Inside-itemize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left" w:pos="504"/>
      </w:tabs>
      <w:suppressAutoHyphens w:val="1"/>
      <w:bidi w:val="0"/>
      <w:spacing w:before="0" w:after="216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rade stilen 1"/>
    <w:next w:val="List 0"/>
    <w:pPr>
      <w:numPr>
        <w:numId w:val="1"/>
      </w:numPr>
    </w:pPr>
  </w:style>
  <w:style w:type="numbering" w:styleId="Importerade stilen 1">
    <w:name w:val="Importerade stilen 1"/>
    <w:next w:val="Importerade stilen 1"/>
    <w:pPr>
      <w:numPr>
        <w:numId w:val="2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288" w:right="0" w:hanging="288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-3">
    <w:name w:val="Heading-3"/>
    <w:next w:val="Text-body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-2">
    <w:name w:val="Heading-2"/>
    <w:next w:val="Text-body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8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p-bibitem">
    <w:name w:val="p-bibitem"/>
    <w:next w:val="p-bibitem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567" w:right="0" w:hanging="567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comments" Target="comments.xml"/><Relationship Id="rId7" Type="http://schemas.openxmlformats.org/officeDocument/2006/relationships/footnotes" Target="footnotes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