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8EB" w:rsidRDefault="00A952E7" w:rsidP="0015560E">
      <w:pPr>
        <w:spacing w:line="300" w:lineRule="exact"/>
        <w:jc w:val="both"/>
        <w:rPr>
          <w:rFonts w:ascii="Calibri" w:hAnsi="Calibri" w:cs="Calibri"/>
          <w:b/>
          <w:color w:val="000000"/>
          <w:sz w:val="22"/>
          <w:szCs w:val="22"/>
        </w:rPr>
      </w:pPr>
      <w:r>
        <w:rPr>
          <w:rFonts w:ascii="Calibri" w:hAnsi="Calibri" w:cs="Calibri"/>
          <w:b/>
          <w:color w:val="000000"/>
          <w:sz w:val="22"/>
          <w:szCs w:val="22"/>
        </w:rPr>
        <w:t xml:space="preserve">1 </w:t>
      </w:r>
      <w:r w:rsidR="001D68EB" w:rsidRPr="005441F2">
        <w:rPr>
          <w:rFonts w:ascii="Calibri" w:hAnsi="Calibri" w:cs="Calibri"/>
          <w:b/>
          <w:color w:val="000000"/>
          <w:sz w:val="22"/>
          <w:szCs w:val="22"/>
        </w:rPr>
        <w:t>The service economy, services systems, IT, and productivity</w:t>
      </w:r>
    </w:p>
    <w:p w:rsidR="00A952E7" w:rsidRPr="005441F2" w:rsidRDefault="00A952E7" w:rsidP="0015560E">
      <w:pPr>
        <w:spacing w:line="300" w:lineRule="exact"/>
        <w:jc w:val="both"/>
        <w:rPr>
          <w:rFonts w:ascii="Calibri" w:hAnsi="Calibri" w:cs="Calibri"/>
          <w:b/>
          <w:color w:val="000000"/>
          <w:sz w:val="22"/>
          <w:szCs w:val="22"/>
        </w:rPr>
      </w:pPr>
    </w:p>
    <w:p w:rsidR="005441F2" w:rsidRPr="005441F2" w:rsidRDefault="0082513B" w:rsidP="0015560E">
      <w:pPr>
        <w:spacing w:line="300" w:lineRule="exact"/>
        <w:jc w:val="both"/>
        <w:rPr>
          <w:rFonts w:ascii="Calibri" w:hAnsi="Calibri" w:cs="Calibri"/>
          <w:b/>
          <w:color w:val="000000"/>
          <w:sz w:val="22"/>
          <w:szCs w:val="22"/>
        </w:rPr>
      </w:pPr>
      <w:r w:rsidRPr="005441F2">
        <w:rPr>
          <w:rFonts w:ascii="Calibri" w:hAnsi="Calibri" w:cs="Calibri"/>
          <w:b/>
          <w:color w:val="000000"/>
          <w:sz w:val="22"/>
          <w:szCs w:val="22"/>
        </w:rPr>
        <w:t xml:space="preserve">1.1 </w:t>
      </w:r>
      <w:r w:rsidR="001D68EB" w:rsidRPr="005441F2">
        <w:rPr>
          <w:rFonts w:ascii="Calibri" w:hAnsi="Calibri" w:cs="Calibri"/>
          <w:b/>
          <w:color w:val="000000"/>
          <w:sz w:val="22"/>
          <w:szCs w:val="22"/>
        </w:rPr>
        <w:t>The role of services in economic growth and why we study them</w:t>
      </w:r>
      <w:r w:rsidRPr="005441F2">
        <w:rPr>
          <w:rFonts w:ascii="Calibri" w:hAnsi="Calibri" w:cs="Calibri"/>
          <w:b/>
          <w:color w:val="000000"/>
          <w:sz w:val="22"/>
          <w:szCs w:val="22"/>
        </w:rPr>
        <w:t>?</w:t>
      </w:r>
    </w:p>
    <w:p w:rsidR="00D33203" w:rsidRDefault="001D68EB" w:rsidP="0015560E">
      <w:pPr>
        <w:spacing w:line="300" w:lineRule="exact"/>
        <w:jc w:val="both"/>
        <w:rPr>
          <w:rFonts w:ascii="Calibri" w:hAnsi="Calibri" w:cs="Calibri"/>
          <w:color w:val="000000"/>
          <w:sz w:val="22"/>
          <w:szCs w:val="22"/>
        </w:rPr>
      </w:pPr>
      <w:r w:rsidRPr="005441F2">
        <w:rPr>
          <w:rFonts w:ascii="Calibri" w:hAnsi="Calibri" w:cs="Calibri"/>
          <w:color w:val="000000"/>
          <w:sz w:val="22"/>
          <w:szCs w:val="22"/>
        </w:rPr>
        <w:t>The service sector plays a dominant and growing role in economic growth and employ</w:t>
      </w:r>
      <w:r w:rsidR="0082513B" w:rsidRPr="005441F2">
        <w:rPr>
          <w:rFonts w:ascii="Calibri" w:hAnsi="Calibri" w:cs="Calibri"/>
          <w:color w:val="000000"/>
          <w:sz w:val="22"/>
          <w:szCs w:val="22"/>
        </w:rPr>
        <w:t>ment in most parts of the world</w:t>
      </w:r>
      <w:r w:rsidR="007A4ACC" w:rsidRPr="005441F2">
        <w:rPr>
          <w:rFonts w:ascii="Calibri" w:hAnsi="Calibri" w:cs="Calibri"/>
          <w:color w:val="000000"/>
          <w:sz w:val="22"/>
          <w:szCs w:val="22"/>
        </w:rPr>
        <w:t xml:space="preserve">. </w:t>
      </w:r>
    </w:p>
    <w:p w:rsidR="00D33203" w:rsidRDefault="007A4ACC" w:rsidP="0015560E">
      <w:pPr>
        <w:spacing w:line="300" w:lineRule="exact"/>
        <w:jc w:val="both"/>
        <w:rPr>
          <w:rFonts w:ascii="Calibri" w:hAnsi="Calibri" w:cs="Calibri"/>
          <w:color w:val="000000"/>
          <w:sz w:val="22"/>
          <w:szCs w:val="22"/>
        </w:rPr>
      </w:pPr>
      <w:r w:rsidRPr="000F0C72">
        <w:rPr>
          <w:rFonts w:ascii="Calibri" w:hAnsi="Calibri" w:cs="Calibri"/>
          <w:b/>
          <w:color w:val="000000"/>
          <w:sz w:val="22"/>
          <w:szCs w:val="22"/>
        </w:rPr>
        <w:t>Firstly,</w:t>
      </w:r>
      <w:r w:rsidRPr="005441F2">
        <w:rPr>
          <w:rFonts w:ascii="Calibri" w:hAnsi="Calibri" w:cs="Calibri"/>
          <w:color w:val="000000"/>
          <w:sz w:val="22"/>
          <w:szCs w:val="22"/>
        </w:rPr>
        <w:t xml:space="preserve"> services sector is over 50% of GDP in low income countries and as their economies continue to develop, the importance of services in the economy continues to grow. </w:t>
      </w:r>
    </w:p>
    <w:p w:rsidR="001D68EB" w:rsidRPr="005441F2" w:rsidRDefault="007A4ACC" w:rsidP="0015560E">
      <w:pPr>
        <w:spacing w:line="300" w:lineRule="exact"/>
        <w:jc w:val="both"/>
        <w:rPr>
          <w:rFonts w:ascii="Calibri" w:hAnsi="Calibri" w:cs="Calibri"/>
          <w:b/>
          <w:color w:val="000000"/>
          <w:sz w:val="22"/>
          <w:szCs w:val="22"/>
        </w:rPr>
      </w:pPr>
      <w:r w:rsidRPr="000F0C72">
        <w:rPr>
          <w:rFonts w:ascii="Calibri" w:hAnsi="Calibri" w:cs="Calibri"/>
          <w:b/>
          <w:color w:val="000000"/>
          <w:sz w:val="22"/>
          <w:szCs w:val="22"/>
        </w:rPr>
        <w:t>Secondly,</w:t>
      </w:r>
      <w:r w:rsidRPr="005441F2">
        <w:rPr>
          <w:rFonts w:ascii="Calibri" w:hAnsi="Calibri" w:cs="Calibri"/>
          <w:color w:val="000000"/>
          <w:sz w:val="22"/>
          <w:szCs w:val="22"/>
        </w:rPr>
        <w:t xml:space="preserve"> employment is also adjusting to the changes and people </w:t>
      </w:r>
      <w:r w:rsidR="000F0C72">
        <w:rPr>
          <w:rFonts w:ascii="Calibri" w:hAnsi="Calibri" w:cs="Calibri"/>
          <w:color w:val="000000"/>
          <w:sz w:val="22"/>
          <w:szCs w:val="22"/>
        </w:rPr>
        <w:t>are willing</w:t>
      </w:r>
      <w:r w:rsidRPr="005441F2">
        <w:rPr>
          <w:rFonts w:ascii="Calibri" w:hAnsi="Calibri" w:cs="Calibri"/>
          <w:color w:val="000000"/>
          <w:sz w:val="22"/>
          <w:szCs w:val="22"/>
        </w:rPr>
        <w:t xml:space="preserve"> to find work in the service economy</w:t>
      </w:r>
      <w:r w:rsidR="000F0C72">
        <w:rPr>
          <w:rFonts w:ascii="Calibri" w:hAnsi="Calibri" w:cs="Calibri"/>
          <w:color w:val="000000"/>
          <w:sz w:val="22"/>
          <w:szCs w:val="22"/>
        </w:rPr>
        <w:t xml:space="preserve"> rather than other sectors</w:t>
      </w:r>
      <w:r w:rsidRPr="005441F2">
        <w:rPr>
          <w:rFonts w:ascii="Calibri" w:hAnsi="Calibri" w:cs="Calibri"/>
          <w:color w:val="000000"/>
          <w:sz w:val="22"/>
          <w:szCs w:val="22"/>
        </w:rPr>
        <w:t xml:space="preserve">. This </w:t>
      </w:r>
      <w:r w:rsidR="000F0C72">
        <w:rPr>
          <w:rFonts w:ascii="Calibri" w:hAnsi="Calibri" w:cs="Calibri"/>
          <w:color w:val="000000"/>
          <w:sz w:val="22"/>
          <w:szCs w:val="22"/>
        </w:rPr>
        <w:t xml:space="preserve">new job market </w:t>
      </w:r>
      <w:r w:rsidRPr="005441F2">
        <w:rPr>
          <w:rFonts w:ascii="Calibri" w:hAnsi="Calibri" w:cs="Calibri"/>
          <w:color w:val="000000"/>
          <w:sz w:val="22"/>
          <w:szCs w:val="22"/>
        </w:rPr>
        <w:t>provides employment for low skilled l</w:t>
      </w:r>
      <w:r w:rsidR="000F0C72">
        <w:rPr>
          <w:rFonts w:ascii="Calibri" w:hAnsi="Calibri" w:cs="Calibri"/>
          <w:color w:val="000000"/>
          <w:sz w:val="22"/>
          <w:szCs w:val="22"/>
        </w:rPr>
        <w:t xml:space="preserve">abour in service </w:t>
      </w:r>
      <w:r w:rsidRPr="005441F2">
        <w:rPr>
          <w:rFonts w:ascii="Calibri" w:hAnsi="Calibri" w:cs="Calibri"/>
          <w:color w:val="000000"/>
          <w:sz w:val="22"/>
          <w:szCs w:val="22"/>
        </w:rPr>
        <w:t>sectors, thus benefiting the poor in particular and representing an overall net increase in employment</w:t>
      </w:r>
      <w:r w:rsidR="00D33203">
        <w:rPr>
          <w:rFonts w:ascii="Calibri" w:hAnsi="Calibri" w:cs="Calibri"/>
          <w:color w:val="000000"/>
          <w:sz w:val="22"/>
          <w:szCs w:val="22"/>
        </w:rPr>
        <w:t>.</w:t>
      </w:r>
    </w:p>
    <w:p w:rsidR="005441F2" w:rsidRPr="005441F2" w:rsidRDefault="000F0C72" w:rsidP="0015560E">
      <w:pPr>
        <w:spacing w:line="300" w:lineRule="exact"/>
        <w:jc w:val="both"/>
        <w:rPr>
          <w:rFonts w:ascii="Calibri" w:hAnsi="Calibri" w:cs="Calibri"/>
          <w:color w:val="000000"/>
          <w:sz w:val="22"/>
          <w:szCs w:val="22"/>
        </w:rPr>
      </w:pPr>
      <w:r w:rsidRPr="000F0C72">
        <w:rPr>
          <w:rFonts w:ascii="Calibri" w:hAnsi="Calibri" w:cs="Calibri"/>
          <w:b/>
          <w:color w:val="000000"/>
          <w:sz w:val="22"/>
          <w:szCs w:val="22"/>
        </w:rPr>
        <w:t>Lastly,</w:t>
      </w:r>
      <w:r>
        <w:rPr>
          <w:rFonts w:ascii="Calibri" w:hAnsi="Calibri" w:cs="Calibri"/>
          <w:color w:val="000000"/>
          <w:sz w:val="22"/>
          <w:szCs w:val="22"/>
        </w:rPr>
        <w:t xml:space="preserve"> the service economy is critical</w:t>
      </w:r>
      <w:r w:rsidR="007A4ACC" w:rsidRPr="005441F2">
        <w:rPr>
          <w:rFonts w:ascii="Calibri" w:hAnsi="Calibri" w:cs="Calibri"/>
          <w:color w:val="000000"/>
          <w:sz w:val="22"/>
          <w:szCs w:val="22"/>
        </w:rPr>
        <w:t xml:space="preserve"> to </w:t>
      </w:r>
      <w:r>
        <w:rPr>
          <w:rFonts w:ascii="Calibri" w:hAnsi="Calibri" w:cs="Calibri"/>
          <w:color w:val="000000"/>
          <w:sz w:val="22"/>
          <w:szCs w:val="22"/>
        </w:rPr>
        <w:t xml:space="preserve">economic </w:t>
      </w:r>
      <w:r w:rsidR="007A4ACC" w:rsidRPr="005441F2">
        <w:rPr>
          <w:rFonts w:ascii="Calibri" w:hAnsi="Calibri" w:cs="Calibri"/>
          <w:color w:val="000000"/>
          <w:sz w:val="22"/>
          <w:szCs w:val="22"/>
        </w:rPr>
        <w:t xml:space="preserve">growth. This means that </w:t>
      </w:r>
      <w:r>
        <w:rPr>
          <w:rFonts w:ascii="Calibri" w:hAnsi="Calibri" w:cs="Calibri"/>
          <w:color w:val="000000"/>
          <w:sz w:val="22"/>
          <w:szCs w:val="22"/>
        </w:rPr>
        <w:t>recent economic growth in developing countries rely</w:t>
      </w:r>
      <w:r w:rsidR="007A4ACC" w:rsidRPr="005441F2">
        <w:rPr>
          <w:rFonts w:ascii="Calibri" w:hAnsi="Calibri" w:cs="Calibri"/>
          <w:color w:val="000000"/>
          <w:sz w:val="22"/>
          <w:szCs w:val="22"/>
        </w:rPr>
        <w:t xml:space="preserve"> as much on services as on natural resources.</w:t>
      </w:r>
    </w:p>
    <w:p w:rsidR="005441F2" w:rsidRPr="005441F2" w:rsidRDefault="005441F2" w:rsidP="0015560E">
      <w:pPr>
        <w:spacing w:line="300" w:lineRule="exact"/>
        <w:jc w:val="both"/>
        <w:rPr>
          <w:rFonts w:ascii="Calibri" w:hAnsi="Calibri" w:cs="Calibri"/>
          <w:color w:val="000000"/>
          <w:sz w:val="22"/>
          <w:szCs w:val="22"/>
        </w:rPr>
      </w:pPr>
    </w:p>
    <w:p w:rsidR="007A4ACC" w:rsidRPr="005441F2" w:rsidRDefault="0082513B" w:rsidP="0015560E">
      <w:pPr>
        <w:spacing w:line="300" w:lineRule="exact"/>
        <w:jc w:val="both"/>
        <w:rPr>
          <w:rFonts w:ascii="Calibri" w:hAnsi="Calibri" w:cs="Calibri"/>
          <w:color w:val="000000"/>
          <w:sz w:val="22"/>
          <w:szCs w:val="22"/>
        </w:rPr>
      </w:pPr>
      <w:r w:rsidRPr="005441F2">
        <w:rPr>
          <w:rFonts w:ascii="Calibri" w:hAnsi="Calibri" w:cs="Calibri"/>
          <w:color w:val="000000"/>
          <w:sz w:val="22"/>
          <w:szCs w:val="22"/>
        </w:rPr>
        <w:t>T</w:t>
      </w:r>
      <w:r w:rsidR="001D68EB" w:rsidRPr="005441F2">
        <w:rPr>
          <w:rFonts w:ascii="Calibri" w:hAnsi="Calibri" w:cs="Calibri"/>
          <w:color w:val="000000"/>
          <w:sz w:val="22"/>
          <w:szCs w:val="22"/>
        </w:rPr>
        <w:t>he improved productivity and competitive performance of firms and nations relies on improving the productivity of the service</w:t>
      </w:r>
      <w:r w:rsidRPr="005441F2">
        <w:rPr>
          <w:rFonts w:ascii="Calibri" w:hAnsi="Calibri" w:cs="Calibri"/>
          <w:color w:val="000000"/>
          <w:sz w:val="22"/>
          <w:szCs w:val="22"/>
        </w:rPr>
        <w:t xml:space="preserve"> sector and services innovation</w:t>
      </w:r>
      <w:r w:rsidR="007A4ACC" w:rsidRPr="005441F2">
        <w:rPr>
          <w:rFonts w:ascii="Calibri" w:hAnsi="Calibri" w:cs="Calibri"/>
          <w:color w:val="000000"/>
          <w:sz w:val="22"/>
          <w:szCs w:val="22"/>
        </w:rPr>
        <w:t>. The export potential of many of these products is already well understood, e.g. in tourism, financial services and transport, however, new opportunities are arising in other sectors, such as the health sector. For example:</w:t>
      </w:r>
    </w:p>
    <w:p w:rsidR="007A4ACC" w:rsidRPr="005441F2" w:rsidRDefault="007A4ACC" w:rsidP="0015560E">
      <w:pPr>
        <w:pStyle w:val="ListParagraph"/>
        <w:numPr>
          <w:ilvl w:val="0"/>
          <w:numId w:val="11"/>
        </w:numPr>
        <w:shd w:val="clear" w:color="auto" w:fill="FFFFFF"/>
        <w:spacing w:before="100" w:beforeAutospacing="1" w:after="24" w:line="300" w:lineRule="exact"/>
        <w:jc w:val="both"/>
        <w:rPr>
          <w:rFonts w:cs="Calibri"/>
          <w:color w:val="000000"/>
          <w:sz w:val="22"/>
          <w:szCs w:val="22"/>
        </w:rPr>
      </w:pPr>
      <w:r w:rsidRPr="005441F2">
        <w:rPr>
          <w:rFonts w:cs="Calibri"/>
          <w:color w:val="000000"/>
          <w:sz w:val="22"/>
          <w:szCs w:val="22"/>
        </w:rPr>
        <w:t>Indian companies who provide scanning services for US hospitals</w:t>
      </w:r>
    </w:p>
    <w:p w:rsidR="007A4ACC" w:rsidRPr="005441F2" w:rsidRDefault="007A4ACC" w:rsidP="0015560E">
      <w:pPr>
        <w:pStyle w:val="ListParagraph"/>
        <w:numPr>
          <w:ilvl w:val="0"/>
          <w:numId w:val="11"/>
        </w:numPr>
        <w:shd w:val="clear" w:color="auto" w:fill="FFFFFF"/>
        <w:spacing w:before="100" w:beforeAutospacing="1" w:after="24" w:line="300" w:lineRule="exact"/>
        <w:jc w:val="both"/>
        <w:rPr>
          <w:rFonts w:cs="Calibri"/>
          <w:color w:val="000000"/>
          <w:sz w:val="22"/>
          <w:szCs w:val="22"/>
        </w:rPr>
      </w:pPr>
      <w:r w:rsidRPr="005441F2">
        <w:rPr>
          <w:rFonts w:cs="Calibri"/>
          <w:color w:val="000000"/>
          <w:sz w:val="22"/>
          <w:szCs w:val="22"/>
        </w:rPr>
        <w:t>South Africa is developing a market for surgery and tourism packages</w:t>
      </w:r>
    </w:p>
    <w:p w:rsidR="001D68EB" w:rsidRPr="005441F2" w:rsidRDefault="007A4ACC" w:rsidP="0015560E">
      <w:pPr>
        <w:pStyle w:val="ListParagraph"/>
        <w:numPr>
          <w:ilvl w:val="0"/>
          <w:numId w:val="11"/>
        </w:numPr>
        <w:spacing w:line="300" w:lineRule="exact"/>
        <w:jc w:val="both"/>
        <w:rPr>
          <w:rFonts w:cs="Calibri"/>
          <w:color w:val="000000"/>
          <w:sz w:val="22"/>
          <w:szCs w:val="22"/>
        </w:rPr>
      </w:pPr>
      <w:r w:rsidRPr="005441F2">
        <w:rPr>
          <w:rFonts w:cs="Calibri"/>
          <w:color w:val="000000"/>
          <w:sz w:val="22"/>
          <w:szCs w:val="22"/>
        </w:rPr>
        <w:t xml:space="preserve">India, the Philippines, South Africa and Mauritius have experienced rapid growth in IT services, such as call </w:t>
      </w:r>
      <w:proofErr w:type="spellStart"/>
      <w:r w:rsidRPr="005441F2">
        <w:rPr>
          <w:rFonts w:cs="Calibri"/>
          <w:color w:val="000000"/>
          <w:sz w:val="22"/>
          <w:szCs w:val="22"/>
        </w:rPr>
        <w:t>centers</w:t>
      </w:r>
      <w:proofErr w:type="spellEnd"/>
      <w:r w:rsidRPr="005441F2">
        <w:rPr>
          <w:rFonts w:cs="Calibri"/>
          <w:color w:val="000000"/>
          <w:sz w:val="22"/>
          <w:szCs w:val="22"/>
        </w:rPr>
        <w:t>, back-office functions and software development</w:t>
      </w:r>
      <w:r w:rsidR="0082513B" w:rsidRPr="005441F2">
        <w:rPr>
          <w:rFonts w:cs="Calibri"/>
          <w:color w:val="000000"/>
          <w:sz w:val="22"/>
          <w:szCs w:val="22"/>
        </w:rPr>
        <w:t>;</w:t>
      </w:r>
    </w:p>
    <w:p w:rsidR="007A4ACC" w:rsidRPr="005441F2" w:rsidRDefault="007A4ACC" w:rsidP="0015560E">
      <w:pPr>
        <w:spacing w:line="300" w:lineRule="exact"/>
        <w:ind w:left="720"/>
        <w:jc w:val="both"/>
        <w:rPr>
          <w:rFonts w:ascii="Calibri" w:hAnsi="Calibri" w:cs="Calibri"/>
          <w:color w:val="000000"/>
          <w:sz w:val="22"/>
          <w:szCs w:val="22"/>
        </w:rPr>
      </w:pPr>
    </w:p>
    <w:p w:rsidR="001D68EB" w:rsidRPr="005441F2" w:rsidRDefault="001D68EB" w:rsidP="0015560E">
      <w:pPr>
        <w:spacing w:line="300" w:lineRule="exact"/>
        <w:ind w:left="720"/>
        <w:jc w:val="both"/>
        <w:rPr>
          <w:rFonts w:ascii="Calibri" w:hAnsi="Calibri" w:cs="Calibri"/>
          <w:strike/>
          <w:color w:val="000000"/>
          <w:sz w:val="22"/>
          <w:szCs w:val="22"/>
          <w:shd w:val="pct15" w:color="auto" w:fill="FFFFFF"/>
        </w:rPr>
      </w:pPr>
      <w:r w:rsidRPr="005441F2">
        <w:rPr>
          <w:rFonts w:ascii="Calibri" w:hAnsi="Calibri" w:cs="Calibri"/>
          <w:strike/>
          <w:color w:val="000000"/>
          <w:sz w:val="22"/>
          <w:szCs w:val="22"/>
          <w:shd w:val="pct15" w:color="auto" w:fill="FFFFFF"/>
        </w:rPr>
        <w:t>– IT is a key enabler of increased productivity through innovation and optimisation.</w:t>
      </w:r>
    </w:p>
    <w:p w:rsidR="00171F6B" w:rsidRPr="005441F2" w:rsidRDefault="00171F6B" w:rsidP="0015560E">
      <w:pPr>
        <w:spacing w:line="300" w:lineRule="exact"/>
        <w:ind w:left="720"/>
        <w:jc w:val="both"/>
        <w:rPr>
          <w:rFonts w:ascii="Calibri" w:hAnsi="Calibri" w:cs="Calibri"/>
          <w:color w:val="000000"/>
          <w:sz w:val="22"/>
          <w:szCs w:val="22"/>
        </w:rPr>
      </w:pPr>
    </w:p>
    <w:p w:rsidR="001D68EB" w:rsidRPr="005441F2" w:rsidRDefault="0082513B" w:rsidP="0015560E">
      <w:pPr>
        <w:spacing w:line="300" w:lineRule="exact"/>
        <w:jc w:val="both"/>
        <w:rPr>
          <w:rFonts w:ascii="Calibri" w:hAnsi="Calibri" w:cs="Calibri"/>
          <w:b/>
          <w:color w:val="000000"/>
          <w:sz w:val="22"/>
          <w:szCs w:val="22"/>
        </w:rPr>
      </w:pPr>
      <w:r w:rsidRPr="005441F2">
        <w:rPr>
          <w:rFonts w:ascii="Calibri" w:hAnsi="Calibri" w:cs="Calibri"/>
          <w:b/>
          <w:color w:val="000000"/>
          <w:sz w:val="22"/>
          <w:szCs w:val="22"/>
        </w:rPr>
        <w:t xml:space="preserve">1.2 </w:t>
      </w:r>
      <w:r w:rsidR="001D68EB" w:rsidRPr="005441F2">
        <w:rPr>
          <w:rFonts w:ascii="Calibri" w:hAnsi="Calibri" w:cs="Calibri"/>
          <w:b/>
          <w:color w:val="000000"/>
          <w:sz w:val="22"/>
          <w:szCs w:val="22"/>
        </w:rPr>
        <w:t>Service productivity</w:t>
      </w:r>
    </w:p>
    <w:p w:rsidR="00171F6B" w:rsidRPr="005441F2" w:rsidRDefault="005441F2" w:rsidP="0015560E">
      <w:pPr>
        <w:spacing w:line="300" w:lineRule="exact"/>
        <w:jc w:val="both"/>
        <w:rPr>
          <w:rFonts w:ascii="Calibri" w:hAnsi="Calibri" w:cs="Calibri"/>
          <w:color w:val="000000"/>
          <w:sz w:val="22"/>
          <w:szCs w:val="22"/>
        </w:rPr>
      </w:pPr>
      <w:r w:rsidRPr="005441F2">
        <w:rPr>
          <w:rFonts w:ascii="Calibri" w:hAnsi="Calibri" w:cs="Calibri"/>
          <w:color w:val="000000"/>
          <w:sz w:val="22"/>
          <w:szCs w:val="22"/>
        </w:rPr>
        <w:t>S</w:t>
      </w:r>
      <w:r w:rsidR="00171F6B" w:rsidRPr="005441F2">
        <w:rPr>
          <w:rFonts w:ascii="Calibri" w:hAnsi="Calibri" w:cs="Calibri"/>
          <w:color w:val="000000"/>
          <w:sz w:val="22"/>
          <w:szCs w:val="22"/>
        </w:rPr>
        <w:t>ervice productivity is a function of (1) how effectively input resources into the service (production) process are transformed to outputs in the form of services (internal efficiency), (2) how well the quality of the service process and its outcome is perceived (external efficiency or effectiveness) and (3) how effectively the capacity of the service process is utilized (capacity efficiency). In addition, service productivity as a learning experience and directions for developing measurement models for service productivity are discussed.</w:t>
      </w:r>
    </w:p>
    <w:p w:rsidR="00171F6B" w:rsidRPr="005441F2" w:rsidRDefault="00171F6B" w:rsidP="0015560E">
      <w:pPr>
        <w:spacing w:line="300" w:lineRule="exact"/>
        <w:jc w:val="both"/>
        <w:rPr>
          <w:rFonts w:ascii="Calibri" w:hAnsi="Calibri" w:cs="Calibri"/>
          <w:b/>
          <w:color w:val="000000"/>
          <w:sz w:val="22"/>
          <w:szCs w:val="22"/>
        </w:rPr>
      </w:pPr>
    </w:p>
    <w:p w:rsidR="001D68EB" w:rsidRPr="005441F2" w:rsidRDefault="001D68EB" w:rsidP="0015560E">
      <w:pPr>
        <w:spacing w:line="300" w:lineRule="exact"/>
        <w:ind w:left="720"/>
        <w:jc w:val="both"/>
        <w:rPr>
          <w:rFonts w:ascii="Calibri" w:hAnsi="Calibri" w:cs="Calibri"/>
          <w:strike/>
          <w:color w:val="000000"/>
          <w:sz w:val="22"/>
          <w:szCs w:val="22"/>
          <w:shd w:val="pct15" w:color="auto" w:fill="FFFFFF"/>
        </w:rPr>
      </w:pPr>
      <w:r w:rsidRPr="005441F2">
        <w:rPr>
          <w:rFonts w:ascii="Calibri" w:hAnsi="Calibri" w:cs="Calibri"/>
          <w:strike/>
          <w:color w:val="000000"/>
          <w:sz w:val="22"/>
          <w:szCs w:val="22"/>
          <w:shd w:val="pct15" w:color="auto" w:fill="FFFFFF"/>
        </w:rPr>
        <w:t>- The productivity of services is lower than th</w:t>
      </w:r>
      <w:r w:rsidR="0082513B" w:rsidRPr="005441F2">
        <w:rPr>
          <w:rFonts w:ascii="Calibri" w:hAnsi="Calibri" w:cs="Calibri"/>
          <w:strike/>
          <w:color w:val="000000"/>
          <w:sz w:val="22"/>
          <w:szCs w:val="22"/>
          <w:shd w:val="pct15" w:color="auto" w:fill="FFFFFF"/>
        </w:rPr>
        <w:t>e productivity of manufacturing;</w:t>
      </w:r>
      <w:r w:rsidRPr="005441F2">
        <w:rPr>
          <w:rFonts w:ascii="Calibri" w:hAnsi="Calibri" w:cs="Calibri"/>
          <w:strike/>
          <w:color w:val="000000"/>
          <w:sz w:val="22"/>
          <w:szCs w:val="22"/>
          <w:shd w:val="pct15" w:color="auto" w:fill="FFFFFF"/>
        </w:rPr>
        <w:t xml:space="preserve">   </w:t>
      </w:r>
    </w:p>
    <w:p w:rsidR="001D68EB" w:rsidRPr="005441F2" w:rsidRDefault="0082513B" w:rsidP="0015560E">
      <w:pPr>
        <w:spacing w:line="300" w:lineRule="exact"/>
        <w:ind w:left="720"/>
        <w:jc w:val="both"/>
        <w:rPr>
          <w:rFonts w:ascii="Calibri" w:hAnsi="Calibri" w:cs="Calibri"/>
          <w:strike/>
          <w:color w:val="000000"/>
          <w:sz w:val="22"/>
          <w:szCs w:val="22"/>
          <w:shd w:val="pct15" w:color="auto" w:fill="FFFFFF"/>
        </w:rPr>
      </w:pPr>
      <w:r w:rsidRPr="005441F2">
        <w:rPr>
          <w:rFonts w:ascii="Calibri" w:hAnsi="Calibri" w:cs="Calibri"/>
          <w:strike/>
          <w:color w:val="000000"/>
          <w:sz w:val="22"/>
          <w:szCs w:val="22"/>
          <w:shd w:val="pct15" w:color="auto" w:fill="FFFFFF"/>
        </w:rPr>
        <w:t>- In part it</w:t>
      </w:r>
      <w:r w:rsidR="001D68EB" w:rsidRPr="005441F2">
        <w:rPr>
          <w:rFonts w:ascii="Calibri" w:hAnsi="Calibri" w:cs="Calibri"/>
          <w:strike/>
          <w:color w:val="000000"/>
          <w:sz w:val="22"/>
          <w:szCs w:val="22"/>
          <w:shd w:val="pct15" w:color="auto" w:fill="FFFFFF"/>
        </w:rPr>
        <w:t xml:space="preserve"> is known about how to make products more efficient than how to make services more efficient (use IT-centric service system)</w:t>
      </w:r>
      <w:r w:rsidRPr="005441F2">
        <w:rPr>
          <w:rFonts w:ascii="Calibri" w:hAnsi="Calibri" w:cs="Calibri"/>
          <w:strike/>
          <w:color w:val="000000"/>
          <w:sz w:val="22"/>
          <w:szCs w:val="22"/>
          <w:shd w:val="pct15" w:color="auto" w:fill="FFFFFF"/>
        </w:rPr>
        <w:t>;</w:t>
      </w:r>
    </w:p>
    <w:p w:rsidR="001D68EB" w:rsidRPr="005441F2" w:rsidRDefault="001D68EB" w:rsidP="0015560E">
      <w:pPr>
        <w:spacing w:line="300" w:lineRule="exact"/>
        <w:ind w:left="720"/>
        <w:jc w:val="both"/>
        <w:rPr>
          <w:rFonts w:ascii="Calibri" w:hAnsi="Calibri" w:cs="Calibri"/>
          <w:strike/>
          <w:color w:val="000000"/>
          <w:sz w:val="22"/>
          <w:szCs w:val="22"/>
          <w:shd w:val="pct15" w:color="auto" w:fill="FFFFFF"/>
        </w:rPr>
      </w:pPr>
      <w:r w:rsidRPr="005441F2">
        <w:rPr>
          <w:rFonts w:ascii="Calibri" w:hAnsi="Calibri" w:cs="Calibri"/>
          <w:strike/>
          <w:color w:val="000000"/>
          <w:sz w:val="22"/>
          <w:szCs w:val="22"/>
          <w:shd w:val="pct15" w:color="auto" w:fill="FFFFFF"/>
        </w:rPr>
        <w:t>- Productivity is a measure of economic efficiency at various levels, increased productivity is the ability to produce more with the same or less input and leads to economic growth</w:t>
      </w:r>
      <w:r w:rsidR="0082513B" w:rsidRPr="005441F2">
        <w:rPr>
          <w:rFonts w:ascii="Calibri" w:hAnsi="Calibri" w:cs="Calibri"/>
          <w:strike/>
          <w:color w:val="000000"/>
          <w:sz w:val="22"/>
          <w:szCs w:val="22"/>
          <w:shd w:val="pct15" w:color="auto" w:fill="FFFFFF"/>
        </w:rPr>
        <w:t>.</w:t>
      </w:r>
    </w:p>
    <w:p w:rsidR="005441F2" w:rsidRPr="005441F2" w:rsidRDefault="005441F2" w:rsidP="0015560E">
      <w:pPr>
        <w:spacing w:line="300" w:lineRule="exact"/>
        <w:jc w:val="both"/>
        <w:rPr>
          <w:rFonts w:ascii="Calibri" w:hAnsi="Calibri" w:cs="Calibri"/>
          <w:b/>
          <w:color w:val="000000"/>
          <w:sz w:val="22"/>
          <w:szCs w:val="22"/>
        </w:rPr>
      </w:pPr>
    </w:p>
    <w:p w:rsidR="0015560E" w:rsidRDefault="0082513B" w:rsidP="0015560E">
      <w:pPr>
        <w:spacing w:line="300" w:lineRule="exact"/>
        <w:jc w:val="both"/>
        <w:rPr>
          <w:rFonts w:ascii="Calibri" w:hAnsi="Calibri" w:cs="Calibri"/>
          <w:b/>
          <w:color w:val="000000"/>
          <w:sz w:val="22"/>
          <w:szCs w:val="22"/>
        </w:rPr>
      </w:pPr>
      <w:r w:rsidRPr="005441F2">
        <w:rPr>
          <w:rFonts w:ascii="Calibri" w:hAnsi="Calibri" w:cs="Calibri"/>
          <w:b/>
          <w:color w:val="000000"/>
          <w:sz w:val="22"/>
          <w:szCs w:val="22"/>
        </w:rPr>
        <w:t xml:space="preserve">1.3 </w:t>
      </w:r>
      <w:r w:rsidR="001D68EB" w:rsidRPr="005441F2">
        <w:rPr>
          <w:rFonts w:ascii="Calibri" w:hAnsi="Calibri" w:cs="Calibri"/>
          <w:b/>
          <w:color w:val="000000"/>
          <w:sz w:val="22"/>
          <w:szCs w:val="22"/>
        </w:rPr>
        <w:t>The role of IT in optimisation, innovation, and transformation in services</w:t>
      </w:r>
      <w:r w:rsidR="0015560E">
        <w:rPr>
          <w:rFonts w:ascii="Calibri" w:hAnsi="Calibri" w:cs="Calibri"/>
          <w:b/>
          <w:color w:val="000000"/>
          <w:sz w:val="22"/>
          <w:szCs w:val="22"/>
        </w:rPr>
        <w:t>.</w:t>
      </w:r>
    </w:p>
    <w:p w:rsidR="0082513B" w:rsidRDefault="00A952E7" w:rsidP="0015560E">
      <w:pPr>
        <w:spacing w:line="300" w:lineRule="exact"/>
        <w:jc w:val="both"/>
        <w:rPr>
          <w:rFonts w:ascii="Calibri" w:hAnsi="Calibri" w:cs="Calibri"/>
          <w:b/>
          <w:color w:val="000000"/>
          <w:sz w:val="22"/>
          <w:szCs w:val="22"/>
        </w:rPr>
      </w:pPr>
      <w:r>
        <w:rPr>
          <w:rFonts w:ascii="Calibri" w:hAnsi="Calibri" w:cs="Calibri"/>
          <w:b/>
          <w:color w:val="000000"/>
          <w:sz w:val="22"/>
          <w:szCs w:val="22"/>
        </w:rPr>
        <w:t xml:space="preserve">1.3.1 </w:t>
      </w:r>
      <w:r w:rsidR="0015560E">
        <w:rPr>
          <w:rFonts w:ascii="Calibri" w:hAnsi="Calibri" w:cs="Calibri"/>
          <w:b/>
          <w:color w:val="000000"/>
          <w:sz w:val="22"/>
          <w:szCs w:val="22"/>
        </w:rPr>
        <w:t xml:space="preserve">IT </w:t>
      </w:r>
      <w:r w:rsidR="0082513B" w:rsidRPr="005441F2">
        <w:rPr>
          <w:rFonts w:ascii="Calibri" w:hAnsi="Calibri" w:cs="Calibri"/>
          <w:b/>
          <w:color w:val="000000"/>
          <w:sz w:val="22"/>
          <w:szCs w:val="22"/>
        </w:rPr>
        <w:t>O</w:t>
      </w:r>
      <w:r w:rsidR="001D68EB" w:rsidRPr="005441F2">
        <w:rPr>
          <w:rFonts w:ascii="Calibri" w:hAnsi="Calibri" w:cs="Calibri"/>
          <w:b/>
          <w:color w:val="000000"/>
          <w:sz w:val="22"/>
          <w:szCs w:val="22"/>
        </w:rPr>
        <w:t>ptimisation</w:t>
      </w:r>
      <w:r w:rsidR="0015560E">
        <w:rPr>
          <w:rFonts w:ascii="Calibri" w:hAnsi="Calibri" w:cs="Calibri"/>
          <w:b/>
          <w:color w:val="000000"/>
          <w:sz w:val="22"/>
          <w:szCs w:val="22"/>
        </w:rPr>
        <w:t xml:space="preserve"> </w:t>
      </w:r>
      <w:r w:rsidR="0015560E" w:rsidRPr="005441F2">
        <w:rPr>
          <w:rFonts w:ascii="Calibri" w:hAnsi="Calibri" w:cs="Calibri"/>
          <w:b/>
          <w:color w:val="000000"/>
          <w:sz w:val="22"/>
          <w:szCs w:val="22"/>
        </w:rPr>
        <w:t>in services</w:t>
      </w:r>
    </w:p>
    <w:p w:rsidR="0015560E" w:rsidRPr="0015560E" w:rsidRDefault="0015560E" w:rsidP="0015560E">
      <w:pPr>
        <w:jc w:val="both"/>
        <w:rPr>
          <w:rFonts w:ascii="Calibri" w:hAnsi="Calibri" w:cs="Calibri"/>
          <w:color w:val="000000"/>
          <w:sz w:val="22"/>
          <w:szCs w:val="22"/>
        </w:rPr>
      </w:pPr>
      <w:r w:rsidRPr="0015560E">
        <w:rPr>
          <w:rFonts w:ascii="Calibri" w:hAnsi="Calibri" w:cs="Calibri"/>
          <w:color w:val="000000"/>
          <w:sz w:val="22"/>
          <w:szCs w:val="22"/>
        </w:rPr>
        <w:t>IT Service Optimization (ITSO) is aimed at optimizing the planning and delivery of IT services. The goal is to consistently meet IT service levels while minimizing infrastructure costs and mitigating risks. This increased efficiency makes it easier to manage IT resources, adapt to business changes, and align with business objectives.</w:t>
      </w:r>
    </w:p>
    <w:p w:rsidR="0015560E" w:rsidRPr="005441F2" w:rsidRDefault="0015560E" w:rsidP="0015560E">
      <w:pPr>
        <w:spacing w:line="300" w:lineRule="exact"/>
        <w:jc w:val="both"/>
        <w:rPr>
          <w:rFonts w:ascii="Calibri" w:hAnsi="Calibri" w:cs="Calibri"/>
          <w:color w:val="000000"/>
          <w:sz w:val="22"/>
          <w:szCs w:val="22"/>
        </w:rPr>
      </w:pPr>
    </w:p>
    <w:p w:rsidR="001D68EB" w:rsidRPr="005441F2" w:rsidRDefault="0082513B" w:rsidP="0015560E">
      <w:pPr>
        <w:spacing w:line="300" w:lineRule="exact"/>
        <w:jc w:val="both"/>
        <w:rPr>
          <w:rFonts w:ascii="Calibri" w:hAnsi="Calibri" w:cs="Calibri"/>
          <w:color w:val="000000"/>
          <w:sz w:val="22"/>
          <w:szCs w:val="22"/>
        </w:rPr>
      </w:pPr>
      <w:r w:rsidRPr="005441F2">
        <w:rPr>
          <w:rFonts w:ascii="Calibri" w:hAnsi="Calibri" w:cs="Calibri"/>
          <w:color w:val="000000"/>
          <w:sz w:val="22"/>
          <w:szCs w:val="22"/>
        </w:rPr>
        <w:t xml:space="preserve">It means that </w:t>
      </w:r>
      <w:r w:rsidR="005441F2" w:rsidRPr="005441F2">
        <w:rPr>
          <w:rFonts w:ascii="Calibri" w:hAnsi="Calibri" w:cs="Calibri"/>
          <w:color w:val="000000"/>
          <w:sz w:val="22"/>
          <w:szCs w:val="22"/>
        </w:rPr>
        <w:t xml:space="preserve">how to </w:t>
      </w:r>
      <w:r w:rsidRPr="005441F2">
        <w:rPr>
          <w:rFonts w:ascii="Calibri" w:hAnsi="Calibri" w:cs="Calibri"/>
          <w:color w:val="000000"/>
          <w:sz w:val="22"/>
          <w:szCs w:val="22"/>
        </w:rPr>
        <w:t>change</w:t>
      </w:r>
      <w:r w:rsidR="001D68EB" w:rsidRPr="005441F2">
        <w:rPr>
          <w:rFonts w:ascii="Calibri" w:hAnsi="Calibri" w:cs="Calibri"/>
          <w:color w:val="000000"/>
          <w:sz w:val="22"/>
          <w:szCs w:val="22"/>
        </w:rPr>
        <w:t xml:space="preserve"> the ratio of input to output as far as possible</w:t>
      </w:r>
      <w:r w:rsidRPr="005441F2">
        <w:rPr>
          <w:rFonts w:ascii="Calibri" w:hAnsi="Calibri" w:cs="Calibri"/>
          <w:color w:val="000000"/>
          <w:sz w:val="22"/>
          <w:szCs w:val="22"/>
        </w:rPr>
        <w:t>;</w:t>
      </w:r>
      <w:r w:rsidR="001D68EB" w:rsidRPr="005441F2">
        <w:rPr>
          <w:rFonts w:ascii="Calibri" w:hAnsi="Calibri" w:cs="Calibri"/>
          <w:color w:val="000000"/>
          <w:sz w:val="22"/>
          <w:szCs w:val="22"/>
        </w:rPr>
        <w:t xml:space="preserve"> </w:t>
      </w:r>
    </w:p>
    <w:p w:rsidR="001D68EB" w:rsidRPr="005441F2" w:rsidRDefault="001D68EB" w:rsidP="0015560E">
      <w:pPr>
        <w:spacing w:line="300" w:lineRule="exact"/>
        <w:jc w:val="both"/>
        <w:rPr>
          <w:rFonts w:ascii="Calibri" w:hAnsi="Calibri" w:cs="Calibri"/>
          <w:color w:val="000000"/>
          <w:sz w:val="22"/>
          <w:szCs w:val="22"/>
        </w:rPr>
      </w:pPr>
      <w:r w:rsidRPr="005441F2">
        <w:rPr>
          <w:rFonts w:ascii="Calibri" w:hAnsi="Calibri" w:cs="Calibri"/>
          <w:color w:val="000000"/>
          <w:sz w:val="22"/>
          <w:szCs w:val="22"/>
        </w:rPr>
        <w:t>Process improvement, e.g. IT governance</w:t>
      </w:r>
      <w:r w:rsidR="0082513B" w:rsidRPr="005441F2">
        <w:rPr>
          <w:rFonts w:ascii="Calibri" w:hAnsi="Calibri" w:cs="Calibri"/>
          <w:color w:val="000000"/>
          <w:sz w:val="22"/>
          <w:szCs w:val="22"/>
        </w:rPr>
        <w:t>;</w:t>
      </w:r>
      <w:r w:rsidRPr="005441F2">
        <w:rPr>
          <w:rFonts w:ascii="Calibri" w:hAnsi="Calibri" w:cs="Calibri"/>
          <w:color w:val="000000"/>
          <w:sz w:val="22"/>
          <w:szCs w:val="22"/>
        </w:rPr>
        <w:t xml:space="preserve"> </w:t>
      </w:r>
    </w:p>
    <w:p w:rsidR="001D68EB" w:rsidRPr="005441F2" w:rsidRDefault="00B15F3C" w:rsidP="0015560E">
      <w:pPr>
        <w:spacing w:line="300" w:lineRule="exact"/>
        <w:jc w:val="both"/>
        <w:rPr>
          <w:rFonts w:ascii="Calibri" w:hAnsi="Calibri" w:cs="Calibri"/>
          <w:color w:val="000000"/>
          <w:sz w:val="22"/>
          <w:szCs w:val="22"/>
        </w:rPr>
      </w:pPr>
      <w:r w:rsidRPr="005441F2">
        <w:rPr>
          <w:rFonts w:ascii="Calibri" w:hAnsi="Calibri" w:cs="Calibri"/>
          <w:color w:val="000000"/>
          <w:sz w:val="22"/>
          <w:szCs w:val="22"/>
        </w:rPr>
        <w:t>People can be replaced by c</w:t>
      </w:r>
      <w:r w:rsidR="001D68EB" w:rsidRPr="005441F2">
        <w:rPr>
          <w:rFonts w:ascii="Calibri" w:hAnsi="Calibri" w:cs="Calibri"/>
          <w:color w:val="000000"/>
          <w:sz w:val="22"/>
          <w:szCs w:val="22"/>
        </w:rPr>
        <w:t>omputational processes</w:t>
      </w:r>
      <w:r w:rsidRPr="005441F2">
        <w:rPr>
          <w:rFonts w:ascii="Calibri" w:hAnsi="Calibri" w:cs="Calibri"/>
          <w:color w:val="000000"/>
          <w:sz w:val="22"/>
          <w:szCs w:val="22"/>
        </w:rPr>
        <w:t>;</w:t>
      </w:r>
    </w:p>
    <w:p w:rsidR="001D68EB" w:rsidRPr="005441F2" w:rsidRDefault="001D68EB" w:rsidP="0015560E">
      <w:pPr>
        <w:spacing w:line="300" w:lineRule="exact"/>
        <w:jc w:val="both"/>
        <w:rPr>
          <w:rFonts w:ascii="Calibri" w:hAnsi="Calibri" w:cs="Calibri"/>
          <w:color w:val="000000"/>
          <w:sz w:val="22"/>
          <w:szCs w:val="22"/>
        </w:rPr>
      </w:pPr>
      <w:r w:rsidRPr="005441F2">
        <w:rPr>
          <w:rFonts w:ascii="Calibri" w:hAnsi="Calibri" w:cs="Calibri"/>
          <w:color w:val="000000"/>
          <w:sz w:val="22"/>
          <w:szCs w:val="22"/>
        </w:rPr>
        <w:t>IBM industrialization of services: paring services jobs down to standardized, repeatable tasks; spreading the work around to world to where it can be done most efficiently and most inexpensively; and steadily automating simpler tasks with software.</w:t>
      </w:r>
    </w:p>
    <w:p w:rsidR="005441F2" w:rsidRPr="005441F2" w:rsidRDefault="005441F2" w:rsidP="0015560E">
      <w:pPr>
        <w:spacing w:line="300" w:lineRule="exact"/>
        <w:jc w:val="both"/>
        <w:rPr>
          <w:rFonts w:ascii="Calibri" w:hAnsi="Calibri" w:cs="Calibri"/>
          <w:b/>
          <w:color w:val="000000"/>
          <w:sz w:val="22"/>
          <w:szCs w:val="22"/>
        </w:rPr>
      </w:pPr>
    </w:p>
    <w:p w:rsidR="001D68EB" w:rsidRPr="005441F2" w:rsidRDefault="00A952E7" w:rsidP="0015560E">
      <w:pPr>
        <w:spacing w:line="300" w:lineRule="exact"/>
        <w:jc w:val="both"/>
        <w:rPr>
          <w:rFonts w:ascii="Calibri" w:hAnsi="Calibri" w:cs="Calibri"/>
          <w:b/>
          <w:color w:val="000000"/>
          <w:sz w:val="22"/>
          <w:szCs w:val="22"/>
        </w:rPr>
      </w:pPr>
      <w:r>
        <w:rPr>
          <w:rFonts w:ascii="Calibri" w:hAnsi="Calibri" w:cs="Calibri"/>
          <w:b/>
          <w:color w:val="000000"/>
          <w:sz w:val="22"/>
          <w:szCs w:val="22"/>
        </w:rPr>
        <w:t xml:space="preserve">1.3.2 </w:t>
      </w:r>
      <w:r w:rsidR="0015560E">
        <w:rPr>
          <w:rFonts w:ascii="Calibri" w:hAnsi="Calibri" w:cs="Calibri"/>
          <w:b/>
          <w:color w:val="000000"/>
          <w:sz w:val="22"/>
          <w:szCs w:val="22"/>
        </w:rPr>
        <w:t xml:space="preserve">IT </w:t>
      </w:r>
      <w:r w:rsidR="0082513B" w:rsidRPr="005441F2">
        <w:rPr>
          <w:rFonts w:ascii="Calibri" w:hAnsi="Calibri" w:cs="Calibri"/>
          <w:b/>
          <w:color w:val="000000"/>
          <w:sz w:val="22"/>
          <w:szCs w:val="22"/>
        </w:rPr>
        <w:t>I</w:t>
      </w:r>
      <w:r>
        <w:rPr>
          <w:rFonts w:ascii="Calibri" w:hAnsi="Calibri" w:cs="Calibri"/>
          <w:b/>
          <w:color w:val="000000"/>
          <w:sz w:val="22"/>
          <w:szCs w:val="22"/>
        </w:rPr>
        <w:t>nnovation</w:t>
      </w:r>
      <w:r w:rsidR="0015560E">
        <w:rPr>
          <w:rFonts w:ascii="Calibri" w:hAnsi="Calibri" w:cs="Calibri"/>
          <w:b/>
          <w:color w:val="000000"/>
          <w:sz w:val="22"/>
          <w:szCs w:val="22"/>
        </w:rPr>
        <w:t xml:space="preserve"> </w:t>
      </w:r>
      <w:r w:rsidR="0015560E" w:rsidRPr="005441F2">
        <w:rPr>
          <w:rFonts w:ascii="Calibri" w:hAnsi="Calibri" w:cs="Calibri"/>
          <w:b/>
          <w:color w:val="000000"/>
          <w:sz w:val="22"/>
          <w:szCs w:val="22"/>
        </w:rPr>
        <w:t>in services</w:t>
      </w:r>
    </w:p>
    <w:p w:rsidR="00A575A9" w:rsidRPr="0015560E" w:rsidRDefault="00A575A9" w:rsidP="0015560E">
      <w:pPr>
        <w:numPr>
          <w:ilvl w:val="0"/>
          <w:numId w:val="14"/>
        </w:numPr>
        <w:spacing w:line="300" w:lineRule="exact"/>
        <w:jc w:val="both"/>
        <w:rPr>
          <w:rFonts w:ascii="Calibri" w:hAnsi="Calibri" w:cs="Calibri"/>
          <w:b/>
          <w:color w:val="000000"/>
          <w:sz w:val="22"/>
          <w:szCs w:val="22"/>
        </w:rPr>
      </w:pPr>
      <w:r w:rsidRPr="0015560E">
        <w:rPr>
          <w:rFonts w:ascii="Calibri" w:hAnsi="Calibri" w:cs="Calibri"/>
          <w:b/>
          <w:color w:val="000000"/>
          <w:sz w:val="22"/>
          <w:szCs w:val="22"/>
        </w:rPr>
        <w:t xml:space="preserve">Business analytics </w:t>
      </w:r>
    </w:p>
    <w:p w:rsidR="00A575A9" w:rsidRPr="005441F2" w:rsidRDefault="00A575A9" w:rsidP="0015560E">
      <w:pPr>
        <w:spacing w:line="300" w:lineRule="exact"/>
        <w:ind w:left="720"/>
        <w:jc w:val="both"/>
        <w:rPr>
          <w:rFonts w:ascii="Calibri" w:hAnsi="Calibri" w:cs="Calibri"/>
          <w:color w:val="000000"/>
          <w:sz w:val="22"/>
          <w:szCs w:val="22"/>
        </w:rPr>
      </w:pPr>
      <w:r w:rsidRPr="005441F2">
        <w:rPr>
          <w:rFonts w:ascii="Calibri" w:hAnsi="Calibri" w:cs="Calibri"/>
          <w:color w:val="000000"/>
          <w:sz w:val="22"/>
          <w:szCs w:val="22"/>
        </w:rPr>
        <w:t xml:space="preserve">Big data and the enterprise as laboratory, e.g. Football, </w:t>
      </w:r>
      <w:proofErr w:type="spellStart"/>
      <w:r w:rsidRPr="005441F2">
        <w:rPr>
          <w:rFonts w:ascii="Calibri" w:hAnsi="Calibri" w:cs="Calibri"/>
          <w:color w:val="000000"/>
          <w:sz w:val="22"/>
          <w:szCs w:val="22"/>
        </w:rPr>
        <w:t>expedia</w:t>
      </w:r>
      <w:proofErr w:type="spellEnd"/>
      <w:r w:rsidRPr="005441F2">
        <w:rPr>
          <w:rFonts w:ascii="Calibri" w:hAnsi="Calibri" w:cs="Calibri"/>
          <w:color w:val="000000"/>
          <w:sz w:val="22"/>
          <w:szCs w:val="22"/>
        </w:rPr>
        <w:t>;</w:t>
      </w:r>
    </w:p>
    <w:p w:rsidR="00A575A9" w:rsidRPr="0015560E" w:rsidRDefault="00A575A9" w:rsidP="0015560E">
      <w:pPr>
        <w:numPr>
          <w:ilvl w:val="0"/>
          <w:numId w:val="14"/>
        </w:numPr>
        <w:spacing w:line="300" w:lineRule="exact"/>
        <w:jc w:val="both"/>
        <w:rPr>
          <w:rFonts w:ascii="Calibri" w:hAnsi="Calibri" w:cs="Calibri"/>
          <w:b/>
          <w:color w:val="000000"/>
          <w:sz w:val="22"/>
          <w:szCs w:val="22"/>
        </w:rPr>
      </w:pPr>
      <w:r w:rsidRPr="0015560E">
        <w:rPr>
          <w:rFonts w:ascii="Calibri" w:hAnsi="Calibri" w:cs="Calibri"/>
          <w:b/>
          <w:color w:val="000000"/>
          <w:sz w:val="22"/>
          <w:szCs w:val="22"/>
        </w:rPr>
        <w:t xml:space="preserve">Smart services (the internet of things) </w:t>
      </w:r>
    </w:p>
    <w:p w:rsidR="00A575A9" w:rsidRPr="005441F2" w:rsidRDefault="00A575A9" w:rsidP="0015560E">
      <w:pPr>
        <w:spacing w:line="300" w:lineRule="exact"/>
        <w:ind w:left="720"/>
        <w:jc w:val="both"/>
        <w:rPr>
          <w:rFonts w:ascii="Calibri" w:hAnsi="Calibri" w:cs="Calibri"/>
          <w:color w:val="000000"/>
          <w:sz w:val="22"/>
          <w:szCs w:val="22"/>
        </w:rPr>
      </w:pPr>
      <w:r w:rsidRPr="005441F2">
        <w:rPr>
          <w:rFonts w:ascii="Calibri" w:hAnsi="Calibri" w:cs="Calibri"/>
          <w:color w:val="000000"/>
          <w:sz w:val="22"/>
          <w:szCs w:val="22"/>
        </w:rPr>
        <w:t xml:space="preserve">Pacific Control in Dubai, </w:t>
      </w:r>
      <w:proofErr w:type="spellStart"/>
      <w:r w:rsidRPr="005441F2">
        <w:rPr>
          <w:rFonts w:ascii="Calibri" w:hAnsi="Calibri" w:cs="Calibri"/>
          <w:color w:val="000000"/>
          <w:sz w:val="22"/>
          <w:szCs w:val="22"/>
        </w:rPr>
        <w:t>eg</w:t>
      </w:r>
      <w:proofErr w:type="spellEnd"/>
      <w:r w:rsidRPr="005441F2">
        <w:rPr>
          <w:rFonts w:ascii="Calibri" w:hAnsi="Calibri" w:cs="Calibri"/>
          <w:color w:val="000000"/>
          <w:sz w:val="22"/>
          <w:szCs w:val="22"/>
        </w:rPr>
        <w:t>. China’s smart grid;</w:t>
      </w:r>
    </w:p>
    <w:p w:rsidR="00A575A9" w:rsidRPr="0015560E" w:rsidRDefault="00A575A9" w:rsidP="0015560E">
      <w:pPr>
        <w:numPr>
          <w:ilvl w:val="0"/>
          <w:numId w:val="14"/>
        </w:numPr>
        <w:spacing w:line="300" w:lineRule="exact"/>
        <w:jc w:val="both"/>
        <w:rPr>
          <w:rFonts w:ascii="Calibri" w:hAnsi="Calibri" w:cs="Calibri"/>
          <w:b/>
          <w:color w:val="000000"/>
          <w:sz w:val="22"/>
          <w:szCs w:val="22"/>
        </w:rPr>
      </w:pPr>
      <w:r w:rsidRPr="0015560E">
        <w:rPr>
          <w:rFonts w:ascii="Calibri" w:hAnsi="Calibri" w:cs="Calibri"/>
          <w:b/>
          <w:color w:val="000000"/>
          <w:sz w:val="22"/>
          <w:szCs w:val="22"/>
        </w:rPr>
        <w:t xml:space="preserve">New models of business </w:t>
      </w:r>
    </w:p>
    <w:p w:rsidR="00A575A9" w:rsidRPr="005441F2" w:rsidRDefault="00A575A9" w:rsidP="0015560E">
      <w:pPr>
        <w:spacing w:line="300" w:lineRule="exact"/>
        <w:ind w:left="720"/>
        <w:jc w:val="both"/>
        <w:rPr>
          <w:rFonts w:ascii="Calibri" w:hAnsi="Calibri" w:cs="Calibri"/>
          <w:color w:val="000000"/>
          <w:sz w:val="22"/>
          <w:szCs w:val="22"/>
        </w:rPr>
      </w:pPr>
      <w:r w:rsidRPr="005441F2">
        <w:rPr>
          <w:rFonts w:ascii="Calibri" w:hAnsi="Calibri" w:cs="Calibri"/>
          <w:color w:val="000000"/>
          <w:sz w:val="22"/>
          <w:szCs w:val="22"/>
        </w:rPr>
        <w:t xml:space="preserve">Rolls-Royce, </w:t>
      </w:r>
      <w:proofErr w:type="spellStart"/>
      <w:r w:rsidRPr="005441F2">
        <w:rPr>
          <w:rFonts w:ascii="Calibri" w:hAnsi="Calibri" w:cs="Calibri"/>
          <w:color w:val="000000"/>
          <w:sz w:val="22"/>
          <w:szCs w:val="22"/>
        </w:rPr>
        <w:t>eg</w:t>
      </w:r>
      <w:proofErr w:type="spellEnd"/>
      <w:r w:rsidRPr="005441F2">
        <w:rPr>
          <w:rFonts w:ascii="Calibri" w:hAnsi="Calibri" w:cs="Calibri"/>
          <w:color w:val="000000"/>
          <w:sz w:val="22"/>
          <w:szCs w:val="22"/>
        </w:rPr>
        <w:t>. fishing in India and banking in Africa;</w:t>
      </w:r>
    </w:p>
    <w:p w:rsidR="00A575A9" w:rsidRPr="005441F2" w:rsidRDefault="00A575A9" w:rsidP="0015560E">
      <w:pPr>
        <w:spacing w:line="300" w:lineRule="exact"/>
        <w:ind w:left="720"/>
        <w:jc w:val="both"/>
        <w:rPr>
          <w:rFonts w:ascii="Calibri" w:hAnsi="Calibri" w:cs="Calibri"/>
          <w:color w:val="000000"/>
          <w:sz w:val="22"/>
          <w:szCs w:val="22"/>
        </w:rPr>
      </w:pPr>
      <w:r w:rsidRPr="005441F2">
        <w:rPr>
          <w:rFonts w:ascii="Calibri" w:hAnsi="Calibri" w:cs="Calibri"/>
          <w:color w:val="000000"/>
          <w:sz w:val="22"/>
          <w:szCs w:val="22"/>
        </w:rPr>
        <w:t xml:space="preserve">Amazon, </w:t>
      </w:r>
      <w:proofErr w:type="spellStart"/>
      <w:r w:rsidRPr="005441F2">
        <w:rPr>
          <w:rFonts w:ascii="Calibri" w:hAnsi="Calibri" w:cs="Calibri"/>
          <w:color w:val="000000"/>
          <w:sz w:val="22"/>
          <w:szCs w:val="22"/>
        </w:rPr>
        <w:t>eg</w:t>
      </w:r>
      <w:proofErr w:type="spellEnd"/>
      <w:r w:rsidRPr="005441F2">
        <w:rPr>
          <w:rFonts w:ascii="Calibri" w:hAnsi="Calibri" w:cs="Calibri"/>
          <w:color w:val="000000"/>
          <w:sz w:val="22"/>
          <w:szCs w:val="22"/>
        </w:rPr>
        <w:t>. flying planes or flying passengers.</w:t>
      </w:r>
    </w:p>
    <w:p w:rsidR="00D33203" w:rsidRDefault="00D33203" w:rsidP="0015560E">
      <w:pPr>
        <w:spacing w:line="300" w:lineRule="exact"/>
        <w:jc w:val="both"/>
        <w:rPr>
          <w:rFonts w:ascii="Calibri" w:hAnsi="Calibri" w:cs="Calibri"/>
          <w:b/>
          <w:color w:val="000000"/>
          <w:sz w:val="22"/>
          <w:szCs w:val="22"/>
        </w:rPr>
      </w:pPr>
    </w:p>
    <w:p w:rsidR="0015560E" w:rsidRPr="00D33203" w:rsidRDefault="0015560E" w:rsidP="0015560E">
      <w:pPr>
        <w:spacing w:line="300" w:lineRule="exact"/>
        <w:jc w:val="both"/>
        <w:rPr>
          <w:rFonts w:ascii="Calibri" w:hAnsi="Calibri" w:cs="Calibri"/>
          <w:b/>
          <w:color w:val="000000"/>
          <w:sz w:val="22"/>
          <w:szCs w:val="22"/>
        </w:rPr>
      </w:pPr>
      <w:r w:rsidRPr="00D33203">
        <w:rPr>
          <w:rFonts w:ascii="Calibri" w:hAnsi="Calibri" w:cs="Calibri"/>
          <w:b/>
          <w:color w:val="000000"/>
          <w:sz w:val="22"/>
          <w:szCs w:val="22"/>
        </w:rPr>
        <w:t xml:space="preserve">Higher customer expectations. </w:t>
      </w:r>
    </w:p>
    <w:p w:rsidR="0015560E" w:rsidRDefault="0015560E" w:rsidP="0015560E">
      <w:pPr>
        <w:spacing w:line="300" w:lineRule="exact"/>
        <w:jc w:val="both"/>
        <w:rPr>
          <w:rFonts w:ascii="Calibri" w:hAnsi="Calibri" w:cs="Calibri"/>
          <w:color w:val="000000"/>
          <w:sz w:val="22"/>
          <w:szCs w:val="22"/>
        </w:rPr>
      </w:pPr>
      <w:r w:rsidRPr="0015560E">
        <w:rPr>
          <w:rFonts w:ascii="Calibri" w:hAnsi="Calibri" w:cs="Calibri"/>
          <w:color w:val="000000"/>
          <w:sz w:val="22"/>
          <w:szCs w:val="22"/>
        </w:rPr>
        <w:t xml:space="preserve">More than ever, consumers demand greater involvement, customization, personalization, and mobility from services—with immediate results. When they see cutting-edge service innovations in one industry, they expect </w:t>
      </w:r>
      <w:r>
        <w:rPr>
          <w:rFonts w:ascii="Calibri" w:hAnsi="Calibri" w:cs="Calibri"/>
          <w:color w:val="000000"/>
          <w:sz w:val="22"/>
          <w:szCs w:val="22"/>
        </w:rPr>
        <w:t xml:space="preserve">to find them in others as well. </w:t>
      </w:r>
      <w:r w:rsidRPr="0015560E">
        <w:rPr>
          <w:rFonts w:ascii="Calibri" w:hAnsi="Calibri" w:cs="Calibri"/>
          <w:color w:val="000000"/>
          <w:sz w:val="22"/>
          <w:szCs w:val="22"/>
        </w:rPr>
        <w:t>As industry boundaries increasingly blur for customers, companies must look for new ideas beyond their immediate rivals.</w:t>
      </w:r>
    </w:p>
    <w:p w:rsidR="0015560E" w:rsidRPr="0015560E" w:rsidRDefault="0015560E" w:rsidP="0015560E">
      <w:pPr>
        <w:spacing w:line="300" w:lineRule="exact"/>
        <w:jc w:val="both"/>
        <w:rPr>
          <w:rFonts w:ascii="Calibri" w:hAnsi="Calibri" w:cs="Calibri"/>
          <w:color w:val="000000"/>
          <w:sz w:val="22"/>
          <w:szCs w:val="22"/>
        </w:rPr>
      </w:pPr>
    </w:p>
    <w:p w:rsidR="0015560E" w:rsidRPr="00D33203" w:rsidRDefault="0015560E" w:rsidP="0015560E">
      <w:pPr>
        <w:spacing w:line="300" w:lineRule="exact"/>
        <w:jc w:val="both"/>
        <w:rPr>
          <w:rFonts w:ascii="Calibri" w:hAnsi="Calibri" w:cs="Calibri"/>
          <w:b/>
          <w:color w:val="000000"/>
          <w:sz w:val="22"/>
          <w:szCs w:val="22"/>
        </w:rPr>
      </w:pPr>
      <w:r w:rsidRPr="00D33203">
        <w:rPr>
          <w:rFonts w:ascii="Calibri" w:hAnsi="Calibri" w:cs="Calibri"/>
          <w:b/>
          <w:color w:val="000000"/>
          <w:sz w:val="22"/>
          <w:szCs w:val="22"/>
        </w:rPr>
        <w:t>The rise of the mobile Internet</w:t>
      </w:r>
      <w:r w:rsidRPr="0015560E">
        <w:rPr>
          <w:rFonts w:ascii="Calibri" w:hAnsi="Calibri" w:cs="Calibri"/>
          <w:b/>
          <w:color w:val="000000"/>
          <w:sz w:val="22"/>
          <w:szCs w:val="22"/>
        </w:rPr>
        <w:t xml:space="preserve">. </w:t>
      </w:r>
    </w:p>
    <w:p w:rsidR="0015560E" w:rsidRDefault="0015560E" w:rsidP="0015560E">
      <w:pPr>
        <w:spacing w:line="300" w:lineRule="exact"/>
        <w:jc w:val="both"/>
        <w:rPr>
          <w:rFonts w:ascii="Calibri" w:hAnsi="Calibri" w:cs="Calibri"/>
          <w:color w:val="000000"/>
          <w:sz w:val="22"/>
          <w:szCs w:val="22"/>
        </w:rPr>
      </w:pPr>
      <w:r w:rsidRPr="0015560E">
        <w:rPr>
          <w:rFonts w:ascii="Calibri" w:hAnsi="Calibri" w:cs="Calibri"/>
          <w:color w:val="000000"/>
          <w:sz w:val="22"/>
          <w:szCs w:val="22"/>
        </w:rPr>
        <w:t>About 1.5 billion smartphones are currently in use worldwide and more than 100 billion apps were downloaded in 2013, up from 64 billion in 2012.</w:t>
      </w:r>
      <w:r w:rsidR="00D33203" w:rsidRPr="0015560E">
        <w:rPr>
          <w:rFonts w:ascii="Calibri" w:hAnsi="Calibri" w:cs="Calibri"/>
          <w:color w:val="000000"/>
          <w:sz w:val="22"/>
          <w:szCs w:val="22"/>
        </w:rPr>
        <w:t xml:space="preserve"> </w:t>
      </w:r>
      <w:r w:rsidRPr="0015560E">
        <w:rPr>
          <w:rFonts w:ascii="Calibri" w:hAnsi="Calibri" w:cs="Calibri"/>
          <w:color w:val="000000"/>
          <w:sz w:val="22"/>
          <w:szCs w:val="22"/>
        </w:rPr>
        <w:t>The resulting mobile and self-service possibilities are transforming service delivery. Uber’s disruption of the taxi business is just one prominent example. Advances in digital payments are increasingly spurring mobile commerce, with far-reaching implications in f</w:t>
      </w:r>
      <w:r w:rsidR="00D33203">
        <w:rPr>
          <w:rFonts w:ascii="Calibri" w:hAnsi="Calibri" w:cs="Calibri"/>
          <w:color w:val="000000"/>
          <w:sz w:val="22"/>
          <w:szCs w:val="22"/>
        </w:rPr>
        <w:t>inancial services and retailing</w:t>
      </w:r>
      <w:r w:rsidRPr="0015560E">
        <w:rPr>
          <w:rFonts w:ascii="Calibri" w:hAnsi="Calibri" w:cs="Calibri"/>
          <w:color w:val="000000"/>
          <w:sz w:val="22"/>
          <w:szCs w:val="22"/>
        </w:rPr>
        <w:t>. The proliferation of smart devices unlocks growth opportunities, reduces the cost to develop services, and dramatically lowers barriers to entry.</w:t>
      </w:r>
    </w:p>
    <w:p w:rsidR="00D33203" w:rsidRPr="0015560E" w:rsidRDefault="00D33203" w:rsidP="0015560E">
      <w:pPr>
        <w:spacing w:line="300" w:lineRule="exact"/>
        <w:jc w:val="both"/>
        <w:rPr>
          <w:rFonts w:ascii="Calibri" w:hAnsi="Calibri" w:cs="Calibri"/>
          <w:color w:val="000000"/>
          <w:sz w:val="22"/>
          <w:szCs w:val="22"/>
        </w:rPr>
      </w:pPr>
    </w:p>
    <w:p w:rsidR="0015560E" w:rsidRPr="00D33203" w:rsidRDefault="0015560E" w:rsidP="0015560E">
      <w:pPr>
        <w:spacing w:line="300" w:lineRule="exact"/>
        <w:jc w:val="both"/>
        <w:rPr>
          <w:rFonts w:ascii="Calibri" w:hAnsi="Calibri" w:cs="Calibri"/>
          <w:b/>
          <w:color w:val="000000"/>
          <w:sz w:val="22"/>
          <w:szCs w:val="22"/>
        </w:rPr>
      </w:pPr>
      <w:r w:rsidRPr="00D33203">
        <w:rPr>
          <w:rFonts w:ascii="Calibri" w:hAnsi="Calibri" w:cs="Calibri"/>
          <w:b/>
          <w:color w:val="000000"/>
          <w:sz w:val="22"/>
          <w:szCs w:val="22"/>
        </w:rPr>
        <w:t>Big data and advanced analytics</w:t>
      </w:r>
      <w:r w:rsidRPr="0015560E">
        <w:rPr>
          <w:rFonts w:ascii="Calibri" w:hAnsi="Calibri" w:cs="Calibri"/>
          <w:b/>
          <w:color w:val="000000"/>
          <w:sz w:val="22"/>
          <w:szCs w:val="22"/>
        </w:rPr>
        <w:t xml:space="preserve">. </w:t>
      </w:r>
    </w:p>
    <w:p w:rsidR="0015560E" w:rsidRDefault="0015560E" w:rsidP="0015560E">
      <w:pPr>
        <w:spacing w:line="300" w:lineRule="exact"/>
        <w:jc w:val="both"/>
        <w:rPr>
          <w:rFonts w:ascii="Calibri" w:hAnsi="Calibri" w:cs="Calibri"/>
          <w:color w:val="000000"/>
          <w:sz w:val="22"/>
          <w:szCs w:val="22"/>
        </w:rPr>
      </w:pPr>
      <w:r w:rsidRPr="0015560E">
        <w:rPr>
          <w:rFonts w:ascii="Calibri" w:hAnsi="Calibri" w:cs="Calibri"/>
          <w:color w:val="000000"/>
          <w:sz w:val="22"/>
          <w:szCs w:val="22"/>
        </w:rPr>
        <w:t xml:space="preserve">Companies such as Amazon and Harrah’s are known for using customer data to personalize and tailor their services. Continued advances in analytic capabilities allow companies to draw insights from massive, previously untapped sources, leading to new service possibilities. SATMAP, for example, is a software solution that uses advanced analytics to improve service in call </w:t>
      </w:r>
      <w:proofErr w:type="spellStart"/>
      <w:r w:rsidRPr="0015560E">
        <w:rPr>
          <w:rFonts w:ascii="Calibri" w:hAnsi="Calibri" w:cs="Calibri"/>
          <w:color w:val="000000"/>
          <w:sz w:val="22"/>
          <w:szCs w:val="22"/>
        </w:rPr>
        <w:t>centers</w:t>
      </w:r>
      <w:proofErr w:type="spellEnd"/>
      <w:r w:rsidRPr="0015560E">
        <w:rPr>
          <w:rFonts w:ascii="Calibri" w:hAnsi="Calibri" w:cs="Calibri"/>
          <w:color w:val="000000"/>
          <w:sz w:val="22"/>
          <w:szCs w:val="22"/>
        </w:rPr>
        <w:t>. It helps companies match callers to service agents with appropriate personalities, resulting in higher rates of customer satisfaction and service-to-sales conversion.</w:t>
      </w:r>
    </w:p>
    <w:p w:rsidR="00D33203" w:rsidRPr="0015560E" w:rsidRDefault="00D33203" w:rsidP="0015560E">
      <w:pPr>
        <w:spacing w:line="300" w:lineRule="exact"/>
        <w:jc w:val="both"/>
        <w:rPr>
          <w:rFonts w:ascii="Calibri" w:hAnsi="Calibri" w:cs="Calibri"/>
          <w:color w:val="000000"/>
          <w:sz w:val="22"/>
          <w:szCs w:val="22"/>
        </w:rPr>
      </w:pPr>
    </w:p>
    <w:p w:rsidR="0015560E" w:rsidRPr="00D33203" w:rsidRDefault="0015560E" w:rsidP="0015560E">
      <w:pPr>
        <w:spacing w:line="300" w:lineRule="exact"/>
        <w:jc w:val="both"/>
        <w:rPr>
          <w:rFonts w:ascii="Calibri" w:hAnsi="Calibri" w:cs="Calibri"/>
          <w:b/>
          <w:color w:val="000000"/>
          <w:sz w:val="22"/>
          <w:szCs w:val="22"/>
        </w:rPr>
      </w:pPr>
      <w:r w:rsidRPr="00D33203">
        <w:rPr>
          <w:rFonts w:ascii="Calibri" w:hAnsi="Calibri" w:cs="Calibri"/>
          <w:b/>
          <w:color w:val="000000"/>
          <w:sz w:val="22"/>
          <w:szCs w:val="22"/>
        </w:rPr>
        <w:t>The Internet of Things</w:t>
      </w:r>
      <w:r w:rsidRPr="0015560E">
        <w:rPr>
          <w:rFonts w:ascii="Calibri" w:hAnsi="Calibri" w:cs="Calibri"/>
          <w:b/>
          <w:color w:val="000000"/>
          <w:sz w:val="22"/>
          <w:szCs w:val="22"/>
        </w:rPr>
        <w:t xml:space="preserve">. </w:t>
      </w:r>
    </w:p>
    <w:p w:rsidR="0015560E" w:rsidRPr="0015560E" w:rsidRDefault="0015560E" w:rsidP="0015560E">
      <w:pPr>
        <w:spacing w:line="300" w:lineRule="exact"/>
        <w:jc w:val="both"/>
        <w:rPr>
          <w:rFonts w:ascii="Calibri" w:hAnsi="Calibri" w:cs="Calibri"/>
          <w:color w:val="000000"/>
          <w:sz w:val="22"/>
          <w:szCs w:val="22"/>
        </w:rPr>
      </w:pPr>
      <w:r w:rsidRPr="0015560E">
        <w:rPr>
          <w:rFonts w:ascii="Calibri" w:hAnsi="Calibri" w:cs="Calibri"/>
          <w:color w:val="000000"/>
          <w:sz w:val="22"/>
          <w:szCs w:val="22"/>
        </w:rPr>
        <w:t>Pervasive machine-to-machine (M2M) connectivity</w:t>
      </w:r>
      <w:r>
        <w:rPr>
          <w:rFonts w:ascii="Calibri" w:hAnsi="Calibri" w:cs="Calibri"/>
          <w:color w:val="000000"/>
          <w:sz w:val="22"/>
          <w:szCs w:val="22"/>
        </w:rPr>
        <w:t xml:space="preserve"> </w:t>
      </w:r>
      <w:r w:rsidRPr="0015560E">
        <w:rPr>
          <w:rFonts w:ascii="Calibri" w:hAnsi="Calibri" w:cs="Calibri"/>
          <w:color w:val="000000"/>
          <w:sz w:val="22"/>
          <w:szCs w:val="22"/>
        </w:rPr>
        <w:t xml:space="preserve">is already facilitating real-time service delivery in a number of B2B applications, such as the sensors GE uses in aircraft engines to monitor performance and improve the efficiency of maintenance. In the B2C space, Nest (recently acquired by Google) uses M2M connectivity to link its smart thermostats to other home devices, including washing machines and personal-fitness bands, thus positioning the company as the network hub in a digitally connected </w:t>
      </w:r>
      <w:r w:rsidRPr="0015560E">
        <w:rPr>
          <w:rFonts w:ascii="Calibri" w:hAnsi="Calibri" w:cs="Calibri"/>
          <w:color w:val="000000"/>
          <w:sz w:val="22"/>
          <w:szCs w:val="22"/>
        </w:rPr>
        <w:lastRenderedPageBreak/>
        <w:t>home. The prevalence of connected devices opens up possibilities for proactive, even “touchless” service, as well as new commercial models quite unlike the traditional fee-for-service one.</w:t>
      </w:r>
    </w:p>
    <w:p w:rsidR="00A575A9" w:rsidRPr="005441F2" w:rsidRDefault="00A575A9" w:rsidP="0015560E">
      <w:pPr>
        <w:spacing w:line="300" w:lineRule="exact"/>
        <w:jc w:val="both"/>
        <w:rPr>
          <w:rFonts w:ascii="Calibri" w:hAnsi="Calibri" w:cs="Calibri"/>
          <w:b/>
          <w:color w:val="000000"/>
          <w:sz w:val="22"/>
          <w:szCs w:val="22"/>
        </w:rPr>
      </w:pPr>
    </w:p>
    <w:p w:rsidR="00DF37C3" w:rsidRPr="005441F2" w:rsidRDefault="00A952E7" w:rsidP="0015560E">
      <w:pPr>
        <w:spacing w:line="300" w:lineRule="exact"/>
        <w:jc w:val="both"/>
        <w:rPr>
          <w:rFonts w:ascii="Calibri" w:hAnsi="Calibri" w:cs="Calibri"/>
          <w:b/>
          <w:color w:val="000000"/>
          <w:sz w:val="22"/>
          <w:szCs w:val="22"/>
        </w:rPr>
      </w:pPr>
      <w:r>
        <w:rPr>
          <w:rFonts w:ascii="Calibri" w:hAnsi="Calibri" w:cs="Calibri"/>
          <w:b/>
          <w:color w:val="000000"/>
          <w:sz w:val="22"/>
          <w:szCs w:val="22"/>
        </w:rPr>
        <w:t xml:space="preserve">1.4 </w:t>
      </w:r>
      <w:r w:rsidR="00DF37C3" w:rsidRPr="005441F2">
        <w:rPr>
          <w:rFonts w:ascii="Calibri" w:hAnsi="Calibri" w:cs="Calibri"/>
          <w:b/>
          <w:color w:val="000000"/>
          <w:sz w:val="22"/>
          <w:szCs w:val="22"/>
        </w:rPr>
        <w:t>What is the service economy?</w:t>
      </w:r>
    </w:p>
    <w:p w:rsidR="000F3336" w:rsidRPr="005441F2" w:rsidRDefault="000F3336" w:rsidP="0015560E">
      <w:pPr>
        <w:spacing w:line="300" w:lineRule="exact"/>
        <w:jc w:val="both"/>
        <w:rPr>
          <w:rFonts w:ascii="Calibri" w:hAnsi="Calibri" w:cs="Calibri"/>
          <w:strike/>
          <w:color w:val="000000"/>
          <w:sz w:val="22"/>
          <w:szCs w:val="22"/>
          <w:shd w:val="pct15" w:color="auto" w:fill="FFFFFF"/>
        </w:rPr>
      </w:pPr>
      <w:r w:rsidRPr="005441F2">
        <w:rPr>
          <w:rFonts w:ascii="Calibri" w:hAnsi="Calibri" w:cs="Calibri"/>
          <w:strike/>
          <w:color w:val="000000"/>
          <w:sz w:val="22"/>
          <w:szCs w:val="22"/>
          <w:shd w:val="pct15" w:color="auto" w:fill="FFFFFF"/>
        </w:rPr>
        <w:t>The service economy in developing countries is mostly concentrated in </w:t>
      </w:r>
      <w:hyperlink r:id="rId7" w:tooltip="Financial services" w:history="1">
        <w:r w:rsidRPr="005441F2">
          <w:rPr>
            <w:rStyle w:val="Hyperlink"/>
            <w:rFonts w:ascii="Calibri" w:hAnsi="Calibri" w:cs="Calibri"/>
            <w:strike/>
            <w:color w:val="000000"/>
            <w:sz w:val="22"/>
            <w:szCs w:val="22"/>
            <w:u w:val="none"/>
            <w:shd w:val="pct15" w:color="auto" w:fill="FFFFFF"/>
          </w:rPr>
          <w:t>financial services</w:t>
        </w:r>
      </w:hyperlink>
      <w:r w:rsidRPr="005441F2">
        <w:rPr>
          <w:rFonts w:ascii="Calibri" w:hAnsi="Calibri" w:cs="Calibri"/>
          <w:strike/>
          <w:color w:val="000000"/>
          <w:sz w:val="22"/>
          <w:szCs w:val="22"/>
          <w:shd w:val="pct15" w:color="auto" w:fill="FFFFFF"/>
        </w:rPr>
        <w:t>, </w:t>
      </w:r>
      <w:hyperlink r:id="rId8" w:tooltip="Hospitality" w:history="1">
        <w:r w:rsidRPr="005441F2">
          <w:rPr>
            <w:rStyle w:val="Hyperlink"/>
            <w:rFonts w:ascii="Calibri" w:hAnsi="Calibri" w:cs="Calibri"/>
            <w:strike/>
            <w:color w:val="000000"/>
            <w:sz w:val="22"/>
            <w:szCs w:val="22"/>
            <w:u w:val="none"/>
            <w:shd w:val="pct15" w:color="auto" w:fill="FFFFFF"/>
          </w:rPr>
          <w:t>hospitality</w:t>
        </w:r>
      </w:hyperlink>
      <w:r w:rsidRPr="005441F2">
        <w:rPr>
          <w:rFonts w:ascii="Calibri" w:hAnsi="Calibri" w:cs="Calibri"/>
          <w:strike/>
          <w:color w:val="000000"/>
          <w:sz w:val="22"/>
          <w:szCs w:val="22"/>
          <w:shd w:val="pct15" w:color="auto" w:fill="FFFFFF"/>
        </w:rPr>
        <w:t>, </w:t>
      </w:r>
      <w:hyperlink r:id="rId9" w:tooltip="Retail" w:history="1">
        <w:r w:rsidRPr="005441F2">
          <w:rPr>
            <w:rStyle w:val="Hyperlink"/>
            <w:rFonts w:ascii="Calibri" w:hAnsi="Calibri" w:cs="Calibri"/>
            <w:strike/>
            <w:color w:val="000000"/>
            <w:sz w:val="22"/>
            <w:szCs w:val="22"/>
            <w:u w:val="none"/>
            <w:shd w:val="pct15" w:color="auto" w:fill="FFFFFF"/>
          </w:rPr>
          <w:t>retail</w:t>
        </w:r>
      </w:hyperlink>
      <w:r w:rsidRPr="005441F2">
        <w:rPr>
          <w:rFonts w:ascii="Calibri" w:hAnsi="Calibri" w:cs="Calibri"/>
          <w:strike/>
          <w:color w:val="000000"/>
          <w:sz w:val="22"/>
          <w:szCs w:val="22"/>
          <w:shd w:val="pct15" w:color="auto" w:fill="FFFFFF"/>
        </w:rPr>
        <w:t>, </w:t>
      </w:r>
      <w:hyperlink r:id="rId10" w:tooltip="Health services" w:history="1">
        <w:r w:rsidRPr="005441F2">
          <w:rPr>
            <w:rStyle w:val="Hyperlink"/>
            <w:rFonts w:ascii="Calibri" w:hAnsi="Calibri" w:cs="Calibri"/>
            <w:strike/>
            <w:color w:val="000000"/>
            <w:sz w:val="22"/>
            <w:szCs w:val="22"/>
            <w:u w:val="none"/>
            <w:shd w:val="pct15" w:color="auto" w:fill="FFFFFF"/>
          </w:rPr>
          <w:t>health</w:t>
        </w:r>
      </w:hyperlink>
      <w:r w:rsidRPr="005441F2">
        <w:rPr>
          <w:rFonts w:ascii="Calibri" w:hAnsi="Calibri" w:cs="Calibri"/>
          <w:strike/>
          <w:color w:val="000000"/>
          <w:sz w:val="22"/>
          <w:szCs w:val="22"/>
          <w:shd w:val="pct15" w:color="auto" w:fill="FFFFFF"/>
        </w:rPr>
        <w:t>, </w:t>
      </w:r>
      <w:hyperlink r:id="rId11" w:tooltip="Human services" w:history="1">
        <w:r w:rsidRPr="005441F2">
          <w:rPr>
            <w:rStyle w:val="Hyperlink"/>
            <w:rFonts w:ascii="Calibri" w:hAnsi="Calibri" w:cs="Calibri"/>
            <w:strike/>
            <w:color w:val="000000"/>
            <w:sz w:val="22"/>
            <w:szCs w:val="22"/>
            <w:u w:val="none"/>
            <w:shd w:val="pct15" w:color="auto" w:fill="FFFFFF"/>
          </w:rPr>
          <w:t>human services</w:t>
        </w:r>
      </w:hyperlink>
      <w:r w:rsidRPr="005441F2">
        <w:rPr>
          <w:rFonts w:ascii="Calibri" w:hAnsi="Calibri" w:cs="Calibri"/>
          <w:strike/>
          <w:color w:val="000000"/>
          <w:sz w:val="22"/>
          <w:szCs w:val="22"/>
          <w:shd w:val="pct15" w:color="auto" w:fill="FFFFFF"/>
        </w:rPr>
        <w:t>, </w:t>
      </w:r>
      <w:hyperlink r:id="rId12" w:tooltip="Information technology" w:history="1">
        <w:r w:rsidRPr="005441F2">
          <w:rPr>
            <w:rStyle w:val="Hyperlink"/>
            <w:rFonts w:ascii="Calibri" w:hAnsi="Calibri" w:cs="Calibri"/>
            <w:strike/>
            <w:color w:val="000000"/>
            <w:sz w:val="22"/>
            <w:szCs w:val="22"/>
            <w:u w:val="none"/>
            <w:shd w:val="pct15" w:color="auto" w:fill="FFFFFF"/>
          </w:rPr>
          <w:t>information technology</w:t>
        </w:r>
      </w:hyperlink>
      <w:r w:rsidRPr="005441F2">
        <w:rPr>
          <w:rFonts w:ascii="Calibri" w:hAnsi="Calibri" w:cs="Calibri"/>
          <w:strike/>
          <w:color w:val="000000"/>
          <w:sz w:val="22"/>
          <w:szCs w:val="22"/>
          <w:shd w:val="pct15" w:color="auto" w:fill="FFFFFF"/>
        </w:rPr>
        <w:t> and </w:t>
      </w:r>
      <w:hyperlink r:id="rId13" w:tooltip="Education" w:history="1">
        <w:r w:rsidRPr="005441F2">
          <w:rPr>
            <w:rStyle w:val="Hyperlink"/>
            <w:rFonts w:ascii="Calibri" w:hAnsi="Calibri" w:cs="Calibri"/>
            <w:strike/>
            <w:color w:val="000000"/>
            <w:sz w:val="22"/>
            <w:szCs w:val="22"/>
            <w:u w:val="none"/>
            <w:shd w:val="pct15" w:color="auto" w:fill="FFFFFF"/>
          </w:rPr>
          <w:t>education</w:t>
        </w:r>
      </w:hyperlink>
      <w:r w:rsidRPr="005441F2">
        <w:rPr>
          <w:rFonts w:ascii="Calibri" w:hAnsi="Calibri" w:cs="Calibri"/>
          <w:strike/>
          <w:color w:val="000000"/>
          <w:sz w:val="22"/>
          <w:szCs w:val="22"/>
          <w:shd w:val="pct15" w:color="auto" w:fill="FFFFFF"/>
        </w:rPr>
        <w:t>. Products today have a higher service component than in previous decades. In the management literature this is referred to as </w:t>
      </w:r>
      <w:r w:rsidRPr="005441F2">
        <w:rPr>
          <w:rFonts w:ascii="Calibri" w:hAnsi="Calibri" w:cs="Calibri"/>
          <w:b/>
          <w:bCs/>
          <w:strike/>
          <w:color w:val="000000"/>
          <w:sz w:val="22"/>
          <w:szCs w:val="22"/>
          <w:shd w:val="pct15" w:color="auto" w:fill="FFFFFF"/>
        </w:rPr>
        <w:t xml:space="preserve">the </w:t>
      </w:r>
      <w:proofErr w:type="spellStart"/>
      <w:r w:rsidRPr="005441F2">
        <w:rPr>
          <w:rFonts w:ascii="Calibri" w:hAnsi="Calibri" w:cs="Calibri"/>
          <w:b/>
          <w:bCs/>
          <w:strike/>
          <w:color w:val="000000"/>
          <w:sz w:val="22"/>
          <w:szCs w:val="22"/>
          <w:shd w:val="pct15" w:color="auto" w:fill="FFFFFF"/>
        </w:rPr>
        <w:t>servitization</w:t>
      </w:r>
      <w:proofErr w:type="spellEnd"/>
      <w:r w:rsidRPr="005441F2">
        <w:rPr>
          <w:rFonts w:ascii="Calibri" w:hAnsi="Calibri" w:cs="Calibri"/>
          <w:b/>
          <w:bCs/>
          <w:strike/>
          <w:color w:val="000000"/>
          <w:sz w:val="22"/>
          <w:szCs w:val="22"/>
          <w:shd w:val="pct15" w:color="auto" w:fill="FFFFFF"/>
        </w:rPr>
        <w:t xml:space="preserve"> of products</w:t>
      </w:r>
      <w:r w:rsidRPr="005441F2">
        <w:rPr>
          <w:rFonts w:ascii="Calibri" w:hAnsi="Calibri" w:cs="Calibri"/>
          <w:strike/>
          <w:color w:val="000000"/>
          <w:sz w:val="22"/>
          <w:szCs w:val="22"/>
          <w:shd w:val="pct15" w:color="auto" w:fill="FFFFFF"/>
        </w:rPr>
        <w:t> or a </w:t>
      </w:r>
      <w:hyperlink r:id="rId14" w:tooltip="Product-service system" w:history="1">
        <w:r w:rsidRPr="005441F2">
          <w:rPr>
            <w:rStyle w:val="Hyperlink"/>
            <w:rFonts w:ascii="Calibri" w:hAnsi="Calibri" w:cs="Calibri"/>
            <w:strike/>
            <w:color w:val="000000"/>
            <w:sz w:val="22"/>
            <w:szCs w:val="22"/>
            <w:u w:val="none"/>
            <w:shd w:val="pct15" w:color="auto" w:fill="FFFFFF"/>
          </w:rPr>
          <w:t>product-service system</w:t>
        </w:r>
      </w:hyperlink>
      <w:r w:rsidRPr="005441F2">
        <w:rPr>
          <w:rFonts w:ascii="Calibri" w:hAnsi="Calibri" w:cs="Calibri"/>
          <w:strike/>
          <w:color w:val="000000"/>
          <w:sz w:val="22"/>
          <w:szCs w:val="22"/>
          <w:shd w:val="pct15" w:color="auto" w:fill="FFFFFF"/>
        </w:rPr>
        <w:t>. Virtually every product today has a service component to it.</w:t>
      </w:r>
    </w:p>
    <w:p w:rsidR="005441F2" w:rsidRPr="005441F2" w:rsidRDefault="005441F2" w:rsidP="0015560E">
      <w:pPr>
        <w:shd w:val="clear" w:color="auto" w:fill="FFFFFF"/>
        <w:spacing w:before="120" w:after="120" w:line="300" w:lineRule="exact"/>
        <w:jc w:val="both"/>
        <w:rPr>
          <w:rFonts w:ascii="Calibri" w:hAnsi="Calibri" w:cs="Calibri"/>
          <w:color w:val="000000"/>
          <w:sz w:val="22"/>
          <w:szCs w:val="22"/>
        </w:rPr>
      </w:pPr>
      <w:r w:rsidRPr="005441F2">
        <w:rPr>
          <w:rFonts w:ascii="Calibri" w:hAnsi="Calibri" w:cs="Calibri"/>
          <w:b/>
          <w:bCs/>
          <w:color w:val="000000"/>
          <w:sz w:val="22"/>
          <w:szCs w:val="22"/>
        </w:rPr>
        <w:t>Service economy</w:t>
      </w:r>
      <w:r w:rsidR="000F0C72">
        <w:rPr>
          <w:rFonts w:ascii="Calibri" w:hAnsi="Calibri" w:cs="Calibri"/>
          <w:color w:val="000000"/>
          <w:sz w:val="22"/>
          <w:szCs w:val="22"/>
        </w:rPr>
        <w:t> </w:t>
      </w:r>
      <w:r w:rsidRPr="005441F2">
        <w:rPr>
          <w:rFonts w:ascii="Calibri" w:hAnsi="Calibri" w:cs="Calibri"/>
          <w:color w:val="000000"/>
          <w:sz w:val="22"/>
          <w:szCs w:val="22"/>
        </w:rPr>
        <w:t>refer</w:t>
      </w:r>
      <w:r w:rsidR="000F0C72">
        <w:rPr>
          <w:rFonts w:ascii="Calibri" w:hAnsi="Calibri" w:cs="Calibri"/>
          <w:color w:val="000000"/>
          <w:sz w:val="22"/>
          <w:szCs w:val="22"/>
        </w:rPr>
        <w:t>s</w:t>
      </w:r>
      <w:r w:rsidRPr="005441F2">
        <w:rPr>
          <w:rFonts w:ascii="Calibri" w:hAnsi="Calibri" w:cs="Calibri"/>
          <w:color w:val="000000"/>
          <w:sz w:val="22"/>
          <w:szCs w:val="22"/>
        </w:rPr>
        <w:t xml:space="preserve"> to one or both of two recent economic developments:</w:t>
      </w:r>
    </w:p>
    <w:p w:rsidR="005441F2" w:rsidRPr="00D33203" w:rsidRDefault="000F0C72" w:rsidP="0015560E">
      <w:pPr>
        <w:shd w:val="clear" w:color="auto" w:fill="FFFFFF"/>
        <w:spacing w:before="120" w:after="120" w:line="300" w:lineRule="exact"/>
        <w:jc w:val="both"/>
        <w:rPr>
          <w:rFonts w:ascii="Calibri" w:hAnsi="Calibri" w:cs="Calibri"/>
          <w:color w:val="000000"/>
          <w:sz w:val="22"/>
          <w:szCs w:val="22"/>
        </w:rPr>
      </w:pPr>
      <w:r>
        <w:rPr>
          <w:rFonts w:ascii="Calibri" w:hAnsi="Calibri" w:cs="Calibri"/>
          <w:color w:val="000000"/>
          <w:sz w:val="22"/>
          <w:szCs w:val="22"/>
        </w:rPr>
        <w:t>The first one is that t</w:t>
      </w:r>
      <w:r w:rsidR="005441F2" w:rsidRPr="00D33203">
        <w:rPr>
          <w:rFonts w:ascii="Calibri" w:hAnsi="Calibri" w:cs="Calibri"/>
          <w:color w:val="000000"/>
          <w:sz w:val="22"/>
          <w:szCs w:val="22"/>
        </w:rPr>
        <w:t>he increased importance of the service sector in industrialized economies. The current list of </w:t>
      </w:r>
      <w:hyperlink r:id="rId15" w:tooltip="Fortune 500" w:history="1">
        <w:r w:rsidR="005441F2" w:rsidRPr="00D33203">
          <w:rPr>
            <w:rFonts w:ascii="Calibri" w:hAnsi="Calibri" w:cs="Calibri"/>
            <w:color w:val="000000"/>
            <w:sz w:val="22"/>
            <w:szCs w:val="22"/>
          </w:rPr>
          <w:t>Fortune 500</w:t>
        </w:r>
      </w:hyperlink>
      <w:r w:rsidR="005441F2" w:rsidRPr="00D33203">
        <w:rPr>
          <w:rFonts w:ascii="Calibri" w:hAnsi="Calibri" w:cs="Calibri"/>
          <w:color w:val="000000"/>
          <w:sz w:val="22"/>
          <w:szCs w:val="22"/>
        </w:rPr>
        <w:t> companies contains more service companies and fewer manufacturers than in previous decades.</w:t>
      </w:r>
    </w:p>
    <w:p w:rsidR="005441F2" w:rsidRPr="005441F2" w:rsidRDefault="000F0C72" w:rsidP="00D33203">
      <w:pPr>
        <w:shd w:val="clear" w:color="auto" w:fill="FFFFFF"/>
        <w:spacing w:before="120" w:after="120" w:line="300" w:lineRule="exact"/>
        <w:jc w:val="both"/>
        <w:rPr>
          <w:rFonts w:ascii="Calibri" w:hAnsi="Calibri" w:cs="Calibri"/>
          <w:color w:val="000000"/>
          <w:sz w:val="22"/>
          <w:szCs w:val="22"/>
        </w:rPr>
      </w:pPr>
      <w:r>
        <w:rPr>
          <w:rFonts w:ascii="Calibri" w:hAnsi="Calibri" w:cs="Calibri"/>
          <w:color w:val="000000"/>
          <w:sz w:val="22"/>
          <w:szCs w:val="22"/>
        </w:rPr>
        <w:t>The second one is that t</w:t>
      </w:r>
      <w:r w:rsidR="005441F2" w:rsidRPr="00D33203">
        <w:rPr>
          <w:rFonts w:ascii="Calibri" w:hAnsi="Calibri" w:cs="Calibri"/>
          <w:color w:val="000000"/>
          <w:sz w:val="22"/>
          <w:szCs w:val="22"/>
        </w:rPr>
        <w:t>he relative importance of service in a product offering. The service economy in developing countries is mostly concentrated in financial services, </w:t>
      </w:r>
      <w:hyperlink r:id="rId16" w:tooltip="Hospitality" w:history="1">
        <w:r w:rsidR="005441F2" w:rsidRPr="00D33203">
          <w:rPr>
            <w:rFonts w:ascii="Calibri" w:hAnsi="Calibri" w:cs="Calibri"/>
            <w:color w:val="000000"/>
            <w:sz w:val="22"/>
            <w:szCs w:val="22"/>
          </w:rPr>
          <w:t>hospitality</w:t>
        </w:r>
      </w:hyperlink>
      <w:r w:rsidR="005441F2" w:rsidRPr="00D33203">
        <w:rPr>
          <w:rFonts w:ascii="Calibri" w:hAnsi="Calibri" w:cs="Calibri"/>
          <w:color w:val="000000"/>
          <w:sz w:val="22"/>
          <w:szCs w:val="22"/>
        </w:rPr>
        <w:t>, retail, health, </w:t>
      </w:r>
      <w:hyperlink r:id="rId17" w:tooltip="Human services" w:history="1">
        <w:r w:rsidR="005441F2" w:rsidRPr="00D33203">
          <w:rPr>
            <w:rFonts w:ascii="Calibri" w:hAnsi="Calibri" w:cs="Calibri"/>
            <w:color w:val="000000"/>
            <w:sz w:val="22"/>
            <w:szCs w:val="22"/>
          </w:rPr>
          <w:t>human services</w:t>
        </w:r>
      </w:hyperlink>
      <w:r w:rsidR="005441F2" w:rsidRPr="00D33203">
        <w:rPr>
          <w:rFonts w:ascii="Calibri" w:hAnsi="Calibri" w:cs="Calibri"/>
          <w:color w:val="000000"/>
          <w:sz w:val="22"/>
          <w:szCs w:val="22"/>
        </w:rPr>
        <w:t>, information technology and education. Products today have a higher service component than in previous decades. In the management literature this is referred to as </w:t>
      </w:r>
      <w:r w:rsidR="005441F2" w:rsidRPr="00D33203">
        <w:rPr>
          <w:rFonts w:ascii="Calibri" w:hAnsi="Calibri" w:cs="Calibri"/>
          <w:b/>
          <w:bCs/>
          <w:color w:val="000000"/>
          <w:sz w:val="22"/>
          <w:szCs w:val="22"/>
        </w:rPr>
        <w:t xml:space="preserve">the </w:t>
      </w:r>
      <w:proofErr w:type="spellStart"/>
      <w:r w:rsidR="005441F2" w:rsidRPr="00D33203">
        <w:rPr>
          <w:rFonts w:ascii="Calibri" w:hAnsi="Calibri" w:cs="Calibri"/>
          <w:b/>
          <w:bCs/>
          <w:color w:val="000000"/>
          <w:sz w:val="22"/>
          <w:szCs w:val="22"/>
        </w:rPr>
        <w:t>servitization</w:t>
      </w:r>
      <w:proofErr w:type="spellEnd"/>
      <w:r w:rsidR="005441F2" w:rsidRPr="00D33203">
        <w:rPr>
          <w:rFonts w:ascii="Calibri" w:hAnsi="Calibri" w:cs="Calibri"/>
          <w:b/>
          <w:bCs/>
          <w:color w:val="000000"/>
          <w:sz w:val="22"/>
          <w:szCs w:val="22"/>
        </w:rPr>
        <w:t xml:space="preserve"> of products</w:t>
      </w:r>
      <w:r w:rsidR="005441F2" w:rsidRPr="00D33203">
        <w:rPr>
          <w:rFonts w:ascii="Calibri" w:hAnsi="Calibri" w:cs="Calibri"/>
          <w:color w:val="000000"/>
          <w:sz w:val="22"/>
          <w:szCs w:val="22"/>
        </w:rPr>
        <w:t> or a </w:t>
      </w:r>
      <w:hyperlink r:id="rId18" w:tooltip="Product-service system" w:history="1">
        <w:r w:rsidR="005441F2" w:rsidRPr="00D33203">
          <w:rPr>
            <w:rFonts w:ascii="Calibri" w:hAnsi="Calibri" w:cs="Calibri"/>
            <w:color w:val="000000"/>
            <w:sz w:val="22"/>
            <w:szCs w:val="22"/>
          </w:rPr>
          <w:t>product-service system</w:t>
        </w:r>
      </w:hyperlink>
      <w:r w:rsidR="005441F2" w:rsidRPr="00D33203">
        <w:rPr>
          <w:rFonts w:ascii="Calibri" w:hAnsi="Calibri" w:cs="Calibri"/>
          <w:color w:val="000000"/>
          <w:sz w:val="22"/>
          <w:szCs w:val="22"/>
        </w:rPr>
        <w:t>. Virtually every product today has a service component to it.</w:t>
      </w:r>
    </w:p>
    <w:p w:rsidR="000F3336" w:rsidRPr="005441F2" w:rsidRDefault="000F3336" w:rsidP="0015560E">
      <w:pPr>
        <w:spacing w:line="300" w:lineRule="exact"/>
        <w:jc w:val="both"/>
        <w:rPr>
          <w:rFonts w:ascii="Calibri" w:hAnsi="Calibri" w:cs="Calibri"/>
          <w:b/>
          <w:color w:val="000000"/>
          <w:sz w:val="22"/>
          <w:szCs w:val="22"/>
        </w:rPr>
      </w:pPr>
      <w:r w:rsidRPr="005441F2">
        <w:rPr>
          <w:rFonts w:ascii="Calibri" w:hAnsi="Calibri" w:cs="Calibri"/>
          <w:b/>
          <w:color w:val="000000"/>
          <w:sz w:val="22"/>
          <w:szCs w:val="22"/>
        </w:rPr>
        <w:t xml:space="preserve"> </w:t>
      </w:r>
    </w:p>
    <w:p w:rsidR="0082513B" w:rsidRPr="005441F2" w:rsidRDefault="00A952E7" w:rsidP="0015560E">
      <w:pPr>
        <w:spacing w:line="300" w:lineRule="exact"/>
        <w:jc w:val="both"/>
        <w:rPr>
          <w:rFonts w:ascii="Calibri" w:hAnsi="Calibri" w:cs="Calibri"/>
          <w:b/>
          <w:color w:val="000000"/>
          <w:sz w:val="22"/>
          <w:szCs w:val="22"/>
        </w:rPr>
      </w:pPr>
      <w:r>
        <w:rPr>
          <w:rFonts w:ascii="Calibri" w:hAnsi="Calibri" w:cs="Calibri"/>
          <w:b/>
          <w:color w:val="000000"/>
          <w:sz w:val="22"/>
          <w:szCs w:val="22"/>
        </w:rPr>
        <w:t xml:space="preserve">1.5 </w:t>
      </w:r>
      <w:r w:rsidR="0082513B" w:rsidRPr="005441F2">
        <w:rPr>
          <w:rFonts w:ascii="Calibri" w:hAnsi="Calibri" w:cs="Calibri"/>
          <w:b/>
          <w:color w:val="000000"/>
          <w:sz w:val="22"/>
          <w:szCs w:val="22"/>
        </w:rPr>
        <w:t>Drivers of growth</w:t>
      </w:r>
    </w:p>
    <w:p w:rsidR="005441F2" w:rsidRPr="005441F2" w:rsidRDefault="005441F2" w:rsidP="0015560E">
      <w:pPr>
        <w:spacing w:line="300" w:lineRule="exact"/>
        <w:jc w:val="both"/>
        <w:rPr>
          <w:rFonts w:ascii="Calibri" w:hAnsi="Calibri" w:cs="Calibri"/>
          <w:b/>
          <w:color w:val="000000"/>
          <w:sz w:val="22"/>
          <w:szCs w:val="22"/>
        </w:rPr>
      </w:pPr>
    </w:p>
    <w:p w:rsidR="0082513B" w:rsidRPr="005441F2" w:rsidRDefault="0082513B" w:rsidP="0015560E">
      <w:pPr>
        <w:spacing w:line="300" w:lineRule="exact"/>
        <w:ind w:left="720"/>
        <w:jc w:val="both"/>
        <w:rPr>
          <w:rFonts w:ascii="Calibri" w:hAnsi="Calibri" w:cs="Calibri"/>
          <w:b/>
          <w:strike/>
          <w:color w:val="000000"/>
          <w:sz w:val="22"/>
          <w:szCs w:val="22"/>
        </w:rPr>
      </w:pPr>
      <w:r w:rsidRPr="005441F2">
        <w:rPr>
          <w:rFonts w:ascii="Calibri" w:hAnsi="Calibri" w:cs="Calibri"/>
          <w:b/>
          <w:strike/>
          <w:color w:val="000000"/>
          <w:sz w:val="22"/>
          <w:szCs w:val="22"/>
        </w:rPr>
        <w:t xml:space="preserve">- Algorithmic </w:t>
      </w:r>
      <w:r w:rsidR="00B15F3C" w:rsidRPr="005441F2">
        <w:rPr>
          <w:rFonts w:ascii="Calibri" w:hAnsi="Calibri" w:cs="Calibri"/>
          <w:b/>
          <w:strike/>
          <w:color w:val="000000"/>
          <w:sz w:val="22"/>
          <w:szCs w:val="22"/>
        </w:rPr>
        <w:t>Revolution</w:t>
      </w:r>
      <w:r w:rsidRPr="005441F2">
        <w:rPr>
          <w:rFonts w:ascii="Calibri" w:hAnsi="Calibri" w:cs="Calibri"/>
          <w:b/>
          <w:strike/>
          <w:color w:val="000000"/>
          <w:sz w:val="22"/>
          <w:szCs w:val="22"/>
        </w:rPr>
        <w:t xml:space="preserve"> Service</w:t>
      </w:r>
    </w:p>
    <w:p w:rsidR="0082513B" w:rsidRPr="005441F2" w:rsidRDefault="0082513B" w:rsidP="0015560E">
      <w:pPr>
        <w:spacing w:line="300" w:lineRule="exact"/>
        <w:ind w:left="720"/>
        <w:jc w:val="both"/>
        <w:rPr>
          <w:rFonts w:ascii="Calibri" w:hAnsi="Calibri" w:cs="Calibri"/>
          <w:strike/>
          <w:color w:val="000000"/>
          <w:sz w:val="22"/>
          <w:szCs w:val="22"/>
        </w:rPr>
      </w:pPr>
      <w:r w:rsidRPr="005441F2">
        <w:rPr>
          <w:rFonts w:ascii="Calibri" w:hAnsi="Calibri" w:cs="Calibri"/>
          <w:strike/>
          <w:color w:val="000000"/>
          <w:sz w:val="22"/>
          <w:szCs w:val="22"/>
        </w:rPr>
        <w:t>A</w:t>
      </w:r>
      <w:r w:rsidR="001D68EB" w:rsidRPr="005441F2">
        <w:rPr>
          <w:rFonts w:ascii="Calibri" w:hAnsi="Calibri" w:cs="Calibri"/>
          <w:strike/>
          <w:color w:val="000000"/>
          <w:sz w:val="22"/>
          <w:szCs w:val="22"/>
        </w:rPr>
        <w:t xml:space="preserve">ctivities are changed when they can be decomposed to </w:t>
      </w:r>
      <w:proofErr w:type="spellStart"/>
      <w:r w:rsidR="001D68EB" w:rsidRPr="005441F2">
        <w:rPr>
          <w:rFonts w:ascii="Calibri" w:hAnsi="Calibri" w:cs="Calibri"/>
          <w:strike/>
          <w:color w:val="000000"/>
          <w:sz w:val="22"/>
          <w:szCs w:val="22"/>
        </w:rPr>
        <w:t>formalisable</w:t>
      </w:r>
      <w:proofErr w:type="spellEnd"/>
      <w:r w:rsidR="001D68EB" w:rsidRPr="005441F2">
        <w:rPr>
          <w:rFonts w:ascii="Calibri" w:hAnsi="Calibri" w:cs="Calibri"/>
          <w:strike/>
          <w:color w:val="000000"/>
          <w:sz w:val="22"/>
          <w:szCs w:val="22"/>
        </w:rPr>
        <w:t xml:space="preserve">, </w:t>
      </w:r>
      <w:proofErr w:type="spellStart"/>
      <w:r w:rsidR="001D68EB" w:rsidRPr="005441F2">
        <w:rPr>
          <w:rFonts w:ascii="Calibri" w:hAnsi="Calibri" w:cs="Calibri"/>
          <w:strike/>
          <w:color w:val="000000"/>
          <w:sz w:val="22"/>
          <w:szCs w:val="22"/>
        </w:rPr>
        <w:t>codifiable</w:t>
      </w:r>
      <w:proofErr w:type="spellEnd"/>
      <w:r w:rsidR="001D68EB" w:rsidRPr="005441F2">
        <w:rPr>
          <w:rFonts w:ascii="Calibri" w:hAnsi="Calibri" w:cs="Calibri"/>
          <w:strike/>
          <w:color w:val="000000"/>
          <w:sz w:val="22"/>
          <w:szCs w:val="22"/>
        </w:rPr>
        <w:t xml:space="preserve">, computable processes with clearly defined rules. </w:t>
      </w:r>
    </w:p>
    <w:p w:rsidR="0082513B" w:rsidRPr="005441F2" w:rsidRDefault="0082513B" w:rsidP="0015560E">
      <w:pPr>
        <w:spacing w:line="300" w:lineRule="exact"/>
        <w:ind w:left="720"/>
        <w:jc w:val="both"/>
        <w:rPr>
          <w:rFonts w:ascii="Calibri" w:hAnsi="Calibri" w:cs="Calibri"/>
          <w:b/>
          <w:strike/>
          <w:color w:val="000000"/>
          <w:sz w:val="22"/>
          <w:szCs w:val="22"/>
        </w:rPr>
      </w:pPr>
      <w:r w:rsidRPr="005441F2">
        <w:rPr>
          <w:rFonts w:ascii="Calibri" w:hAnsi="Calibri" w:cs="Calibri"/>
          <w:b/>
          <w:strike/>
          <w:color w:val="000000"/>
          <w:sz w:val="22"/>
          <w:szCs w:val="22"/>
        </w:rPr>
        <w:t xml:space="preserve">- </w:t>
      </w:r>
      <w:r w:rsidR="00B15F3C" w:rsidRPr="005441F2">
        <w:rPr>
          <w:rFonts w:ascii="Calibri" w:hAnsi="Calibri" w:cs="Calibri"/>
          <w:b/>
          <w:strike/>
          <w:color w:val="000000"/>
          <w:sz w:val="22"/>
          <w:szCs w:val="22"/>
        </w:rPr>
        <w:t>Hyper digitization</w:t>
      </w:r>
    </w:p>
    <w:p w:rsidR="000F3336" w:rsidRPr="005441F2" w:rsidRDefault="0082513B" w:rsidP="0015560E">
      <w:pPr>
        <w:spacing w:line="300" w:lineRule="exact"/>
        <w:ind w:left="720"/>
        <w:jc w:val="both"/>
        <w:rPr>
          <w:rFonts w:ascii="Calibri" w:hAnsi="Calibri" w:cs="Calibri"/>
          <w:strike/>
          <w:color w:val="000000"/>
          <w:sz w:val="22"/>
          <w:szCs w:val="22"/>
        </w:rPr>
      </w:pPr>
      <w:r w:rsidRPr="005441F2">
        <w:rPr>
          <w:rFonts w:ascii="Calibri" w:hAnsi="Calibri" w:cs="Calibri"/>
          <w:strike/>
          <w:color w:val="000000"/>
          <w:sz w:val="22"/>
          <w:szCs w:val="22"/>
        </w:rPr>
        <w:t>P</w:t>
      </w:r>
      <w:r w:rsidR="001D68EB" w:rsidRPr="005441F2">
        <w:rPr>
          <w:rFonts w:ascii="Calibri" w:hAnsi="Calibri" w:cs="Calibri"/>
          <w:strike/>
          <w:color w:val="000000"/>
          <w:sz w:val="22"/>
          <w:szCs w:val="22"/>
        </w:rPr>
        <w:t>roduct and service are digital, and proportion is growing e.g. Netflix</w:t>
      </w:r>
      <w:r w:rsidRPr="005441F2">
        <w:rPr>
          <w:rFonts w:ascii="Calibri" w:hAnsi="Calibri" w:cs="Calibri"/>
          <w:strike/>
          <w:color w:val="000000"/>
          <w:sz w:val="22"/>
          <w:szCs w:val="22"/>
        </w:rPr>
        <w:t>.</w:t>
      </w:r>
    </w:p>
    <w:p w:rsidR="000F3336" w:rsidRPr="005441F2" w:rsidRDefault="00A952E7" w:rsidP="0015560E">
      <w:pPr>
        <w:pStyle w:val="NormalWeb"/>
        <w:shd w:val="clear" w:color="auto" w:fill="FFFFFF"/>
        <w:spacing w:before="120" w:beforeAutospacing="0" w:after="120" w:afterAutospacing="0" w:line="300" w:lineRule="exact"/>
        <w:jc w:val="both"/>
        <w:rPr>
          <w:rFonts w:ascii="Calibri" w:hAnsi="Calibri" w:cs="Calibri"/>
          <w:color w:val="000000"/>
          <w:sz w:val="22"/>
          <w:szCs w:val="22"/>
        </w:rPr>
      </w:pPr>
      <w:r>
        <w:rPr>
          <w:rFonts w:ascii="Calibri" w:hAnsi="Calibri" w:cs="Calibri"/>
          <w:b/>
          <w:bCs/>
          <w:color w:val="000000"/>
          <w:sz w:val="22"/>
          <w:szCs w:val="22"/>
        </w:rPr>
        <w:t xml:space="preserve">1.5.1 </w:t>
      </w:r>
      <w:r w:rsidR="000F3336" w:rsidRPr="005441F2">
        <w:rPr>
          <w:rFonts w:ascii="Calibri" w:hAnsi="Calibri" w:cs="Calibri"/>
          <w:b/>
          <w:bCs/>
          <w:color w:val="000000"/>
          <w:sz w:val="22"/>
          <w:szCs w:val="22"/>
        </w:rPr>
        <w:t>Financial drivers</w:t>
      </w:r>
    </w:p>
    <w:p w:rsidR="000F3336" w:rsidRPr="005441F2" w:rsidRDefault="000F3336" w:rsidP="0015560E">
      <w:pPr>
        <w:pStyle w:val="NormalWeb"/>
        <w:shd w:val="clear" w:color="auto" w:fill="FFFFFF"/>
        <w:spacing w:before="120" w:beforeAutospacing="0" w:after="120" w:afterAutospacing="0" w:line="300" w:lineRule="exact"/>
        <w:jc w:val="both"/>
        <w:rPr>
          <w:rFonts w:ascii="Calibri" w:hAnsi="Calibri" w:cs="Calibri"/>
          <w:color w:val="000000"/>
          <w:sz w:val="22"/>
          <w:szCs w:val="22"/>
        </w:rPr>
      </w:pPr>
      <w:r w:rsidRPr="005441F2">
        <w:rPr>
          <w:rFonts w:ascii="Calibri" w:hAnsi="Calibri" w:cs="Calibri"/>
          <w:color w:val="000000"/>
          <w:sz w:val="22"/>
          <w:szCs w:val="22"/>
        </w:rPr>
        <w:t xml:space="preserve">The financial driver is reflected in improved profit margins and stable income, that come with </w:t>
      </w:r>
      <w:proofErr w:type="spellStart"/>
      <w:r w:rsidRPr="005441F2">
        <w:rPr>
          <w:rFonts w:ascii="Calibri" w:hAnsi="Calibri" w:cs="Calibri"/>
          <w:color w:val="000000"/>
          <w:sz w:val="22"/>
          <w:szCs w:val="22"/>
        </w:rPr>
        <w:t>servitization</w:t>
      </w:r>
      <w:proofErr w:type="spellEnd"/>
      <w:r w:rsidRPr="005441F2">
        <w:rPr>
          <w:rFonts w:ascii="Calibri" w:hAnsi="Calibri" w:cs="Calibri"/>
          <w:color w:val="000000"/>
          <w:sz w:val="22"/>
          <w:szCs w:val="22"/>
        </w:rPr>
        <w:t xml:space="preserve">. In the increasing price competition among product offering, companies can use services to recover the lost potential revenue. Moreover, the </w:t>
      </w:r>
      <w:proofErr w:type="spellStart"/>
      <w:r w:rsidRPr="005441F2">
        <w:rPr>
          <w:rFonts w:ascii="Calibri" w:hAnsi="Calibri" w:cs="Calibri"/>
          <w:color w:val="000000"/>
          <w:sz w:val="22"/>
          <w:szCs w:val="22"/>
        </w:rPr>
        <w:t>servitization</w:t>
      </w:r>
      <w:proofErr w:type="spellEnd"/>
      <w:r w:rsidRPr="005441F2">
        <w:rPr>
          <w:rFonts w:ascii="Calibri" w:hAnsi="Calibri" w:cs="Calibri"/>
          <w:color w:val="000000"/>
          <w:sz w:val="22"/>
          <w:szCs w:val="22"/>
        </w:rPr>
        <w:t xml:space="preserve"> levels the seasonality of the product and increases life cycles of the complex products.</w:t>
      </w:r>
    </w:p>
    <w:p w:rsidR="000F3336" w:rsidRPr="005441F2" w:rsidRDefault="00A952E7" w:rsidP="0015560E">
      <w:pPr>
        <w:pStyle w:val="NormalWeb"/>
        <w:shd w:val="clear" w:color="auto" w:fill="FFFFFF"/>
        <w:spacing w:before="120" w:beforeAutospacing="0" w:after="120" w:afterAutospacing="0" w:line="300" w:lineRule="exact"/>
        <w:jc w:val="both"/>
        <w:rPr>
          <w:rFonts w:ascii="Calibri" w:hAnsi="Calibri" w:cs="Calibri"/>
          <w:color w:val="000000"/>
          <w:sz w:val="22"/>
          <w:szCs w:val="22"/>
        </w:rPr>
      </w:pPr>
      <w:r>
        <w:rPr>
          <w:rFonts w:ascii="Calibri" w:hAnsi="Calibri" w:cs="Calibri"/>
          <w:b/>
          <w:bCs/>
          <w:color w:val="000000"/>
          <w:sz w:val="22"/>
          <w:szCs w:val="22"/>
        </w:rPr>
        <w:t xml:space="preserve">1.5.2 </w:t>
      </w:r>
      <w:r w:rsidR="000F3336" w:rsidRPr="005441F2">
        <w:rPr>
          <w:rFonts w:ascii="Calibri" w:hAnsi="Calibri" w:cs="Calibri"/>
          <w:b/>
          <w:bCs/>
          <w:color w:val="000000"/>
          <w:sz w:val="22"/>
          <w:szCs w:val="22"/>
        </w:rPr>
        <w:t>Strategic drivers</w:t>
      </w:r>
    </w:p>
    <w:p w:rsidR="00171F6B" w:rsidRPr="005441F2" w:rsidRDefault="000F3336" w:rsidP="0015560E">
      <w:pPr>
        <w:pStyle w:val="NormalWeb"/>
        <w:shd w:val="clear" w:color="auto" w:fill="FFFFFF"/>
        <w:spacing w:before="120" w:beforeAutospacing="0" w:after="120" w:afterAutospacing="0" w:line="300" w:lineRule="exact"/>
        <w:jc w:val="both"/>
        <w:rPr>
          <w:rFonts w:ascii="Calibri" w:hAnsi="Calibri" w:cs="Calibri"/>
          <w:color w:val="000000"/>
          <w:sz w:val="22"/>
          <w:szCs w:val="22"/>
        </w:rPr>
      </w:pPr>
      <w:r w:rsidRPr="005441F2">
        <w:rPr>
          <w:rFonts w:ascii="Calibri" w:hAnsi="Calibri" w:cs="Calibri"/>
          <w:color w:val="000000"/>
          <w:sz w:val="22"/>
          <w:szCs w:val="22"/>
        </w:rPr>
        <w:t xml:space="preserve">Strategic drivers mainly focus on gaining and securing the competitive advantage by the company. In order for the company to be able to achieve sustainable competitive advantage, its resources should be valuable, rare, difficult to imitate and organised. </w:t>
      </w:r>
    </w:p>
    <w:p w:rsidR="000F3336" w:rsidRPr="005441F2" w:rsidRDefault="00A952E7" w:rsidP="0015560E">
      <w:pPr>
        <w:pStyle w:val="NormalWeb"/>
        <w:shd w:val="clear" w:color="auto" w:fill="FFFFFF"/>
        <w:spacing w:before="120" w:beforeAutospacing="0" w:after="120" w:afterAutospacing="0" w:line="300" w:lineRule="exact"/>
        <w:jc w:val="both"/>
        <w:rPr>
          <w:rFonts w:ascii="Calibri" w:hAnsi="Calibri" w:cs="Calibri"/>
          <w:color w:val="000000"/>
          <w:sz w:val="22"/>
          <w:szCs w:val="22"/>
        </w:rPr>
      </w:pPr>
      <w:r>
        <w:rPr>
          <w:rFonts w:ascii="Calibri" w:hAnsi="Calibri" w:cs="Calibri"/>
          <w:b/>
          <w:bCs/>
          <w:color w:val="000000"/>
          <w:sz w:val="22"/>
          <w:szCs w:val="22"/>
        </w:rPr>
        <w:t xml:space="preserve">1.5.3 </w:t>
      </w:r>
      <w:r w:rsidR="000F3336" w:rsidRPr="005441F2">
        <w:rPr>
          <w:rFonts w:ascii="Calibri" w:hAnsi="Calibri" w:cs="Calibri"/>
          <w:b/>
          <w:bCs/>
          <w:color w:val="000000"/>
          <w:sz w:val="22"/>
          <w:szCs w:val="22"/>
        </w:rPr>
        <w:t>Marketing and sales drivers</w:t>
      </w:r>
    </w:p>
    <w:p w:rsidR="000F3336" w:rsidRPr="005441F2" w:rsidRDefault="000F3336" w:rsidP="0015560E">
      <w:pPr>
        <w:pStyle w:val="NormalWeb"/>
        <w:shd w:val="clear" w:color="auto" w:fill="FFFFFF"/>
        <w:spacing w:before="120" w:beforeAutospacing="0" w:after="120" w:afterAutospacing="0" w:line="300" w:lineRule="exact"/>
        <w:jc w:val="both"/>
        <w:rPr>
          <w:rFonts w:ascii="Calibri" w:hAnsi="Calibri" w:cs="Calibri"/>
          <w:color w:val="000000"/>
          <w:sz w:val="22"/>
          <w:szCs w:val="22"/>
        </w:rPr>
      </w:pPr>
      <w:r w:rsidRPr="005441F2">
        <w:rPr>
          <w:rFonts w:ascii="Calibri" w:hAnsi="Calibri" w:cs="Calibri"/>
          <w:color w:val="000000"/>
          <w:sz w:val="22"/>
          <w:szCs w:val="22"/>
        </w:rPr>
        <w:t xml:space="preserve">As services are provided on a long-term basis rather than one-time sale they offer more time to build the relationship with the customers and allow supplier to create the brand. Moreover, it enables the sales team to influence the purchasing decisions, by giving them opportunities to upsell additional product extension or other complementing parts of the product. </w:t>
      </w:r>
    </w:p>
    <w:p w:rsidR="000F3336" w:rsidRPr="005441F2" w:rsidRDefault="000F3336" w:rsidP="0015560E">
      <w:pPr>
        <w:spacing w:line="300" w:lineRule="exact"/>
        <w:ind w:left="720"/>
        <w:jc w:val="both"/>
        <w:rPr>
          <w:rFonts w:ascii="Calibri" w:hAnsi="Calibri" w:cs="Calibri"/>
          <w:color w:val="000000"/>
          <w:sz w:val="22"/>
          <w:szCs w:val="22"/>
        </w:rPr>
      </w:pPr>
    </w:p>
    <w:p w:rsidR="001D68EB" w:rsidRPr="005441F2" w:rsidRDefault="00A952E7" w:rsidP="0015560E">
      <w:pPr>
        <w:spacing w:line="300" w:lineRule="exact"/>
        <w:jc w:val="both"/>
        <w:rPr>
          <w:rFonts w:ascii="Calibri" w:hAnsi="Calibri" w:cs="Calibri"/>
          <w:b/>
          <w:color w:val="000000"/>
          <w:sz w:val="22"/>
          <w:szCs w:val="22"/>
        </w:rPr>
      </w:pPr>
      <w:r>
        <w:rPr>
          <w:rFonts w:ascii="Calibri" w:hAnsi="Calibri" w:cs="Calibri"/>
          <w:b/>
          <w:color w:val="000000"/>
          <w:sz w:val="22"/>
          <w:szCs w:val="22"/>
        </w:rPr>
        <w:t xml:space="preserve">2 </w:t>
      </w:r>
      <w:r w:rsidR="001D68EB" w:rsidRPr="005441F2">
        <w:rPr>
          <w:rFonts w:ascii="Calibri" w:hAnsi="Calibri" w:cs="Calibri"/>
          <w:b/>
          <w:color w:val="000000"/>
          <w:sz w:val="22"/>
          <w:szCs w:val="22"/>
        </w:rPr>
        <w:t>Specialisation and service-oriented models of business</w:t>
      </w:r>
    </w:p>
    <w:p w:rsidR="005441F2" w:rsidRPr="005441F2" w:rsidRDefault="005441F2" w:rsidP="0015560E">
      <w:pPr>
        <w:spacing w:line="300" w:lineRule="exact"/>
        <w:jc w:val="both"/>
        <w:rPr>
          <w:rFonts w:ascii="Calibri" w:hAnsi="Calibri" w:cs="Calibri"/>
          <w:b/>
          <w:color w:val="000000"/>
          <w:sz w:val="22"/>
          <w:szCs w:val="22"/>
        </w:rPr>
      </w:pPr>
    </w:p>
    <w:p w:rsidR="005441F2" w:rsidRPr="005441F2" w:rsidRDefault="0082513B" w:rsidP="0015560E">
      <w:pPr>
        <w:spacing w:line="300" w:lineRule="exact"/>
        <w:jc w:val="both"/>
        <w:rPr>
          <w:rFonts w:ascii="Calibri" w:hAnsi="Calibri" w:cs="Calibri"/>
          <w:b/>
          <w:color w:val="000000"/>
          <w:sz w:val="22"/>
          <w:szCs w:val="22"/>
        </w:rPr>
      </w:pPr>
      <w:r w:rsidRPr="005441F2">
        <w:rPr>
          <w:rFonts w:ascii="Calibri" w:hAnsi="Calibri" w:cs="Calibri"/>
          <w:b/>
          <w:color w:val="000000"/>
          <w:sz w:val="22"/>
          <w:szCs w:val="22"/>
        </w:rPr>
        <w:t xml:space="preserve">2.1 </w:t>
      </w:r>
      <w:r w:rsidR="001D68EB" w:rsidRPr="005441F2">
        <w:rPr>
          <w:rFonts w:ascii="Calibri" w:hAnsi="Calibri" w:cs="Calibri"/>
          <w:b/>
          <w:color w:val="000000"/>
          <w:sz w:val="22"/>
          <w:szCs w:val="22"/>
        </w:rPr>
        <w:t>Traditional organisations and specialised organisations</w:t>
      </w:r>
    </w:p>
    <w:p w:rsidR="005441F2" w:rsidRPr="005441F2" w:rsidRDefault="00A952E7" w:rsidP="0015560E">
      <w:pPr>
        <w:spacing w:line="300" w:lineRule="exact"/>
        <w:jc w:val="both"/>
        <w:rPr>
          <w:rFonts w:ascii="Calibri" w:hAnsi="Calibri" w:cs="Calibri"/>
          <w:b/>
          <w:color w:val="000000"/>
          <w:sz w:val="22"/>
          <w:szCs w:val="22"/>
        </w:rPr>
      </w:pPr>
      <w:r>
        <w:rPr>
          <w:rFonts w:ascii="Calibri" w:hAnsi="Calibri" w:cs="Calibri"/>
          <w:b/>
          <w:color w:val="000000"/>
          <w:sz w:val="22"/>
          <w:szCs w:val="22"/>
        </w:rPr>
        <w:t xml:space="preserve">2.1.1 </w:t>
      </w:r>
      <w:r w:rsidR="000F0C72">
        <w:rPr>
          <w:rFonts w:ascii="Calibri" w:hAnsi="Calibri" w:cs="Calibri"/>
          <w:b/>
          <w:color w:val="000000"/>
          <w:sz w:val="22"/>
          <w:szCs w:val="22"/>
        </w:rPr>
        <w:t>Traditional organisations</w:t>
      </w:r>
    </w:p>
    <w:p w:rsidR="00B15F3C" w:rsidRPr="005441F2" w:rsidRDefault="002B453B" w:rsidP="0015560E">
      <w:pPr>
        <w:spacing w:line="300" w:lineRule="exact"/>
        <w:jc w:val="both"/>
        <w:rPr>
          <w:rFonts w:ascii="Calibri" w:hAnsi="Calibri" w:cs="Calibri"/>
          <w:color w:val="000000"/>
          <w:sz w:val="22"/>
          <w:szCs w:val="22"/>
        </w:rPr>
      </w:pPr>
      <w:bookmarkStart w:id="0" w:name="_GoBack"/>
      <w:r w:rsidRPr="005441F2">
        <w:rPr>
          <w:rFonts w:ascii="Calibri" w:hAnsi="Calibri" w:cs="Calibri"/>
          <w:color w:val="000000"/>
          <w:sz w:val="22"/>
          <w:szCs w:val="22"/>
        </w:rPr>
        <w:t>In the past, practic</w:t>
      </w:r>
      <w:r w:rsidR="00120F0F">
        <w:rPr>
          <w:rFonts w:ascii="Calibri" w:hAnsi="Calibri" w:cs="Calibri"/>
          <w:color w:val="000000"/>
          <w:sz w:val="22"/>
          <w:szCs w:val="22"/>
        </w:rPr>
        <w:t xml:space="preserve">al limitations forced </w:t>
      </w:r>
      <w:bookmarkEnd w:id="0"/>
      <w:r w:rsidR="00120F0F">
        <w:rPr>
          <w:rFonts w:ascii="Calibri" w:hAnsi="Calibri" w:cs="Calibri" w:hint="eastAsia"/>
          <w:color w:val="000000"/>
          <w:sz w:val="22"/>
          <w:szCs w:val="22"/>
        </w:rPr>
        <w:t>traditional</w:t>
      </w:r>
      <w:r w:rsidR="00120F0F">
        <w:rPr>
          <w:rFonts w:ascii="Calibri" w:hAnsi="Calibri" w:cs="Calibri"/>
          <w:color w:val="000000"/>
          <w:sz w:val="22"/>
          <w:szCs w:val="22"/>
        </w:rPr>
        <w:t xml:space="preserve"> organizations </w:t>
      </w:r>
      <w:r w:rsidRPr="005441F2">
        <w:rPr>
          <w:rFonts w:ascii="Calibri" w:hAnsi="Calibri" w:cs="Calibri"/>
          <w:color w:val="000000"/>
          <w:sz w:val="22"/>
          <w:szCs w:val="22"/>
        </w:rPr>
        <w:t xml:space="preserve">to build their business models around only one of these attributes, keeping significant achievement of the others </w:t>
      </w:r>
      <w:r w:rsidR="00A554E8" w:rsidRPr="005441F2">
        <w:rPr>
          <w:rFonts w:ascii="Calibri" w:hAnsi="Calibri" w:cs="Calibri"/>
          <w:color w:val="000000"/>
          <w:sz w:val="22"/>
          <w:szCs w:val="22"/>
        </w:rPr>
        <w:t xml:space="preserve">in </w:t>
      </w:r>
      <w:r w:rsidRPr="005441F2">
        <w:rPr>
          <w:rFonts w:ascii="Calibri" w:hAnsi="Calibri" w:cs="Calibri"/>
          <w:color w:val="000000"/>
          <w:sz w:val="22"/>
          <w:szCs w:val="22"/>
        </w:rPr>
        <w:t xml:space="preserve">an intense desire but impractical to implement. The barriers of time and distance limited the ability of companies to integrate internal and external capabilities. </w:t>
      </w:r>
    </w:p>
    <w:p w:rsidR="005441F2" w:rsidRPr="005441F2" w:rsidRDefault="005441F2" w:rsidP="0015560E">
      <w:pPr>
        <w:spacing w:line="300" w:lineRule="exact"/>
        <w:jc w:val="both"/>
        <w:rPr>
          <w:rFonts w:ascii="Calibri" w:hAnsi="Calibri" w:cs="Calibri"/>
          <w:b/>
          <w:color w:val="000000"/>
          <w:sz w:val="22"/>
          <w:szCs w:val="22"/>
        </w:rPr>
      </w:pPr>
    </w:p>
    <w:p w:rsidR="005441F2" w:rsidRPr="005441F2" w:rsidRDefault="00A952E7" w:rsidP="0015560E">
      <w:pPr>
        <w:spacing w:line="300" w:lineRule="exact"/>
        <w:jc w:val="both"/>
        <w:rPr>
          <w:rFonts w:ascii="Calibri" w:hAnsi="Calibri" w:cs="Calibri"/>
          <w:color w:val="000000"/>
          <w:sz w:val="22"/>
          <w:szCs w:val="22"/>
        </w:rPr>
      </w:pPr>
      <w:r>
        <w:rPr>
          <w:rFonts w:ascii="Calibri" w:hAnsi="Calibri" w:cs="Calibri"/>
          <w:b/>
          <w:color w:val="000000"/>
          <w:sz w:val="22"/>
          <w:szCs w:val="22"/>
        </w:rPr>
        <w:t xml:space="preserve">2.1.2 </w:t>
      </w:r>
      <w:r w:rsidR="005441F2" w:rsidRPr="005441F2">
        <w:rPr>
          <w:rFonts w:ascii="Calibri" w:hAnsi="Calibri" w:cs="Calibri"/>
          <w:b/>
          <w:color w:val="000000"/>
          <w:sz w:val="22"/>
          <w:szCs w:val="22"/>
        </w:rPr>
        <w:t>Specialised organisations</w:t>
      </w:r>
    </w:p>
    <w:p w:rsidR="00DF37C3" w:rsidRPr="005441F2" w:rsidRDefault="002B453B" w:rsidP="0015560E">
      <w:pPr>
        <w:spacing w:line="300" w:lineRule="exact"/>
        <w:jc w:val="both"/>
        <w:rPr>
          <w:rFonts w:ascii="Calibri" w:hAnsi="Calibri" w:cs="Calibri"/>
          <w:color w:val="000000"/>
          <w:sz w:val="22"/>
          <w:szCs w:val="22"/>
        </w:rPr>
      </w:pPr>
      <w:r w:rsidRPr="005441F2">
        <w:rPr>
          <w:rFonts w:ascii="Calibri" w:hAnsi="Calibri" w:cs="Calibri"/>
          <w:color w:val="000000"/>
          <w:sz w:val="22"/>
          <w:szCs w:val="22"/>
        </w:rPr>
        <w:t xml:space="preserve">Information and communications technologies have made the world a smaller place. Operations and financials are more visible, and the risks of collaboration have declined. Companies can now tap a much broader range of capabilities, regardless of where they reside. (Even distances of thousands of miles pose few problems.) </w:t>
      </w:r>
    </w:p>
    <w:p w:rsidR="00DF37C3" w:rsidRPr="005441F2" w:rsidRDefault="002B453B" w:rsidP="0015560E">
      <w:pPr>
        <w:spacing w:line="300" w:lineRule="exact"/>
        <w:jc w:val="both"/>
        <w:rPr>
          <w:rFonts w:ascii="Calibri" w:hAnsi="Calibri" w:cs="Calibri"/>
          <w:color w:val="000000"/>
          <w:sz w:val="22"/>
          <w:szCs w:val="22"/>
        </w:rPr>
      </w:pPr>
      <w:r w:rsidRPr="005441F2">
        <w:rPr>
          <w:rFonts w:ascii="Calibri" w:hAnsi="Calibri" w:cs="Calibri"/>
          <w:color w:val="000000"/>
          <w:sz w:val="22"/>
          <w:szCs w:val="22"/>
        </w:rPr>
        <w:t>Moreover, it is now much easier to find the best providers of the capabilitie</w:t>
      </w:r>
      <w:r w:rsidR="00DF37C3" w:rsidRPr="005441F2">
        <w:rPr>
          <w:rFonts w:ascii="Calibri" w:hAnsi="Calibri" w:cs="Calibri"/>
          <w:color w:val="000000"/>
          <w:sz w:val="22"/>
          <w:szCs w:val="22"/>
        </w:rPr>
        <w:t xml:space="preserve">s that fit their business needs. </w:t>
      </w:r>
      <w:r w:rsidRPr="005441F2">
        <w:rPr>
          <w:rFonts w:ascii="Calibri" w:hAnsi="Calibri" w:cs="Calibri"/>
          <w:color w:val="000000"/>
          <w:sz w:val="22"/>
          <w:szCs w:val="22"/>
        </w:rPr>
        <w:t>Typically, generalist organizations consisted of three kinds of business, because that achieved the lo</w:t>
      </w:r>
      <w:r w:rsidR="00A554E8" w:rsidRPr="005441F2">
        <w:rPr>
          <w:rFonts w:ascii="Calibri" w:hAnsi="Calibri" w:cs="Calibri"/>
          <w:color w:val="000000"/>
          <w:sz w:val="22"/>
          <w:szCs w:val="22"/>
        </w:rPr>
        <w:t xml:space="preserve">west transaction costs. However, </w:t>
      </w:r>
      <w:r w:rsidRPr="005441F2">
        <w:rPr>
          <w:rFonts w:ascii="Calibri" w:hAnsi="Calibri" w:cs="Calibri"/>
          <w:color w:val="000000"/>
          <w:sz w:val="22"/>
          <w:szCs w:val="22"/>
        </w:rPr>
        <w:t>the ongoing and capital costs of doing this can be high as the organization needs to specialize in all three kinds of business i.e. it is difficult to optimize scope, speed and scale simultaneously. Advances in networks, standards, commoditization of processes and other barriers to interaction, are lowering the transaction costs of unbundling and partnering in the market This will lead to agile, dynamic, specialized providers (</w:t>
      </w:r>
      <w:r w:rsidR="0082513B" w:rsidRPr="005441F2">
        <w:rPr>
          <w:rFonts w:ascii="Calibri" w:hAnsi="Calibri" w:cs="Calibri"/>
          <w:color w:val="000000"/>
          <w:sz w:val="22"/>
          <w:szCs w:val="22"/>
        </w:rPr>
        <w:t>and aggregators), i.e. services.</w:t>
      </w:r>
    </w:p>
    <w:p w:rsidR="005441F2" w:rsidRPr="005441F2" w:rsidRDefault="005441F2" w:rsidP="0015560E">
      <w:pPr>
        <w:spacing w:line="300" w:lineRule="exact"/>
        <w:ind w:left="720"/>
        <w:jc w:val="both"/>
        <w:rPr>
          <w:rFonts w:ascii="Calibri" w:hAnsi="Calibri" w:cs="Calibri"/>
          <w:color w:val="000000"/>
          <w:sz w:val="22"/>
          <w:szCs w:val="22"/>
        </w:rPr>
      </w:pPr>
    </w:p>
    <w:p w:rsidR="001D68EB" w:rsidRPr="005441F2" w:rsidRDefault="0082513B" w:rsidP="0015560E">
      <w:pPr>
        <w:spacing w:line="300" w:lineRule="exact"/>
        <w:jc w:val="both"/>
        <w:rPr>
          <w:rFonts w:ascii="Calibri" w:hAnsi="Calibri" w:cs="Calibri"/>
          <w:b/>
          <w:color w:val="000000"/>
          <w:sz w:val="22"/>
          <w:szCs w:val="22"/>
        </w:rPr>
      </w:pPr>
      <w:r w:rsidRPr="005441F2">
        <w:rPr>
          <w:rFonts w:ascii="Calibri" w:hAnsi="Calibri" w:cs="Calibri"/>
          <w:b/>
          <w:color w:val="000000"/>
          <w:sz w:val="22"/>
          <w:szCs w:val="22"/>
        </w:rPr>
        <w:t xml:space="preserve">2.2 </w:t>
      </w:r>
      <w:r w:rsidR="001D68EB" w:rsidRPr="005441F2">
        <w:rPr>
          <w:rFonts w:ascii="Calibri" w:hAnsi="Calibri" w:cs="Calibri"/>
          <w:b/>
          <w:color w:val="000000"/>
          <w:sz w:val="22"/>
          <w:szCs w:val="22"/>
        </w:rPr>
        <w:t>E</w:t>
      </w:r>
      <w:r w:rsidR="00DF37C3" w:rsidRPr="005441F2">
        <w:rPr>
          <w:rFonts w:ascii="Calibri" w:hAnsi="Calibri" w:cs="Calibri"/>
          <w:b/>
          <w:color w:val="000000"/>
          <w:sz w:val="22"/>
          <w:szCs w:val="22"/>
        </w:rPr>
        <w:t>nablers of specialisation</w:t>
      </w:r>
    </w:p>
    <w:p w:rsidR="005441F2" w:rsidRPr="0015560E" w:rsidRDefault="00DF37C3" w:rsidP="0015560E">
      <w:pPr>
        <w:spacing w:line="300" w:lineRule="exact"/>
        <w:jc w:val="both"/>
        <w:rPr>
          <w:rFonts w:ascii="Calibri" w:hAnsi="Calibri" w:cs="Calibri"/>
          <w:color w:val="000000"/>
          <w:sz w:val="22"/>
          <w:szCs w:val="22"/>
        </w:rPr>
      </w:pPr>
      <w:r w:rsidRPr="005441F2">
        <w:rPr>
          <w:rFonts w:ascii="Calibri" w:hAnsi="Calibri" w:cs="Calibri"/>
          <w:color w:val="000000"/>
          <w:sz w:val="22"/>
          <w:szCs w:val="22"/>
        </w:rPr>
        <w:t>It im</w:t>
      </w:r>
      <w:r w:rsidR="0015560E">
        <w:rPr>
          <w:rFonts w:ascii="Calibri" w:hAnsi="Calibri" w:cs="Calibri"/>
          <w:color w:val="000000"/>
          <w:sz w:val="22"/>
          <w:szCs w:val="22"/>
        </w:rPr>
        <w:t xml:space="preserve">proves productivity in services. </w:t>
      </w:r>
      <w:r w:rsidRPr="005441F2">
        <w:rPr>
          <w:rFonts w:ascii="Calibri" w:hAnsi="Calibri" w:cs="Calibri"/>
          <w:color w:val="000000"/>
          <w:sz w:val="22"/>
          <w:szCs w:val="22"/>
        </w:rPr>
        <w:t>For exampl</w:t>
      </w:r>
      <w:r w:rsidR="0015560E">
        <w:rPr>
          <w:rFonts w:ascii="Calibri" w:hAnsi="Calibri" w:cs="Calibri"/>
          <w:color w:val="000000"/>
          <w:sz w:val="22"/>
          <w:szCs w:val="22"/>
        </w:rPr>
        <w:t>e,</w:t>
      </w:r>
    </w:p>
    <w:p w:rsidR="00DF37C3" w:rsidRPr="005441F2" w:rsidRDefault="00DF37C3" w:rsidP="0015560E">
      <w:pPr>
        <w:numPr>
          <w:ilvl w:val="0"/>
          <w:numId w:val="13"/>
        </w:numPr>
        <w:spacing w:line="300" w:lineRule="exact"/>
        <w:jc w:val="both"/>
        <w:rPr>
          <w:rFonts w:ascii="Calibri" w:hAnsi="Calibri" w:cs="Calibri"/>
          <w:b/>
          <w:color w:val="000000"/>
          <w:sz w:val="22"/>
          <w:szCs w:val="22"/>
        </w:rPr>
      </w:pPr>
      <w:r w:rsidRPr="005441F2">
        <w:rPr>
          <w:rFonts w:ascii="Calibri" w:hAnsi="Calibri" w:cs="Calibri"/>
          <w:b/>
          <w:color w:val="000000"/>
          <w:sz w:val="22"/>
          <w:szCs w:val="22"/>
        </w:rPr>
        <w:t xml:space="preserve">Business analytics </w:t>
      </w:r>
    </w:p>
    <w:p w:rsidR="005441F2" w:rsidRPr="005441F2" w:rsidRDefault="00DF37C3" w:rsidP="0015560E">
      <w:pPr>
        <w:spacing w:line="300" w:lineRule="exact"/>
        <w:ind w:left="720"/>
        <w:jc w:val="both"/>
        <w:rPr>
          <w:rFonts w:ascii="Calibri" w:hAnsi="Calibri" w:cs="Calibri"/>
          <w:color w:val="000000"/>
          <w:sz w:val="22"/>
          <w:szCs w:val="22"/>
        </w:rPr>
      </w:pPr>
      <w:r w:rsidRPr="005441F2">
        <w:rPr>
          <w:rFonts w:ascii="Calibri" w:hAnsi="Calibri" w:cs="Calibri"/>
          <w:color w:val="000000"/>
          <w:sz w:val="22"/>
          <w:szCs w:val="22"/>
        </w:rPr>
        <w:t>Big data and the enterprise as laborator</w:t>
      </w:r>
      <w:r w:rsidR="00A554E8" w:rsidRPr="005441F2">
        <w:rPr>
          <w:rFonts w:ascii="Calibri" w:hAnsi="Calibri" w:cs="Calibri"/>
          <w:color w:val="000000"/>
          <w:sz w:val="22"/>
          <w:szCs w:val="22"/>
        </w:rPr>
        <w:t xml:space="preserve">y, </w:t>
      </w:r>
      <w:r w:rsidRPr="005441F2">
        <w:rPr>
          <w:rFonts w:ascii="Calibri" w:hAnsi="Calibri" w:cs="Calibri"/>
          <w:color w:val="000000"/>
          <w:sz w:val="22"/>
          <w:szCs w:val="22"/>
        </w:rPr>
        <w:t>e</w:t>
      </w:r>
      <w:r w:rsidR="0082513B" w:rsidRPr="005441F2">
        <w:rPr>
          <w:rFonts w:ascii="Calibri" w:hAnsi="Calibri" w:cs="Calibri"/>
          <w:color w:val="000000"/>
          <w:sz w:val="22"/>
          <w:szCs w:val="22"/>
        </w:rPr>
        <w:t xml:space="preserve">.g. Football, </w:t>
      </w:r>
      <w:proofErr w:type="spellStart"/>
      <w:r w:rsidR="0082513B" w:rsidRPr="005441F2">
        <w:rPr>
          <w:rFonts w:ascii="Calibri" w:hAnsi="Calibri" w:cs="Calibri"/>
          <w:color w:val="000000"/>
          <w:sz w:val="22"/>
          <w:szCs w:val="22"/>
        </w:rPr>
        <w:t>expedia</w:t>
      </w:r>
      <w:proofErr w:type="spellEnd"/>
      <w:r w:rsidR="0082513B" w:rsidRPr="005441F2">
        <w:rPr>
          <w:rFonts w:ascii="Calibri" w:hAnsi="Calibri" w:cs="Calibri"/>
          <w:color w:val="000000"/>
          <w:sz w:val="22"/>
          <w:szCs w:val="22"/>
        </w:rPr>
        <w:t>;</w:t>
      </w:r>
    </w:p>
    <w:p w:rsidR="00DF37C3" w:rsidRPr="005441F2" w:rsidRDefault="00DF37C3" w:rsidP="0015560E">
      <w:pPr>
        <w:numPr>
          <w:ilvl w:val="0"/>
          <w:numId w:val="13"/>
        </w:numPr>
        <w:spacing w:line="300" w:lineRule="exact"/>
        <w:jc w:val="both"/>
        <w:rPr>
          <w:rFonts w:ascii="Calibri" w:hAnsi="Calibri" w:cs="Calibri"/>
          <w:b/>
          <w:color w:val="000000"/>
          <w:sz w:val="22"/>
          <w:szCs w:val="22"/>
        </w:rPr>
      </w:pPr>
      <w:r w:rsidRPr="005441F2">
        <w:rPr>
          <w:rFonts w:ascii="Calibri" w:hAnsi="Calibri" w:cs="Calibri"/>
          <w:b/>
          <w:color w:val="000000"/>
          <w:sz w:val="22"/>
          <w:szCs w:val="22"/>
        </w:rPr>
        <w:t xml:space="preserve">Smart services (the internet of things) </w:t>
      </w:r>
    </w:p>
    <w:p w:rsidR="005441F2" w:rsidRPr="005441F2" w:rsidRDefault="00DF37C3" w:rsidP="0015560E">
      <w:pPr>
        <w:spacing w:line="300" w:lineRule="exact"/>
        <w:ind w:left="720"/>
        <w:jc w:val="both"/>
        <w:rPr>
          <w:rFonts w:ascii="Calibri" w:hAnsi="Calibri" w:cs="Calibri"/>
          <w:color w:val="000000"/>
          <w:sz w:val="22"/>
          <w:szCs w:val="22"/>
        </w:rPr>
      </w:pPr>
      <w:r w:rsidRPr="005441F2">
        <w:rPr>
          <w:rFonts w:ascii="Calibri" w:hAnsi="Calibri" w:cs="Calibri"/>
          <w:color w:val="000000"/>
          <w:sz w:val="22"/>
          <w:szCs w:val="22"/>
        </w:rPr>
        <w:t>Pacific Contro</w:t>
      </w:r>
      <w:r w:rsidR="0082513B" w:rsidRPr="005441F2">
        <w:rPr>
          <w:rFonts w:ascii="Calibri" w:hAnsi="Calibri" w:cs="Calibri"/>
          <w:color w:val="000000"/>
          <w:sz w:val="22"/>
          <w:szCs w:val="22"/>
        </w:rPr>
        <w:t xml:space="preserve">l in Dubai, </w:t>
      </w:r>
      <w:proofErr w:type="spellStart"/>
      <w:r w:rsidR="00A554E8" w:rsidRPr="005441F2">
        <w:rPr>
          <w:rFonts w:ascii="Calibri" w:hAnsi="Calibri" w:cs="Calibri"/>
          <w:color w:val="000000"/>
          <w:sz w:val="22"/>
          <w:szCs w:val="22"/>
        </w:rPr>
        <w:t>eg</w:t>
      </w:r>
      <w:proofErr w:type="spellEnd"/>
      <w:r w:rsidR="00A554E8" w:rsidRPr="005441F2">
        <w:rPr>
          <w:rFonts w:ascii="Calibri" w:hAnsi="Calibri" w:cs="Calibri"/>
          <w:color w:val="000000"/>
          <w:sz w:val="22"/>
          <w:szCs w:val="22"/>
        </w:rPr>
        <w:t xml:space="preserve">. </w:t>
      </w:r>
      <w:r w:rsidR="0082513B" w:rsidRPr="005441F2">
        <w:rPr>
          <w:rFonts w:ascii="Calibri" w:hAnsi="Calibri" w:cs="Calibri"/>
          <w:color w:val="000000"/>
          <w:sz w:val="22"/>
          <w:szCs w:val="22"/>
        </w:rPr>
        <w:t>China’s smart grid;</w:t>
      </w:r>
    </w:p>
    <w:p w:rsidR="00DF37C3" w:rsidRPr="005441F2" w:rsidRDefault="00DF37C3" w:rsidP="0015560E">
      <w:pPr>
        <w:numPr>
          <w:ilvl w:val="0"/>
          <w:numId w:val="13"/>
        </w:numPr>
        <w:spacing w:line="300" w:lineRule="exact"/>
        <w:jc w:val="both"/>
        <w:rPr>
          <w:rFonts w:ascii="Calibri" w:hAnsi="Calibri" w:cs="Calibri"/>
          <w:b/>
          <w:color w:val="000000"/>
          <w:sz w:val="22"/>
          <w:szCs w:val="22"/>
        </w:rPr>
      </w:pPr>
      <w:r w:rsidRPr="005441F2">
        <w:rPr>
          <w:rFonts w:ascii="Calibri" w:hAnsi="Calibri" w:cs="Calibri"/>
          <w:b/>
          <w:color w:val="000000"/>
          <w:sz w:val="22"/>
          <w:szCs w:val="22"/>
        </w:rPr>
        <w:t xml:space="preserve">New models of business </w:t>
      </w:r>
    </w:p>
    <w:p w:rsidR="00A554E8" w:rsidRPr="005441F2" w:rsidRDefault="00DF37C3" w:rsidP="0015560E">
      <w:pPr>
        <w:spacing w:line="300" w:lineRule="exact"/>
        <w:ind w:left="720"/>
        <w:jc w:val="both"/>
        <w:rPr>
          <w:rFonts w:ascii="Calibri" w:hAnsi="Calibri" w:cs="Calibri"/>
          <w:color w:val="000000"/>
          <w:sz w:val="22"/>
          <w:szCs w:val="22"/>
        </w:rPr>
      </w:pPr>
      <w:r w:rsidRPr="005441F2">
        <w:rPr>
          <w:rFonts w:ascii="Calibri" w:hAnsi="Calibri" w:cs="Calibri"/>
          <w:color w:val="000000"/>
          <w:sz w:val="22"/>
          <w:szCs w:val="22"/>
        </w:rPr>
        <w:t xml:space="preserve">Rolls-Royce, </w:t>
      </w:r>
      <w:proofErr w:type="spellStart"/>
      <w:r w:rsidR="00A554E8" w:rsidRPr="005441F2">
        <w:rPr>
          <w:rFonts w:ascii="Calibri" w:hAnsi="Calibri" w:cs="Calibri"/>
          <w:color w:val="000000"/>
          <w:sz w:val="22"/>
          <w:szCs w:val="22"/>
        </w:rPr>
        <w:t>eg</w:t>
      </w:r>
      <w:proofErr w:type="spellEnd"/>
      <w:r w:rsidR="00A554E8" w:rsidRPr="005441F2">
        <w:rPr>
          <w:rFonts w:ascii="Calibri" w:hAnsi="Calibri" w:cs="Calibri"/>
          <w:color w:val="000000"/>
          <w:sz w:val="22"/>
          <w:szCs w:val="22"/>
        </w:rPr>
        <w:t xml:space="preserve">. </w:t>
      </w:r>
      <w:r w:rsidRPr="005441F2">
        <w:rPr>
          <w:rFonts w:ascii="Calibri" w:hAnsi="Calibri" w:cs="Calibri"/>
          <w:color w:val="000000"/>
          <w:sz w:val="22"/>
          <w:szCs w:val="22"/>
        </w:rPr>
        <w:t>fishi</w:t>
      </w:r>
      <w:r w:rsidR="00A554E8" w:rsidRPr="005441F2">
        <w:rPr>
          <w:rFonts w:ascii="Calibri" w:hAnsi="Calibri" w:cs="Calibri"/>
          <w:color w:val="000000"/>
          <w:sz w:val="22"/>
          <w:szCs w:val="22"/>
        </w:rPr>
        <w:t>ng in India and banking in Africa;</w:t>
      </w:r>
    </w:p>
    <w:p w:rsidR="005441F2" w:rsidRPr="005441F2" w:rsidRDefault="00DF37C3" w:rsidP="0015560E">
      <w:pPr>
        <w:spacing w:line="300" w:lineRule="exact"/>
        <w:ind w:left="720"/>
        <w:jc w:val="both"/>
        <w:rPr>
          <w:rFonts w:ascii="Calibri" w:hAnsi="Calibri" w:cs="Calibri"/>
          <w:color w:val="000000"/>
          <w:sz w:val="22"/>
          <w:szCs w:val="22"/>
        </w:rPr>
      </w:pPr>
      <w:r w:rsidRPr="005441F2">
        <w:rPr>
          <w:rFonts w:ascii="Calibri" w:hAnsi="Calibri" w:cs="Calibri"/>
          <w:color w:val="000000"/>
          <w:sz w:val="22"/>
          <w:szCs w:val="22"/>
        </w:rPr>
        <w:t xml:space="preserve">Amazon, </w:t>
      </w:r>
      <w:proofErr w:type="spellStart"/>
      <w:r w:rsidR="00A554E8" w:rsidRPr="005441F2">
        <w:rPr>
          <w:rFonts w:ascii="Calibri" w:hAnsi="Calibri" w:cs="Calibri"/>
          <w:color w:val="000000"/>
          <w:sz w:val="22"/>
          <w:szCs w:val="22"/>
        </w:rPr>
        <w:t>eg</w:t>
      </w:r>
      <w:proofErr w:type="spellEnd"/>
      <w:r w:rsidR="00A554E8" w:rsidRPr="005441F2">
        <w:rPr>
          <w:rFonts w:ascii="Calibri" w:hAnsi="Calibri" w:cs="Calibri"/>
          <w:color w:val="000000"/>
          <w:sz w:val="22"/>
          <w:szCs w:val="22"/>
        </w:rPr>
        <w:t xml:space="preserve">. </w:t>
      </w:r>
      <w:r w:rsidRPr="005441F2">
        <w:rPr>
          <w:rFonts w:ascii="Calibri" w:hAnsi="Calibri" w:cs="Calibri"/>
          <w:color w:val="000000"/>
          <w:sz w:val="22"/>
          <w:szCs w:val="22"/>
        </w:rPr>
        <w:t>flyi</w:t>
      </w:r>
      <w:r w:rsidR="00A554E8" w:rsidRPr="005441F2">
        <w:rPr>
          <w:rFonts w:ascii="Calibri" w:hAnsi="Calibri" w:cs="Calibri"/>
          <w:color w:val="000000"/>
          <w:sz w:val="22"/>
          <w:szCs w:val="22"/>
        </w:rPr>
        <w:t>ng planes or flying passengers.</w:t>
      </w:r>
    </w:p>
    <w:p w:rsidR="005441F2" w:rsidRPr="005441F2" w:rsidRDefault="005441F2" w:rsidP="0015560E">
      <w:pPr>
        <w:spacing w:line="300" w:lineRule="exact"/>
        <w:jc w:val="both"/>
        <w:rPr>
          <w:rFonts w:ascii="Calibri" w:hAnsi="Calibri" w:cs="Calibri"/>
          <w:b/>
          <w:color w:val="000000"/>
          <w:sz w:val="22"/>
          <w:szCs w:val="22"/>
        </w:rPr>
      </w:pPr>
    </w:p>
    <w:p w:rsidR="001D68EB" w:rsidRPr="005441F2" w:rsidRDefault="0082513B" w:rsidP="0015560E">
      <w:pPr>
        <w:spacing w:line="300" w:lineRule="exact"/>
        <w:jc w:val="both"/>
        <w:rPr>
          <w:rFonts w:ascii="Calibri" w:hAnsi="Calibri" w:cs="Calibri"/>
          <w:b/>
          <w:color w:val="000000"/>
          <w:sz w:val="22"/>
          <w:szCs w:val="22"/>
        </w:rPr>
      </w:pPr>
      <w:r w:rsidRPr="005441F2">
        <w:rPr>
          <w:rFonts w:ascii="Calibri" w:hAnsi="Calibri" w:cs="Calibri"/>
          <w:b/>
          <w:color w:val="000000"/>
          <w:sz w:val="22"/>
          <w:szCs w:val="22"/>
        </w:rPr>
        <w:t xml:space="preserve">2.3 </w:t>
      </w:r>
      <w:r w:rsidR="001D68EB" w:rsidRPr="005441F2">
        <w:rPr>
          <w:rFonts w:ascii="Calibri" w:hAnsi="Calibri" w:cs="Calibri"/>
          <w:b/>
          <w:color w:val="000000"/>
          <w:sz w:val="22"/>
          <w:szCs w:val="22"/>
        </w:rPr>
        <w:t>The role of IT in specialisation and the “as-a-service” model</w:t>
      </w:r>
      <w:r w:rsidRPr="005441F2">
        <w:rPr>
          <w:rFonts w:ascii="Calibri" w:hAnsi="Calibri" w:cs="Calibri"/>
          <w:b/>
          <w:color w:val="000000"/>
          <w:sz w:val="22"/>
          <w:szCs w:val="22"/>
        </w:rPr>
        <w:t>.</w:t>
      </w:r>
    </w:p>
    <w:p w:rsidR="005441F2" w:rsidRPr="005441F2" w:rsidRDefault="005441F2" w:rsidP="0015560E">
      <w:pPr>
        <w:spacing w:line="300" w:lineRule="exact"/>
        <w:ind w:left="720"/>
        <w:jc w:val="both"/>
        <w:rPr>
          <w:rFonts w:ascii="Calibri" w:hAnsi="Calibri" w:cs="Calibri"/>
          <w:b/>
          <w:color w:val="000000"/>
          <w:sz w:val="22"/>
          <w:szCs w:val="22"/>
        </w:rPr>
      </w:pPr>
    </w:p>
    <w:p w:rsidR="005441F2" w:rsidRPr="005441F2" w:rsidRDefault="0015560E" w:rsidP="0015560E">
      <w:pPr>
        <w:spacing w:line="300" w:lineRule="exact"/>
        <w:jc w:val="both"/>
        <w:rPr>
          <w:rFonts w:ascii="Calibri" w:hAnsi="Calibri" w:cs="Calibri"/>
          <w:b/>
          <w:color w:val="000000"/>
          <w:sz w:val="22"/>
          <w:szCs w:val="22"/>
        </w:rPr>
      </w:pPr>
      <w:r>
        <w:rPr>
          <w:rFonts w:ascii="Calibri" w:hAnsi="Calibri" w:cs="Calibri"/>
          <w:b/>
          <w:color w:val="000000"/>
          <w:sz w:val="22"/>
          <w:szCs w:val="22"/>
        </w:rPr>
        <w:t xml:space="preserve">2.3.1 </w:t>
      </w:r>
      <w:r w:rsidR="0082513B" w:rsidRPr="005441F2">
        <w:rPr>
          <w:rFonts w:ascii="Calibri" w:hAnsi="Calibri" w:cs="Calibri"/>
          <w:b/>
          <w:color w:val="000000"/>
          <w:sz w:val="22"/>
          <w:szCs w:val="22"/>
        </w:rPr>
        <w:t>The role of IT in specialisation</w:t>
      </w:r>
    </w:p>
    <w:p w:rsidR="002B453B" w:rsidRPr="005441F2" w:rsidRDefault="002B453B" w:rsidP="0015560E">
      <w:pPr>
        <w:spacing w:line="300" w:lineRule="exact"/>
        <w:jc w:val="both"/>
        <w:rPr>
          <w:rFonts w:ascii="Calibri" w:hAnsi="Calibri" w:cs="Calibri"/>
          <w:color w:val="000000"/>
          <w:sz w:val="22"/>
          <w:szCs w:val="22"/>
        </w:rPr>
      </w:pPr>
      <w:r w:rsidRPr="005441F2">
        <w:rPr>
          <w:rFonts w:ascii="Calibri" w:hAnsi="Calibri" w:cs="Calibri"/>
          <w:color w:val="000000"/>
          <w:sz w:val="22"/>
          <w:szCs w:val="22"/>
        </w:rPr>
        <w:t>Advances in networks, standards, commoditisation of processes and other barriers to interaction, are lowering the transaction costs of unbundling and partnering in the market. This will produce agile, dynamic, specialised providers. e.g. Procter &amp; Gamble, outsource activity as a service, innovated by switching to a service-oriented business model.</w:t>
      </w:r>
    </w:p>
    <w:p w:rsidR="005441F2" w:rsidRPr="005441F2" w:rsidRDefault="005441F2" w:rsidP="0015560E">
      <w:pPr>
        <w:spacing w:line="300" w:lineRule="exact"/>
        <w:ind w:left="720"/>
        <w:jc w:val="both"/>
        <w:rPr>
          <w:rFonts w:ascii="Calibri" w:hAnsi="Calibri" w:cs="Calibri"/>
          <w:b/>
          <w:color w:val="000000"/>
          <w:sz w:val="22"/>
          <w:szCs w:val="22"/>
        </w:rPr>
      </w:pPr>
    </w:p>
    <w:p w:rsidR="0082513B" w:rsidRPr="005441F2" w:rsidRDefault="0015560E" w:rsidP="0015560E">
      <w:pPr>
        <w:spacing w:line="300" w:lineRule="exact"/>
        <w:jc w:val="both"/>
        <w:rPr>
          <w:rFonts w:ascii="Calibri" w:hAnsi="Calibri" w:cs="Calibri"/>
          <w:b/>
          <w:color w:val="000000"/>
          <w:sz w:val="22"/>
          <w:szCs w:val="22"/>
        </w:rPr>
      </w:pPr>
      <w:r>
        <w:rPr>
          <w:rFonts w:ascii="Calibri" w:hAnsi="Calibri" w:cs="Calibri"/>
          <w:b/>
          <w:color w:val="000000"/>
          <w:sz w:val="22"/>
          <w:szCs w:val="22"/>
        </w:rPr>
        <w:t xml:space="preserve">2.3.2 </w:t>
      </w:r>
      <w:r w:rsidR="0082513B" w:rsidRPr="005441F2">
        <w:rPr>
          <w:rFonts w:ascii="Calibri" w:hAnsi="Calibri" w:cs="Calibri"/>
          <w:b/>
          <w:color w:val="000000"/>
          <w:sz w:val="22"/>
          <w:szCs w:val="22"/>
        </w:rPr>
        <w:t>IT “as-a-service” model</w:t>
      </w:r>
    </w:p>
    <w:p w:rsidR="00DF37C3" w:rsidRPr="005441F2" w:rsidRDefault="00DF37C3" w:rsidP="0015560E">
      <w:pPr>
        <w:numPr>
          <w:ilvl w:val="0"/>
          <w:numId w:val="12"/>
        </w:numPr>
        <w:spacing w:line="300" w:lineRule="exact"/>
        <w:jc w:val="both"/>
        <w:rPr>
          <w:rFonts w:ascii="Calibri" w:hAnsi="Calibri" w:cs="Calibri"/>
          <w:color w:val="000000"/>
          <w:sz w:val="22"/>
          <w:szCs w:val="22"/>
        </w:rPr>
      </w:pPr>
      <w:r w:rsidRPr="005441F2">
        <w:rPr>
          <w:rFonts w:ascii="Calibri" w:hAnsi="Calibri" w:cs="Calibri"/>
          <w:color w:val="000000"/>
          <w:sz w:val="22"/>
          <w:szCs w:val="22"/>
        </w:rPr>
        <w:t>Virtualization and data consolidatio</w:t>
      </w:r>
      <w:r w:rsidR="005441F2" w:rsidRPr="005441F2">
        <w:rPr>
          <w:rFonts w:ascii="Calibri" w:hAnsi="Calibri" w:cs="Calibri"/>
          <w:color w:val="000000"/>
          <w:sz w:val="22"/>
          <w:szCs w:val="22"/>
        </w:rPr>
        <w:t>n;</w:t>
      </w:r>
    </w:p>
    <w:p w:rsidR="00DF37C3" w:rsidRPr="005441F2" w:rsidRDefault="00DF37C3" w:rsidP="0015560E">
      <w:pPr>
        <w:numPr>
          <w:ilvl w:val="0"/>
          <w:numId w:val="12"/>
        </w:numPr>
        <w:spacing w:line="300" w:lineRule="exact"/>
        <w:jc w:val="both"/>
        <w:rPr>
          <w:rFonts w:ascii="Calibri" w:hAnsi="Calibri" w:cs="Calibri"/>
          <w:color w:val="000000"/>
          <w:sz w:val="22"/>
          <w:szCs w:val="22"/>
        </w:rPr>
      </w:pPr>
      <w:r w:rsidRPr="005441F2">
        <w:rPr>
          <w:rFonts w:ascii="Calibri" w:hAnsi="Calibri" w:cs="Calibri"/>
          <w:color w:val="000000"/>
          <w:sz w:val="22"/>
          <w:szCs w:val="22"/>
        </w:rPr>
        <w:t>Cloud</w:t>
      </w:r>
      <w:r w:rsidR="005441F2" w:rsidRPr="005441F2">
        <w:rPr>
          <w:rFonts w:ascii="Calibri" w:hAnsi="Calibri" w:cs="Calibri"/>
          <w:color w:val="000000"/>
          <w:sz w:val="22"/>
          <w:szCs w:val="22"/>
        </w:rPr>
        <w:t xml:space="preserve"> computing and the light switch;</w:t>
      </w:r>
    </w:p>
    <w:p w:rsidR="005441F2" w:rsidRPr="005441F2" w:rsidRDefault="00B15F3C" w:rsidP="0015560E">
      <w:pPr>
        <w:numPr>
          <w:ilvl w:val="0"/>
          <w:numId w:val="12"/>
        </w:numPr>
        <w:spacing w:line="300" w:lineRule="exact"/>
        <w:jc w:val="both"/>
        <w:rPr>
          <w:rFonts w:ascii="Calibri" w:hAnsi="Calibri" w:cs="Calibri"/>
          <w:color w:val="000000"/>
          <w:sz w:val="22"/>
          <w:szCs w:val="22"/>
        </w:rPr>
      </w:pPr>
      <w:r w:rsidRPr="005441F2">
        <w:rPr>
          <w:rFonts w:ascii="Calibri" w:hAnsi="Calibri" w:cs="Calibri"/>
          <w:color w:val="000000"/>
          <w:sz w:val="22"/>
          <w:szCs w:val="22"/>
        </w:rPr>
        <w:t>W</w:t>
      </w:r>
      <w:r w:rsidR="00DF37C3" w:rsidRPr="005441F2">
        <w:rPr>
          <w:rFonts w:ascii="Calibri" w:hAnsi="Calibri" w:cs="Calibri"/>
          <w:color w:val="000000"/>
          <w:sz w:val="22"/>
          <w:szCs w:val="22"/>
        </w:rPr>
        <w:t>r</w:t>
      </w:r>
      <w:r w:rsidR="005441F2" w:rsidRPr="005441F2">
        <w:rPr>
          <w:rFonts w:ascii="Calibri" w:hAnsi="Calibri" w:cs="Calibri"/>
          <w:color w:val="000000"/>
          <w:sz w:val="22"/>
          <w:szCs w:val="22"/>
        </w:rPr>
        <w:t>a</w:t>
      </w:r>
      <w:r w:rsidR="0015560E">
        <w:rPr>
          <w:rFonts w:ascii="Calibri" w:hAnsi="Calibri" w:cs="Calibri"/>
          <w:color w:val="000000"/>
          <w:sz w:val="22"/>
          <w:szCs w:val="22"/>
        </w:rPr>
        <w:t xml:space="preserve">pping complexity in simplicity, e.g. </w:t>
      </w:r>
      <w:r w:rsidR="00DF37C3" w:rsidRPr="005441F2">
        <w:rPr>
          <w:rFonts w:ascii="Calibri" w:hAnsi="Calibri" w:cs="Calibri"/>
          <w:color w:val="000000"/>
          <w:sz w:val="22"/>
          <w:szCs w:val="22"/>
        </w:rPr>
        <w:t>Amazon Elast</w:t>
      </w:r>
      <w:r w:rsidRPr="005441F2">
        <w:rPr>
          <w:rFonts w:ascii="Calibri" w:hAnsi="Calibri" w:cs="Calibri"/>
          <w:color w:val="000000"/>
          <w:sz w:val="22"/>
          <w:szCs w:val="22"/>
        </w:rPr>
        <w:t>ic Compute Cloud (EC2)</w:t>
      </w:r>
      <w:r w:rsidR="0015560E">
        <w:rPr>
          <w:rFonts w:ascii="Calibri" w:hAnsi="Calibri" w:cs="Calibri"/>
          <w:color w:val="000000"/>
          <w:sz w:val="22"/>
          <w:szCs w:val="22"/>
        </w:rPr>
        <w:t xml:space="preserve">, </w:t>
      </w:r>
      <w:r w:rsidR="00DF37C3" w:rsidRPr="005441F2">
        <w:rPr>
          <w:rFonts w:ascii="Calibri" w:hAnsi="Calibri" w:cs="Calibri"/>
          <w:color w:val="000000"/>
          <w:sz w:val="22"/>
          <w:szCs w:val="22"/>
        </w:rPr>
        <w:t>SaaS, utility computi</w:t>
      </w:r>
      <w:r w:rsidR="005441F2" w:rsidRPr="005441F2">
        <w:rPr>
          <w:rFonts w:ascii="Calibri" w:hAnsi="Calibri" w:cs="Calibri"/>
          <w:color w:val="000000"/>
          <w:sz w:val="22"/>
          <w:szCs w:val="22"/>
        </w:rPr>
        <w:t>ng (salesforce.com), IaaS, PaaS;</w:t>
      </w:r>
    </w:p>
    <w:p w:rsidR="00B15F3C" w:rsidRPr="005441F2" w:rsidRDefault="00DF37C3" w:rsidP="0015560E">
      <w:pPr>
        <w:numPr>
          <w:ilvl w:val="0"/>
          <w:numId w:val="12"/>
        </w:numPr>
        <w:spacing w:line="300" w:lineRule="exact"/>
        <w:jc w:val="both"/>
        <w:rPr>
          <w:rFonts w:ascii="Calibri" w:hAnsi="Calibri" w:cs="Calibri"/>
          <w:color w:val="000000"/>
          <w:sz w:val="22"/>
          <w:szCs w:val="22"/>
        </w:rPr>
      </w:pPr>
      <w:r w:rsidRPr="005441F2">
        <w:rPr>
          <w:rFonts w:ascii="Calibri" w:hAnsi="Calibri" w:cs="Calibri"/>
          <w:color w:val="000000"/>
          <w:sz w:val="22"/>
          <w:szCs w:val="22"/>
        </w:rPr>
        <w:t>Service oriented</w:t>
      </w:r>
      <w:r w:rsidR="005441F2" w:rsidRPr="005441F2">
        <w:rPr>
          <w:rFonts w:ascii="Calibri" w:hAnsi="Calibri" w:cs="Calibri"/>
          <w:color w:val="000000"/>
          <w:sz w:val="22"/>
          <w:szCs w:val="22"/>
        </w:rPr>
        <w:t xml:space="preserve"> enterprise and IT architecture;</w:t>
      </w:r>
      <w:r w:rsidRPr="005441F2">
        <w:rPr>
          <w:rFonts w:ascii="Calibri" w:hAnsi="Calibri" w:cs="Calibri"/>
          <w:color w:val="000000"/>
          <w:sz w:val="22"/>
          <w:szCs w:val="22"/>
        </w:rPr>
        <w:t xml:space="preserve"> </w:t>
      </w:r>
    </w:p>
    <w:p w:rsidR="00DF37C3" w:rsidRPr="005441F2" w:rsidRDefault="00B15F3C" w:rsidP="0015560E">
      <w:pPr>
        <w:numPr>
          <w:ilvl w:val="0"/>
          <w:numId w:val="12"/>
        </w:numPr>
        <w:spacing w:line="300" w:lineRule="exact"/>
        <w:jc w:val="both"/>
        <w:rPr>
          <w:rFonts w:ascii="Calibri" w:hAnsi="Calibri" w:cs="Calibri"/>
          <w:color w:val="000000"/>
          <w:sz w:val="22"/>
          <w:szCs w:val="22"/>
        </w:rPr>
      </w:pPr>
      <w:r w:rsidRPr="005441F2">
        <w:rPr>
          <w:rFonts w:ascii="Calibri" w:hAnsi="Calibri" w:cs="Calibri"/>
          <w:color w:val="000000"/>
          <w:sz w:val="22"/>
          <w:szCs w:val="22"/>
        </w:rPr>
        <w:t>T</w:t>
      </w:r>
      <w:r w:rsidR="00DF37C3" w:rsidRPr="005441F2">
        <w:rPr>
          <w:rFonts w:ascii="Calibri" w:hAnsi="Calibri" w:cs="Calibri"/>
          <w:color w:val="000000"/>
          <w:sz w:val="22"/>
          <w:szCs w:val="22"/>
        </w:rPr>
        <w:t>he rise of the platform economy</w:t>
      </w:r>
      <w:r w:rsidR="0082513B" w:rsidRPr="005441F2">
        <w:rPr>
          <w:rFonts w:ascii="Calibri" w:hAnsi="Calibri" w:cs="Calibri"/>
          <w:color w:val="000000"/>
          <w:sz w:val="22"/>
          <w:szCs w:val="22"/>
        </w:rPr>
        <w:t>.</w:t>
      </w:r>
    </w:p>
    <w:p w:rsidR="005441F2" w:rsidRPr="005441F2" w:rsidRDefault="005441F2" w:rsidP="0015560E">
      <w:pPr>
        <w:spacing w:line="300" w:lineRule="exact"/>
        <w:jc w:val="both"/>
        <w:rPr>
          <w:rFonts w:ascii="Calibri" w:hAnsi="Calibri" w:cs="Calibri"/>
          <w:b/>
          <w:color w:val="000000"/>
          <w:sz w:val="22"/>
          <w:szCs w:val="22"/>
        </w:rPr>
      </w:pPr>
    </w:p>
    <w:p w:rsidR="001D68EB" w:rsidRPr="005441F2" w:rsidRDefault="0082513B" w:rsidP="0015560E">
      <w:pPr>
        <w:spacing w:line="300" w:lineRule="exact"/>
        <w:jc w:val="both"/>
        <w:rPr>
          <w:rFonts w:ascii="Calibri" w:hAnsi="Calibri" w:cs="Calibri"/>
          <w:b/>
          <w:color w:val="000000"/>
          <w:sz w:val="22"/>
          <w:szCs w:val="22"/>
        </w:rPr>
      </w:pPr>
      <w:r w:rsidRPr="005441F2">
        <w:rPr>
          <w:rFonts w:ascii="Calibri" w:hAnsi="Calibri" w:cs="Calibri"/>
          <w:b/>
          <w:color w:val="000000"/>
          <w:sz w:val="22"/>
          <w:szCs w:val="22"/>
        </w:rPr>
        <w:t xml:space="preserve">2.4 </w:t>
      </w:r>
      <w:r w:rsidR="00B721A1" w:rsidRPr="005441F2">
        <w:rPr>
          <w:rFonts w:ascii="Calibri" w:hAnsi="Calibri" w:cs="Calibri"/>
          <w:b/>
          <w:color w:val="000000"/>
          <w:sz w:val="22"/>
          <w:szCs w:val="22"/>
        </w:rPr>
        <w:t>The nature and r</w:t>
      </w:r>
      <w:r w:rsidR="001D68EB" w:rsidRPr="005441F2">
        <w:rPr>
          <w:rFonts w:ascii="Calibri" w:hAnsi="Calibri" w:cs="Calibri"/>
          <w:b/>
          <w:color w:val="000000"/>
          <w:sz w:val="22"/>
          <w:szCs w:val="22"/>
        </w:rPr>
        <w:t>ole of digital platforms</w:t>
      </w:r>
    </w:p>
    <w:p w:rsidR="00FC3163" w:rsidRPr="005441F2" w:rsidRDefault="002B453B" w:rsidP="0015560E">
      <w:pPr>
        <w:spacing w:line="300" w:lineRule="exact"/>
        <w:jc w:val="both"/>
        <w:rPr>
          <w:rFonts w:ascii="Calibri" w:hAnsi="Calibri" w:cs="Calibri"/>
          <w:color w:val="000000"/>
          <w:sz w:val="22"/>
          <w:szCs w:val="22"/>
        </w:rPr>
      </w:pPr>
      <w:r w:rsidRPr="005441F2">
        <w:rPr>
          <w:rFonts w:ascii="Calibri" w:hAnsi="Calibri" w:cs="Calibri"/>
          <w:color w:val="000000"/>
          <w:sz w:val="22"/>
          <w:szCs w:val="22"/>
        </w:rPr>
        <w:t xml:space="preserve">Online structures that enable a wide range of human activities, Changes the way we work, socialise, create value and compete for profits, e.g. amazon, a list of search engines, social networks, food manufacturers and producers of “physical, digital and interactive media of all types; e.g. Auto insurance companies, experimenting with networked sensors installed in cars that allow them to price insurance based on actual driving </w:t>
      </w:r>
      <w:proofErr w:type="spellStart"/>
      <w:r w:rsidRPr="005441F2">
        <w:rPr>
          <w:rFonts w:ascii="Calibri" w:hAnsi="Calibri" w:cs="Calibri"/>
          <w:color w:val="000000"/>
          <w:sz w:val="22"/>
          <w:szCs w:val="22"/>
        </w:rPr>
        <w:t>behaviors</w:t>
      </w:r>
      <w:proofErr w:type="spellEnd"/>
      <w:r w:rsidRPr="005441F2">
        <w:rPr>
          <w:rFonts w:ascii="Calibri" w:hAnsi="Calibri" w:cs="Calibri"/>
          <w:color w:val="000000"/>
          <w:sz w:val="22"/>
          <w:szCs w:val="22"/>
        </w:rPr>
        <w:t>.</w:t>
      </w:r>
    </w:p>
    <w:sectPr w:rsidR="00FC3163" w:rsidRPr="005441F2" w:rsidSect="00A952E7">
      <w:footerReference w:type="even" r:id="rId19"/>
      <w:footerReference w:type="default" r:id="rId20"/>
      <w:pgSz w:w="11900" w:h="16840"/>
      <w:pgMar w:top="144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1A2" w:rsidRDefault="00AE61A2" w:rsidP="00A952E7">
      <w:r>
        <w:separator/>
      </w:r>
    </w:p>
  </w:endnote>
  <w:endnote w:type="continuationSeparator" w:id="0">
    <w:p w:rsidR="00AE61A2" w:rsidRDefault="00AE61A2" w:rsidP="00A95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Wingdings-Regular">
    <w:altName w:val="Arial Unicode MS"/>
    <w:panose1 w:val="020B0604020202020204"/>
    <w:charset w:val="88"/>
    <w:family w:val="auto"/>
    <w:notTrueType/>
    <w:pitch w:val="default"/>
    <w:sig w:usb0="00000000" w:usb1="08080000" w:usb2="00000010" w:usb3="00000000" w:csb0="001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2E7" w:rsidRDefault="00A952E7" w:rsidP="00C94C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A952E7" w:rsidRDefault="00A952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2E7" w:rsidRPr="00D33203" w:rsidRDefault="00A952E7" w:rsidP="00C94C59">
    <w:pPr>
      <w:pStyle w:val="Footer"/>
      <w:framePr w:wrap="none" w:vAnchor="text" w:hAnchor="margin" w:xAlign="center" w:y="1"/>
      <w:rPr>
        <w:rStyle w:val="PageNumber"/>
        <w:sz w:val="20"/>
        <w:szCs w:val="20"/>
      </w:rPr>
    </w:pPr>
    <w:r w:rsidRPr="00D33203">
      <w:rPr>
        <w:rStyle w:val="PageNumber"/>
        <w:sz w:val="20"/>
        <w:szCs w:val="20"/>
      </w:rPr>
      <w:fldChar w:fldCharType="begin"/>
    </w:r>
    <w:r w:rsidRPr="00D33203">
      <w:rPr>
        <w:rStyle w:val="PageNumber"/>
        <w:sz w:val="20"/>
        <w:szCs w:val="20"/>
      </w:rPr>
      <w:instrText xml:space="preserve"> PAGE </w:instrText>
    </w:r>
    <w:r w:rsidRPr="00D33203">
      <w:rPr>
        <w:rStyle w:val="PageNumber"/>
        <w:sz w:val="20"/>
        <w:szCs w:val="20"/>
      </w:rPr>
      <w:fldChar w:fldCharType="separate"/>
    </w:r>
    <w:r w:rsidRPr="00D33203">
      <w:rPr>
        <w:rStyle w:val="PageNumber"/>
        <w:noProof/>
        <w:sz w:val="20"/>
        <w:szCs w:val="20"/>
      </w:rPr>
      <w:t>- 1 -</w:t>
    </w:r>
    <w:r w:rsidRPr="00D33203">
      <w:rPr>
        <w:rStyle w:val="PageNumber"/>
        <w:sz w:val="20"/>
        <w:szCs w:val="20"/>
      </w:rPr>
      <w:fldChar w:fldCharType="end"/>
    </w:r>
  </w:p>
  <w:p w:rsidR="00A952E7" w:rsidRDefault="00A95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1A2" w:rsidRDefault="00AE61A2" w:rsidP="00A952E7">
      <w:r>
        <w:separator/>
      </w:r>
    </w:p>
  </w:footnote>
  <w:footnote w:type="continuationSeparator" w:id="0">
    <w:p w:rsidR="00AE61A2" w:rsidRDefault="00AE61A2" w:rsidP="00A952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621E"/>
    <w:multiLevelType w:val="hybridMultilevel"/>
    <w:tmpl w:val="EF763692"/>
    <w:lvl w:ilvl="0" w:tplc="DFE03C90">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B13B4"/>
    <w:multiLevelType w:val="hybridMultilevel"/>
    <w:tmpl w:val="B30E96D6"/>
    <w:lvl w:ilvl="0" w:tplc="09EC19AC">
      <w:start w:val="1"/>
      <w:numFmt w:val="bullet"/>
      <w:pStyle w:val="ListParagraph"/>
      <w:lvlText w:val=""/>
      <w:lvlJc w:val="left"/>
      <w:pPr>
        <w:ind w:left="927"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37583C"/>
    <w:multiLevelType w:val="hybridMultilevel"/>
    <w:tmpl w:val="7B7E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A39FC"/>
    <w:multiLevelType w:val="hybridMultilevel"/>
    <w:tmpl w:val="4F361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7D4767"/>
    <w:multiLevelType w:val="hybridMultilevel"/>
    <w:tmpl w:val="C1DC8A76"/>
    <w:lvl w:ilvl="0" w:tplc="04090001">
      <w:start w:val="1"/>
      <w:numFmt w:val="bullet"/>
      <w:lvlText w:val=""/>
      <w:lvlJc w:val="left"/>
      <w:pPr>
        <w:ind w:left="1586" w:hanging="360"/>
      </w:pPr>
      <w:rPr>
        <w:rFonts w:ascii="Symbol" w:hAnsi="Symbol" w:hint="default"/>
      </w:rPr>
    </w:lvl>
    <w:lvl w:ilvl="1" w:tplc="04090003" w:tentative="1">
      <w:start w:val="1"/>
      <w:numFmt w:val="bullet"/>
      <w:lvlText w:val="o"/>
      <w:lvlJc w:val="left"/>
      <w:pPr>
        <w:ind w:left="2306" w:hanging="360"/>
      </w:pPr>
      <w:rPr>
        <w:rFonts w:ascii="Courier New" w:hAnsi="Courier New" w:cs="Courier New" w:hint="default"/>
      </w:rPr>
    </w:lvl>
    <w:lvl w:ilvl="2" w:tplc="04090005" w:tentative="1">
      <w:start w:val="1"/>
      <w:numFmt w:val="bullet"/>
      <w:lvlText w:val=""/>
      <w:lvlJc w:val="left"/>
      <w:pPr>
        <w:ind w:left="3026" w:hanging="360"/>
      </w:pPr>
      <w:rPr>
        <w:rFonts w:ascii="Wingdings" w:hAnsi="Wingdings" w:hint="default"/>
      </w:rPr>
    </w:lvl>
    <w:lvl w:ilvl="3" w:tplc="04090001" w:tentative="1">
      <w:start w:val="1"/>
      <w:numFmt w:val="bullet"/>
      <w:lvlText w:val=""/>
      <w:lvlJc w:val="left"/>
      <w:pPr>
        <w:ind w:left="3746" w:hanging="360"/>
      </w:pPr>
      <w:rPr>
        <w:rFonts w:ascii="Symbol" w:hAnsi="Symbol" w:hint="default"/>
      </w:rPr>
    </w:lvl>
    <w:lvl w:ilvl="4" w:tplc="04090003" w:tentative="1">
      <w:start w:val="1"/>
      <w:numFmt w:val="bullet"/>
      <w:lvlText w:val="o"/>
      <w:lvlJc w:val="left"/>
      <w:pPr>
        <w:ind w:left="4466" w:hanging="360"/>
      </w:pPr>
      <w:rPr>
        <w:rFonts w:ascii="Courier New" w:hAnsi="Courier New" w:cs="Courier New" w:hint="default"/>
      </w:rPr>
    </w:lvl>
    <w:lvl w:ilvl="5" w:tplc="04090005" w:tentative="1">
      <w:start w:val="1"/>
      <w:numFmt w:val="bullet"/>
      <w:lvlText w:val=""/>
      <w:lvlJc w:val="left"/>
      <w:pPr>
        <w:ind w:left="5186" w:hanging="360"/>
      </w:pPr>
      <w:rPr>
        <w:rFonts w:ascii="Wingdings" w:hAnsi="Wingdings" w:hint="default"/>
      </w:rPr>
    </w:lvl>
    <w:lvl w:ilvl="6" w:tplc="04090001" w:tentative="1">
      <w:start w:val="1"/>
      <w:numFmt w:val="bullet"/>
      <w:lvlText w:val=""/>
      <w:lvlJc w:val="left"/>
      <w:pPr>
        <w:ind w:left="5906" w:hanging="360"/>
      </w:pPr>
      <w:rPr>
        <w:rFonts w:ascii="Symbol" w:hAnsi="Symbol" w:hint="default"/>
      </w:rPr>
    </w:lvl>
    <w:lvl w:ilvl="7" w:tplc="04090003" w:tentative="1">
      <w:start w:val="1"/>
      <w:numFmt w:val="bullet"/>
      <w:lvlText w:val="o"/>
      <w:lvlJc w:val="left"/>
      <w:pPr>
        <w:ind w:left="6626" w:hanging="360"/>
      </w:pPr>
      <w:rPr>
        <w:rFonts w:ascii="Courier New" w:hAnsi="Courier New" w:cs="Courier New" w:hint="default"/>
      </w:rPr>
    </w:lvl>
    <w:lvl w:ilvl="8" w:tplc="04090005" w:tentative="1">
      <w:start w:val="1"/>
      <w:numFmt w:val="bullet"/>
      <w:lvlText w:val=""/>
      <w:lvlJc w:val="left"/>
      <w:pPr>
        <w:ind w:left="7346" w:hanging="360"/>
      </w:pPr>
      <w:rPr>
        <w:rFonts w:ascii="Wingdings" w:hAnsi="Wingdings" w:hint="default"/>
      </w:rPr>
    </w:lvl>
  </w:abstractNum>
  <w:abstractNum w:abstractNumId="5" w15:restartNumberingAfterBreak="0">
    <w:nsid w:val="23E65969"/>
    <w:multiLevelType w:val="hybridMultilevel"/>
    <w:tmpl w:val="2C7E5D84"/>
    <w:lvl w:ilvl="0" w:tplc="6E7E788C">
      <w:start w:val="1"/>
      <w:numFmt w:val="bullet"/>
      <w:lvlText w:val=""/>
      <w:lvlJc w:val="left"/>
      <w:pPr>
        <w:ind w:left="720" w:hanging="360"/>
      </w:pPr>
      <w:rPr>
        <w:rFonts w:ascii="Symbol" w:hAnsi="Symbol"/>
      </w:rPr>
    </w:lvl>
    <w:lvl w:ilvl="1" w:tplc="0994CC74">
      <w:start w:val="1"/>
      <w:numFmt w:val="bullet"/>
      <w:lvlText w:val="o"/>
      <w:lvlJc w:val="left"/>
      <w:pPr>
        <w:ind w:left="1440" w:hanging="360"/>
      </w:pPr>
      <w:rPr>
        <w:rFonts w:ascii="Courier New" w:hAnsi="Courier New"/>
      </w:rPr>
    </w:lvl>
    <w:lvl w:ilvl="2" w:tplc="2F5EB084">
      <w:start w:val="1"/>
      <w:numFmt w:val="bullet"/>
      <w:lvlText w:val=""/>
      <w:lvlJc w:val="left"/>
      <w:pPr>
        <w:ind w:left="2160" w:hanging="360"/>
      </w:pPr>
      <w:rPr>
        <w:rFonts w:ascii="Wingdings" w:hAnsi="Wingdings"/>
      </w:rPr>
    </w:lvl>
    <w:lvl w:ilvl="3" w:tplc="5582ADBC">
      <w:start w:val="1"/>
      <w:numFmt w:val="bullet"/>
      <w:lvlText w:val=""/>
      <w:lvlJc w:val="left"/>
      <w:pPr>
        <w:ind w:left="2880" w:hanging="360"/>
      </w:pPr>
      <w:rPr>
        <w:rFonts w:ascii="Symbol" w:hAnsi="Symbol"/>
      </w:rPr>
    </w:lvl>
    <w:lvl w:ilvl="4" w:tplc="A4363538">
      <w:start w:val="1"/>
      <w:numFmt w:val="bullet"/>
      <w:lvlText w:val="o"/>
      <w:lvlJc w:val="left"/>
      <w:pPr>
        <w:ind w:left="3600" w:hanging="360"/>
      </w:pPr>
      <w:rPr>
        <w:rFonts w:ascii="Courier New" w:hAnsi="Courier New"/>
      </w:rPr>
    </w:lvl>
    <w:lvl w:ilvl="5" w:tplc="0434A58C">
      <w:start w:val="1"/>
      <w:numFmt w:val="bullet"/>
      <w:lvlText w:val=""/>
      <w:lvlJc w:val="left"/>
      <w:pPr>
        <w:ind w:left="4320" w:hanging="360"/>
      </w:pPr>
      <w:rPr>
        <w:rFonts w:ascii="Wingdings" w:hAnsi="Wingdings"/>
      </w:rPr>
    </w:lvl>
    <w:lvl w:ilvl="6" w:tplc="95428E2E">
      <w:start w:val="1"/>
      <w:numFmt w:val="bullet"/>
      <w:lvlText w:val=""/>
      <w:lvlJc w:val="left"/>
      <w:pPr>
        <w:ind w:left="5040" w:hanging="360"/>
      </w:pPr>
      <w:rPr>
        <w:rFonts w:ascii="Symbol" w:hAnsi="Symbol"/>
      </w:rPr>
    </w:lvl>
    <w:lvl w:ilvl="7" w:tplc="F1969CFC">
      <w:start w:val="1"/>
      <w:numFmt w:val="bullet"/>
      <w:lvlText w:val="o"/>
      <w:lvlJc w:val="left"/>
      <w:pPr>
        <w:ind w:left="5760" w:hanging="360"/>
      </w:pPr>
      <w:rPr>
        <w:rFonts w:ascii="Courier New" w:hAnsi="Courier New"/>
      </w:rPr>
    </w:lvl>
    <w:lvl w:ilvl="8" w:tplc="0E5AD0D8">
      <w:start w:val="1"/>
      <w:numFmt w:val="bullet"/>
      <w:lvlText w:val=""/>
      <w:lvlJc w:val="left"/>
      <w:pPr>
        <w:ind w:left="6480" w:hanging="360"/>
      </w:pPr>
      <w:rPr>
        <w:rFonts w:ascii="Wingdings" w:hAnsi="Wingdings"/>
      </w:rPr>
    </w:lvl>
  </w:abstractNum>
  <w:abstractNum w:abstractNumId="6" w15:restartNumberingAfterBreak="0">
    <w:nsid w:val="264D06F7"/>
    <w:multiLevelType w:val="hybridMultilevel"/>
    <w:tmpl w:val="CBB8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B35820"/>
    <w:multiLevelType w:val="hybridMultilevel"/>
    <w:tmpl w:val="BD7CB94C"/>
    <w:lvl w:ilvl="0" w:tplc="9000CA24">
      <w:start w:val="1"/>
      <w:numFmt w:val="bullet"/>
      <w:lvlText w:val=""/>
      <w:lvlJc w:val="left"/>
      <w:pPr>
        <w:ind w:left="480" w:hanging="480"/>
      </w:pPr>
      <w:rPr>
        <w:rFonts w:ascii="Symbol" w:hAnsi="Symbol"/>
        <w:color w:val="auto"/>
      </w:rPr>
    </w:lvl>
    <w:lvl w:ilvl="1" w:tplc="56509A8C">
      <w:start w:val="1"/>
      <w:numFmt w:val="bullet"/>
      <w:lvlText w:val=""/>
      <w:lvlJc w:val="left"/>
      <w:pPr>
        <w:ind w:left="960" w:hanging="480"/>
      </w:pPr>
      <w:rPr>
        <w:rFonts w:ascii="Wingdings" w:hAnsi="Wingdings"/>
      </w:rPr>
    </w:lvl>
    <w:lvl w:ilvl="2" w:tplc="99F82BEE">
      <w:start w:val="1"/>
      <w:numFmt w:val="bullet"/>
      <w:lvlText w:val=""/>
      <w:lvlJc w:val="left"/>
      <w:pPr>
        <w:ind w:left="1440" w:hanging="480"/>
      </w:pPr>
      <w:rPr>
        <w:rFonts w:ascii="Wingdings" w:hAnsi="Wingdings"/>
      </w:rPr>
    </w:lvl>
    <w:lvl w:ilvl="3" w:tplc="BC8A803E">
      <w:start w:val="1"/>
      <w:numFmt w:val="bullet"/>
      <w:lvlText w:val=""/>
      <w:lvlJc w:val="left"/>
      <w:pPr>
        <w:ind w:left="1920" w:hanging="480"/>
      </w:pPr>
      <w:rPr>
        <w:rFonts w:ascii="Wingdings" w:hAnsi="Wingdings"/>
      </w:rPr>
    </w:lvl>
    <w:lvl w:ilvl="4" w:tplc="33FEED26">
      <w:start w:val="1"/>
      <w:numFmt w:val="bullet"/>
      <w:lvlText w:val=""/>
      <w:lvlJc w:val="left"/>
      <w:pPr>
        <w:ind w:left="2400" w:hanging="480"/>
      </w:pPr>
      <w:rPr>
        <w:rFonts w:ascii="Wingdings" w:hAnsi="Wingdings"/>
      </w:rPr>
    </w:lvl>
    <w:lvl w:ilvl="5" w:tplc="725A6E54">
      <w:start w:val="1"/>
      <w:numFmt w:val="bullet"/>
      <w:lvlText w:val=""/>
      <w:lvlJc w:val="left"/>
      <w:pPr>
        <w:ind w:left="2880" w:hanging="480"/>
      </w:pPr>
      <w:rPr>
        <w:rFonts w:ascii="Wingdings" w:hAnsi="Wingdings"/>
      </w:rPr>
    </w:lvl>
    <w:lvl w:ilvl="6" w:tplc="2A42AC2E">
      <w:start w:val="1"/>
      <w:numFmt w:val="bullet"/>
      <w:lvlText w:val=""/>
      <w:lvlJc w:val="left"/>
      <w:pPr>
        <w:ind w:left="3360" w:hanging="480"/>
      </w:pPr>
      <w:rPr>
        <w:rFonts w:ascii="Wingdings" w:hAnsi="Wingdings"/>
      </w:rPr>
    </w:lvl>
    <w:lvl w:ilvl="7" w:tplc="14042052">
      <w:start w:val="1"/>
      <w:numFmt w:val="bullet"/>
      <w:lvlText w:val=""/>
      <w:lvlJc w:val="left"/>
      <w:pPr>
        <w:ind w:left="3840" w:hanging="480"/>
      </w:pPr>
      <w:rPr>
        <w:rFonts w:ascii="Wingdings" w:hAnsi="Wingdings"/>
      </w:rPr>
    </w:lvl>
    <w:lvl w:ilvl="8" w:tplc="2B607780">
      <w:start w:val="1"/>
      <w:numFmt w:val="bullet"/>
      <w:lvlText w:val=""/>
      <w:lvlJc w:val="left"/>
      <w:pPr>
        <w:ind w:left="4320" w:hanging="480"/>
      </w:pPr>
      <w:rPr>
        <w:rFonts w:ascii="Wingdings" w:hAnsi="Wingdings"/>
      </w:rPr>
    </w:lvl>
  </w:abstractNum>
  <w:abstractNum w:abstractNumId="8" w15:restartNumberingAfterBreak="0">
    <w:nsid w:val="530359F0"/>
    <w:multiLevelType w:val="hybridMultilevel"/>
    <w:tmpl w:val="367A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FA1534"/>
    <w:multiLevelType w:val="hybridMultilevel"/>
    <w:tmpl w:val="1926452E"/>
    <w:lvl w:ilvl="0" w:tplc="C6D8FD9A">
      <w:start w:val="1"/>
      <w:numFmt w:val="bullet"/>
      <w:lvlText w:val=""/>
      <w:lvlJc w:val="left"/>
      <w:pPr>
        <w:ind w:left="480" w:hanging="480"/>
      </w:pPr>
      <w:rPr>
        <w:rFonts w:ascii="Symbol" w:hAnsi="Symbol"/>
        <w:color w:val="auto"/>
      </w:rPr>
    </w:lvl>
    <w:lvl w:ilvl="1" w:tplc="CA3AA81E">
      <w:start w:val="1"/>
      <w:numFmt w:val="bullet"/>
      <w:lvlText w:val=""/>
      <w:lvlJc w:val="left"/>
      <w:pPr>
        <w:ind w:left="960" w:hanging="480"/>
      </w:pPr>
      <w:rPr>
        <w:rFonts w:ascii="Wingdings" w:hAnsi="Wingdings"/>
      </w:rPr>
    </w:lvl>
    <w:lvl w:ilvl="2" w:tplc="25E2BD62">
      <w:start w:val="1"/>
      <w:numFmt w:val="bullet"/>
      <w:lvlText w:val=""/>
      <w:lvlJc w:val="left"/>
      <w:pPr>
        <w:ind w:left="1440" w:hanging="480"/>
      </w:pPr>
      <w:rPr>
        <w:rFonts w:ascii="Wingdings" w:hAnsi="Wingdings"/>
      </w:rPr>
    </w:lvl>
    <w:lvl w:ilvl="3" w:tplc="DA687310">
      <w:start w:val="1"/>
      <w:numFmt w:val="bullet"/>
      <w:lvlText w:val=""/>
      <w:lvlJc w:val="left"/>
      <w:pPr>
        <w:ind w:left="1920" w:hanging="480"/>
      </w:pPr>
      <w:rPr>
        <w:rFonts w:ascii="Wingdings" w:hAnsi="Wingdings"/>
      </w:rPr>
    </w:lvl>
    <w:lvl w:ilvl="4" w:tplc="AC581C30">
      <w:start w:val="1"/>
      <w:numFmt w:val="bullet"/>
      <w:lvlText w:val=""/>
      <w:lvlJc w:val="left"/>
      <w:pPr>
        <w:ind w:left="2400" w:hanging="480"/>
      </w:pPr>
      <w:rPr>
        <w:rFonts w:ascii="Wingdings" w:hAnsi="Wingdings"/>
      </w:rPr>
    </w:lvl>
    <w:lvl w:ilvl="5" w:tplc="A100ED14">
      <w:start w:val="1"/>
      <w:numFmt w:val="bullet"/>
      <w:lvlText w:val=""/>
      <w:lvlJc w:val="left"/>
      <w:pPr>
        <w:ind w:left="2880" w:hanging="480"/>
      </w:pPr>
      <w:rPr>
        <w:rFonts w:ascii="Wingdings" w:hAnsi="Wingdings"/>
      </w:rPr>
    </w:lvl>
    <w:lvl w:ilvl="6" w:tplc="CE60BB74">
      <w:start w:val="1"/>
      <w:numFmt w:val="bullet"/>
      <w:lvlText w:val=""/>
      <w:lvlJc w:val="left"/>
      <w:pPr>
        <w:ind w:left="3360" w:hanging="480"/>
      </w:pPr>
      <w:rPr>
        <w:rFonts w:ascii="Wingdings" w:hAnsi="Wingdings"/>
      </w:rPr>
    </w:lvl>
    <w:lvl w:ilvl="7" w:tplc="F732FB5C">
      <w:start w:val="1"/>
      <w:numFmt w:val="bullet"/>
      <w:lvlText w:val=""/>
      <w:lvlJc w:val="left"/>
      <w:pPr>
        <w:ind w:left="3840" w:hanging="480"/>
      </w:pPr>
      <w:rPr>
        <w:rFonts w:ascii="Wingdings" w:hAnsi="Wingdings"/>
      </w:rPr>
    </w:lvl>
    <w:lvl w:ilvl="8" w:tplc="80DE6AF6">
      <w:start w:val="1"/>
      <w:numFmt w:val="bullet"/>
      <w:lvlText w:val=""/>
      <w:lvlJc w:val="left"/>
      <w:pPr>
        <w:ind w:left="4320" w:hanging="480"/>
      </w:pPr>
      <w:rPr>
        <w:rFonts w:ascii="Wingdings" w:hAnsi="Wingdings"/>
      </w:rPr>
    </w:lvl>
  </w:abstractNum>
  <w:abstractNum w:abstractNumId="10" w15:restartNumberingAfterBreak="0">
    <w:nsid w:val="5E4670A3"/>
    <w:multiLevelType w:val="multilevel"/>
    <w:tmpl w:val="B436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123129"/>
    <w:multiLevelType w:val="hybridMultilevel"/>
    <w:tmpl w:val="6164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983609"/>
    <w:multiLevelType w:val="multilevel"/>
    <w:tmpl w:val="5D12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F733F5"/>
    <w:multiLevelType w:val="multilevel"/>
    <w:tmpl w:val="D602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9"/>
  </w:num>
  <w:num w:numId="4">
    <w:abstractNumId w:val="7"/>
  </w:num>
  <w:num w:numId="5">
    <w:abstractNumId w:val="0"/>
  </w:num>
  <w:num w:numId="6">
    <w:abstractNumId w:val="3"/>
  </w:num>
  <w:num w:numId="7">
    <w:abstractNumId w:val="4"/>
  </w:num>
  <w:num w:numId="8">
    <w:abstractNumId w:val="13"/>
  </w:num>
  <w:num w:numId="9">
    <w:abstractNumId w:val="12"/>
  </w:num>
  <w:num w:numId="10">
    <w:abstractNumId w:val="10"/>
  </w:num>
  <w:num w:numId="11">
    <w:abstractNumId w:val="11"/>
  </w:num>
  <w:num w:numId="12">
    <w:abstractNumId w:val="2"/>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8EB"/>
    <w:rsid w:val="000F0C72"/>
    <w:rsid w:val="000F3336"/>
    <w:rsid w:val="00120F0F"/>
    <w:rsid w:val="0015560E"/>
    <w:rsid w:val="00171F6B"/>
    <w:rsid w:val="001D68EB"/>
    <w:rsid w:val="002B453B"/>
    <w:rsid w:val="003502C1"/>
    <w:rsid w:val="003C0EF9"/>
    <w:rsid w:val="005441F2"/>
    <w:rsid w:val="00604AE0"/>
    <w:rsid w:val="007A4ACC"/>
    <w:rsid w:val="0082513B"/>
    <w:rsid w:val="008B09EA"/>
    <w:rsid w:val="00A554E8"/>
    <w:rsid w:val="00A575A9"/>
    <w:rsid w:val="00A952E7"/>
    <w:rsid w:val="00AE61A2"/>
    <w:rsid w:val="00B15F3C"/>
    <w:rsid w:val="00B721A1"/>
    <w:rsid w:val="00D33203"/>
    <w:rsid w:val="00D51844"/>
    <w:rsid w:val="00DF37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2D6A"/>
  <w15:chartTrackingRefBased/>
  <w15:docId w15:val="{0D93BADA-3F36-2D49-A35E-CF5DE6C4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ngXian" w:hAnsi="Calibri" w:cs="Times New Roman"/>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560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8EB"/>
    <w:pPr>
      <w:numPr>
        <w:numId w:val="1"/>
      </w:numPr>
      <w:autoSpaceDE w:val="0"/>
      <w:autoSpaceDN w:val="0"/>
      <w:adjustRightInd w:val="0"/>
    </w:pPr>
    <w:rPr>
      <w:rFonts w:ascii="Calibri" w:eastAsia="Wingdings-Regular" w:hAnsi="Calibri" w:cs="Wingdings-Regular"/>
      <w:lang w:eastAsia="en-AU"/>
    </w:rPr>
  </w:style>
  <w:style w:type="character" w:styleId="Hyperlink">
    <w:name w:val="Hyperlink"/>
    <w:uiPriority w:val="99"/>
    <w:semiHidden/>
    <w:unhideWhenUsed/>
    <w:rsid w:val="000F3336"/>
    <w:rPr>
      <w:color w:val="0000FF"/>
      <w:u w:val="single"/>
    </w:rPr>
  </w:style>
  <w:style w:type="paragraph" w:styleId="NormalWeb">
    <w:name w:val="Normal (Web)"/>
    <w:basedOn w:val="Normal"/>
    <w:uiPriority w:val="99"/>
    <w:unhideWhenUsed/>
    <w:rsid w:val="000F3336"/>
    <w:pPr>
      <w:spacing w:before="100" w:beforeAutospacing="1" w:after="100" w:afterAutospacing="1"/>
    </w:pPr>
  </w:style>
  <w:style w:type="character" w:styleId="Emphasis">
    <w:name w:val="Emphasis"/>
    <w:uiPriority w:val="20"/>
    <w:qFormat/>
    <w:rsid w:val="00171F6B"/>
    <w:rPr>
      <w:i/>
      <w:iCs/>
    </w:rPr>
  </w:style>
  <w:style w:type="character" w:styleId="FollowedHyperlink">
    <w:name w:val="FollowedHyperlink"/>
    <w:uiPriority w:val="99"/>
    <w:semiHidden/>
    <w:unhideWhenUsed/>
    <w:rsid w:val="007A4ACC"/>
    <w:rPr>
      <w:color w:val="954F72"/>
      <w:u w:val="single"/>
    </w:rPr>
  </w:style>
  <w:style w:type="paragraph" w:styleId="Footer">
    <w:name w:val="footer"/>
    <w:basedOn w:val="Normal"/>
    <w:link w:val="FooterChar"/>
    <w:uiPriority w:val="99"/>
    <w:unhideWhenUsed/>
    <w:rsid w:val="00A952E7"/>
    <w:pPr>
      <w:tabs>
        <w:tab w:val="center" w:pos="4680"/>
        <w:tab w:val="right" w:pos="9360"/>
      </w:tabs>
    </w:pPr>
  </w:style>
  <w:style w:type="character" w:customStyle="1" w:styleId="FooterChar">
    <w:name w:val="Footer Char"/>
    <w:link w:val="Footer"/>
    <w:uiPriority w:val="99"/>
    <w:rsid w:val="00A952E7"/>
    <w:rPr>
      <w:rFonts w:ascii="Times New Roman" w:eastAsia="Times New Roman" w:hAnsi="Times New Roman"/>
      <w:sz w:val="24"/>
      <w:szCs w:val="24"/>
    </w:rPr>
  </w:style>
  <w:style w:type="character" w:styleId="PageNumber">
    <w:name w:val="page number"/>
    <w:uiPriority w:val="99"/>
    <w:semiHidden/>
    <w:unhideWhenUsed/>
    <w:rsid w:val="00A952E7"/>
  </w:style>
  <w:style w:type="paragraph" w:styleId="Header">
    <w:name w:val="header"/>
    <w:basedOn w:val="Normal"/>
    <w:link w:val="HeaderChar"/>
    <w:uiPriority w:val="99"/>
    <w:unhideWhenUsed/>
    <w:rsid w:val="00A952E7"/>
    <w:pPr>
      <w:tabs>
        <w:tab w:val="center" w:pos="4680"/>
        <w:tab w:val="right" w:pos="9360"/>
      </w:tabs>
    </w:pPr>
  </w:style>
  <w:style w:type="character" w:customStyle="1" w:styleId="HeaderChar">
    <w:name w:val="Header Char"/>
    <w:link w:val="Header"/>
    <w:uiPriority w:val="99"/>
    <w:rsid w:val="00A952E7"/>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1399">
      <w:bodyDiv w:val="1"/>
      <w:marLeft w:val="0"/>
      <w:marRight w:val="0"/>
      <w:marTop w:val="0"/>
      <w:marBottom w:val="0"/>
      <w:divBdr>
        <w:top w:val="none" w:sz="0" w:space="0" w:color="auto"/>
        <w:left w:val="none" w:sz="0" w:space="0" w:color="auto"/>
        <w:bottom w:val="none" w:sz="0" w:space="0" w:color="auto"/>
        <w:right w:val="none" w:sz="0" w:space="0" w:color="auto"/>
      </w:divBdr>
    </w:div>
    <w:div w:id="95952083">
      <w:bodyDiv w:val="1"/>
      <w:marLeft w:val="0"/>
      <w:marRight w:val="0"/>
      <w:marTop w:val="0"/>
      <w:marBottom w:val="0"/>
      <w:divBdr>
        <w:top w:val="none" w:sz="0" w:space="0" w:color="auto"/>
        <w:left w:val="none" w:sz="0" w:space="0" w:color="auto"/>
        <w:bottom w:val="none" w:sz="0" w:space="0" w:color="auto"/>
        <w:right w:val="none" w:sz="0" w:space="0" w:color="auto"/>
      </w:divBdr>
    </w:div>
    <w:div w:id="116215799">
      <w:bodyDiv w:val="1"/>
      <w:marLeft w:val="0"/>
      <w:marRight w:val="0"/>
      <w:marTop w:val="0"/>
      <w:marBottom w:val="0"/>
      <w:divBdr>
        <w:top w:val="none" w:sz="0" w:space="0" w:color="auto"/>
        <w:left w:val="none" w:sz="0" w:space="0" w:color="auto"/>
        <w:bottom w:val="none" w:sz="0" w:space="0" w:color="auto"/>
        <w:right w:val="none" w:sz="0" w:space="0" w:color="auto"/>
      </w:divBdr>
    </w:div>
    <w:div w:id="300885225">
      <w:bodyDiv w:val="1"/>
      <w:marLeft w:val="0"/>
      <w:marRight w:val="0"/>
      <w:marTop w:val="0"/>
      <w:marBottom w:val="0"/>
      <w:divBdr>
        <w:top w:val="none" w:sz="0" w:space="0" w:color="auto"/>
        <w:left w:val="none" w:sz="0" w:space="0" w:color="auto"/>
        <w:bottom w:val="none" w:sz="0" w:space="0" w:color="auto"/>
        <w:right w:val="none" w:sz="0" w:space="0" w:color="auto"/>
      </w:divBdr>
    </w:div>
    <w:div w:id="847331720">
      <w:bodyDiv w:val="1"/>
      <w:marLeft w:val="0"/>
      <w:marRight w:val="0"/>
      <w:marTop w:val="0"/>
      <w:marBottom w:val="0"/>
      <w:divBdr>
        <w:top w:val="none" w:sz="0" w:space="0" w:color="auto"/>
        <w:left w:val="none" w:sz="0" w:space="0" w:color="auto"/>
        <w:bottom w:val="none" w:sz="0" w:space="0" w:color="auto"/>
        <w:right w:val="none" w:sz="0" w:space="0" w:color="auto"/>
      </w:divBdr>
    </w:div>
    <w:div w:id="966395618">
      <w:bodyDiv w:val="1"/>
      <w:marLeft w:val="0"/>
      <w:marRight w:val="0"/>
      <w:marTop w:val="0"/>
      <w:marBottom w:val="0"/>
      <w:divBdr>
        <w:top w:val="none" w:sz="0" w:space="0" w:color="auto"/>
        <w:left w:val="none" w:sz="0" w:space="0" w:color="auto"/>
        <w:bottom w:val="none" w:sz="0" w:space="0" w:color="auto"/>
        <w:right w:val="none" w:sz="0" w:space="0" w:color="auto"/>
      </w:divBdr>
    </w:div>
    <w:div w:id="1110585314">
      <w:bodyDiv w:val="1"/>
      <w:marLeft w:val="0"/>
      <w:marRight w:val="0"/>
      <w:marTop w:val="0"/>
      <w:marBottom w:val="0"/>
      <w:divBdr>
        <w:top w:val="none" w:sz="0" w:space="0" w:color="auto"/>
        <w:left w:val="none" w:sz="0" w:space="0" w:color="auto"/>
        <w:bottom w:val="none" w:sz="0" w:space="0" w:color="auto"/>
        <w:right w:val="none" w:sz="0" w:space="0" w:color="auto"/>
      </w:divBdr>
    </w:div>
    <w:div w:id="1317952261">
      <w:bodyDiv w:val="1"/>
      <w:marLeft w:val="0"/>
      <w:marRight w:val="0"/>
      <w:marTop w:val="0"/>
      <w:marBottom w:val="0"/>
      <w:divBdr>
        <w:top w:val="none" w:sz="0" w:space="0" w:color="auto"/>
        <w:left w:val="none" w:sz="0" w:space="0" w:color="auto"/>
        <w:bottom w:val="none" w:sz="0" w:space="0" w:color="auto"/>
        <w:right w:val="none" w:sz="0" w:space="0" w:color="auto"/>
      </w:divBdr>
    </w:div>
    <w:div w:id="1676228204">
      <w:bodyDiv w:val="1"/>
      <w:marLeft w:val="0"/>
      <w:marRight w:val="0"/>
      <w:marTop w:val="0"/>
      <w:marBottom w:val="0"/>
      <w:divBdr>
        <w:top w:val="none" w:sz="0" w:space="0" w:color="auto"/>
        <w:left w:val="none" w:sz="0" w:space="0" w:color="auto"/>
        <w:bottom w:val="none" w:sz="0" w:space="0" w:color="auto"/>
        <w:right w:val="none" w:sz="0" w:space="0" w:color="auto"/>
      </w:divBdr>
    </w:div>
    <w:div w:id="214303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spitality" TargetMode="External"/><Relationship Id="rId13" Type="http://schemas.openxmlformats.org/officeDocument/2006/relationships/hyperlink" Target="https://en.wikipedia.org/wiki/Education" TargetMode="External"/><Relationship Id="rId18" Type="http://schemas.openxmlformats.org/officeDocument/2006/relationships/hyperlink" Target="https://en.wikipedia.org/wiki/Product-service_syste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Financial_services" TargetMode="External"/><Relationship Id="rId12" Type="http://schemas.openxmlformats.org/officeDocument/2006/relationships/hyperlink" Target="https://en.wikipedia.org/wiki/Information_technology" TargetMode="External"/><Relationship Id="rId17" Type="http://schemas.openxmlformats.org/officeDocument/2006/relationships/hyperlink" Target="https://en.wikipedia.org/wiki/Human_services" TargetMode="External"/><Relationship Id="rId2" Type="http://schemas.openxmlformats.org/officeDocument/2006/relationships/styles" Target="styles.xml"/><Relationship Id="rId16" Type="http://schemas.openxmlformats.org/officeDocument/2006/relationships/hyperlink" Target="https://en.wikipedia.org/wiki/Hospitality"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uman_services" TargetMode="External"/><Relationship Id="rId5" Type="http://schemas.openxmlformats.org/officeDocument/2006/relationships/footnotes" Target="footnotes.xml"/><Relationship Id="rId15" Type="http://schemas.openxmlformats.org/officeDocument/2006/relationships/hyperlink" Target="https://en.wikipedia.org/wiki/Fortune_500" TargetMode="External"/><Relationship Id="rId10" Type="http://schemas.openxmlformats.org/officeDocument/2006/relationships/hyperlink" Target="https://en.wikipedia.org/wiki/Health_servic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Retail" TargetMode="External"/><Relationship Id="rId14" Type="http://schemas.openxmlformats.org/officeDocument/2006/relationships/hyperlink" Target="https://en.wikipedia.org/wiki/Product-service_syst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1938</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12960</CharactersWithSpaces>
  <SharedDoc>false</SharedDoc>
  <HLinks>
    <vt:vector size="114" baseType="variant">
      <vt:variant>
        <vt:i4>3801090</vt:i4>
      </vt:variant>
      <vt:variant>
        <vt:i4>54</vt:i4>
      </vt:variant>
      <vt:variant>
        <vt:i4>0</vt:i4>
      </vt:variant>
      <vt:variant>
        <vt:i4>5</vt:i4>
      </vt:variant>
      <vt:variant>
        <vt:lpwstr>https://en.wikipedia.org/wiki/Product-service_system</vt:lpwstr>
      </vt:variant>
      <vt:variant>
        <vt:lpwstr/>
      </vt:variant>
      <vt:variant>
        <vt:i4>3211372</vt:i4>
      </vt:variant>
      <vt:variant>
        <vt:i4>51</vt:i4>
      </vt:variant>
      <vt:variant>
        <vt:i4>0</vt:i4>
      </vt:variant>
      <vt:variant>
        <vt:i4>5</vt:i4>
      </vt:variant>
      <vt:variant>
        <vt:lpwstr>https://en.wikipedia.org/wiki/Education</vt:lpwstr>
      </vt:variant>
      <vt:variant>
        <vt:lpwstr/>
      </vt:variant>
      <vt:variant>
        <vt:i4>7405597</vt:i4>
      </vt:variant>
      <vt:variant>
        <vt:i4>48</vt:i4>
      </vt:variant>
      <vt:variant>
        <vt:i4>0</vt:i4>
      </vt:variant>
      <vt:variant>
        <vt:i4>5</vt:i4>
      </vt:variant>
      <vt:variant>
        <vt:lpwstr>https://en.wikipedia.org/wiki/Information_technology</vt:lpwstr>
      </vt:variant>
      <vt:variant>
        <vt:lpwstr/>
      </vt:variant>
      <vt:variant>
        <vt:i4>6619154</vt:i4>
      </vt:variant>
      <vt:variant>
        <vt:i4>45</vt:i4>
      </vt:variant>
      <vt:variant>
        <vt:i4>0</vt:i4>
      </vt:variant>
      <vt:variant>
        <vt:i4>5</vt:i4>
      </vt:variant>
      <vt:variant>
        <vt:lpwstr>https://en.wikipedia.org/wiki/Human_services</vt:lpwstr>
      </vt:variant>
      <vt:variant>
        <vt:lpwstr/>
      </vt:variant>
      <vt:variant>
        <vt:i4>4259878</vt:i4>
      </vt:variant>
      <vt:variant>
        <vt:i4>42</vt:i4>
      </vt:variant>
      <vt:variant>
        <vt:i4>0</vt:i4>
      </vt:variant>
      <vt:variant>
        <vt:i4>5</vt:i4>
      </vt:variant>
      <vt:variant>
        <vt:lpwstr>https://en.wikipedia.org/wiki/Health_services</vt:lpwstr>
      </vt:variant>
      <vt:variant>
        <vt:lpwstr/>
      </vt:variant>
      <vt:variant>
        <vt:i4>4522011</vt:i4>
      </vt:variant>
      <vt:variant>
        <vt:i4>39</vt:i4>
      </vt:variant>
      <vt:variant>
        <vt:i4>0</vt:i4>
      </vt:variant>
      <vt:variant>
        <vt:i4>5</vt:i4>
      </vt:variant>
      <vt:variant>
        <vt:lpwstr>https://en.wikipedia.org/wiki/Retail</vt:lpwstr>
      </vt:variant>
      <vt:variant>
        <vt:lpwstr/>
      </vt:variant>
      <vt:variant>
        <vt:i4>6160398</vt:i4>
      </vt:variant>
      <vt:variant>
        <vt:i4>36</vt:i4>
      </vt:variant>
      <vt:variant>
        <vt:i4>0</vt:i4>
      </vt:variant>
      <vt:variant>
        <vt:i4>5</vt:i4>
      </vt:variant>
      <vt:variant>
        <vt:lpwstr>https://en.wikipedia.org/wiki/Hospitality</vt:lpwstr>
      </vt:variant>
      <vt:variant>
        <vt:lpwstr/>
      </vt:variant>
      <vt:variant>
        <vt:i4>8060954</vt:i4>
      </vt:variant>
      <vt:variant>
        <vt:i4>33</vt:i4>
      </vt:variant>
      <vt:variant>
        <vt:i4>0</vt:i4>
      </vt:variant>
      <vt:variant>
        <vt:i4>5</vt:i4>
      </vt:variant>
      <vt:variant>
        <vt:lpwstr>https://en.wikipedia.org/wiki/Financial_services</vt:lpwstr>
      </vt:variant>
      <vt:variant>
        <vt:lpwstr/>
      </vt:variant>
      <vt:variant>
        <vt:i4>3604549</vt:i4>
      </vt:variant>
      <vt:variant>
        <vt:i4>30</vt:i4>
      </vt:variant>
      <vt:variant>
        <vt:i4>0</vt:i4>
      </vt:variant>
      <vt:variant>
        <vt:i4>5</vt:i4>
      </vt:variant>
      <vt:variant>
        <vt:lpwstr>https://en.wikipedia.org/wiki/Fortune_500</vt:lpwstr>
      </vt:variant>
      <vt:variant>
        <vt:lpwstr/>
      </vt:variant>
      <vt:variant>
        <vt:i4>721020</vt:i4>
      </vt:variant>
      <vt:variant>
        <vt:i4>27</vt:i4>
      </vt:variant>
      <vt:variant>
        <vt:i4>0</vt:i4>
      </vt:variant>
      <vt:variant>
        <vt:i4>5</vt:i4>
      </vt:variant>
      <vt:variant>
        <vt:lpwstr>https://en.wikipedia.org/wiki/Developed_country</vt:lpwstr>
      </vt:variant>
      <vt:variant>
        <vt:lpwstr/>
      </vt:variant>
      <vt:variant>
        <vt:i4>6356998</vt:i4>
      </vt:variant>
      <vt:variant>
        <vt:i4>24</vt:i4>
      </vt:variant>
      <vt:variant>
        <vt:i4>0</vt:i4>
      </vt:variant>
      <vt:variant>
        <vt:i4>5</vt:i4>
      </vt:variant>
      <vt:variant>
        <vt:lpwstr>https://en.wikipedia.org/wiki/Service_sector</vt:lpwstr>
      </vt:variant>
      <vt:variant>
        <vt:lpwstr/>
      </vt:variant>
      <vt:variant>
        <vt:i4>3801090</vt:i4>
      </vt:variant>
      <vt:variant>
        <vt:i4>21</vt:i4>
      </vt:variant>
      <vt:variant>
        <vt:i4>0</vt:i4>
      </vt:variant>
      <vt:variant>
        <vt:i4>5</vt:i4>
      </vt:variant>
      <vt:variant>
        <vt:lpwstr>https://en.wikipedia.org/wiki/Product-service_system</vt:lpwstr>
      </vt:variant>
      <vt:variant>
        <vt:lpwstr/>
      </vt:variant>
      <vt:variant>
        <vt:i4>3211372</vt:i4>
      </vt:variant>
      <vt:variant>
        <vt:i4>18</vt:i4>
      </vt:variant>
      <vt:variant>
        <vt:i4>0</vt:i4>
      </vt:variant>
      <vt:variant>
        <vt:i4>5</vt:i4>
      </vt:variant>
      <vt:variant>
        <vt:lpwstr>https://en.wikipedia.org/wiki/Education</vt:lpwstr>
      </vt:variant>
      <vt:variant>
        <vt:lpwstr/>
      </vt:variant>
      <vt:variant>
        <vt:i4>7405597</vt:i4>
      </vt:variant>
      <vt:variant>
        <vt:i4>15</vt:i4>
      </vt:variant>
      <vt:variant>
        <vt:i4>0</vt:i4>
      </vt:variant>
      <vt:variant>
        <vt:i4>5</vt:i4>
      </vt:variant>
      <vt:variant>
        <vt:lpwstr>https://en.wikipedia.org/wiki/Information_technology</vt:lpwstr>
      </vt:variant>
      <vt:variant>
        <vt:lpwstr/>
      </vt:variant>
      <vt:variant>
        <vt:i4>6619154</vt:i4>
      </vt:variant>
      <vt:variant>
        <vt:i4>12</vt:i4>
      </vt:variant>
      <vt:variant>
        <vt:i4>0</vt:i4>
      </vt:variant>
      <vt:variant>
        <vt:i4>5</vt:i4>
      </vt:variant>
      <vt:variant>
        <vt:lpwstr>https://en.wikipedia.org/wiki/Human_services</vt:lpwstr>
      </vt:variant>
      <vt:variant>
        <vt:lpwstr/>
      </vt:variant>
      <vt:variant>
        <vt:i4>4259878</vt:i4>
      </vt:variant>
      <vt:variant>
        <vt:i4>9</vt:i4>
      </vt:variant>
      <vt:variant>
        <vt:i4>0</vt:i4>
      </vt:variant>
      <vt:variant>
        <vt:i4>5</vt:i4>
      </vt:variant>
      <vt:variant>
        <vt:lpwstr>https://en.wikipedia.org/wiki/Health_services</vt:lpwstr>
      </vt:variant>
      <vt:variant>
        <vt:lpwstr/>
      </vt:variant>
      <vt:variant>
        <vt:i4>4522011</vt:i4>
      </vt:variant>
      <vt:variant>
        <vt:i4>6</vt:i4>
      </vt:variant>
      <vt:variant>
        <vt:i4>0</vt:i4>
      </vt:variant>
      <vt:variant>
        <vt:i4>5</vt:i4>
      </vt:variant>
      <vt:variant>
        <vt:lpwstr>https://en.wikipedia.org/wiki/Retail</vt:lpwstr>
      </vt:variant>
      <vt:variant>
        <vt:lpwstr/>
      </vt:variant>
      <vt:variant>
        <vt:i4>6160398</vt:i4>
      </vt:variant>
      <vt:variant>
        <vt:i4>3</vt:i4>
      </vt:variant>
      <vt:variant>
        <vt:i4>0</vt:i4>
      </vt:variant>
      <vt:variant>
        <vt:i4>5</vt:i4>
      </vt:variant>
      <vt:variant>
        <vt:lpwstr>https://en.wikipedia.org/wiki/Hospitality</vt:lpwstr>
      </vt:variant>
      <vt:variant>
        <vt:lpwstr/>
      </vt:variant>
      <vt:variant>
        <vt:i4>8060954</vt:i4>
      </vt:variant>
      <vt:variant>
        <vt:i4>0</vt:i4>
      </vt:variant>
      <vt:variant>
        <vt:i4>0</vt:i4>
      </vt:variant>
      <vt:variant>
        <vt:i4>5</vt:i4>
      </vt:variant>
      <vt:variant>
        <vt:lpwstr>https://en.wikipedia.org/wiki/Financial_services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Zhiliang Wang</dc:creator>
  <cp:keywords/>
  <dc:description/>
  <cp:lastModifiedBy>Zhiliang Wang</cp:lastModifiedBy>
  <cp:revision>2</cp:revision>
  <dcterms:created xsi:type="dcterms:W3CDTF">2018-05-01T10:26:00Z</dcterms:created>
  <dcterms:modified xsi:type="dcterms:W3CDTF">2018-05-01T10:26:00Z</dcterms:modified>
</cp:coreProperties>
</file>