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CCFF">
    <v:background id="_x0000_s1025" o:bwmode="white" fillcolor="#ccf" o:targetscreensize="1024,768">
      <v:fill r:id="rId5" o:title="echbkgnd" type="frame"/>
    </v:background>
  </w:background>
  <w:body>
    <w:p w:rsidR="00AC438F" w:rsidRDefault="006C02BE" w:rsidP="00E249CE">
      <w:pPr>
        <w:pStyle w:val="headingtitle"/>
        <w:rPr>
          <w:lang w:eastAsia="en-AU"/>
        </w:rPr>
      </w:pPr>
      <w:r>
        <w:rPr>
          <w:lang w:eastAsia="en-AU"/>
        </w:rPr>
        <w:t>Ass</w:t>
      </w:r>
      <w:r w:rsidR="009E53AE">
        <w:rPr>
          <w:lang w:eastAsia="en-AU"/>
        </w:rPr>
        <w:t>ignment</w:t>
      </w:r>
      <w:r>
        <w:rPr>
          <w:lang w:eastAsia="en-AU"/>
        </w:rPr>
        <w:t xml:space="preserve"> 2: Construct a synthesis grid for your Consultants Report (6%)</w:t>
      </w:r>
      <w:bookmarkStart w:id="0" w:name="_GoBack"/>
      <w:bookmarkEnd w:id="0"/>
    </w:p>
    <w:p w:rsidR="00E34789" w:rsidRDefault="00E34789" w:rsidP="00E249CE">
      <w:pPr>
        <w:pStyle w:val="headingtitle"/>
        <w:rPr>
          <w:lang w:eastAsia="en-AU"/>
        </w:rPr>
      </w:pPr>
    </w:p>
    <w:p w:rsidR="00CD6BDF" w:rsidRDefault="00CD6BDF" w:rsidP="00E249CE">
      <w:pPr>
        <w:pStyle w:val="Heading1"/>
        <w:rPr>
          <w:lang w:eastAsia="en-AU"/>
        </w:rPr>
      </w:pPr>
      <w:r>
        <w:rPr>
          <w:lang w:eastAsia="en-AU"/>
        </w:rPr>
        <w:t>Background</w:t>
      </w:r>
    </w:p>
    <w:p w:rsidR="00BD4323" w:rsidRDefault="00BD4323" w:rsidP="00E249CE">
      <w:pPr>
        <w:rPr>
          <w:lang w:eastAsia="en-AU"/>
        </w:rPr>
      </w:pPr>
      <w:r>
        <w:rPr>
          <w:lang w:eastAsia="en-AU"/>
        </w:rPr>
        <w:t xml:space="preserve">This assignment is the first </w:t>
      </w:r>
      <w:r w:rsidR="00814054">
        <w:rPr>
          <w:lang w:eastAsia="en-AU"/>
        </w:rPr>
        <w:t>stage of your</w:t>
      </w:r>
      <w:r>
        <w:rPr>
          <w:lang w:eastAsia="en-AU"/>
        </w:rPr>
        <w:t xml:space="preserve"> Consultants Report</w:t>
      </w:r>
      <w:r w:rsidR="00F87D6D">
        <w:rPr>
          <w:lang w:eastAsia="en-AU"/>
        </w:rPr>
        <w:t xml:space="preserve">. Please read the document </w:t>
      </w:r>
      <w:r w:rsidR="00CD6BDF" w:rsidRPr="00CD6BDF">
        <w:rPr>
          <w:b/>
          <w:lang w:eastAsia="en-AU"/>
        </w:rPr>
        <w:t>Introduction to your Consultants Report</w:t>
      </w:r>
      <w:r w:rsidR="00CD6BDF">
        <w:rPr>
          <w:b/>
          <w:lang w:eastAsia="en-AU"/>
        </w:rPr>
        <w:t xml:space="preserve"> </w:t>
      </w:r>
      <w:r w:rsidR="005D4936">
        <w:rPr>
          <w:lang w:eastAsia="en-AU"/>
        </w:rPr>
        <w:t xml:space="preserve">in the </w:t>
      </w:r>
      <w:r w:rsidR="005D4936" w:rsidRPr="005D4936">
        <w:rPr>
          <w:b/>
          <w:lang w:eastAsia="en-AU"/>
        </w:rPr>
        <w:t>Assessments Information Module on Canvas</w:t>
      </w:r>
      <w:r w:rsidR="00D718A6">
        <w:rPr>
          <w:lang w:eastAsia="en-AU"/>
        </w:rPr>
        <w:t xml:space="preserve"> </w:t>
      </w:r>
      <w:r w:rsidR="005D4936">
        <w:rPr>
          <w:lang w:eastAsia="en-AU"/>
        </w:rPr>
        <w:t xml:space="preserve">for </w:t>
      </w:r>
      <w:r w:rsidR="00CD6BDF">
        <w:rPr>
          <w:lang w:eastAsia="en-AU"/>
        </w:rPr>
        <w:t>background to this stage</w:t>
      </w:r>
      <w:r w:rsidR="00814054">
        <w:rPr>
          <w:lang w:eastAsia="en-AU"/>
        </w:rPr>
        <w:t xml:space="preserve"> and the following stages</w:t>
      </w:r>
      <w:r w:rsidR="00CD6BDF">
        <w:rPr>
          <w:lang w:eastAsia="en-AU"/>
        </w:rPr>
        <w:t>.</w:t>
      </w:r>
    </w:p>
    <w:p w:rsidR="00F87D6D" w:rsidRPr="00AC438F" w:rsidRDefault="00F87D6D" w:rsidP="00E249CE">
      <w:pPr>
        <w:rPr>
          <w:lang w:eastAsia="en-AU"/>
        </w:rPr>
      </w:pPr>
    </w:p>
    <w:p w:rsidR="006C02BE" w:rsidRPr="006C02BE" w:rsidRDefault="0031647A" w:rsidP="00E249CE">
      <w:pPr>
        <w:pStyle w:val="Heading1"/>
        <w:rPr>
          <w:lang w:eastAsia="en-AU"/>
        </w:rPr>
      </w:pPr>
      <w:bookmarkStart w:id="1" w:name="_Toc459380273"/>
      <w:r>
        <w:rPr>
          <w:lang w:eastAsia="en-AU"/>
        </w:rPr>
        <w:t xml:space="preserve">what is a </w:t>
      </w:r>
      <w:r w:rsidR="006C02BE" w:rsidRPr="006C02BE">
        <w:rPr>
          <w:lang w:eastAsia="en-AU"/>
        </w:rPr>
        <w:t>synthesis grid</w:t>
      </w:r>
      <w:bookmarkEnd w:id="1"/>
      <w:r>
        <w:rPr>
          <w:lang w:eastAsia="en-AU"/>
        </w:rPr>
        <w:t>?</w:t>
      </w:r>
    </w:p>
    <w:p w:rsidR="006C02BE" w:rsidRPr="00810D18" w:rsidRDefault="006C02BE" w:rsidP="00884F20">
      <w:pPr>
        <w:pStyle w:val="normalnumbered"/>
      </w:pPr>
      <w:r w:rsidRPr="00810D18">
        <w:t>To ‘synthesise’ means to combine elements from different sources to form something new.</w:t>
      </w:r>
      <w:r w:rsidR="00E67D8F" w:rsidRPr="00810D18">
        <w:t xml:space="preserve"> The sources in this case are the sources of evidence you find to help meet the client’s requirements. The </w:t>
      </w:r>
      <w:r w:rsidRPr="00810D18">
        <w:t xml:space="preserve">something new will be </w:t>
      </w:r>
      <w:r w:rsidR="00810D18" w:rsidRPr="00810D18">
        <w:t xml:space="preserve">your </w:t>
      </w:r>
      <w:r w:rsidRPr="00810D18">
        <w:t xml:space="preserve">Consultants Report </w:t>
      </w:r>
      <w:r w:rsidR="00810D18" w:rsidRPr="00810D18">
        <w:t xml:space="preserve">(Ass. 5) </w:t>
      </w:r>
      <w:r w:rsidRPr="00810D18">
        <w:t>with its recommendations to Newtown Bank.</w:t>
      </w:r>
    </w:p>
    <w:p w:rsidR="00E67D8F" w:rsidRPr="00810D18" w:rsidRDefault="006C02BE" w:rsidP="00884F20">
      <w:pPr>
        <w:pStyle w:val="normalnumbered"/>
      </w:pPr>
      <w:r w:rsidRPr="00810D18">
        <w:t xml:space="preserve">A synthesis grid is an organised way of taking notes that helps you to group your source material around the </w:t>
      </w:r>
      <w:r w:rsidR="00E67D8F" w:rsidRPr="00810D18">
        <w:t>client’s requirements.</w:t>
      </w:r>
      <w:r w:rsidRPr="00810D18">
        <w:t xml:space="preserve"> </w:t>
      </w:r>
    </w:p>
    <w:p w:rsidR="0031647A" w:rsidRDefault="0031647A" w:rsidP="00884F20">
      <w:pPr>
        <w:pStyle w:val="normalnumbered"/>
        <w:rPr>
          <w:lang w:eastAsia="en-AU"/>
        </w:rPr>
      </w:pPr>
      <w:r>
        <w:rPr>
          <w:lang w:eastAsia="en-AU"/>
        </w:rPr>
        <w:t xml:space="preserve"> It is a table in which:</w:t>
      </w:r>
    </w:p>
    <w:p w:rsidR="0031647A" w:rsidRDefault="0031647A" w:rsidP="00E249CE">
      <w:pPr>
        <w:pStyle w:val="Normalbullets0"/>
      </w:pPr>
      <w:r>
        <w:t xml:space="preserve">the column headings are based on your client’s requirements </w:t>
      </w:r>
    </w:p>
    <w:p w:rsidR="0031647A" w:rsidRDefault="00E67D8F" w:rsidP="00E249CE">
      <w:pPr>
        <w:pStyle w:val="Normalbullets0"/>
      </w:pPr>
      <w:r>
        <w:t xml:space="preserve">each row represents a source of evidence you have selected relevant to </w:t>
      </w:r>
      <w:r w:rsidR="001338D2">
        <w:t>any</w:t>
      </w:r>
      <w:r>
        <w:t xml:space="preserve"> of</w:t>
      </w:r>
      <w:r w:rsidR="0000614E">
        <w:t xml:space="preserve"> </w:t>
      </w:r>
      <w:r>
        <w:t>those requirements</w:t>
      </w:r>
      <w:r w:rsidR="00E249CE">
        <w:t xml:space="preserve"> for the IT strategy you have chosen as your specialisation</w:t>
      </w:r>
    </w:p>
    <w:p w:rsidR="00AA7FA5" w:rsidRPr="006C02BE" w:rsidRDefault="00AA7FA5" w:rsidP="00E249CE">
      <w:pPr>
        <w:pStyle w:val="Normalbullets0"/>
        <w:rPr>
          <w:lang w:eastAsia="en-AU"/>
        </w:rPr>
      </w:pPr>
      <w:r>
        <w:rPr>
          <w:lang w:eastAsia="en-AU"/>
        </w:rPr>
        <w:t>a</w:t>
      </w:r>
      <w:r w:rsidRPr="006C02BE">
        <w:rPr>
          <w:lang w:eastAsia="en-AU"/>
        </w:rPr>
        <w:t xml:space="preserve">s you read, </w:t>
      </w:r>
      <w:r w:rsidR="00810D18">
        <w:rPr>
          <w:lang w:eastAsia="en-AU"/>
        </w:rPr>
        <w:t>m</w:t>
      </w:r>
      <w:r w:rsidRPr="006C02BE">
        <w:rPr>
          <w:lang w:eastAsia="en-AU"/>
        </w:rPr>
        <w:t xml:space="preserve">ake notes in the appropriate columns of key ways the source material relates </w:t>
      </w:r>
      <w:r w:rsidR="00810D18">
        <w:rPr>
          <w:lang w:eastAsia="en-AU"/>
        </w:rPr>
        <w:t xml:space="preserve"> to the heading of that column, including quotes (with page numbers) that you may want to use in your written work later</w:t>
      </w:r>
      <w:r w:rsidRPr="006C02BE">
        <w:rPr>
          <w:lang w:eastAsia="en-AU"/>
        </w:rPr>
        <w:t>.</w:t>
      </w:r>
    </w:p>
    <w:p w:rsidR="00E67D8F" w:rsidRPr="006C02BE" w:rsidRDefault="00AA7FA5" w:rsidP="00884F20">
      <w:pPr>
        <w:pStyle w:val="normalnumbered"/>
      </w:pPr>
      <w:r>
        <w:t xml:space="preserve">See </w:t>
      </w:r>
      <w:r w:rsidRPr="00C21A10">
        <w:rPr>
          <w:b/>
        </w:rPr>
        <w:t>Appendix A</w:t>
      </w:r>
      <w:r>
        <w:t xml:space="preserve"> for an example of </w:t>
      </w:r>
      <w:r w:rsidR="00D718A6">
        <w:t>some synthesis grid entries.</w:t>
      </w:r>
      <w:r>
        <w:t xml:space="preserve"> </w:t>
      </w:r>
    </w:p>
    <w:p w:rsidR="006C02BE" w:rsidRPr="006C02BE" w:rsidRDefault="006C02BE" w:rsidP="00E249CE">
      <w:pPr>
        <w:rPr>
          <w:lang w:eastAsia="en-AU"/>
        </w:rPr>
      </w:pPr>
    </w:p>
    <w:p w:rsidR="0031647A" w:rsidRDefault="0031647A" w:rsidP="00E249CE">
      <w:pPr>
        <w:pStyle w:val="Heading1"/>
        <w:rPr>
          <w:lang w:eastAsia="en-AU"/>
        </w:rPr>
      </w:pPr>
      <w:r>
        <w:rPr>
          <w:lang w:eastAsia="en-AU"/>
        </w:rPr>
        <w:t>Wh</w:t>
      </w:r>
      <w:r w:rsidR="00810D18">
        <w:rPr>
          <w:lang w:eastAsia="en-AU"/>
        </w:rPr>
        <w:t>y</w:t>
      </w:r>
      <w:r>
        <w:rPr>
          <w:lang w:eastAsia="en-AU"/>
        </w:rPr>
        <w:t xml:space="preserve"> </w:t>
      </w:r>
      <w:r w:rsidR="001E569D">
        <w:rPr>
          <w:lang w:eastAsia="en-AU"/>
        </w:rPr>
        <w:t>use a synthesis grid?</w:t>
      </w:r>
    </w:p>
    <w:p w:rsidR="00647FDE" w:rsidRDefault="00647FDE" w:rsidP="00E249CE">
      <w:pPr>
        <w:rPr>
          <w:lang w:eastAsia="en-AU"/>
        </w:rPr>
      </w:pPr>
      <w:r>
        <w:rPr>
          <w:lang w:eastAsia="en-AU"/>
        </w:rPr>
        <w:t xml:space="preserve">It increases your productivity (i.e. you spend </w:t>
      </w:r>
      <w:r w:rsidRPr="00265412">
        <w:rPr>
          <w:b/>
          <w:lang w:eastAsia="en-AU"/>
        </w:rPr>
        <w:t>less time</w:t>
      </w:r>
      <w:r>
        <w:rPr>
          <w:lang w:eastAsia="en-AU"/>
        </w:rPr>
        <w:t xml:space="preserve"> to get a </w:t>
      </w:r>
      <w:r w:rsidRPr="00265412">
        <w:rPr>
          <w:b/>
          <w:lang w:eastAsia="en-AU"/>
        </w:rPr>
        <w:t>better outcome</w:t>
      </w:r>
      <w:r>
        <w:rPr>
          <w:lang w:eastAsia="en-AU"/>
        </w:rPr>
        <w:t xml:space="preserve"> than </w:t>
      </w:r>
      <w:r w:rsidR="00265412">
        <w:rPr>
          <w:lang w:eastAsia="en-AU"/>
        </w:rPr>
        <w:t xml:space="preserve">by </w:t>
      </w:r>
      <w:r>
        <w:rPr>
          <w:lang w:eastAsia="en-AU"/>
        </w:rPr>
        <w:t>just writing notes) while researching and writing</w:t>
      </w:r>
      <w:r w:rsidR="00515934">
        <w:rPr>
          <w:lang w:eastAsia="en-AU"/>
        </w:rPr>
        <w:t xml:space="preserve">. This works in </w:t>
      </w:r>
      <w:r>
        <w:rPr>
          <w:lang w:eastAsia="en-AU"/>
        </w:rPr>
        <w:t>two ways.</w:t>
      </w:r>
    </w:p>
    <w:p w:rsidR="00647FDE" w:rsidRDefault="00647FDE" w:rsidP="00884F20">
      <w:pPr>
        <w:pStyle w:val="normalnumbered"/>
        <w:numPr>
          <w:ilvl w:val="0"/>
          <w:numId w:val="25"/>
        </w:numPr>
        <w:rPr>
          <w:lang w:eastAsia="en-AU"/>
        </w:rPr>
      </w:pPr>
      <w:r>
        <w:rPr>
          <w:lang w:eastAsia="en-AU"/>
        </w:rPr>
        <w:t>It saves you time because it :</w:t>
      </w:r>
    </w:p>
    <w:p w:rsidR="00647FDE" w:rsidRDefault="00D21894" w:rsidP="00E249CE">
      <w:pPr>
        <w:pStyle w:val="Normalbullets0"/>
      </w:pPr>
      <w:r>
        <w:t>c</w:t>
      </w:r>
      <w:r w:rsidR="00647FDE" w:rsidRPr="006C02BE">
        <w:t>onstructs your bibliography as you go</w:t>
      </w:r>
    </w:p>
    <w:p w:rsidR="00647FDE" w:rsidRPr="006C02BE" w:rsidRDefault="00D21894" w:rsidP="00E249CE">
      <w:pPr>
        <w:pStyle w:val="Normalbullets0"/>
      </w:pPr>
      <w:r>
        <w:t>s</w:t>
      </w:r>
      <w:r w:rsidR="00647FDE" w:rsidRPr="006C02BE">
        <w:t xml:space="preserve">aves </w:t>
      </w:r>
      <w:r w:rsidR="00647FDE">
        <w:t>you</w:t>
      </w:r>
      <w:r w:rsidR="00647FDE" w:rsidRPr="006C02BE">
        <w:t xml:space="preserve"> having to revisit notes or original sources</w:t>
      </w:r>
    </w:p>
    <w:p w:rsidR="00647FDE" w:rsidRPr="006C02BE" w:rsidRDefault="00D21894" w:rsidP="00E249CE">
      <w:pPr>
        <w:pStyle w:val="Normalbullets0"/>
      </w:pPr>
      <w:r>
        <w:t>a</w:t>
      </w:r>
      <w:r w:rsidR="00647FDE" w:rsidRPr="006C02BE">
        <w:t>ccumulates quotes from your evidence to put into your report</w:t>
      </w:r>
      <w:r w:rsidR="00647FDE">
        <w:t>, with their page numbers</w:t>
      </w:r>
    </w:p>
    <w:p w:rsidR="006C02BE" w:rsidRPr="006C02BE" w:rsidRDefault="006C02BE" w:rsidP="00E249CE">
      <w:pPr>
        <w:pStyle w:val="Normalbullets0"/>
        <w:rPr>
          <w:lang w:eastAsia="en-AU"/>
        </w:rPr>
      </w:pPr>
      <w:r w:rsidRPr="006C02BE">
        <w:rPr>
          <w:lang w:eastAsia="en-AU"/>
        </w:rPr>
        <w:t xml:space="preserve">shows how the evidence from your sources helps you address each of </w:t>
      </w:r>
      <w:r w:rsidR="00D21894">
        <w:rPr>
          <w:lang w:eastAsia="en-AU"/>
        </w:rPr>
        <w:t>requirements  described in the Client Brief</w:t>
      </w:r>
    </w:p>
    <w:p w:rsidR="00647FDE" w:rsidRPr="006C02BE" w:rsidRDefault="00D21894" w:rsidP="00E249CE">
      <w:pPr>
        <w:pStyle w:val="Normalbullets0"/>
      </w:pPr>
      <w:r>
        <w:t>enables you to</w:t>
      </w:r>
      <w:r w:rsidR="00647FDE" w:rsidRPr="006C02BE">
        <w:t xml:space="preserve"> can keep changing your headings or adding new columns to them</w:t>
      </w:r>
      <w:r>
        <w:t>: re</w:t>
      </w:r>
      <w:r w:rsidR="00647FDE" w:rsidRPr="006C02BE">
        <w:t>searching and writing is a cyclical process involving continual adjustments</w:t>
      </w:r>
    </w:p>
    <w:p w:rsidR="00647FDE" w:rsidRPr="006C02BE" w:rsidRDefault="00D21894" w:rsidP="00E249CE">
      <w:pPr>
        <w:pStyle w:val="Normalbullets0"/>
      </w:pPr>
      <w:r>
        <w:t>helps</w:t>
      </w:r>
      <w:r w:rsidR="00647FDE" w:rsidRPr="006C02BE">
        <w:t xml:space="preserve"> you discard sources that are ir</w:t>
      </w:r>
      <w:r>
        <w:t>relevant or not relevant enough</w:t>
      </w:r>
    </w:p>
    <w:p w:rsidR="006C02BE" w:rsidRDefault="006C02BE" w:rsidP="00884F20">
      <w:pPr>
        <w:pStyle w:val="normalnumbered"/>
        <w:rPr>
          <w:lang w:eastAsia="en-AU"/>
        </w:rPr>
      </w:pPr>
      <w:r w:rsidRPr="006C02BE">
        <w:rPr>
          <w:lang w:eastAsia="en-AU"/>
        </w:rPr>
        <w:t xml:space="preserve">It helps you to make </w:t>
      </w:r>
      <w:r w:rsidRPr="006C02BE">
        <w:rPr>
          <w:b/>
          <w:lang w:eastAsia="en-AU"/>
        </w:rPr>
        <w:t>connections</w:t>
      </w:r>
      <w:r w:rsidRPr="006C02BE">
        <w:rPr>
          <w:lang w:eastAsia="en-AU"/>
        </w:rPr>
        <w:t xml:space="preserve"> </w:t>
      </w:r>
      <w:r w:rsidR="00CD6BDF">
        <w:rPr>
          <w:lang w:eastAsia="en-AU"/>
        </w:rPr>
        <w:t>among</w:t>
      </w:r>
      <w:r w:rsidRPr="006C02BE">
        <w:rPr>
          <w:lang w:eastAsia="en-AU"/>
        </w:rPr>
        <w:t xml:space="preserve"> the different sources you have read</w:t>
      </w:r>
      <w:r w:rsidR="00CD6BDF">
        <w:rPr>
          <w:lang w:eastAsia="en-AU"/>
        </w:rPr>
        <w:t xml:space="preserve"> and with your client’s requirement</w:t>
      </w:r>
      <w:r w:rsidRPr="006C02BE">
        <w:rPr>
          <w:lang w:eastAsia="en-AU"/>
        </w:rPr>
        <w:t xml:space="preserve">, and to </w:t>
      </w:r>
      <w:r w:rsidRPr="006C02BE">
        <w:rPr>
          <w:b/>
          <w:lang w:eastAsia="en-AU"/>
        </w:rPr>
        <w:t xml:space="preserve">organise </w:t>
      </w:r>
      <w:r w:rsidRPr="00CD6BDF">
        <w:rPr>
          <w:lang w:eastAsia="en-AU"/>
        </w:rPr>
        <w:t xml:space="preserve">your </w:t>
      </w:r>
      <w:r w:rsidR="00CD6BDF">
        <w:rPr>
          <w:lang w:eastAsia="en-AU"/>
        </w:rPr>
        <w:t xml:space="preserve">final </w:t>
      </w:r>
      <w:r w:rsidRPr="00CD6BDF">
        <w:rPr>
          <w:lang w:eastAsia="en-AU"/>
        </w:rPr>
        <w:t>report</w:t>
      </w:r>
      <w:r w:rsidRPr="006C02BE">
        <w:rPr>
          <w:lang w:eastAsia="en-AU"/>
        </w:rPr>
        <w:t xml:space="preserve"> using these connections, rather than looking for connections among a series of notes. </w:t>
      </w:r>
      <w:r w:rsidR="00CD6BDF">
        <w:rPr>
          <w:lang w:eastAsia="en-AU"/>
        </w:rPr>
        <w:t>This is because it:</w:t>
      </w:r>
    </w:p>
    <w:p w:rsidR="00647FDE" w:rsidRPr="006C02BE" w:rsidRDefault="00D21894" w:rsidP="00E249CE">
      <w:pPr>
        <w:pStyle w:val="Normalbullets0"/>
      </w:pPr>
      <w:r>
        <w:t>g</w:t>
      </w:r>
      <w:r w:rsidR="00647FDE" w:rsidRPr="006C02BE">
        <w:t>ives an overview of your specialisation quickly -  a mini-map</w:t>
      </w:r>
    </w:p>
    <w:p w:rsidR="00647FDE" w:rsidRPr="006C02BE" w:rsidRDefault="005D4936" w:rsidP="00E249CE">
      <w:pPr>
        <w:pStyle w:val="Normalbullets0"/>
      </w:pPr>
      <w:r>
        <w:t xml:space="preserve">points to where </w:t>
      </w:r>
      <w:r w:rsidR="00647FDE" w:rsidRPr="006C02BE">
        <w:t>you may want to research or present in more detail</w:t>
      </w:r>
    </w:p>
    <w:p w:rsidR="00647FDE" w:rsidRPr="006C02BE" w:rsidRDefault="00D21894" w:rsidP="00E249CE">
      <w:pPr>
        <w:pStyle w:val="Normalbullets0"/>
      </w:pPr>
      <w:r>
        <w:t>s</w:t>
      </w:r>
      <w:r w:rsidR="00647FDE" w:rsidRPr="006C02BE">
        <w:t>hows significant differences and similarities between individual pieces of research</w:t>
      </w:r>
    </w:p>
    <w:p w:rsidR="00647FDE" w:rsidRPr="006C02BE" w:rsidRDefault="00D21894" w:rsidP="00E249CE">
      <w:pPr>
        <w:pStyle w:val="Normalbullets0"/>
      </w:pPr>
      <w:r>
        <w:t>s</w:t>
      </w:r>
      <w:r w:rsidR="00647FDE" w:rsidRPr="006C02BE">
        <w:t>hows the major points of agreement or dispute</w:t>
      </w:r>
      <w:r>
        <w:t xml:space="preserve"> in your sources</w:t>
      </w:r>
    </w:p>
    <w:p w:rsidR="00814054" w:rsidRDefault="00CD6BDF" w:rsidP="00E249CE">
      <w:pPr>
        <w:pStyle w:val="Normalbullets0"/>
      </w:pPr>
      <w:r>
        <w:lastRenderedPageBreak/>
        <w:t xml:space="preserve">shows </w:t>
      </w:r>
      <w:r w:rsidR="00696D8F">
        <w:t xml:space="preserve">that </w:t>
      </w:r>
      <w:r>
        <w:t>t</w:t>
      </w:r>
      <w:r w:rsidR="00D21894" w:rsidRPr="006C02BE">
        <w:t>hings which seem important initial</w:t>
      </w:r>
      <w:r w:rsidR="00696D8F">
        <w:t>ly may not seem important later and</w:t>
      </w:r>
      <w:r>
        <w:t xml:space="preserve"> o</w:t>
      </w:r>
      <w:r w:rsidR="00D21894" w:rsidRPr="006C02BE">
        <w:t>ther things may become more im</w:t>
      </w:r>
      <w:r w:rsidR="000D69A0">
        <w:t>portant as you continue to read</w:t>
      </w:r>
      <w:r w:rsidR="00D21894" w:rsidRPr="006C02BE">
        <w:t xml:space="preserve"> </w:t>
      </w:r>
    </w:p>
    <w:p w:rsidR="00927979" w:rsidRDefault="00927979" w:rsidP="000A3400">
      <w:pPr>
        <w:pStyle w:val="Normalbullets0"/>
        <w:numPr>
          <w:ilvl w:val="0"/>
          <w:numId w:val="0"/>
        </w:numPr>
        <w:ind w:left="680"/>
      </w:pPr>
    </w:p>
    <w:p w:rsidR="00927979" w:rsidRPr="006C02BE" w:rsidRDefault="00927979" w:rsidP="00927979">
      <w:pPr>
        <w:pStyle w:val="Heading1"/>
        <w:rPr>
          <w:lang w:eastAsia="en-AU"/>
        </w:rPr>
      </w:pPr>
      <w:r w:rsidRPr="006C02BE">
        <w:rPr>
          <w:lang w:eastAsia="en-AU"/>
        </w:rPr>
        <w:t>How big should my synthesis grid be?</w:t>
      </w:r>
    </w:p>
    <w:p w:rsidR="00927979" w:rsidRDefault="00927979" w:rsidP="00927979">
      <w:pPr>
        <w:rPr>
          <w:lang w:eastAsia="en-AU"/>
        </w:rPr>
      </w:pPr>
      <w:r w:rsidRPr="006C02BE">
        <w:rPr>
          <w:lang w:eastAsia="en-AU"/>
        </w:rPr>
        <w:t>Your synthesis grid can be as large or as small as you want it to be. It depends on how much reading you have done, and how much detail you include</w:t>
      </w:r>
      <w:r>
        <w:rPr>
          <w:lang w:eastAsia="en-AU"/>
        </w:rPr>
        <w:t xml:space="preserve">. </w:t>
      </w:r>
    </w:p>
    <w:p w:rsidR="00927979" w:rsidRDefault="00927979" w:rsidP="00927979">
      <w:pPr>
        <w:rPr>
          <w:lang w:eastAsia="en-AU"/>
        </w:rPr>
      </w:pPr>
    </w:p>
    <w:p w:rsidR="00927979" w:rsidRDefault="00927979" w:rsidP="00927979">
      <w:pPr>
        <w:rPr>
          <w:lang w:eastAsia="en-AU"/>
        </w:rPr>
      </w:pPr>
      <w:r>
        <w:rPr>
          <w:lang w:eastAsia="en-AU"/>
        </w:rPr>
        <w:t xml:space="preserve">You will re-use the </w:t>
      </w:r>
      <w:r w:rsidR="00AD47E3">
        <w:rPr>
          <w:lang w:eastAsia="en-AU"/>
        </w:rPr>
        <w:t xml:space="preserve">(corrected) </w:t>
      </w:r>
      <w:r>
        <w:rPr>
          <w:lang w:eastAsia="en-AU"/>
        </w:rPr>
        <w:t>work you do in this assignment in each of stage of the Consultants Report</w:t>
      </w:r>
      <w:r w:rsidR="000A3400">
        <w:rPr>
          <w:lang w:eastAsia="en-AU"/>
        </w:rPr>
        <w:t>. So</w:t>
      </w:r>
      <w:r w:rsidR="00273911">
        <w:rPr>
          <w:lang w:eastAsia="en-AU"/>
        </w:rPr>
        <w:t xml:space="preserve"> if you do it well</w:t>
      </w:r>
      <w:r>
        <w:rPr>
          <w:lang w:eastAsia="en-AU"/>
        </w:rPr>
        <w:t xml:space="preserve"> and take notice of the feedback you get, you will save a lot of time at the end of semester when you complete the Consultants Report.</w:t>
      </w:r>
      <w:r w:rsidR="00273911">
        <w:rPr>
          <w:lang w:eastAsia="en-AU"/>
        </w:rPr>
        <w:t xml:space="preserve"> This includes the glossary and bibliography, which you will continue to develop through each stage. </w:t>
      </w:r>
    </w:p>
    <w:p w:rsidR="00927979" w:rsidRDefault="00927979" w:rsidP="00927979"/>
    <w:p w:rsidR="00E34789" w:rsidRDefault="00E34789" w:rsidP="00E34789"/>
    <w:p w:rsidR="00243653" w:rsidRDefault="00515934" w:rsidP="00E249CE">
      <w:pPr>
        <w:pStyle w:val="Heading1"/>
        <w:rPr>
          <w:lang w:eastAsia="en-AU"/>
        </w:rPr>
      </w:pPr>
      <w:r>
        <w:rPr>
          <w:lang w:eastAsia="en-AU"/>
        </w:rPr>
        <w:t xml:space="preserve"> How to construct your synthesis grid</w:t>
      </w:r>
    </w:p>
    <w:tbl>
      <w:tblPr>
        <w:tblpPr w:leftFromText="181" w:rightFromText="181" w:vertAnchor="text" w:horzAnchor="margin" w:tblpY="265"/>
        <w:tblW w:w="10173" w:type="dxa"/>
        <w:tblLayout w:type="fixed"/>
        <w:tblCellMar>
          <w:top w:w="198" w:type="dxa"/>
          <w:bottom w:w="284" w:type="dxa"/>
          <w:right w:w="0" w:type="dxa"/>
        </w:tblCellMar>
        <w:tblLook w:val="01E0" w:firstRow="1" w:lastRow="1" w:firstColumn="1" w:lastColumn="1" w:noHBand="0" w:noVBand="0"/>
      </w:tblPr>
      <w:tblGrid>
        <w:gridCol w:w="534"/>
        <w:gridCol w:w="8788"/>
        <w:gridCol w:w="851"/>
      </w:tblGrid>
      <w:tr w:rsidR="00D33761" w:rsidRPr="007F59AE" w:rsidTr="009E53AE">
        <w:trPr>
          <w:trHeight w:val="653"/>
        </w:trPr>
        <w:tc>
          <w:tcPr>
            <w:tcW w:w="534" w:type="dxa"/>
          </w:tcPr>
          <w:p w:rsidR="00D33761" w:rsidRPr="007F59AE" w:rsidRDefault="00D33761" w:rsidP="005D4936">
            <w:pPr>
              <w:jc w:val="left"/>
              <w:rPr>
                <w:lang w:eastAsia="en-AU"/>
              </w:rPr>
            </w:pPr>
          </w:p>
        </w:tc>
        <w:tc>
          <w:tcPr>
            <w:tcW w:w="8788" w:type="dxa"/>
            <w:vAlign w:val="center"/>
          </w:tcPr>
          <w:p w:rsidR="00D33761" w:rsidRPr="007F59AE" w:rsidRDefault="00D33761" w:rsidP="005D4936">
            <w:pPr>
              <w:jc w:val="left"/>
              <w:rPr>
                <w:lang w:eastAsia="en-AU"/>
              </w:rPr>
            </w:pPr>
            <w:r w:rsidRPr="007F59AE">
              <w:rPr>
                <w:lang w:eastAsia="en-AU"/>
              </w:rPr>
              <w:t xml:space="preserve">INSTRUCTIONS AND MARKING CRITERIA </w:t>
            </w:r>
          </w:p>
        </w:tc>
        <w:tc>
          <w:tcPr>
            <w:tcW w:w="851" w:type="dxa"/>
          </w:tcPr>
          <w:p w:rsidR="00A44ECD" w:rsidRDefault="00A44ECD" w:rsidP="005D4936">
            <w:pPr>
              <w:jc w:val="left"/>
              <w:rPr>
                <w:lang w:eastAsia="en-AU"/>
              </w:rPr>
            </w:pPr>
            <w:r>
              <w:rPr>
                <w:lang w:eastAsia="en-AU"/>
              </w:rPr>
              <w:t>Max</w:t>
            </w:r>
          </w:p>
          <w:p w:rsidR="00D33761" w:rsidRPr="009E53AE" w:rsidRDefault="00D33761" w:rsidP="009E53AE">
            <w:pPr>
              <w:jc w:val="left"/>
              <w:rPr>
                <w:lang w:eastAsia="en-AU"/>
              </w:rPr>
            </w:pPr>
            <w:r>
              <w:rPr>
                <w:lang w:eastAsia="en-AU"/>
              </w:rPr>
              <w:t>Mark</w:t>
            </w:r>
          </w:p>
        </w:tc>
      </w:tr>
      <w:tr w:rsidR="00D33761" w:rsidRPr="007F59AE" w:rsidTr="00213546">
        <w:trPr>
          <w:trHeight w:val="1647"/>
        </w:trPr>
        <w:tc>
          <w:tcPr>
            <w:tcW w:w="534" w:type="dxa"/>
          </w:tcPr>
          <w:p w:rsidR="00D33761" w:rsidRPr="00646C47" w:rsidRDefault="00D33761" w:rsidP="00D33761">
            <w:pPr>
              <w:jc w:val="left"/>
              <w:rPr>
                <w:rStyle w:val="Strong"/>
              </w:rPr>
            </w:pPr>
            <w:r w:rsidRPr="00646C47">
              <w:rPr>
                <w:rStyle w:val="Strong"/>
              </w:rPr>
              <w:t xml:space="preserve">1. </w:t>
            </w:r>
          </w:p>
        </w:tc>
        <w:tc>
          <w:tcPr>
            <w:tcW w:w="8788" w:type="dxa"/>
            <w:vAlign w:val="center"/>
          </w:tcPr>
          <w:p w:rsidR="00D33761" w:rsidRDefault="00D33761" w:rsidP="00C8414C">
            <w:pPr>
              <w:jc w:val="left"/>
              <w:rPr>
                <w:rFonts w:ascii="Times New Roman" w:hAnsi="Times New Roman" w:cs="Times New Roman"/>
                <w:color w:val="000000"/>
                <w:u w:val="single"/>
              </w:rPr>
            </w:pPr>
            <w:r w:rsidRPr="00696D8F">
              <w:rPr>
                <w:rStyle w:val="Strong"/>
                <w:b w:val="0"/>
              </w:rPr>
              <w:t xml:space="preserve">Select at least </w:t>
            </w:r>
            <w:r w:rsidR="00F15CBA">
              <w:rPr>
                <w:rStyle w:val="Strong"/>
                <w:b w:val="0"/>
              </w:rPr>
              <w:t>four</w:t>
            </w:r>
            <w:r w:rsidRPr="00696D8F">
              <w:rPr>
                <w:rStyle w:val="Strong"/>
                <w:b w:val="0"/>
              </w:rPr>
              <w:t xml:space="preserve"> scholarly sources of evidence relevant to the client’s requirements and to your chosen IT</w:t>
            </w:r>
            <w:r>
              <w:rPr>
                <w:rStyle w:val="Strong"/>
                <w:b w:val="0"/>
              </w:rPr>
              <w:t xml:space="preserve"> strategy.</w:t>
            </w:r>
            <w:r w:rsidR="00F15CBA">
              <w:rPr>
                <w:rStyle w:val="Strong"/>
                <w:b w:val="0"/>
              </w:rPr>
              <w:t xml:space="preserve"> F</w:t>
            </w:r>
            <w:r w:rsidR="00F15CBA">
              <w:rPr>
                <w:lang w:eastAsia="en-AU"/>
              </w:rPr>
              <w:t xml:space="preserve">ollow the instructions in the slides </w:t>
            </w:r>
            <w:r w:rsidR="00F15CBA" w:rsidRPr="00D718A6">
              <w:rPr>
                <w:b/>
                <w:lang w:eastAsia="en-AU"/>
              </w:rPr>
              <w:t>L</w:t>
            </w:r>
            <w:r w:rsidR="00F15CBA">
              <w:rPr>
                <w:b/>
                <w:lang w:eastAsia="en-AU"/>
              </w:rPr>
              <w:t xml:space="preserve">ibrary pres INFO5991 March 2018 </w:t>
            </w:r>
            <w:r w:rsidR="00F15CBA" w:rsidRPr="00D718A6">
              <w:rPr>
                <w:lang w:eastAsia="en-AU"/>
              </w:rPr>
              <w:t>in the</w:t>
            </w:r>
            <w:r w:rsidR="00F15CBA">
              <w:rPr>
                <w:b/>
                <w:lang w:eastAsia="en-AU"/>
              </w:rPr>
              <w:t xml:space="preserve"> Assessment Information Module</w:t>
            </w:r>
            <w:r w:rsidR="00F15CBA">
              <w:rPr>
                <w:b/>
                <w:lang w:eastAsia="en-AU"/>
              </w:rPr>
              <w:t xml:space="preserve"> </w:t>
            </w:r>
            <w:r w:rsidR="00F15CBA">
              <w:rPr>
                <w:lang w:eastAsia="en-AU"/>
              </w:rPr>
              <w:t xml:space="preserve">and ask </w:t>
            </w:r>
            <w:r>
              <w:rPr>
                <w:lang w:eastAsia="en-AU"/>
              </w:rPr>
              <w:t>at the SciTech Library</w:t>
            </w:r>
            <w:r w:rsidRPr="007F59AE">
              <w:rPr>
                <w:lang w:eastAsia="en-AU"/>
              </w:rPr>
              <w:t xml:space="preserve"> if you need further help searching for sources.</w:t>
            </w:r>
            <w:r w:rsidR="00C8414C">
              <w:rPr>
                <w:lang w:eastAsia="en-AU"/>
              </w:rPr>
              <w:t xml:space="preserve"> </w:t>
            </w:r>
            <w:r w:rsidR="00F15CBA">
              <w:rPr>
                <w:lang w:eastAsia="en-AU"/>
              </w:rPr>
              <w:t>(</w:t>
            </w:r>
            <w:r w:rsidRPr="007F59AE">
              <w:rPr>
                <w:lang w:eastAsia="en-AU"/>
              </w:rPr>
              <w:t xml:space="preserve">Evaluate each source against the R.E.V.I.E.W. criteria </w:t>
            </w:r>
            <w:r w:rsidR="00C8414C">
              <w:rPr>
                <w:lang w:eastAsia="en-AU"/>
              </w:rPr>
              <w:t>video at</w:t>
            </w:r>
            <w:r w:rsidRPr="007F59AE">
              <w:rPr>
                <w:lang w:eastAsia="en-AU"/>
              </w:rPr>
              <w:t xml:space="preserve">  </w:t>
            </w:r>
            <w:hyperlink r:id="rId10" w:history="1">
              <w:r w:rsidRPr="00646C47">
                <w:rPr>
                  <w:rStyle w:val="Hyperlink"/>
                  <w:color w:val="auto"/>
                  <w:lang w:eastAsia="en-AU"/>
                </w:rPr>
                <w:t>https://library.sydney.edu.au/help/online-training/schvsn</w:t>
              </w:r>
              <w:r w:rsidRPr="00646C47">
                <w:rPr>
                  <w:rStyle w:val="Hyperlink"/>
                  <w:color w:val="auto"/>
                  <w:lang w:eastAsia="en-AU"/>
                </w:rPr>
                <w:t>o</w:t>
              </w:r>
              <w:r w:rsidRPr="00646C47">
                <w:rPr>
                  <w:rStyle w:val="Hyperlink"/>
                  <w:color w:val="auto"/>
                  <w:lang w:eastAsia="en-AU"/>
                </w:rPr>
                <w:t>ns</w:t>
              </w:r>
              <w:r w:rsidRPr="00F15CBA">
                <w:rPr>
                  <w:rStyle w:val="Strong"/>
                </w:rPr>
                <w:t>c</w:t>
              </w:r>
              <w:r w:rsidRPr="00646C47">
                <w:rPr>
                  <w:rStyle w:val="Hyperlink"/>
                  <w:color w:val="auto"/>
                  <w:lang w:eastAsia="en-AU"/>
                </w:rPr>
                <w:t>h</w:t>
              </w:r>
              <w:r w:rsidRPr="00646C47">
                <w:rPr>
                  <w:rStyle w:val="Hyperlink"/>
                  <w:color w:val="auto"/>
                  <w:lang w:eastAsia="en-AU"/>
                </w:rPr>
                <w:t>/</w:t>
              </w:r>
            </w:hyperlink>
            <w:r w:rsidRPr="00646C47">
              <w:rPr>
                <w:lang w:eastAsia="en-AU"/>
              </w:rPr>
              <w:t xml:space="preserve"> or </w:t>
            </w:r>
            <w:r w:rsidR="00F15CBA">
              <w:rPr>
                <w:lang w:eastAsia="en-AU"/>
              </w:rPr>
              <w:t>the print version</w:t>
            </w:r>
            <w:r w:rsidR="00C8414C">
              <w:rPr>
                <w:lang w:eastAsia="en-AU"/>
              </w:rPr>
              <w:t xml:space="preserve"> at </w:t>
            </w:r>
            <w:hyperlink r:id="rId11" w:history="1">
              <w:r w:rsidR="00F15CBA" w:rsidRPr="006F4AD0">
                <w:rPr>
                  <w:rStyle w:val="Hyperlink"/>
                  <w:rFonts w:ascii="Times New Roman" w:hAnsi="Times New Roman" w:cs="Times New Roman"/>
                </w:rPr>
                <w:t>https://library.sydney.edu.au/help/online-training/downloads/iResearch_Print_Sch</w:t>
              </w:r>
              <w:r w:rsidR="00F15CBA" w:rsidRPr="006F4AD0">
                <w:rPr>
                  <w:rStyle w:val="Hyperlink"/>
                  <w:rFonts w:ascii="Times New Roman" w:hAnsi="Times New Roman" w:cs="Times New Roman"/>
                </w:rPr>
                <w:t>V</w:t>
              </w:r>
              <w:r w:rsidR="00F15CBA" w:rsidRPr="006F4AD0">
                <w:rPr>
                  <w:rStyle w:val="Hyperlink"/>
                  <w:rFonts w:ascii="Times New Roman" w:hAnsi="Times New Roman" w:cs="Times New Roman"/>
                </w:rPr>
                <w:t>sNonSch.pdf</w:t>
              </w:r>
            </w:hyperlink>
            <w:r w:rsidR="00F15CBA">
              <w:rPr>
                <w:rFonts w:ascii="Times New Roman" w:hAnsi="Times New Roman" w:cs="Times New Roman"/>
                <w:color w:val="000000"/>
                <w:u w:val="single"/>
              </w:rPr>
              <w:t>)</w:t>
            </w:r>
          </w:p>
          <w:p w:rsidR="009E53AE" w:rsidRPr="009E53AE" w:rsidRDefault="009E53AE" w:rsidP="009E53AE">
            <w:pPr>
              <w:rPr>
                <w:bCs/>
              </w:rPr>
            </w:pPr>
            <w:r w:rsidRPr="009E53AE">
              <w:t>See Appendix B for help with how to quickly ‘read’ an article</w:t>
            </w:r>
          </w:p>
        </w:tc>
        <w:tc>
          <w:tcPr>
            <w:tcW w:w="851" w:type="dxa"/>
            <w:vAlign w:val="center"/>
          </w:tcPr>
          <w:p w:rsidR="00D33761" w:rsidRPr="00D33761" w:rsidRDefault="00213546" w:rsidP="00D33761">
            <w:pPr>
              <w:jc w:val="center"/>
              <w:rPr>
                <w:rStyle w:val="Strong"/>
                <w:b w:val="0"/>
              </w:rPr>
            </w:pPr>
            <w:r>
              <w:rPr>
                <w:rStyle w:val="Strong"/>
                <w:b w:val="0"/>
              </w:rPr>
              <w:t>1</w:t>
            </w:r>
          </w:p>
        </w:tc>
      </w:tr>
      <w:tr w:rsidR="00D33761" w:rsidRPr="007F59AE" w:rsidTr="00213546">
        <w:trPr>
          <w:trHeight w:val="644"/>
        </w:trPr>
        <w:tc>
          <w:tcPr>
            <w:tcW w:w="534" w:type="dxa"/>
          </w:tcPr>
          <w:p w:rsidR="00D33761" w:rsidRPr="002C0932" w:rsidRDefault="00D33761" w:rsidP="00696D8F">
            <w:pPr>
              <w:jc w:val="left"/>
              <w:rPr>
                <w:rStyle w:val="Strong"/>
                <w:b w:val="0"/>
                <w:bCs w:val="0"/>
                <w:u w:val="single"/>
                <w:lang w:eastAsia="en-AU"/>
              </w:rPr>
            </w:pPr>
            <w:r w:rsidRPr="00646C47">
              <w:rPr>
                <w:rStyle w:val="Strong"/>
              </w:rPr>
              <w:t>2.</w:t>
            </w:r>
            <w:r>
              <w:rPr>
                <w:lang w:eastAsia="en-AU"/>
              </w:rPr>
              <w:t xml:space="preserve"> </w:t>
            </w:r>
          </w:p>
        </w:tc>
        <w:tc>
          <w:tcPr>
            <w:tcW w:w="8788" w:type="dxa"/>
            <w:vAlign w:val="center"/>
          </w:tcPr>
          <w:p w:rsidR="00D33761" w:rsidRPr="0000614E" w:rsidRDefault="00D33761" w:rsidP="002C0932">
            <w:pPr>
              <w:jc w:val="left"/>
              <w:rPr>
                <w:rStyle w:val="Strong"/>
                <w:b w:val="0"/>
                <w:bCs w:val="0"/>
                <w:lang w:eastAsia="en-AU"/>
              </w:rPr>
            </w:pPr>
            <w:r w:rsidRPr="007F59AE">
              <w:rPr>
                <w:lang w:eastAsia="en-AU"/>
              </w:rPr>
              <w:t xml:space="preserve">Present the results of your review </w:t>
            </w:r>
            <w:r>
              <w:rPr>
                <w:lang w:eastAsia="en-AU"/>
              </w:rPr>
              <w:t xml:space="preserve">in a table, or equivalent, showing </w:t>
            </w:r>
            <w:r w:rsidR="008E08E9">
              <w:rPr>
                <w:lang w:eastAsia="en-AU"/>
              </w:rPr>
              <w:t>specifically</w:t>
            </w:r>
            <w:r>
              <w:rPr>
                <w:lang w:eastAsia="en-AU"/>
              </w:rPr>
              <w:t xml:space="preserve"> how each source met or did not meet the each of the R.E.V.I.E.W criteria </w:t>
            </w:r>
          </w:p>
        </w:tc>
        <w:tc>
          <w:tcPr>
            <w:tcW w:w="851" w:type="dxa"/>
            <w:vAlign w:val="center"/>
          </w:tcPr>
          <w:p w:rsidR="00D33761" w:rsidRPr="00D33761" w:rsidRDefault="00D5136B" w:rsidP="00D33761">
            <w:pPr>
              <w:jc w:val="center"/>
              <w:rPr>
                <w:rStyle w:val="Strong"/>
                <w:b w:val="0"/>
              </w:rPr>
            </w:pPr>
            <w:r>
              <w:rPr>
                <w:rStyle w:val="Strong"/>
                <w:b w:val="0"/>
              </w:rPr>
              <w:t>1</w:t>
            </w:r>
          </w:p>
        </w:tc>
      </w:tr>
      <w:tr w:rsidR="00213546" w:rsidRPr="007F59AE" w:rsidTr="00213546">
        <w:trPr>
          <w:trHeight w:val="2194"/>
        </w:trPr>
        <w:tc>
          <w:tcPr>
            <w:tcW w:w="534" w:type="dxa"/>
          </w:tcPr>
          <w:p w:rsidR="00213546" w:rsidRPr="00646C47" w:rsidRDefault="00213546" w:rsidP="00D33761">
            <w:pPr>
              <w:jc w:val="left"/>
              <w:rPr>
                <w:rStyle w:val="Strong"/>
              </w:rPr>
            </w:pPr>
            <w:r w:rsidRPr="00646C47">
              <w:rPr>
                <w:rStyle w:val="Strong"/>
              </w:rPr>
              <w:t>3.</w:t>
            </w:r>
          </w:p>
          <w:p w:rsidR="00213546" w:rsidRPr="00646C47" w:rsidRDefault="00213546" w:rsidP="005D4936">
            <w:pPr>
              <w:jc w:val="left"/>
              <w:rPr>
                <w:rStyle w:val="Strong"/>
              </w:rPr>
            </w:pPr>
          </w:p>
        </w:tc>
        <w:tc>
          <w:tcPr>
            <w:tcW w:w="8788" w:type="dxa"/>
            <w:vAlign w:val="center"/>
          </w:tcPr>
          <w:p w:rsidR="00213546" w:rsidRDefault="00213546" w:rsidP="00E34789">
            <w:pPr>
              <w:jc w:val="left"/>
              <w:rPr>
                <w:lang w:eastAsia="en-AU"/>
              </w:rPr>
            </w:pPr>
            <w:r w:rsidRPr="007F59AE">
              <w:rPr>
                <w:lang w:eastAsia="en-AU"/>
              </w:rPr>
              <w:t>Construct a synthesis grid</w:t>
            </w:r>
            <w:r>
              <w:rPr>
                <w:lang w:eastAsia="en-AU"/>
              </w:rPr>
              <w:t xml:space="preserve"> from these sources of evidence using the column headings (or similar) shown in Appendix A. </w:t>
            </w:r>
            <w:r w:rsidRPr="007F59AE">
              <w:rPr>
                <w:lang w:eastAsia="en-AU"/>
              </w:rPr>
              <w:t>Make notes in the appropriate columns when a source has inform</w:t>
            </w:r>
            <w:r>
              <w:rPr>
                <w:lang w:eastAsia="en-AU"/>
              </w:rPr>
              <w:t>ation relevant to any of those and add page nos. if you want to quote the information exactly as it is written.</w:t>
            </w:r>
          </w:p>
          <w:p w:rsidR="00213546" w:rsidRPr="007F59AE" w:rsidRDefault="00213546" w:rsidP="00E34789">
            <w:pPr>
              <w:jc w:val="left"/>
              <w:rPr>
                <w:lang w:eastAsia="en-AU"/>
              </w:rPr>
            </w:pPr>
          </w:p>
          <w:p w:rsidR="00213546" w:rsidRPr="00213546" w:rsidRDefault="00213546" w:rsidP="00213546">
            <w:pPr>
              <w:jc w:val="left"/>
              <w:rPr>
                <w:u w:val="single"/>
                <w:lang w:eastAsia="en-AU"/>
              </w:rPr>
            </w:pPr>
            <w:r w:rsidRPr="007F59AE">
              <w:rPr>
                <w:lang w:eastAsia="en-AU"/>
              </w:rPr>
              <w:t xml:space="preserve">Using Endnote, cite each source in Column 1 using the </w:t>
            </w:r>
            <w:r w:rsidRPr="003C5F5D">
              <w:t>American Psychological Association (APA 6th)</w:t>
            </w:r>
            <w:r w:rsidRPr="007F59AE">
              <w:rPr>
                <w:b/>
                <w:lang w:eastAsia="en-AU"/>
              </w:rPr>
              <w:t xml:space="preserve"> </w:t>
            </w:r>
            <w:r w:rsidRPr="007F59AE">
              <w:rPr>
                <w:lang w:eastAsia="en-AU"/>
              </w:rPr>
              <w:t xml:space="preserve">To find out how to use endnote, see: </w:t>
            </w:r>
            <w:hyperlink r:id="rId12" w:history="1">
              <w:r w:rsidRPr="007F59AE">
                <w:rPr>
                  <w:rStyle w:val="Hyperlink"/>
                  <w:lang w:eastAsia="en-AU"/>
                </w:rPr>
                <w:t>http://libguides.library.usyd.edu.au/endnote</w:t>
              </w:r>
            </w:hyperlink>
            <w:r w:rsidRPr="007F59AE">
              <w:rPr>
                <w:u w:val="single"/>
                <w:lang w:eastAsia="en-AU"/>
              </w:rPr>
              <w:t xml:space="preserve"> </w:t>
            </w:r>
          </w:p>
        </w:tc>
        <w:tc>
          <w:tcPr>
            <w:tcW w:w="851" w:type="dxa"/>
            <w:vAlign w:val="center"/>
          </w:tcPr>
          <w:p w:rsidR="00213546" w:rsidRDefault="00213546" w:rsidP="00A44ECD">
            <w:pPr>
              <w:jc w:val="center"/>
              <w:rPr>
                <w:rStyle w:val="Strong"/>
                <w:b w:val="0"/>
              </w:rPr>
            </w:pPr>
            <w:r>
              <w:rPr>
                <w:rStyle w:val="Strong"/>
                <w:b w:val="0"/>
              </w:rPr>
              <w:t>2</w:t>
            </w:r>
          </w:p>
          <w:p w:rsidR="00213546" w:rsidRDefault="00213546" w:rsidP="00A44ECD">
            <w:pPr>
              <w:jc w:val="center"/>
              <w:rPr>
                <w:rStyle w:val="Strong"/>
                <w:b w:val="0"/>
              </w:rPr>
            </w:pPr>
          </w:p>
          <w:p w:rsidR="00213546" w:rsidRPr="00D33761" w:rsidRDefault="00213546" w:rsidP="00A44ECD">
            <w:pPr>
              <w:jc w:val="center"/>
              <w:rPr>
                <w:rStyle w:val="Strong"/>
                <w:b w:val="0"/>
              </w:rPr>
            </w:pPr>
            <w:r>
              <w:rPr>
                <w:rStyle w:val="Strong"/>
                <w:b w:val="0"/>
              </w:rPr>
              <w:t>(.5 each source)</w:t>
            </w:r>
          </w:p>
        </w:tc>
      </w:tr>
      <w:tr w:rsidR="00D33761" w:rsidRPr="007F59AE" w:rsidTr="00213546">
        <w:trPr>
          <w:trHeight w:val="981"/>
        </w:trPr>
        <w:tc>
          <w:tcPr>
            <w:tcW w:w="534" w:type="dxa"/>
          </w:tcPr>
          <w:p w:rsidR="00D33761" w:rsidRDefault="00213546" w:rsidP="005D4936">
            <w:pPr>
              <w:jc w:val="left"/>
              <w:rPr>
                <w:rStyle w:val="Strong"/>
              </w:rPr>
            </w:pPr>
            <w:r>
              <w:rPr>
                <w:rStyle w:val="Strong"/>
              </w:rPr>
              <w:t>4</w:t>
            </w:r>
            <w:r w:rsidR="00D33761" w:rsidRPr="00646C47">
              <w:rPr>
                <w:rStyle w:val="Strong"/>
              </w:rPr>
              <w:t>.</w:t>
            </w:r>
            <w:r w:rsidR="00D33761" w:rsidRPr="007F59AE">
              <w:rPr>
                <w:lang w:eastAsia="en-AU"/>
              </w:rPr>
              <w:t xml:space="preserve">  </w:t>
            </w:r>
          </w:p>
        </w:tc>
        <w:tc>
          <w:tcPr>
            <w:tcW w:w="8788" w:type="dxa"/>
            <w:vAlign w:val="center"/>
          </w:tcPr>
          <w:p w:rsidR="00D33761" w:rsidRPr="007F59AE" w:rsidRDefault="00D33761" w:rsidP="00213546">
            <w:pPr>
              <w:jc w:val="left"/>
              <w:rPr>
                <w:lang w:eastAsia="en-AU"/>
              </w:rPr>
            </w:pPr>
            <w:r w:rsidRPr="007F59AE">
              <w:rPr>
                <w:lang w:eastAsia="en-AU"/>
              </w:rPr>
              <w:t xml:space="preserve">Construct  a glossary for Newtown Bank containing </w:t>
            </w:r>
            <w:r w:rsidR="003C5F5D">
              <w:rPr>
                <w:lang w:eastAsia="en-AU"/>
              </w:rPr>
              <w:t xml:space="preserve">definitions and </w:t>
            </w:r>
            <w:r w:rsidRPr="007F59AE">
              <w:rPr>
                <w:lang w:eastAsia="en-AU"/>
              </w:rPr>
              <w:t xml:space="preserve">explanations of the terms in the synthesis grid which would not be familiar to a reader with a </w:t>
            </w:r>
            <w:r w:rsidR="000A3400">
              <w:rPr>
                <w:lang w:eastAsia="en-AU"/>
              </w:rPr>
              <w:t>non-technical background</w:t>
            </w:r>
            <w:r w:rsidRPr="007F59AE">
              <w:rPr>
                <w:lang w:eastAsia="en-AU"/>
              </w:rPr>
              <w:t xml:space="preserve">; e.g. </w:t>
            </w:r>
            <w:r w:rsidR="000A3400">
              <w:rPr>
                <w:lang w:eastAsia="en-AU"/>
              </w:rPr>
              <w:t>Enterprise architecture</w:t>
            </w:r>
            <w:r w:rsidRPr="007F59AE">
              <w:rPr>
                <w:lang w:eastAsia="en-AU"/>
              </w:rPr>
              <w:t xml:space="preserve">, governance, service management, , efficiency, distributed capability, flexibility, process improvement etc. </w:t>
            </w:r>
            <w:r w:rsidR="000A3400">
              <w:rPr>
                <w:lang w:eastAsia="en-AU"/>
              </w:rPr>
              <w:t>Use endnote to c</w:t>
            </w:r>
            <w:r w:rsidRPr="007F59AE">
              <w:rPr>
                <w:lang w:eastAsia="en-AU"/>
              </w:rPr>
              <w:t xml:space="preserve">ite (in-text) the source of each </w:t>
            </w:r>
            <w:r w:rsidR="003C5F5D">
              <w:rPr>
                <w:lang w:eastAsia="en-AU"/>
              </w:rPr>
              <w:t xml:space="preserve">definition and </w:t>
            </w:r>
            <w:r w:rsidRPr="007F59AE">
              <w:rPr>
                <w:lang w:eastAsia="en-AU"/>
              </w:rPr>
              <w:t>explanation</w:t>
            </w:r>
            <w:r w:rsidR="003C5F5D">
              <w:rPr>
                <w:lang w:eastAsia="en-AU"/>
              </w:rPr>
              <w:t xml:space="preserve"> and it will automatically add these sources to your bibliography in the correct format.</w:t>
            </w:r>
            <w:r w:rsidR="000A3400">
              <w:rPr>
                <w:lang w:eastAsia="en-AU"/>
              </w:rPr>
              <w:t xml:space="preserve"> </w:t>
            </w:r>
          </w:p>
        </w:tc>
        <w:tc>
          <w:tcPr>
            <w:tcW w:w="851" w:type="dxa"/>
            <w:vAlign w:val="center"/>
          </w:tcPr>
          <w:p w:rsidR="00D33761" w:rsidRPr="00D33761" w:rsidRDefault="00927979" w:rsidP="00D33761">
            <w:pPr>
              <w:jc w:val="center"/>
              <w:rPr>
                <w:rStyle w:val="Strong"/>
                <w:b w:val="0"/>
              </w:rPr>
            </w:pPr>
            <w:r>
              <w:rPr>
                <w:rStyle w:val="Strong"/>
                <w:b w:val="0"/>
              </w:rPr>
              <w:t>1</w:t>
            </w:r>
          </w:p>
        </w:tc>
      </w:tr>
      <w:tr w:rsidR="00D33761" w:rsidRPr="007F59AE" w:rsidTr="0077568D">
        <w:trPr>
          <w:trHeight w:val="941"/>
        </w:trPr>
        <w:tc>
          <w:tcPr>
            <w:tcW w:w="534" w:type="dxa"/>
          </w:tcPr>
          <w:p w:rsidR="00D33761" w:rsidRPr="00646C47" w:rsidRDefault="00213546" w:rsidP="005D4936">
            <w:pPr>
              <w:jc w:val="left"/>
              <w:rPr>
                <w:rStyle w:val="Strong"/>
              </w:rPr>
            </w:pPr>
            <w:r>
              <w:rPr>
                <w:rStyle w:val="Strong"/>
              </w:rPr>
              <w:lastRenderedPageBreak/>
              <w:t>5</w:t>
            </w:r>
            <w:r w:rsidR="00D33761" w:rsidRPr="00646C47">
              <w:rPr>
                <w:rStyle w:val="Strong"/>
              </w:rPr>
              <w:t>.</w:t>
            </w:r>
          </w:p>
        </w:tc>
        <w:tc>
          <w:tcPr>
            <w:tcW w:w="8788" w:type="dxa"/>
            <w:vAlign w:val="center"/>
          </w:tcPr>
          <w:p w:rsidR="00D5136B" w:rsidRPr="007F59AE" w:rsidRDefault="003C5F5D" w:rsidP="00D5136B">
            <w:pPr>
              <w:jc w:val="left"/>
              <w:rPr>
                <w:b/>
                <w:bCs/>
                <w:iCs/>
                <w:lang w:eastAsia="en-AU"/>
              </w:rPr>
            </w:pPr>
            <w:r>
              <w:rPr>
                <w:lang w:eastAsia="en-AU"/>
              </w:rPr>
              <w:t>C</w:t>
            </w:r>
            <w:r w:rsidR="00D33761" w:rsidRPr="007F59AE">
              <w:rPr>
                <w:lang w:eastAsia="en-AU"/>
              </w:rPr>
              <w:t>onstruct a bibliography of your sources</w:t>
            </w:r>
            <w:r w:rsidR="00D5136B">
              <w:rPr>
                <w:lang w:eastAsia="en-AU"/>
              </w:rPr>
              <w:t xml:space="preserve"> using, </w:t>
            </w:r>
            <w:r w:rsidR="00D33761" w:rsidRPr="007F59AE">
              <w:rPr>
                <w:lang w:eastAsia="en-AU"/>
              </w:rPr>
              <w:t xml:space="preserve">Endnote, in </w:t>
            </w:r>
            <w:r w:rsidR="00D5136B">
              <w:rPr>
                <w:lang w:eastAsia="en-AU"/>
              </w:rPr>
              <w:t>APA 6</w:t>
            </w:r>
            <w:r w:rsidR="00D5136B" w:rsidRPr="00D5136B">
              <w:rPr>
                <w:vertAlign w:val="superscript"/>
                <w:lang w:eastAsia="en-AU"/>
              </w:rPr>
              <w:t>th</w:t>
            </w:r>
            <w:r w:rsidR="00D5136B">
              <w:rPr>
                <w:lang w:eastAsia="en-AU"/>
              </w:rPr>
              <w:t xml:space="preserve"> format. Endnote will produce this automatically.</w:t>
            </w:r>
          </w:p>
        </w:tc>
        <w:tc>
          <w:tcPr>
            <w:tcW w:w="851" w:type="dxa"/>
            <w:vAlign w:val="center"/>
          </w:tcPr>
          <w:p w:rsidR="00D33761" w:rsidRPr="00D33761" w:rsidRDefault="00213546" w:rsidP="00D33761">
            <w:pPr>
              <w:jc w:val="center"/>
              <w:rPr>
                <w:rStyle w:val="Strong"/>
                <w:b w:val="0"/>
              </w:rPr>
            </w:pPr>
            <w:r>
              <w:rPr>
                <w:rStyle w:val="Strong"/>
                <w:b w:val="0"/>
              </w:rPr>
              <w:t>.5</w:t>
            </w:r>
          </w:p>
        </w:tc>
      </w:tr>
      <w:tr w:rsidR="00D33761" w:rsidRPr="007F59AE" w:rsidTr="00213546">
        <w:trPr>
          <w:trHeight w:val="804"/>
        </w:trPr>
        <w:tc>
          <w:tcPr>
            <w:tcW w:w="534" w:type="dxa"/>
          </w:tcPr>
          <w:p w:rsidR="00D33761" w:rsidRPr="00646C47" w:rsidRDefault="00D5136B" w:rsidP="005D4936">
            <w:pPr>
              <w:jc w:val="left"/>
              <w:rPr>
                <w:rStyle w:val="Strong"/>
              </w:rPr>
            </w:pPr>
            <w:r>
              <w:rPr>
                <w:rStyle w:val="Strong"/>
              </w:rPr>
              <w:t>6</w:t>
            </w:r>
            <w:r w:rsidR="00D33761" w:rsidRPr="00646C47">
              <w:rPr>
                <w:rStyle w:val="Strong"/>
              </w:rPr>
              <w:t>.</w:t>
            </w:r>
            <w:r w:rsidR="00D33761" w:rsidRPr="007F59AE">
              <w:rPr>
                <w:lang w:eastAsia="en-AU"/>
              </w:rPr>
              <w:t xml:space="preserve">  </w:t>
            </w:r>
          </w:p>
        </w:tc>
        <w:tc>
          <w:tcPr>
            <w:tcW w:w="8788" w:type="dxa"/>
            <w:vAlign w:val="center"/>
          </w:tcPr>
          <w:p w:rsidR="00D33761" w:rsidRPr="007F59AE" w:rsidRDefault="00D33761" w:rsidP="005D4936">
            <w:pPr>
              <w:jc w:val="left"/>
              <w:rPr>
                <w:lang w:eastAsia="en-AU"/>
              </w:rPr>
            </w:pPr>
            <w:r w:rsidRPr="007F59AE">
              <w:rPr>
                <w:lang w:eastAsia="en-AU"/>
              </w:rPr>
              <w:t>Format your assignment (double sided and single spaced) with:</w:t>
            </w:r>
          </w:p>
          <w:p w:rsidR="00D33761" w:rsidRPr="007F59AE" w:rsidRDefault="00D33761" w:rsidP="005D4936">
            <w:pPr>
              <w:pStyle w:val="normaltablenumb"/>
              <w:framePr w:hSpace="0" w:wrap="auto" w:vAnchor="margin" w:hAnchor="text" w:yAlign="inline"/>
              <w:jc w:val="left"/>
            </w:pPr>
            <w:r w:rsidRPr="007F59AE">
              <w:t xml:space="preserve">A separate </w:t>
            </w:r>
            <w:r w:rsidR="00213546">
              <w:t>cover</w:t>
            </w:r>
            <w:r w:rsidRPr="007F59AE">
              <w:t xml:space="preserve"> page showing the title from your client brief, </w:t>
            </w:r>
            <w:r w:rsidR="00213546">
              <w:t xml:space="preserve">the </w:t>
            </w:r>
            <w:r w:rsidRPr="007F59AE">
              <w:t>IT strateg</w:t>
            </w:r>
            <w:r w:rsidR="00213546">
              <w:t>y</w:t>
            </w:r>
            <w:r w:rsidRPr="007F59AE">
              <w:t xml:space="preserve"> in which you are specialising, SID and date</w:t>
            </w:r>
          </w:p>
          <w:p w:rsidR="00D33761" w:rsidRPr="007F59AE" w:rsidRDefault="00D33761" w:rsidP="005D4936">
            <w:pPr>
              <w:pStyle w:val="normaltablenumb"/>
              <w:framePr w:hSpace="0" w:wrap="auto" w:vAnchor="margin" w:hAnchor="text" w:yAlign="inline"/>
              <w:jc w:val="left"/>
            </w:pPr>
            <w:r w:rsidRPr="007F59AE">
              <w:t xml:space="preserve">A table of contents </w:t>
            </w:r>
          </w:p>
          <w:p w:rsidR="00D33761" w:rsidRPr="007F59AE" w:rsidRDefault="00D33761" w:rsidP="005D4936">
            <w:pPr>
              <w:pStyle w:val="normaltablenumb"/>
              <w:framePr w:hSpace="0" w:wrap="auto" w:vAnchor="margin" w:hAnchor="text" w:yAlign="inline"/>
              <w:jc w:val="left"/>
            </w:pPr>
            <w:r w:rsidRPr="007F59AE">
              <w:t xml:space="preserve">Page headings, section headings, headers and footers showing title/page numbers/date; </w:t>
            </w:r>
          </w:p>
          <w:p w:rsidR="00D33761" w:rsidRPr="007F59AE" w:rsidRDefault="00D33761" w:rsidP="005D4936">
            <w:pPr>
              <w:pStyle w:val="normaltablenumb"/>
              <w:framePr w:hSpace="0" w:wrap="auto" w:vAnchor="margin" w:hAnchor="text" w:yAlign="inline"/>
              <w:jc w:val="left"/>
            </w:pPr>
            <w:r w:rsidRPr="007F59AE">
              <w:t xml:space="preserve">Sentences, paragraphs, spelling, grammar and punctuation according to  Module  1 of the Write Site </w:t>
            </w:r>
            <w:hyperlink r:id="rId13" w:history="1">
              <w:r w:rsidRPr="007F59AE">
                <w:rPr>
                  <w:rStyle w:val="Hyperlink"/>
                  <w:lang w:bidi="ar-SA"/>
                </w:rPr>
                <w:t>http://writesite.elearn.usyd.edu.au/</w:t>
              </w:r>
            </w:hyperlink>
            <w:r w:rsidRPr="007F59AE">
              <w:t xml:space="preserve"> </w:t>
            </w:r>
          </w:p>
          <w:p w:rsidR="00D33761" w:rsidRPr="007F59AE" w:rsidRDefault="00D33761" w:rsidP="005D4936">
            <w:pPr>
              <w:jc w:val="left"/>
              <w:rPr>
                <w:lang w:eastAsia="en-AU"/>
              </w:rPr>
            </w:pPr>
            <w:r w:rsidRPr="007F59AE">
              <w:rPr>
                <w:lang w:eastAsia="en-AU"/>
              </w:rPr>
              <w:t>(Any one of these items missing means a loss of .5 mark)</w:t>
            </w:r>
          </w:p>
        </w:tc>
        <w:tc>
          <w:tcPr>
            <w:tcW w:w="851" w:type="dxa"/>
            <w:vAlign w:val="center"/>
          </w:tcPr>
          <w:p w:rsidR="00D33761" w:rsidRPr="00D33761" w:rsidRDefault="00213546" w:rsidP="00D33761">
            <w:pPr>
              <w:jc w:val="center"/>
              <w:rPr>
                <w:rStyle w:val="Strong"/>
                <w:b w:val="0"/>
              </w:rPr>
            </w:pPr>
            <w:r>
              <w:rPr>
                <w:rStyle w:val="Strong"/>
                <w:b w:val="0"/>
              </w:rPr>
              <w:t>.5</w:t>
            </w:r>
          </w:p>
        </w:tc>
      </w:tr>
      <w:tr w:rsidR="00D33761" w:rsidRPr="007F59AE" w:rsidTr="00213546">
        <w:trPr>
          <w:trHeight w:val="247"/>
        </w:trPr>
        <w:tc>
          <w:tcPr>
            <w:tcW w:w="534" w:type="dxa"/>
          </w:tcPr>
          <w:p w:rsidR="00D33761" w:rsidRPr="00646C47" w:rsidRDefault="00D5136B" w:rsidP="005D4936">
            <w:pPr>
              <w:jc w:val="left"/>
              <w:rPr>
                <w:rStyle w:val="Strong"/>
              </w:rPr>
            </w:pPr>
            <w:r>
              <w:rPr>
                <w:rStyle w:val="Strong"/>
              </w:rPr>
              <w:t>7</w:t>
            </w:r>
            <w:r w:rsidR="00D33761" w:rsidRPr="007F59AE">
              <w:rPr>
                <w:lang w:eastAsia="en-AU"/>
              </w:rPr>
              <w:t>.</w:t>
            </w:r>
          </w:p>
        </w:tc>
        <w:tc>
          <w:tcPr>
            <w:tcW w:w="8788" w:type="dxa"/>
            <w:vAlign w:val="center"/>
          </w:tcPr>
          <w:p w:rsidR="00D33761" w:rsidRPr="007F59AE" w:rsidRDefault="00D33761" w:rsidP="005D4936">
            <w:pPr>
              <w:jc w:val="left"/>
              <w:rPr>
                <w:lang w:eastAsia="en-AU"/>
              </w:rPr>
            </w:pPr>
            <w:r w:rsidRPr="007F59AE">
              <w:rPr>
                <w:lang w:eastAsia="en-AU"/>
              </w:rPr>
              <w:t>Reflect on your process of doing this stage of your report under the headings:</w:t>
            </w:r>
          </w:p>
          <w:p w:rsidR="00D33761" w:rsidRPr="007F59AE" w:rsidRDefault="00D33761" w:rsidP="005D4936">
            <w:pPr>
              <w:pStyle w:val="normaltablenumb"/>
              <w:framePr w:hSpace="0" w:wrap="auto" w:vAnchor="margin" w:hAnchor="text" w:yAlign="inline"/>
              <w:jc w:val="left"/>
            </w:pPr>
            <w:r w:rsidRPr="007F59AE">
              <w:t xml:space="preserve">Joys,  </w:t>
            </w:r>
          </w:p>
          <w:p w:rsidR="00D33761" w:rsidRPr="007F59AE" w:rsidRDefault="00D33761" w:rsidP="005D4936">
            <w:pPr>
              <w:pStyle w:val="normaltablenumb"/>
              <w:framePr w:hSpace="0" w:wrap="auto" w:vAnchor="margin" w:hAnchor="text" w:yAlign="inline"/>
              <w:jc w:val="left"/>
            </w:pPr>
            <w:r w:rsidRPr="007F59AE">
              <w:t xml:space="preserve">Frustrations, </w:t>
            </w:r>
          </w:p>
          <w:p w:rsidR="00D33761" w:rsidRPr="007F59AE" w:rsidRDefault="00D33761" w:rsidP="005D4936">
            <w:pPr>
              <w:pStyle w:val="normaltablenumb"/>
              <w:framePr w:hSpace="0" w:wrap="auto" w:vAnchor="margin" w:hAnchor="text" w:yAlign="inline"/>
              <w:jc w:val="left"/>
            </w:pPr>
            <w:r w:rsidRPr="007F59AE">
              <w:t xml:space="preserve">Learnings, </w:t>
            </w:r>
          </w:p>
          <w:p w:rsidR="00D33761" w:rsidRPr="00D5136B" w:rsidRDefault="00D33761" w:rsidP="005D4936">
            <w:pPr>
              <w:pStyle w:val="normaltablenumb"/>
              <w:framePr w:hSpace="0" w:wrap="auto" w:vAnchor="margin" w:hAnchor="text" w:yAlign="inline"/>
              <w:jc w:val="left"/>
            </w:pPr>
            <w:r w:rsidRPr="007F59AE">
              <w:t>Questions/comments</w:t>
            </w:r>
            <w:r w:rsidRPr="007F59AE">
              <w:rPr>
                <w:i/>
              </w:rPr>
              <w:t xml:space="preserve"> </w:t>
            </w:r>
          </w:p>
          <w:p w:rsidR="00D5136B" w:rsidRPr="007F59AE" w:rsidRDefault="00D5136B" w:rsidP="00D5136B">
            <w:pPr>
              <w:pStyle w:val="Normalitalic"/>
            </w:pPr>
            <w:r>
              <w:t>*If this section is not completed, .5 mark is deducted</w:t>
            </w:r>
          </w:p>
        </w:tc>
        <w:tc>
          <w:tcPr>
            <w:tcW w:w="851" w:type="dxa"/>
            <w:vAlign w:val="center"/>
          </w:tcPr>
          <w:p w:rsidR="00D33761" w:rsidRPr="00D33761" w:rsidRDefault="00D5136B" w:rsidP="00D33761">
            <w:pPr>
              <w:jc w:val="center"/>
              <w:rPr>
                <w:rStyle w:val="Strong"/>
                <w:b w:val="0"/>
              </w:rPr>
            </w:pPr>
            <w:r>
              <w:rPr>
                <w:rStyle w:val="Strong"/>
                <w:b w:val="0"/>
              </w:rPr>
              <w:t>*</w:t>
            </w:r>
          </w:p>
        </w:tc>
      </w:tr>
    </w:tbl>
    <w:p w:rsidR="00243653" w:rsidRDefault="00243653" w:rsidP="00E249CE">
      <w:pPr>
        <w:rPr>
          <w:lang w:eastAsia="en-AU"/>
        </w:rPr>
      </w:pPr>
    </w:p>
    <w:p w:rsidR="00243653" w:rsidRDefault="00243653" w:rsidP="00E249CE">
      <w:pPr>
        <w:rPr>
          <w:lang w:eastAsia="en-AU"/>
        </w:rPr>
      </w:pPr>
    </w:p>
    <w:p w:rsidR="00243653" w:rsidRDefault="00243653" w:rsidP="00646C47">
      <w:pPr>
        <w:jc w:val="left"/>
        <w:rPr>
          <w:lang w:eastAsia="en-AU"/>
        </w:rPr>
      </w:pPr>
    </w:p>
    <w:p w:rsidR="00243653" w:rsidRDefault="00D5136B" w:rsidP="00E249CE">
      <w:pPr>
        <w:rPr>
          <w:lang w:eastAsia="en-AU"/>
        </w:rPr>
        <w:sectPr w:rsidR="00243653" w:rsidSect="00E249CE">
          <w:headerReference w:type="even" r:id="rId14"/>
          <w:headerReference w:type="default" r:id="rId15"/>
          <w:footerReference w:type="default" r:id="rId16"/>
          <w:headerReference w:type="first" r:id="rId17"/>
          <w:footerReference w:type="first" r:id="rId18"/>
          <w:pgSz w:w="11906" w:h="16838" w:code="9"/>
          <w:pgMar w:top="1134" w:right="1418" w:bottom="567" w:left="1134" w:header="454" w:footer="340" w:gutter="0"/>
          <w:cols w:space="708"/>
          <w:docGrid w:linePitch="360"/>
        </w:sectPr>
      </w:pPr>
      <w:r w:rsidRPr="00D5136B">
        <w:rPr>
          <w:sz w:val="20"/>
          <w:lang w:eastAsia="en-AU"/>
        </w:rPr>
        <w:t>(Some m</w:t>
      </w:r>
      <w:r w:rsidR="00E34789" w:rsidRPr="00D5136B">
        <w:rPr>
          <w:sz w:val="20"/>
          <w:lang w:eastAsia="en-AU"/>
        </w:rPr>
        <w:t xml:space="preserve">aterial </w:t>
      </w:r>
      <w:r w:rsidR="009E53AE">
        <w:rPr>
          <w:sz w:val="20"/>
          <w:lang w:eastAsia="en-AU"/>
        </w:rPr>
        <w:t xml:space="preserve">is </w:t>
      </w:r>
      <w:r w:rsidR="00E34789" w:rsidRPr="00D5136B">
        <w:rPr>
          <w:sz w:val="20"/>
          <w:lang w:eastAsia="en-AU"/>
        </w:rPr>
        <w:t>adapted from http://writesite.elearn.usyd.edu.au/ Module 3 Unit 1 Section 3: Grouping sources</w:t>
      </w:r>
      <w:r w:rsidRPr="00D5136B">
        <w:rPr>
          <w:sz w:val="20"/>
          <w:lang w:eastAsia="en-AU"/>
        </w:rPr>
        <w:t>)</w:t>
      </w:r>
    </w:p>
    <w:p w:rsidR="007F59AE" w:rsidRPr="00243653" w:rsidRDefault="00C21A10" w:rsidP="00E249CE">
      <w:pPr>
        <w:pStyle w:val="headingtitle"/>
      </w:pPr>
      <w:r>
        <w:lastRenderedPageBreak/>
        <w:t xml:space="preserve">Appendix A: </w:t>
      </w:r>
      <w:r w:rsidR="000533CB" w:rsidRPr="00243653">
        <w:t>Samples of synthesis grid entries</w:t>
      </w:r>
      <w:r w:rsidR="00E34789">
        <w:t xml:space="preserve">  </w:t>
      </w:r>
    </w:p>
    <w:p w:rsidR="00243653" w:rsidRPr="00243653" w:rsidRDefault="00243653" w:rsidP="00E249CE"/>
    <w:tbl>
      <w:tblPr>
        <w:tblStyle w:val="TableGrid11"/>
        <w:tblpPr w:leftFromText="180" w:rightFromText="180" w:vertAnchor="text" w:tblpY="1"/>
        <w:tblOverlap w:val="never"/>
        <w:tblW w:w="14945" w:type="dxa"/>
        <w:tblLayout w:type="fixed"/>
        <w:tblLook w:val="04A0" w:firstRow="1" w:lastRow="0" w:firstColumn="1" w:lastColumn="0" w:noHBand="0" w:noVBand="1"/>
      </w:tblPr>
      <w:tblGrid>
        <w:gridCol w:w="2113"/>
        <w:gridCol w:w="2994"/>
        <w:gridCol w:w="1693"/>
        <w:gridCol w:w="1749"/>
        <w:gridCol w:w="1599"/>
        <w:gridCol w:w="1599"/>
        <w:gridCol w:w="1599"/>
        <w:gridCol w:w="1563"/>
        <w:gridCol w:w="36"/>
      </w:tblGrid>
      <w:tr w:rsidR="00312481" w:rsidRPr="00A020E0" w:rsidTr="008A56FC">
        <w:trPr>
          <w:gridAfter w:val="1"/>
          <w:wAfter w:w="36" w:type="dxa"/>
          <w:trHeight w:val="617"/>
        </w:trPr>
        <w:tc>
          <w:tcPr>
            <w:tcW w:w="2113" w:type="dxa"/>
            <w:vMerge w:val="restart"/>
            <w:shd w:val="clear" w:color="auto" w:fill="D9D9D9" w:themeFill="background1" w:themeFillShade="D9"/>
            <w:vAlign w:val="center"/>
          </w:tcPr>
          <w:p w:rsidR="00312481" w:rsidRPr="00A020E0" w:rsidRDefault="00E34789" w:rsidP="00E249CE">
            <w:pPr>
              <w:rPr>
                <w:sz w:val="20"/>
              </w:rPr>
            </w:pPr>
            <w:r w:rsidRPr="00A020E0">
              <w:rPr>
                <w:sz w:val="20"/>
              </w:rPr>
              <w:t xml:space="preserve">Citation of </w:t>
            </w:r>
            <w:r w:rsidR="008A56FC" w:rsidRPr="00A020E0">
              <w:rPr>
                <w:sz w:val="20"/>
              </w:rPr>
              <w:t>Source</w:t>
            </w:r>
            <w:r w:rsidR="003214A0" w:rsidRPr="00A020E0">
              <w:rPr>
                <w:sz w:val="20"/>
              </w:rPr>
              <w:t xml:space="preserve"> in APA 6</w:t>
            </w:r>
            <w:r w:rsidR="003214A0" w:rsidRPr="00A020E0">
              <w:rPr>
                <w:sz w:val="20"/>
                <w:vertAlign w:val="superscript"/>
              </w:rPr>
              <w:t>th</w:t>
            </w:r>
            <w:r w:rsidR="003214A0" w:rsidRPr="00A020E0">
              <w:rPr>
                <w:sz w:val="20"/>
              </w:rPr>
              <w:t xml:space="preserve"> format</w:t>
            </w:r>
          </w:p>
        </w:tc>
        <w:tc>
          <w:tcPr>
            <w:tcW w:w="2994" w:type="dxa"/>
            <w:vMerge w:val="restart"/>
            <w:shd w:val="clear" w:color="auto" w:fill="D9D9D9" w:themeFill="background1" w:themeFillShade="D9"/>
            <w:vAlign w:val="center"/>
          </w:tcPr>
          <w:p w:rsidR="00312481" w:rsidRPr="00A020E0" w:rsidRDefault="00312481" w:rsidP="00E249CE">
            <w:pPr>
              <w:rPr>
                <w:sz w:val="20"/>
              </w:rPr>
            </w:pPr>
            <w:r w:rsidRPr="00A020E0">
              <w:rPr>
                <w:sz w:val="20"/>
              </w:rPr>
              <w:t xml:space="preserve">Definition and explanation of characteristics of the IT strategy in which you are specialising </w:t>
            </w:r>
            <w:r w:rsidR="00587B8D" w:rsidRPr="00A020E0">
              <w:rPr>
                <w:sz w:val="20"/>
              </w:rPr>
              <w:t xml:space="preserve"> (section 7 in Client Brief)</w:t>
            </w:r>
          </w:p>
          <w:p w:rsidR="00587B8D" w:rsidRPr="00A020E0" w:rsidRDefault="00587B8D" w:rsidP="00E249CE">
            <w:pPr>
              <w:rPr>
                <w:sz w:val="20"/>
              </w:rPr>
            </w:pPr>
          </w:p>
        </w:tc>
        <w:tc>
          <w:tcPr>
            <w:tcW w:w="1693" w:type="dxa"/>
            <w:vMerge w:val="restart"/>
            <w:shd w:val="clear" w:color="auto" w:fill="D9D9D9" w:themeFill="background1" w:themeFillShade="D9"/>
            <w:vAlign w:val="center"/>
          </w:tcPr>
          <w:p w:rsidR="00312481" w:rsidRPr="00A020E0" w:rsidRDefault="00312481" w:rsidP="00E249CE">
            <w:pPr>
              <w:rPr>
                <w:sz w:val="20"/>
              </w:rPr>
            </w:pPr>
            <w:r w:rsidRPr="00A020E0">
              <w:rPr>
                <w:sz w:val="20"/>
              </w:rPr>
              <w:t>General benefits</w:t>
            </w:r>
            <w:r w:rsidR="00587B8D" w:rsidRPr="00A020E0">
              <w:rPr>
                <w:sz w:val="20"/>
              </w:rPr>
              <w:t xml:space="preserve"> of the strategy</w:t>
            </w:r>
          </w:p>
        </w:tc>
        <w:tc>
          <w:tcPr>
            <w:tcW w:w="1749" w:type="dxa"/>
            <w:vMerge w:val="restart"/>
            <w:shd w:val="clear" w:color="auto" w:fill="D9D9D9" w:themeFill="background1" w:themeFillShade="D9"/>
            <w:vAlign w:val="center"/>
          </w:tcPr>
          <w:p w:rsidR="00312481" w:rsidRPr="00A020E0" w:rsidRDefault="00312481" w:rsidP="00E249CE">
            <w:pPr>
              <w:rPr>
                <w:sz w:val="20"/>
              </w:rPr>
            </w:pPr>
            <w:r w:rsidRPr="00A020E0">
              <w:rPr>
                <w:sz w:val="20"/>
              </w:rPr>
              <w:t>General challenges/risks &amp; risk mitigation</w:t>
            </w:r>
            <w:r w:rsidR="00587B8D" w:rsidRPr="00A020E0">
              <w:rPr>
                <w:sz w:val="20"/>
              </w:rPr>
              <w:t xml:space="preserve"> </w:t>
            </w:r>
          </w:p>
        </w:tc>
        <w:tc>
          <w:tcPr>
            <w:tcW w:w="6360" w:type="dxa"/>
            <w:gridSpan w:val="4"/>
            <w:shd w:val="clear" w:color="auto" w:fill="D9D9D9" w:themeFill="background1" w:themeFillShade="D9"/>
            <w:vAlign w:val="center"/>
          </w:tcPr>
          <w:p w:rsidR="00312481" w:rsidRPr="00A020E0" w:rsidRDefault="00312481" w:rsidP="00E249CE">
            <w:pPr>
              <w:rPr>
                <w:bCs/>
                <w:sz w:val="20"/>
              </w:rPr>
            </w:pPr>
            <w:r w:rsidRPr="00A020E0">
              <w:rPr>
                <w:sz w:val="20"/>
              </w:rPr>
              <w:t>Information relevant to Newtown Bank’s IT</w:t>
            </w:r>
            <w:r w:rsidR="0095683F" w:rsidRPr="00A020E0">
              <w:rPr>
                <w:sz w:val="20"/>
              </w:rPr>
              <w:t xml:space="preserve"> problems &amp;</w:t>
            </w:r>
            <w:r w:rsidR="008A56FC" w:rsidRPr="00A020E0">
              <w:rPr>
                <w:sz w:val="20"/>
              </w:rPr>
              <w:t xml:space="preserve"> </w:t>
            </w:r>
            <w:r w:rsidR="0095683F" w:rsidRPr="00A020E0">
              <w:rPr>
                <w:sz w:val="20"/>
              </w:rPr>
              <w:t>IT goals</w:t>
            </w:r>
          </w:p>
        </w:tc>
      </w:tr>
      <w:tr w:rsidR="008A56FC" w:rsidRPr="00A020E0" w:rsidTr="00A020E0">
        <w:trPr>
          <w:trHeight w:val="962"/>
        </w:trPr>
        <w:tc>
          <w:tcPr>
            <w:tcW w:w="2113" w:type="dxa"/>
            <w:vMerge/>
            <w:shd w:val="clear" w:color="auto" w:fill="D9D9D9" w:themeFill="background1" w:themeFillShade="D9"/>
            <w:vAlign w:val="center"/>
          </w:tcPr>
          <w:p w:rsidR="008A56FC" w:rsidRPr="00A020E0" w:rsidRDefault="008A56FC" w:rsidP="00E249CE">
            <w:pPr>
              <w:rPr>
                <w:sz w:val="20"/>
              </w:rPr>
            </w:pPr>
          </w:p>
        </w:tc>
        <w:tc>
          <w:tcPr>
            <w:tcW w:w="2994" w:type="dxa"/>
            <w:vMerge/>
            <w:shd w:val="clear" w:color="auto" w:fill="D9D9D9" w:themeFill="background1" w:themeFillShade="D9"/>
            <w:vAlign w:val="center"/>
          </w:tcPr>
          <w:p w:rsidR="008A56FC" w:rsidRPr="00A020E0" w:rsidRDefault="008A56FC" w:rsidP="00E249CE">
            <w:pPr>
              <w:rPr>
                <w:sz w:val="20"/>
              </w:rPr>
            </w:pPr>
          </w:p>
        </w:tc>
        <w:tc>
          <w:tcPr>
            <w:tcW w:w="1693" w:type="dxa"/>
            <w:vMerge/>
            <w:shd w:val="clear" w:color="auto" w:fill="D9D9D9" w:themeFill="background1" w:themeFillShade="D9"/>
            <w:vAlign w:val="center"/>
          </w:tcPr>
          <w:p w:rsidR="008A56FC" w:rsidRPr="00A020E0" w:rsidRDefault="008A56FC" w:rsidP="00E249CE">
            <w:pPr>
              <w:rPr>
                <w:sz w:val="20"/>
              </w:rPr>
            </w:pPr>
          </w:p>
        </w:tc>
        <w:tc>
          <w:tcPr>
            <w:tcW w:w="1749" w:type="dxa"/>
            <w:vMerge/>
            <w:shd w:val="clear" w:color="auto" w:fill="D9D9D9" w:themeFill="background1" w:themeFillShade="D9"/>
            <w:vAlign w:val="center"/>
          </w:tcPr>
          <w:p w:rsidR="008A56FC" w:rsidRPr="00A020E0" w:rsidRDefault="008A56FC" w:rsidP="00E249CE">
            <w:pPr>
              <w:rPr>
                <w:sz w:val="20"/>
              </w:rPr>
            </w:pPr>
          </w:p>
        </w:tc>
        <w:tc>
          <w:tcPr>
            <w:tcW w:w="1599" w:type="dxa"/>
            <w:shd w:val="clear" w:color="auto" w:fill="D9D9D9" w:themeFill="background1" w:themeFillShade="D9"/>
            <w:vAlign w:val="center"/>
          </w:tcPr>
          <w:p w:rsidR="008A56FC" w:rsidRPr="00A020E0" w:rsidRDefault="008A56FC" w:rsidP="00A020E0">
            <w:pPr>
              <w:jc w:val="left"/>
              <w:rPr>
                <w:sz w:val="20"/>
              </w:rPr>
            </w:pPr>
            <w:r w:rsidRPr="00A020E0">
              <w:rPr>
                <w:sz w:val="20"/>
              </w:rPr>
              <w:t>TCO/ROI</w:t>
            </w:r>
          </w:p>
          <w:p w:rsidR="008A56FC" w:rsidRPr="00A020E0" w:rsidRDefault="008A56FC" w:rsidP="00A020E0">
            <w:pPr>
              <w:jc w:val="left"/>
              <w:rPr>
                <w:sz w:val="20"/>
              </w:rPr>
            </w:pPr>
            <w:r w:rsidRPr="00A020E0">
              <w:rPr>
                <w:sz w:val="20"/>
              </w:rPr>
              <w:t>&amp; inefficiency of IT investment</w:t>
            </w:r>
          </w:p>
        </w:tc>
        <w:tc>
          <w:tcPr>
            <w:tcW w:w="1599" w:type="dxa"/>
            <w:shd w:val="clear" w:color="auto" w:fill="D9D9D9" w:themeFill="background1" w:themeFillShade="D9"/>
            <w:vAlign w:val="center"/>
          </w:tcPr>
          <w:p w:rsidR="008A56FC" w:rsidRPr="00A020E0" w:rsidRDefault="008A56FC" w:rsidP="00A020E0">
            <w:pPr>
              <w:jc w:val="left"/>
              <w:rPr>
                <w:sz w:val="20"/>
              </w:rPr>
            </w:pPr>
            <w:r w:rsidRPr="00A020E0">
              <w:rPr>
                <w:sz w:val="20"/>
              </w:rPr>
              <w:t>Legacy code &amp; future development</w:t>
            </w:r>
          </w:p>
        </w:tc>
        <w:tc>
          <w:tcPr>
            <w:tcW w:w="1599" w:type="dxa"/>
            <w:shd w:val="clear" w:color="auto" w:fill="D9D9D9" w:themeFill="background1" w:themeFillShade="D9"/>
            <w:vAlign w:val="center"/>
          </w:tcPr>
          <w:p w:rsidR="008A56FC" w:rsidRPr="00A020E0" w:rsidRDefault="008A56FC" w:rsidP="00A020E0">
            <w:pPr>
              <w:jc w:val="left"/>
              <w:rPr>
                <w:sz w:val="20"/>
                <w:highlight w:val="yellow"/>
              </w:rPr>
            </w:pPr>
            <w:r w:rsidRPr="00A020E0">
              <w:rPr>
                <w:sz w:val="20"/>
              </w:rPr>
              <w:t>Flexibility</w:t>
            </w:r>
          </w:p>
        </w:tc>
        <w:tc>
          <w:tcPr>
            <w:tcW w:w="1599" w:type="dxa"/>
            <w:gridSpan w:val="2"/>
            <w:shd w:val="clear" w:color="auto" w:fill="D9D9D9" w:themeFill="background1" w:themeFillShade="D9"/>
            <w:vAlign w:val="center"/>
          </w:tcPr>
          <w:p w:rsidR="008A56FC" w:rsidRPr="00A020E0" w:rsidRDefault="008A56FC" w:rsidP="00A020E0">
            <w:pPr>
              <w:jc w:val="left"/>
              <w:rPr>
                <w:sz w:val="20"/>
                <w:highlight w:val="yellow"/>
              </w:rPr>
            </w:pPr>
            <w:r w:rsidRPr="00A020E0">
              <w:rPr>
                <w:sz w:val="20"/>
              </w:rPr>
              <w:t xml:space="preserve">Align IT investment with </w:t>
            </w:r>
          </w:p>
        </w:tc>
      </w:tr>
      <w:tr w:rsidR="008A56FC" w:rsidRPr="00A020E0" w:rsidTr="008A56FC">
        <w:trPr>
          <w:trHeight w:val="57"/>
        </w:trPr>
        <w:tc>
          <w:tcPr>
            <w:tcW w:w="2113" w:type="dxa"/>
            <w:shd w:val="clear" w:color="auto" w:fill="D9D9D9" w:themeFill="background1" w:themeFillShade="D9"/>
            <w:vAlign w:val="center"/>
          </w:tcPr>
          <w:p w:rsidR="008A56FC" w:rsidRPr="00A020E0" w:rsidRDefault="00A44ECD" w:rsidP="00A44ECD">
            <w:pPr>
              <w:rPr>
                <w:sz w:val="20"/>
              </w:rPr>
            </w:pPr>
            <w:r w:rsidRPr="00A020E0">
              <w:rPr>
                <w:sz w:val="20"/>
              </w:rPr>
              <w:t>(</w:t>
            </w:r>
            <w:r w:rsidR="008A56FC" w:rsidRPr="00A020E0">
              <w:rPr>
                <w:sz w:val="20"/>
              </w:rPr>
              <w:t>Blogs 2005</w:t>
            </w:r>
            <w:r>
              <w:rPr>
                <w:sz w:val="20"/>
              </w:rPr>
              <w:t>)</w:t>
            </w:r>
            <w:r w:rsidR="008A56FC" w:rsidRPr="00A020E0">
              <w:rPr>
                <w:sz w:val="20"/>
              </w:rPr>
              <w:t xml:space="preserve"> </w:t>
            </w:r>
          </w:p>
        </w:tc>
        <w:tc>
          <w:tcPr>
            <w:tcW w:w="2994" w:type="dxa"/>
            <w:vAlign w:val="center"/>
          </w:tcPr>
          <w:p w:rsidR="008A56FC" w:rsidRPr="00A020E0" w:rsidRDefault="008A56FC" w:rsidP="00E249CE">
            <w:pPr>
              <w:rPr>
                <w:sz w:val="20"/>
              </w:rPr>
            </w:pPr>
            <w:r w:rsidRPr="00A020E0">
              <w:rPr>
                <w:sz w:val="20"/>
              </w:rPr>
              <w:t>External sourcing is defined as “…</w:t>
            </w:r>
          </w:p>
        </w:tc>
        <w:tc>
          <w:tcPr>
            <w:tcW w:w="1693" w:type="dxa"/>
            <w:vAlign w:val="center"/>
          </w:tcPr>
          <w:p w:rsidR="008A56FC" w:rsidRPr="00A020E0" w:rsidRDefault="008A56FC" w:rsidP="00E249CE">
            <w:pPr>
              <w:rPr>
                <w:sz w:val="20"/>
              </w:rPr>
            </w:pPr>
            <w:r w:rsidRPr="00A020E0">
              <w:rPr>
                <w:sz w:val="20"/>
              </w:rPr>
              <w:t>External sourcing has 3 benefits: reduced cost,</w:t>
            </w:r>
          </w:p>
        </w:tc>
        <w:tc>
          <w:tcPr>
            <w:tcW w:w="1749" w:type="dxa"/>
            <w:vAlign w:val="center"/>
          </w:tcPr>
          <w:p w:rsidR="008A56FC" w:rsidRPr="00A020E0" w:rsidRDefault="008A56FC" w:rsidP="00E249CE">
            <w:pPr>
              <w:rPr>
                <w:sz w:val="20"/>
              </w:rPr>
            </w:pPr>
          </w:p>
        </w:tc>
        <w:tc>
          <w:tcPr>
            <w:tcW w:w="1599" w:type="dxa"/>
            <w:shd w:val="clear" w:color="auto" w:fill="auto"/>
            <w:vAlign w:val="center"/>
          </w:tcPr>
          <w:p w:rsidR="008A56FC" w:rsidRPr="00A020E0" w:rsidRDefault="008A56FC" w:rsidP="00E249CE">
            <w:pPr>
              <w:rPr>
                <w:sz w:val="20"/>
              </w:rPr>
            </w:pPr>
          </w:p>
        </w:tc>
        <w:tc>
          <w:tcPr>
            <w:tcW w:w="1599" w:type="dxa"/>
            <w:shd w:val="clear" w:color="auto" w:fill="auto"/>
            <w:vAlign w:val="center"/>
          </w:tcPr>
          <w:p w:rsidR="008A56FC" w:rsidRPr="00A020E0" w:rsidRDefault="008A56FC" w:rsidP="00E249CE">
            <w:pPr>
              <w:rPr>
                <w:sz w:val="20"/>
              </w:rPr>
            </w:pPr>
          </w:p>
        </w:tc>
        <w:tc>
          <w:tcPr>
            <w:tcW w:w="1599" w:type="dxa"/>
            <w:shd w:val="clear" w:color="auto" w:fill="auto"/>
            <w:vAlign w:val="center"/>
          </w:tcPr>
          <w:p w:rsidR="008A56FC" w:rsidRPr="00A020E0" w:rsidRDefault="008A56FC" w:rsidP="00E249CE">
            <w:pPr>
              <w:rPr>
                <w:sz w:val="20"/>
              </w:rPr>
            </w:pPr>
          </w:p>
        </w:tc>
        <w:tc>
          <w:tcPr>
            <w:tcW w:w="1599" w:type="dxa"/>
            <w:gridSpan w:val="2"/>
            <w:shd w:val="clear" w:color="auto" w:fill="auto"/>
            <w:vAlign w:val="center"/>
          </w:tcPr>
          <w:p w:rsidR="008A56FC" w:rsidRPr="00A020E0" w:rsidRDefault="008A56FC" w:rsidP="00E249CE">
            <w:pPr>
              <w:rPr>
                <w:sz w:val="20"/>
              </w:rPr>
            </w:pPr>
          </w:p>
        </w:tc>
      </w:tr>
      <w:tr w:rsidR="008A56FC" w:rsidRPr="00A020E0" w:rsidTr="008A56FC">
        <w:trPr>
          <w:trHeight w:val="403"/>
        </w:trPr>
        <w:tc>
          <w:tcPr>
            <w:tcW w:w="2113" w:type="dxa"/>
            <w:shd w:val="clear" w:color="auto" w:fill="D9D9D9" w:themeFill="background1" w:themeFillShade="D9"/>
            <w:vAlign w:val="center"/>
          </w:tcPr>
          <w:p w:rsidR="008A56FC" w:rsidRPr="00A020E0" w:rsidRDefault="00A44ECD" w:rsidP="00A44ECD">
            <w:pPr>
              <w:rPr>
                <w:sz w:val="20"/>
              </w:rPr>
            </w:pPr>
            <w:r>
              <w:rPr>
                <w:sz w:val="20"/>
              </w:rPr>
              <w:t>(</w:t>
            </w:r>
            <w:r w:rsidR="008A56FC" w:rsidRPr="00A020E0">
              <w:rPr>
                <w:sz w:val="20"/>
              </w:rPr>
              <w:t>Smith 2017</w:t>
            </w:r>
            <w:r w:rsidR="003214A0" w:rsidRPr="00A020E0">
              <w:rPr>
                <w:sz w:val="20"/>
              </w:rPr>
              <w:t>)</w:t>
            </w:r>
            <w:r w:rsidR="008A56FC" w:rsidRPr="00A020E0">
              <w:rPr>
                <w:sz w:val="20"/>
              </w:rPr>
              <w:t xml:space="preserve">  </w:t>
            </w:r>
          </w:p>
        </w:tc>
        <w:tc>
          <w:tcPr>
            <w:tcW w:w="2994" w:type="dxa"/>
            <w:vAlign w:val="center"/>
          </w:tcPr>
          <w:p w:rsidR="008A56FC" w:rsidRPr="00A020E0" w:rsidRDefault="008A56FC" w:rsidP="00E249CE">
            <w:pPr>
              <w:rPr>
                <w:sz w:val="20"/>
              </w:rPr>
            </w:pPr>
            <w:r w:rsidRPr="00A020E0">
              <w:rPr>
                <w:sz w:val="20"/>
              </w:rPr>
              <w:t>Service-oriented Enterprise and IT architecture has 5 characteristics which are  ….</w:t>
            </w:r>
          </w:p>
          <w:p w:rsidR="008A56FC" w:rsidRPr="00A020E0" w:rsidRDefault="008A56FC" w:rsidP="00E249CE">
            <w:pPr>
              <w:rPr>
                <w:sz w:val="20"/>
              </w:rPr>
            </w:pPr>
          </w:p>
          <w:p w:rsidR="008A56FC" w:rsidRPr="00A020E0" w:rsidRDefault="008A56FC" w:rsidP="00E249CE">
            <w:pPr>
              <w:rPr>
                <w:sz w:val="20"/>
              </w:rPr>
            </w:pPr>
            <w:r w:rsidRPr="00A020E0">
              <w:rPr>
                <w:sz w:val="20"/>
              </w:rPr>
              <w:t>. “IT architecture is a subset of enterprise architecture” (p53#</w:t>
            </w:r>
          </w:p>
        </w:tc>
        <w:tc>
          <w:tcPr>
            <w:tcW w:w="1693" w:type="dxa"/>
            <w:vAlign w:val="center"/>
          </w:tcPr>
          <w:p w:rsidR="008A56FC" w:rsidRPr="00A020E0" w:rsidRDefault="008A56FC" w:rsidP="00E249CE">
            <w:pPr>
              <w:rPr>
                <w:sz w:val="20"/>
              </w:rPr>
            </w:pPr>
            <w:r w:rsidRPr="00A020E0">
              <w:rPr>
                <w:sz w:val="20"/>
              </w:rPr>
              <w:t>These characteristics enable SOA to deliver the following benefits: interoperability, ……</w:t>
            </w:r>
          </w:p>
        </w:tc>
        <w:tc>
          <w:tcPr>
            <w:tcW w:w="1749" w:type="dxa"/>
            <w:vAlign w:val="center"/>
          </w:tcPr>
          <w:p w:rsidR="008A56FC" w:rsidRPr="00A020E0" w:rsidRDefault="008A56FC" w:rsidP="00E249CE">
            <w:pPr>
              <w:rPr>
                <w:sz w:val="20"/>
              </w:rPr>
            </w:pPr>
            <w:r w:rsidRPr="00A020E0">
              <w:rPr>
                <w:sz w:val="20"/>
              </w:rPr>
              <w:t xml:space="preserve">successful SOA needs well defined business processes within an enterprise architecture </w:t>
            </w:r>
          </w:p>
        </w:tc>
        <w:tc>
          <w:tcPr>
            <w:tcW w:w="1599" w:type="dxa"/>
            <w:shd w:val="clear" w:color="auto" w:fill="auto"/>
            <w:vAlign w:val="center"/>
          </w:tcPr>
          <w:p w:rsidR="008A56FC" w:rsidRPr="00A020E0" w:rsidRDefault="008A56FC" w:rsidP="00E249CE">
            <w:pPr>
              <w:rPr>
                <w:sz w:val="20"/>
              </w:rPr>
            </w:pPr>
          </w:p>
        </w:tc>
        <w:tc>
          <w:tcPr>
            <w:tcW w:w="1599" w:type="dxa"/>
            <w:shd w:val="clear" w:color="auto" w:fill="auto"/>
            <w:vAlign w:val="center"/>
          </w:tcPr>
          <w:p w:rsidR="008A56FC" w:rsidRPr="00A020E0" w:rsidRDefault="008A56FC" w:rsidP="00E249CE">
            <w:pPr>
              <w:rPr>
                <w:sz w:val="20"/>
              </w:rPr>
            </w:pPr>
            <w:r w:rsidRPr="00A020E0">
              <w:rPr>
                <w:sz w:val="20"/>
              </w:rPr>
              <w:t>Newtown Bank would need to implement an enterprise architecture  first because …..</w:t>
            </w:r>
          </w:p>
        </w:tc>
        <w:tc>
          <w:tcPr>
            <w:tcW w:w="1599" w:type="dxa"/>
            <w:shd w:val="clear" w:color="auto" w:fill="auto"/>
            <w:vAlign w:val="center"/>
          </w:tcPr>
          <w:p w:rsidR="008A56FC" w:rsidRPr="00A020E0" w:rsidRDefault="008A56FC" w:rsidP="00E249CE">
            <w:pPr>
              <w:rPr>
                <w:sz w:val="20"/>
              </w:rPr>
            </w:pPr>
            <w:r w:rsidRPr="00A020E0">
              <w:rPr>
                <w:sz w:val="20"/>
              </w:rPr>
              <w:t>microservices can increase flexibility in IT infrastructure because…….</w:t>
            </w:r>
          </w:p>
        </w:tc>
        <w:tc>
          <w:tcPr>
            <w:tcW w:w="1599" w:type="dxa"/>
            <w:gridSpan w:val="2"/>
            <w:shd w:val="clear" w:color="auto" w:fill="auto"/>
            <w:vAlign w:val="center"/>
          </w:tcPr>
          <w:p w:rsidR="008A56FC" w:rsidRPr="00A020E0" w:rsidRDefault="008A56FC" w:rsidP="00E249CE">
            <w:pPr>
              <w:rPr>
                <w:sz w:val="20"/>
              </w:rPr>
            </w:pPr>
          </w:p>
        </w:tc>
      </w:tr>
      <w:tr w:rsidR="008A56FC" w:rsidRPr="00A020E0" w:rsidTr="008A56FC">
        <w:trPr>
          <w:trHeight w:val="403"/>
        </w:trPr>
        <w:tc>
          <w:tcPr>
            <w:tcW w:w="2113" w:type="dxa"/>
            <w:shd w:val="clear" w:color="auto" w:fill="D9D9D9" w:themeFill="background1" w:themeFillShade="D9"/>
            <w:vAlign w:val="center"/>
          </w:tcPr>
          <w:p w:rsidR="008A56FC" w:rsidRPr="00A020E0" w:rsidRDefault="00A44ECD" w:rsidP="00A44ECD">
            <w:pPr>
              <w:rPr>
                <w:sz w:val="20"/>
              </w:rPr>
            </w:pPr>
            <w:r>
              <w:rPr>
                <w:sz w:val="20"/>
              </w:rPr>
              <w:t xml:space="preserve">(Liu </w:t>
            </w:r>
            <w:r w:rsidR="008A56FC" w:rsidRPr="00A020E0">
              <w:rPr>
                <w:sz w:val="20"/>
              </w:rPr>
              <w:t>2012</w:t>
            </w:r>
            <w:r w:rsidR="003214A0" w:rsidRPr="00A020E0">
              <w:rPr>
                <w:sz w:val="20"/>
              </w:rPr>
              <w:t xml:space="preserve">) </w:t>
            </w:r>
          </w:p>
        </w:tc>
        <w:tc>
          <w:tcPr>
            <w:tcW w:w="2994" w:type="dxa"/>
            <w:vAlign w:val="center"/>
          </w:tcPr>
          <w:p w:rsidR="008A56FC" w:rsidRPr="00A020E0" w:rsidRDefault="008A56FC" w:rsidP="00E249CE">
            <w:pPr>
              <w:rPr>
                <w:sz w:val="20"/>
              </w:rPr>
            </w:pPr>
            <w:r w:rsidRPr="00A020E0">
              <w:rPr>
                <w:sz w:val="20"/>
              </w:rPr>
              <w:t>Services in the cloud have 5 characteristics, 3 service models, and 2 delivery models. These are as follows</w:t>
            </w:r>
          </w:p>
        </w:tc>
        <w:tc>
          <w:tcPr>
            <w:tcW w:w="1693" w:type="dxa"/>
            <w:vAlign w:val="center"/>
          </w:tcPr>
          <w:p w:rsidR="008A56FC" w:rsidRPr="00A020E0" w:rsidRDefault="008A56FC" w:rsidP="00E249CE">
            <w:pPr>
              <w:rPr>
                <w:sz w:val="20"/>
              </w:rPr>
            </w:pPr>
          </w:p>
        </w:tc>
        <w:tc>
          <w:tcPr>
            <w:tcW w:w="1749" w:type="dxa"/>
            <w:vAlign w:val="center"/>
          </w:tcPr>
          <w:p w:rsidR="008A56FC" w:rsidRPr="00A020E0" w:rsidRDefault="008A56FC" w:rsidP="00E249CE">
            <w:pPr>
              <w:rPr>
                <w:sz w:val="20"/>
              </w:rPr>
            </w:pPr>
            <w:r w:rsidRPr="00A020E0">
              <w:rPr>
                <w:sz w:val="20"/>
              </w:rPr>
              <w:t>Security and reliability of cloud services</w:t>
            </w:r>
          </w:p>
        </w:tc>
        <w:tc>
          <w:tcPr>
            <w:tcW w:w="1599" w:type="dxa"/>
            <w:shd w:val="clear" w:color="auto" w:fill="auto"/>
            <w:vAlign w:val="center"/>
          </w:tcPr>
          <w:p w:rsidR="008A56FC" w:rsidRPr="00A020E0" w:rsidRDefault="008A56FC" w:rsidP="00E249CE">
            <w:pPr>
              <w:rPr>
                <w:sz w:val="20"/>
              </w:rPr>
            </w:pPr>
            <w:r w:rsidRPr="00A020E0">
              <w:rPr>
                <w:sz w:val="20"/>
              </w:rPr>
              <w:t xml:space="preserve">These 2 challenges might be too risky as our client is a </w:t>
            </w:r>
            <w:r w:rsidRPr="00A020E0">
              <w:rPr>
                <w:b/>
                <w:sz w:val="20"/>
              </w:rPr>
              <w:t>bank</w:t>
            </w:r>
          </w:p>
        </w:tc>
        <w:tc>
          <w:tcPr>
            <w:tcW w:w="1599" w:type="dxa"/>
            <w:shd w:val="clear" w:color="auto" w:fill="auto"/>
            <w:vAlign w:val="center"/>
          </w:tcPr>
          <w:p w:rsidR="008A56FC" w:rsidRPr="00A020E0" w:rsidRDefault="008A56FC" w:rsidP="00E249CE">
            <w:pPr>
              <w:rPr>
                <w:sz w:val="20"/>
              </w:rPr>
            </w:pPr>
          </w:p>
        </w:tc>
        <w:tc>
          <w:tcPr>
            <w:tcW w:w="1599" w:type="dxa"/>
            <w:shd w:val="clear" w:color="auto" w:fill="auto"/>
            <w:vAlign w:val="center"/>
          </w:tcPr>
          <w:p w:rsidR="008A56FC" w:rsidRPr="00A020E0" w:rsidRDefault="008A56FC" w:rsidP="00E249CE">
            <w:pPr>
              <w:rPr>
                <w:sz w:val="20"/>
              </w:rPr>
            </w:pPr>
            <w:r w:rsidRPr="00A020E0">
              <w:rPr>
                <w:sz w:val="20"/>
              </w:rPr>
              <w:t>.</w:t>
            </w:r>
          </w:p>
        </w:tc>
        <w:tc>
          <w:tcPr>
            <w:tcW w:w="1599" w:type="dxa"/>
            <w:gridSpan w:val="2"/>
            <w:shd w:val="clear" w:color="auto" w:fill="auto"/>
            <w:vAlign w:val="center"/>
          </w:tcPr>
          <w:p w:rsidR="008A56FC" w:rsidRPr="00A020E0" w:rsidRDefault="008A56FC" w:rsidP="00E249CE">
            <w:pPr>
              <w:rPr>
                <w:sz w:val="20"/>
              </w:rPr>
            </w:pPr>
          </w:p>
        </w:tc>
      </w:tr>
      <w:tr w:rsidR="008A56FC" w:rsidRPr="00A020E0" w:rsidTr="008A56FC">
        <w:trPr>
          <w:trHeight w:val="403"/>
        </w:trPr>
        <w:tc>
          <w:tcPr>
            <w:tcW w:w="2113" w:type="dxa"/>
            <w:shd w:val="clear" w:color="auto" w:fill="D9D9D9" w:themeFill="background1" w:themeFillShade="D9"/>
            <w:vAlign w:val="center"/>
          </w:tcPr>
          <w:p w:rsidR="008A56FC" w:rsidRPr="00A020E0" w:rsidRDefault="00F805C4" w:rsidP="00A44ECD">
            <w:pPr>
              <w:rPr>
                <w:sz w:val="20"/>
              </w:rPr>
            </w:pPr>
            <w:r>
              <w:rPr>
                <w:sz w:val="20"/>
              </w:rPr>
              <w:t>(</w:t>
            </w:r>
            <w:r w:rsidR="00A44ECD">
              <w:rPr>
                <w:sz w:val="20"/>
              </w:rPr>
              <w:t xml:space="preserve">Kumar </w:t>
            </w:r>
            <w:r w:rsidR="008A56FC" w:rsidRPr="00A020E0">
              <w:rPr>
                <w:sz w:val="20"/>
              </w:rPr>
              <w:t>201</w:t>
            </w:r>
            <w:r w:rsidR="00A44ECD">
              <w:rPr>
                <w:sz w:val="20"/>
              </w:rPr>
              <w:t xml:space="preserve">9) </w:t>
            </w:r>
            <w:r w:rsidR="003214A0" w:rsidRPr="00A020E0">
              <w:rPr>
                <w:sz w:val="20"/>
              </w:rPr>
              <w:t xml:space="preserve"> </w:t>
            </w:r>
          </w:p>
        </w:tc>
        <w:tc>
          <w:tcPr>
            <w:tcW w:w="2994" w:type="dxa"/>
            <w:vAlign w:val="center"/>
          </w:tcPr>
          <w:p w:rsidR="008A56FC" w:rsidRPr="00A020E0" w:rsidRDefault="008A56FC" w:rsidP="00E249CE">
            <w:pPr>
              <w:rPr>
                <w:sz w:val="20"/>
              </w:rPr>
            </w:pPr>
            <w:r w:rsidRPr="00A020E0">
              <w:rPr>
                <w:sz w:val="20"/>
              </w:rPr>
              <w:t>IT gov, is ..</w:t>
            </w:r>
          </w:p>
          <w:p w:rsidR="008A56FC" w:rsidRPr="00A020E0" w:rsidRDefault="008A56FC" w:rsidP="00E249CE">
            <w:pPr>
              <w:rPr>
                <w:sz w:val="20"/>
              </w:rPr>
            </w:pPr>
            <w:r w:rsidRPr="00A020E0">
              <w:rPr>
                <w:sz w:val="20"/>
              </w:rPr>
              <w:t>ITSM is ….</w:t>
            </w:r>
          </w:p>
          <w:p w:rsidR="008A56FC" w:rsidRPr="00A020E0" w:rsidRDefault="008A56FC" w:rsidP="00E249CE">
            <w:pPr>
              <w:rPr>
                <w:sz w:val="20"/>
              </w:rPr>
            </w:pPr>
            <w:r w:rsidRPr="00A020E0">
              <w:rPr>
                <w:sz w:val="20"/>
              </w:rPr>
              <w:t>DevOps is</w:t>
            </w:r>
          </w:p>
        </w:tc>
        <w:tc>
          <w:tcPr>
            <w:tcW w:w="1693" w:type="dxa"/>
            <w:vAlign w:val="center"/>
          </w:tcPr>
          <w:p w:rsidR="008A56FC" w:rsidRPr="00A020E0" w:rsidRDefault="008A56FC" w:rsidP="00E249CE">
            <w:pPr>
              <w:rPr>
                <w:sz w:val="20"/>
              </w:rPr>
            </w:pPr>
            <w:r w:rsidRPr="00A020E0">
              <w:rPr>
                <w:sz w:val="20"/>
              </w:rPr>
              <w:t>……</w:t>
            </w:r>
          </w:p>
        </w:tc>
        <w:tc>
          <w:tcPr>
            <w:tcW w:w="1749" w:type="dxa"/>
            <w:vAlign w:val="center"/>
          </w:tcPr>
          <w:p w:rsidR="008A56FC" w:rsidRPr="00A020E0" w:rsidRDefault="008A56FC" w:rsidP="00E249CE">
            <w:pPr>
              <w:rPr>
                <w:sz w:val="20"/>
              </w:rPr>
            </w:pPr>
          </w:p>
        </w:tc>
        <w:tc>
          <w:tcPr>
            <w:tcW w:w="1599" w:type="dxa"/>
            <w:shd w:val="clear" w:color="auto" w:fill="auto"/>
            <w:vAlign w:val="center"/>
          </w:tcPr>
          <w:p w:rsidR="008A56FC" w:rsidRPr="00A020E0" w:rsidRDefault="008A56FC" w:rsidP="00E249CE">
            <w:pPr>
              <w:rPr>
                <w:sz w:val="20"/>
              </w:rPr>
            </w:pPr>
            <w:r w:rsidRPr="00A020E0">
              <w:rPr>
                <w:sz w:val="20"/>
              </w:rPr>
              <w:t xml:space="preserve">this could help </w:t>
            </w:r>
            <w:r w:rsidRPr="00A020E0">
              <w:rPr>
                <w:b/>
                <w:sz w:val="20"/>
              </w:rPr>
              <w:t>reduce TCO</w:t>
            </w:r>
            <w:r w:rsidRPr="00A020E0">
              <w:rPr>
                <w:sz w:val="20"/>
              </w:rPr>
              <w:t xml:space="preserve">  and solve capacity problem by  …….</w:t>
            </w:r>
          </w:p>
        </w:tc>
        <w:tc>
          <w:tcPr>
            <w:tcW w:w="1599" w:type="dxa"/>
            <w:shd w:val="clear" w:color="auto" w:fill="auto"/>
            <w:vAlign w:val="center"/>
          </w:tcPr>
          <w:p w:rsidR="008A56FC" w:rsidRPr="00A020E0" w:rsidRDefault="008A56FC" w:rsidP="00E249CE">
            <w:pPr>
              <w:rPr>
                <w:sz w:val="20"/>
              </w:rPr>
            </w:pPr>
          </w:p>
        </w:tc>
        <w:tc>
          <w:tcPr>
            <w:tcW w:w="1599" w:type="dxa"/>
            <w:shd w:val="clear" w:color="auto" w:fill="auto"/>
            <w:vAlign w:val="center"/>
          </w:tcPr>
          <w:p w:rsidR="008A56FC" w:rsidRPr="00A020E0" w:rsidRDefault="008A56FC" w:rsidP="00E249CE">
            <w:pPr>
              <w:rPr>
                <w:sz w:val="20"/>
              </w:rPr>
            </w:pPr>
            <w:r w:rsidRPr="00A020E0">
              <w:rPr>
                <w:sz w:val="20"/>
              </w:rPr>
              <w:t>DevOps can increase flexibility of IT infrastructure because…..</w:t>
            </w:r>
          </w:p>
        </w:tc>
        <w:tc>
          <w:tcPr>
            <w:tcW w:w="1599" w:type="dxa"/>
            <w:gridSpan w:val="2"/>
            <w:shd w:val="clear" w:color="auto" w:fill="auto"/>
            <w:vAlign w:val="center"/>
          </w:tcPr>
          <w:p w:rsidR="008A56FC" w:rsidRPr="00A020E0" w:rsidRDefault="008A56FC" w:rsidP="00E249CE">
            <w:pPr>
              <w:rPr>
                <w:sz w:val="20"/>
              </w:rPr>
            </w:pPr>
            <w:r w:rsidRPr="00A020E0">
              <w:rPr>
                <w:sz w:val="20"/>
              </w:rPr>
              <w:t>IT gov. is essential to achieving strategic business value because</w:t>
            </w:r>
          </w:p>
        </w:tc>
      </w:tr>
    </w:tbl>
    <w:p w:rsidR="006E7C78" w:rsidRDefault="00243653" w:rsidP="00E249CE">
      <w:r w:rsidRPr="00243653">
        <w:br w:type="textWrapping" w:clear="all"/>
      </w:r>
      <w:r w:rsidR="006E7C78">
        <w:t>BIBLIOGRAPHY</w:t>
      </w:r>
    </w:p>
    <w:p w:rsidR="006E7C78" w:rsidRDefault="006E7C78" w:rsidP="00E249CE"/>
    <w:p w:rsidR="00243653" w:rsidRDefault="00A020E0" w:rsidP="00E249CE">
      <w:r w:rsidRPr="00A020E0">
        <w:t>Blogs</w:t>
      </w:r>
      <w:r w:rsidR="000F3FB8">
        <w:t>,</w:t>
      </w:r>
      <w:r w:rsidRPr="00A020E0">
        <w:t xml:space="preserve"> J</w:t>
      </w:r>
      <w:r w:rsidR="000F3FB8">
        <w:t>.</w:t>
      </w:r>
      <w:r w:rsidRPr="00A020E0">
        <w:t xml:space="preserve"> (20</w:t>
      </w:r>
      <w:r w:rsidR="000F3FB8">
        <w:t>1</w:t>
      </w:r>
      <w:r w:rsidRPr="00A020E0">
        <w:t>5</w:t>
      </w:r>
      <w:r w:rsidR="000F3FB8">
        <w:t xml:space="preserve">), </w:t>
      </w:r>
      <w:r w:rsidRPr="00A020E0">
        <w:rPr>
          <w:i/>
        </w:rPr>
        <w:t>When to outsource</w:t>
      </w:r>
      <w:r w:rsidRPr="00A020E0">
        <w:t>. NY: Penguin</w:t>
      </w:r>
    </w:p>
    <w:p w:rsidR="000F3FB8" w:rsidRDefault="000F3FB8" w:rsidP="00E249CE">
      <w:r w:rsidRPr="00A020E0">
        <w:rPr>
          <w:sz w:val="20"/>
        </w:rPr>
        <w:t>Kumar,</w:t>
      </w:r>
      <w:r>
        <w:rPr>
          <w:sz w:val="20"/>
        </w:rPr>
        <w:t xml:space="preserve"> R.</w:t>
      </w:r>
      <w:r w:rsidRPr="00A020E0">
        <w:rPr>
          <w:sz w:val="20"/>
        </w:rPr>
        <w:t xml:space="preserve"> (201</w:t>
      </w:r>
      <w:r>
        <w:rPr>
          <w:sz w:val="20"/>
        </w:rPr>
        <w:t>8),</w:t>
      </w:r>
      <w:r w:rsidRPr="00A020E0">
        <w:rPr>
          <w:sz w:val="20"/>
        </w:rPr>
        <w:t xml:space="preserve"> </w:t>
      </w:r>
      <w:r w:rsidRPr="000F3FB8">
        <w:rPr>
          <w:i/>
        </w:rPr>
        <w:t>DevOps for ITSM and governance</w:t>
      </w:r>
      <w:r w:rsidRPr="00A020E0">
        <w:rPr>
          <w:sz w:val="20"/>
        </w:rPr>
        <w:t>. Berlin: Springer</w:t>
      </w:r>
    </w:p>
    <w:p w:rsidR="000F3FB8" w:rsidRPr="00243653" w:rsidRDefault="000F3FB8" w:rsidP="000F3FB8">
      <w:r w:rsidRPr="00A020E0">
        <w:rPr>
          <w:sz w:val="20"/>
        </w:rPr>
        <w:t xml:space="preserve">Liu, </w:t>
      </w:r>
      <w:r>
        <w:rPr>
          <w:sz w:val="20"/>
        </w:rPr>
        <w:t xml:space="preserve">X. </w:t>
      </w:r>
      <w:r w:rsidRPr="00A020E0">
        <w:rPr>
          <w:sz w:val="20"/>
        </w:rPr>
        <w:t>(2012)</w:t>
      </w:r>
      <w:r>
        <w:rPr>
          <w:sz w:val="20"/>
        </w:rPr>
        <w:t xml:space="preserve">, </w:t>
      </w:r>
      <w:r w:rsidRPr="00A020E0">
        <w:rPr>
          <w:i/>
          <w:sz w:val="20"/>
        </w:rPr>
        <w:t xml:space="preserve">Services in the cloud. </w:t>
      </w:r>
      <w:r w:rsidRPr="00A020E0">
        <w:rPr>
          <w:sz w:val="20"/>
        </w:rPr>
        <w:t>NY: Random House</w:t>
      </w:r>
    </w:p>
    <w:p w:rsidR="00243653" w:rsidRPr="00243653" w:rsidRDefault="000F3FB8" w:rsidP="00E249CE">
      <w:r w:rsidRPr="00A020E0">
        <w:rPr>
          <w:sz w:val="20"/>
        </w:rPr>
        <w:t>Smith</w:t>
      </w:r>
      <w:r>
        <w:rPr>
          <w:sz w:val="20"/>
        </w:rPr>
        <w:t>,</w:t>
      </w:r>
      <w:r w:rsidRPr="00A020E0">
        <w:rPr>
          <w:sz w:val="20"/>
        </w:rPr>
        <w:t xml:space="preserve"> A</w:t>
      </w:r>
      <w:r>
        <w:rPr>
          <w:sz w:val="20"/>
        </w:rPr>
        <w:t>.</w:t>
      </w:r>
      <w:r w:rsidRPr="00A020E0">
        <w:rPr>
          <w:sz w:val="20"/>
        </w:rPr>
        <w:t xml:space="preserve"> (2017)</w:t>
      </w:r>
      <w:r>
        <w:rPr>
          <w:sz w:val="20"/>
        </w:rPr>
        <w:t xml:space="preserve">, </w:t>
      </w:r>
      <w:r w:rsidRPr="000F3FB8">
        <w:rPr>
          <w:i/>
        </w:rPr>
        <w:t>A service oriented approach to enterprise and IT architecture</w:t>
      </w:r>
      <w:r>
        <w:rPr>
          <w:sz w:val="20"/>
        </w:rPr>
        <w:t>.</w:t>
      </w:r>
      <w:r w:rsidRPr="00A020E0">
        <w:rPr>
          <w:sz w:val="20"/>
        </w:rPr>
        <w:t xml:space="preserve"> London:  Wiley</w:t>
      </w:r>
    </w:p>
    <w:p w:rsidR="00243653" w:rsidRPr="00243653" w:rsidRDefault="00243653" w:rsidP="00E249CE"/>
    <w:p w:rsidR="000F3FB8" w:rsidRDefault="000F3FB8" w:rsidP="000F3FB8">
      <w:pPr>
        <w:jc w:val="left"/>
        <w:rPr>
          <w:lang w:eastAsia="en-AU"/>
        </w:rPr>
        <w:sectPr w:rsidR="000F3FB8" w:rsidSect="0095683F">
          <w:pgSz w:w="16838" w:h="11906" w:orient="landscape" w:code="9"/>
          <w:pgMar w:top="567" w:right="567" w:bottom="567" w:left="1134" w:header="454" w:footer="340" w:gutter="0"/>
          <w:cols w:space="708"/>
          <w:docGrid w:linePitch="360"/>
        </w:sectPr>
      </w:pPr>
      <w:r>
        <w:rPr>
          <w:lang w:eastAsia="en-AU"/>
        </w:rPr>
        <w:t>Note: These are not real sou</w:t>
      </w:r>
      <w:r w:rsidR="006E7C78">
        <w:rPr>
          <w:lang w:eastAsia="en-AU"/>
        </w:rPr>
        <w:t>rces</w:t>
      </w:r>
      <w:r w:rsidR="009E53AE">
        <w:rPr>
          <w:lang w:eastAsia="en-AU"/>
        </w:rPr>
        <w:t xml:space="preserve"> </w:t>
      </w:r>
      <w:r w:rsidR="009E53AE">
        <w:rPr>
          <w:lang w:eastAsia="en-AU"/>
        </w:rPr>
        <w:sym w:font="Wingdings" w:char="F04C"/>
      </w:r>
    </w:p>
    <w:p w:rsidR="00C21A10" w:rsidRDefault="00C21A10" w:rsidP="00E249CE">
      <w:pPr>
        <w:rPr>
          <w:lang w:eastAsia="en-AU"/>
        </w:rPr>
      </w:pPr>
    </w:p>
    <w:p w:rsidR="00C21A10" w:rsidRDefault="00C21A10" w:rsidP="00E249CE">
      <w:pPr>
        <w:pStyle w:val="headingtitle"/>
        <w:rPr>
          <w:lang w:eastAsia="en-AU"/>
        </w:rPr>
      </w:pPr>
      <w:r>
        <w:rPr>
          <w:lang w:eastAsia="en-AU"/>
        </w:rPr>
        <w:t>Appendix B</w:t>
      </w:r>
    </w:p>
    <w:p w:rsidR="00C21A10" w:rsidRPr="006C02BE" w:rsidRDefault="00C21A10" w:rsidP="00E249CE">
      <w:pPr>
        <w:pStyle w:val="Heading1"/>
        <w:rPr>
          <w:lang w:eastAsia="en-AU"/>
        </w:rPr>
      </w:pPr>
      <w:r w:rsidRPr="006C02BE">
        <w:rPr>
          <w:lang w:eastAsia="en-AU"/>
        </w:rPr>
        <w:t xml:space="preserve">How to determine </w:t>
      </w:r>
      <w:r w:rsidR="009E53AE" w:rsidRPr="006C02BE">
        <w:rPr>
          <w:lang w:eastAsia="en-AU"/>
        </w:rPr>
        <w:t>quickly</w:t>
      </w:r>
      <w:r w:rsidR="009E53AE" w:rsidRPr="006C02BE">
        <w:rPr>
          <w:lang w:eastAsia="en-AU"/>
        </w:rPr>
        <w:t xml:space="preserve"> </w:t>
      </w:r>
      <w:r w:rsidRPr="006C02BE">
        <w:rPr>
          <w:lang w:eastAsia="en-AU"/>
        </w:rPr>
        <w:t>if a source relates to your specialisation and the Client Brief</w:t>
      </w:r>
    </w:p>
    <w:p w:rsidR="00927979" w:rsidRDefault="00C21A10" w:rsidP="00E249CE">
      <w:pPr>
        <w:rPr>
          <w:lang w:eastAsia="en-AU"/>
        </w:rPr>
      </w:pPr>
      <w:r w:rsidRPr="006C02BE">
        <w:rPr>
          <w:lang w:eastAsia="en-AU"/>
        </w:rPr>
        <w:t xml:space="preserve">Read the abstract. If it seems as though the source might be relevant, then read the introduction and conclusion. </w:t>
      </w:r>
    </w:p>
    <w:p w:rsidR="00927979" w:rsidRDefault="00927979" w:rsidP="00E249CE">
      <w:pPr>
        <w:rPr>
          <w:lang w:eastAsia="en-AU"/>
        </w:rPr>
      </w:pPr>
    </w:p>
    <w:p w:rsidR="00C21A10" w:rsidRPr="006C02BE" w:rsidRDefault="00C21A10" w:rsidP="00E249CE">
      <w:pPr>
        <w:rPr>
          <w:lang w:eastAsia="en-AU"/>
        </w:rPr>
      </w:pPr>
      <w:r w:rsidRPr="006C02BE">
        <w:rPr>
          <w:lang w:eastAsia="en-AU"/>
        </w:rPr>
        <w:t>If you are still not sure of its relevance</w:t>
      </w:r>
      <w:r w:rsidR="00927979">
        <w:rPr>
          <w:lang w:eastAsia="en-AU"/>
        </w:rPr>
        <w:t>,</w:t>
      </w:r>
      <w:r w:rsidRPr="006C02BE">
        <w:rPr>
          <w:lang w:eastAsia="en-AU"/>
        </w:rPr>
        <w:t xml:space="preserve"> read the first paragraph of each section. Then, if necessary, read the first sentence of paragraphs. </w:t>
      </w:r>
    </w:p>
    <w:p w:rsidR="00C21A10" w:rsidRPr="006C02BE" w:rsidRDefault="00C21A10" w:rsidP="00E249CE">
      <w:pPr>
        <w:rPr>
          <w:lang w:eastAsia="en-AU"/>
        </w:rPr>
      </w:pPr>
    </w:p>
    <w:p w:rsidR="00C21A10" w:rsidRPr="006C02BE" w:rsidRDefault="00C21A10" w:rsidP="00E249CE">
      <w:pPr>
        <w:rPr>
          <w:lang w:eastAsia="en-AU"/>
        </w:rPr>
      </w:pPr>
      <w:r w:rsidRPr="006C02BE">
        <w:rPr>
          <w:lang w:eastAsia="en-AU"/>
        </w:rPr>
        <w:t xml:space="preserve">This is the top-down approach to efficient reading; it also indicates how a well-written source (and ultimately your Consultants Report) </w:t>
      </w:r>
      <w:r w:rsidR="00927979">
        <w:rPr>
          <w:lang w:eastAsia="en-AU"/>
        </w:rPr>
        <w:t>is</w:t>
      </w:r>
      <w:r w:rsidRPr="006C02BE">
        <w:rPr>
          <w:lang w:eastAsia="en-AU"/>
        </w:rPr>
        <w:t xml:space="preserve"> structured.</w:t>
      </w:r>
    </w:p>
    <w:p w:rsidR="00C21A10" w:rsidRDefault="00C21A10" w:rsidP="00E249CE">
      <w:pPr>
        <w:rPr>
          <w:lang w:eastAsia="en-AU"/>
        </w:rPr>
      </w:pPr>
      <w:bookmarkStart w:id="2" w:name="_Toc459380276"/>
    </w:p>
    <w:p w:rsidR="00C21A10" w:rsidRPr="006C02BE" w:rsidRDefault="00C21A10" w:rsidP="00E249CE">
      <w:pPr>
        <w:rPr>
          <w:lang w:eastAsia="en-AU"/>
        </w:rPr>
      </w:pPr>
      <w:r w:rsidRPr="006C02BE">
        <w:rPr>
          <w:lang w:eastAsia="en-AU"/>
        </w:rPr>
        <w:t>How big should my synthesis grid be?</w:t>
      </w:r>
      <w:bookmarkEnd w:id="2"/>
    </w:p>
    <w:p w:rsidR="00C21A10" w:rsidRDefault="00C21A10" w:rsidP="00E249CE">
      <w:pPr>
        <w:rPr>
          <w:lang w:eastAsia="en-AU"/>
        </w:rPr>
      </w:pPr>
      <w:r w:rsidRPr="006C02BE">
        <w:rPr>
          <w:lang w:eastAsia="en-AU"/>
        </w:rPr>
        <w:t xml:space="preserve">Your synthesis grid can be as large or as small as you want it to be. It depends on how much reading you have done, and how much detail you include. </w:t>
      </w:r>
    </w:p>
    <w:p w:rsidR="0077568D" w:rsidRDefault="0077568D" w:rsidP="00E249CE">
      <w:pPr>
        <w:rPr>
          <w:lang w:eastAsia="en-AU"/>
        </w:rPr>
      </w:pPr>
    </w:p>
    <w:p w:rsidR="00927979" w:rsidRPr="006C02BE" w:rsidRDefault="00927979" w:rsidP="00E249CE">
      <w:pPr>
        <w:rPr>
          <w:lang w:eastAsia="en-AU"/>
        </w:rPr>
      </w:pPr>
    </w:p>
    <w:p w:rsidR="00C21A10" w:rsidRDefault="00C21A10" w:rsidP="00E249CE">
      <w:pPr>
        <w:pStyle w:val="Heading1"/>
      </w:pPr>
      <w:r>
        <w:t xml:space="preserve">How to find </w:t>
      </w:r>
      <w:r w:rsidR="0077568D">
        <w:t>information</w:t>
      </w:r>
      <w:r>
        <w:t xml:space="preserve"> quickly in a book</w:t>
      </w:r>
    </w:p>
    <w:p w:rsidR="00AD47E3" w:rsidRPr="00AD47E3" w:rsidRDefault="00AD47E3" w:rsidP="00AD47E3">
      <w:r>
        <w:t xml:space="preserve">Check the index for the topic you are looking for. If it’s an </w:t>
      </w:r>
      <w:r w:rsidR="009E53AE">
        <w:t>eBook</w:t>
      </w:r>
      <w:r>
        <w:t xml:space="preserve"> then there will usually be a search function.</w:t>
      </w:r>
    </w:p>
    <w:p w:rsidR="00C21A10" w:rsidRDefault="00C21A10" w:rsidP="00E249CE">
      <w:pPr>
        <w:rPr>
          <w:lang w:eastAsia="en-AU"/>
        </w:rPr>
      </w:pPr>
    </w:p>
    <w:p w:rsidR="00C21A10" w:rsidRDefault="00C21A10" w:rsidP="00E249CE">
      <w:pPr>
        <w:rPr>
          <w:lang w:eastAsia="en-AU"/>
        </w:rPr>
      </w:pPr>
    </w:p>
    <w:p w:rsidR="00243653" w:rsidRPr="00AC438F" w:rsidRDefault="00243653" w:rsidP="00E249CE">
      <w:pPr>
        <w:rPr>
          <w:lang w:eastAsia="en-AU"/>
        </w:rPr>
      </w:pPr>
    </w:p>
    <w:sectPr w:rsidR="00243653" w:rsidRPr="00AC438F" w:rsidSect="00243653">
      <w:pgSz w:w="11906" w:h="16838" w:code="9"/>
      <w:pgMar w:top="1134" w:right="1701" w:bottom="567" w:left="1814" w:header="454"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806" w:rsidRDefault="00167806" w:rsidP="00E249CE">
      <w:r>
        <w:separator/>
      </w:r>
    </w:p>
    <w:p w:rsidR="00167806" w:rsidRDefault="00167806" w:rsidP="00E249CE"/>
    <w:p w:rsidR="00167806" w:rsidRDefault="00167806" w:rsidP="00E249CE"/>
    <w:p w:rsidR="00167806" w:rsidRDefault="00167806" w:rsidP="00E249CE"/>
    <w:p w:rsidR="00167806" w:rsidRDefault="00167806" w:rsidP="00E249CE"/>
    <w:p w:rsidR="00167806" w:rsidRDefault="00167806" w:rsidP="00E249CE"/>
    <w:p w:rsidR="00167806" w:rsidRDefault="00167806" w:rsidP="00E249CE"/>
    <w:p w:rsidR="00167806" w:rsidRDefault="00167806"/>
    <w:p w:rsidR="00167806" w:rsidRDefault="00167806" w:rsidP="00696D8F"/>
    <w:p w:rsidR="00167806" w:rsidRDefault="00167806" w:rsidP="00646C47"/>
    <w:p w:rsidR="00167806" w:rsidRDefault="00167806" w:rsidP="0000614E"/>
    <w:p w:rsidR="00167806" w:rsidRDefault="00167806" w:rsidP="0000614E"/>
    <w:p w:rsidR="00167806" w:rsidRDefault="00167806" w:rsidP="0000614E"/>
    <w:p w:rsidR="00167806" w:rsidRDefault="00167806" w:rsidP="00D33761"/>
    <w:p w:rsidR="00167806" w:rsidRDefault="00167806" w:rsidP="00D33761"/>
    <w:p w:rsidR="00167806" w:rsidRDefault="00167806" w:rsidP="00E34789"/>
    <w:p w:rsidR="00167806" w:rsidRDefault="00167806" w:rsidP="00D5136B"/>
  </w:endnote>
  <w:endnote w:type="continuationSeparator" w:id="0">
    <w:p w:rsidR="00167806" w:rsidRDefault="00167806" w:rsidP="00E249CE">
      <w:r>
        <w:continuationSeparator/>
      </w:r>
    </w:p>
    <w:p w:rsidR="00167806" w:rsidRDefault="00167806" w:rsidP="00E249CE"/>
    <w:p w:rsidR="00167806" w:rsidRDefault="00167806" w:rsidP="00E249CE"/>
    <w:p w:rsidR="00167806" w:rsidRDefault="00167806" w:rsidP="00E249CE"/>
    <w:p w:rsidR="00167806" w:rsidRDefault="00167806" w:rsidP="00E249CE"/>
    <w:p w:rsidR="00167806" w:rsidRDefault="00167806" w:rsidP="00E249CE"/>
    <w:p w:rsidR="00167806" w:rsidRDefault="00167806" w:rsidP="00E249CE"/>
    <w:p w:rsidR="00167806" w:rsidRDefault="00167806"/>
    <w:p w:rsidR="00167806" w:rsidRDefault="00167806" w:rsidP="00696D8F"/>
    <w:p w:rsidR="00167806" w:rsidRDefault="00167806" w:rsidP="00646C47"/>
    <w:p w:rsidR="00167806" w:rsidRDefault="00167806" w:rsidP="0000614E"/>
    <w:p w:rsidR="00167806" w:rsidRDefault="00167806" w:rsidP="0000614E"/>
    <w:p w:rsidR="00167806" w:rsidRDefault="00167806" w:rsidP="0000614E"/>
    <w:p w:rsidR="00167806" w:rsidRDefault="00167806" w:rsidP="00D33761"/>
    <w:p w:rsidR="00167806" w:rsidRDefault="00167806" w:rsidP="00D33761"/>
    <w:p w:rsidR="00167806" w:rsidRDefault="00167806" w:rsidP="00E34789"/>
    <w:p w:rsidR="00167806" w:rsidRDefault="00167806" w:rsidP="00D51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BE6" w:rsidRDefault="00167806" w:rsidP="00E249CE">
    <w:pPr>
      <w:pStyle w:val="Footer"/>
    </w:pPr>
    <w:r>
      <w:pict>
        <v:rect id="_x0000_i1026" style="width:0;height:1.5pt" o:hralign="center" o:hrstd="t" o:hr="t" fillcolor="#9d9da1" stroked="f"/>
      </w:pict>
    </w:r>
  </w:p>
  <w:p w:rsidR="0049204A" w:rsidRPr="00CB454F" w:rsidRDefault="004C34E7" w:rsidP="00E249CE">
    <w:pPr>
      <w:pStyle w:val="Footer"/>
    </w:pPr>
    <w:r w:rsidRPr="00CB454F">
      <w:t>A. Stern</w:t>
    </w:r>
    <w:r w:rsidRPr="00CB454F">
      <w:tab/>
      <w:t xml:space="preserve">Page </w:t>
    </w:r>
    <w:r w:rsidRPr="00CB454F">
      <w:fldChar w:fldCharType="begin"/>
    </w:r>
    <w:r w:rsidRPr="00CB454F">
      <w:instrText xml:space="preserve"> PAGE </w:instrText>
    </w:r>
    <w:r w:rsidRPr="00CB454F">
      <w:fldChar w:fldCharType="separate"/>
    </w:r>
    <w:r w:rsidR="00A64A23">
      <w:rPr>
        <w:noProof/>
      </w:rPr>
      <w:t>2</w:t>
    </w:r>
    <w:r w:rsidRPr="00CB454F">
      <w:rPr>
        <w:noProof/>
      </w:rPr>
      <w:fldChar w:fldCharType="end"/>
    </w:r>
    <w:r w:rsidRPr="00CB454F">
      <w:t xml:space="preserve"> of </w:t>
    </w:r>
    <w:r w:rsidR="000533CB">
      <w:fldChar w:fldCharType="begin"/>
    </w:r>
    <w:r w:rsidR="000533CB">
      <w:instrText xml:space="preserve"> NUMPAGES </w:instrText>
    </w:r>
    <w:r w:rsidR="000533CB">
      <w:fldChar w:fldCharType="separate"/>
    </w:r>
    <w:r w:rsidR="00A64A23">
      <w:rPr>
        <w:noProof/>
      </w:rPr>
      <w:t>5</w:t>
    </w:r>
    <w:r w:rsidR="000533CB">
      <w:rPr>
        <w:noProof/>
      </w:rPr>
      <w:fldChar w:fldCharType="end"/>
    </w:r>
    <w:r w:rsidRPr="00CB454F">
      <w:t xml:space="preserve"> </w:t>
    </w:r>
    <w:r w:rsidRPr="00CB454F">
      <w:tab/>
    </w:r>
    <w:r w:rsidRPr="00CB454F">
      <w:fldChar w:fldCharType="begin"/>
    </w:r>
    <w:r w:rsidRPr="00CB454F">
      <w:instrText xml:space="preserve"> DATE \@ "d-MMM-yy" </w:instrText>
    </w:r>
    <w:r w:rsidRPr="00CB454F">
      <w:fldChar w:fldCharType="separate"/>
    </w:r>
    <w:r w:rsidR="009E53AE">
      <w:rPr>
        <w:noProof/>
      </w:rPr>
      <w:t>21-Mar-18</w:t>
    </w:r>
    <w:r w:rsidRPr="00CB454F">
      <w:fldChar w:fldCharType="end"/>
    </w:r>
    <w:r w:rsidRPr="00CB454F">
      <w:t xml:space="preserve"> </w:t>
    </w:r>
    <w:r w:rsidRPr="00CB454F">
      <w:fldChar w:fldCharType="begin"/>
    </w:r>
    <w:r w:rsidRPr="00CB454F">
      <w:instrText xml:space="preserve"> DATE \@ "HH:mm" </w:instrText>
    </w:r>
    <w:r w:rsidRPr="00CB454F">
      <w:fldChar w:fldCharType="separate"/>
    </w:r>
    <w:r w:rsidR="009E53AE">
      <w:rPr>
        <w:noProof/>
      </w:rPr>
      <w:t>21:23</w:t>
    </w:r>
    <w:r w:rsidRPr="00CB454F">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BE6" w:rsidRDefault="00167806" w:rsidP="00E249CE">
    <w:pPr>
      <w:pStyle w:val="Footer"/>
    </w:pPr>
    <w:r>
      <w:pict>
        <v:rect id="_x0000_i1025" style="width:0;height:1.5pt" o:hralign="center" o:hrstd="t" o:hr="t" fillcolor="#9d9da1" stroked="f"/>
      </w:pict>
    </w:r>
  </w:p>
  <w:p w:rsidR="00782BE6" w:rsidRPr="004C34E7" w:rsidRDefault="00262CD4" w:rsidP="00E249CE">
    <w:pPr>
      <w:pStyle w:val="Footer"/>
    </w:pPr>
    <w:r w:rsidRPr="004C34E7">
      <w:t>A. Stern</w:t>
    </w:r>
    <w:r w:rsidRPr="004C34E7">
      <w:tab/>
      <w:t>P</w:t>
    </w:r>
    <w:r w:rsidR="00782BE6" w:rsidRPr="004C34E7">
      <w:t xml:space="preserve">age </w:t>
    </w:r>
    <w:r w:rsidR="00782BE6" w:rsidRPr="004C34E7">
      <w:fldChar w:fldCharType="begin"/>
    </w:r>
    <w:r w:rsidR="00782BE6" w:rsidRPr="004C34E7">
      <w:instrText xml:space="preserve"> PAGE </w:instrText>
    </w:r>
    <w:r w:rsidR="00782BE6" w:rsidRPr="004C34E7">
      <w:fldChar w:fldCharType="separate"/>
    </w:r>
    <w:r w:rsidR="004C34E7">
      <w:rPr>
        <w:noProof/>
      </w:rPr>
      <w:t>1</w:t>
    </w:r>
    <w:r w:rsidR="00782BE6" w:rsidRPr="004C34E7">
      <w:rPr>
        <w:noProof/>
      </w:rPr>
      <w:fldChar w:fldCharType="end"/>
    </w:r>
    <w:r w:rsidR="00782BE6" w:rsidRPr="004C34E7">
      <w:t xml:space="preserve"> of </w:t>
    </w:r>
    <w:r w:rsidR="000533CB">
      <w:fldChar w:fldCharType="begin"/>
    </w:r>
    <w:r w:rsidR="000533CB">
      <w:instrText xml:space="preserve"> NUMPAGES </w:instrText>
    </w:r>
    <w:r w:rsidR="000533CB">
      <w:fldChar w:fldCharType="separate"/>
    </w:r>
    <w:r w:rsidR="007F2CA7">
      <w:rPr>
        <w:noProof/>
      </w:rPr>
      <w:t>1</w:t>
    </w:r>
    <w:r w:rsidR="000533CB">
      <w:rPr>
        <w:noProof/>
      </w:rPr>
      <w:fldChar w:fldCharType="end"/>
    </w:r>
    <w:r w:rsidR="00782BE6" w:rsidRPr="004C34E7">
      <w:t xml:space="preserve"> </w:t>
    </w:r>
    <w:r w:rsidR="00782BE6" w:rsidRPr="004C34E7">
      <w:tab/>
    </w:r>
    <w:r w:rsidR="004C34E7" w:rsidRPr="004C34E7">
      <w:fldChar w:fldCharType="begin"/>
    </w:r>
    <w:r w:rsidR="004C34E7" w:rsidRPr="004C34E7">
      <w:instrText xml:space="preserve"> DATE \@ "d-MMM-yy" </w:instrText>
    </w:r>
    <w:r w:rsidR="004C34E7" w:rsidRPr="004C34E7">
      <w:fldChar w:fldCharType="separate"/>
    </w:r>
    <w:r w:rsidR="009E53AE">
      <w:rPr>
        <w:noProof/>
      </w:rPr>
      <w:t>21-Mar-18</w:t>
    </w:r>
    <w:r w:rsidR="004C34E7" w:rsidRPr="004C34E7">
      <w:fldChar w:fldCharType="end"/>
    </w:r>
    <w:r w:rsidR="004C34E7" w:rsidRPr="004C34E7">
      <w:t xml:space="preserve"> </w:t>
    </w:r>
    <w:r w:rsidR="004C34E7" w:rsidRPr="004C34E7">
      <w:fldChar w:fldCharType="begin"/>
    </w:r>
    <w:r w:rsidR="004C34E7" w:rsidRPr="004C34E7">
      <w:instrText xml:space="preserve"> DATE \@ "HH:mm" </w:instrText>
    </w:r>
    <w:r w:rsidR="004C34E7" w:rsidRPr="004C34E7">
      <w:fldChar w:fldCharType="separate"/>
    </w:r>
    <w:r w:rsidR="009E53AE">
      <w:rPr>
        <w:noProof/>
      </w:rPr>
      <w:t>21:23</w:t>
    </w:r>
    <w:r w:rsidR="004C34E7" w:rsidRPr="004C34E7">
      <w:fldChar w:fldCharType="end"/>
    </w:r>
  </w:p>
  <w:p w:rsidR="0049204A" w:rsidRDefault="0049204A" w:rsidP="00E249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806" w:rsidRDefault="00167806" w:rsidP="00E249CE">
      <w:r>
        <w:separator/>
      </w:r>
    </w:p>
    <w:p w:rsidR="00167806" w:rsidRDefault="00167806" w:rsidP="00E249CE"/>
    <w:p w:rsidR="00167806" w:rsidRDefault="00167806" w:rsidP="00E249CE"/>
    <w:p w:rsidR="00167806" w:rsidRDefault="00167806" w:rsidP="00E249CE"/>
    <w:p w:rsidR="00167806" w:rsidRDefault="00167806" w:rsidP="00E249CE"/>
    <w:p w:rsidR="00167806" w:rsidRDefault="00167806" w:rsidP="00E249CE"/>
    <w:p w:rsidR="00167806" w:rsidRDefault="00167806" w:rsidP="00E249CE"/>
    <w:p w:rsidR="00167806" w:rsidRDefault="00167806"/>
    <w:p w:rsidR="00167806" w:rsidRDefault="00167806" w:rsidP="00696D8F"/>
    <w:p w:rsidR="00167806" w:rsidRDefault="00167806" w:rsidP="00646C47"/>
    <w:p w:rsidR="00167806" w:rsidRDefault="00167806" w:rsidP="0000614E"/>
    <w:p w:rsidR="00167806" w:rsidRDefault="00167806" w:rsidP="0000614E"/>
    <w:p w:rsidR="00167806" w:rsidRDefault="00167806" w:rsidP="0000614E"/>
    <w:p w:rsidR="00167806" w:rsidRDefault="00167806" w:rsidP="00D33761"/>
    <w:p w:rsidR="00167806" w:rsidRDefault="00167806" w:rsidP="00D33761"/>
    <w:p w:rsidR="00167806" w:rsidRDefault="00167806" w:rsidP="00E34789"/>
    <w:p w:rsidR="00167806" w:rsidRDefault="00167806" w:rsidP="00D5136B"/>
  </w:footnote>
  <w:footnote w:type="continuationSeparator" w:id="0">
    <w:p w:rsidR="00167806" w:rsidRDefault="00167806" w:rsidP="00E249CE">
      <w:r>
        <w:continuationSeparator/>
      </w:r>
    </w:p>
    <w:p w:rsidR="00167806" w:rsidRDefault="00167806" w:rsidP="00E249CE"/>
    <w:p w:rsidR="00167806" w:rsidRDefault="00167806" w:rsidP="00E249CE"/>
    <w:p w:rsidR="00167806" w:rsidRDefault="00167806" w:rsidP="00E249CE"/>
    <w:p w:rsidR="00167806" w:rsidRDefault="00167806" w:rsidP="00E249CE"/>
    <w:p w:rsidR="00167806" w:rsidRDefault="00167806" w:rsidP="00E249CE"/>
    <w:p w:rsidR="00167806" w:rsidRDefault="00167806" w:rsidP="00E249CE"/>
    <w:p w:rsidR="00167806" w:rsidRDefault="00167806"/>
    <w:p w:rsidR="00167806" w:rsidRDefault="00167806" w:rsidP="00696D8F"/>
    <w:p w:rsidR="00167806" w:rsidRDefault="00167806" w:rsidP="00646C47"/>
    <w:p w:rsidR="00167806" w:rsidRDefault="00167806" w:rsidP="0000614E"/>
    <w:p w:rsidR="00167806" w:rsidRDefault="00167806" w:rsidP="0000614E"/>
    <w:p w:rsidR="00167806" w:rsidRDefault="00167806" w:rsidP="0000614E"/>
    <w:p w:rsidR="00167806" w:rsidRDefault="00167806" w:rsidP="00D33761"/>
    <w:p w:rsidR="00167806" w:rsidRDefault="00167806" w:rsidP="00D33761"/>
    <w:p w:rsidR="00167806" w:rsidRDefault="00167806" w:rsidP="00E34789"/>
    <w:p w:rsidR="00167806" w:rsidRDefault="00167806" w:rsidP="00D513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782BE6" w:rsidRDefault="00782BE6" w:rsidP="00E249CE"/>
  <w:p w:rsidR="0049204A" w:rsidRDefault="0049204A" w:rsidP="00E249C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AD" w:rsidRPr="00A020E0" w:rsidRDefault="00CC2BAD" w:rsidP="00E249CE">
    <w:pPr>
      <w:pStyle w:val="Header"/>
      <w:rPr>
        <w:sz w:val="18"/>
      </w:rPr>
    </w:pPr>
    <w:r w:rsidRPr="00A020E0">
      <w:rPr>
        <w:sz w:val="18"/>
      </w:rPr>
      <w:t xml:space="preserve">University of Sydney |School of IT | </w:t>
    </w:r>
    <w:r w:rsidR="00B85FC4" w:rsidRPr="00A020E0">
      <w:rPr>
        <w:sz w:val="18"/>
      </w:rPr>
      <w:t>INFO5991</w:t>
    </w:r>
    <w:r w:rsidR="00BE5D71" w:rsidRPr="00A020E0">
      <w:rPr>
        <w:sz w:val="18"/>
      </w:rPr>
      <w:t>|SSME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BE6" w:rsidRDefault="004C34E7" w:rsidP="00E249CE">
    <w:r>
      <w:t>Header</w:t>
    </w:r>
  </w:p>
  <w:p w:rsidR="00782BE6" w:rsidRDefault="00782BE6" w:rsidP="00E249CE"/>
  <w:p w:rsidR="0049204A" w:rsidRDefault="0049204A" w:rsidP="00E249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6B23"/>
    <w:multiLevelType w:val="hybridMultilevel"/>
    <w:tmpl w:val="FA74DBAA"/>
    <w:lvl w:ilvl="0" w:tplc="5FB05CC4">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
    <w:nsid w:val="22A84578"/>
    <w:multiLevelType w:val="hybridMultilevel"/>
    <w:tmpl w:val="BE6E0590"/>
    <w:styleLink w:val="StyleBulletedBold"/>
    <w:lvl w:ilvl="0" w:tplc="CA1E6028">
      <w:start w:val="1"/>
      <w:numFmt w:val="bullet"/>
      <w:pStyle w:val="Style1"/>
      <w:lvlText w:val=""/>
      <w:lvlJc w:val="left"/>
      <w:pPr>
        <w:tabs>
          <w:tab w:val="num" w:pos="1420"/>
        </w:tabs>
        <w:ind w:left="1420" w:hanging="340"/>
      </w:pPr>
      <w:rPr>
        <w:rFonts w:ascii="Wingdings" w:hAnsi="Wingdings" w:cs="Wingdings"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cs="Wingdings" w:hint="default"/>
      </w:rPr>
    </w:lvl>
    <w:lvl w:ilvl="3" w:tplc="0C090001" w:tentative="1">
      <w:start w:val="1"/>
      <w:numFmt w:val="bullet"/>
      <w:lvlText w:val=""/>
      <w:lvlJc w:val="left"/>
      <w:pPr>
        <w:tabs>
          <w:tab w:val="num" w:pos="3600"/>
        </w:tabs>
        <w:ind w:left="3600" w:hanging="360"/>
      </w:pPr>
      <w:rPr>
        <w:rFonts w:ascii="Symbol" w:hAnsi="Symbol" w:cs="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cs="Wingdings" w:hint="default"/>
      </w:rPr>
    </w:lvl>
    <w:lvl w:ilvl="6" w:tplc="0C090001" w:tentative="1">
      <w:start w:val="1"/>
      <w:numFmt w:val="bullet"/>
      <w:lvlText w:val=""/>
      <w:lvlJc w:val="left"/>
      <w:pPr>
        <w:tabs>
          <w:tab w:val="num" w:pos="5760"/>
        </w:tabs>
        <w:ind w:left="5760" w:hanging="360"/>
      </w:pPr>
      <w:rPr>
        <w:rFonts w:ascii="Symbol" w:hAnsi="Symbol" w:cs="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cs="Wingdings" w:hint="default"/>
      </w:rPr>
    </w:lvl>
  </w:abstractNum>
  <w:abstractNum w:abstractNumId="2">
    <w:nsid w:val="264856CB"/>
    <w:multiLevelType w:val="hybridMultilevel"/>
    <w:tmpl w:val="F49A588C"/>
    <w:lvl w:ilvl="0" w:tplc="C84CA9EC">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9D4197"/>
    <w:multiLevelType w:val="multilevel"/>
    <w:tmpl w:val="AAAE45CA"/>
    <w:lvl w:ilvl="0">
      <w:start w:val="1"/>
      <w:numFmt w:val="upperRoman"/>
      <w:lvlText w:val="Article %1."/>
      <w:lvlJc w:val="left"/>
      <w:pPr>
        <w:tabs>
          <w:tab w:val="num" w:pos="1440"/>
        </w:tabs>
      </w:pPr>
      <w:rPr>
        <w:rFonts w:hint="default"/>
      </w:rPr>
    </w:lvl>
    <w:lvl w:ilvl="1">
      <w:start w:val="1"/>
      <w:numFmt w:val="decimalZero"/>
      <w:pStyle w:val="StyleHeading2Verdana12pt"/>
      <w:isLgl/>
      <w:lvlText w:val="%1.%2"/>
      <w:lvlJc w:val="left"/>
      <w:pPr>
        <w:tabs>
          <w:tab w:val="num" w:pos="1080"/>
        </w:tabs>
      </w:pPr>
      <w:rPr>
        <w:rFonts w:ascii="Verdana" w:hAnsi="Verdana" w:cs="Verdana" w:hint="default"/>
        <w:b/>
        <w:bCs/>
        <w:i w:val="0"/>
        <w:iCs w:val="0"/>
        <w:caps w:val="0"/>
        <w:smallCaps w:val="0"/>
        <w:strike w:val="0"/>
        <w:dstrike w:val="0"/>
        <w:color w:val="000000"/>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nsid w:val="349A2B5C"/>
    <w:multiLevelType w:val="hybridMultilevel"/>
    <w:tmpl w:val="49DAB210"/>
    <w:lvl w:ilvl="0" w:tplc="FFFFFFFF">
      <w:start w:val="1"/>
      <w:numFmt w:val="bullet"/>
      <w:pStyle w:val="normalbullets"/>
      <w:lvlText w:val=""/>
      <w:lvlJc w:val="left"/>
      <w:pPr>
        <w:tabs>
          <w:tab w:val="num" w:pos="170"/>
        </w:tabs>
        <w:ind w:left="170" w:hanging="170"/>
      </w:pPr>
      <w:rPr>
        <w:rFonts w:ascii="Symbol" w:hAnsi="Symbol" w:cs="Symbol" w:hint="default"/>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8D45E98"/>
    <w:multiLevelType w:val="hybridMultilevel"/>
    <w:tmpl w:val="2C648358"/>
    <w:lvl w:ilvl="0" w:tplc="75C43E78">
      <w:start w:val="1"/>
      <w:numFmt w:val="bullet"/>
      <w:pStyle w:val="subheadingnounderline"/>
      <w:lvlText w:val=""/>
      <w:lvlJc w:val="left"/>
      <w:pPr>
        <w:tabs>
          <w:tab w:val="num" w:pos="340"/>
        </w:tabs>
        <w:ind w:left="340" w:hanging="340"/>
      </w:pPr>
      <w:rPr>
        <w:rFonts w:ascii="Wingdings" w:hAnsi="Wingdings" w:hint="default"/>
      </w:rPr>
    </w:lvl>
    <w:lvl w:ilvl="1" w:tplc="0C090003" w:tentative="1">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6">
    <w:nsid w:val="3AF75E70"/>
    <w:multiLevelType w:val="hybridMultilevel"/>
    <w:tmpl w:val="79148526"/>
    <w:lvl w:ilvl="0" w:tplc="52D08E06">
      <w:start w:val="1"/>
      <w:numFmt w:val="bullet"/>
      <w:pStyle w:val="Style2"/>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cs="Wingdings" w:hint="default"/>
      </w:rPr>
    </w:lvl>
    <w:lvl w:ilvl="3" w:tplc="0C090001" w:tentative="1">
      <w:start w:val="1"/>
      <w:numFmt w:val="bullet"/>
      <w:lvlText w:val=""/>
      <w:lvlJc w:val="left"/>
      <w:pPr>
        <w:tabs>
          <w:tab w:val="num" w:pos="2880"/>
        </w:tabs>
        <w:ind w:left="2880" w:hanging="360"/>
      </w:pPr>
      <w:rPr>
        <w:rFonts w:ascii="Symbol" w:hAnsi="Symbol" w:cs="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cs="Wingdings" w:hint="default"/>
      </w:rPr>
    </w:lvl>
    <w:lvl w:ilvl="6" w:tplc="0C090001" w:tentative="1">
      <w:start w:val="1"/>
      <w:numFmt w:val="bullet"/>
      <w:lvlText w:val=""/>
      <w:lvlJc w:val="left"/>
      <w:pPr>
        <w:tabs>
          <w:tab w:val="num" w:pos="5040"/>
        </w:tabs>
        <w:ind w:left="5040" w:hanging="360"/>
      </w:pPr>
      <w:rPr>
        <w:rFonts w:ascii="Symbol" w:hAnsi="Symbol" w:cs="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42585C20"/>
    <w:multiLevelType w:val="hybridMultilevel"/>
    <w:tmpl w:val="25B8868E"/>
    <w:lvl w:ilvl="0" w:tplc="9184EF92">
      <w:start w:val="1"/>
      <w:numFmt w:val="bullet"/>
      <w:pStyle w:val="normaltablenumb"/>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45BB48B4"/>
    <w:multiLevelType w:val="hybridMultilevel"/>
    <w:tmpl w:val="EA8CBC70"/>
    <w:lvl w:ilvl="0" w:tplc="5E205BAA">
      <w:start w:val="1"/>
      <w:numFmt w:val="bullet"/>
      <w:pStyle w:val="9ptbullets"/>
      <w:lvlText w:val=""/>
      <w:lvlJc w:val="left"/>
      <w:pPr>
        <w:tabs>
          <w:tab w:val="num" w:pos="170"/>
        </w:tabs>
        <w:ind w:left="170" w:hanging="170"/>
      </w:pPr>
      <w:rPr>
        <w:rFonts w:ascii="Symbol" w:hAnsi="Symbol" w:cs="Symbol" w:hint="default"/>
        <w:sz w:val="16"/>
        <w:szCs w:val="16"/>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cs="Wingdings" w:hint="default"/>
      </w:rPr>
    </w:lvl>
    <w:lvl w:ilvl="3" w:tplc="0C09000F" w:tentative="1">
      <w:start w:val="1"/>
      <w:numFmt w:val="bullet"/>
      <w:lvlText w:val=""/>
      <w:lvlJc w:val="left"/>
      <w:pPr>
        <w:tabs>
          <w:tab w:val="num" w:pos="2880"/>
        </w:tabs>
        <w:ind w:left="2880" w:hanging="360"/>
      </w:pPr>
      <w:rPr>
        <w:rFonts w:ascii="Symbol" w:hAnsi="Symbol" w:cs="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cs="Wingdings" w:hint="default"/>
      </w:rPr>
    </w:lvl>
    <w:lvl w:ilvl="6" w:tplc="0C09000F" w:tentative="1">
      <w:start w:val="1"/>
      <w:numFmt w:val="bullet"/>
      <w:lvlText w:val=""/>
      <w:lvlJc w:val="left"/>
      <w:pPr>
        <w:tabs>
          <w:tab w:val="num" w:pos="5040"/>
        </w:tabs>
        <w:ind w:left="5040" w:hanging="360"/>
      </w:pPr>
      <w:rPr>
        <w:rFonts w:ascii="Symbol" w:hAnsi="Symbol" w:cs="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cs="Wingdings" w:hint="default"/>
      </w:rPr>
    </w:lvl>
  </w:abstractNum>
  <w:abstractNum w:abstractNumId="9">
    <w:nsid w:val="4B611344"/>
    <w:multiLevelType w:val="hybridMultilevel"/>
    <w:tmpl w:val="6786D72A"/>
    <w:lvl w:ilvl="0" w:tplc="E49A8284">
      <w:start w:val="1"/>
      <w:numFmt w:val="decimal"/>
      <w:pStyle w:val="normalnumbered"/>
      <w:lvlText w:val="%1."/>
      <w:lvlJc w:val="left"/>
      <w:pPr>
        <w:tabs>
          <w:tab w:val="num" w:pos="720"/>
        </w:tabs>
        <w:ind w:left="720" w:hanging="36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0">
    <w:nsid w:val="66DF41AA"/>
    <w:multiLevelType w:val="hybridMultilevel"/>
    <w:tmpl w:val="A58ECE02"/>
    <w:lvl w:ilvl="0" w:tplc="BC9E68F8">
      <w:start w:val="1"/>
      <w:numFmt w:val="bullet"/>
      <w:lvlText w:val=""/>
      <w:lvlJc w:val="left"/>
      <w:pPr>
        <w:tabs>
          <w:tab w:val="num" w:pos="170"/>
        </w:tabs>
        <w:ind w:left="170" w:hanging="170"/>
      </w:pPr>
      <w:rPr>
        <w:rFonts w:ascii="Symbol" w:hAnsi="Symbol" w:cs="Symbol" w:hint="default"/>
        <w:sz w:val="16"/>
        <w:szCs w:val="16"/>
      </w:rPr>
    </w:lvl>
    <w:lvl w:ilvl="1" w:tplc="0C090003" w:tentative="1">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cs="Wingdings" w:hint="default"/>
      </w:rPr>
    </w:lvl>
    <w:lvl w:ilvl="3" w:tplc="0C090001" w:tentative="1">
      <w:start w:val="1"/>
      <w:numFmt w:val="bullet"/>
      <w:lvlText w:val=""/>
      <w:lvlJc w:val="left"/>
      <w:pPr>
        <w:tabs>
          <w:tab w:val="num" w:pos="3447"/>
        </w:tabs>
        <w:ind w:left="3447" w:hanging="360"/>
      </w:pPr>
      <w:rPr>
        <w:rFonts w:ascii="Symbol" w:hAnsi="Symbol" w:cs="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cs="Wingdings" w:hint="default"/>
      </w:rPr>
    </w:lvl>
    <w:lvl w:ilvl="6" w:tplc="0C090001" w:tentative="1">
      <w:start w:val="1"/>
      <w:numFmt w:val="bullet"/>
      <w:lvlText w:val=""/>
      <w:lvlJc w:val="left"/>
      <w:pPr>
        <w:tabs>
          <w:tab w:val="num" w:pos="5607"/>
        </w:tabs>
        <w:ind w:left="5607" w:hanging="360"/>
      </w:pPr>
      <w:rPr>
        <w:rFonts w:ascii="Symbol" w:hAnsi="Symbol" w:cs="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cs="Wingdings" w:hint="default"/>
      </w:rPr>
    </w:lvl>
  </w:abstractNum>
  <w:abstractNum w:abstractNumId="11">
    <w:nsid w:val="6E5C0C41"/>
    <w:multiLevelType w:val="hybridMultilevel"/>
    <w:tmpl w:val="5D944E48"/>
    <w:lvl w:ilvl="0" w:tplc="FFFFFFFF">
      <w:start w:val="1"/>
      <w:numFmt w:val="bullet"/>
      <w:pStyle w:val="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70D72A1E"/>
    <w:multiLevelType w:val="hybridMultilevel"/>
    <w:tmpl w:val="41F49530"/>
    <w:lvl w:ilvl="0" w:tplc="D5CED9B0">
      <w:start w:val="1"/>
      <w:numFmt w:val="bullet"/>
      <w:pStyle w:val="Normalbullets0"/>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nsid w:val="710B70F7"/>
    <w:multiLevelType w:val="multilevel"/>
    <w:tmpl w:val="4DD691EA"/>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4">
    <w:nsid w:val="732A5603"/>
    <w:multiLevelType w:val="hybridMultilevel"/>
    <w:tmpl w:val="714E4D1A"/>
    <w:lvl w:ilvl="0" w:tplc="9AD8E150">
      <w:start w:val="1"/>
      <w:numFmt w:val="lowerLetter"/>
      <w:pStyle w:val="normalroman"/>
      <w:lvlText w:val="(%1)"/>
      <w:lvlJc w:val="left"/>
      <w:pPr>
        <w:tabs>
          <w:tab w:val="num" w:pos="624"/>
        </w:tabs>
        <w:ind w:left="1077" w:hanging="51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6"/>
  </w:num>
  <w:num w:numId="4">
    <w:abstractNumId w:val="9"/>
  </w:num>
  <w:num w:numId="5">
    <w:abstractNumId w:val="14"/>
  </w:num>
  <w:num w:numId="6">
    <w:abstractNumId w:val="3"/>
  </w:num>
  <w:num w:numId="7">
    <w:abstractNumId w:val="4"/>
  </w:num>
  <w:num w:numId="8">
    <w:abstractNumId w:val="8"/>
  </w:num>
  <w:num w:numId="9">
    <w:abstractNumId w:val="10"/>
  </w:num>
  <w:num w:numId="10">
    <w:abstractNumId w:val="1"/>
  </w:num>
  <w:num w:numId="11">
    <w:abstractNumId w:val="13"/>
  </w:num>
  <w:num w:numId="12">
    <w:abstractNumId w:val="12"/>
  </w:num>
  <w:num w:numId="13">
    <w:abstractNumId w:val="2"/>
  </w:num>
  <w:num w:numId="14">
    <w:abstractNumId w:val="13"/>
  </w:num>
  <w:num w:numId="15">
    <w:abstractNumId w:val="13"/>
  </w:num>
  <w:num w:numId="16">
    <w:abstractNumId w:val="1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lvlOverride w:ilvl="0">
      <w:startOverride w:val="1"/>
    </w:lvlOverride>
  </w:num>
  <w:num w:numId="21">
    <w:abstractNumId w:val="9"/>
  </w:num>
  <w:num w:numId="22">
    <w:abstractNumId w:val="0"/>
  </w:num>
  <w:num w:numId="23">
    <w:abstractNumId w:val="7"/>
  </w:num>
  <w:num w:numId="24">
    <w:abstractNumId w:val="9"/>
    <w:lvlOverride w:ilvl="0">
      <w:startOverride w:val="1"/>
    </w:lvlOverride>
  </w:num>
  <w:num w:numId="25">
    <w:abstractNumId w:val="9"/>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o:colormru v:ext="edit" colors="#cc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rwfrsfdaseee28eaedu5erfsw20zdtpvrepp&quot;&gt;methodology and theory&lt;record-ids&gt;&lt;item&gt;421&lt;/item&gt;&lt;item&gt;444&lt;/item&gt;&lt;item&gt;465&lt;/item&gt;&lt;item&gt;485&lt;/item&gt;&lt;item&gt;506&lt;/item&gt;&lt;item&gt;542&lt;/item&gt;&lt;item&gt;544&lt;/item&gt;&lt;item&gt;548&lt;/item&gt;&lt;item&gt;549&lt;/item&gt;&lt;item&gt;550&lt;/item&gt;&lt;item&gt;552&lt;/item&gt;&lt;item&gt;553&lt;/item&gt;&lt;item&gt;554&lt;/item&gt;&lt;item&gt;555&lt;/item&gt;&lt;item&gt;556&lt;/item&gt;&lt;item&gt;557&lt;/item&gt;&lt;item&gt;558&lt;/item&gt;&lt;item&gt;566&lt;/item&gt;&lt;item&gt;567&lt;/item&gt;&lt;item&gt;568&lt;/item&gt;&lt;/record-ids&gt;&lt;/item&gt;&lt;item db-id=&quot;z5tt2tsa8rz5zpeetar50vv4vpvaw5209pr5&quot;&gt;SSME&lt;record-ids&gt;&lt;item&gt;392&lt;/item&gt;&lt;item&gt;408&lt;/item&gt;&lt;item&gt;499&lt;/item&gt;&lt;item&gt;511&lt;/item&gt;&lt;item&gt;515&lt;/item&gt;&lt;item&gt;522&lt;/item&gt;&lt;item&gt;531&lt;/item&gt;&lt;item&gt;553&lt;/item&gt;&lt;item&gt;577&lt;/item&gt;&lt;item&gt;579&lt;/item&gt;&lt;/record-ids&gt;&lt;/item&gt;&lt;/Libraries&gt;"/>
  </w:docVars>
  <w:rsids>
    <w:rsidRoot w:val="007F2CA7"/>
    <w:rsid w:val="00003E7F"/>
    <w:rsid w:val="00003EA1"/>
    <w:rsid w:val="00004124"/>
    <w:rsid w:val="00004FF4"/>
    <w:rsid w:val="00005614"/>
    <w:rsid w:val="0000614E"/>
    <w:rsid w:val="0000776F"/>
    <w:rsid w:val="000078E3"/>
    <w:rsid w:val="00007A60"/>
    <w:rsid w:val="00010DEB"/>
    <w:rsid w:val="00011038"/>
    <w:rsid w:val="0001179C"/>
    <w:rsid w:val="00012515"/>
    <w:rsid w:val="000128B2"/>
    <w:rsid w:val="00012D0B"/>
    <w:rsid w:val="000165A3"/>
    <w:rsid w:val="00016730"/>
    <w:rsid w:val="00020135"/>
    <w:rsid w:val="00020402"/>
    <w:rsid w:val="00023E64"/>
    <w:rsid w:val="000255B6"/>
    <w:rsid w:val="00025B25"/>
    <w:rsid w:val="00026D19"/>
    <w:rsid w:val="00027859"/>
    <w:rsid w:val="0003076B"/>
    <w:rsid w:val="000309F9"/>
    <w:rsid w:val="00031F89"/>
    <w:rsid w:val="00035885"/>
    <w:rsid w:val="00035DC4"/>
    <w:rsid w:val="00036A2D"/>
    <w:rsid w:val="00036F20"/>
    <w:rsid w:val="0004165F"/>
    <w:rsid w:val="000419E3"/>
    <w:rsid w:val="0004284B"/>
    <w:rsid w:val="00043147"/>
    <w:rsid w:val="000436EE"/>
    <w:rsid w:val="00044FEC"/>
    <w:rsid w:val="00046B83"/>
    <w:rsid w:val="00046D7E"/>
    <w:rsid w:val="000506F2"/>
    <w:rsid w:val="000507DF"/>
    <w:rsid w:val="00051BB3"/>
    <w:rsid w:val="00052D4D"/>
    <w:rsid w:val="000533CB"/>
    <w:rsid w:val="000540A9"/>
    <w:rsid w:val="000545D9"/>
    <w:rsid w:val="00054CD2"/>
    <w:rsid w:val="00055157"/>
    <w:rsid w:val="000554B7"/>
    <w:rsid w:val="000609EE"/>
    <w:rsid w:val="00061ABB"/>
    <w:rsid w:val="00061C89"/>
    <w:rsid w:val="00062F53"/>
    <w:rsid w:val="00070622"/>
    <w:rsid w:val="00072318"/>
    <w:rsid w:val="000724CF"/>
    <w:rsid w:val="000724FD"/>
    <w:rsid w:val="0007261B"/>
    <w:rsid w:val="00072DC9"/>
    <w:rsid w:val="00073D9F"/>
    <w:rsid w:val="00074431"/>
    <w:rsid w:val="000750AE"/>
    <w:rsid w:val="00075318"/>
    <w:rsid w:val="000754F7"/>
    <w:rsid w:val="00075A58"/>
    <w:rsid w:val="00076160"/>
    <w:rsid w:val="0007675E"/>
    <w:rsid w:val="00077856"/>
    <w:rsid w:val="0008010D"/>
    <w:rsid w:val="000830D5"/>
    <w:rsid w:val="00084497"/>
    <w:rsid w:val="00085337"/>
    <w:rsid w:val="0008544F"/>
    <w:rsid w:val="000871A0"/>
    <w:rsid w:val="00091693"/>
    <w:rsid w:val="0009235F"/>
    <w:rsid w:val="000A132E"/>
    <w:rsid w:val="000A32B9"/>
    <w:rsid w:val="000A335C"/>
    <w:rsid w:val="000A3400"/>
    <w:rsid w:val="000A3597"/>
    <w:rsid w:val="000A3967"/>
    <w:rsid w:val="000A4CE1"/>
    <w:rsid w:val="000A4D76"/>
    <w:rsid w:val="000A6363"/>
    <w:rsid w:val="000A7F3A"/>
    <w:rsid w:val="000B05F7"/>
    <w:rsid w:val="000B1BF8"/>
    <w:rsid w:val="000B1DD2"/>
    <w:rsid w:val="000B1E79"/>
    <w:rsid w:val="000B1F33"/>
    <w:rsid w:val="000B4026"/>
    <w:rsid w:val="000B4D7B"/>
    <w:rsid w:val="000B55C4"/>
    <w:rsid w:val="000B57AE"/>
    <w:rsid w:val="000B5DDA"/>
    <w:rsid w:val="000B5FAD"/>
    <w:rsid w:val="000B67AF"/>
    <w:rsid w:val="000B79DD"/>
    <w:rsid w:val="000C0D47"/>
    <w:rsid w:val="000C0E6A"/>
    <w:rsid w:val="000C1078"/>
    <w:rsid w:val="000C4000"/>
    <w:rsid w:val="000C5F35"/>
    <w:rsid w:val="000C73B4"/>
    <w:rsid w:val="000D0237"/>
    <w:rsid w:val="000D0E4C"/>
    <w:rsid w:val="000D208A"/>
    <w:rsid w:val="000D2606"/>
    <w:rsid w:val="000D3115"/>
    <w:rsid w:val="000D398A"/>
    <w:rsid w:val="000D4275"/>
    <w:rsid w:val="000D4669"/>
    <w:rsid w:val="000D5291"/>
    <w:rsid w:val="000D59C0"/>
    <w:rsid w:val="000D63D3"/>
    <w:rsid w:val="000D69A0"/>
    <w:rsid w:val="000E2DEA"/>
    <w:rsid w:val="000E3BA8"/>
    <w:rsid w:val="000E47AC"/>
    <w:rsid w:val="000E51E3"/>
    <w:rsid w:val="000E5D67"/>
    <w:rsid w:val="000E6045"/>
    <w:rsid w:val="000E61F2"/>
    <w:rsid w:val="000E7781"/>
    <w:rsid w:val="000F0255"/>
    <w:rsid w:val="000F1111"/>
    <w:rsid w:val="000F11BD"/>
    <w:rsid w:val="000F122F"/>
    <w:rsid w:val="000F1B3F"/>
    <w:rsid w:val="000F2443"/>
    <w:rsid w:val="000F26F5"/>
    <w:rsid w:val="000F27F0"/>
    <w:rsid w:val="000F28EB"/>
    <w:rsid w:val="000F3FB8"/>
    <w:rsid w:val="000F56BA"/>
    <w:rsid w:val="000F60E8"/>
    <w:rsid w:val="000F79B9"/>
    <w:rsid w:val="000F7C69"/>
    <w:rsid w:val="00100D1F"/>
    <w:rsid w:val="00100FA6"/>
    <w:rsid w:val="00102510"/>
    <w:rsid w:val="001027D8"/>
    <w:rsid w:val="001036D8"/>
    <w:rsid w:val="001043FA"/>
    <w:rsid w:val="00104A87"/>
    <w:rsid w:val="00104E8F"/>
    <w:rsid w:val="00104FD0"/>
    <w:rsid w:val="0010518A"/>
    <w:rsid w:val="00106AC2"/>
    <w:rsid w:val="00106C3D"/>
    <w:rsid w:val="0010709C"/>
    <w:rsid w:val="0010733E"/>
    <w:rsid w:val="00107742"/>
    <w:rsid w:val="001125C4"/>
    <w:rsid w:val="001145B1"/>
    <w:rsid w:val="0011505D"/>
    <w:rsid w:val="001158E0"/>
    <w:rsid w:val="00115D1D"/>
    <w:rsid w:val="0011780B"/>
    <w:rsid w:val="001178A9"/>
    <w:rsid w:val="00121D32"/>
    <w:rsid w:val="00122318"/>
    <w:rsid w:val="00123E10"/>
    <w:rsid w:val="00124463"/>
    <w:rsid w:val="00124744"/>
    <w:rsid w:val="00124F97"/>
    <w:rsid w:val="001301D3"/>
    <w:rsid w:val="00131736"/>
    <w:rsid w:val="0013275C"/>
    <w:rsid w:val="00132972"/>
    <w:rsid w:val="00132DE0"/>
    <w:rsid w:val="001338D2"/>
    <w:rsid w:val="001346A6"/>
    <w:rsid w:val="00134E36"/>
    <w:rsid w:val="00135267"/>
    <w:rsid w:val="00136677"/>
    <w:rsid w:val="001407A1"/>
    <w:rsid w:val="001407B2"/>
    <w:rsid w:val="0014139B"/>
    <w:rsid w:val="00142D69"/>
    <w:rsid w:val="001430BA"/>
    <w:rsid w:val="001432B3"/>
    <w:rsid w:val="001439B0"/>
    <w:rsid w:val="00144679"/>
    <w:rsid w:val="00144A3F"/>
    <w:rsid w:val="00144D62"/>
    <w:rsid w:val="00145A28"/>
    <w:rsid w:val="00146D01"/>
    <w:rsid w:val="00146EA1"/>
    <w:rsid w:val="00147D7B"/>
    <w:rsid w:val="001500C4"/>
    <w:rsid w:val="001503E7"/>
    <w:rsid w:val="001532CC"/>
    <w:rsid w:val="00154AD1"/>
    <w:rsid w:val="00156F57"/>
    <w:rsid w:val="0016012F"/>
    <w:rsid w:val="0016042B"/>
    <w:rsid w:val="001615D4"/>
    <w:rsid w:val="001638C0"/>
    <w:rsid w:val="00164647"/>
    <w:rsid w:val="001651EE"/>
    <w:rsid w:val="00165455"/>
    <w:rsid w:val="0016659A"/>
    <w:rsid w:val="0016660F"/>
    <w:rsid w:val="00167334"/>
    <w:rsid w:val="00167806"/>
    <w:rsid w:val="00170886"/>
    <w:rsid w:val="0017267F"/>
    <w:rsid w:val="0017432B"/>
    <w:rsid w:val="00174991"/>
    <w:rsid w:val="00176AF6"/>
    <w:rsid w:val="001776D7"/>
    <w:rsid w:val="00177E6A"/>
    <w:rsid w:val="00180B15"/>
    <w:rsid w:val="001827BF"/>
    <w:rsid w:val="001875DF"/>
    <w:rsid w:val="00190336"/>
    <w:rsid w:val="0019093C"/>
    <w:rsid w:val="00191A64"/>
    <w:rsid w:val="00191A90"/>
    <w:rsid w:val="00192E48"/>
    <w:rsid w:val="0019583A"/>
    <w:rsid w:val="00195E5C"/>
    <w:rsid w:val="001962F3"/>
    <w:rsid w:val="001969FA"/>
    <w:rsid w:val="001A0FE6"/>
    <w:rsid w:val="001A2A4B"/>
    <w:rsid w:val="001A38F9"/>
    <w:rsid w:val="001A3C6D"/>
    <w:rsid w:val="001A5416"/>
    <w:rsid w:val="001A606E"/>
    <w:rsid w:val="001A6583"/>
    <w:rsid w:val="001A792C"/>
    <w:rsid w:val="001A793E"/>
    <w:rsid w:val="001B0D09"/>
    <w:rsid w:val="001B1255"/>
    <w:rsid w:val="001B14F2"/>
    <w:rsid w:val="001B1DE0"/>
    <w:rsid w:val="001B38D9"/>
    <w:rsid w:val="001B495A"/>
    <w:rsid w:val="001B54C6"/>
    <w:rsid w:val="001B6446"/>
    <w:rsid w:val="001B66DC"/>
    <w:rsid w:val="001B7FAC"/>
    <w:rsid w:val="001C25C3"/>
    <w:rsid w:val="001C26ED"/>
    <w:rsid w:val="001C2CE0"/>
    <w:rsid w:val="001C43B0"/>
    <w:rsid w:val="001C4A08"/>
    <w:rsid w:val="001C4B21"/>
    <w:rsid w:val="001C5CE9"/>
    <w:rsid w:val="001D0D26"/>
    <w:rsid w:val="001D102E"/>
    <w:rsid w:val="001D1357"/>
    <w:rsid w:val="001D1F35"/>
    <w:rsid w:val="001D5F79"/>
    <w:rsid w:val="001D5F9C"/>
    <w:rsid w:val="001D6460"/>
    <w:rsid w:val="001D75B7"/>
    <w:rsid w:val="001D7606"/>
    <w:rsid w:val="001D7DE1"/>
    <w:rsid w:val="001E01F8"/>
    <w:rsid w:val="001E0CB1"/>
    <w:rsid w:val="001E1509"/>
    <w:rsid w:val="001E172D"/>
    <w:rsid w:val="001E2CB8"/>
    <w:rsid w:val="001E332C"/>
    <w:rsid w:val="001E3CF7"/>
    <w:rsid w:val="001E4121"/>
    <w:rsid w:val="001E46B4"/>
    <w:rsid w:val="001E4EEF"/>
    <w:rsid w:val="001E569D"/>
    <w:rsid w:val="001E5B25"/>
    <w:rsid w:val="001E6905"/>
    <w:rsid w:val="001E6E40"/>
    <w:rsid w:val="001E6F0B"/>
    <w:rsid w:val="001E6FC7"/>
    <w:rsid w:val="001E7C55"/>
    <w:rsid w:val="001E7DFC"/>
    <w:rsid w:val="001F0BDB"/>
    <w:rsid w:val="001F2C49"/>
    <w:rsid w:val="001F56FE"/>
    <w:rsid w:val="001F5F40"/>
    <w:rsid w:val="001F68D7"/>
    <w:rsid w:val="001F7B34"/>
    <w:rsid w:val="001F7D4A"/>
    <w:rsid w:val="001F7F7E"/>
    <w:rsid w:val="00201B0E"/>
    <w:rsid w:val="002035E7"/>
    <w:rsid w:val="00207925"/>
    <w:rsid w:val="00210453"/>
    <w:rsid w:val="00211E14"/>
    <w:rsid w:val="00212147"/>
    <w:rsid w:val="00213546"/>
    <w:rsid w:val="00213DA0"/>
    <w:rsid w:val="00215BDD"/>
    <w:rsid w:val="002164FD"/>
    <w:rsid w:val="00216A9B"/>
    <w:rsid w:val="00216F34"/>
    <w:rsid w:val="002172A6"/>
    <w:rsid w:val="00217CF9"/>
    <w:rsid w:val="00221925"/>
    <w:rsid w:val="00222C57"/>
    <w:rsid w:val="0022333D"/>
    <w:rsid w:val="00224C63"/>
    <w:rsid w:val="00230105"/>
    <w:rsid w:val="0023131C"/>
    <w:rsid w:val="002314BF"/>
    <w:rsid w:val="00231B9E"/>
    <w:rsid w:val="002320B5"/>
    <w:rsid w:val="002339F9"/>
    <w:rsid w:val="00234C75"/>
    <w:rsid w:val="002354DB"/>
    <w:rsid w:val="002358FA"/>
    <w:rsid w:val="0023716F"/>
    <w:rsid w:val="002401E3"/>
    <w:rsid w:val="0024064F"/>
    <w:rsid w:val="00241049"/>
    <w:rsid w:val="00242953"/>
    <w:rsid w:val="00243653"/>
    <w:rsid w:val="002442F4"/>
    <w:rsid w:val="00244FD7"/>
    <w:rsid w:val="00246FAA"/>
    <w:rsid w:val="00247F29"/>
    <w:rsid w:val="002512C4"/>
    <w:rsid w:val="00252215"/>
    <w:rsid w:val="002524C3"/>
    <w:rsid w:val="0025251E"/>
    <w:rsid w:val="00253122"/>
    <w:rsid w:val="00253BFF"/>
    <w:rsid w:val="00253F77"/>
    <w:rsid w:val="0025556A"/>
    <w:rsid w:val="00257E67"/>
    <w:rsid w:val="002614C7"/>
    <w:rsid w:val="00261726"/>
    <w:rsid w:val="00262CD4"/>
    <w:rsid w:val="00263794"/>
    <w:rsid w:val="00263AF5"/>
    <w:rsid w:val="00263C0F"/>
    <w:rsid w:val="0026478D"/>
    <w:rsid w:val="00265412"/>
    <w:rsid w:val="00265C4F"/>
    <w:rsid w:val="0027034F"/>
    <w:rsid w:val="00270B9F"/>
    <w:rsid w:val="0027111C"/>
    <w:rsid w:val="00271961"/>
    <w:rsid w:val="00273911"/>
    <w:rsid w:val="00273CFC"/>
    <w:rsid w:val="00273F58"/>
    <w:rsid w:val="0027430E"/>
    <w:rsid w:val="0027476F"/>
    <w:rsid w:val="002763F9"/>
    <w:rsid w:val="00277AF4"/>
    <w:rsid w:val="00280803"/>
    <w:rsid w:val="00281624"/>
    <w:rsid w:val="002819E5"/>
    <w:rsid w:val="002839AD"/>
    <w:rsid w:val="00284202"/>
    <w:rsid w:val="00285855"/>
    <w:rsid w:val="002903BE"/>
    <w:rsid w:val="002905B4"/>
    <w:rsid w:val="00293230"/>
    <w:rsid w:val="00293881"/>
    <w:rsid w:val="002939FA"/>
    <w:rsid w:val="00293B52"/>
    <w:rsid w:val="0029432C"/>
    <w:rsid w:val="0029538A"/>
    <w:rsid w:val="00296F46"/>
    <w:rsid w:val="00297D32"/>
    <w:rsid w:val="002A25C5"/>
    <w:rsid w:val="002A2E79"/>
    <w:rsid w:val="002A49F7"/>
    <w:rsid w:val="002A78F7"/>
    <w:rsid w:val="002B06DF"/>
    <w:rsid w:val="002B15C0"/>
    <w:rsid w:val="002B1933"/>
    <w:rsid w:val="002B1ABB"/>
    <w:rsid w:val="002B1F88"/>
    <w:rsid w:val="002B2ABE"/>
    <w:rsid w:val="002B3914"/>
    <w:rsid w:val="002B43AA"/>
    <w:rsid w:val="002B4D44"/>
    <w:rsid w:val="002B4FDF"/>
    <w:rsid w:val="002B512C"/>
    <w:rsid w:val="002B5A3A"/>
    <w:rsid w:val="002B628D"/>
    <w:rsid w:val="002B648F"/>
    <w:rsid w:val="002C0053"/>
    <w:rsid w:val="002C0932"/>
    <w:rsid w:val="002C513F"/>
    <w:rsid w:val="002C5EBC"/>
    <w:rsid w:val="002C6CCE"/>
    <w:rsid w:val="002D0821"/>
    <w:rsid w:val="002D425E"/>
    <w:rsid w:val="002D771A"/>
    <w:rsid w:val="002E4408"/>
    <w:rsid w:val="002E489D"/>
    <w:rsid w:val="002F019A"/>
    <w:rsid w:val="002F14E2"/>
    <w:rsid w:val="002F2932"/>
    <w:rsid w:val="002F33C2"/>
    <w:rsid w:val="002F3C36"/>
    <w:rsid w:val="002F5031"/>
    <w:rsid w:val="002F50A4"/>
    <w:rsid w:val="002F6882"/>
    <w:rsid w:val="002F708D"/>
    <w:rsid w:val="002F77C4"/>
    <w:rsid w:val="003016E3"/>
    <w:rsid w:val="003019E9"/>
    <w:rsid w:val="003023DF"/>
    <w:rsid w:val="003029C4"/>
    <w:rsid w:val="00305A3F"/>
    <w:rsid w:val="00305CA5"/>
    <w:rsid w:val="0031062D"/>
    <w:rsid w:val="00310D33"/>
    <w:rsid w:val="0031167A"/>
    <w:rsid w:val="00311BF6"/>
    <w:rsid w:val="00312221"/>
    <w:rsid w:val="00312481"/>
    <w:rsid w:val="003145EE"/>
    <w:rsid w:val="00315050"/>
    <w:rsid w:val="0031647A"/>
    <w:rsid w:val="00317755"/>
    <w:rsid w:val="003214A0"/>
    <w:rsid w:val="00321F59"/>
    <w:rsid w:val="00322ED3"/>
    <w:rsid w:val="0032635B"/>
    <w:rsid w:val="00326532"/>
    <w:rsid w:val="00330FC5"/>
    <w:rsid w:val="003343EF"/>
    <w:rsid w:val="00335F7E"/>
    <w:rsid w:val="003366A3"/>
    <w:rsid w:val="0033731C"/>
    <w:rsid w:val="0034109A"/>
    <w:rsid w:val="00343018"/>
    <w:rsid w:val="00343883"/>
    <w:rsid w:val="00344F31"/>
    <w:rsid w:val="00345B88"/>
    <w:rsid w:val="0034743E"/>
    <w:rsid w:val="00347B5A"/>
    <w:rsid w:val="00347F39"/>
    <w:rsid w:val="00350E78"/>
    <w:rsid w:val="00351EAD"/>
    <w:rsid w:val="00352D54"/>
    <w:rsid w:val="00353298"/>
    <w:rsid w:val="00353600"/>
    <w:rsid w:val="0035400E"/>
    <w:rsid w:val="00355353"/>
    <w:rsid w:val="00356597"/>
    <w:rsid w:val="00363646"/>
    <w:rsid w:val="00364854"/>
    <w:rsid w:val="0036560E"/>
    <w:rsid w:val="003659F0"/>
    <w:rsid w:val="00367769"/>
    <w:rsid w:val="003677B8"/>
    <w:rsid w:val="003702A5"/>
    <w:rsid w:val="00371480"/>
    <w:rsid w:val="0037480B"/>
    <w:rsid w:val="0037629E"/>
    <w:rsid w:val="003765C0"/>
    <w:rsid w:val="00377C7E"/>
    <w:rsid w:val="003813A5"/>
    <w:rsid w:val="00381B9C"/>
    <w:rsid w:val="003822C3"/>
    <w:rsid w:val="00382506"/>
    <w:rsid w:val="0038364A"/>
    <w:rsid w:val="00383BF9"/>
    <w:rsid w:val="00384A83"/>
    <w:rsid w:val="00386494"/>
    <w:rsid w:val="00390538"/>
    <w:rsid w:val="00390C6F"/>
    <w:rsid w:val="00390FF9"/>
    <w:rsid w:val="00391B68"/>
    <w:rsid w:val="003929F2"/>
    <w:rsid w:val="00393C9F"/>
    <w:rsid w:val="00394DE7"/>
    <w:rsid w:val="003A1F60"/>
    <w:rsid w:val="003A243E"/>
    <w:rsid w:val="003A354A"/>
    <w:rsid w:val="003A49D7"/>
    <w:rsid w:val="003A571F"/>
    <w:rsid w:val="003A684A"/>
    <w:rsid w:val="003A78A3"/>
    <w:rsid w:val="003A7C99"/>
    <w:rsid w:val="003B0CB3"/>
    <w:rsid w:val="003B15A0"/>
    <w:rsid w:val="003B30AF"/>
    <w:rsid w:val="003B3CBA"/>
    <w:rsid w:val="003B48AA"/>
    <w:rsid w:val="003B5510"/>
    <w:rsid w:val="003B68AC"/>
    <w:rsid w:val="003B6A0D"/>
    <w:rsid w:val="003B73FD"/>
    <w:rsid w:val="003B7416"/>
    <w:rsid w:val="003C0E62"/>
    <w:rsid w:val="003C1AD3"/>
    <w:rsid w:val="003C2A58"/>
    <w:rsid w:val="003C4724"/>
    <w:rsid w:val="003C5F5D"/>
    <w:rsid w:val="003C6C9C"/>
    <w:rsid w:val="003C7069"/>
    <w:rsid w:val="003C7A98"/>
    <w:rsid w:val="003D0466"/>
    <w:rsid w:val="003D07C8"/>
    <w:rsid w:val="003D31B4"/>
    <w:rsid w:val="003D37EC"/>
    <w:rsid w:val="003D4259"/>
    <w:rsid w:val="003D6E7A"/>
    <w:rsid w:val="003D7A80"/>
    <w:rsid w:val="003E1BD7"/>
    <w:rsid w:val="003E2CD5"/>
    <w:rsid w:val="003E3B3B"/>
    <w:rsid w:val="003E5FD5"/>
    <w:rsid w:val="003E6709"/>
    <w:rsid w:val="003E7BD5"/>
    <w:rsid w:val="003E7E84"/>
    <w:rsid w:val="003F0060"/>
    <w:rsid w:val="003F0CF5"/>
    <w:rsid w:val="003F160D"/>
    <w:rsid w:val="003F2D39"/>
    <w:rsid w:val="003F39C7"/>
    <w:rsid w:val="003F48A3"/>
    <w:rsid w:val="003F5127"/>
    <w:rsid w:val="003F611C"/>
    <w:rsid w:val="003F7189"/>
    <w:rsid w:val="00400234"/>
    <w:rsid w:val="00402682"/>
    <w:rsid w:val="00402E19"/>
    <w:rsid w:val="0040755A"/>
    <w:rsid w:val="00410EA1"/>
    <w:rsid w:val="00410F08"/>
    <w:rsid w:val="004127BD"/>
    <w:rsid w:val="004146C7"/>
    <w:rsid w:val="0041788B"/>
    <w:rsid w:val="00423403"/>
    <w:rsid w:val="00424032"/>
    <w:rsid w:val="00424F31"/>
    <w:rsid w:val="004263DB"/>
    <w:rsid w:val="0042728B"/>
    <w:rsid w:val="00430067"/>
    <w:rsid w:val="00430377"/>
    <w:rsid w:val="0043107D"/>
    <w:rsid w:val="0043160A"/>
    <w:rsid w:val="00432F64"/>
    <w:rsid w:val="004332FB"/>
    <w:rsid w:val="00433B82"/>
    <w:rsid w:val="0043620E"/>
    <w:rsid w:val="00436F8D"/>
    <w:rsid w:val="00437266"/>
    <w:rsid w:val="004373AD"/>
    <w:rsid w:val="00441125"/>
    <w:rsid w:val="0044192B"/>
    <w:rsid w:val="00444464"/>
    <w:rsid w:val="00445397"/>
    <w:rsid w:val="004460A2"/>
    <w:rsid w:val="0044642B"/>
    <w:rsid w:val="00446739"/>
    <w:rsid w:val="00447160"/>
    <w:rsid w:val="00447B9D"/>
    <w:rsid w:val="004528E9"/>
    <w:rsid w:val="00453419"/>
    <w:rsid w:val="00454D25"/>
    <w:rsid w:val="00454F4A"/>
    <w:rsid w:val="0045731B"/>
    <w:rsid w:val="00457934"/>
    <w:rsid w:val="00457FDD"/>
    <w:rsid w:val="0046058B"/>
    <w:rsid w:val="00460C22"/>
    <w:rsid w:val="004620BD"/>
    <w:rsid w:val="00462975"/>
    <w:rsid w:val="00462E8E"/>
    <w:rsid w:val="00463120"/>
    <w:rsid w:val="00470EDB"/>
    <w:rsid w:val="00470F8C"/>
    <w:rsid w:val="00471890"/>
    <w:rsid w:val="0047486B"/>
    <w:rsid w:val="00477724"/>
    <w:rsid w:val="00477CCA"/>
    <w:rsid w:val="00480470"/>
    <w:rsid w:val="00481631"/>
    <w:rsid w:val="00481B6B"/>
    <w:rsid w:val="00484B9B"/>
    <w:rsid w:val="00486A99"/>
    <w:rsid w:val="00486AB6"/>
    <w:rsid w:val="0049204A"/>
    <w:rsid w:val="004927AD"/>
    <w:rsid w:val="004928A4"/>
    <w:rsid w:val="00494D8D"/>
    <w:rsid w:val="004953B9"/>
    <w:rsid w:val="00495F97"/>
    <w:rsid w:val="00497D33"/>
    <w:rsid w:val="004A221E"/>
    <w:rsid w:val="004A294A"/>
    <w:rsid w:val="004A2BAD"/>
    <w:rsid w:val="004A4D61"/>
    <w:rsid w:val="004A536F"/>
    <w:rsid w:val="004A795C"/>
    <w:rsid w:val="004A7A76"/>
    <w:rsid w:val="004A7BF0"/>
    <w:rsid w:val="004B0227"/>
    <w:rsid w:val="004B0249"/>
    <w:rsid w:val="004B037B"/>
    <w:rsid w:val="004B0458"/>
    <w:rsid w:val="004B072C"/>
    <w:rsid w:val="004B1C32"/>
    <w:rsid w:val="004B3426"/>
    <w:rsid w:val="004B4A58"/>
    <w:rsid w:val="004B5164"/>
    <w:rsid w:val="004B5BB7"/>
    <w:rsid w:val="004B5F21"/>
    <w:rsid w:val="004C1089"/>
    <w:rsid w:val="004C134D"/>
    <w:rsid w:val="004C2AFE"/>
    <w:rsid w:val="004C3074"/>
    <w:rsid w:val="004C34E7"/>
    <w:rsid w:val="004C4753"/>
    <w:rsid w:val="004C6330"/>
    <w:rsid w:val="004C65F1"/>
    <w:rsid w:val="004D094E"/>
    <w:rsid w:val="004D0AE1"/>
    <w:rsid w:val="004D0BE6"/>
    <w:rsid w:val="004D0D23"/>
    <w:rsid w:val="004D15D0"/>
    <w:rsid w:val="004D198D"/>
    <w:rsid w:val="004D2F05"/>
    <w:rsid w:val="004D425E"/>
    <w:rsid w:val="004D4CDD"/>
    <w:rsid w:val="004D4DBB"/>
    <w:rsid w:val="004D6963"/>
    <w:rsid w:val="004D76CB"/>
    <w:rsid w:val="004D7792"/>
    <w:rsid w:val="004E0A49"/>
    <w:rsid w:val="004E0BF9"/>
    <w:rsid w:val="004E4A60"/>
    <w:rsid w:val="004E5C0D"/>
    <w:rsid w:val="004E5D2D"/>
    <w:rsid w:val="004E60D5"/>
    <w:rsid w:val="004E6233"/>
    <w:rsid w:val="004E6D7F"/>
    <w:rsid w:val="004E78A8"/>
    <w:rsid w:val="004F0649"/>
    <w:rsid w:val="004F0BF7"/>
    <w:rsid w:val="004F1772"/>
    <w:rsid w:val="004F5103"/>
    <w:rsid w:val="004F681C"/>
    <w:rsid w:val="004F7272"/>
    <w:rsid w:val="004F7D95"/>
    <w:rsid w:val="005011B9"/>
    <w:rsid w:val="00501C85"/>
    <w:rsid w:val="00502756"/>
    <w:rsid w:val="00502E7E"/>
    <w:rsid w:val="00503D8D"/>
    <w:rsid w:val="00504194"/>
    <w:rsid w:val="00504BD2"/>
    <w:rsid w:val="005130FE"/>
    <w:rsid w:val="00514BA3"/>
    <w:rsid w:val="00515934"/>
    <w:rsid w:val="00517250"/>
    <w:rsid w:val="005200D5"/>
    <w:rsid w:val="005215DF"/>
    <w:rsid w:val="00521900"/>
    <w:rsid w:val="00522D02"/>
    <w:rsid w:val="005272C7"/>
    <w:rsid w:val="0052791F"/>
    <w:rsid w:val="00530660"/>
    <w:rsid w:val="00531217"/>
    <w:rsid w:val="00531CD1"/>
    <w:rsid w:val="00533FE9"/>
    <w:rsid w:val="00534E5C"/>
    <w:rsid w:val="00535841"/>
    <w:rsid w:val="005376AF"/>
    <w:rsid w:val="00541E19"/>
    <w:rsid w:val="005429E9"/>
    <w:rsid w:val="00542F91"/>
    <w:rsid w:val="00543721"/>
    <w:rsid w:val="00546171"/>
    <w:rsid w:val="00547676"/>
    <w:rsid w:val="00547CE0"/>
    <w:rsid w:val="0055070F"/>
    <w:rsid w:val="005515CA"/>
    <w:rsid w:val="0055337D"/>
    <w:rsid w:val="0055390E"/>
    <w:rsid w:val="00553C1D"/>
    <w:rsid w:val="00553E59"/>
    <w:rsid w:val="00560D53"/>
    <w:rsid w:val="005615AA"/>
    <w:rsid w:val="00561654"/>
    <w:rsid w:val="00561FE9"/>
    <w:rsid w:val="005628C4"/>
    <w:rsid w:val="00563BD6"/>
    <w:rsid w:val="00563D75"/>
    <w:rsid w:val="00563FF2"/>
    <w:rsid w:val="00564E43"/>
    <w:rsid w:val="00565A05"/>
    <w:rsid w:val="00570652"/>
    <w:rsid w:val="00571005"/>
    <w:rsid w:val="00571B99"/>
    <w:rsid w:val="00572118"/>
    <w:rsid w:val="005731AF"/>
    <w:rsid w:val="00573BF9"/>
    <w:rsid w:val="00573E6B"/>
    <w:rsid w:val="00575225"/>
    <w:rsid w:val="005815CA"/>
    <w:rsid w:val="005822A9"/>
    <w:rsid w:val="00582E3A"/>
    <w:rsid w:val="005839DD"/>
    <w:rsid w:val="005844B5"/>
    <w:rsid w:val="00584D7E"/>
    <w:rsid w:val="005860C3"/>
    <w:rsid w:val="005860D4"/>
    <w:rsid w:val="0058700B"/>
    <w:rsid w:val="005879A7"/>
    <w:rsid w:val="00587B8D"/>
    <w:rsid w:val="00590A28"/>
    <w:rsid w:val="00590D43"/>
    <w:rsid w:val="005920EC"/>
    <w:rsid w:val="005928E2"/>
    <w:rsid w:val="00592CFF"/>
    <w:rsid w:val="00595968"/>
    <w:rsid w:val="00597974"/>
    <w:rsid w:val="005A0EC4"/>
    <w:rsid w:val="005A126B"/>
    <w:rsid w:val="005A13C9"/>
    <w:rsid w:val="005A1E8E"/>
    <w:rsid w:val="005A3063"/>
    <w:rsid w:val="005A4F77"/>
    <w:rsid w:val="005A71C1"/>
    <w:rsid w:val="005A75A9"/>
    <w:rsid w:val="005B01EE"/>
    <w:rsid w:val="005B195C"/>
    <w:rsid w:val="005B2014"/>
    <w:rsid w:val="005B2CDB"/>
    <w:rsid w:val="005B301B"/>
    <w:rsid w:val="005B3DB5"/>
    <w:rsid w:val="005B6320"/>
    <w:rsid w:val="005B6EA2"/>
    <w:rsid w:val="005B6ED5"/>
    <w:rsid w:val="005B6F5C"/>
    <w:rsid w:val="005B7125"/>
    <w:rsid w:val="005C025C"/>
    <w:rsid w:val="005C06EF"/>
    <w:rsid w:val="005C13DF"/>
    <w:rsid w:val="005C2BBC"/>
    <w:rsid w:val="005C5402"/>
    <w:rsid w:val="005C747E"/>
    <w:rsid w:val="005C7A07"/>
    <w:rsid w:val="005D0858"/>
    <w:rsid w:val="005D2BA1"/>
    <w:rsid w:val="005D330D"/>
    <w:rsid w:val="005D48E0"/>
    <w:rsid w:val="005D4936"/>
    <w:rsid w:val="005D4AFF"/>
    <w:rsid w:val="005D5796"/>
    <w:rsid w:val="005D6D85"/>
    <w:rsid w:val="005D7167"/>
    <w:rsid w:val="005E05BD"/>
    <w:rsid w:val="005E0F33"/>
    <w:rsid w:val="005E0FEC"/>
    <w:rsid w:val="005E16C1"/>
    <w:rsid w:val="005E1EBE"/>
    <w:rsid w:val="005E44FD"/>
    <w:rsid w:val="005E45B9"/>
    <w:rsid w:val="005E45D8"/>
    <w:rsid w:val="005E4A17"/>
    <w:rsid w:val="005E61EF"/>
    <w:rsid w:val="005E6A61"/>
    <w:rsid w:val="005E7293"/>
    <w:rsid w:val="005E7E37"/>
    <w:rsid w:val="005F009F"/>
    <w:rsid w:val="005F14CD"/>
    <w:rsid w:val="005F1F79"/>
    <w:rsid w:val="005F1F8B"/>
    <w:rsid w:val="005F33C5"/>
    <w:rsid w:val="005F509E"/>
    <w:rsid w:val="005F5723"/>
    <w:rsid w:val="005F6265"/>
    <w:rsid w:val="005F69D7"/>
    <w:rsid w:val="00600287"/>
    <w:rsid w:val="00600395"/>
    <w:rsid w:val="006026E0"/>
    <w:rsid w:val="00603341"/>
    <w:rsid w:val="00603E96"/>
    <w:rsid w:val="00604F26"/>
    <w:rsid w:val="00606218"/>
    <w:rsid w:val="00607487"/>
    <w:rsid w:val="00610108"/>
    <w:rsid w:val="006101A3"/>
    <w:rsid w:val="006104B8"/>
    <w:rsid w:val="006104DD"/>
    <w:rsid w:val="00610539"/>
    <w:rsid w:val="006140EF"/>
    <w:rsid w:val="00616288"/>
    <w:rsid w:val="00616AC5"/>
    <w:rsid w:val="00620025"/>
    <w:rsid w:val="006216F2"/>
    <w:rsid w:val="00621DB5"/>
    <w:rsid w:val="00622465"/>
    <w:rsid w:val="00624327"/>
    <w:rsid w:val="00624B8B"/>
    <w:rsid w:val="00625063"/>
    <w:rsid w:val="006250E9"/>
    <w:rsid w:val="00625715"/>
    <w:rsid w:val="0062641F"/>
    <w:rsid w:val="00626511"/>
    <w:rsid w:val="0062678E"/>
    <w:rsid w:val="006268CB"/>
    <w:rsid w:val="00626C44"/>
    <w:rsid w:val="0062732D"/>
    <w:rsid w:val="00627DB9"/>
    <w:rsid w:val="00630383"/>
    <w:rsid w:val="0063110F"/>
    <w:rsid w:val="006311CF"/>
    <w:rsid w:val="00631A1D"/>
    <w:rsid w:val="00631FD8"/>
    <w:rsid w:val="00634466"/>
    <w:rsid w:val="00634D2B"/>
    <w:rsid w:val="00634F0F"/>
    <w:rsid w:val="0063514B"/>
    <w:rsid w:val="00635FDA"/>
    <w:rsid w:val="00636C20"/>
    <w:rsid w:val="006373CC"/>
    <w:rsid w:val="0063764F"/>
    <w:rsid w:val="006406B6"/>
    <w:rsid w:val="00641947"/>
    <w:rsid w:val="00641A10"/>
    <w:rsid w:val="006432E8"/>
    <w:rsid w:val="00643E12"/>
    <w:rsid w:val="00643E59"/>
    <w:rsid w:val="0064428F"/>
    <w:rsid w:val="00644AB4"/>
    <w:rsid w:val="00646C47"/>
    <w:rsid w:val="00646FFF"/>
    <w:rsid w:val="006470C7"/>
    <w:rsid w:val="00647FDE"/>
    <w:rsid w:val="00651E16"/>
    <w:rsid w:val="006529BB"/>
    <w:rsid w:val="00653E37"/>
    <w:rsid w:val="00653F21"/>
    <w:rsid w:val="0065411D"/>
    <w:rsid w:val="00654495"/>
    <w:rsid w:val="00654AB0"/>
    <w:rsid w:val="00655ACA"/>
    <w:rsid w:val="0066088F"/>
    <w:rsid w:val="006633DD"/>
    <w:rsid w:val="006640C6"/>
    <w:rsid w:val="006644C5"/>
    <w:rsid w:val="006701D9"/>
    <w:rsid w:val="00671AE1"/>
    <w:rsid w:val="00672C3D"/>
    <w:rsid w:val="00680E5A"/>
    <w:rsid w:val="00681CC3"/>
    <w:rsid w:val="00683331"/>
    <w:rsid w:val="00684C83"/>
    <w:rsid w:val="00685037"/>
    <w:rsid w:val="00686E96"/>
    <w:rsid w:val="00691F68"/>
    <w:rsid w:val="00692456"/>
    <w:rsid w:val="0069341B"/>
    <w:rsid w:val="00693D77"/>
    <w:rsid w:val="006941B9"/>
    <w:rsid w:val="00694861"/>
    <w:rsid w:val="00695A2A"/>
    <w:rsid w:val="00695D5F"/>
    <w:rsid w:val="00696D8F"/>
    <w:rsid w:val="00697DE6"/>
    <w:rsid w:val="00697E06"/>
    <w:rsid w:val="006A03AD"/>
    <w:rsid w:val="006A101B"/>
    <w:rsid w:val="006A25F1"/>
    <w:rsid w:val="006A2FB4"/>
    <w:rsid w:val="006A3215"/>
    <w:rsid w:val="006A4B57"/>
    <w:rsid w:val="006A4BA8"/>
    <w:rsid w:val="006A51DC"/>
    <w:rsid w:val="006A769F"/>
    <w:rsid w:val="006B1D3B"/>
    <w:rsid w:val="006B1E86"/>
    <w:rsid w:val="006B2369"/>
    <w:rsid w:val="006B35ED"/>
    <w:rsid w:val="006B38CA"/>
    <w:rsid w:val="006B4CD3"/>
    <w:rsid w:val="006B60E7"/>
    <w:rsid w:val="006B7040"/>
    <w:rsid w:val="006C01EE"/>
    <w:rsid w:val="006C02BE"/>
    <w:rsid w:val="006C0838"/>
    <w:rsid w:val="006C14DA"/>
    <w:rsid w:val="006C2661"/>
    <w:rsid w:val="006C3EB2"/>
    <w:rsid w:val="006C3EF8"/>
    <w:rsid w:val="006C4206"/>
    <w:rsid w:val="006D0C66"/>
    <w:rsid w:val="006D1BAB"/>
    <w:rsid w:val="006D316B"/>
    <w:rsid w:val="006D3264"/>
    <w:rsid w:val="006D3AF3"/>
    <w:rsid w:val="006D56A0"/>
    <w:rsid w:val="006D6268"/>
    <w:rsid w:val="006D6E45"/>
    <w:rsid w:val="006D72D2"/>
    <w:rsid w:val="006E04AE"/>
    <w:rsid w:val="006E08F5"/>
    <w:rsid w:val="006E25C4"/>
    <w:rsid w:val="006E4606"/>
    <w:rsid w:val="006E7C78"/>
    <w:rsid w:val="006F00CC"/>
    <w:rsid w:val="006F01E6"/>
    <w:rsid w:val="006F0911"/>
    <w:rsid w:val="006F2521"/>
    <w:rsid w:val="006F2737"/>
    <w:rsid w:val="006F2C65"/>
    <w:rsid w:val="006F3581"/>
    <w:rsid w:val="006F3829"/>
    <w:rsid w:val="006F7E83"/>
    <w:rsid w:val="0070015A"/>
    <w:rsid w:val="00702439"/>
    <w:rsid w:val="007024EB"/>
    <w:rsid w:val="0070295E"/>
    <w:rsid w:val="00704700"/>
    <w:rsid w:val="00704A67"/>
    <w:rsid w:val="00706510"/>
    <w:rsid w:val="00707AAA"/>
    <w:rsid w:val="00707E33"/>
    <w:rsid w:val="007106A2"/>
    <w:rsid w:val="00710917"/>
    <w:rsid w:val="00710E4F"/>
    <w:rsid w:val="00711162"/>
    <w:rsid w:val="007113D0"/>
    <w:rsid w:val="00711B12"/>
    <w:rsid w:val="00713168"/>
    <w:rsid w:val="00713AE0"/>
    <w:rsid w:val="00714132"/>
    <w:rsid w:val="00715A8F"/>
    <w:rsid w:val="0071712C"/>
    <w:rsid w:val="007200C1"/>
    <w:rsid w:val="00720B87"/>
    <w:rsid w:val="00721ED3"/>
    <w:rsid w:val="00722244"/>
    <w:rsid w:val="007223C2"/>
    <w:rsid w:val="00722DEF"/>
    <w:rsid w:val="00723EEE"/>
    <w:rsid w:val="007248D0"/>
    <w:rsid w:val="00725910"/>
    <w:rsid w:val="00726128"/>
    <w:rsid w:val="0072620E"/>
    <w:rsid w:val="0072626C"/>
    <w:rsid w:val="007262FF"/>
    <w:rsid w:val="00727369"/>
    <w:rsid w:val="00727F7C"/>
    <w:rsid w:val="00730A67"/>
    <w:rsid w:val="0073213B"/>
    <w:rsid w:val="00732163"/>
    <w:rsid w:val="00735874"/>
    <w:rsid w:val="00736776"/>
    <w:rsid w:val="007373F7"/>
    <w:rsid w:val="00737640"/>
    <w:rsid w:val="00741299"/>
    <w:rsid w:val="007431D7"/>
    <w:rsid w:val="00743949"/>
    <w:rsid w:val="00746BC7"/>
    <w:rsid w:val="00746E6E"/>
    <w:rsid w:val="00747D79"/>
    <w:rsid w:val="00747F46"/>
    <w:rsid w:val="0075026A"/>
    <w:rsid w:val="00752D02"/>
    <w:rsid w:val="0075351E"/>
    <w:rsid w:val="00754391"/>
    <w:rsid w:val="007544D7"/>
    <w:rsid w:val="00755674"/>
    <w:rsid w:val="0075579A"/>
    <w:rsid w:val="0075633F"/>
    <w:rsid w:val="007578BE"/>
    <w:rsid w:val="00760647"/>
    <w:rsid w:val="00761555"/>
    <w:rsid w:val="00764C4F"/>
    <w:rsid w:val="00765628"/>
    <w:rsid w:val="00766DDB"/>
    <w:rsid w:val="00770F03"/>
    <w:rsid w:val="00772FB1"/>
    <w:rsid w:val="007738ED"/>
    <w:rsid w:val="0077568D"/>
    <w:rsid w:val="00775A4B"/>
    <w:rsid w:val="00775B0D"/>
    <w:rsid w:val="0077745A"/>
    <w:rsid w:val="00780F37"/>
    <w:rsid w:val="007813F7"/>
    <w:rsid w:val="007814EB"/>
    <w:rsid w:val="007820A5"/>
    <w:rsid w:val="00782BE6"/>
    <w:rsid w:val="00783670"/>
    <w:rsid w:val="007863EA"/>
    <w:rsid w:val="00786C92"/>
    <w:rsid w:val="00787314"/>
    <w:rsid w:val="00787D6D"/>
    <w:rsid w:val="007909EE"/>
    <w:rsid w:val="007926FE"/>
    <w:rsid w:val="007935A6"/>
    <w:rsid w:val="007936E0"/>
    <w:rsid w:val="00794106"/>
    <w:rsid w:val="00796E66"/>
    <w:rsid w:val="007973FF"/>
    <w:rsid w:val="007A0A34"/>
    <w:rsid w:val="007A29EE"/>
    <w:rsid w:val="007A30B7"/>
    <w:rsid w:val="007A4841"/>
    <w:rsid w:val="007A66A3"/>
    <w:rsid w:val="007A6952"/>
    <w:rsid w:val="007A6E9E"/>
    <w:rsid w:val="007A6F1F"/>
    <w:rsid w:val="007A7EAC"/>
    <w:rsid w:val="007B0442"/>
    <w:rsid w:val="007B04F5"/>
    <w:rsid w:val="007B093E"/>
    <w:rsid w:val="007B0A3B"/>
    <w:rsid w:val="007B23F3"/>
    <w:rsid w:val="007B3723"/>
    <w:rsid w:val="007B432F"/>
    <w:rsid w:val="007B445D"/>
    <w:rsid w:val="007B4470"/>
    <w:rsid w:val="007B4E96"/>
    <w:rsid w:val="007B6792"/>
    <w:rsid w:val="007B78EF"/>
    <w:rsid w:val="007B7FA2"/>
    <w:rsid w:val="007C01DC"/>
    <w:rsid w:val="007C1988"/>
    <w:rsid w:val="007C1A44"/>
    <w:rsid w:val="007C1A64"/>
    <w:rsid w:val="007C217C"/>
    <w:rsid w:val="007C37B6"/>
    <w:rsid w:val="007C3CF2"/>
    <w:rsid w:val="007C49CE"/>
    <w:rsid w:val="007C7EC9"/>
    <w:rsid w:val="007D00F4"/>
    <w:rsid w:val="007D186E"/>
    <w:rsid w:val="007D1B3B"/>
    <w:rsid w:val="007D6C41"/>
    <w:rsid w:val="007D7169"/>
    <w:rsid w:val="007D7F87"/>
    <w:rsid w:val="007E2856"/>
    <w:rsid w:val="007E28E5"/>
    <w:rsid w:val="007E366C"/>
    <w:rsid w:val="007E376C"/>
    <w:rsid w:val="007E38E9"/>
    <w:rsid w:val="007E530A"/>
    <w:rsid w:val="007E768D"/>
    <w:rsid w:val="007E7713"/>
    <w:rsid w:val="007F04FC"/>
    <w:rsid w:val="007F289F"/>
    <w:rsid w:val="007F2C94"/>
    <w:rsid w:val="007F2CA7"/>
    <w:rsid w:val="007F2DAC"/>
    <w:rsid w:val="007F36F2"/>
    <w:rsid w:val="007F638A"/>
    <w:rsid w:val="007F7B7E"/>
    <w:rsid w:val="00800471"/>
    <w:rsid w:val="00801C91"/>
    <w:rsid w:val="00803487"/>
    <w:rsid w:val="00803541"/>
    <w:rsid w:val="00805EBD"/>
    <w:rsid w:val="00807F06"/>
    <w:rsid w:val="00810B30"/>
    <w:rsid w:val="00810D18"/>
    <w:rsid w:val="00812694"/>
    <w:rsid w:val="0081327F"/>
    <w:rsid w:val="00813A4E"/>
    <w:rsid w:val="00814054"/>
    <w:rsid w:val="00814A7A"/>
    <w:rsid w:val="008157E7"/>
    <w:rsid w:val="0081684A"/>
    <w:rsid w:val="00817172"/>
    <w:rsid w:val="0081743B"/>
    <w:rsid w:val="00817CBC"/>
    <w:rsid w:val="00817EC3"/>
    <w:rsid w:val="0082206A"/>
    <w:rsid w:val="008262B7"/>
    <w:rsid w:val="00826642"/>
    <w:rsid w:val="00826897"/>
    <w:rsid w:val="008276D3"/>
    <w:rsid w:val="00827DA7"/>
    <w:rsid w:val="00832A4E"/>
    <w:rsid w:val="00834A04"/>
    <w:rsid w:val="00835CC9"/>
    <w:rsid w:val="00840B55"/>
    <w:rsid w:val="0084111A"/>
    <w:rsid w:val="00843AAC"/>
    <w:rsid w:val="008447D7"/>
    <w:rsid w:val="00844A54"/>
    <w:rsid w:val="00845B72"/>
    <w:rsid w:val="00846EEB"/>
    <w:rsid w:val="00847058"/>
    <w:rsid w:val="00847DFB"/>
    <w:rsid w:val="00850CA8"/>
    <w:rsid w:val="00850E93"/>
    <w:rsid w:val="00850EE6"/>
    <w:rsid w:val="008517C1"/>
    <w:rsid w:val="008521E4"/>
    <w:rsid w:val="008533EC"/>
    <w:rsid w:val="00853495"/>
    <w:rsid w:val="00855F9E"/>
    <w:rsid w:val="00856521"/>
    <w:rsid w:val="0085759E"/>
    <w:rsid w:val="00857F59"/>
    <w:rsid w:val="008601FA"/>
    <w:rsid w:val="00861182"/>
    <w:rsid w:val="008611C7"/>
    <w:rsid w:val="008613C7"/>
    <w:rsid w:val="00862CC4"/>
    <w:rsid w:val="00862E81"/>
    <w:rsid w:val="00862F16"/>
    <w:rsid w:val="00864312"/>
    <w:rsid w:val="00864613"/>
    <w:rsid w:val="00870AEB"/>
    <w:rsid w:val="008713ED"/>
    <w:rsid w:val="00871413"/>
    <w:rsid w:val="00873868"/>
    <w:rsid w:val="0087429E"/>
    <w:rsid w:val="008774A3"/>
    <w:rsid w:val="0087799B"/>
    <w:rsid w:val="00877ADE"/>
    <w:rsid w:val="008803DA"/>
    <w:rsid w:val="00880974"/>
    <w:rsid w:val="00881E86"/>
    <w:rsid w:val="00882C20"/>
    <w:rsid w:val="00882CC2"/>
    <w:rsid w:val="00883871"/>
    <w:rsid w:val="00883984"/>
    <w:rsid w:val="00883AA9"/>
    <w:rsid w:val="00883BC8"/>
    <w:rsid w:val="008842C5"/>
    <w:rsid w:val="00884F20"/>
    <w:rsid w:val="00891133"/>
    <w:rsid w:val="008912F2"/>
    <w:rsid w:val="00891497"/>
    <w:rsid w:val="0089216B"/>
    <w:rsid w:val="00892BCC"/>
    <w:rsid w:val="00893028"/>
    <w:rsid w:val="0089308F"/>
    <w:rsid w:val="00893099"/>
    <w:rsid w:val="008938B0"/>
    <w:rsid w:val="00894770"/>
    <w:rsid w:val="00894A43"/>
    <w:rsid w:val="0089622D"/>
    <w:rsid w:val="008978DF"/>
    <w:rsid w:val="008A0863"/>
    <w:rsid w:val="008A0ED5"/>
    <w:rsid w:val="008A1002"/>
    <w:rsid w:val="008A2072"/>
    <w:rsid w:val="008A4594"/>
    <w:rsid w:val="008A4C13"/>
    <w:rsid w:val="008A56FC"/>
    <w:rsid w:val="008A664E"/>
    <w:rsid w:val="008A7D16"/>
    <w:rsid w:val="008B245A"/>
    <w:rsid w:val="008B26A6"/>
    <w:rsid w:val="008B48D5"/>
    <w:rsid w:val="008B5E41"/>
    <w:rsid w:val="008B7EF0"/>
    <w:rsid w:val="008C28AF"/>
    <w:rsid w:val="008C30A3"/>
    <w:rsid w:val="008C3831"/>
    <w:rsid w:val="008C4141"/>
    <w:rsid w:val="008C42E8"/>
    <w:rsid w:val="008C4508"/>
    <w:rsid w:val="008C510B"/>
    <w:rsid w:val="008C52F6"/>
    <w:rsid w:val="008C5B01"/>
    <w:rsid w:val="008C6C98"/>
    <w:rsid w:val="008D02F0"/>
    <w:rsid w:val="008D16E5"/>
    <w:rsid w:val="008D4F4F"/>
    <w:rsid w:val="008D5951"/>
    <w:rsid w:val="008D5D01"/>
    <w:rsid w:val="008D6F2A"/>
    <w:rsid w:val="008D7923"/>
    <w:rsid w:val="008D7FFA"/>
    <w:rsid w:val="008E08E9"/>
    <w:rsid w:val="008E1082"/>
    <w:rsid w:val="008E54CE"/>
    <w:rsid w:val="008E5D83"/>
    <w:rsid w:val="008E5FE4"/>
    <w:rsid w:val="008E73A5"/>
    <w:rsid w:val="008E7706"/>
    <w:rsid w:val="008F0C88"/>
    <w:rsid w:val="008F199B"/>
    <w:rsid w:val="008F1FDA"/>
    <w:rsid w:val="008F37DC"/>
    <w:rsid w:val="008F43EC"/>
    <w:rsid w:val="008F650F"/>
    <w:rsid w:val="008F76CC"/>
    <w:rsid w:val="00900524"/>
    <w:rsid w:val="0090105D"/>
    <w:rsid w:val="009034C1"/>
    <w:rsid w:val="0090488D"/>
    <w:rsid w:val="00905275"/>
    <w:rsid w:val="009059F9"/>
    <w:rsid w:val="00905F04"/>
    <w:rsid w:val="00910452"/>
    <w:rsid w:val="00911190"/>
    <w:rsid w:val="00911B0C"/>
    <w:rsid w:val="00912274"/>
    <w:rsid w:val="009158F4"/>
    <w:rsid w:val="00915FFA"/>
    <w:rsid w:val="009167B2"/>
    <w:rsid w:val="00921C15"/>
    <w:rsid w:val="00921CAC"/>
    <w:rsid w:val="00923F59"/>
    <w:rsid w:val="00927979"/>
    <w:rsid w:val="00927FBB"/>
    <w:rsid w:val="009304BC"/>
    <w:rsid w:val="0093063F"/>
    <w:rsid w:val="0093065E"/>
    <w:rsid w:val="0093179D"/>
    <w:rsid w:val="0093182C"/>
    <w:rsid w:val="009320F5"/>
    <w:rsid w:val="00932868"/>
    <w:rsid w:val="00934535"/>
    <w:rsid w:val="009347F5"/>
    <w:rsid w:val="00934B75"/>
    <w:rsid w:val="009408EE"/>
    <w:rsid w:val="00940F5B"/>
    <w:rsid w:val="00942ABE"/>
    <w:rsid w:val="00945455"/>
    <w:rsid w:val="00945D34"/>
    <w:rsid w:val="00950E61"/>
    <w:rsid w:val="0095125C"/>
    <w:rsid w:val="00952FD7"/>
    <w:rsid w:val="00954224"/>
    <w:rsid w:val="00955629"/>
    <w:rsid w:val="00955903"/>
    <w:rsid w:val="00955C50"/>
    <w:rsid w:val="0095683F"/>
    <w:rsid w:val="0096011C"/>
    <w:rsid w:val="00960707"/>
    <w:rsid w:val="009618A5"/>
    <w:rsid w:val="00963833"/>
    <w:rsid w:val="009655F5"/>
    <w:rsid w:val="009659CD"/>
    <w:rsid w:val="00970460"/>
    <w:rsid w:val="0097049D"/>
    <w:rsid w:val="00971F85"/>
    <w:rsid w:val="009721F2"/>
    <w:rsid w:val="0097240A"/>
    <w:rsid w:val="0097266C"/>
    <w:rsid w:val="009746B4"/>
    <w:rsid w:val="009747D2"/>
    <w:rsid w:val="0097640D"/>
    <w:rsid w:val="0097646C"/>
    <w:rsid w:val="009767E9"/>
    <w:rsid w:val="009811DC"/>
    <w:rsid w:val="00981454"/>
    <w:rsid w:val="0098165C"/>
    <w:rsid w:val="00981AAE"/>
    <w:rsid w:val="00981E31"/>
    <w:rsid w:val="00982BE1"/>
    <w:rsid w:val="00983AD7"/>
    <w:rsid w:val="00983C4B"/>
    <w:rsid w:val="009856DB"/>
    <w:rsid w:val="009857A0"/>
    <w:rsid w:val="00990495"/>
    <w:rsid w:val="00992153"/>
    <w:rsid w:val="00993C13"/>
    <w:rsid w:val="009944C4"/>
    <w:rsid w:val="009952A4"/>
    <w:rsid w:val="00997516"/>
    <w:rsid w:val="009A14DB"/>
    <w:rsid w:val="009A2A85"/>
    <w:rsid w:val="009A4813"/>
    <w:rsid w:val="009A5856"/>
    <w:rsid w:val="009A58D0"/>
    <w:rsid w:val="009A63B7"/>
    <w:rsid w:val="009A6AF4"/>
    <w:rsid w:val="009B0902"/>
    <w:rsid w:val="009B0F97"/>
    <w:rsid w:val="009B1A29"/>
    <w:rsid w:val="009B254E"/>
    <w:rsid w:val="009B2FBD"/>
    <w:rsid w:val="009B31B3"/>
    <w:rsid w:val="009B4885"/>
    <w:rsid w:val="009B65C0"/>
    <w:rsid w:val="009B6734"/>
    <w:rsid w:val="009C0664"/>
    <w:rsid w:val="009C317D"/>
    <w:rsid w:val="009C5161"/>
    <w:rsid w:val="009C5D29"/>
    <w:rsid w:val="009C605E"/>
    <w:rsid w:val="009C748C"/>
    <w:rsid w:val="009C753A"/>
    <w:rsid w:val="009C7984"/>
    <w:rsid w:val="009D011D"/>
    <w:rsid w:val="009D03DB"/>
    <w:rsid w:val="009D22D0"/>
    <w:rsid w:val="009D382B"/>
    <w:rsid w:val="009D4DBF"/>
    <w:rsid w:val="009D5CE9"/>
    <w:rsid w:val="009E0030"/>
    <w:rsid w:val="009E01D0"/>
    <w:rsid w:val="009E0FAB"/>
    <w:rsid w:val="009E1B9D"/>
    <w:rsid w:val="009E25B3"/>
    <w:rsid w:val="009E4383"/>
    <w:rsid w:val="009E4613"/>
    <w:rsid w:val="009E4F7C"/>
    <w:rsid w:val="009E53AE"/>
    <w:rsid w:val="009F2500"/>
    <w:rsid w:val="009F3936"/>
    <w:rsid w:val="009F484B"/>
    <w:rsid w:val="009F77B9"/>
    <w:rsid w:val="00A005A3"/>
    <w:rsid w:val="00A01561"/>
    <w:rsid w:val="00A020E0"/>
    <w:rsid w:val="00A028FE"/>
    <w:rsid w:val="00A02965"/>
    <w:rsid w:val="00A035D7"/>
    <w:rsid w:val="00A0521D"/>
    <w:rsid w:val="00A068A8"/>
    <w:rsid w:val="00A12BC8"/>
    <w:rsid w:val="00A149F0"/>
    <w:rsid w:val="00A151B7"/>
    <w:rsid w:val="00A155ED"/>
    <w:rsid w:val="00A16AD1"/>
    <w:rsid w:val="00A1780F"/>
    <w:rsid w:val="00A22E8E"/>
    <w:rsid w:val="00A23D18"/>
    <w:rsid w:val="00A2561A"/>
    <w:rsid w:val="00A25BD6"/>
    <w:rsid w:val="00A31AB1"/>
    <w:rsid w:val="00A31C7E"/>
    <w:rsid w:val="00A323A8"/>
    <w:rsid w:val="00A324F1"/>
    <w:rsid w:val="00A34D9C"/>
    <w:rsid w:val="00A3503A"/>
    <w:rsid w:val="00A352DC"/>
    <w:rsid w:val="00A36093"/>
    <w:rsid w:val="00A36CA8"/>
    <w:rsid w:val="00A36FCE"/>
    <w:rsid w:val="00A37993"/>
    <w:rsid w:val="00A40C52"/>
    <w:rsid w:val="00A4216B"/>
    <w:rsid w:val="00A43492"/>
    <w:rsid w:val="00A446BD"/>
    <w:rsid w:val="00A44B52"/>
    <w:rsid w:val="00A44ECD"/>
    <w:rsid w:val="00A45ACE"/>
    <w:rsid w:val="00A46D1A"/>
    <w:rsid w:val="00A479E5"/>
    <w:rsid w:val="00A47C61"/>
    <w:rsid w:val="00A50DFC"/>
    <w:rsid w:val="00A517ED"/>
    <w:rsid w:val="00A51A99"/>
    <w:rsid w:val="00A54872"/>
    <w:rsid w:val="00A55984"/>
    <w:rsid w:val="00A603E3"/>
    <w:rsid w:val="00A61389"/>
    <w:rsid w:val="00A62B9D"/>
    <w:rsid w:val="00A62ED4"/>
    <w:rsid w:val="00A63510"/>
    <w:rsid w:val="00A63C4E"/>
    <w:rsid w:val="00A63EFB"/>
    <w:rsid w:val="00A648A2"/>
    <w:rsid w:val="00A64A23"/>
    <w:rsid w:val="00A64C82"/>
    <w:rsid w:val="00A658AC"/>
    <w:rsid w:val="00A65D84"/>
    <w:rsid w:val="00A66906"/>
    <w:rsid w:val="00A67FCE"/>
    <w:rsid w:val="00A723A0"/>
    <w:rsid w:val="00A72572"/>
    <w:rsid w:val="00A738EF"/>
    <w:rsid w:val="00A7419F"/>
    <w:rsid w:val="00A760AB"/>
    <w:rsid w:val="00A760E2"/>
    <w:rsid w:val="00A77B6C"/>
    <w:rsid w:val="00A82D3D"/>
    <w:rsid w:val="00A83206"/>
    <w:rsid w:val="00A845E6"/>
    <w:rsid w:val="00A85243"/>
    <w:rsid w:val="00A854B0"/>
    <w:rsid w:val="00A85592"/>
    <w:rsid w:val="00A87A01"/>
    <w:rsid w:val="00A9068E"/>
    <w:rsid w:val="00A92172"/>
    <w:rsid w:val="00A9396B"/>
    <w:rsid w:val="00A96002"/>
    <w:rsid w:val="00A96D67"/>
    <w:rsid w:val="00A96FC0"/>
    <w:rsid w:val="00A97BD9"/>
    <w:rsid w:val="00AA0B6E"/>
    <w:rsid w:val="00AA113E"/>
    <w:rsid w:val="00AA14F0"/>
    <w:rsid w:val="00AA2170"/>
    <w:rsid w:val="00AA276F"/>
    <w:rsid w:val="00AA3610"/>
    <w:rsid w:val="00AA366F"/>
    <w:rsid w:val="00AA37C3"/>
    <w:rsid w:val="00AA4B7E"/>
    <w:rsid w:val="00AA64C2"/>
    <w:rsid w:val="00AA6F6F"/>
    <w:rsid w:val="00AA784B"/>
    <w:rsid w:val="00AA7FA5"/>
    <w:rsid w:val="00AB0453"/>
    <w:rsid w:val="00AB1C7B"/>
    <w:rsid w:val="00AB2AAD"/>
    <w:rsid w:val="00AB2CE1"/>
    <w:rsid w:val="00AB3053"/>
    <w:rsid w:val="00AB3988"/>
    <w:rsid w:val="00AB4932"/>
    <w:rsid w:val="00AB6865"/>
    <w:rsid w:val="00AB68B2"/>
    <w:rsid w:val="00AB6CA8"/>
    <w:rsid w:val="00AC0B58"/>
    <w:rsid w:val="00AC14EE"/>
    <w:rsid w:val="00AC2643"/>
    <w:rsid w:val="00AC2AEB"/>
    <w:rsid w:val="00AC3618"/>
    <w:rsid w:val="00AC40D0"/>
    <w:rsid w:val="00AC438F"/>
    <w:rsid w:val="00AC6E55"/>
    <w:rsid w:val="00AC729A"/>
    <w:rsid w:val="00AD03FC"/>
    <w:rsid w:val="00AD223E"/>
    <w:rsid w:val="00AD230B"/>
    <w:rsid w:val="00AD447F"/>
    <w:rsid w:val="00AD47E3"/>
    <w:rsid w:val="00AD4CCE"/>
    <w:rsid w:val="00AD51E8"/>
    <w:rsid w:val="00AD60A4"/>
    <w:rsid w:val="00AD68A1"/>
    <w:rsid w:val="00AD7675"/>
    <w:rsid w:val="00AD7D14"/>
    <w:rsid w:val="00AE1129"/>
    <w:rsid w:val="00AE1E28"/>
    <w:rsid w:val="00AE2D1D"/>
    <w:rsid w:val="00AE5604"/>
    <w:rsid w:val="00AE5B62"/>
    <w:rsid w:val="00AE6182"/>
    <w:rsid w:val="00AE68F6"/>
    <w:rsid w:val="00AE6F96"/>
    <w:rsid w:val="00AE6FF6"/>
    <w:rsid w:val="00AF1D38"/>
    <w:rsid w:val="00AF2A71"/>
    <w:rsid w:val="00AF2C41"/>
    <w:rsid w:val="00AF3671"/>
    <w:rsid w:val="00AF503A"/>
    <w:rsid w:val="00AF6372"/>
    <w:rsid w:val="00AF66A1"/>
    <w:rsid w:val="00AF766E"/>
    <w:rsid w:val="00AF7D7D"/>
    <w:rsid w:val="00AF7E71"/>
    <w:rsid w:val="00B02823"/>
    <w:rsid w:val="00B0389A"/>
    <w:rsid w:val="00B03CDE"/>
    <w:rsid w:val="00B05106"/>
    <w:rsid w:val="00B07F0C"/>
    <w:rsid w:val="00B07F4E"/>
    <w:rsid w:val="00B10E28"/>
    <w:rsid w:val="00B111FF"/>
    <w:rsid w:val="00B11C74"/>
    <w:rsid w:val="00B11FB8"/>
    <w:rsid w:val="00B12AEC"/>
    <w:rsid w:val="00B133D4"/>
    <w:rsid w:val="00B13492"/>
    <w:rsid w:val="00B134A7"/>
    <w:rsid w:val="00B13581"/>
    <w:rsid w:val="00B14599"/>
    <w:rsid w:val="00B145B1"/>
    <w:rsid w:val="00B1477B"/>
    <w:rsid w:val="00B165F1"/>
    <w:rsid w:val="00B17811"/>
    <w:rsid w:val="00B220E9"/>
    <w:rsid w:val="00B22D5A"/>
    <w:rsid w:val="00B22E13"/>
    <w:rsid w:val="00B22F65"/>
    <w:rsid w:val="00B23E12"/>
    <w:rsid w:val="00B24FDE"/>
    <w:rsid w:val="00B3058C"/>
    <w:rsid w:val="00B30645"/>
    <w:rsid w:val="00B30B68"/>
    <w:rsid w:val="00B33276"/>
    <w:rsid w:val="00B338CC"/>
    <w:rsid w:val="00B34F1B"/>
    <w:rsid w:val="00B35CA3"/>
    <w:rsid w:val="00B35FEB"/>
    <w:rsid w:val="00B41109"/>
    <w:rsid w:val="00B42026"/>
    <w:rsid w:val="00B43DCF"/>
    <w:rsid w:val="00B45FDD"/>
    <w:rsid w:val="00B4638F"/>
    <w:rsid w:val="00B4735A"/>
    <w:rsid w:val="00B47778"/>
    <w:rsid w:val="00B5048F"/>
    <w:rsid w:val="00B513A8"/>
    <w:rsid w:val="00B519CC"/>
    <w:rsid w:val="00B52BF6"/>
    <w:rsid w:val="00B53FC5"/>
    <w:rsid w:val="00B54F99"/>
    <w:rsid w:val="00B5721E"/>
    <w:rsid w:val="00B5723C"/>
    <w:rsid w:val="00B57A32"/>
    <w:rsid w:val="00B57EDE"/>
    <w:rsid w:val="00B60814"/>
    <w:rsid w:val="00B60AE3"/>
    <w:rsid w:val="00B620C5"/>
    <w:rsid w:val="00B6382E"/>
    <w:rsid w:val="00B652E3"/>
    <w:rsid w:val="00B67BBB"/>
    <w:rsid w:val="00B70C10"/>
    <w:rsid w:val="00B7278D"/>
    <w:rsid w:val="00B743B8"/>
    <w:rsid w:val="00B74437"/>
    <w:rsid w:val="00B74AE4"/>
    <w:rsid w:val="00B76276"/>
    <w:rsid w:val="00B76758"/>
    <w:rsid w:val="00B76DF8"/>
    <w:rsid w:val="00B81A2E"/>
    <w:rsid w:val="00B82545"/>
    <w:rsid w:val="00B830AF"/>
    <w:rsid w:val="00B840EC"/>
    <w:rsid w:val="00B84645"/>
    <w:rsid w:val="00B85FC4"/>
    <w:rsid w:val="00B8734E"/>
    <w:rsid w:val="00B90C44"/>
    <w:rsid w:val="00B9154B"/>
    <w:rsid w:val="00B9295F"/>
    <w:rsid w:val="00B92A74"/>
    <w:rsid w:val="00B93947"/>
    <w:rsid w:val="00B95D82"/>
    <w:rsid w:val="00B96BF8"/>
    <w:rsid w:val="00B9715E"/>
    <w:rsid w:val="00B97285"/>
    <w:rsid w:val="00BA088F"/>
    <w:rsid w:val="00BA2B9C"/>
    <w:rsid w:val="00BA3020"/>
    <w:rsid w:val="00BA60FA"/>
    <w:rsid w:val="00BA7813"/>
    <w:rsid w:val="00BB13BD"/>
    <w:rsid w:val="00BB193C"/>
    <w:rsid w:val="00BB20B3"/>
    <w:rsid w:val="00BB2801"/>
    <w:rsid w:val="00BB4BAA"/>
    <w:rsid w:val="00BB6928"/>
    <w:rsid w:val="00BB7A4D"/>
    <w:rsid w:val="00BB7BBE"/>
    <w:rsid w:val="00BC2529"/>
    <w:rsid w:val="00BC3014"/>
    <w:rsid w:val="00BC4647"/>
    <w:rsid w:val="00BC4893"/>
    <w:rsid w:val="00BC62F4"/>
    <w:rsid w:val="00BC6DCB"/>
    <w:rsid w:val="00BD1637"/>
    <w:rsid w:val="00BD1D7B"/>
    <w:rsid w:val="00BD2A9B"/>
    <w:rsid w:val="00BD37D9"/>
    <w:rsid w:val="00BD39EA"/>
    <w:rsid w:val="00BD4323"/>
    <w:rsid w:val="00BD5752"/>
    <w:rsid w:val="00BE00E5"/>
    <w:rsid w:val="00BE0373"/>
    <w:rsid w:val="00BE04B7"/>
    <w:rsid w:val="00BE14F0"/>
    <w:rsid w:val="00BE157F"/>
    <w:rsid w:val="00BE1811"/>
    <w:rsid w:val="00BE1BA8"/>
    <w:rsid w:val="00BE3C8B"/>
    <w:rsid w:val="00BE4223"/>
    <w:rsid w:val="00BE51CA"/>
    <w:rsid w:val="00BE5D71"/>
    <w:rsid w:val="00BE69EA"/>
    <w:rsid w:val="00BE7F1F"/>
    <w:rsid w:val="00BF1123"/>
    <w:rsid w:val="00BF151E"/>
    <w:rsid w:val="00BF1635"/>
    <w:rsid w:val="00BF1A83"/>
    <w:rsid w:val="00BF1C7A"/>
    <w:rsid w:val="00BF3B09"/>
    <w:rsid w:val="00BF4837"/>
    <w:rsid w:val="00BF75AE"/>
    <w:rsid w:val="00BF7BB2"/>
    <w:rsid w:val="00C00402"/>
    <w:rsid w:val="00C00839"/>
    <w:rsid w:val="00C012DA"/>
    <w:rsid w:val="00C02B34"/>
    <w:rsid w:val="00C032BF"/>
    <w:rsid w:val="00C037AA"/>
    <w:rsid w:val="00C03872"/>
    <w:rsid w:val="00C039EB"/>
    <w:rsid w:val="00C03C5D"/>
    <w:rsid w:val="00C03CF9"/>
    <w:rsid w:val="00C03EAC"/>
    <w:rsid w:val="00C04691"/>
    <w:rsid w:val="00C04A52"/>
    <w:rsid w:val="00C05484"/>
    <w:rsid w:val="00C059BF"/>
    <w:rsid w:val="00C05E91"/>
    <w:rsid w:val="00C0631A"/>
    <w:rsid w:val="00C066CC"/>
    <w:rsid w:val="00C074CA"/>
    <w:rsid w:val="00C07F35"/>
    <w:rsid w:val="00C10D13"/>
    <w:rsid w:val="00C110F1"/>
    <w:rsid w:val="00C11A69"/>
    <w:rsid w:val="00C11E34"/>
    <w:rsid w:val="00C12A54"/>
    <w:rsid w:val="00C13698"/>
    <w:rsid w:val="00C14047"/>
    <w:rsid w:val="00C15543"/>
    <w:rsid w:val="00C16A3A"/>
    <w:rsid w:val="00C17A1C"/>
    <w:rsid w:val="00C207F7"/>
    <w:rsid w:val="00C208EF"/>
    <w:rsid w:val="00C20A99"/>
    <w:rsid w:val="00C21A10"/>
    <w:rsid w:val="00C23268"/>
    <w:rsid w:val="00C23371"/>
    <w:rsid w:val="00C239B7"/>
    <w:rsid w:val="00C23E6D"/>
    <w:rsid w:val="00C25768"/>
    <w:rsid w:val="00C25D24"/>
    <w:rsid w:val="00C30460"/>
    <w:rsid w:val="00C31669"/>
    <w:rsid w:val="00C31D06"/>
    <w:rsid w:val="00C336AA"/>
    <w:rsid w:val="00C34A95"/>
    <w:rsid w:val="00C35705"/>
    <w:rsid w:val="00C359C6"/>
    <w:rsid w:val="00C3605F"/>
    <w:rsid w:val="00C419F1"/>
    <w:rsid w:val="00C41E04"/>
    <w:rsid w:val="00C420D8"/>
    <w:rsid w:val="00C42719"/>
    <w:rsid w:val="00C42F8E"/>
    <w:rsid w:val="00C43F83"/>
    <w:rsid w:val="00C44FDB"/>
    <w:rsid w:val="00C4782D"/>
    <w:rsid w:val="00C47A58"/>
    <w:rsid w:val="00C47B88"/>
    <w:rsid w:val="00C501D8"/>
    <w:rsid w:val="00C505D0"/>
    <w:rsid w:val="00C50B47"/>
    <w:rsid w:val="00C51ABF"/>
    <w:rsid w:val="00C52880"/>
    <w:rsid w:val="00C54430"/>
    <w:rsid w:val="00C56288"/>
    <w:rsid w:val="00C5630C"/>
    <w:rsid w:val="00C565DE"/>
    <w:rsid w:val="00C6019E"/>
    <w:rsid w:val="00C6080A"/>
    <w:rsid w:val="00C63806"/>
    <w:rsid w:val="00C64746"/>
    <w:rsid w:val="00C64E69"/>
    <w:rsid w:val="00C66939"/>
    <w:rsid w:val="00C66972"/>
    <w:rsid w:val="00C675FF"/>
    <w:rsid w:val="00C7116F"/>
    <w:rsid w:val="00C714DF"/>
    <w:rsid w:val="00C718C0"/>
    <w:rsid w:val="00C72E1F"/>
    <w:rsid w:val="00C72FC3"/>
    <w:rsid w:val="00C7329D"/>
    <w:rsid w:val="00C73E64"/>
    <w:rsid w:val="00C76330"/>
    <w:rsid w:val="00C77C17"/>
    <w:rsid w:val="00C82045"/>
    <w:rsid w:val="00C822C8"/>
    <w:rsid w:val="00C82DCC"/>
    <w:rsid w:val="00C8414C"/>
    <w:rsid w:val="00C86D78"/>
    <w:rsid w:val="00C86EDB"/>
    <w:rsid w:val="00C87E7C"/>
    <w:rsid w:val="00C909AF"/>
    <w:rsid w:val="00C91062"/>
    <w:rsid w:val="00C91F16"/>
    <w:rsid w:val="00C92DEE"/>
    <w:rsid w:val="00C93146"/>
    <w:rsid w:val="00C96CFF"/>
    <w:rsid w:val="00C9785A"/>
    <w:rsid w:val="00CA1659"/>
    <w:rsid w:val="00CA1BDD"/>
    <w:rsid w:val="00CA1E1F"/>
    <w:rsid w:val="00CA22AC"/>
    <w:rsid w:val="00CA6B63"/>
    <w:rsid w:val="00CB00B0"/>
    <w:rsid w:val="00CB092F"/>
    <w:rsid w:val="00CB148F"/>
    <w:rsid w:val="00CB23E6"/>
    <w:rsid w:val="00CB296C"/>
    <w:rsid w:val="00CB29DC"/>
    <w:rsid w:val="00CB2E5F"/>
    <w:rsid w:val="00CB3CD2"/>
    <w:rsid w:val="00CB41E0"/>
    <w:rsid w:val="00CB4395"/>
    <w:rsid w:val="00CB454F"/>
    <w:rsid w:val="00CB46B9"/>
    <w:rsid w:val="00CB4DF5"/>
    <w:rsid w:val="00CB5489"/>
    <w:rsid w:val="00CB6620"/>
    <w:rsid w:val="00CB6B8E"/>
    <w:rsid w:val="00CC03F7"/>
    <w:rsid w:val="00CC2BAD"/>
    <w:rsid w:val="00CC3A81"/>
    <w:rsid w:val="00CC4CB8"/>
    <w:rsid w:val="00CC5724"/>
    <w:rsid w:val="00CC6DA2"/>
    <w:rsid w:val="00CD0055"/>
    <w:rsid w:val="00CD04E8"/>
    <w:rsid w:val="00CD1D0E"/>
    <w:rsid w:val="00CD2D5B"/>
    <w:rsid w:val="00CD4112"/>
    <w:rsid w:val="00CD487E"/>
    <w:rsid w:val="00CD498C"/>
    <w:rsid w:val="00CD531D"/>
    <w:rsid w:val="00CD5875"/>
    <w:rsid w:val="00CD6518"/>
    <w:rsid w:val="00CD6AB6"/>
    <w:rsid w:val="00CD6BDF"/>
    <w:rsid w:val="00CD711C"/>
    <w:rsid w:val="00CD744D"/>
    <w:rsid w:val="00CE06CC"/>
    <w:rsid w:val="00CE0B03"/>
    <w:rsid w:val="00CE2026"/>
    <w:rsid w:val="00CE2495"/>
    <w:rsid w:val="00CE3502"/>
    <w:rsid w:val="00CE5788"/>
    <w:rsid w:val="00CE719F"/>
    <w:rsid w:val="00CE7F5B"/>
    <w:rsid w:val="00CF002E"/>
    <w:rsid w:val="00CF069E"/>
    <w:rsid w:val="00CF0B1F"/>
    <w:rsid w:val="00CF0F42"/>
    <w:rsid w:val="00CF3073"/>
    <w:rsid w:val="00CF350D"/>
    <w:rsid w:val="00CF36A0"/>
    <w:rsid w:val="00CF4597"/>
    <w:rsid w:val="00CF4A42"/>
    <w:rsid w:val="00CF737F"/>
    <w:rsid w:val="00CF7949"/>
    <w:rsid w:val="00D011DE"/>
    <w:rsid w:val="00D047EB"/>
    <w:rsid w:val="00D05350"/>
    <w:rsid w:val="00D054CB"/>
    <w:rsid w:val="00D0640A"/>
    <w:rsid w:val="00D06A8D"/>
    <w:rsid w:val="00D07216"/>
    <w:rsid w:val="00D07B02"/>
    <w:rsid w:val="00D11F0D"/>
    <w:rsid w:val="00D14161"/>
    <w:rsid w:val="00D15D19"/>
    <w:rsid w:val="00D17049"/>
    <w:rsid w:val="00D1722C"/>
    <w:rsid w:val="00D205EE"/>
    <w:rsid w:val="00D21894"/>
    <w:rsid w:val="00D22573"/>
    <w:rsid w:val="00D2292D"/>
    <w:rsid w:val="00D23330"/>
    <w:rsid w:val="00D25B1E"/>
    <w:rsid w:val="00D276C7"/>
    <w:rsid w:val="00D30CCF"/>
    <w:rsid w:val="00D33703"/>
    <w:rsid w:val="00D33761"/>
    <w:rsid w:val="00D341E0"/>
    <w:rsid w:val="00D344D7"/>
    <w:rsid w:val="00D349A2"/>
    <w:rsid w:val="00D35466"/>
    <w:rsid w:val="00D358D4"/>
    <w:rsid w:val="00D376C0"/>
    <w:rsid w:val="00D37A79"/>
    <w:rsid w:val="00D37AD7"/>
    <w:rsid w:val="00D40028"/>
    <w:rsid w:val="00D40233"/>
    <w:rsid w:val="00D4137F"/>
    <w:rsid w:val="00D413CC"/>
    <w:rsid w:val="00D41B50"/>
    <w:rsid w:val="00D42796"/>
    <w:rsid w:val="00D427F1"/>
    <w:rsid w:val="00D42F42"/>
    <w:rsid w:val="00D455C6"/>
    <w:rsid w:val="00D45A6C"/>
    <w:rsid w:val="00D45F6F"/>
    <w:rsid w:val="00D46021"/>
    <w:rsid w:val="00D4607D"/>
    <w:rsid w:val="00D5136B"/>
    <w:rsid w:val="00D52E28"/>
    <w:rsid w:val="00D546EC"/>
    <w:rsid w:val="00D55E1F"/>
    <w:rsid w:val="00D573DA"/>
    <w:rsid w:val="00D608CF"/>
    <w:rsid w:val="00D60FCB"/>
    <w:rsid w:val="00D614EB"/>
    <w:rsid w:val="00D62E0F"/>
    <w:rsid w:val="00D641D9"/>
    <w:rsid w:val="00D64540"/>
    <w:rsid w:val="00D65F12"/>
    <w:rsid w:val="00D670A1"/>
    <w:rsid w:val="00D67121"/>
    <w:rsid w:val="00D706D0"/>
    <w:rsid w:val="00D71207"/>
    <w:rsid w:val="00D718A6"/>
    <w:rsid w:val="00D736C0"/>
    <w:rsid w:val="00D73BA5"/>
    <w:rsid w:val="00D7456E"/>
    <w:rsid w:val="00D74A8F"/>
    <w:rsid w:val="00D755D5"/>
    <w:rsid w:val="00D75B1B"/>
    <w:rsid w:val="00D8023A"/>
    <w:rsid w:val="00D80E1C"/>
    <w:rsid w:val="00D81C0F"/>
    <w:rsid w:val="00D82A51"/>
    <w:rsid w:val="00D82D72"/>
    <w:rsid w:val="00D842E8"/>
    <w:rsid w:val="00D8469A"/>
    <w:rsid w:val="00D84C46"/>
    <w:rsid w:val="00D8656D"/>
    <w:rsid w:val="00D92BC0"/>
    <w:rsid w:val="00D93AEE"/>
    <w:rsid w:val="00D94922"/>
    <w:rsid w:val="00D97C5E"/>
    <w:rsid w:val="00DA3AD4"/>
    <w:rsid w:val="00DA5323"/>
    <w:rsid w:val="00DA5F28"/>
    <w:rsid w:val="00DA6C92"/>
    <w:rsid w:val="00DA7779"/>
    <w:rsid w:val="00DA77D1"/>
    <w:rsid w:val="00DB0CE6"/>
    <w:rsid w:val="00DB1F40"/>
    <w:rsid w:val="00DB33B2"/>
    <w:rsid w:val="00DB4BB9"/>
    <w:rsid w:val="00DB4EC3"/>
    <w:rsid w:val="00DB7C7C"/>
    <w:rsid w:val="00DC0FF6"/>
    <w:rsid w:val="00DC19A3"/>
    <w:rsid w:val="00DC46BF"/>
    <w:rsid w:val="00DC51F7"/>
    <w:rsid w:val="00DC66AE"/>
    <w:rsid w:val="00DC691B"/>
    <w:rsid w:val="00DC6931"/>
    <w:rsid w:val="00DD047A"/>
    <w:rsid w:val="00DD0522"/>
    <w:rsid w:val="00DD16AA"/>
    <w:rsid w:val="00DD1854"/>
    <w:rsid w:val="00DD193A"/>
    <w:rsid w:val="00DD40FB"/>
    <w:rsid w:val="00DD4129"/>
    <w:rsid w:val="00DD4FC9"/>
    <w:rsid w:val="00DD61AF"/>
    <w:rsid w:val="00DD71DB"/>
    <w:rsid w:val="00DE030F"/>
    <w:rsid w:val="00DE417E"/>
    <w:rsid w:val="00DE48F7"/>
    <w:rsid w:val="00DE6A50"/>
    <w:rsid w:val="00DE729C"/>
    <w:rsid w:val="00DE74FC"/>
    <w:rsid w:val="00DF421B"/>
    <w:rsid w:val="00DF434C"/>
    <w:rsid w:val="00DF4C87"/>
    <w:rsid w:val="00DF561D"/>
    <w:rsid w:val="00DF695F"/>
    <w:rsid w:val="00DF6967"/>
    <w:rsid w:val="00DF781B"/>
    <w:rsid w:val="00E0308C"/>
    <w:rsid w:val="00E03FB1"/>
    <w:rsid w:val="00E048C2"/>
    <w:rsid w:val="00E04B4E"/>
    <w:rsid w:val="00E06467"/>
    <w:rsid w:val="00E076AF"/>
    <w:rsid w:val="00E07913"/>
    <w:rsid w:val="00E10B02"/>
    <w:rsid w:val="00E1114C"/>
    <w:rsid w:val="00E11378"/>
    <w:rsid w:val="00E1287B"/>
    <w:rsid w:val="00E14061"/>
    <w:rsid w:val="00E141A7"/>
    <w:rsid w:val="00E15E31"/>
    <w:rsid w:val="00E1632C"/>
    <w:rsid w:val="00E16548"/>
    <w:rsid w:val="00E1778D"/>
    <w:rsid w:val="00E22D12"/>
    <w:rsid w:val="00E24541"/>
    <w:rsid w:val="00E249C2"/>
    <w:rsid w:val="00E249CE"/>
    <w:rsid w:val="00E27265"/>
    <w:rsid w:val="00E321D7"/>
    <w:rsid w:val="00E333E8"/>
    <w:rsid w:val="00E34789"/>
    <w:rsid w:val="00E40CDD"/>
    <w:rsid w:val="00E4116C"/>
    <w:rsid w:val="00E42970"/>
    <w:rsid w:val="00E4350D"/>
    <w:rsid w:val="00E4355E"/>
    <w:rsid w:val="00E447EA"/>
    <w:rsid w:val="00E45196"/>
    <w:rsid w:val="00E461D4"/>
    <w:rsid w:val="00E471E4"/>
    <w:rsid w:val="00E52F2A"/>
    <w:rsid w:val="00E53515"/>
    <w:rsid w:val="00E544F0"/>
    <w:rsid w:val="00E54B43"/>
    <w:rsid w:val="00E55263"/>
    <w:rsid w:val="00E558A5"/>
    <w:rsid w:val="00E563CF"/>
    <w:rsid w:val="00E56777"/>
    <w:rsid w:val="00E56FED"/>
    <w:rsid w:val="00E6192D"/>
    <w:rsid w:val="00E61CDE"/>
    <w:rsid w:val="00E62CC2"/>
    <w:rsid w:val="00E63A9F"/>
    <w:rsid w:val="00E64EE9"/>
    <w:rsid w:val="00E65006"/>
    <w:rsid w:val="00E67902"/>
    <w:rsid w:val="00E67AB9"/>
    <w:rsid w:val="00E67D8F"/>
    <w:rsid w:val="00E71724"/>
    <w:rsid w:val="00E7259B"/>
    <w:rsid w:val="00E72DF6"/>
    <w:rsid w:val="00E759F7"/>
    <w:rsid w:val="00E75A5E"/>
    <w:rsid w:val="00E75C8F"/>
    <w:rsid w:val="00E75CA1"/>
    <w:rsid w:val="00E7665F"/>
    <w:rsid w:val="00E802ED"/>
    <w:rsid w:val="00E803B3"/>
    <w:rsid w:val="00E81B0B"/>
    <w:rsid w:val="00E83572"/>
    <w:rsid w:val="00E8581D"/>
    <w:rsid w:val="00E87279"/>
    <w:rsid w:val="00E87F67"/>
    <w:rsid w:val="00E903BE"/>
    <w:rsid w:val="00E904C6"/>
    <w:rsid w:val="00E90B3F"/>
    <w:rsid w:val="00E91F1A"/>
    <w:rsid w:val="00E94A1C"/>
    <w:rsid w:val="00E97B81"/>
    <w:rsid w:val="00EA24FF"/>
    <w:rsid w:val="00EA3C82"/>
    <w:rsid w:val="00EA4903"/>
    <w:rsid w:val="00EA4BFB"/>
    <w:rsid w:val="00EA5D34"/>
    <w:rsid w:val="00EA6B4B"/>
    <w:rsid w:val="00EA6CDE"/>
    <w:rsid w:val="00EB0439"/>
    <w:rsid w:val="00EB6863"/>
    <w:rsid w:val="00EC23D3"/>
    <w:rsid w:val="00EC3183"/>
    <w:rsid w:val="00EC36BE"/>
    <w:rsid w:val="00EC5607"/>
    <w:rsid w:val="00EC620F"/>
    <w:rsid w:val="00EC6EAF"/>
    <w:rsid w:val="00EC75DB"/>
    <w:rsid w:val="00ED0D99"/>
    <w:rsid w:val="00ED0FF8"/>
    <w:rsid w:val="00ED2BDB"/>
    <w:rsid w:val="00ED348E"/>
    <w:rsid w:val="00ED4972"/>
    <w:rsid w:val="00ED652F"/>
    <w:rsid w:val="00ED7421"/>
    <w:rsid w:val="00EE0033"/>
    <w:rsid w:val="00EE0AAD"/>
    <w:rsid w:val="00EE2872"/>
    <w:rsid w:val="00EE2FA4"/>
    <w:rsid w:val="00EE4585"/>
    <w:rsid w:val="00EE4697"/>
    <w:rsid w:val="00EE48EC"/>
    <w:rsid w:val="00EE49A6"/>
    <w:rsid w:val="00EE4E63"/>
    <w:rsid w:val="00EE51C7"/>
    <w:rsid w:val="00EF040E"/>
    <w:rsid w:val="00EF0FCF"/>
    <w:rsid w:val="00EF18D5"/>
    <w:rsid w:val="00EF394D"/>
    <w:rsid w:val="00EF4AC8"/>
    <w:rsid w:val="00EF50A9"/>
    <w:rsid w:val="00EF539E"/>
    <w:rsid w:val="00EF5BA1"/>
    <w:rsid w:val="00EF5FE6"/>
    <w:rsid w:val="00EF6ECF"/>
    <w:rsid w:val="00EF7A59"/>
    <w:rsid w:val="00F000AD"/>
    <w:rsid w:val="00F00DDD"/>
    <w:rsid w:val="00F02B28"/>
    <w:rsid w:val="00F03468"/>
    <w:rsid w:val="00F06577"/>
    <w:rsid w:val="00F105B2"/>
    <w:rsid w:val="00F1486D"/>
    <w:rsid w:val="00F14DAD"/>
    <w:rsid w:val="00F15440"/>
    <w:rsid w:val="00F15CBA"/>
    <w:rsid w:val="00F17E1D"/>
    <w:rsid w:val="00F17F2F"/>
    <w:rsid w:val="00F20840"/>
    <w:rsid w:val="00F20FE5"/>
    <w:rsid w:val="00F212B8"/>
    <w:rsid w:val="00F221A4"/>
    <w:rsid w:val="00F2455A"/>
    <w:rsid w:val="00F259A8"/>
    <w:rsid w:val="00F269D6"/>
    <w:rsid w:val="00F27627"/>
    <w:rsid w:val="00F278FF"/>
    <w:rsid w:val="00F303C9"/>
    <w:rsid w:val="00F30432"/>
    <w:rsid w:val="00F31DD6"/>
    <w:rsid w:val="00F32397"/>
    <w:rsid w:val="00F338C8"/>
    <w:rsid w:val="00F35C64"/>
    <w:rsid w:val="00F36131"/>
    <w:rsid w:val="00F367B3"/>
    <w:rsid w:val="00F3684C"/>
    <w:rsid w:val="00F36977"/>
    <w:rsid w:val="00F37E81"/>
    <w:rsid w:val="00F41F7D"/>
    <w:rsid w:val="00F426CD"/>
    <w:rsid w:val="00F42F15"/>
    <w:rsid w:val="00F439E5"/>
    <w:rsid w:val="00F43A37"/>
    <w:rsid w:val="00F455C8"/>
    <w:rsid w:val="00F470B9"/>
    <w:rsid w:val="00F501A1"/>
    <w:rsid w:val="00F50343"/>
    <w:rsid w:val="00F54844"/>
    <w:rsid w:val="00F5511E"/>
    <w:rsid w:val="00F5530E"/>
    <w:rsid w:val="00F555FD"/>
    <w:rsid w:val="00F55A78"/>
    <w:rsid w:val="00F64638"/>
    <w:rsid w:val="00F6482B"/>
    <w:rsid w:val="00F70D62"/>
    <w:rsid w:val="00F712FC"/>
    <w:rsid w:val="00F733FC"/>
    <w:rsid w:val="00F76619"/>
    <w:rsid w:val="00F805C4"/>
    <w:rsid w:val="00F807CA"/>
    <w:rsid w:val="00F809CF"/>
    <w:rsid w:val="00F834F8"/>
    <w:rsid w:val="00F83E7D"/>
    <w:rsid w:val="00F84987"/>
    <w:rsid w:val="00F86513"/>
    <w:rsid w:val="00F87D6D"/>
    <w:rsid w:val="00F90C83"/>
    <w:rsid w:val="00F90D0C"/>
    <w:rsid w:val="00F90D3B"/>
    <w:rsid w:val="00F90E53"/>
    <w:rsid w:val="00F9119F"/>
    <w:rsid w:val="00F93220"/>
    <w:rsid w:val="00F94903"/>
    <w:rsid w:val="00F97B0C"/>
    <w:rsid w:val="00FA391D"/>
    <w:rsid w:val="00FA4415"/>
    <w:rsid w:val="00FA5480"/>
    <w:rsid w:val="00FA665F"/>
    <w:rsid w:val="00FA6772"/>
    <w:rsid w:val="00FB2BC0"/>
    <w:rsid w:val="00FB2C9C"/>
    <w:rsid w:val="00FB3687"/>
    <w:rsid w:val="00FB3CC0"/>
    <w:rsid w:val="00FB6F75"/>
    <w:rsid w:val="00FC295E"/>
    <w:rsid w:val="00FC42B7"/>
    <w:rsid w:val="00FC51B2"/>
    <w:rsid w:val="00FC74DE"/>
    <w:rsid w:val="00FD3046"/>
    <w:rsid w:val="00FD39B3"/>
    <w:rsid w:val="00FD3CF6"/>
    <w:rsid w:val="00FD477A"/>
    <w:rsid w:val="00FD5486"/>
    <w:rsid w:val="00FD74CC"/>
    <w:rsid w:val="00FE06E8"/>
    <w:rsid w:val="00FE0898"/>
    <w:rsid w:val="00FE1994"/>
    <w:rsid w:val="00FE2A01"/>
    <w:rsid w:val="00FE52A8"/>
    <w:rsid w:val="00FE570F"/>
    <w:rsid w:val="00FE590C"/>
    <w:rsid w:val="00FE747C"/>
    <w:rsid w:val="00FF01C8"/>
    <w:rsid w:val="00FF1006"/>
    <w:rsid w:val="00FF1FF0"/>
    <w:rsid w:val="00FF422D"/>
    <w:rsid w:val="00FF43E4"/>
    <w:rsid w:val="00FF457E"/>
    <w:rsid w:val="00FF53DD"/>
    <w:rsid w:val="00FF5821"/>
    <w:rsid w:val="00FF7908"/>
    <w:rsid w:val="00FF7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lsdException w:name="toc 4" w:uiPriority="39"/>
    <w:lsdException w:name="caption" w:semiHidden="0" w:unhideWhenUsed="0" w:qFormat="1"/>
    <w:lsdException w:name="List" w:uiPriority="0" w:unhideWhenUsed="0"/>
    <w:lsdException w:name="Title" w:semiHidden="0" w:unhideWhenUsed="0" w:qFormat="1"/>
    <w:lsdException w:name="Default Paragraph Font" w:uiPriority="1"/>
    <w:lsdException w:name="Subtitle" w:semiHidden="0" w:uiPriority="11"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Normal">
    <w:name w:val="Normal"/>
    <w:autoRedefine/>
    <w:qFormat/>
    <w:rsid w:val="00927979"/>
    <w:pPr>
      <w:jc w:val="both"/>
    </w:pPr>
    <w:rPr>
      <w:rFonts w:ascii="Calibri" w:hAnsi="Calibri" w:cs="Arial"/>
      <w:sz w:val="22"/>
      <w:szCs w:val="22"/>
      <w:lang w:eastAsia="en-US"/>
    </w:rPr>
  </w:style>
  <w:style w:type="paragraph" w:styleId="Heading1">
    <w:name w:val="heading 1"/>
    <w:basedOn w:val="Normal"/>
    <w:next w:val="Normal"/>
    <w:link w:val="Heading1Char"/>
    <w:autoRedefine/>
    <w:uiPriority w:val="99"/>
    <w:qFormat/>
    <w:rsid w:val="00CB454F"/>
    <w:pPr>
      <w:keepNext/>
      <w:numPr>
        <w:numId w:val="11"/>
      </w:numPr>
      <w:spacing w:after="240"/>
      <w:outlineLvl w:val="0"/>
    </w:pPr>
    <w:rPr>
      <w:rFonts w:asciiTheme="majorHAnsi" w:hAnsiTheme="majorHAnsi" w:cs="Times New Roman"/>
      <w:b/>
      <w:bCs/>
      <w:smallCaps/>
      <w:szCs w:val="20"/>
    </w:rPr>
  </w:style>
  <w:style w:type="paragraph" w:styleId="Heading2">
    <w:name w:val="heading 2"/>
    <w:basedOn w:val="Normal"/>
    <w:next w:val="Normal"/>
    <w:link w:val="Heading2Char"/>
    <w:autoRedefine/>
    <w:uiPriority w:val="99"/>
    <w:qFormat/>
    <w:rsid w:val="004C6330"/>
    <w:pPr>
      <w:keepNext/>
      <w:numPr>
        <w:ilvl w:val="1"/>
        <w:numId w:val="11"/>
      </w:numPr>
      <w:spacing w:before="240" w:after="120"/>
      <w:outlineLvl w:val="1"/>
    </w:pPr>
    <w:rPr>
      <w:b/>
      <w:bCs/>
      <w:smallCaps/>
      <w:szCs w:val="18"/>
    </w:rPr>
  </w:style>
  <w:style w:type="paragraph" w:styleId="Heading3">
    <w:name w:val="heading 3"/>
    <w:basedOn w:val="Normal"/>
    <w:next w:val="Normal"/>
    <w:autoRedefine/>
    <w:uiPriority w:val="99"/>
    <w:qFormat/>
    <w:rsid w:val="001178A9"/>
    <w:pPr>
      <w:keepNext/>
      <w:numPr>
        <w:ilvl w:val="2"/>
        <w:numId w:val="11"/>
      </w:numPr>
      <w:spacing w:before="120" w:after="120"/>
      <w:outlineLvl w:val="2"/>
    </w:pPr>
    <w:rPr>
      <w:iCs/>
      <w:smallCaps/>
    </w:rPr>
  </w:style>
  <w:style w:type="paragraph" w:styleId="Heading4">
    <w:name w:val="heading 4"/>
    <w:basedOn w:val="Normal"/>
    <w:next w:val="Normal"/>
    <w:autoRedefine/>
    <w:uiPriority w:val="99"/>
    <w:rsid w:val="001178A9"/>
    <w:pPr>
      <w:keepNext/>
      <w:numPr>
        <w:ilvl w:val="3"/>
        <w:numId w:val="11"/>
      </w:numPr>
      <w:spacing w:before="120" w:after="60"/>
      <w:outlineLvl w:val="3"/>
    </w:pPr>
    <w:rPr>
      <w:iCs/>
      <w:smallCaps/>
    </w:rPr>
  </w:style>
  <w:style w:type="paragraph" w:styleId="Heading5">
    <w:name w:val="heading 5"/>
    <w:basedOn w:val="Normal"/>
    <w:next w:val="Normal"/>
    <w:autoRedefine/>
    <w:uiPriority w:val="99"/>
    <w:rsid w:val="001178A9"/>
    <w:pPr>
      <w:numPr>
        <w:ilvl w:val="4"/>
        <w:numId w:val="11"/>
      </w:numPr>
      <w:spacing w:before="240" w:after="60"/>
      <w:outlineLvl w:val="4"/>
    </w:pPr>
    <w:rPr>
      <w:sz w:val="20"/>
      <w:szCs w:val="20"/>
    </w:rPr>
  </w:style>
  <w:style w:type="paragraph" w:styleId="Heading6">
    <w:name w:val="heading 6"/>
    <w:basedOn w:val="Normal"/>
    <w:next w:val="Normal"/>
    <w:uiPriority w:val="99"/>
    <w:rsid w:val="001178A9"/>
    <w:pPr>
      <w:numPr>
        <w:ilvl w:val="5"/>
        <w:numId w:val="11"/>
      </w:numPr>
      <w:spacing w:before="240" w:after="60"/>
      <w:outlineLvl w:val="5"/>
    </w:pPr>
    <w:rPr>
      <w:sz w:val="16"/>
      <w:szCs w:val="16"/>
    </w:rPr>
  </w:style>
  <w:style w:type="paragraph" w:styleId="Heading7">
    <w:name w:val="heading 7"/>
    <w:basedOn w:val="Normal"/>
    <w:next w:val="Normal"/>
    <w:uiPriority w:val="99"/>
    <w:rsid w:val="001178A9"/>
    <w:pPr>
      <w:numPr>
        <w:ilvl w:val="6"/>
        <w:numId w:val="11"/>
      </w:numPr>
      <w:spacing w:before="240" w:after="60"/>
      <w:outlineLvl w:val="6"/>
    </w:pPr>
  </w:style>
  <w:style w:type="paragraph" w:styleId="Heading8">
    <w:name w:val="heading 8"/>
    <w:basedOn w:val="Normal"/>
    <w:next w:val="Normal"/>
    <w:uiPriority w:val="99"/>
    <w:rsid w:val="001178A9"/>
    <w:pPr>
      <w:numPr>
        <w:ilvl w:val="7"/>
        <w:numId w:val="11"/>
      </w:numPr>
      <w:spacing w:before="240" w:after="60"/>
      <w:outlineLvl w:val="7"/>
    </w:pPr>
    <w:rPr>
      <w:i/>
      <w:iCs/>
    </w:rPr>
  </w:style>
  <w:style w:type="paragraph" w:styleId="Heading9">
    <w:name w:val="heading 9"/>
    <w:basedOn w:val="Normal"/>
    <w:next w:val="Normal"/>
    <w:uiPriority w:val="99"/>
    <w:rsid w:val="001178A9"/>
    <w:pPr>
      <w:numPr>
        <w:ilvl w:val="8"/>
        <w:numId w:val="11"/>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uiPriority w:val="99"/>
    <w:semiHidden/>
    <w:rsid w:val="00437266"/>
    <w:pPr>
      <w:shd w:val="clear" w:color="auto" w:fill="000080"/>
    </w:pPr>
    <w:rPr>
      <w:rFonts w:ascii="Tahoma" w:hAnsi="Tahoma" w:cs="Tahoma"/>
    </w:rPr>
  </w:style>
  <w:style w:type="paragraph" w:styleId="Title">
    <w:name w:val="Title"/>
    <w:basedOn w:val="Normal"/>
    <w:next w:val="Normal"/>
    <w:autoRedefine/>
    <w:uiPriority w:val="99"/>
    <w:qFormat/>
    <w:rsid w:val="003177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1134" w:right="1418"/>
      <w:jc w:val="center"/>
    </w:pPr>
    <w:rPr>
      <w:rFonts w:cs="Times New Roman"/>
      <w:b/>
      <w:bCs/>
      <w:smallCaps/>
      <w:sz w:val="40"/>
      <w:szCs w:val="40"/>
      <w:lang w:eastAsia="en-AU"/>
    </w:rPr>
  </w:style>
  <w:style w:type="paragraph" w:customStyle="1" w:styleId="subheading">
    <w:name w:val="subheading"/>
    <w:basedOn w:val="Normalitalic"/>
    <w:next w:val="Normal"/>
    <w:autoRedefine/>
    <w:uiPriority w:val="99"/>
    <w:rsid w:val="00437266"/>
    <w:pPr>
      <w:spacing w:before="360" w:after="360"/>
    </w:pPr>
    <w:rPr>
      <w:iCs w:val="0"/>
    </w:rPr>
  </w:style>
  <w:style w:type="paragraph" w:customStyle="1" w:styleId="Style1">
    <w:name w:val="Style1"/>
    <w:basedOn w:val="Normal"/>
    <w:autoRedefine/>
    <w:uiPriority w:val="99"/>
    <w:rsid w:val="00437266"/>
    <w:pPr>
      <w:numPr>
        <w:numId w:val="10"/>
      </w:numPr>
    </w:pPr>
  </w:style>
  <w:style w:type="paragraph" w:customStyle="1" w:styleId="Quote1">
    <w:name w:val="Quote1"/>
    <w:basedOn w:val="Normal"/>
    <w:uiPriority w:val="99"/>
    <w:rsid w:val="00437266"/>
    <w:pPr>
      <w:ind w:left="900" w:right="926"/>
    </w:pPr>
    <w:rPr>
      <w:sz w:val="20"/>
      <w:szCs w:val="20"/>
    </w:rPr>
  </w:style>
  <w:style w:type="paragraph" w:customStyle="1" w:styleId="figurelabel">
    <w:name w:val="figure_label"/>
    <w:basedOn w:val="Normal"/>
    <w:uiPriority w:val="99"/>
    <w:rsid w:val="00437266"/>
    <w:pPr>
      <w:jc w:val="center"/>
    </w:pPr>
    <w:rPr>
      <w:sz w:val="20"/>
      <w:szCs w:val="20"/>
    </w:rPr>
  </w:style>
  <w:style w:type="paragraph" w:customStyle="1" w:styleId="tablelable">
    <w:name w:val="table_lable"/>
    <w:basedOn w:val="Normal"/>
    <w:uiPriority w:val="99"/>
    <w:rsid w:val="00437266"/>
    <w:pPr>
      <w:jc w:val="center"/>
    </w:pPr>
    <w:rPr>
      <w:sz w:val="20"/>
      <w:szCs w:val="20"/>
    </w:rPr>
  </w:style>
  <w:style w:type="paragraph" w:styleId="TOC2">
    <w:name w:val="toc 2"/>
    <w:basedOn w:val="Normal"/>
    <w:next w:val="Normal"/>
    <w:autoRedefine/>
    <w:uiPriority w:val="39"/>
    <w:qFormat/>
    <w:rsid w:val="00AF3671"/>
    <w:pPr>
      <w:autoSpaceDE w:val="0"/>
      <w:autoSpaceDN w:val="0"/>
      <w:adjustRightInd w:val="0"/>
      <w:spacing w:line="276" w:lineRule="auto"/>
      <w:ind w:left="907" w:hanging="567"/>
    </w:pPr>
    <w:rPr>
      <w:rFonts w:cs="Times New Roman"/>
      <w:szCs w:val="20"/>
      <w:lang w:eastAsia="en-AU"/>
    </w:rPr>
  </w:style>
  <w:style w:type="paragraph" w:customStyle="1" w:styleId="Style2">
    <w:name w:val="Style2"/>
    <w:basedOn w:val="Normal"/>
    <w:autoRedefine/>
    <w:uiPriority w:val="99"/>
    <w:rsid w:val="00437266"/>
    <w:pPr>
      <w:numPr>
        <w:numId w:val="3"/>
      </w:numPr>
    </w:pPr>
  </w:style>
  <w:style w:type="table" w:styleId="TableContemporary">
    <w:name w:val="Table Contemporary"/>
    <w:basedOn w:val="TableNormal"/>
    <w:uiPriority w:val="99"/>
    <w:rsid w:val="00437266"/>
    <w:pPr>
      <w:ind w:left="360"/>
      <w:jc w:val="both"/>
    </w:pPr>
    <w:rPr>
      <w:sz w:val="18"/>
      <w:szCs w:val="18"/>
    </w:rPr>
    <w:tblPr>
      <w:tblStyleRowBandSize w:val="1"/>
      <w:tblBorders>
        <w:insideH w:val="single" w:sz="18" w:space="0" w:color="FFFFFF"/>
        <w:insideV w:val="single" w:sz="18" w:space="0" w:color="FFFFFF"/>
      </w:tblBorders>
      <w:tblCellMar>
        <w:left w:w="28" w:type="dxa"/>
        <w:right w:w="57" w:type="dxa"/>
      </w:tblCellMar>
    </w:tblPr>
    <w:tblStylePr w:type="firstRow">
      <w:tblPr/>
      <w:tcPr>
        <w:tcBorders>
          <w:tl2br w:val="none" w:sz="0" w:space="0" w:color="auto"/>
          <w:tr2bl w:val="none" w:sz="0" w:space="0" w:color="auto"/>
        </w:tcBorders>
        <w:shd w:val="pct20" w:color="000000" w:fill="FFFF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page">
    <w:name w:val="Title page"/>
    <w:basedOn w:val="Title"/>
    <w:autoRedefine/>
    <w:uiPriority w:val="99"/>
    <w:rsid w:val="00437266"/>
  </w:style>
  <w:style w:type="paragraph" w:customStyle="1" w:styleId="normalnumbered">
    <w:name w:val="normal numbered"/>
    <w:basedOn w:val="Normal"/>
    <w:link w:val="normalnumberedChar"/>
    <w:autoRedefine/>
    <w:uiPriority w:val="99"/>
    <w:qFormat/>
    <w:rsid w:val="00884F20"/>
    <w:pPr>
      <w:numPr>
        <w:numId w:val="4"/>
      </w:numPr>
      <w:spacing w:before="100" w:beforeAutospacing="1" w:after="120"/>
      <w:ind w:right="-2"/>
    </w:pPr>
  </w:style>
  <w:style w:type="paragraph" w:customStyle="1" w:styleId="Normalitalic">
    <w:name w:val="Normal italic"/>
    <w:basedOn w:val="Normal"/>
    <w:link w:val="NormalitalicChar"/>
    <w:uiPriority w:val="99"/>
    <w:rsid w:val="00437266"/>
    <w:rPr>
      <w:i/>
      <w:iCs/>
    </w:rPr>
  </w:style>
  <w:style w:type="paragraph" w:styleId="Footer">
    <w:name w:val="footer"/>
    <w:basedOn w:val="Normal"/>
    <w:link w:val="FooterChar"/>
    <w:autoRedefine/>
    <w:uiPriority w:val="99"/>
    <w:rsid w:val="00CB454F"/>
    <w:pPr>
      <w:tabs>
        <w:tab w:val="center" w:pos="4153"/>
        <w:tab w:val="right" w:pos="8306"/>
      </w:tabs>
    </w:pPr>
    <w:rPr>
      <w:rFonts w:asciiTheme="minorHAnsi" w:hAnsiTheme="minorHAnsi" w:cstheme="minorHAnsi"/>
      <w:sz w:val="18"/>
      <w:szCs w:val="16"/>
    </w:rPr>
  </w:style>
  <w:style w:type="paragraph" w:customStyle="1" w:styleId="normalcentered">
    <w:name w:val="normal centered"/>
    <w:basedOn w:val="Normal"/>
    <w:next w:val="Normal"/>
    <w:autoRedefine/>
    <w:uiPriority w:val="99"/>
    <w:rsid w:val="00437266"/>
    <w:pPr>
      <w:jc w:val="center"/>
    </w:pPr>
  </w:style>
  <w:style w:type="character" w:styleId="CommentReference">
    <w:name w:val="annotation reference"/>
    <w:basedOn w:val="DefaultParagraphFont"/>
    <w:uiPriority w:val="99"/>
    <w:semiHidden/>
    <w:rsid w:val="00437266"/>
    <w:rPr>
      <w:sz w:val="16"/>
      <w:szCs w:val="16"/>
    </w:rPr>
  </w:style>
  <w:style w:type="paragraph" w:styleId="CommentText">
    <w:name w:val="annotation text"/>
    <w:basedOn w:val="Normal"/>
    <w:uiPriority w:val="99"/>
    <w:semiHidden/>
    <w:rsid w:val="00437266"/>
    <w:rPr>
      <w:sz w:val="20"/>
      <w:szCs w:val="20"/>
    </w:rPr>
  </w:style>
  <w:style w:type="paragraph" w:styleId="CommentSubject">
    <w:name w:val="annotation subject"/>
    <w:basedOn w:val="CommentText"/>
    <w:next w:val="CommentText"/>
    <w:uiPriority w:val="99"/>
    <w:semiHidden/>
    <w:rsid w:val="00437266"/>
    <w:rPr>
      <w:b/>
      <w:bCs/>
    </w:rPr>
  </w:style>
  <w:style w:type="paragraph" w:styleId="BalloonText">
    <w:name w:val="Balloon Text"/>
    <w:basedOn w:val="Normal"/>
    <w:uiPriority w:val="99"/>
    <w:semiHidden/>
    <w:rsid w:val="00437266"/>
    <w:rPr>
      <w:rFonts w:ascii="Tahoma" w:hAnsi="Tahoma" w:cs="Tahoma"/>
      <w:sz w:val="16"/>
      <w:szCs w:val="16"/>
    </w:rPr>
  </w:style>
  <w:style w:type="paragraph" w:customStyle="1" w:styleId="HTMLBody">
    <w:name w:val="HTML Body"/>
    <w:uiPriority w:val="99"/>
    <w:rsid w:val="00437266"/>
    <w:pPr>
      <w:autoSpaceDE w:val="0"/>
      <w:autoSpaceDN w:val="0"/>
      <w:adjustRightInd w:val="0"/>
      <w:spacing w:after="200" w:line="276" w:lineRule="auto"/>
    </w:pPr>
    <w:rPr>
      <w:rFonts w:ascii="Comic Sans MS" w:eastAsia="Batang" w:hAnsi="Comic Sans MS" w:cs="Comic Sans MS"/>
      <w:sz w:val="22"/>
      <w:szCs w:val="22"/>
      <w:lang w:eastAsia="ko-KR"/>
    </w:rPr>
  </w:style>
  <w:style w:type="paragraph" w:styleId="TOC1">
    <w:name w:val="toc 1"/>
    <w:basedOn w:val="Normal"/>
    <w:next w:val="Normal"/>
    <w:autoRedefine/>
    <w:uiPriority w:val="39"/>
    <w:qFormat/>
    <w:rsid w:val="000078E3"/>
    <w:pPr>
      <w:autoSpaceDE w:val="0"/>
      <w:autoSpaceDN w:val="0"/>
      <w:adjustRightInd w:val="0"/>
      <w:spacing w:before="120" w:after="120" w:line="276" w:lineRule="auto"/>
      <w:ind w:left="567" w:hanging="567"/>
    </w:pPr>
    <w:rPr>
      <w:rFonts w:cs="Times New Roman"/>
      <w:b/>
      <w:bCs/>
      <w:sz w:val="24"/>
      <w:szCs w:val="20"/>
      <w:lang w:eastAsia="en-AU"/>
    </w:rPr>
  </w:style>
  <w:style w:type="paragraph" w:styleId="TOC3">
    <w:name w:val="toc 3"/>
    <w:basedOn w:val="Normal"/>
    <w:next w:val="Normal"/>
    <w:autoRedefine/>
    <w:uiPriority w:val="39"/>
    <w:rsid w:val="00AF3671"/>
    <w:pPr>
      <w:autoSpaceDE w:val="0"/>
      <w:autoSpaceDN w:val="0"/>
      <w:adjustRightInd w:val="0"/>
      <w:spacing w:line="276" w:lineRule="auto"/>
      <w:ind w:left="1134" w:hanging="567"/>
    </w:pPr>
    <w:rPr>
      <w:rFonts w:cs="Times New Roman"/>
      <w:iCs/>
      <w:szCs w:val="20"/>
      <w:lang w:eastAsia="en-AU"/>
    </w:rPr>
  </w:style>
  <w:style w:type="character" w:styleId="Hyperlink">
    <w:name w:val="Hyperlink"/>
    <w:basedOn w:val="DefaultParagraphFont"/>
    <w:uiPriority w:val="99"/>
    <w:rsid w:val="00437266"/>
    <w:rPr>
      <w:color w:val="339999"/>
      <w:u w:val="single"/>
    </w:rPr>
  </w:style>
  <w:style w:type="paragraph" w:styleId="TOC4">
    <w:name w:val="toc 4"/>
    <w:basedOn w:val="Normal"/>
    <w:next w:val="Normal"/>
    <w:autoRedefine/>
    <w:uiPriority w:val="39"/>
    <w:rsid w:val="008D4F4F"/>
    <w:pPr>
      <w:ind w:left="1134" w:hanging="567"/>
    </w:pPr>
    <w:rPr>
      <w:rFonts w:cs="Times New Roman"/>
      <w:szCs w:val="18"/>
    </w:rPr>
  </w:style>
  <w:style w:type="paragraph" w:styleId="TOC5">
    <w:name w:val="toc 5"/>
    <w:basedOn w:val="Normal"/>
    <w:next w:val="Normal"/>
    <w:autoRedefine/>
    <w:uiPriority w:val="99"/>
    <w:semiHidden/>
    <w:rsid w:val="00437266"/>
    <w:pPr>
      <w:ind w:left="800"/>
    </w:pPr>
    <w:rPr>
      <w:rFonts w:cs="Times New Roman"/>
      <w:sz w:val="18"/>
      <w:szCs w:val="18"/>
    </w:rPr>
  </w:style>
  <w:style w:type="paragraph" w:styleId="TOC6">
    <w:name w:val="toc 6"/>
    <w:basedOn w:val="Normal"/>
    <w:next w:val="Normal"/>
    <w:autoRedefine/>
    <w:uiPriority w:val="99"/>
    <w:semiHidden/>
    <w:rsid w:val="00437266"/>
    <w:pPr>
      <w:ind w:left="1000"/>
    </w:pPr>
    <w:rPr>
      <w:rFonts w:cs="Times New Roman"/>
      <w:sz w:val="18"/>
      <w:szCs w:val="18"/>
    </w:rPr>
  </w:style>
  <w:style w:type="paragraph" w:styleId="TOC7">
    <w:name w:val="toc 7"/>
    <w:basedOn w:val="Normal"/>
    <w:next w:val="Normal"/>
    <w:autoRedefine/>
    <w:uiPriority w:val="99"/>
    <w:semiHidden/>
    <w:rsid w:val="00437266"/>
    <w:pPr>
      <w:ind w:left="1200"/>
    </w:pPr>
    <w:rPr>
      <w:rFonts w:cs="Times New Roman"/>
      <w:sz w:val="18"/>
      <w:szCs w:val="18"/>
    </w:rPr>
  </w:style>
  <w:style w:type="paragraph" w:styleId="TOC8">
    <w:name w:val="toc 8"/>
    <w:basedOn w:val="Normal"/>
    <w:next w:val="Normal"/>
    <w:autoRedefine/>
    <w:uiPriority w:val="99"/>
    <w:semiHidden/>
    <w:rsid w:val="00437266"/>
    <w:pPr>
      <w:ind w:left="1400"/>
    </w:pPr>
    <w:rPr>
      <w:rFonts w:cs="Times New Roman"/>
      <w:sz w:val="18"/>
      <w:szCs w:val="18"/>
    </w:rPr>
  </w:style>
  <w:style w:type="paragraph" w:styleId="TOC9">
    <w:name w:val="toc 9"/>
    <w:basedOn w:val="Normal"/>
    <w:next w:val="Normal"/>
    <w:autoRedefine/>
    <w:uiPriority w:val="99"/>
    <w:semiHidden/>
    <w:rsid w:val="00437266"/>
    <w:pPr>
      <w:ind w:left="1600"/>
    </w:pPr>
    <w:rPr>
      <w:rFonts w:cs="Times New Roman"/>
      <w:sz w:val="18"/>
      <w:szCs w:val="18"/>
    </w:rPr>
  </w:style>
  <w:style w:type="paragraph" w:styleId="Header">
    <w:name w:val="header"/>
    <w:basedOn w:val="Normal"/>
    <w:uiPriority w:val="99"/>
    <w:rsid w:val="00437266"/>
    <w:pPr>
      <w:tabs>
        <w:tab w:val="center" w:pos="4153"/>
        <w:tab w:val="right" w:pos="8306"/>
      </w:tabs>
    </w:pPr>
  </w:style>
  <w:style w:type="paragraph" w:customStyle="1" w:styleId="subheadingnounderline">
    <w:name w:val="subheading no underline"/>
    <w:basedOn w:val="subheading"/>
    <w:autoRedefine/>
    <w:rsid w:val="007C1A64"/>
    <w:pPr>
      <w:numPr>
        <w:numId w:val="2"/>
      </w:numPr>
      <w:outlineLvl w:val="3"/>
    </w:pPr>
    <w:rPr>
      <w:b/>
      <w:iCs/>
    </w:rPr>
  </w:style>
  <w:style w:type="table" w:styleId="TableTheme">
    <w:name w:val="Table Theme"/>
    <w:basedOn w:val="TableNormal"/>
    <w:uiPriority w:val="99"/>
    <w:rsid w:val="00437266"/>
    <w:pPr>
      <w:jc w:val="both"/>
    </w:pPr>
    <w:tblPr>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style>
  <w:style w:type="character" w:styleId="FollowedHyperlink">
    <w:name w:val="FollowedHyperlink"/>
    <w:basedOn w:val="DefaultParagraphFont"/>
    <w:uiPriority w:val="99"/>
    <w:rsid w:val="00437266"/>
    <w:rPr>
      <w:color w:val="999999"/>
      <w:u w:val="single"/>
    </w:rPr>
  </w:style>
  <w:style w:type="paragraph" w:customStyle="1" w:styleId="Stylesub-subheading">
    <w:name w:val="Style sub-subheading"/>
    <w:basedOn w:val="subheading"/>
    <w:autoRedefine/>
    <w:rsid w:val="00B652E3"/>
    <w:pPr>
      <w:ind w:left="567"/>
    </w:pPr>
    <w:rPr>
      <w:b/>
      <w:iCs/>
      <w:szCs w:val="28"/>
    </w:rPr>
  </w:style>
  <w:style w:type="character" w:customStyle="1" w:styleId="NormalitalicChar">
    <w:name w:val="Normal italic Char"/>
    <w:basedOn w:val="DefaultParagraphFont"/>
    <w:link w:val="Normalitalic"/>
    <w:uiPriority w:val="99"/>
    <w:rsid w:val="00437266"/>
    <w:rPr>
      <w:rFonts w:cs="Arial"/>
      <w:i/>
      <w:iCs/>
      <w:sz w:val="22"/>
      <w:szCs w:val="22"/>
      <w:lang w:eastAsia="en-US"/>
    </w:rPr>
  </w:style>
  <w:style w:type="paragraph" w:customStyle="1" w:styleId="normalroman">
    <w:name w:val="normal roman"/>
    <w:basedOn w:val="Normal"/>
    <w:autoRedefine/>
    <w:uiPriority w:val="99"/>
    <w:rsid w:val="00437266"/>
    <w:pPr>
      <w:numPr>
        <w:numId w:val="5"/>
      </w:numPr>
    </w:pPr>
  </w:style>
  <w:style w:type="paragraph" w:customStyle="1" w:styleId="italicindent">
    <w:name w:val="italic indent"/>
    <w:basedOn w:val="Normalitalic"/>
    <w:link w:val="italicindentChar"/>
    <w:uiPriority w:val="99"/>
    <w:qFormat/>
    <w:rsid w:val="00437266"/>
    <w:pPr>
      <w:ind w:left="340" w:right="340"/>
    </w:pPr>
  </w:style>
  <w:style w:type="character" w:customStyle="1" w:styleId="dropcap-small1">
    <w:name w:val="dropcap-small1"/>
    <w:basedOn w:val="DefaultParagraphFont"/>
    <w:uiPriority w:val="99"/>
    <w:rsid w:val="00437266"/>
    <w:rPr>
      <w:b/>
      <w:bCs/>
      <w:color w:val="999999"/>
      <w:sz w:val="72"/>
      <w:szCs w:val="72"/>
    </w:rPr>
  </w:style>
  <w:style w:type="paragraph" w:customStyle="1" w:styleId="StylesubheadingnounderlineLeft0cm">
    <w:name w:val="Style subheading no underline + Left:  0 cm"/>
    <w:basedOn w:val="subheadingnounderline"/>
    <w:autoRedefine/>
    <w:rsid w:val="007C1A64"/>
    <w:pPr>
      <w:numPr>
        <w:numId w:val="0"/>
      </w:numPr>
    </w:pPr>
    <w:rPr>
      <w:rFonts w:cs="Times New Roman"/>
      <w:bCs/>
    </w:rPr>
  </w:style>
  <w:style w:type="table" w:styleId="Table3Deffects3">
    <w:name w:val="Table 3D effects 3"/>
    <w:basedOn w:val="TableNormal"/>
    <w:uiPriority w:val="99"/>
    <w:rsid w:val="00437266"/>
    <w:pPr>
      <w:jc w:val="both"/>
    </w:pPr>
    <w:tblPr>
      <w:tblStyleRowBandSize w:val="1"/>
      <w:tblStyleColBandSize w:val="1"/>
      <w:jc w:val="center"/>
    </w:tblPr>
    <w:trPr>
      <w:jc w:val="center"/>
    </w:trPr>
    <w:tblStylePr w:type="firstRow">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paragraph" w:customStyle="1" w:styleId="StyleNormalitalicBold">
    <w:name w:val="Style Normal italic + Bold"/>
    <w:basedOn w:val="Normalitalic"/>
    <w:link w:val="StyleNormalitalicBoldChar"/>
    <w:autoRedefine/>
    <w:uiPriority w:val="99"/>
    <w:rsid w:val="00437266"/>
    <w:pPr>
      <w:jc w:val="center"/>
    </w:pPr>
    <w:rPr>
      <w:b/>
      <w:bCs/>
    </w:rPr>
  </w:style>
  <w:style w:type="character" w:customStyle="1" w:styleId="StyleNormalitalicBoldChar">
    <w:name w:val="Style Normal italic + Bold Char"/>
    <w:basedOn w:val="NormalitalicChar"/>
    <w:link w:val="StyleNormalitalicBold"/>
    <w:uiPriority w:val="99"/>
    <w:rsid w:val="00437266"/>
    <w:rPr>
      <w:rFonts w:cs="Arial"/>
      <w:b/>
      <w:bCs/>
      <w:i/>
      <w:iCs/>
      <w:sz w:val="22"/>
      <w:szCs w:val="22"/>
      <w:lang w:eastAsia="en-US"/>
    </w:rPr>
  </w:style>
  <w:style w:type="character" w:customStyle="1" w:styleId="normalnumberedChar">
    <w:name w:val="normal numbered Char"/>
    <w:basedOn w:val="DefaultParagraphFont"/>
    <w:link w:val="normalnumbered"/>
    <w:uiPriority w:val="99"/>
    <w:rsid w:val="00884F20"/>
    <w:rPr>
      <w:rFonts w:ascii="Calibri" w:hAnsi="Calibri" w:cs="Arial"/>
      <w:sz w:val="22"/>
      <w:szCs w:val="22"/>
      <w:lang w:eastAsia="en-US"/>
    </w:rPr>
  </w:style>
  <w:style w:type="paragraph" w:styleId="FootnoteText">
    <w:name w:val="footnote text"/>
    <w:basedOn w:val="Normal"/>
    <w:uiPriority w:val="99"/>
    <w:semiHidden/>
    <w:rsid w:val="00437266"/>
    <w:rPr>
      <w:rFonts w:cs="Times New Roman"/>
      <w:sz w:val="20"/>
      <w:szCs w:val="20"/>
    </w:rPr>
  </w:style>
  <w:style w:type="character" w:styleId="FootnoteReference">
    <w:name w:val="footnote reference"/>
    <w:basedOn w:val="DefaultParagraphFont"/>
    <w:uiPriority w:val="99"/>
    <w:semiHidden/>
    <w:rsid w:val="00437266"/>
    <w:rPr>
      <w:vertAlign w:val="superscript"/>
    </w:rPr>
  </w:style>
  <w:style w:type="character" w:styleId="EndnoteReference">
    <w:name w:val="endnote reference"/>
    <w:basedOn w:val="DefaultParagraphFont"/>
    <w:uiPriority w:val="99"/>
    <w:semiHidden/>
    <w:rsid w:val="00437266"/>
    <w:rPr>
      <w:vertAlign w:val="superscript"/>
    </w:rPr>
  </w:style>
  <w:style w:type="paragraph" w:customStyle="1" w:styleId="p1a">
    <w:name w:val="p1a"/>
    <w:basedOn w:val="Normal"/>
    <w:next w:val="Normal"/>
    <w:uiPriority w:val="99"/>
    <w:rsid w:val="00437266"/>
    <w:pPr>
      <w:overflowPunct w:val="0"/>
      <w:autoSpaceDE w:val="0"/>
      <w:autoSpaceDN w:val="0"/>
      <w:adjustRightInd w:val="0"/>
      <w:textAlignment w:val="baseline"/>
    </w:pPr>
    <w:rPr>
      <w:rFonts w:ascii="Times" w:hAnsi="Times" w:cs="Times"/>
      <w:sz w:val="20"/>
      <w:szCs w:val="20"/>
      <w:lang w:eastAsia="en-AU"/>
    </w:rPr>
  </w:style>
  <w:style w:type="paragraph" w:customStyle="1" w:styleId="headingtitle">
    <w:name w:val="heading title"/>
    <w:basedOn w:val="Heading1"/>
    <w:autoRedefine/>
    <w:uiPriority w:val="99"/>
    <w:rsid w:val="006C02BE"/>
    <w:pPr>
      <w:numPr>
        <w:numId w:val="0"/>
      </w:numPr>
      <w:jc w:val="center"/>
    </w:pPr>
    <w:rPr>
      <w:sz w:val="24"/>
    </w:rPr>
  </w:style>
  <w:style w:type="character" w:customStyle="1" w:styleId="italicindentChar">
    <w:name w:val="italic indent Char"/>
    <w:basedOn w:val="NormalitalicChar"/>
    <w:link w:val="italicindent"/>
    <w:uiPriority w:val="99"/>
    <w:rsid w:val="00437266"/>
    <w:rPr>
      <w:rFonts w:cs="Arial"/>
      <w:i/>
      <w:iCs/>
      <w:sz w:val="22"/>
      <w:szCs w:val="22"/>
      <w:lang w:eastAsia="en-US"/>
    </w:rPr>
  </w:style>
  <w:style w:type="paragraph" w:customStyle="1" w:styleId="Stylesubheading11ptitalic">
    <w:name w:val="Style subheading + 11 pt italic"/>
    <w:basedOn w:val="subheading"/>
    <w:autoRedefine/>
    <w:uiPriority w:val="99"/>
    <w:rsid w:val="00437266"/>
    <w:rPr>
      <w:rFonts w:cs="Times New Roman"/>
      <w:iCs/>
    </w:rPr>
  </w:style>
  <w:style w:type="character" w:styleId="PageNumber">
    <w:name w:val="page number"/>
    <w:basedOn w:val="DefaultParagraphFont"/>
    <w:uiPriority w:val="99"/>
    <w:rsid w:val="00437266"/>
  </w:style>
  <w:style w:type="paragraph" w:customStyle="1" w:styleId="Normalbullets0">
    <w:name w:val="Normal bullets"/>
    <w:basedOn w:val="Normal"/>
    <w:autoRedefine/>
    <w:uiPriority w:val="99"/>
    <w:qFormat/>
    <w:rsid w:val="00D21894"/>
    <w:pPr>
      <w:widowControl w:val="0"/>
      <w:numPr>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60"/>
      <w:ind w:left="680" w:hanging="113"/>
      <w:textAlignment w:val="baseline"/>
    </w:pPr>
    <w:rPr>
      <w:rFonts w:cs="Times New Roman"/>
    </w:rPr>
  </w:style>
  <w:style w:type="paragraph" w:customStyle="1" w:styleId="StylesubheadingLeftLeft0cmFirstline0cmAfter0">
    <w:name w:val="Style subheading + Left Left:  0 cm First line:  0 cm After:  0 ..."/>
    <w:basedOn w:val="subheading"/>
    <w:autoRedefine/>
    <w:uiPriority w:val="99"/>
    <w:rsid w:val="00437266"/>
    <w:pPr>
      <w:spacing w:before="120" w:after="0" w:line="480" w:lineRule="auto"/>
      <w:ind w:right="-522"/>
    </w:pPr>
    <w:rPr>
      <w:rFonts w:cs="Times New Roman"/>
      <w:iCs/>
      <w:sz w:val="18"/>
      <w:szCs w:val="18"/>
    </w:rPr>
  </w:style>
  <w:style w:type="paragraph" w:styleId="Caption">
    <w:name w:val="caption"/>
    <w:basedOn w:val="Normal"/>
    <w:next w:val="Normal"/>
    <w:uiPriority w:val="99"/>
    <w:qFormat/>
    <w:rsid w:val="00437266"/>
    <w:pPr>
      <w:spacing w:before="120" w:after="120"/>
    </w:pPr>
    <w:rPr>
      <w:rFonts w:cs="Times New Roman"/>
      <w:b/>
      <w:bCs/>
    </w:rPr>
  </w:style>
  <w:style w:type="paragraph" w:customStyle="1" w:styleId="normalfirstline">
    <w:name w:val="normal +first line"/>
    <w:basedOn w:val="Normal"/>
    <w:autoRedefine/>
    <w:rsid w:val="002320B5"/>
    <w:rPr>
      <w:rFonts w:eastAsia="Batang" w:cs="Times New Roman"/>
      <w:bCs/>
      <w:lang w:eastAsia="ko-KR"/>
    </w:rPr>
  </w:style>
  <w:style w:type="character" w:customStyle="1" w:styleId="StyleLatinArial9pt">
    <w:name w:val="Style (Latin) Arial 9 pt"/>
    <w:basedOn w:val="DefaultParagraphFont"/>
    <w:uiPriority w:val="99"/>
    <w:rsid w:val="00437266"/>
    <w:rPr>
      <w:rFonts w:ascii="Arial" w:hAnsi="Arial" w:cs="Arial"/>
      <w:sz w:val="18"/>
      <w:szCs w:val="18"/>
    </w:rPr>
  </w:style>
  <w:style w:type="paragraph" w:customStyle="1" w:styleId="StyleLatinHelvetica11ptAfter12pt">
    <w:name w:val="Style (Latin) Helvetica 11 pt After:  12 pt"/>
    <w:basedOn w:val="Normal"/>
    <w:autoRedefine/>
    <w:uiPriority w:val="99"/>
    <w:rsid w:val="00437266"/>
    <w:rPr>
      <w:rFonts w:ascii="Helvetica" w:eastAsia="Batang" w:hAnsi="Helvetica" w:cs="Helvetica"/>
      <w:lang w:eastAsia="ko-KR"/>
    </w:rPr>
  </w:style>
  <w:style w:type="paragraph" w:customStyle="1" w:styleId="normalbullets">
    <w:name w:val="normal + bullets"/>
    <w:basedOn w:val="Normal"/>
    <w:autoRedefine/>
    <w:uiPriority w:val="99"/>
    <w:rsid w:val="00BB7BBE"/>
    <w:pPr>
      <w:numPr>
        <w:numId w:val="7"/>
      </w:numPr>
    </w:pPr>
    <w:rPr>
      <w:rFonts w:eastAsia="Batang" w:cs="Times New Roman"/>
      <w:szCs w:val="18"/>
      <w:lang w:eastAsia="ko-KR"/>
    </w:rPr>
  </w:style>
  <w:style w:type="paragraph" w:customStyle="1" w:styleId="paragraphheader">
    <w:name w:val="paragraph header"/>
    <w:basedOn w:val="Heading2"/>
    <w:next w:val="Normal"/>
    <w:autoRedefine/>
    <w:uiPriority w:val="99"/>
    <w:rsid w:val="00437266"/>
    <w:pPr>
      <w:numPr>
        <w:ilvl w:val="0"/>
        <w:numId w:val="0"/>
      </w:numPr>
      <w:tabs>
        <w:tab w:val="num" w:pos="397"/>
      </w:tabs>
      <w:spacing w:before="0" w:after="0" w:line="480" w:lineRule="auto"/>
      <w:ind w:left="284" w:hanging="57"/>
    </w:pPr>
    <w:rPr>
      <w:rFonts w:eastAsia="Batang" w:cs="Times New Roman"/>
      <w:lang w:eastAsia="ko-KR"/>
    </w:rPr>
  </w:style>
  <w:style w:type="paragraph" w:customStyle="1" w:styleId="normal9ptbolditalic">
    <w:name w:val="normal 9pt bold italic"/>
    <w:basedOn w:val="Normal"/>
    <w:autoRedefine/>
    <w:uiPriority w:val="99"/>
    <w:rsid w:val="00437266"/>
    <w:pPr>
      <w:ind w:left="113" w:right="113"/>
      <w:jc w:val="center"/>
    </w:pPr>
    <w:rPr>
      <w:rFonts w:eastAsia="Batang" w:cs="Times New Roman"/>
      <w:b/>
      <w:bCs/>
      <w:i/>
      <w:iCs/>
      <w:sz w:val="18"/>
      <w:szCs w:val="18"/>
      <w:lang w:eastAsia="ko-KR"/>
    </w:rPr>
  </w:style>
  <w:style w:type="paragraph" w:customStyle="1" w:styleId="StyleCaptionBold">
    <w:name w:val="Style Caption +  Bold"/>
    <w:basedOn w:val="Caption"/>
    <w:autoRedefine/>
    <w:uiPriority w:val="99"/>
    <w:rsid w:val="00437266"/>
  </w:style>
  <w:style w:type="character" w:customStyle="1" w:styleId="CaptionChar">
    <w:name w:val="Caption Char"/>
    <w:basedOn w:val="DefaultParagraphFont"/>
    <w:uiPriority w:val="99"/>
    <w:rsid w:val="00437266"/>
    <w:rPr>
      <w:b/>
      <w:bCs/>
      <w:lang w:val="en-US" w:eastAsia="en-US"/>
    </w:rPr>
  </w:style>
  <w:style w:type="character" w:customStyle="1" w:styleId="StyleCaptionBoldChar">
    <w:name w:val="Style Caption +  Bold Char"/>
    <w:basedOn w:val="CaptionChar"/>
    <w:uiPriority w:val="99"/>
    <w:rsid w:val="00437266"/>
    <w:rPr>
      <w:b/>
      <w:bCs/>
      <w:sz w:val="22"/>
      <w:szCs w:val="22"/>
      <w:lang w:val="en-US" w:eastAsia="en-US"/>
    </w:rPr>
  </w:style>
  <w:style w:type="paragraph" w:customStyle="1" w:styleId="9ptbullets">
    <w:name w:val="9 pt bullets"/>
    <w:basedOn w:val="Normal"/>
    <w:autoRedefine/>
    <w:uiPriority w:val="99"/>
    <w:rsid w:val="00437266"/>
    <w:pPr>
      <w:numPr>
        <w:numId w:val="8"/>
      </w:numPr>
      <w:spacing w:after="120"/>
    </w:pPr>
    <w:rPr>
      <w:rFonts w:cs="Times New Roman"/>
      <w:sz w:val="18"/>
      <w:szCs w:val="18"/>
    </w:rPr>
  </w:style>
  <w:style w:type="numbering" w:customStyle="1" w:styleId="StyleBulletedBold">
    <w:name w:val="Style Bulleted Bold"/>
    <w:rsid w:val="00437266"/>
    <w:pPr>
      <w:numPr>
        <w:numId w:val="1"/>
      </w:numPr>
    </w:pPr>
  </w:style>
  <w:style w:type="table" w:styleId="TableList3">
    <w:name w:val="Table List 3"/>
    <w:basedOn w:val="TableNormal"/>
    <w:uiPriority w:val="99"/>
    <w:rsid w:val="00437266"/>
    <w:pPr>
      <w:autoSpaceDE w:val="0"/>
      <w:autoSpaceDN w:val="0"/>
      <w:adjustRightInd w:val="0"/>
      <w:textAlignment w:val="baseline"/>
    </w:pPr>
    <w:rPr>
      <w:rFonts w:eastAsia="PMingLiU"/>
    </w:rPr>
    <w:tblPr>
      <w:tblBorders>
        <w:top w:val="single" w:sz="12" w:space="0" w:color="000000"/>
        <w:bottom w:val="single" w:sz="12"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Grid">
    <w:name w:val="Table Grid"/>
    <w:basedOn w:val="TableNormal"/>
    <w:uiPriority w:val="99"/>
    <w:rsid w:val="00437266"/>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autoRedefine/>
    <w:uiPriority w:val="99"/>
    <w:rsid w:val="00437266"/>
    <w:rPr>
      <w:rFonts w:eastAsia="PMingLiU" w:cs="Times New Roman"/>
      <w:sz w:val="18"/>
      <w:szCs w:val="18"/>
    </w:rPr>
  </w:style>
  <w:style w:type="paragraph" w:customStyle="1" w:styleId="StylenormaltableBold">
    <w:name w:val="Style normal table + Bold"/>
    <w:basedOn w:val="TableNormal1"/>
    <w:autoRedefine/>
    <w:uiPriority w:val="99"/>
    <w:rsid w:val="00437266"/>
    <w:rPr>
      <w:b/>
      <w:bCs/>
    </w:rPr>
  </w:style>
  <w:style w:type="paragraph" w:customStyle="1" w:styleId="9pointbold">
    <w:name w:val="9 point bold"/>
    <w:basedOn w:val="Normal"/>
    <w:autoRedefine/>
    <w:uiPriority w:val="99"/>
    <w:rsid w:val="00437266"/>
    <w:pPr>
      <w:ind w:left="113" w:right="113"/>
      <w:jc w:val="center"/>
    </w:pPr>
    <w:rPr>
      <w:rFonts w:eastAsia="Batang" w:cs="Times New Roman"/>
      <w:b/>
      <w:bCs/>
      <w:i/>
      <w:iCs/>
      <w:sz w:val="18"/>
      <w:szCs w:val="18"/>
      <w:lang w:eastAsia="ko-KR"/>
    </w:rPr>
  </w:style>
  <w:style w:type="paragraph" w:customStyle="1" w:styleId="tableheader">
    <w:name w:val="table header"/>
    <w:basedOn w:val="TableNormal1"/>
    <w:next w:val="TableNormal1"/>
    <w:autoRedefine/>
    <w:uiPriority w:val="99"/>
    <w:rsid w:val="00437266"/>
    <w:pPr>
      <w:jc w:val="center"/>
    </w:pPr>
    <w:rPr>
      <w:b/>
      <w:bCs/>
    </w:rPr>
  </w:style>
  <w:style w:type="paragraph" w:customStyle="1" w:styleId="normaltableheader">
    <w:name w:val="normal table header"/>
    <w:basedOn w:val="TableNormal1"/>
    <w:next w:val="TableNormal1"/>
    <w:autoRedefine/>
    <w:uiPriority w:val="99"/>
    <w:rsid w:val="00437266"/>
    <w:pPr>
      <w:jc w:val="center"/>
    </w:pPr>
  </w:style>
  <w:style w:type="character" w:customStyle="1" w:styleId="Heading2Char">
    <w:name w:val="Heading 2 Char"/>
    <w:basedOn w:val="DefaultParagraphFont"/>
    <w:link w:val="Heading2"/>
    <w:uiPriority w:val="99"/>
    <w:rsid w:val="004C6330"/>
    <w:rPr>
      <w:rFonts w:ascii="Calibri" w:hAnsi="Calibri" w:cs="Arial"/>
      <w:b/>
      <w:bCs/>
      <w:smallCaps/>
      <w:sz w:val="22"/>
      <w:szCs w:val="18"/>
      <w:lang w:eastAsia="en-US"/>
    </w:rPr>
  </w:style>
  <w:style w:type="character" w:customStyle="1" w:styleId="FooterChar">
    <w:name w:val="Footer Char"/>
    <w:basedOn w:val="DefaultParagraphFont"/>
    <w:link w:val="Footer"/>
    <w:uiPriority w:val="99"/>
    <w:rsid w:val="00CB454F"/>
    <w:rPr>
      <w:rFonts w:asciiTheme="minorHAnsi" w:hAnsiTheme="minorHAnsi" w:cstheme="minorHAnsi"/>
      <w:sz w:val="18"/>
      <w:szCs w:val="16"/>
      <w:lang w:eastAsia="en-US"/>
    </w:rPr>
  </w:style>
  <w:style w:type="character" w:styleId="Strong">
    <w:name w:val="Strong"/>
    <w:basedOn w:val="DefaultParagraphFont"/>
    <w:uiPriority w:val="99"/>
    <w:qFormat/>
    <w:rsid w:val="00437266"/>
    <w:rPr>
      <w:b/>
      <w:bCs/>
    </w:rPr>
  </w:style>
  <w:style w:type="character" w:customStyle="1" w:styleId="Heading1Char">
    <w:name w:val="Heading 1 Char"/>
    <w:basedOn w:val="DefaultParagraphFont"/>
    <w:link w:val="Heading1"/>
    <w:uiPriority w:val="99"/>
    <w:rsid w:val="00CB454F"/>
    <w:rPr>
      <w:rFonts w:asciiTheme="majorHAnsi" w:hAnsiTheme="majorHAnsi"/>
      <w:b/>
      <w:bCs/>
      <w:smallCaps/>
      <w:sz w:val="22"/>
      <w:lang w:eastAsia="en-US"/>
    </w:rPr>
  </w:style>
  <w:style w:type="character" w:customStyle="1" w:styleId="Stylequotedtext">
    <w:name w:val="Style quoted text"/>
    <w:basedOn w:val="Emphasis"/>
    <w:uiPriority w:val="99"/>
    <w:rsid w:val="00437266"/>
    <w:rPr>
      <w:i/>
      <w:iCs/>
    </w:rPr>
  </w:style>
  <w:style w:type="character" w:styleId="Emphasis">
    <w:name w:val="Emphasis"/>
    <w:basedOn w:val="DefaultParagraphFont"/>
    <w:uiPriority w:val="99"/>
    <w:qFormat/>
    <w:rsid w:val="00437266"/>
    <w:rPr>
      <w:i/>
      <w:iCs/>
    </w:rPr>
  </w:style>
  <w:style w:type="character" w:customStyle="1" w:styleId="Quotedtext">
    <w:name w:val="Quoted text"/>
    <w:basedOn w:val="Emphasis"/>
    <w:uiPriority w:val="99"/>
    <w:rsid w:val="00046B83"/>
    <w:rPr>
      <w:i/>
      <w:iCs/>
    </w:rPr>
  </w:style>
  <w:style w:type="paragraph" w:styleId="NormalIndent">
    <w:name w:val="Normal Indent"/>
    <w:basedOn w:val="Normal"/>
    <w:uiPriority w:val="99"/>
    <w:rsid w:val="00437266"/>
    <w:pPr>
      <w:autoSpaceDE w:val="0"/>
      <w:autoSpaceDN w:val="0"/>
      <w:adjustRightInd w:val="0"/>
      <w:ind w:left="567"/>
      <w:jc w:val="left"/>
    </w:pPr>
    <w:rPr>
      <w:rFonts w:cs="Times New Roman"/>
      <w:lang w:eastAsia="en-AU"/>
    </w:rPr>
  </w:style>
  <w:style w:type="paragraph" w:styleId="EndnoteText">
    <w:name w:val="endnote text"/>
    <w:basedOn w:val="Normal"/>
    <w:link w:val="EndnoteTextChar"/>
    <w:uiPriority w:val="99"/>
    <w:semiHidden/>
    <w:unhideWhenUsed/>
    <w:rsid w:val="00437266"/>
    <w:rPr>
      <w:rFonts w:cs="Times New Roman"/>
      <w:sz w:val="20"/>
      <w:szCs w:val="20"/>
    </w:rPr>
  </w:style>
  <w:style w:type="character" w:customStyle="1" w:styleId="EndnoteTextChar">
    <w:name w:val="Endnote Text Char"/>
    <w:basedOn w:val="DefaultParagraphFont"/>
    <w:link w:val="EndnoteText"/>
    <w:uiPriority w:val="99"/>
    <w:semiHidden/>
    <w:rsid w:val="00437266"/>
    <w:rPr>
      <w:lang w:eastAsia="en-US"/>
    </w:rPr>
  </w:style>
  <w:style w:type="paragraph" w:styleId="NoSpacing">
    <w:name w:val="No Spacing"/>
    <w:uiPriority w:val="1"/>
    <w:rsid w:val="00437266"/>
    <w:pPr>
      <w:spacing w:after="200" w:line="276" w:lineRule="auto"/>
      <w:jc w:val="both"/>
    </w:pPr>
    <w:rPr>
      <w:sz w:val="22"/>
      <w:szCs w:val="22"/>
      <w:lang w:eastAsia="en-US"/>
    </w:rPr>
  </w:style>
  <w:style w:type="paragraph" w:styleId="Quote">
    <w:name w:val="Quote"/>
    <w:basedOn w:val="Normal"/>
    <w:next w:val="Normal"/>
    <w:link w:val="QuoteChar"/>
    <w:uiPriority w:val="99"/>
    <w:rsid w:val="00046B83"/>
    <w:pPr>
      <w:ind w:left="284" w:right="284"/>
    </w:pPr>
    <w:rPr>
      <w:rFonts w:cs="Times New Roman"/>
      <w:i/>
      <w:iCs/>
      <w:color w:val="000000"/>
    </w:rPr>
  </w:style>
  <w:style w:type="character" w:customStyle="1" w:styleId="QuoteChar">
    <w:name w:val="Quote Char"/>
    <w:basedOn w:val="DefaultParagraphFont"/>
    <w:link w:val="Quote"/>
    <w:uiPriority w:val="99"/>
    <w:rsid w:val="00046B83"/>
    <w:rPr>
      <w:i/>
      <w:iCs/>
      <w:color w:val="000000"/>
      <w:sz w:val="22"/>
      <w:szCs w:val="22"/>
      <w:lang w:eastAsia="en-US"/>
    </w:rPr>
  </w:style>
  <w:style w:type="character" w:styleId="SubtleEmphasis">
    <w:name w:val="Subtle Emphasis"/>
    <w:basedOn w:val="DefaultParagraphFont"/>
    <w:uiPriority w:val="99"/>
    <w:qFormat/>
    <w:rsid w:val="00437266"/>
    <w:rPr>
      <w:i/>
      <w:iCs/>
      <w:color w:val="808080"/>
    </w:rPr>
  </w:style>
  <w:style w:type="character" w:styleId="IntenseEmphasis">
    <w:name w:val="Intense Emphasis"/>
    <w:basedOn w:val="DefaultParagraphFont"/>
    <w:uiPriority w:val="21"/>
    <w:rsid w:val="00437266"/>
    <w:rPr>
      <w:b/>
      <w:bCs/>
      <w:i/>
      <w:iCs/>
      <w:color w:val="4F81BD"/>
    </w:rPr>
  </w:style>
  <w:style w:type="paragraph" w:styleId="TOCHeading">
    <w:name w:val="TOC Heading"/>
    <w:basedOn w:val="Heading1"/>
    <w:next w:val="Normal"/>
    <w:uiPriority w:val="99"/>
    <w:qFormat/>
    <w:rsid w:val="00437266"/>
    <w:pPr>
      <w:keepLines/>
      <w:numPr>
        <w:numId w:val="0"/>
      </w:numPr>
      <w:spacing w:before="480" w:after="0"/>
      <w:outlineLvl w:val="9"/>
    </w:pPr>
    <w:rPr>
      <w:color w:val="365F91"/>
      <w:sz w:val="28"/>
      <w:szCs w:val="28"/>
    </w:rPr>
  </w:style>
  <w:style w:type="paragraph" w:customStyle="1" w:styleId="Comments">
    <w:name w:val="Comments"/>
    <w:basedOn w:val="CommentText"/>
    <w:autoRedefine/>
    <w:uiPriority w:val="99"/>
    <w:rsid w:val="00437266"/>
    <w:rPr>
      <w:rFonts w:ascii="Arial" w:hAnsi="Arial"/>
      <w:sz w:val="16"/>
      <w:szCs w:val="16"/>
    </w:rPr>
  </w:style>
  <w:style w:type="paragraph" w:customStyle="1" w:styleId="StyleHeading2Verdana12pt">
    <w:name w:val="Style Heading 2 + Verdana 12 pt"/>
    <w:basedOn w:val="Heading2"/>
    <w:autoRedefine/>
    <w:uiPriority w:val="99"/>
    <w:rsid w:val="00437266"/>
    <w:pPr>
      <w:keepNext w:val="0"/>
      <w:numPr>
        <w:numId w:val="6"/>
      </w:numPr>
      <w:spacing w:before="100" w:beforeAutospacing="1" w:after="100" w:afterAutospacing="1" w:line="480" w:lineRule="auto"/>
      <w:ind w:left="0" w:firstLine="0"/>
    </w:pPr>
    <w:rPr>
      <w:rFonts w:ascii="Verdana" w:eastAsia="Batang" w:hAnsi="Verdana" w:cs="Verdana"/>
      <w:color w:val="000000"/>
      <w:sz w:val="24"/>
      <w:szCs w:val="24"/>
      <w:lang w:eastAsia="ko-KR"/>
    </w:rPr>
  </w:style>
  <w:style w:type="paragraph" w:customStyle="1" w:styleId="tableplusbullets">
    <w:name w:val="table plus bullets"/>
    <w:basedOn w:val="Normal"/>
    <w:autoRedefine/>
    <w:uiPriority w:val="99"/>
    <w:rsid w:val="00437266"/>
    <w:pPr>
      <w:spacing w:line="360" w:lineRule="auto"/>
    </w:pPr>
    <w:rPr>
      <w:rFonts w:cs="Times New Roman"/>
    </w:rPr>
  </w:style>
  <w:style w:type="character" w:customStyle="1" w:styleId="Style11pt">
    <w:name w:val="Style 11 pt"/>
    <w:basedOn w:val="DefaultParagraphFont"/>
    <w:uiPriority w:val="99"/>
    <w:rsid w:val="00437266"/>
    <w:rPr>
      <w:sz w:val="22"/>
      <w:szCs w:val="22"/>
    </w:rPr>
  </w:style>
  <w:style w:type="paragraph" w:customStyle="1" w:styleId="StyleJustifiedFirstline043cm">
    <w:name w:val="Style Justified First line:  0.43 cm"/>
    <w:basedOn w:val="Normal"/>
    <w:autoRedefine/>
    <w:uiPriority w:val="99"/>
    <w:rsid w:val="00437266"/>
    <w:rPr>
      <w:rFonts w:cs="Times New Roman"/>
    </w:rPr>
  </w:style>
  <w:style w:type="paragraph" w:customStyle="1" w:styleId="Stylenormaltable">
    <w:name w:val="Style normal table"/>
    <w:basedOn w:val="TableNormal1"/>
    <w:autoRedefine/>
    <w:uiPriority w:val="99"/>
    <w:rsid w:val="001651EE"/>
    <w:rPr>
      <w:bCs/>
      <w:sz w:val="20"/>
    </w:rPr>
  </w:style>
  <w:style w:type="paragraph" w:customStyle="1" w:styleId="Tableheader0">
    <w:name w:val="Table header"/>
    <w:basedOn w:val="Stylenormaltable"/>
    <w:autoRedefine/>
    <w:qFormat/>
    <w:rsid w:val="00877ADE"/>
    <w:rPr>
      <w:b/>
      <w:sz w:val="28"/>
    </w:rPr>
  </w:style>
  <w:style w:type="paragraph" w:customStyle="1" w:styleId="StyleRight">
    <w:name w:val="Style Right"/>
    <w:basedOn w:val="Normal"/>
    <w:autoRedefine/>
    <w:rsid w:val="00DB7C7C"/>
    <w:pPr>
      <w:autoSpaceDE w:val="0"/>
      <w:autoSpaceDN w:val="0"/>
      <w:adjustRightInd w:val="0"/>
      <w:jc w:val="right"/>
    </w:pPr>
    <w:rPr>
      <w:rFonts w:cs="Times New Roman"/>
      <w:szCs w:val="20"/>
    </w:rPr>
  </w:style>
  <w:style w:type="paragraph" w:customStyle="1" w:styleId="doublespace">
    <w:name w:val="double space"/>
    <w:basedOn w:val="Normal"/>
    <w:autoRedefine/>
    <w:qFormat/>
    <w:rsid w:val="00EC3183"/>
    <w:pPr>
      <w:autoSpaceDE w:val="0"/>
      <w:autoSpaceDN w:val="0"/>
      <w:adjustRightInd w:val="0"/>
      <w:spacing w:line="480" w:lineRule="auto"/>
    </w:pPr>
  </w:style>
  <w:style w:type="paragraph" w:styleId="NormalWeb">
    <w:name w:val="Normal (Web)"/>
    <w:basedOn w:val="Normal"/>
    <w:uiPriority w:val="99"/>
    <w:rsid w:val="00B74437"/>
    <w:pPr>
      <w:spacing w:before="100" w:beforeAutospacing="1" w:after="100" w:afterAutospacing="1"/>
    </w:pPr>
    <w:rPr>
      <w:rFonts w:eastAsia="Batang" w:cs="Times New Roman"/>
      <w:sz w:val="24"/>
      <w:szCs w:val="24"/>
      <w:lang w:eastAsia="ko-KR"/>
    </w:rPr>
  </w:style>
  <w:style w:type="paragraph" w:styleId="List">
    <w:name w:val="List"/>
    <w:basedOn w:val="Normal"/>
    <w:rsid w:val="00B74437"/>
    <w:pPr>
      <w:numPr>
        <w:numId w:val="16"/>
      </w:numPr>
    </w:pPr>
    <w:rPr>
      <w:rFonts w:eastAsia="MS PGothic" w:cs="Times New Roman"/>
      <w:color w:val="000000"/>
      <w:kern w:val="2"/>
      <w:szCs w:val="20"/>
      <w:lang w:eastAsia="ja-JP"/>
    </w:rPr>
  </w:style>
  <w:style w:type="paragraph" w:styleId="ListParagraph">
    <w:name w:val="List Paragraph"/>
    <w:basedOn w:val="Normal"/>
    <w:uiPriority w:val="99"/>
    <w:qFormat/>
    <w:rsid w:val="00EA5D34"/>
    <w:pPr>
      <w:ind w:left="720"/>
      <w:contextualSpacing/>
    </w:pPr>
  </w:style>
  <w:style w:type="paragraph" w:customStyle="1" w:styleId="Title2">
    <w:name w:val="Title 2"/>
    <w:basedOn w:val="Title"/>
    <w:autoRedefine/>
    <w:qFormat/>
    <w:rsid w:val="00317755"/>
    <w:rPr>
      <w:b w:val="0"/>
    </w:rPr>
  </w:style>
  <w:style w:type="character" w:customStyle="1" w:styleId="apple-converted-space">
    <w:name w:val="apple-converted-space"/>
    <w:basedOn w:val="DefaultParagraphFont"/>
    <w:rsid w:val="003822C3"/>
  </w:style>
  <w:style w:type="paragraph" w:customStyle="1" w:styleId="EndNoteBibliographyTitle">
    <w:name w:val="EndNote Bibliography Title"/>
    <w:basedOn w:val="Normal"/>
    <w:link w:val="EndNoteBibliographyTitleChar"/>
    <w:autoRedefine/>
    <w:rsid w:val="003D4259"/>
    <w:pPr>
      <w:jc w:val="center"/>
    </w:pPr>
    <w:rPr>
      <w:rFonts w:cs="Times New Roman"/>
      <w:noProof/>
      <w:sz w:val="18"/>
      <w:lang w:val="en-US"/>
    </w:rPr>
  </w:style>
  <w:style w:type="character" w:customStyle="1" w:styleId="EndNoteBibliographyTitleChar">
    <w:name w:val="EndNote Bibliography Title Char"/>
    <w:basedOn w:val="DefaultParagraphFont"/>
    <w:link w:val="EndNoteBibliographyTitle"/>
    <w:rsid w:val="003D4259"/>
    <w:rPr>
      <w:noProof/>
      <w:sz w:val="18"/>
      <w:szCs w:val="22"/>
      <w:lang w:val="en-US" w:eastAsia="en-US"/>
    </w:rPr>
  </w:style>
  <w:style w:type="paragraph" w:customStyle="1" w:styleId="EndNoteBibliography">
    <w:name w:val="EndNote Bibliography"/>
    <w:basedOn w:val="Normal"/>
    <w:link w:val="EndNoteBibliographyChar"/>
    <w:autoRedefine/>
    <w:rsid w:val="003D4259"/>
    <w:rPr>
      <w:rFonts w:cs="Times New Roman"/>
      <w:noProof/>
      <w:sz w:val="18"/>
      <w:lang w:val="en-US"/>
    </w:rPr>
  </w:style>
  <w:style w:type="character" w:customStyle="1" w:styleId="EndNoteBibliographyChar">
    <w:name w:val="EndNote Bibliography Char"/>
    <w:basedOn w:val="DefaultParagraphFont"/>
    <w:link w:val="EndNoteBibliography"/>
    <w:rsid w:val="003D4259"/>
    <w:rPr>
      <w:noProof/>
      <w:sz w:val="18"/>
      <w:szCs w:val="22"/>
      <w:lang w:val="en-US" w:eastAsia="en-US"/>
    </w:rPr>
  </w:style>
  <w:style w:type="table" w:customStyle="1" w:styleId="TableGrid11">
    <w:name w:val="Table Grid11"/>
    <w:basedOn w:val="TableNormal"/>
    <w:next w:val="TableGrid"/>
    <w:uiPriority w:val="59"/>
    <w:rsid w:val="00243653"/>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ablenumb">
    <w:name w:val="normal table numb"/>
    <w:basedOn w:val="Normal"/>
    <w:autoRedefine/>
    <w:qFormat/>
    <w:rsid w:val="00243653"/>
    <w:pPr>
      <w:framePr w:hSpace="181" w:wrap="around" w:vAnchor="text" w:hAnchor="margin" w:y="365"/>
      <w:numPr>
        <w:numId w:val="2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120"/>
      <w:ind w:left="340" w:hanging="170"/>
    </w:pPr>
    <w:rPr>
      <w:rFonts w:eastAsia="Calibri" w:cs="Times New Roman"/>
      <w:szCs w:val="24"/>
      <w:lang w:eastAsia="en-AU"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lsdException w:name="toc 4" w:uiPriority="39"/>
    <w:lsdException w:name="caption" w:semiHidden="0" w:unhideWhenUsed="0" w:qFormat="1"/>
    <w:lsdException w:name="List" w:uiPriority="0" w:unhideWhenUsed="0"/>
    <w:lsdException w:name="Title" w:semiHidden="0" w:unhideWhenUsed="0" w:qFormat="1"/>
    <w:lsdException w:name="Default Paragraph Font" w:uiPriority="1"/>
    <w:lsdException w:name="Subtitle" w:semiHidden="0" w:uiPriority="11"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Normal">
    <w:name w:val="Normal"/>
    <w:autoRedefine/>
    <w:qFormat/>
    <w:rsid w:val="00927979"/>
    <w:pPr>
      <w:jc w:val="both"/>
    </w:pPr>
    <w:rPr>
      <w:rFonts w:ascii="Calibri" w:hAnsi="Calibri" w:cs="Arial"/>
      <w:sz w:val="22"/>
      <w:szCs w:val="22"/>
      <w:lang w:eastAsia="en-US"/>
    </w:rPr>
  </w:style>
  <w:style w:type="paragraph" w:styleId="Heading1">
    <w:name w:val="heading 1"/>
    <w:basedOn w:val="Normal"/>
    <w:next w:val="Normal"/>
    <w:link w:val="Heading1Char"/>
    <w:autoRedefine/>
    <w:uiPriority w:val="99"/>
    <w:qFormat/>
    <w:rsid w:val="00CB454F"/>
    <w:pPr>
      <w:keepNext/>
      <w:numPr>
        <w:numId w:val="11"/>
      </w:numPr>
      <w:spacing w:after="240"/>
      <w:outlineLvl w:val="0"/>
    </w:pPr>
    <w:rPr>
      <w:rFonts w:asciiTheme="majorHAnsi" w:hAnsiTheme="majorHAnsi" w:cs="Times New Roman"/>
      <w:b/>
      <w:bCs/>
      <w:smallCaps/>
      <w:szCs w:val="20"/>
    </w:rPr>
  </w:style>
  <w:style w:type="paragraph" w:styleId="Heading2">
    <w:name w:val="heading 2"/>
    <w:basedOn w:val="Normal"/>
    <w:next w:val="Normal"/>
    <w:link w:val="Heading2Char"/>
    <w:autoRedefine/>
    <w:uiPriority w:val="99"/>
    <w:qFormat/>
    <w:rsid w:val="004C6330"/>
    <w:pPr>
      <w:keepNext/>
      <w:numPr>
        <w:ilvl w:val="1"/>
        <w:numId w:val="11"/>
      </w:numPr>
      <w:spacing w:before="240" w:after="120"/>
      <w:outlineLvl w:val="1"/>
    </w:pPr>
    <w:rPr>
      <w:b/>
      <w:bCs/>
      <w:smallCaps/>
      <w:szCs w:val="18"/>
    </w:rPr>
  </w:style>
  <w:style w:type="paragraph" w:styleId="Heading3">
    <w:name w:val="heading 3"/>
    <w:basedOn w:val="Normal"/>
    <w:next w:val="Normal"/>
    <w:autoRedefine/>
    <w:uiPriority w:val="99"/>
    <w:qFormat/>
    <w:rsid w:val="001178A9"/>
    <w:pPr>
      <w:keepNext/>
      <w:numPr>
        <w:ilvl w:val="2"/>
        <w:numId w:val="11"/>
      </w:numPr>
      <w:spacing w:before="120" w:after="120"/>
      <w:outlineLvl w:val="2"/>
    </w:pPr>
    <w:rPr>
      <w:iCs/>
      <w:smallCaps/>
    </w:rPr>
  </w:style>
  <w:style w:type="paragraph" w:styleId="Heading4">
    <w:name w:val="heading 4"/>
    <w:basedOn w:val="Normal"/>
    <w:next w:val="Normal"/>
    <w:autoRedefine/>
    <w:uiPriority w:val="99"/>
    <w:rsid w:val="001178A9"/>
    <w:pPr>
      <w:keepNext/>
      <w:numPr>
        <w:ilvl w:val="3"/>
        <w:numId w:val="11"/>
      </w:numPr>
      <w:spacing w:before="120" w:after="60"/>
      <w:outlineLvl w:val="3"/>
    </w:pPr>
    <w:rPr>
      <w:iCs/>
      <w:smallCaps/>
    </w:rPr>
  </w:style>
  <w:style w:type="paragraph" w:styleId="Heading5">
    <w:name w:val="heading 5"/>
    <w:basedOn w:val="Normal"/>
    <w:next w:val="Normal"/>
    <w:autoRedefine/>
    <w:uiPriority w:val="99"/>
    <w:rsid w:val="001178A9"/>
    <w:pPr>
      <w:numPr>
        <w:ilvl w:val="4"/>
        <w:numId w:val="11"/>
      </w:numPr>
      <w:spacing w:before="240" w:after="60"/>
      <w:outlineLvl w:val="4"/>
    </w:pPr>
    <w:rPr>
      <w:sz w:val="20"/>
      <w:szCs w:val="20"/>
    </w:rPr>
  </w:style>
  <w:style w:type="paragraph" w:styleId="Heading6">
    <w:name w:val="heading 6"/>
    <w:basedOn w:val="Normal"/>
    <w:next w:val="Normal"/>
    <w:uiPriority w:val="99"/>
    <w:rsid w:val="001178A9"/>
    <w:pPr>
      <w:numPr>
        <w:ilvl w:val="5"/>
        <w:numId w:val="11"/>
      </w:numPr>
      <w:spacing w:before="240" w:after="60"/>
      <w:outlineLvl w:val="5"/>
    </w:pPr>
    <w:rPr>
      <w:sz w:val="16"/>
      <w:szCs w:val="16"/>
    </w:rPr>
  </w:style>
  <w:style w:type="paragraph" w:styleId="Heading7">
    <w:name w:val="heading 7"/>
    <w:basedOn w:val="Normal"/>
    <w:next w:val="Normal"/>
    <w:uiPriority w:val="99"/>
    <w:rsid w:val="001178A9"/>
    <w:pPr>
      <w:numPr>
        <w:ilvl w:val="6"/>
        <w:numId w:val="11"/>
      </w:numPr>
      <w:spacing w:before="240" w:after="60"/>
      <w:outlineLvl w:val="6"/>
    </w:pPr>
  </w:style>
  <w:style w:type="paragraph" w:styleId="Heading8">
    <w:name w:val="heading 8"/>
    <w:basedOn w:val="Normal"/>
    <w:next w:val="Normal"/>
    <w:uiPriority w:val="99"/>
    <w:rsid w:val="001178A9"/>
    <w:pPr>
      <w:numPr>
        <w:ilvl w:val="7"/>
        <w:numId w:val="11"/>
      </w:numPr>
      <w:spacing w:before="240" w:after="60"/>
      <w:outlineLvl w:val="7"/>
    </w:pPr>
    <w:rPr>
      <w:i/>
      <w:iCs/>
    </w:rPr>
  </w:style>
  <w:style w:type="paragraph" w:styleId="Heading9">
    <w:name w:val="heading 9"/>
    <w:basedOn w:val="Normal"/>
    <w:next w:val="Normal"/>
    <w:uiPriority w:val="99"/>
    <w:rsid w:val="001178A9"/>
    <w:pPr>
      <w:numPr>
        <w:ilvl w:val="8"/>
        <w:numId w:val="11"/>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uiPriority w:val="99"/>
    <w:semiHidden/>
    <w:rsid w:val="00437266"/>
    <w:pPr>
      <w:shd w:val="clear" w:color="auto" w:fill="000080"/>
    </w:pPr>
    <w:rPr>
      <w:rFonts w:ascii="Tahoma" w:hAnsi="Tahoma" w:cs="Tahoma"/>
    </w:rPr>
  </w:style>
  <w:style w:type="paragraph" w:styleId="Title">
    <w:name w:val="Title"/>
    <w:basedOn w:val="Normal"/>
    <w:next w:val="Normal"/>
    <w:autoRedefine/>
    <w:uiPriority w:val="99"/>
    <w:qFormat/>
    <w:rsid w:val="003177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1134" w:right="1418"/>
      <w:jc w:val="center"/>
    </w:pPr>
    <w:rPr>
      <w:rFonts w:cs="Times New Roman"/>
      <w:b/>
      <w:bCs/>
      <w:smallCaps/>
      <w:sz w:val="40"/>
      <w:szCs w:val="40"/>
      <w:lang w:eastAsia="en-AU"/>
    </w:rPr>
  </w:style>
  <w:style w:type="paragraph" w:customStyle="1" w:styleId="subheading">
    <w:name w:val="subheading"/>
    <w:basedOn w:val="Normalitalic"/>
    <w:next w:val="Normal"/>
    <w:autoRedefine/>
    <w:uiPriority w:val="99"/>
    <w:rsid w:val="00437266"/>
    <w:pPr>
      <w:spacing w:before="360" w:after="360"/>
    </w:pPr>
    <w:rPr>
      <w:iCs w:val="0"/>
    </w:rPr>
  </w:style>
  <w:style w:type="paragraph" w:customStyle="1" w:styleId="Style1">
    <w:name w:val="Style1"/>
    <w:basedOn w:val="Normal"/>
    <w:autoRedefine/>
    <w:uiPriority w:val="99"/>
    <w:rsid w:val="00437266"/>
    <w:pPr>
      <w:numPr>
        <w:numId w:val="10"/>
      </w:numPr>
    </w:pPr>
  </w:style>
  <w:style w:type="paragraph" w:customStyle="1" w:styleId="Quote1">
    <w:name w:val="Quote1"/>
    <w:basedOn w:val="Normal"/>
    <w:uiPriority w:val="99"/>
    <w:rsid w:val="00437266"/>
    <w:pPr>
      <w:ind w:left="900" w:right="926"/>
    </w:pPr>
    <w:rPr>
      <w:sz w:val="20"/>
      <w:szCs w:val="20"/>
    </w:rPr>
  </w:style>
  <w:style w:type="paragraph" w:customStyle="1" w:styleId="figurelabel">
    <w:name w:val="figure_label"/>
    <w:basedOn w:val="Normal"/>
    <w:uiPriority w:val="99"/>
    <w:rsid w:val="00437266"/>
    <w:pPr>
      <w:jc w:val="center"/>
    </w:pPr>
    <w:rPr>
      <w:sz w:val="20"/>
      <w:szCs w:val="20"/>
    </w:rPr>
  </w:style>
  <w:style w:type="paragraph" w:customStyle="1" w:styleId="tablelable">
    <w:name w:val="table_lable"/>
    <w:basedOn w:val="Normal"/>
    <w:uiPriority w:val="99"/>
    <w:rsid w:val="00437266"/>
    <w:pPr>
      <w:jc w:val="center"/>
    </w:pPr>
    <w:rPr>
      <w:sz w:val="20"/>
      <w:szCs w:val="20"/>
    </w:rPr>
  </w:style>
  <w:style w:type="paragraph" w:styleId="TOC2">
    <w:name w:val="toc 2"/>
    <w:basedOn w:val="Normal"/>
    <w:next w:val="Normal"/>
    <w:autoRedefine/>
    <w:uiPriority w:val="39"/>
    <w:qFormat/>
    <w:rsid w:val="00AF3671"/>
    <w:pPr>
      <w:autoSpaceDE w:val="0"/>
      <w:autoSpaceDN w:val="0"/>
      <w:adjustRightInd w:val="0"/>
      <w:spacing w:line="276" w:lineRule="auto"/>
      <w:ind w:left="907" w:hanging="567"/>
    </w:pPr>
    <w:rPr>
      <w:rFonts w:cs="Times New Roman"/>
      <w:szCs w:val="20"/>
      <w:lang w:eastAsia="en-AU"/>
    </w:rPr>
  </w:style>
  <w:style w:type="paragraph" w:customStyle="1" w:styleId="Style2">
    <w:name w:val="Style2"/>
    <w:basedOn w:val="Normal"/>
    <w:autoRedefine/>
    <w:uiPriority w:val="99"/>
    <w:rsid w:val="00437266"/>
    <w:pPr>
      <w:numPr>
        <w:numId w:val="3"/>
      </w:numPr>
    </w:pPr>
  </w:style>
  <w:style w:type="table" w:styleId="TableContemporary">
    <w:name w:val="Table Contemporary"/>
    <w:basedOn w:val="TableNormal"/>
    <w:uiPriority w:val="99"/>
    <w:rsid w:val="00437266"/>
    <w:pPr>
      <w:ind w:left="360"/>
      <w:jc w:val="both"/>
    </w:pPr>
    <w:rPr>
      <w:sz w:val="18"/>
      <w:szCs w:val="18"/>
    </w:rPr>
    <w:tblPr>
      <w:tblStyleRowBandSize w:val="1"/>
      <w:tblBorders>
        <w:insideH w:val="single" w:sz="18" w:space="0" w:color="FFFFFF"/>
        <w:insideV w:val="single" w:sz="18" w:space="0" w:color="FFFFFF"/>
      </w:tblBorders>
      <w:tblCellMar>
        <w:left w:w="28" w:type="dxa"/>
        <w:right w:w="57" w:type="dxa"/>
      </w:tblCellMar>
    </w:tblPr>
    <w:tblStylePr w:type="firstRow">
      <w:tblPr/>
      <w:tcPr>
        <w:tcBorders>
          <w:tl2br w:val="none" w:sz="0" w:space="0" w:color="auto"/>
          <w:tr2bl w:val="none" w:sz="0" w:space="0" w:color="auto"/>
        </w:tcBorders>
        <w:shd w:val="pct20" w:color="000000" w:fill="FFFF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page">
    <w:name w:val="Title page"/>
    <w:basedOn w:val="Title"/>
    <w:autoRedefine/>
    <w:uiPriority w:val="99"/>
    <w:rsid w:val="00437266"/>
  </w:style>
  <w:style w:type="paragraph" w:customStyle="1" w:styleId="normalnumbered">
    <w:name w:val="normal numbered"/>
    <w:basedOn w:val="Normal"/>
    <w:link w:val="normalnumberedChar"/>
    <w:autoRedefine/>
    <w:uiPriority w:val="99"/>
    <w:qFormat/>
    <w:rsid w:val="00884F20"/>
    <w:pPr>
      <w:numPr>
        <w:numId w:val="4"/>
      </w:numPr>
      <w:spacing w:before="100" w:beforeAutospacing="1" w:after="120"/>
      <w:ind w:right="-2"/>
    </w:pPr>
  </w:style>
  <w:style w:type="paragraph" w:customStyle="1" w:styleId="Normalitalic">
    <w:name w:val="Normal italic"/>
    <w:basedOn w:val="Normal"/>
    <w:link w:val="NormalitalicChar"/>
    <w:uiPriority w:val="99"/>
    <w:rsid w:val="00437266"/>
    <w:rPr>
      <w:i/>
      <w:iCs/>
    </w:rPr>
  </w:style>
  <w:style w:type="paragraph" w:styleId="Footer">
    <w:name w:val="footer"/>
    <w:basedOn w:val="Normal"/>
    <w:link w:val="FooterChar"/>
    <w:autoRedefine/>
    <w:uiPriority w:val="99"/>
    <w:rsid w:val="00CB454F"/>
    <w:pPr>
      <w:tabs>
        <w:tab w:val="center" w:pos="4153"/>
        <w:tab w:val="right" w:pos="8306"/>
      </w:tabs>
    </w:pPr>
    <w:rPr>
      <w:rFonts w:asciiTheme="minorHAnsi" w:hAnsiTheme="minorHAnsi" w:cstheme="minorHAnsi"/>
      <w:sz w:val="18"/>
      <w:szCs w:val="16"/>
    </w:rPr>
  </w:style>
  <w:style w:type="paragraph" w:customStyle="1" w:styleId="normalcentered">
    <w:name w:val="normal centered"/>
    <w:basedOn w:val="Normal"/>
    <w:next w:val="Normal"/>
    <w:autoRedefine/>
    <w:uiPriority w:val="99"/>
    <w:rsid w:val="00437266"/>
    <w:pPr>
      <w:jc w:val="center"/>
    </w:pPr>
  </w:style>
  <w:style w:type="character" w:styleId="CommentReference">
    <w:name w:val="annotation reference"/>
    <w:basedOn w:val="DefaultParagraphFont"/>
    <w:uiPriority w:val="99"/>
    <w:semiHidden/>
    <w:rsid w:val="00437266"/>
    <w:rPr>
      <w:sz w:val="16"/>
      <w:szCs w:val="16"/>
    </w:rPr>
  </w:style>
  <w:style w:type="paragraph" w:styleId="CommentText">
    <w:name w:val="annotation text"/>
    <w:basedOn w:val="Normal"/>
    <w:uiPriority w:val="99"/>
    <w:semiHidden/>
    <w:rsid w:val="00437266"/>
    <w:rPr>
      <w:sz w:val="20"/>
      <w:szCs w:val="20"/>
    </w:rPr>
  </w:style>
  <w:style w:type="paragraph" w:styleId="CommentSubject">
    <w:name w:val="annotation subject"/>
    <w:basedOn w:val="CommentText"/>
    <w:next w:val="CommentText"/>
    <w:uiPriority w:val="99"/>
    <w:semiHidden/>
    <w:rsid w:val="00437266"/>
    <w:rPr>
      <w:b/>
      <w:bCs/>
    </w:rPr>
  </w:style>
  <w:style w:type="paragraph" w:styleId="BalloonText">
    <w:name w:val="Balloon Text"/>
    <w:basedOn w:val="Normal"/>
    <w:uiPriority w:val="99"/>
    <w:semiHidden/>
    <w:rsid w:val="00437266"/>
    <w:rPr>
      <w:rFonts w:ascii="Tahoma" w:hAnsi="Tahoma" w:cs="Tahoma"/>
      <w:sz w:val="16"/>
      <w:szCs w:val="16"/>
    </w:rPr>
  </w:style>
  <w:style w:type="paragraph" w:customStyle="1" w:styleId="HTMLBody">
    <w:name w:val="HTML Body"/>
    <w:uiPriority w:val="99"/>
    <w:rsid w:val="00437266"/>
    <w:pPr>
      <w:autoSpaceDE w:val="0"/>
      <w:autoSpaceDN w:val="0"/>
      <w:adjustRightInd w:val="0"/>
      <w:spacing w:after="200" w:line="276" w:lineRule="auto"/>
    </w:pPr>
    <w:rPr>
      <w:rFonts w:ascii="Comic Sans MS" w:eastAsia="Batang" w:hAnsi="Comic Sans MS" w:cs="Comic Sans MS"/>
      <w:sz w:val="22"/>
      <w:szCs w:val="22"/>
      <w:lang w:eastAsia="ko-KR"/>
    </w:rPr>
  </w:style>
  <w:style w:type="paragraph" w:styleId="TOC1">
    <w:name w:val="toc 1"/>
    <w:basedOn w:val="Normal"/>
    <w:next w:val="Normal"/>
    <w:autoRedefine/>
    <w:uiPriority w:val="39"/>
    <w:qFormat/>
    <w:rsid w:val="000078E3"/>
    <w:pPr>
      <w:autoSpaceDE w:val="0"/>
      <w:autoSpaceDN w:val="0"/>
      <w:adjustRightInd w:val="0"/>
      <w:spacing w:before="120" w:after="120" w:line="276" w:lineRule="auto"/>
      <w:ind w:left="567" w:hanging="567"/>
    </w:pPr>
    <w:rPr>
      <w:rFonts w:cs="Times New Roman"/>
      <w:b/>
      <w:bCs/>
      <w:sz w:val="24"/>
      <w:szCs w:val="20"/>
      <w:lang w:eastAsia="en-AU"/>
    </w:rPr>
  </w:style>
  <w:style w:type="paragraph" w:styleId="TOC3">
    <w:name w:val="toc 3"/>
    <w:basedOn w:val="Normal"/>
    <w:next w:val="Normal"/>
    <w:autoRedefine/>
    <w:uiPriority w:val="39"/>
    <w:rsid w:val="00AF3671"/>
    <w:pPr>
      <w:autoSpaceDE w:val="0"/>
      <w:autoSpaceDN w:val="0"/>
      <w:adjustRightInd w:val="0"/>
      <w:spacing w:line="276" w:lineRule="auto"/>
      <w:ind w:left="1134" w:hanging="567"/>
    </w:pPr>
    <w:rPr>
      <w:rFonts w:cs="Times New Roman"/>
      <w:iCs/>
      <w:szCs w:val="20"/>
      <w:lang w:eastAsia="en-AU"/>
    </w:rPr>
  </w:style>
  <w:style w:type="character" w:styleId="Hyperlink">
    <w:name w:val="Hyperlink"/>
    <w:basedOn w:val="DefaultParagraphFont"/>
    <w:uiPriority w:val="99"/>
    <w:rsid w:val="00437266"/>
    <w:rPr>
      <w:color w:val="339999"/>
      <w:u w:val="single"/>
    </w:rPr>
  </w:style>
  <w:style w:type="paragraph" w:styleId="TOC4">
    <w:name w:val="toc 4"/>
    <w:basedOn w:val="Normal"/>
    <w:next w:val="Normal"/>
    <w:autoRedefine/>
    <w:uiPriority w:val="39"/>
    <w:rsid w:val="008D4F4F"/>
    <w:pPr>
      <w:ind w:left="1134" w:hanging="567"/>
    </w:pPr>
    <w:rPr>
      <w:rFonts w:cs="Times New Roman"/>
      <w:szCs w:val="18"/>
    </w:rPr>
  </w:style>
  <w:style w:type="paragraph" w:styleId="TOC5">
    <w:name w:val="toc 5"/>
    <w:basedOn w:val="Normal"/>
    <w:next w:val="Normal"/>
    <w:autoRedefine/>
    <w:uiPriority w:val="99"/>
    <w:semiHidden/>
    <w:rsid w:val="00437266"/>
    <w:pPr>
      <w:ind w:left="800"/>
    </w:pPr>
    <w:rPr>
      <w:rFonts w:cs="Times New Roman"/>
      <w:sz w:val="18"/>
      <w:szCs w:val="18"/>
    </w:rPr>
  </w:style>
  <w:style w:type="paragraph" w:styleId="TOC6">
    <w:name w:val="toc 6"/>
    <w:basedOn w:val="Normal"/>
    <w:next w:val="Normal"/>
    <w:autoRedefine/>
    <w:uiPriority w:val="99"/>
    <w:semiHidden/>
    <w:rsid w:val="00437266"/>
    <w:pPr>
      <w:ind w:left="1000"/>
    </w:pPr>
    <w:rPr>
      <w:rFonts w:cs="Times New Roman"/>
      <w:sz w:val="18"/>
      <w:szCs w:val="18"/>
    </w:rPr>
  </w:style>
  <w:style w:type="paragraph" w:styleId="TOC7">
    <w:name w:val="toc 7"/>
    <w:basedOn w:val="Normal"/>
    <w:next w:val="Normal"/>
    <w:autoRedefine/>
    <w:uiPriority w:val="99"/>
    <w:semiHidden/>
    <w:rsid w:val="00437266"/>
    <w:pPr>
      <w:ind w:left="1200"/>
    </w:pPr>
    <w:rPr>
      <w:rFonts w:cs="Times New Roman"/>
      <w:sz w:val="18"/>
      <w:szCs w:val="18"/>
    </w:rPr>
  </w:style>
  <w:style w:type="paragraph" w:styleId="TOC8">
    <w:name w:val="toc 8"/>
    <w:basedOn w:val="Normal"/>
    <w:next w:val="Normal"/>
    <w:autoRedefine/>
    <w:uiPriority w:val="99"/>
    <w:semiHidden/>
    <w:rsid w:val="00437266"/>
    <w:pPr>
      <w:ind w:left="1400"/>
    </w:pPr>
    <w:rPr>
      <w:rFonts w:cs="Times New Roman"/>
      <w:sz w:val="18"/>
      <w:szCs w:val="18"/>
    </w:rPr>
  </w:style>
  <w:style w:type="paragraph" w:styleId="TOC9">
    <w:name w:val="toc 9"/>
    <w:basedOn w:val="Normal"/>
    <w:next w:val="Normal"/>
    <w:autoRedefine/>
    <w:uiPriority w:val="99"/>
    <w:semiHidden/>
    <w:rsid w:val="00437266"/>
    <w:pPr>
      <w:ind w:left="1600"/>
    </w:pPr>
    <w:rPr>
      <w:rFonts w:cs="Times New Roman"/>
      <w:sz w:val="18"/>
      <w:szCs w:val="18"/>
    </w:rPr>
  </w:style>
  <w:style w:type="paragraph" w:styleId="Header">
    <w:name w:val="header"/>
    <w:basedOn w:val="Normal"/>
    <w:uiPriority w:val="99"/>
    <w:rsid w:val="00437266"/>
    <w:pPr>
      <w:tabs>
        <w:tab w:val="center" w:pos="4153"/>
        <w:tab w:val="right" w:pos="8306"/>
      </w:tabs>
    </w:pPr>
  </w:style>
  <w:style w:type="paragraph" w:customStyle="1" w:styleId="subheadingnounderline">
    <w:name w:val="subheading no underline"/>
    <w:basedOn w:val="subheading"/>
    <w:autoRedefine/>
    <w:rsid w:val="007C1A64"/>
    <w:pPr>
      <w:numPr>
        <w:numId w:val="2"/>
      </w:numPr>
      <w:outlineLvl w:val="3"/>
    </w:pPr>
    <w:rPr>
      <w:b/>
      <w:iCs/>
    </w:rPr>
  </w:style>
  <w:style w:type="table" w:styleId="TableTheme">
    <w:name w:val="Table Theme"/>
    <w:basedOn w:val="TableNormal"/>
    <w:uiPriority w:val="99"/>
    <w:rsid w:val="00437266"/>
    <w:pPr>
      <w:jc w:val="both"/>
    </w:pPr>
    <w:tblPr>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style>
  <w:style w:type="character" w:styleId="FollowedHyperlink">
    <w:name w:val="FollowedHyperlink"/>
    <w:basedOn w:val="DefaultParagraphFont"/>
    <w:uiPriority w:val="99"/>
    <w:rsid w:val="00437266"/>
    <w:rPr>
      <w:color w:val="999999"/>
      <w:u w:val="single"/>
    </w:rPr>
  </w:style>
  <w:style w:type="paragraph" w:customStyle="1" w:styleId="Stylesub-subheading">
    <w:name w:val="Style sub-subheading"/>
    <w:basedOn w:val="subheading"/>
    <w:autoRedefine/>
    <w:rsid w:val="00B652E3"/>
    <w:pPr>
      <w:ind w:left="567"/>
    </w:pPr>
    <w:rPr>
      <w:b/>
      <w:iCs/>
      <w:szCs w:val="28"/>
    </w:rPr>
  </w:style>
  <w:style w:type="character" w:customStyle="1" w:styleId="NormalitalicChar">
    <w:name w:val="Normal italic Char"/>
    <w:basedOn w:val="DefaultParagraphFont"/>
    <w:link w:val="Normalitalic"/>
    <w:uiPriority w:val="99"/>
    <w:rsid w:val="00437266"/>
    <w:rPr>
      <w:rFonts w:cs="Arial"/>
      <w:i/>
      <w:iCs/>
      <w:sz w:val="22"/>
      <w:szCs w:val="22"/>
      <w:lang w:eastAsia="en-US"/>
    </w:rPr>
  </w:style>
  <w:style w:type="paragraph" w:customStyle="1" w:styleId="normalroman">
    <w:name w:val="normal roman"/>
    <w:basedOn w:val="Normal"/>
    <w:autoRedefine/>
    <w:uiPriority w:val="99"/>
    <w:rsid w:val="00437266"/>
    <w:pPr>
      <w:numPr>
        <w:numId w:val="5"/>
      </w:numPr>
    </w:pPr>
  </w:style>
  <w:style w:type="paragraph" w:customStyle="1" w:styleId="italicindent">
    <w:name w:val="italic indent"/>
    <w:basedOn w:val="Normalitalic"/>
    <w:link w:val="italicindentChar"/>
    <w:uiPriority w:val="99"/>
    <w:qFormat/>
    <w:rsid w:val="00437266"/>
    <w:pPr>
      <w:ind w:left="340" w:right="340"/>
    </w:pPr>
  </w:style>
  <w:style w:type="character" w:customStyle="1" w:styleId="dropcap-small1">
    <w:name w:val="dropcap-small1"/>
    <w:basedOn w:val="DefaultParagraphFont"/>
    <w:uiPriority w:val="99"/>
    <w:rsid w:val="00437266"/>
    <w:rPr>
      <w:b/>
      <w:bCs/>
      <w:color w:val="999999"/>
      <w:sz w:val="72"/>
      <w:szCs w:val="72"/>
    </w:rPr>
  </w:style>
  <w:style w:type="paragraph" w:customStyle="1" w:styleId="StylesubheadingnounderlineLeft0cm">
    <w:name w:val="Style subheading no underline + Left:  0 cm"/>
    <w:basedOn w:val="subheadingnounderline"/>
    <w:autoRedefine/>
    <w:rsid w:val="007C1A64"/>
    <w:pPr>
      <w:numPr>
        <w:numId w:val="0"/>
      </w:numPr>
    </w:pPr>
    <w:rPr>
      <w:rFonts w:cs="Times New Roman"/>
      <w:bCs/>
    </w:rPr>
  </w:style>
  <w:style w:type="table" w:styleId="Table3Deffects3">
    <w:name w:val="Table 3D effects 3"/>
    <w:basedOn w:val="TableNormal"/>
    <w:uiPriority w:val="99"/>
    <w:rsid w:val="00437266"/>
    <w:pPr>
      <w:jc w:val="both"/>
    </w:pPr>
    <w:tblPr>
      <w:tblStyleRowBandSize w:val="1"/>
      <w:tblStyleColBandSize w:val="1"/>
      <w:jc w:val="center"/>
    </w:tblPr>
    <w:trPr>
      <w:jc w:val="center"/>
    </w:trPr>
    <w:tblStylePr w:type="firstRow">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paragraph" w:customStyle="1" w:styleId="StyleNormalitalicBold">
    <w:name w:val="Style Normal italic + Bold"/>
    <w:basedOn w:val="Normalitalic"/>
    <w:link w:val="StyleNormalitalicBoldChar"/>
    <w:autoRedefine/>
    <w:uiPriority w:val="99"/>
    <w:rsid w:val="00437266"/>
    <w:pPr>
      <w:jc w:val="center"/>
    </w:pPr>
    <w:rPr>
      <w:b/>
      <w:bCs/>
    </w:rPr>
  </w:style>
  <w:style w:type="character" w:customStyle="1" w:styleId="StyleNormalitalicBoldChar">
    <w:name w:val="Style Normal italic + Bold Char"/>
    <w:basedOn w:val="NormalitalicChar"/>
    <w:link w:val="StyleNormalitalicBold"/>
    <w:uiPriority w:val="99"/>
    <w:rsid w:val="00437266"/>
    <w:rPr>
      <w:rFonts w:cs="Arial"/>
      <w:b/>
      <w:bCs/>
      <w:i/>
      <w:iCs/>
      <w:sz w:val="22"/>
      <w:szCs w:val="22"/>
      <w:lang w:eastAsia="en-US"/>
    </w:rPr>
  </w:style>
  <w:style w:type="character" w:customStyle="1" w:styleId="normalnumberedChar">
    <w:name w:val="normal numbered Char"/>
    <w:basedOn w:val="DefaultParagraphFont"/>
    <w:link w:val="normalnumbered"/>
    <w:uiPriority w:val="99"/>
    <w:rsid w:val="00884F20"/>
    <w:rPr>
      <w:rFonts w:ascii="Calibri" w:hAnsi="Calibri" w:cs="Arial"/>
      <w:sz w:val="22"/>
      <w:szCs w:val="22"/>
      <w:lang w:eastAsia="en-US"/>
    </w:rPr>
  </w:style>
  <w:style w:type="paragraph" w:styleId="FootnoteText">
    <w:name w:val="footnote text"/>
    <w:basedOn w:val="Normal"/>
    <w:uiPriority w:val="99"/>
    <w:semiHidden/>
    <w:rsid w:val="00437266"/>
    <w:rPr>
      <w:rFonts w:cs="Times New Roman"/>
      <w:sz w:val="20"/>
      <w:szCs w:val="20"/>
    </w:rPr>
  </w:style>
  <w:style w:type="character" w:styleId="FootnoteReference">
    <w:name w:val="footnote reference"/>
    <w:basedOn w:val="DefaultParagraphFont"/>
    <w:uiPriority w:val="99"/>
    <w:semiHidden/>
    <w:rsid w:val="00437266"/>
    <w:rPr>
      <w:vertAlign w:val="superscript"/>
    </w:rPr>
  </w:style>
  <w:style w:type="character" w:styleId="EndnoteReference">
    <w:name w:val="endnote reference"/>
    <w:basedOn w:val="DefaultParagraphFont"/>
    <w:uiPriority w:val="99"/>
    <w:semiHidden/>
    <w:rsid w:val="00437266"/>
    <w:rPr>
      <w:vertAlign w:val="superscript"/>
    </w:rPr>
  </w:style>
  <w:style w:type="paragraph" w:customStyle="1" w:styleId="p1a">
    <w:name w:val="p1a"/>
    <w:basedOn w:val="Normal"/>
    <w:next w:val="Normal"/>
    <w:uiPriority w:val="99"/>
    <w:rsid w:val="00437266"/>
    <w:pPr>
      <w:overflowPunct w:val="0"/>
      <w:autoSpaceDE w:val="0"/>
      <w:autoSpaceDN w:val="0"/>
      <w:adjustRightInd w:val="0"/>
      <w:textAlignment w:val="baseline"/>
    </w:pPr>
    <w:rPr>
      <w:rFonts w:ascii="Times" w:hAnsi="Times" w:cs="Times"/>
      <w:sz w:val="20"/>
      <w:szCs w:val="20"/>
      <w:lang w:eastAsia="en-AU"/>
    </w:rPr>
  </w:style>
  <w:style w:type="paragraph" w:customStyle="1" w:styleId="headingtitle">
    <w:name w:val="heading title"/>
    <w:basedOn w:val="Heading1"/>
    <w:autoRedefine/>
    <w:uiPriority w:val="99"/>
    <w:rsid w:val="006C02BE"/>
    <w:pPr>
      <w:numPr>
        <w:numId w:val="0"/>
      </w:numPr>
      <w:jc w:val="center"/>
    </w:pPr>
    <w:rPr>
      <w:sz w:val="24"/>
    </w:rPr>
  </w:style>
  <w:style w:type="character" w:customStyle="1" w:styleId="italicindentChar">
    <w:name w:val="italic indent Char"/>
    <w:basedOn w:val="NormalitalicChar"/>
    <w:link w:val="italicindent"/>
    <w:uiPriority w:val="99"/>
    <w:rsid w:val="00437266"/>
    <w:rPr>
      <w:rFonts w:cs="Arial"/>
      <w:i/>
      <w:iCs/>
      <w:sz w:val="22"/>
      <w:szCs w:val="22"/>
      <w:lang w:eastAsia="en-US"/>
    </w:rPr>
  </w:style>
  <w:style w:type="paragraph" w:customStyle="1" w:styleId="Stylesubheading11ptitalic">
    <w:name w:val="Style subheading + 11 pt italic"/>
    <w:basedOn w:val="subheading"/>
    <w:autoRedefine/>
    <w:uiPriority w:val="99"/>
    <w:rsid w:val="00437266"/>
    <w:rPr>
      <w:rFonts w:cs="Times New Roman"/>
      <w:iCs/>
    </w:rPr>
  </w:style>
  <w:style w:type="character" w:styleId="PageNumber">
    <w:name w:val="page number"/>
    <w:basedOn w:val="DefaultParagraphFont"/>
    <w:uiPriority w:val="99"/>
    <w:rsid w:val="00437266"/>
  </w:style>
  <w:style w:type="paragraph" w:customStyle="1" w:styleId="Normalbullets0">
    <w:name w:val="Normal bullets"/>
    <w:basedOn w:val="Normal"/>
    <w:autoRedefine/>
    <w:uiPriority w:val="99"/>
    <w:qFormat/>
    <w:rsid w:val="00D21894"/>
    <w:pPr>
      <w:widowControl w:val="0"/>
      <w:numPr>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60"/>
      <w:ind w:left="680" w:hanging="113"/>
      <w:textAlignment w:val="baseline"/>
    </w:pPr>
    <w:rPr>
      <w:rFonts w:cs="Times New Roman"/>
    </w:rPr>
  </w:style>
  <w:style w:type="paragraph" w:customStyle="1" w:styleId="StylesubheadingLeftLeft0cmFirstline0cmAfter0">
    <w:name w:val="Style subheading + Left Left:  0 cm First line:  0 cm After:  0 ..."/>
    <w:basedOn w:val="subheading"/>
    <w:autoRedefine/>
    <w:uiPriority w:val="99"/>
    <w:rsid w:val="00437266"/>
    <w:pPr>
      <w:spacing w:before="120" w:after="0" w:line="480" w:lineRule="auto"/>
      <w:ind w:right="-522"/>
    </w:pPr>
    <w:rPr>
      <w:rFonts w:cs="Times New Roman"/>
      <w:iCs/>
      <w:sz w:val="18"/>
      <w:szCs w:val="18"/>
    </w:rPr>
  </w:style>
  <w:style w:type="paragraph" w:styleId="Caption">
    <w:name w:val="caption"/>
    <w:basedOn w:val="Normal"/>
    <w:next w:val="Normal"/>
    <w:uiPriority w:val="99"/>
    <w:qFormat/>
    <w:rsid w:val="00437266"/>
    <w:pPr>
      <w:spacing w:before="120" w:after="120"/>
    </w:pPr>
    <w:rPr>
      <w:rFonts w:cs="Times New Roman"/>
      <w:b/>
      <w:bCs/>
    </w:rPr>
  </w:style>
  <w:style w:type="paragraph" w:customStyle="1" w:styleId="normalfirstline">
    <w:name w:val="normal +first line"/>
    <w:basedOn w:val="Normal"/>
    <w:autoRedefine/>
    <w:rsid w:val="002320B5"/>
    <w:rPr>
      <w:rFonts w:eastAsia="Batang" w:cs="Times New Roman"/>
      <w:bCs/>
      <w:lang w:eastAsia="ko-KR"/>
    </w:rPr>
  </w:style>
  <w:style w:type="character" w:customStyle="1" w:styleId="StyleLatinArial9pt">
    <w:name w:val="Style (Latin) Arial 9 pt"/>
    <w:basedOn w:val="DefaultParagraphFont"/>
    <w:uiPriority w:val="99"/>
    <w:rsid w:val="00437266"/>
    <w:rPr>
      <w:rFonts w:ascii="Arial" w:hAnsi="Arial" w:cs="Arial"/>
      <w:sz w:val="18"/>
      <w:szCs w:val="18"/>
    </w:rPr>
  </w:style>
  <w:style w:type="paragraph" w:customStyle="1" w:styleId="StyleLatinHelvetica11ptAfter12pt">
    <w:name w:val="Style (Latin) Helvetica 11 pt After:  12 pt"/>
    <w:basedOn w:val="Normal"/>
    <w:autoRedefine/>
    <w:uiPriority w:val="99"/>
    <w:rsid w:val="00437266"/>
    <w:rPr>
      <w:rFonts w:ascii="Helvetica" w:eastAsia="Batang" w:hAnsi="Helvetica" w:cs="Helvetica"/>
      <w:lang w:eastAsia="ko-KR"/>
    </w:rPr>
  </w:style>
  <w:style w:type="paragraph" w:customStyle="1" w:styleId="normalbullets">
    <w:name w:val="normal + bullets"/>
    <w:basedOn w:val="Normal"/>
    <w:autoRedefine/>
    <w:uiPriority w:val="99"/>
    <w:rsid w:val="00BB7BBE"/>
    <w:pPr>
      <w:numPr>
        <w:numId w:val="7"/>
      </w:numPr>
    </w:pPr>
    <w:rPr>
      <w:rFonts w:eastAsia="Batang" w:cs="Times New Roman"/>
      <w:szCs w:val="18"/>
      <w:lang w:eastAsia="ko-KR"/>
    </w:rPr>
  </w:style>
  <w:style w:type="paragraph" w:customStyle="1" w:styleId="paragraphheader">
    <w:name w:val="paragraph header"/>
    <w:basedOn w:val="Heading2"/>
    <w:next w:val="Normal"/>
    <w:autoRedefine/>
    <w:uiPriority w:val="99"/>
    <w:rsid w:val="00437266"/>
    <w:pPr>
      <w:numPr>
        <w:ilvl w:val="0"/>
        <w:numId w:val="0"/>
      </w:numPr>
      <w:tabs>
        <w:tab w:val="num" w:pos="397"/>
      </w:tabs>
      <w:spacing w:before="0" w:after="0" w:line="480" w:lineRule="auto"/>
      <w:ind w:left="284" w:hanging="57"/>
    </w:pPr>
    <w:rPr>
      <w:rFonts w:eastAsia="Batang" w:cs="Times New Roman"/>
      <w:lang w:eastAsia="ko-KR"/>
    </w:rPr>
  </w:style>
  <w:style w:type="paragraph" w:customStyle="1" w:styleId="normal9ptbolditalic">
    <w:name w:val="normal 9pt bold italic"/>
    <w:basedOn w:val="Normal"/>
    <w:autoRedefine/>
    <w:uiPriority w:val="99"/>
    <w:rsid w:val="00437266"/>
    <w:pPr>
      <w:ind w:left="113" w:right="113"/>
      <w:jc w:val="center"/>
    </w:pPr>
    <w:rPr>
      <w:rFonts w:eastAsia="Batang" w:cs="Times New Roman"/>
      <w:b/>
      <w:bCs/>
      <w:i/>
      <w:iCs/>
      <w:sz w:val="18"/>
      <w:szCs w:val="18"/>
      <w:lang w:eastAsia="ko-KR"/>
    </w:rPr>
  </w:style>
  <w:style w:type="paragraph" w:customStyle="1" w:styleId="StyleCaptionBold">
    <w:name w:val="Style Caption +  Bold"/>
    <w:basedOn w:val="Caption"/>
    <w:autoRedefine/>
    <w:uiPriority w:val="99"/>
    <w:rsid w:val="00437266"/>
  </w:style>
  <w:style w:type="character" w:customStyle="1" w:styleId="CaptionChar">
    <w:name w:val="Caption Char"/>
    <w:basedOn w:val="DefaultParagraphFont"/>
    <w:uiPriority w:val="99"/>
    <w:rsid w:val="00437266"/>
    <w:rPr>
      <w:b/>
      <w:bCs/>
      <w:lang w:val="en-US" w:eastAsia="en-US"/>
    </w:rPr>
  </w:style>
  <w:style w:type="character" w:customStyle="1" w:styleId="StyleCaptionBoldChar">
    <w:name w:val="Style Caption +  Bold Char"/>
    <w:basedOn w:val="CaptionChar"/>
    <w:uiPriority w:val="99"/>
    <w:rsid w:val="00437266"/>
    <w:rPr>
      <w:b/>
      <w:bCs/>
      <w:sz w:val="22"/>
      <w:szCs w:val="22"/>
      <w:lang w:val="en-US" w:eastAsia="en-US"/>
    </w:rPr>
  </w:style>
  <w:style w:type="paragraph" w:customStyle="1" w:styleId="9ptbullets">
    <w:name w:val="9 pt bullets"/>
    <w:basedOn w:val="Normal"/>
    <w:autoRedefine/>
    <w:uiPriority w:val="99"/>
    <w:rsid w:val="00437266"/>
    <w:pPr>
      <w:numPr>
        <w:numId w:val="8"/>
      </w:numPr>
      <w:spacing w:after="120"/>
    </w:pPr>
    <w:rPr>
      <w:rFonts w:cs="Times New Roman"/>
      <w:sz w:val="18"/>
      <w:szCs w:val="18"/>
    </w:rPr>
  </w:style>
  <w:style w:type="numbering" w:customStyle="1" w:styleId="StyleBulletedBold">
    <w:name w:val="Style Bulleted Bold"/>
    <w:rsid w:val="00437266"/>
    <w:pPr>
      <w:numPr>
        <w:numId w:val="1"/>
      </w:numPr>
    </w:pPr>
  </w:style>
  <w:style w:type="table" w:styleId="TableList3">
    <w:name w:val="Table List 3"/>
    <w:basedOn w:val="TableNormal"/>
    <w:uiPriority w:val="99"/>
    <w:rsid w:val="00437266"/>
    <w:pPr>
      <w:autoSpaceDE w:val="0"/>
      <w:autoSpaceDN w:val="0"/>
      <w:adjustRightInd w:val="0"/>
      <w:textAlignment w:val="baseline"/>
    </w:pPr>
    <w:rPr>
      <w:rFonts w:eastAsia="PMingLiU"/>
    </w:rPr>
    <w:tblPr>
      <w:tblBorders>
        <w:top w:val="single" w:sz="12" w:space="0" w:color="000000"/>
        <w:bottom w:val="single" w:sz="12"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Grid">
    <w:name w:val="Table Grid"/>
    <w:basedOn w:val="TableNormal"/>
    <w:uiPriority w:val="99"/>
    <w:rsid w:val="00437266"/>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autoRedefine/>
    <w:uiPriority w:val="99"/>
    <w:rsid w:val="00437266"/>
    <w:rPr>
      <w:rFonts w:eastAsia="PMingLiU" w:cs="Times New Roman"/>
      <w:sz w:val="18"/>
      <w:szCs w:val="18"/>
    </w:rPr>
  </w:style>
  <w:style w:type="paragraph" w:customStyle="1" w:styleId="StylenormaltableBold">
    <w:name w:val="Style normal table + Bold"/>
    <w:basedOn w:val="TableNormal1"/>
    <w:autoRedefine/>
    <w:uiPriority w:val="99"/>
    <w:rsid w:val="00437266"/>
    <w:rPr>
      <w:b/>
      <w:bCs/>
    </w:rPr>
  </w:style>
  <w:style w:type="paragraph" w:customStyle="1" w:styleId="9pointbold">
    <w:name w:val="9 point bold"/>
    <w:basedOn w:val="Normal"/>
    <w:autoRedefine/>
    <w:uiPriority w:val="99"/>
    <w:rsid w:val="00437266"/>
    <w:pPr>
      <w:ind w:left="113" w:right="113"/>
      <w:jc w:val="center"/>
    </w:pPr>
    <w:rPr>
      <w:rFonts w:eastAsia="Batang" w:cs="Times New Roman"/>
      <w:b/>
      <w:bCs/>
      <w:i/>
      <w:iCs/>
      <w:sz w:val="18"/>
      <w:szCs w:val="18"/>
      <w:lang w:eastAsia="ko-KR"/>
    </w:rPr>
  </w:style>
  <w:style w:type="paragraph" w:customStyle="1" w:styleId="tableheader">
    <w:name w:val="table header"/>
    <w:basedOn w:val="TableNormal1"/>
    <w:next w:val="TableNormal1"/>
    <w:autoRedefine/>
    <w:uiPriority w:val="99"/>
    <w:rsid w:val="00437266"/>
    <w:pPr>
      <w:jc w:val="center"/>
    </w:pPr>
    <w:rPr>
      <w:b/>
      <w:bCs/>
    </w:rPr>
  </w:style>
  <w:style w:type="paragraph" w:customStyle="1" w:styleId="normaltableheader">
    <w:name w:val="normal table header"/>
    <w:basedOn w:val="TableNormal1"/>
    <w:next w:val="TableNormal1"/>
    <w:autoRedefine/>
    <w:uiPriority w:val="99"/>
    <w:rsid w:val="00437266"/>
    <w:pPr>
      <w:jc w:val="center"/>
    </w:pPr>
  </w:style>
  <w:style w:type="character" w:customStyle="1" w:styleId="Heading2Char">
    <w:name w:val="Heading 2 Char"/>
    <w:basedOn w:val="DefaultParagraphFont"/>
    <w:link w:val="Heading2"/>
    <w:uiPriority w:val="99"/>
    <w:rsid w:val="004C6330"/>
    <w:rPr>
      <w:rFonts w:ascii="Calibri" w:hAnsi="Calibri" w:cs="Arial"/>
      <w:b/>
      <w:bCs/>
      <w:smallCaps/>
      <w:sz w:val="22"/>
      <w:szCs w:val="18"/>
      <w:lang w:eastAsia="en-US"/>
    </w:rPr>
  </w:style>
  <w:style w:type="character" w:customStyle="1" w:styleId="FooterChar">
    <w:name w:val="Footer Char"/>
    <w:basedOn w:val="DefaultParagraphFont"/>
    <w:link w:val="Footer"/>
    <w:uiPriority w:val="99"/>
    <w:rsid w:val="00CB454F"/>
    <w:rPr>
      <w:rFonts w:asciiTheme="minorHAnsi" w:hAnsiTheme="minorHAnsi" w:cstheme="minorHAnsi"/>
      <w:sz w:val="18"/>
      <w:szCs w:val="16"/>
      <w:lang w:eastAsia="en-US"/>
    </w:rPr>
  </w:style>
  <w:style w:type="character" w:styleId="Strong">
    <w:name w:val="Strong"/>
    <w:basedOn w:val="DefaultParagraphFont"/>
    <w:uiPriority w:val="99"/>
    <w:qFormat/>
    <w:rsid w:val="00437266"/>
    <w:rPr>
      <w:b/>
      <w:bCs/>
    </w:rPr>
  </w:style>
  <w:style w:type="character" w:customStyle="1" w:styleId="Heading1Char">
    <w:name w:val="Heading 1 Char"/>
    <w:basedOn w:val="DefaultParagraphFont"/>
    <w:link w:val="Heading1"/>
    <w:uiPriority w:val="99"/>
    <w:rsid w:val="00CB454F"/>
    <w:rPr>
      <w:rFonts w:asciiTheme="majorHAnsi" w:hAnsiTheme="majorHAnsi"/>
      <w:b/>
      <w:bCs/>
      <w:smallCaps/>
      <w:sz w:val="22"/>
      <w:lang w:eastAsia="en-US"/>
    </w:rPr>
  </w:style>
  <w:style w:type="character" w:customStyle="1" w:styleId="Stylequotedtext">
    <w:name w:val="Style quoted text"/>
    <w:basedOn w:val="Emphasis"/>
    <w:uiPriority w:val="99"/>
    <w:rsid w:val="00437266"/>
    <w:rPr>
      <w:i/>
      <w:iCs/>
    </w:rPr>
  </w:style>
  <w:style w:type="character" w:styleId="Emphasis">
    <w:name w:val="Emphasis"/>
    <w:basedOn w:val="DefaultParagraphFont"/>
    <w:uiPriority w:val="99"/>
    <w:qFormat/>
    <w:rsid w:val="00437266"/>
    <w:rPr>
      <w:i/>
      <w:iCs/>
    </w:rPr>
  </w:style>
  <w:style w:type="character" w:customStyle="1" w:styleId="Quotedtext">
    <w:name w:val="Quoted text"/>
    <w:basedOn w:val="Emphasis"/>
    <w:uiPriority w:val="99"/>
    <w:rsid w:val="00046B83"/>
    <w:rPr>
      <w:i/>
      <w:iCs/>
    </w:rPr>
  </w:style>
  <w:style w:type="paragraph" w:styleId="NormalIndent">
    <w:name w:val="Normal Indent"/>
    <w:basedOn w:val="Normal"/>
    <w:uiPriority w:val="99"/>
    <w:rsid w:val="00437266"/>
    <w:pPr>
      <w:autoSpaceDE w:val="0"/>
      <w:autoSpaceDN w:val="0"/>
      <w:adjustRightInd w:val="0"/>
      <w:ind w:left="567"/>
      <w:jc w:val="left"/>
    </w:pPr>
    <w:rPr>
      <w:rFonts w:cs="Times New Roman"/>
      <w:lang w:eastAsia="en-AU"/>
    </w:rPr>
  </w:style>
  <w:style w:type="paragraph" w:styleId="EndnoteText">
    <w:name w:val="endnote text"/>
    <w:basedOn w:val="Normal"/>
    <w:link w:val="EndnoteTextChar"/>
    <w:uiPriority w:val="99"/>
    <w:semiHidden/>
    <w:unhideWhenUsed/>
    <w:rsid w:val="00437266"/>
    <w:rPr>
      <w:rFonts w:cs="Times New Roman"/>
      <w:sz w:val="20"/>
      <w:szCs w:val="20"/>
    </w:rPr>
  </w:style>
  <w:style w:type="character" w:customStyle="1" w:styleId="EndnoteTextChar">
    <w:name w:val="Endnote Text Char"/>
    <w:basedOn w:val="DefaultParagraphFont"/>
    <w:link w:val="EndnoteText"/>
    <w:uiPriority w:val="99"/>
    <w:semiHidden/>
    <w:rsid w:val="00437266"/>
    <w:rPr>
      <w:lang w:eastAsia="en-US"/>
    </w:rPr>
  </w:style>
  <w:style w:type="paragraph" w:styleId="NoSpacing">
    <w:name w:val="No Spacing"/>
    <w:uiPriority w:val="1"/>
    <w:rsid w:val="00437266"/>
    <w:pPr>
      <w:spacing w:after="200" w:line="276" w:lineRule="auto"/>
      <w:jc w:val="both"/>
    </w:pPr>
    <w:rPr>
      <w:sz w:val="22"/>
      <w:szCs w:val="22"/>
      <w:lang w:eastAsia="en-US"/>
    </w:rPr>
  </w:style>
  <w:style w:type="paragraph" w:styleId="Quote">
    <w:name w:val="Quote"/>
    <w:basedOn w:val="Normal"/>
    <w:next w:val="Normal"/>
    <w:link w:val="QuoteChar"/>
    <w:uiPriority w:val="99"/>
    <w:rsid w:val="00046B83"/>
    <w:pPr>
      <w:ind w:left="284" w:right="284"/>
    </w:pPr>
    <w:rPr>
      <w:rFonts w:cs="Times New Roman"/>
      <w:i/>
      <w:iCs/>
      <w:color w:val="000000"/>
    </w:rPr>
  </w:style>
  <w:style w:type="character" w:customStyle="1" w:styleId="QuoteChar">
    <w:name w:val="Quote Char"/>
    <w:basedOn w:val="DefaultParagraphFont"/>
    <w:link w:val="Quote"/>
    <w:uiPriority w:val="99"/>
    <w:rsid w:val="00046B83"/>
    <w:rPr>
      <w:i/>
      <w:iCs/>
      <w:color w:val="000000"/>
      <w:sz w:val="22"/>
      <w:szCs w:val="22"/>
      <w:lang w:eastAsia="en-US"/>
    </w:rPr>
  </w:style>
  <w:style w:type="character" w:styleId="SubtleEmphasis">
    <w:name w:val="Subtle Emphasis"/>
    <w:basedOn w:val="DefaultParagraphFont"/>
    <w:uiPriority w:val="99"/>
    <w:qFormat/>
    <w:rsid w:val="00437266"/>
    <w:rPr>
      <w:i/>
      <w:iCs/>
      <w:color w:val="808080"/>
    </w:rPr>
  </w:style>
  <w:style w:type="character" w:styleId="IntenseEmphasis">
    <w:name w:val="Intense Emphasis"/>
    <w:basedOn w:val="DefaultParagraphFont"/>
    <w:uiPriority w:val="21"/>
    <w:rsid w:val="00437266"/>
    <w:rPr>
      <w:b/>
      <w:bCs/>
      <w:i/>
      <w:iCs/>
      <w:color w:val="4F81BD"/>
    </w:rPr>
  </w:style>
  <w:style w:type="paragraph" w:styleId="TOCHeading">
    <w:name w:val="TOC Heading"/>
    <w:basedOn w:val="Heading1"/>
    <w:next w:val="Normal"/>
    <w:uiPriority w:val="99"/>
    <w:qFormat/>
    <w:rsid w:val="00437266"/>
    <w:pPr>
      <w:keepLines/>
      <w:numPr>
        <w:numId w:val="0"/>
      </w:numPr>
      <w:spacing w:before="480" w:after="0"/>
      <w:outlineLvl w:val="9"/>
    </w:pPr>
    <w:rPr>
      <w:color w:val="365F91"/>
      <w:sz w:val="28"/>
      <w:szCs w:val="28"/>
    </w:rPr>
  </w:style>
  <w:style w:type="paragraph" w:customStyle="1" w:styleId="Comments">
    <w:name w:val="Comments"/>
    <w:basedOn w:val="CommentText"/>
    <w:autoRedefine/>
    <w:uiPriority w:val="99"/>
    <w:rsid w:val="00437266"/>
    <w:rPr>
      <w:rFonts w:ascii="Arial" w:hAnsi="Arial"/>
      <w:sz w:val="16"/>
      <w:szCs w:val="16"/>
    </w:rPr>
  </w:style>
  <w:style w:type="paragraph" w:customStyle="1" w:styleId="StyleHeading2Verdana12pt">
    <w:name w:val="Style Heading 2 + Verdana 12 pt"/>
    <w:basedOn w:val="Heading2"/>
    <w:autoRedefine/>
    <w:uiPriority w:val="99"/>
    <w:rsid w:val="00437266"/>
    <w:pPr>
      <w:keepNext w:val="0"/>
      <w:numPr>
        <w:numId w:val="6"/>
      </w:numPr>
      <w:spacing w:before="100" w:beforeAutospacing="1" w:after="100" w:afterAutospacing="1" w:line="480" w:lineRule="auto"/>
      <w:ind w:left="0" w:firstLine="0"/>
    </w:pPr>
    <w:rPr>
      <w:rFonts w:ascii="Verdana" w:eastAsia="Batang" w:hAnsi="Verdana" w:cs="Verdana"/>
      <w:color w:val="000000"/>
      <w:sz w:val="24"/>
      <w:szCs w:val="24"/>
      <w:lang w:eastAsia="ko-KR"/>
    </w:rPr>
  </w:style>
  <w:style w:type="paragraph" w:customStyle="1" w:styleId="tableplusbullets">
    <w:name w:val="table plus bullets"/>
    <w:basedOn w:val="Normal"/>
    <w:autoRedefine/>
    <w:uiPriority w:val="99"/>
    <w:rsid w:val="00437266"/>
    <w:pPr>
      <w:spacing w:line="360" w:lineRule="auto"/>
    </w:pPr>
    <w:rPr>
      <w:rFonts w:cs="Times New Roman"/>
    </w:rPr>
  </w:style>
  <w:style w:type="character" w:customStyle="1" w:styleId="Style11pt">
    <w:name w:val="Style 11 pt"/>
    <w:basedOn w:val="DefaultParagraphFont"/>
    <w:uiPriority w:val="99"/>
    <w:rsid w:val="00437266"/>
    <w:rPr>
      <w:sz w:val="22"/>
      <w:szCs w:val="22"/>
    </w:rPr>
  </w:style>
  <w:style w:type="paragraph" w:customStyle="1" w:styleId="StyleJustifiedFirstline043cm">
    <w:name w:val="Style Justified First line:  0.43 cm"/>
    <w:basedOn w:val="Normal"/>
    <w:autoRedefine/>
    <w:uiPriority w:val="99"/>
    <w:rsid w:val="00437266"/>
    <w:rPr>
      <w:rFonts w:cs="Times New Roman"/>
    </w:rPr>
  </w:style>
  <w:style w:type="paragraph" w:customStyle="1" w:styleId="Stylenormaltable">
    <w:name w:val="Style normal table"/>
    <w:basedOn w:val="TableNormal1"/>
    <w:autoRedefine/>
    <w:uiPriority w:val="99"/>
    <w:rsid w:val="001651EE"/>
    <w:rPr>
      <w:bCs/>
      <w:sz w:val="20"/>
    </w:rPr>
  </w:style>
  <w:style w:type="paragraph" w:customStyle="1" w:styleId="Tableheader0">
    <w:name w:val="Table header"/>
    <w:basedOn w:val="Stylenormaltable"/>
    <w:autoRedefine/>
    <w:qFormat/>
    <w:rsid w:val="00877ADE"/>
    <w:rPr>
      <w:b/>
      <w:sz w:val="28"/>
    </w:rPr>
  </w:style>
  <w:style w:type="paragraph" w:customStyle="1" w:styleId="StyleRight">
    <w:name w:val="Style Right"/>
    <w:basedOn w:val="Normal"/>
    <w:autoRedefine/>
    <w:rsid w:val="00DB7C7C"/>
    <w:pPr>
      <w:autoSpaceDE w:val="0"/>
      <w:autoSpaceDN w:val="0"/>
      <w:adjustRightInd w:val="0"/>
      <w:jc w:val="right"/>
    </w:pPr>
    <w:rPr>
      <w:rFonts w:cs="Times New Roman"/>
      <w:szCs w:val="20"/>
    </w:rPr>
  </w:style>
  <w:style w:type="paragraph" w:customStyle="1" w:styleId="doublespace">
    <w:name w:val="double space"/>
    <w:basedOn w:val="Normal"/>
    <w:autoRedefine/>
    <w:qFormat/>
    <w:rsid w:val="00EC3183"/>
    <w:pPr>
      <w:autoSpaceDE w:val="0"/>
      <w:autoSpaceDN w:val="0"/>
      <w:adjustRightInd w:val="0"/>
      <w:spacing w:line="480" w:lineRule="auto"/>
    </w:pPr>
  </w:style>
  <w:style w:type="paragraph" w:styleId="NormalWeb">
    <w:name w:val="Normal (Web)"/>
    <w:basedOn w:val="Normal"/>
    <w:uiPriority w:val="99"/>
    <w:rsid w:val="00B74437"/>
    <w:pPr>
      <w:spacing w:before="100" w:beforeAutospacing="1" w:after="100" w:afterAutospacing="1"/>
    </w:pPr>
    <w:rPr>
      <w:rFonts w:eastAsia="Batang" w:cs="Times New Roman"/>
      <w:sz w:val="24"/>
      <w:szCs w:val="24"/>
      <w:lang w:eastAsia="ko-KR"/>
    </w:rPr>
  </w:style>
  <w:style w:type="paragraph" w:styleId="List">
    <w:name w:val="List"/>
    <w:basedOn w:val="Normal"/>
    <w:rsid w:val="00B74437"/>
    <w:pPr>
      <w:numPr>
        <w:numId w:val="16"/>
      </w:numPr>
    </w:pPr>
    <w:rPr>
      <w:rFonts w:eastAsia="MS PGothic" w:cs="Times New Roman"/>
      <w:color w:val="000000"/>
      <w:kern w:val="2"/>
      <w:szCs w:val="20"/>
      <w:lang w:eastAsia="ja-JP"/>
    </w:rPr>
  </w:style>
  <w:style w:type="paragraph" w:styleId="ListParagraph">
    <w:name w:val="List Paragraph"/>
    <w:basedOn w:val="Normal"/>
    <w:uiPriority w:val="99"/>
    <w:qFormat/>
    <w:rsid w:val="00EA5D34"/>
    <w:pPr>
      <w:ind w:left="720"/>
      <w:contextualSpacing/>
    </w:pPr>
  </w:style>
  <w:style w:type="paragraph" w:customStyle="1" w:styleId="Title2">
    <w:name w:val="Title 2"/>
    <w:basedOn w:val="Title"/>
    <w:autoRedefine/>
    <w:qFormat/>
    <w:rsid w:val="00317755"/>
    <w:rPr>
      <w:b w:val="0"/>
    </w:rPr>
  </w:style>
  <w:style w:type="character" w:customStyle="1" w:styleId="apple-converted-space">
    <w:name w:val="apple-converted-space"/>
    <w:basedOn w:val="DefaultParagraphFont"/>
    <w:rsid w:val="003822C3"/>
  </w:style>
  <w:style w:type="paragraph" w:customStyle="1" w:styleId="EndNoteBibliographyTitle">
    <w:name w:val="EndNote Bibliography Title"/>
    <w:basedOn w:val="Normal"/>
    <w:link w:val="EndNoteBibliographyTitleChar"/>
    <w:autoRedefine/>
    <w:rsid w:val="003D4259"/>
    <w:pPr>
      <w:jc w:val="center"/>
    </w:pPr>
    <w:rPr>
      <w:rFonts w:cs="Times New Roman"/>
      <w:noProof/>
      <w:sz w:val="18"/>
      <w:lang w:val="en-US"/>
    </w:rPr>
  </w:style>
  <w:style w:type="character" w:customStyle="1" w:styleId="EndNoteBibliographyTitleChar">
    <w:name w:val="EndNote Bibliography Title Char"/>
    <w:basedOn w:val="DefaultParagraphFont"/>
    <w:link w:val="EndNoteBibliographyTitle"/>
    <w:rsid w:val="003D4259"/>
    <w:rPr>
      <w:noProof/>
      <w:sz w:val="18"/>
      <w:szCs w:val="22"/>
      <w:lang w:val="en-US" w:eastAsia="en-US"/>
    </w:rPr>
  </w:style>
  <w:style w:type="paragraph" w:customStyle="1" w:styleId="EndNoteBibliography">
    <w:name w:val="EndNote Bibliography"/>
    <w:basedOn w:val="Normal"/>
    <w:link w:val="EndNoteBibliographyChar"/>
    <w:autoRedefine/>
    <w:rsid w:val="003D4259"/>
    <w:rPr>
      <w:rFonts w:cs="Times New Roman"/>
      <w:noProof/>
      <w:sz w:val="18"/>
      <w:lang w:val="en-US"/>
    </w:rPr>
  </w:style>
  <w:style w:type="character" w:customStyle="1" w:styleId="EndNoteBibliographyChar">
    <w:name w:val="EndNote Bibliography Char"/>
    <w:basedOn w:val="DefaultParagraphFont"/>
    <w:link w:val="EndNoteBibliography"/>
    <w:rsid w:val="003D4259"/>
    <w:rPr>
      <w:noProof/>
      <w:sz w:val="18"/>
      <w:szCs w:val="22"/>
      <w:lang w:val="en-US" w:eastAsia="en-US"/>
    </w:rPr>
  </w:style>
  <w:style w:type="table" w:customStyle="1" w:styleId="TableGrid11">
    <w:name w:val="Table Grid11"/>
    <w:basedOn w:val="TableNormal"/>
    <w:next w:val="TableGrid"/>
    <w:uiPriority w:val="59"/>
    <w:rsid w:val="00243653"/>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ablenumb">
    <w:name w:val="normal table numb"/>
    <w:basedOn w:val="Normal"/>
    <w:autoRedefine/>
    <w:qFormat/>
    <w:rsid w:val="00243653"/>
    <w:pPr>
      <w:framePr w:hSpace="181" w:wrap="around" w:vAnchor="text" w:hAnchor="margin" w:y="365"/>
      <w:numPr>
        <w:numId w:val="2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120"/>
      <w:ind w:left="340" w:hanging="170"/>
    </w:pPr>
    <w:rPr>
      <w:rFonts w:eastAsia="Calibri" w:cs="Times New Roman"/>
      <w:szCs w:val="24"/>
      <w:lang w:eastAsia="en-AU"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6780">
      <w:bodyDiv w:val="1"/>
      <w:marLeft w:val="0"/>
      <w:marRight w:val="0"/>
      <w:marTop w:val="0"/>
      <w:marBottom w:val="0"/>
      <w:divBdr>
        <w:top w:val="none" w:sz="0" w:space="0" w:color="auto"/>
        <w:left w:val="none" w:sz="0" w:space="0" w:color="auto"/>
        <w:bottom w:val="none" w:sz="0" w:space="0" w:color="auto"/>
        <w:right w:val="none" w:sz="0" w:space="0" w:color="auto"/>
      </w:divBdr>
    </w:div>
    <w:div w:id="123696717">
      <w:bodyDiv w:val="1"/>
      <w:marLeft w:val="0"/>
      <w:marRight w:val="0"/>
      <w:marTop w:val="0"/>
      <w:marBottom w:val="0"/>
      <w:divBdr>
        <w:top w:val="none" w:sz="0" w:space="0" w:color="auto"/>
        <w:left w:val="none" w:sz="0" w:space="0" w:color="auto"/>
        <w:bottom w:val="none" w:sz="0" w:space="0" w:color="auto"/>
        <w:right w:val="none" w:sz="0" w:space="0" w:color="auto"/>
      </w:divBdr>
      <w:divsChild>
        <w:div w:id="2073499453">
          <w:marLeft w:val="0"/>
          <w:marRight w:val="0"/>
          <w:marTop w:val="0"/>
          <w:marBottom w:val="0"/>
          <w:divBdr>
            <w:top w:val="none" w:sz="0" w:space="0" w:color="auto"/>
            <w:left w:val="none" w:sz="0" w:space="0" w:color="auto"/>
            <w:bottom w:val="none" w:sz="0" w:space="0" w:color="auto"/>
            <w:right w:val="none" w:sz="0" w:space="0" w:color="auto"/>
          </w:divBdr>
          <w:divsChild>
            <w:div w:id="1099717057">
              <w:marLeft w:val="0"/>
              <w:marRight w:val="0"/>
              <w:marTop w:val="0"/>
              <w:marBottom w:val="0"/>
              <w:divBdr>
                <w:top w:val="none" w:sz="0" w:space="0" w:color="auto"/>
                <w:left w:val="none" w:sz="0" w:space="0" w:color="auto"/>
                <w:bottom w:val="none" w:sz="0" w:space="0" w:color="auto"/>
                <w:right w:val="none" w:sz="0" w:space="0" w:color="auto"/>
              </w:divBdr>
            </w:div>
            <w:div w:id="15766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832">
      <w:bodyDiv w:val="1"/>
      <w:marLeft w:val="0"/>
      <w:marRight w:val="0"/>
      <w:marTop w:val="0"/>
      <w:marBottom w:val="0"/>
      <w:divBdr>
        <w:top w:val="none" w:sz="0" w:space="0" w:color="auto"/>
        <w:left w:val="none" w:sz="0" w:space="0" w:color="auto"/>
        <w:bottom w:val="none" w:sz="0" w:space="0" w:color="auto"/>
        <w:right w:val="none" w:sz="0" w:space="0" w:color="auto"/>
      </w:divBdr>
    </w:div>
    <w:div w:id="452404375">
      <w:bodyDiv w:val="1"/>
      <w:marLeft w:val="0"/>
      <w:marRight w:val="0"/>
      <w:marTop w:val="0"/>
      <w:marBottom w:val="0"/>
      <w:divBdr>
        <w:top w:val="none" w:sz="0" w:space="0" w:color="auto"/>
        <w:left w:val="none" w:sz="0" w:space="0" w:color="auto"/>
        <w:bottom w:val="none" w:sz="0" w:space="0" w:color="auto"/>
        <w:right w:val="none" w:sz="0" w:space="0" w:color="auto"/>
      </w:divBdr>
      <w:divsChild>
        <w:div w:id="1239362353">
          <w:marLeft w:val="0"/>
          <w:marRight w:val="0"/>
          <w:marTop w:val="0"/>
          <w:marBottom w:val="0"/>
          <w:divBdr>
            <w:top w:val="none" w:sz="0" w:space="0" w:color="auto"/>
            <w:left w:val="none" w:sz="0" w:space="0" w:color="auto"/>
            <w:bottom w:val="none" w:sz="0" w:space="0" w:color="auto"/>
            <w:right w:val="none" w:sz="0" w:space="0" w:color="auto"/>
          </w:divBdr>
          <w:divsChild>
            <w:div w:id="203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8481">
      <w:bodyDiv w:val="1"/>
      <w:marLeft w:val="0"/>
      <w:marRight w:val="0"/>
      <w:marTop w:val="0"/>
      <w:marBottom w:val="0"/>
      <w:divBdr>
        <w:top w:val="none" w:sz="0" w:space="0" w:color="auto"/>
        <w:left w:val="none" w:sz="0" w:space="0" w:color="auto"/>
        <w:bottom w:val="none" w:sz="0" w:space="0" w:color="auto"/>
        <w:right w:val="none" w:sz="0" w:space="0" w:color="auto"/>
      </w:divBdr>
      <w:divsChild>
        <w:div w:id="1586720205">
          <w:marLeft w:val="0"/>
          <w:marRight w:val="0"/>
          <w:marTop w:val="0"/>
          <w:marBottom w:val="0"/>
          <w:divBdr>
            <w:top w:val="none" w:sz="0" w:space="0" w:color="auto"/>
            <w:left w:val="none" w:sz="0" w:space="0" w:color="auto"/>
            <w:bottom w:val="none" w:sz="0" w:space="0" w:color="auto"/>
            <w:right w:val="none" w:sz="0" w:space="0" w:color="auto"/>
          </w:divBdr>
        </w:div>
        <w:div w:id="1758790815">
          <w:marLeft w:val="0"/>
          <w:marRight w:val="0"/>
          <w:marTop w:val="0"/>
          <w:marBottom w:val="0"/>
          <w:divBdr>
            <w:top w:val="none" w:sz="0" w:space="0" w:color="auto"/>
            <w:left w:val="none" w:sz="0" w:space="0" w:color="auto"/>
            <w:bottom w:val="none" w:sz="0" w:space="0" w:color="auto"/>
            <w:right w:val="none" w:sz="0" w:space="0" w:color="auto"/>
          </w:divBdr>
        </w:div>
        <w:div w:id="1169096732">
          <w:marLeft w:val="0"/>
          <w:marRight w:val="0"/>
          <w:marTop w:val="0"/>
          <w:marBottom w:val="0"/>
          <w:divBdr>
            <w:top w:val="none" w:sz="0" w:space="0" w:color="auto"/>
            <w:left w:val="none" w:sz="0" w:space="0" w:color="auto"/>
            <w:bottom w:val="none" w:sz="0" w:space="0" w:color="auto"/>
            <w:right w:val="none" w:sz="0" w:space="0" w:color="auto"/>
          </w:divBdr>
        </w:div>
        <w:div w:id="840852465">
          <w:marLeft w:val="0"/>
          <w:marRight w:val="0"/>
          <w:marTop w:val="0"/>
          <w:marBottom w:val="0"/>
          <w:divBdr>
            <w:top w:val="none" w:sz="0" w:space="0" w:color="auto"/>
            <w:left w:val="none" w:sz="0" w:space="0" w:color="auto"/>
            <w:bottom w:val="none" w:sz="0" w:space="0" w:color="auto"/>
            <w:right w:val="none" w:sz="0" w:space="0" w:color="auto"/>
          </w:divBdr>
        </w:div>
        <w:div w:id="1268318585">
          <w:marLeft w:val="0"/>
          <w:marRight w:val="0"/>
          <w:marTop w:val="0"/>
          <w:marBottom w:val="0"/>
          <w:divBdr>
            <w:top w:val="none" w:sz="0" w:space="0" w:color="auto"/>
            <w:left w:val="none" w:sz="0" w:space="0" w:color="auto"/>
            <w:bottom w:val="none" w:sz="0" w:space="0" w:color="auto"/>
            <w:right w:val="none" w:sz="0" w:space="0" w:color="auto"/>
          </w:divBdr>
        </w:div>
        <w:div w:id="67730684">
          <w:marLeft w:val="0"/>
          <w:marRight w:val="0"/>
          <w:marTop w:val="0"/>
          <w:marBottom w:val="0"/>
          <w:divBdr>
            <w:top w:val="none" w:sz="0" w:space="0" w:color="auto"/>
            <w:left w:val="none" w:sz="0" w:space="0" w:color="auto"/>
            <w:bottom w:val="none" w:sz="0" w:space="0" w:color="auto"/>
            <w:right w:val="none" w:sz="0" w:space="0" w:color="auto"/>
          </w:divBdr>
        </w:div>
        <w:div w:id="144050381">
          <w:marLeft w:val="0"/>
          <w:marRight w:val="0"/>
          <w:marTop w:val="0"/>
          <w:marBottom w:val="0"/>
          <w:divBdr>
            <w:top w:val="none" w:sz="0" w:space="0" w:color="auto"/>
            <w:left w:val="none" w:sz="0" w:space="0" w:color="auto"/>
            <w:bottom w:val="none" w:sz="0" w:space="0" w:color="auto"/>
            <w:right w:val="none" w:sz="0" w:space="0" w:color="auto"/>
          </w:divBdr>
        </w:div>
        <w:div w:id="405301750">
          <w:marLeft w:val="0"/>
          <w:marRight w:val="0"/>
          <w:marTop w:val="0"/>
          <w:marBottom w:val="0"/>
          <w:divBdr>
            <w:top w:val="none" w:sz="0" w:space="0" w:color="auto"/>
            <w:left w:val="none" w:sz="0" w:space="0" w:color="auto"/>
            <w:bottom w:val="none" w:sz="0" w:space="0" w:color="auto"/>
            <w:right w:val="none" w:sz="0" w:space="0" w:color="auto"/>
          </w:divBdr>
        </w:div>
        <w:div w:id="527378946">
          <w:marLeft w:val="0"/>
          <w:marRight w:val="0"/>
          <w:marTop w:val="0"/>
          <w:marBottom w:val="0"/>
          <w:divBdr>
            <w:top w:val="none" w:sz="0" w:space="0" w:color="auto"/>
            <w:left w:val="none" w:sz="0" w:space="0" w:color="auto"/>
            <w:bottom w:val="none" w:sz="0" w:space="0" w:color="auto"/>
            <w:right w:val="none" w:sz="0" w:space="0" w:color="auto"/>
          </w:divBdr>
        </w:div>
        <w:div w:id="862550984">
          <w:marLeft w:val="0"/>
          <w:marRight w:val="0"/>
          <w:marTop w:val="0"/>
          <w:marBottom w:val="0"/>
          <w:divBdr>
            <w:top w:val="none" w:sz="0" w:space="0" w:color="auto"/>
            <w:left w:val="none" w:sz="0" w:space="0" w:color="auto"/>
            <w:bottom w:val="none" w:sz="0" w:space="0" w:color="auto"/>
            <w:right w:val="none" w:sz="0" w:space="0" w:color="auto"/>
          </w:divBdr>
        </w:div>
        <w:div w:id="1667591296">
          <w:marLeft w:val="0"/>
          <w:marRight w:val="0"/>
          <w:marTop w:val="0"/>
          <w:marBottom w:val="0"/>
          <w:divBdr>
            <w:top w:val="none" w:sz="0" w:space="0" w:color="auto"/>
            <w:left w:val="none" w:sz="0" w:space="0" w:color="auto"/>
            <w:bottom w:val="none" w:sz="0" w:space="0" w:color="auto"/>
            <w:right w:val="none" w:sz="0" w:space="0" w:color="auto"/>
          </w:divBdr>
        </w:div>
      </w:divsChild>
    </w:div>
    <w:div w:id="675159615">
      <w:bodyDiv w:val="1"/>
      <w:marLeft w:val="0"/>
      <w:marRight w:val="0"/>
      <w:marTop w:val="0"/>
      <w:marBottom w:val="0"/>
      <w:divBdr>
        <w:top w:val="none" w:sz="0" w:space="0" w:color="auto"/>
        <w:left w:val="none" w:sz="0" w:space="0" w:color="auto"/>
        <w:bottom w:val="none" w:sz="0" w:space="0" w:color="auto"/>
        <w:right w:val="none" w:sz="0" w:space="0" w:color="auto"/>
      </w:divBdr>
      <w:divsChild>
        <w:div w:id="101192252">
          <w:marLeft w:val="0"/>
          <w:marRight w:val="0"/>
          <w:marTop w:val="0"/>
          <w:marBottom w:val="0"/>
          <w:divBdr>
            <w:top w:val="none" w:sz="0" w:space="0" w:color="auto"/>
            <w:left w:val="none" w:sz="0" w:space="0" w:color="auto"/>
            <w:bottom w:val="none" w:sz="0" w:space="0" w:color="auto"/>
            <w:right w:val="none" w:sz="0" w:space="0" w:color="auto"/>
          </w:divBdr>
          <w:divsChild>
            <w:div w:id="53936183">
              <w:marLeft w:val="0"/>
              <w:marRight w:val="0"/>
              <w:marTop w:val="0"/>
              <w:marBottom w:val="0"/>
              <w:divBdr>
                <w:top w:val="none" w:sz="0" w:space="0" w:color="auto"/>
                <w:left w:val="none" w:sz="0" w:space="0" w:color="auto"/>
                <w:bottom w:val="none" w:sz="0" w:space="0" w:color="auto"/>
                <w:right w:val="none" w:sz="0" w:space="0" w:color="auto"/>
              </w:divBdr>
            </w:div>
            <w:div w:id="213545608">
              <w:marLeft w:val="0"/>
              <w:marRight w:val="0"/>
              <w:marTop w:val="0"/>
              <w:marBottom w:val="0"/>
              <w:divBdr>
                <w:top w:val="none" w:sz="0" w:space="0" w:color="auto"/>
                <w:left w:val="none" w:sz="0" w:space="0" w:color="auto"/>
                <w:bottom w:val="none" w:sz="0" w:space="0" w:color="auto"/>
                <w:right w:val="none" w:sz="0" w:space="0" w:color="auto"/>
              </w:divBdr>
            </w:div>
            <w:div w:id="773130839">
              <w:marLeft w:val="0"/>
              <w:marRight w:val="0"/>
              <w:marTop w:val="0"/>
              <w:marBottom w:val="0"/>
              <w:divBdr>
                <w:top w:val="none" w:sz="0" w:space="0" w:color="auto"/>
                <w:left w:val="none" w:sz="0" w:space="0" w:color="auto"/>
                <w:bottom w:val="none" w:sz="0" w:space="0" w:color="auto"/>
                <w:right w:val="none" w:sz="0" w:space="0" w:color="auto"/>
              </w:divBdr>
            </w:div>
            <w:div w:id="773402158">
              <w:marLeft w:val="0"/>
              <w:marRight w:val="0"/>
              <w:marTop w:val="0"/>
              <w:marBottom w:val="0"/>
              <w:divBdr>
                <w:top w:val="none" w:sz="0" w:space="0" w:color="auto"/>
                <w:left w:val="none" w:sz="0" w:space="0" w:color="auto"/>
                <w:bottom w:val="none" w:sz="0" w:space="0" w:color="auto"/>
                <w:right w:val="none" w:sz="0" w:space="0" w:color="auto"/>
              </w:divBdr>
            </w:div>
            <w:div w:id="855001594">
              <w:marLeft w:val="0"/>
              <w:marRight w:val="0"/>
              <w:marTop w:val="0"/>
              <w:marBottom w:val="0"/>
              <w:divBdr>
                <w:top w:val="none" w:sz="0" w:space="0" w:color="auto"/>
                <w:left w:val="none" w:sz="0" w:space="0" w:color="auto"/>
                <w:bottom w:val="none" w:sz="0" w:space="0" w:color="auto"/>
                <w:right w:val="none" w:sz="0" w:space="0" w:color="auto"/>
              </w:divBdr>
            </w:div>
            <w:div w:id="965089360">
              <w:marLeft w:val="0"/>
              <w:marRight w:val="0"/>
              <w:marTop w:val="0"/>
              <w:marBottom w:val="0"/>
              <w:divBdr>
                <w:top w:val="none" w:sz="0" w:space="0" w:color="auto"/>
                <w:left w:val="none" w:sz="0" w:space="0" w:color="auto"/>
                <w:bottom w:val="none" w:sz="0" w:space="0" w:color="auto"/>
                <w:right w:val="none" w:sz="0" w:space="0" w:color="auto"/>
              </w:divBdr>
            </w:div>
            <w:div w:id="1004670602">
              <w:marLeft w:val="0"/>
              <w:marRight w:val="0"/>
              <w:marTop w:val="0"/>
              <w:marBottom w:val="0"/>
              <w:divBdr>
                <w:top w:val="none" w:sz="0" w:space="0" w:color="auto"/>
                <w:left w:val="none" w:sz="0" w:space="0" w:color="auto"/>
                <w:bottom w:val="none" w:sz="0" w:space="0" w:color="auto"/>
                <w:right w:val="none" w:sz="0" w:space="0" w:color="auto"/>
              </w:divBdr>
            </w:div>
            <w:div w:id="1042629798">
              <w:marLeft w:val="0"/>
              <w:marRight w:val="0"/>
              <w:marTop w:val="0"/>
              <w:marBottom w:val="0"/>
              <w:divBdr>
                <w:top w:val="none" w:sz="0" w:space="0" w:color="auto"/>
                <w:left w:val="none" w:sz="0" w:space="0" w:color="auto"/>
                <w:bottom w:val="none" w:sz="0" w:space="0" w:color="auto"/>
                <w:right w:val="none" w:sz="0" w:space="0" w:color="auto"/>
              </w:divBdr>
            </w:div>
            <w:div w:id="1547836628">
              <w:marLeft w:val="0"/>
              <w:marRight w:val="0"/>
              <w:marTop w:val="0"/>
              <w:marBottom w:val="0"/>
              <w:divBdr>
                <w:top w:val="none" w:sz="0" w:space="0" w:color="auto"/>
                <w:left w:val="none" w:sz="0" w:space="0" w:color="auto"/>
                <w:bottom w:val="none" w:sz="0" w:space="0" w:color="auto"/>
                <w:right w:val="none" w:sz="0" w:space="0" w:color="auto"/>
              </w:divBdr>
            </w:div>
            <w:div w:id="18845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4923">
      <w:bodyDiv w:val="1"/>
      <w:marLeft w:val="0"/>
      <w:marRight w:val="0"/>
      <w:marTop w:val="0"/>
      <w:marBottom w:val="0"/>
      <w:divBdr>
        <w:top w:val="none" w:sz="0" w:space="0" w:color="auto"/>
        <w:left w:val="none" w:sz="0" w:space="0" w:color="auto"/>
        <w:bottom w:val="none" w:sz="0" w:space="0" w:color="auto"/>
        <w:right w:val="none" w:sz="0" w:space="0" w:color="auto"/>
      </w:divBdr>
    </w:div>
    <w:div w:id="881017259">
      <w:bodyDiv w:val="1"/>
      <w:marLeft w:val="0"/>
      <w:marRight w:val="0"/>
      <w:marTop w:val="0"/>
      <w:marBottom w:val="0"/>
      <w:divBdr>
        <w:top w:val="none" w:sz="0" w:space="0" w:color="auto"/>
        <w:left w:val="none" w:sz="0" w:space="0" w:color="auto"/>
        <w:bottom w:val="none" w:sz="0" w:space="0" w:color="auto"/>
        <w:right w:val="none" w:sz="0" w:space="0" w:color="auto"/>
      </w:divBdr>
      <w:divsChild>
        <w:div w:id="1559123218">
          <w:marLeft w:val="0"/>
          <w:marRight w:val="0"/>
          <w:marTop w:val="0"/>
          <w:marBottom w:val="0"/>
          <w:divBdr>
            <w:top w:val="none" w:sz="0" w:space="0" w:color="auto"/>
            <w:left w:val="none" w:sz="0" w:space="0" w:color="auto"/>
            <w:bottom w:val="none" w:sz="0" w:space="0" w:color="auto"/>
            <w:right w:val="none" w:sz="0" w:space="0" w:color="auto"/>
          </w:divBdr>
          <w:divsChild>
            <w:div w:id="204029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85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61020">
      <w:bodyDiv w:val="1"/>
      <w:marLeft w:val="0"/>
      <w:marRight w:val="0"/>
      <w:marTop w:val="0"/>
      <w:marBottom w:val="0"/>
      <w:divBdr>
        <w:top w:val="none" w:sz="0" w:space="0" w:color="auto"/>
        <w:left w:val="none" w:sz="0" w:space="0" w:color="auto"/>
        <w:bottom w:val="none" w:sz="0" w:space="0" w:color="auto"/>
        <w:right w:val="none" w:sz="0" w:space="0" w:color="auto"/>
      </w:divBdr>
      <w:divsChild>
        <w:div w:id="432437972">
          <w:marLeft w:val="0"/>
          <w:marRight w:val="0"/>
          <w:marTop w:val="0"/>
          <w:marBottom w:val="0"/>
          <w:divBdr>
            <w:top w:val="none" w:sz="0" w:space="0" w:color="auto"/>
            <w:left w:val="none" w:sz="0" w:space="0" w:color="auto"/>
            <w:bottom w:val="none" w:sz="0" w:space="0" w:color="auto"/>
            <w:right w:val="none" w:sz="0" w:space="0" w:color="auto"/>
          </w:divBdr>
          <w:divsChild>
            <w:div w:id="75787983">
              <w:marLeft w:val="0"/>
              <w:marRight w:val="0"/>
              <w:marTop w:val="0"/>
              <w:marBottom w:val="0"/>
              <w:divBdr>
                <w:top w:val="none" w:sz="0" w:space="0" w:color="auto"/>
                <w:left w:val="none" w:sz="0" w:space="0" w:color="auto"/>
                <w:bottom w:val="none" w:sz="0" w:space="0" w:color="auto"/>
                <w:right w:val="none" w:sz="0" w:space="0" w:color="auto"/>
              </w:divBdr>
            </w:div>
            <w:div w:id="133451346">
              <w:marLeft w:val="0"/>
              <w:marRight w:val="0"/>
              <w:marTop w:val="0"/>
              <w:marBottom w:val="0"/>
              <w:divBdr>
                <w:top w:val="none" w:sz="0" w:space="0" w:color="auto"/>
                <w:left w:val="none" w:sz="0" w:space="0" w:color="auto"/>
                <w:bottom w:val="none" w:sz="0" w:space="0" w:color="auto"/>
                <w:right w:val="none" w:sz="0" w:space="0" w:color="auto"/>
              </w:divBdr>
            </w:div>
            <w:div w:id="395513100">
              <w:marLeft w:val="0"/>
              <w:marRight w:val="0"/>
              <w:marTop w:val="0"/>
              <w:marBottom w:val="0"/>
              <w:divBdr>
                <w:top w:val="none" w:sz="0" w:space="0" w:color="auto"/>
                <w:left w:val="none" w:sz="0" w:space="0" w:color="auto"/>
                <w:bottom w:val="none" w:sz="0" w:space="0" w:color="auto"/>
                <w:right w:val="none" w:sz="0" w:space="0" w:color="auto"/>
              </w:divBdr>
            </w:div>
            <w:div w:id="485978246">
              <w:marLeft w:val="0"/>
              <w:marRight w:val="0"/>
              <w:marTop w:val="0"/>
              <w:marBottom w:val="0"/>
              <w:divBdr>
                <w:top w:val="none" w:sz="0" w:space="0" w:color="auto"/>
                <w:left w:val="none" w:sz="0" w:space="0" w:color="auto"/>
                <w:bottom w:val="none" w:sz="0" w:space="0" w:color="auto"/>
                <w:right w:val="none" w:sz="0" w:space="0" w:color="auto"/>
              </w:divBdr>
            </w:div>
            <w:div w:id="595554725">
              <w:marLeft w:val="0"/>
              <w:marRight w:val="0"/>
              <w:marTop w:val="0"/>
              <w:marBottom w:val="0"/>
              <w:divBdr>
                <w:top w:val="none" w:sz="0" w:space="0" w:color="auto"/>
                <w:left w:val="none" w:sz="0" w:space="0" w:color="auto"/>
                <w:bottom w:val="none" w:sz="0" w:space="0" w:color="auto"/>
                <w:right w:val="none" w:sz="0" w:space="0" w:color="auto"/>
              </w:divBdr>
            </w:div>
            <w:div w:id="712926317">
              <w:marLeft w:val="0"/>
              <w:marRight w:val="0"/>
              <w:marTop w:val="0"/>
              <w:marBottom w:val="0"/>
              <w:divBdr>
                <w:top w:val="none" w:sz="0" w:space="0" w:color="auto"/>
                <w:left w:val="none" w:sz="0" w:space="0" w:color="auto"/>
                <w:bottom w:val="none" w:sz="0" w:space="0" w:color="auto"/>
                <w:right w:val="none" w:sz="0" w:space="0" w:color="auto"/>
              </w:divBdr>
            </w:div>
            <w:div w:id="1157455945">
              <w:marLeft w:val="0"/>
              <w:marRight w:val="0"/>
              <w:marTop w:val="0"/>
              <w:marBottom w:val="0"/>
              <w:divBdr>
                <w:top w:val="none" w:sz="0" w:space="0" w:color="auto"/>
                <w:left w:val="none" w:sz="0" w:space="0" w:color="auto"/>
                <w:bottom w:val="none" w:sz="0" w:space="0" w:color="auto"/>
                <w:right w:val="none" w:sz="0" w:space="0" w:color="auto"/>
              </w:divBdr>
            </w:div>
            <w:div w:id="1449351263">
              <w:marLeft w:val="0"/>
              <w:marRight w:val="0"/>
              <w:marTop w:val="0"/>
              <w:marBottom w:val="0"/>
              <w:divBdr>
                <w:top w:val="none" w:sz="0" w:space="0" w:color="auto"/>
                <w:left w:val="none" w:sz="0" w:space="0" w:color="auto"/>
                <w:bottom w:val="none" w:sz="0" w:space="0" w:color="auto"/>
                <w:right w:val="none" w:sz="0" w:space="0" w:color="auto"/>
              </w:divBdr>
            </w:div>
            <w:div w:id="1567569504">
              <w:marLeft w:val="0"/>
              <w:marRight w:val="0"/>
              <w:marTop w:val="0"/>
              <w:marBottom w:val="0"/>
              <w:divBdr>
                <w:top w:val="none" w:sz="0" w:space="0" w:color="auto"/>
                <w:left w:val="none" w:sz="0" w:space="0" w:color="auto"/>
                <w:bottom w:val="none" w:sz="0" w:space="0" w:color="auto"/>
                <w:right w:val="none" w:sz="0" w:space="0" w:color="auto"/>
              </w:divBdr>
            </w:div>
            <w:div w:id="1707177272">
              <w:marLeft w:val="0"/>
              <w:marRight w:val="0"/>
              <w:marTop w:val="0"/>
              <w:marBottom w:val="0"/>
              <w:divBdr>
                <w:top w:val="none" w:sz="0" w:space="0" w:color="auto"/>
                <w:left w:val="none" w:sz="0" w:space="0" w:color="auto"/>
                <w:bottom w:val="none" w:sz="0" w:space="0" w:color="auto"/>
                <w:right w:val="none" w:sz="0" w:space="0" w:color="auto"/>
              </w:divBdr>
            </w:div>
            <w:div w:id="1942301927">
              <w:marLeft w:val="0"/>
              <w:marRight w:val="0"/>
              <w:marTop w:val="0"/>
              <w:marBottom w:val="0"/>
              <w:divBdr>
                <w:top w:val="none" w:sz="0" w:space="0" w:color="auto"/>
                <w:left w:val="none" w:sz="0" w:space="0" w:color="auto"/>
                <w:bottom w:val="none" w:sz="0" w:space="0" w:color="auto"/>
                <w:right w:val="none" w:sz="0" w:space="0" w:color="auto"/>
              </w:divBdr>
            </w:div>
            <w:div w:id="20992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0842">
      <w:bodyDiv w:val="1"/>
      <w:marLeft w:val="0"/>
      <w:marRight w:val="0"/>
      <w:marTop w:val="0"/>
      <w:marBottom w:val="0"/>
      <w:divBdr>
        <w:top w:val="none" w:sz="0" w:space="0" w:color="auto"/>
        <w:left w:val="none" w:sz="0" w:space="0" w:color="auto"/>
        <w:bottom w:val="none" w:sz="0" w:space="0" w:color="auto"/>
        <w:right w:val="none" w:sz="0" w:space="0" w:color="auto"/>
      </w:divBdr>
      <w:divsChild>
        <w:div w:id="1335913098">
          <w:marLeft w:val="4"/>
          <w:marRight w:val="1"/>
          <w:marTop w:val="0"/>
          <w:marBottom w:val="240"/>
          <w:divBdr>
            <w:top w:val="none" w:sz="0" w:space="0" w:color="auto"/>
            <w:left w:val="none" w:sz="0" w:space="0" w:color="auto"/>
            <w:bottom w:val="none" w:sz="0" w:space="0" w:color="auto"/>
            <w:right w:val="none" w:sz="0" w:space="0" w:color="auto"/>
          </w:divBdr>
        </w:div>
      </w:divsChild>
    </w:div>
    <w:div w:id="1386491210">
      <w:bodyDiv w:val="1"/>
      <w:marLeft w:val="0"/>
      <w:marRight w:val="0"/>
      <w:marTop w:val="0"/>
      <w:marBottom w:val="0"/>
      <w:divBdr>
        <w:top w:val="none" w:sz="0" w:space="0" w:color="auto"/>
        <w:left w:val="none" w:sz="0" w:space="0" w:color="auto"/>
        <w:bottom w:val="none" w:sz="0" w:space="0" w:color="auto"/>
        <w:right w:val="none" w:sz="0" w:space="0" w:color="auto"/>
      </w:divBdr>
      <w:divsChild>
        <w:div w:id="122504793">
          <w:marLeft w:val="0"/>
          <w:marRight w:val="0"/>
          <w:marTop w:val="0"/>
          <w:marBottom w:val="0"/>
          <w:divBdr>
            <w:top w:val="none" w:sz="0" w:space="0" w:color="auto"/>
            <w:left w:val="none" w:sz="0" w:space="0" w:color="auto"/>
            <w:bottom w:val="none" w:sz="0" w:space="0" w:color="auto"/>
            <w:right w:val="none" w:sz="0" w:space="0" w:color="auto"/>
          </w:divBdr>
        </w:div>
      </w:divsChild>
    </w:div>
    <w:div w:id="1683780771">
      <w:bodyDiv w:val="1"/>
      <w:marLeft w:val="0"/>
      <w:marRight w:val="0"/>
      <w:marTop w:val="0"/>
      <w:marBottom w:val="0"/>
      <w:divBdr>
        <w:top w:val="none" w:sz="0" w:space="0" w:color="auto"/>
        <w:left w:val="none" w:sz="0" w:space="0" w:color="auto"/>
        <w:bottom w:val="none" w:sz="0" w:space="0" w:color="auto"/>
        <w:right w:val="none" w:sz="0" w:space="0" w:color="auto"/>
      </w:divBdr>
      <w:divsChild>
        <w:div w:id="688677364">
          <w:marLeft w:val="0"/>
          <w:marRight w:val="0"/>
          <w:marTop w:val="0"/>
          <w:marBottom w:val="0"/>
          <w:divBdr>
            <w:top w:val="none" w:sz="0" w:space="0" w:color="auto"/>
            <w:left w:val="none" w:sz="0" w:space="0" w:color="auto"/>
            <w:bottom w:val="none" w:sz="0" w:space="0" w:color="auto"/>
            <w:right w:val="none" w:sz="0" w:space="0" w:color="auto"/>
          </w:divBdr>
          <w:divsChild>
            <w:div w:id="288437383">
              <w:marLeft w:val="0"/>
              <w:marRight w:val="0"/>
              <w:marTop w:val="0"/>
              <w:marBottom w:val="0"/>
              <w:divBdr>
                <w:top w:val="none" w:sz="0" w:space="0" w:color="auto"/>
                <w:left w:val="none" w:sz="0" w:space="0" w:color="auto"/>
                <w:bottom w:val="none" w:sz="0" w:space="0" w:color="auto"/>
                <w:right w:val="none" w:sz="0" w:space="0" w:color="auto"/>
              </w:divBdr>
            </w:div>
            <w:div w:id="772169518">
              <w:marLeft w:val="0"/>
              <w:marRight w:val="0"/>
              <w:marTop w:val="0"/>
              <w:marBottom w:val="0"/>
              <w:divBdr>
                <w:top w:val="none" w:sz="0" w:space="0" w:color="auto"/>
                <w:left w:val="none" w:sz="0" w:space="0" w:color="auto"/>
                <w:bottom w:val="none" w:sz="0" w:space="0" w:color="auto"/>
                <w:right w:val="none" w:sz="0" w:space="0" w:color="auto"/>
              </w:divBdr>
            </w:div>
            <w:div w:id="1446920613">
              <w:marLeft w:val="0"/>
              <w:marRight w:val="0"/>
              <w:marTop w:val="0"/>
              <w:marBottom w:val="0"/>
              <w:divBdr>
                <w:top w:val="none" w:sz="0" w:space="0" w:color="auto"/>
                <w:left w:val="none" w:sz="0" w:space="0" w:color="auto"/>
                <w:bottom w:val="none" w:sz="0" w:space="0" w:color="auto"/>
                <w:right w:val="none" w:sz="0" w:space="0" w:color="auto"/>
              </w:divBdr>
            </w:div>
            <w:div w:id="1743022036">
              <w:marLeft w:val="0"/>
              <w:marRight w:val="0"/>
              <w:marTop w:val="0"/>
              <w:marBottom w:val="0"/>
              <w:divBdr>
                <w:top w:val="none" w:sz="0" w:space="0" w:color="auto"/>
                <w:left w:val="none" w:sz="0" w:space="0" w:color="auto"/>
                <w:bottom w:val="none" w:sz="0" w:space="0" w:color="auto"/>
                <w:right w:val="none" w:sz="0" w:space="0" w:color="auto"/>
              </w:divBdr>
            </w:div>
            <w:div w:id="2007317551">
              <w:marLeft w:val="0"/>
              <w:marRight w:val="0"/>
              <w:marTop w:val="0"/>
              <w:marBottom w:val="0"/>
              <w:divBdr>
                <w:top w:val="none" w:sz="0" w:space="0" w:color="auto"/>
                <w:left w:val="none" w:sz="0" w:space="0" w:color="auto"/>
                <w:bottom w:val="none" w:sz="0" w:space="0" w:color="auto"/>
                <w:right w:val="none" w:sz="0" w:space="0" w:color="auto"/>
              </w:divBdr>
            </w:div>
            <w:div w:id="21067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1635">
      <w:bodyDiv w:val="1"/>
      <w:marLeft w:val="0"/>
      <w:marRight w:val="0"/>
      <w:marTop w:val="0"/>
      <w:marBottom w:val="0"/>
      <w:divBdr>
        <w:top w:val="none" w:sz="0" w:space="0" w:color="auto"/>
        <w:left w:val="none" w:sz="0" w:space="0" w:color="auto"/>
        <w:bottom w:val="none" w:sz="0" w:space="0" w:color="auto"/>
        <w:right w:val="none" w:sz="0" w:space="0" w:color="auto"/>
      </w:divBdr>
      <w:divsChild>
        <w:div w:id="472143297">
          <w:marLeft w:val="4"/>
          <w:marRight w:val="1"/>
          <w:marTop w:val="0"/>
          <w:marBottom w:val="240"/>
          <w:divBdr>
            <w:top w:val="none" w:sz="0" w:space="0" w:color="auto"/>
            <w:left w:val="none" w:sz="0" w:space="0" w:color="auto"/>
            <w:bottom w:val="none" w:sz="0" w:space="0" w:color="auto"/>
            <w:right w:val="none" w:sz="0" w:space="0" w:color="auto"/>
          </w:divBdr>
        </w:div>
      </w:divsChild>
    </w:div>
    <w:div w:id="1808737819">
      <w:bodyDiv w:val="1"/>
      <w:marLeft w:val="0"/>
      <w:marRight w:val="0"/>
      <w:marTop w:val="0"/>
      <w:marBottom w:val="0"/>
      <w:divBdr>
        <w:top w:val="none" w:sz="0" w:space="0" w:color="auto"/>
        <w:left w:val="none" w:sz="0" w:space="0" w:color="auto"/>
        <w:bottom w:val="none" w:sz="0" w:space="0" w:color="auto"/>
        <w:right w:val="none" w:sz="0" w:space="0" w:color="auto"/>
      </w:divBdr>
      <w:divsChild>
        <w:div w:id="406538154">
          <w:marLeft w:val="0"/>
          <w:marRight w:val="0"/>
          <w:marTop w:val="0"/>
          <w:marBottom w:val="0"/>
          <w:divBdr>
            <w:top w:val="none" w:sz="0" w:space="0" w:color="auto"/>
            <w:left w:val="none" w:sz="0" w:space="0" w:color="auto"/>
            <w:bottom w:val="none" w:sz="0" w:space="0" w:color="auto"/>
            <w:right w:val="none" w:sz="0" w:space="0" w:color="auto"/>
          </w:divBdr>
          <w:divsChild>
            <w:div w:id="724454297">
              <w:marLeft w:val="0"/>
              <w:marRight w:val="0"/>
              <w:marTop w:val="0"/>
              <w:marBottom w:val="0"/>
              <w:divBdr>
                <w:top w:val="none" w:sz="0" w:space="0" w:color="auto"/>
                <w:left w:val="none" w:sz="0" w:space="0" w:color="auto"/>
                <w:bottom w:val="none" w:sz="0" w:space="0" w:color="auto"/>
                <w:right w:val="none" w:sz="0" w:space="0" w:color="auto"/>
              </w:divBdr>
            </w:div>
            <w:div w:id="935864847">
              <w:marLeft w:val="0"/>
              <w:marRight w:val="0"/>
              <w:marTop w:val="0"/>
              <w:marBottom w:val="0"/>
              <w:divBdr>
                <w:top w:val="none" w:sz="0" w:space="0" w:color="auto"/>
                <w:left w:val="none" w:sz="0" w:space="0" w:color="auto"/>
                <w:bottom w:val="none" w:sz="0" w:space="0" w:color="auto"/>
                <w:right w:val="none" w:sz="0" w:space="0" w:color="auto"/>
              </w:divBdr>
            </w:div>
            <w:div w:id="1033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7366">
      <w:bodyDiv w:val="1"/>
      <w:marLeft w:val="0"/>
      <w:marRight w:val="0"/>
      <w:marTop w:val="0"/>
      <w:marBottom w:val="0"/>
      <w:divBdr>
        <w:top w:val="none" w:sz="0" w:space="0" w:color="auto"/>
        <w:left w:val="none" w:sz="0" w:space="0" w:color="auto"/>
        <w:bottom w:val="none" w:sz="0" w:space="0" w:color="auto"/>
        <w:right w:val="none" w:sz="0" w:space="0" w:color="auto"/>
      </w:divBdr>
      <w:divsChild>
        <w:div w:id="688601642">
          <w:marLeft w:val="0"/>
          <w:marRight w:val="0"/>
          <w:marTop w:val="0"/>
          <w:marBottom w:val="0"/>
          <w:divBdr>
            <w:top w:val="none" w:sz="0" w:space="0" w:color="auto"/>
            <w:left w:val="none" w:sz="0" w:space="0" w:color="auto"/>
            <w:bottom w:val="none" w:sz="0" w:space="0" w:color="auto"/>
            <w:right w:val="none" w:sz="0" w:space="0" w:color="auto"/>
          </w:divBdr>
          <w:divsChild>
            <w:div w:id="10844931">
              <w:marLeft w:val="0"/>
              <w:marRight w:val="0"/>
              <w:marTop w:val="0"/>
              <w:marBottom w:val="0"/>
              <w:divBdr>
                <w:top w:val="none" w:sz="0" w:space="0" w:color="auto"/>
                <w:left w:val="none" w:sz="0" w:space="0" w:color="auto"/>
                <w:bottom w:val="none" w:sz="0" w:space="0" w:color="auto"/>
                <w:right w:val="none" w:sz="0" w:space="0" w:color="auto"/>
              </w:divBdr>
            </w:div>
            <w:div w:id="66080900">
              <w:marLeft w:val="0"/>
              <w:marRight w:val="0"/>
              <w:marTop w:val="0"/>
              <w:marBottom w:val="0"/>
              <w:divBdr>
                <w:top w:val="none" w:sz="0" w:space="0" w:color="auto"/>
                <w:left w:val="none" w:sz="0" w:space="0" w:color="auto"/>
                <w:bottom w:val="none" w:sz="0" w:space="0" w:color="auto"/>
                <w:right w:val="none" w:sz="0" w:space="0" w:color="auto"/>
              </w:divBdr>
            </w:div>
            <w:div w:id="142547438">
              <w:marLeft w:val="0"/>
              <w:marRight w:val="0"/>
              <w:marTop w:val="0"/>
              <w:marBottom w:val="0"/>
              <w:divBdr>
                <w:top w:val="none" w:sz="0" w:space="0" w:color="auto"/>
                <w:left w:val="none" w:sz="0" w:space="0" w:color="auto"/>
                <w:bottom w:val="none" w:sz="0" w:space="0" w:color="auto"/>
                <w:right w:val="none" w:sz="0" w:space="0" w:color="auto"/>
              </w:divBdr>
            </w:div>
            <w:div w:id="207955358">
              <w:marLeft w:val="0"/>
              <w:marRight w:val="0"/>
              <w:marTop w:val="0"/>
              <w:marBottom w:val="0"/>
              <w:divBdr>
                <w:top w:val="none" w:sz="0" w:space="0" w:color="auto"/>
                <w:left w:val="none" w:sz="0" w:space="0" w:color="auto"/>
                <w:bottom w:val="none" w:sz="0" w:space="0" w:color="auto"/>
                <w:right w:val="none" w:sz="0" w:space="0" w:color="auto"/>
              </w:divBdr>
            </w:div>
            <w:div w:id="341397127">
              <w:marLeft w:val="0"/>
              <w:marRight w:val="0"/>
              <w:marTop w:val="0"/>
              <w:marBottom w:val="0"/>
              <w:divBdr>
                <w:top w:val="none" w:sz="0" w:space="0" w:color="auto"/>
                <w:left w:val="none" w:sz="0" w:space="0" w:color="auto"/>
                <w:bottom w:val="none" w:sz="0" w:space="0" w:color="auto"/>
                <w:right w:val="none" w:sz="0" w:space="0" w:color="auto"/>
              </w:divBdr>
            </w:div>
            <w:div w:id="815340682">
              <w:marLeft w:val="0"/>
              <w:marRight w:val="0"/>
              <w:marTop w:val="0"/>
              <w:marBottom w:val="0"/>
              <w:divBdr>
                <w:top w:val="none" w:sz="0" w:space="0" w:color="auto"/>
                <w:left w:val="none" w:sz="0" w:space="0" w:color="auto"/>
                <w:bottom w:val="none" w:sz="0" w:space="0" w:color="auto"/>
                <w:right w:val="none" w:sz="0" w:space="0" w:color="auto"/>
              </w:divBdr>
            </w:div>
            <w:div w:id="916477433">
              <w:marLeft w:val="0"/>
              <w:marRight w:val="0"/>
              <w:marTop w:val="0"/>
              <w:marBottom w:val="0"/>
              <w:divBdr>
                <w:top w:val="none" w:sz="0" w:space="0" w:color="auto"/>
                <w:left w:val="none" w:sz="0" w:space="0" w:color="auto"/>
                <w:bottom w:val="none" w:sz="0" w:space="0" w:color="auto"/>
                <w:right w:val="none" w:sz="0" w:space="0" w:color="auto"/>
              </w:divBdr>
            </w:div>
            <w:div w:id="1192570967">
              <w:marLeft w:val="0"/>
              <w:marRight w:val="0"/>
              <w:marTop w:val="0"/>
              <w:marBottom w:val="0"/>
              <w:divBdr>
                <w:top w:val="none" w:sz="0" w:space="0" w:color="auto"/>
                <w:left w:val="none" w:sz="0" w:space="0" w:color="auto"/>
                <w:bottom w:val="none" w:sz="0" w:space="0" w:color="auto"/>
                <w:right w:val="none" w:sz="0" w:space="0" w:color="auto"/>
              </w:divBdr>
            </w:div>
            <w:div w:id="1389256622">
              <w:marLeft w:val="0"/>
              <w:marRight w:val="0"/>
              <w:marTop w:val="0"/>
              <w:marBottom w:val="0"/>
              <w:divBdr>
                <w:top w:val="none" w:sz="0" w:space="0" w:color="auto"/>
                <w:left w:val="none" w:sz="0" w:space="0" w:color="auto"/>
                <w:bottom w:val="none" w:sz="0" w:space="0" w:color="auto"/>
                <w:right w:val="none" w:sz="0" w:space="0" w:color="auto"/>
              </w:divBdr>
            </w:div>
            <w:div w:id="1398439135">
              <w:marLeft w:val="0"/>
              <w:marRight w:val="0"/>
              <w:marTop w:val="0"/>
              <w:marBottom w:val="0"/>
              <w:divBdr>
                <w:top w:val="none" w:sz="0" w:space="0" w:color="auto"/>
                <w:left w:val="none" w:sz="0" w:space="0" w:color="auto"/>
                <w:bottom w:val="none" w:sz="0" w:space="0" w:color="auto"/>
                <w:right w:val="none" w:sz="0" w:space="0" w:color="auto"/>
              </w:divBdr>
            </w:div>
            <w:div w:id="1493370002">
              <w:marLeft w:val="0"/>
              <w:marRight w:val="0"/>
              <w:marTop w:val="0"/>
              <w:marBottom w:val="0"/>
              <w:divBdr>
                <w:top w:val="none" w:sz="0" w:space="0" w:color="auto"/>
                <w:left w:val="none" w:sz="0" w:space="0" w:color="auto"/>
                <w:bottom w:val="none" w:sz="0" w:space="0" w:color="auto"/>
                <w:right w:val="none" w:sz="0" w:space="0" w:color="auto"/>
              </w:divBdr>
            </w:div>
            <w:div w:id="1533809614">
              <w:marLeft w:val="0"/>
              <w:marRight w:val="0"/>
              <w:marTop w:val="0"/>
              <w:marBottom w:val="0"/>
              <w:divBdr>
                <w:top w:val="none" w:sz="0" w:space="0" w:color="auto"/>
                <w:left w:val="none" w:sz="0" w:space="0" w:color="auto"/>
                <w:bottom w:val="none" w:sz="0" w:space="0" w:color="auto"/>
                <w:right w:val="none" w:sz="0" w:space="0" w:color="auto"/>
              </w:divBdr>
            </w:div>
            <w:div w:id="1709839602">
              <w:marLeft w:val="0"/>
              <w:marRight w:val="0"/>
              <w:marTop w:val="0"/>
              <w:marBottom w:val="0"/>
              <w:divBdr>
                <w:top w:val="none" w:sz="0" w:space="0" w:color="auto"/>
                <w:left w:val="none" w:sz="0" w:space="0" w:color="auto"/>
                <w:bottom w:val="none" w:sz="0" w:space="0" w:color="auto"/>
                <w:right w:val="none" w:sz="0" w:space="0" w:color="auto"/>
              </w:divBdr>
            </w:div>
            <w:div w:id="1787848339">
              <w:marLeft w:val="0"/>
              <w:marRight w:val="0"/>
              <w:marTop w:val="0"/>
              <w:marBottom w:val="0"/>
              <w:divBdr>
                <w:top w:val="none" w:sz="0" w:space="0" w:color="auto"/>
                <w:left w:val="none" w:sz="0" w:space="0" w:color="auto"/>
                <w:bottom w:val="none" w:sz="0" w:space="0" w:color="auto"/>
                <w:right w:val="none" w:sz="0" w:space="0" w:color="auto"/>
              </w:divBdr>
            </w:div>
            <w:div w:id="1831866519">
              <w:marLeft w:val="0"/>
              <w:marRight w:val="0"/>
              <w:marTop w:val="0"/>
              <w:marBottom w:val="0"/>
              <w:divBdr>
                <w:top w:val="none" w:sz="0" w:space="0" w:color="auto"/>
                <w:left w:val="none" w:sz="0" w:space="0" w:color="auto"/>
                <w:bottom w:val="none" w:sz="0" w:space="0" w:color="auto"/>
                <w:right w:val="none" w:sz="0" w:space="0" w:color="auto"/>
              </w:divBdr>
            </w:div>
            <w:div w:id="1833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178">
      <w:bodyDiv w:val="1"/>
      <w:marLeft w:val="0"/>
      <w:marRight w:val="0"/>
      <w:marTop w:val="0"/>
      <w:marBottom w:val="0"/>
      <w:divBdr>
        <w:top w:val="none" w:sz="0" w:space="0" w:color="auto"/>
        <w:left w:val="none" w:sz="0" w:space="0" w:color="auto"/>
        <w:bottom w:val="none" w:sz="0" w:space="0" w:color="auto"/>
        <w:right w:val="none" w:sz="0" w:space="0" w:color="auto"/>
      </w:divBdr>
      <w:divsChild>
        <w:div w:id="1675841811">
          <w:marLeft w:val="0"/>
          <w:marRight w:val="0"/>
          <w:marTop w:val="0"/>
          <w:marBottom w:val="0"/>
          <w:divBdr>
            <w:top w:val="none" w:sz="0" w:space="0" w:color="auto"/>
            <w:left w:val="none" w:sz="0" w:space="0" w:color="auto"/>
            <w:bottom w:val="none" w:sz="0" w:space="0" w:color="auto"/>
            <w:right w:val="none" w:sz="0" w:space="0" w:color="auto"/>
          </w:divBdr>
          <w:divsChild>
            <w:div w:id="274793358">
              <w:marLeft w:val="0"/>
              <w:marRight w:val="0"/>
              <w:marTop w:val="0"/>
              <w:marBottom w:val="0"/>
              <w:divBdr>
                <w:top w:val="none" w:sz="0" w:space="0" w:color="auto"/>
                <w:left w:val="none" w:sz="0" w:space="0" w:color="auto"/>
                <w:bottom w:val="none" w:sz="0" w:space="0" w:color="auto"/>
                <w:right w:val="none" w:sz="0" w:space="0" w:color="auto"/>
              </w:divBdr>
              <w:divsChild>
                <w:div w:id="2003503265">
                  <w:marLeft w:val="0"/>
                  <w:marRight w:val="0"/>
                  <w:marTop w:val="0"/>
                  <w:marBottom w:val="0"/>
                  <w:divBdr>
                    <w:top w:val="none" w:sz="0" w:space="0" w:color="auto"/>
                    <w:left w:val="none" w:sz="0" w:space="0" w:color="auto"/>
                    <w:bottom w:val="none" w:sz="0" w:space="0" w:color="auto"/>
                    <w:right w:val="none" w:sz="0" w:space="0" w:color="auto"/>
                  </w:divBdr>
                  <w:divsChild>
                    <w:div w:id="489102915">
                      <w:marLeft w:val="0"/>
                      <w:marRight w:val="0"/>
                      <w:marTop w:val="0"/>
                      <w:marBottom w:val="0"/>
                      <w:divBdr>
                        <w:top w:val="none" w:sz="0" w:space="0" w:color="auto"/>
                        <w:left w:val="none" w:sz="0" w:space="0" w:color="auto"/>
                        <w:bottom w:val="none" w:sz="0" w:space="0" w:color="auto"/>
                        <w:right w:val="none" w:sz="0" w:space="0" w:color="auto"/>
                      </w:divBdr>
                      <w:divsChild>
                        <w:div w:id="850218707">
                          <w:marLeft w:val="0"/>
                          <w:marRight w:val="0"/>
                          <w:marTop w:val="0"/>
                          <w:marBottom w:val="0"/>
                          <w:divBdr>
                            <w:top w:val="none" w:sz="0" w:space="0" w:color="auto"/>
                            <w:left w:val="none" w:sz="0" w:space="0" w:color="auto"/>
                            <w:bottom w:val="none" w:sz="0" w:space="0" w:color="auto"/>
                            <w:right w:val="none" w:sz="0" w:space="0" w:color="auto"/>
                          </w:divBdr>
                          <w:divsChild>
                            <w:div w:id="1482235524">
                              <w:marLeft w:val="0"/>
                              <w:marRight w:val="0"/>
                              <w:marTop w:val="0"/>
                              <w:marBottom w:val="0"/>
                              <w:divBdr>
                                <w:top w:val="none" w:sz="0" w:space="0" w:color="auto"/>
                                <w:left w:val="none" w:sz="0" w:space="0" w:color="auto"/>
                                <w:bottom w:val="none" w:sz="0" w:space="0" w:color="auto"/>
                                <w:right w:val="none" w:sz="0" w:space="0" w:color="auto"/>
                              </w:divBdr>
                              <w:divsChild>
                                <w:div w:id="1874996770">
                                  <w:marLeft w:val="0"/>
                                  <w:marRight w:val="0"/>
                                  <w:marTop w:val="0"/>
                                  <w:marBottom w:val="0"/>
                                  <w:divBdr>
                                    <w:top w:val="none" w:sz="0" w:space="0" w:color="auto"/>
                                    <w:left w:val="none" w:sz="0" w:space="0" w:color="auto"/>
                                    <w:bottom w:val="none" w:sz="0" w:space="0" w:color="auto"/>
                                    <w:right w:val="none" w:sz="0" w:space="0" w:color="auto"/>
                                  </w:divBdr>
                                  <w:divsChild>
                                    <w:div w:id="1616016211">
                                      <w:marLeft w:val="0"/>
                                      <w:marRight w:val="0"/>
                                      <w:marTop w:val="0"/>
                                      <w:marBottom w:val="0"/>
                                      <w:divBdr>
                                        <w:top w:val="none" w:sz="0" w:space="0" w:color="auto"/>
                                        <w:left w:val="none" w:sz="0" w:space="0" w:color="auto"/>
                                        <w:bottom w:val="none" w:sz="0" w:space="0" w:color="auto"/>
                                        <w:right w:val="none" w:sz="0" w:space="0" w:color="auto"/>
                                      </w:divBdr>
                                      <w:divsChild>
                                        <w:div w:id="1506704358">
                                          <w:marLeft w:val="0"/>
                                          <w:marRight w:val="0"/>
                                          <w:marTop w:val="0"/>
                                          <w:marBottom w:val="0"/>
                                          <w:divBdr>
                                            <w:top w:val="none" w:sz="0" w:space="0" w:color="auto"/>
                                            <w:left w:val="none" w:sz="0" w:space="0" w:color="auto"/>
                                            <w:bottom w:val="none" w:sz="0" w:space="0" w:color="auto"/>
                                            <w:right w:val="none" w:sz="0" w:space="0" w:color="auto"/>
                                          </w:divBdr>
                                          <w:divsChild>
                                            <w:div w:id="18346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ritesite.elearn.usyd.edu.a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hyperlink" Target="http://libguides.library.usyd.edu.au/endnot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rary.sydney.edu.au/help/online-training/downloads/iResearch_Print_SchVsNonSch.pdf" TargetMode="External"/><Relationship Id="rId5" Type="http://schemas.openxmlformats.org/officeDocument/2006/relationships/image" Target="media/image1.png"/><Relationship Id="rId15" Type="http://schemas.openxmlformats.org/officeDocument/2006/relationships/header" Target="header2.xml"/><Relationship Id="rId10" Type="http://schemas.openxmlformats.org/officeDocument/2006/relationships/hyperlink" Target="https://library.sydney.edu.au/help/online-training/schvsnonsch/"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Documents\INFO5991%202018\Template%20for%20info5991\Template%20for%20info599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5C2B8-EDB4-4F35-825C-E6DDA5E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info5991.dotx</Template>
  <TotalTime>0</TotalTime>
  <Pages>5</Pages>
  <Words>1403</Words>
  <Characters>7690</Characters>
  <Application>Microsoft Office Word</Application>
  <DocSecurity>0</DocSecurity>
  <Lines>213</Lines>
  <Paragraphs>106</Paragraphs>
  <ScaleCrop>false</ScaleCrop>
  <HeadingPairs>
    <vt:vector size="2" baseType="variant">
      <vt:variant>
        <vt:lpstr>Title</vt:lpstr>
      </vt:variant>
      <vt:variant>
        <vt:i4>1</vt:i4>
      </vt:variant>
    </vt:vector>
  </HeadingPairs>
  <TitlesOfParts>
    <vt:vector size="1" baseType="lpstr">
      <vt:lpstr>Chapter heading</vt:lpstr>
    </vt:vector>
  </TitlesOfParts>
  <Company>School of Infomation Technologies, Uni of Sydney</Company>
  <LinksUpToDate>false</LinksUpToDate>
  <CharactersWithSpaces>8987</CharactersWithSpaces>
  <SharedDoc>false</SharedDoc>
  <HLinks>
    <vt:vector size="366" baseType="variant">
      <vt:variant>
        <vt:i4>6226014</vt:i4>
      </vt:variant>
      <vt:variant>
        <vt:i4>830</vt:i4>
      </vt:variant>
      <vt:variant>
        <vt:i4>0</vt:i4>
      </vt:variant>
      <vt:variant>
        <vt:i4>5</vt:i4>
      </vt:variant>
      <vt:variant>
        <vt:lpwstr>http://www.oasis-open.org/committees/tc_home.php?wg_abbrev=wsbpel,(16</vt:lpwstr>
      </vt:variant>
      <vt:variant>
        <vt:lpwstr/>
      </vt:variant>
      <vt:variant>
        <vt:i4>7209021</vt:i4>
      </vt:variant>
      <vt:variant>
        <vt:i4>827</vt:i4>
      </vt:variant>
      <vt:variant>
        <vt:i4>0</vt:i4>
      </vt:variant>
      <vt:variant>
        <vt:i4>5</vt:i4>
      </vt:variant>
      <vt:variant>
        <vt:lpwstr>http://www.qual.auckland.ac.nz/ais-pert.htm,(3</vt:lpwstr>
      </vt:variant>
      <vt:variant>
        <vt:lpwstr/>
      </vt:variant>
      <vt:variant>
        <vt:i4>4456537</vt:i4>
      </vt:variant>
      <vt:variant>
        <vt:i4>824</vt:i4>
      </vt:variant>
      <vt:variant>
        <vt:i4>0</vt:i4>
      </vt:variant>
      <vt:variant>
        <vt:i4>5</vt:i4>
      </vt:variant>
      <vt:variant>
        <vt:lpwstr>http://comp.lancs.ac.uk/sociology/papers/Law-Notes-on-ANT.pdf,(7</vt:lpwstr>
      </vt:variant>
      <vt:variant>
        <vt:lpwstr/>
      </vt:variant>
      <vt:variant>
        <vt:i4>7995448</vt:i4>
      </vt:variant>
      <vt:variant>
        <vt:i4>821</vt:i4>
      </vt:variant>
      <vt:variant>
        <vt:i4>0</vt:i4>
      </vt:variant>
      <vt:variant>
        <vt:i4>5</vt:i4>
      </vt:variant>
      <vt:variant>
        <vt:lpwstr>http://www.slis.indiana.edu/CSI/WP/WP02-11B.html,(3</vt:lpwstr>
      </vt:variant>
      <vt:variant>
        <vt:lpwstr/>
      </vt:variant>
      <vt:variant>
        <vt:i4>2162808</vt:i4>
      </vt:variant>
      <vt:variant>
        <vt:i4>818</vt:i4>
      </vt:variant>
      <vt:variant>
        <vt:i4>0</vt:i4>
      </vt:variant>
      <vt:variant>
        <vt:i4>5</vt:i4>
      </vt:variant>
      <vt:variant>
        <vt:lpwstr>http://www.itaa.org/asp/itaasla.pdf,(24</vt:lpwstr>
      </vt:variant>
      <vt:variant>
        <vt:lpwstr/>
      </vt:variant>
      <vt:variant>
        <vt:i4>3080235</vt:i4>
      </vt:variant>
      <vt:variant>
        <vt:i4>815</vt:i4>
      </vt:variant>
      <vt:variant>
        <vt:i4>0</vt:i4>
      </vt:variant>
      <vt:variant>
        <vt:i4>5</vt:i4>
      </vt:variant>
      <vt:variant>
        <vt:lpwstr>http://www.aisnet.org/</vt:lpwstr>
      </vt:variant>
      <vt:variant>
        <vt:lpwstr/>
      </vt:variant>
      <vt:variant>
        <vt:i4>3473525</vt:i4>
      </vt:variant>
      <vt:variant>
        <vt:i4>812</vt:i4>
      </vt:variant>
      <vt:variant>
        <vt:i4>0</vt:i4>
      </vt:variant>
      <vt:variant>
        <vt:i4>5</vt:i4>
      </vt:variant>
      <vt:variant>
        <vt:lpwstr>http://www.ieeecommunities.org/services,(3</vt:lpwstr>
      </vt:variant>
      <vt:variant>
        <vt:lpwstr/>
      </vt:variant>
      <vt:variant>
        <vt:i4>4718685</vt:i4>
      </vt:variant>
      <vt:variant>
        <vt:i4>809</vt:i4>
      </vt:variant>
      <vt:variant>
        <vt:i4>0</vt:i4>
      </vt:variant>
      <vt:variant>
        <vt:i4>5</vt:i4>
      </vt:variant>
      <vt:variant>
        <vt:lpwstr>http://www.siliconvalley.com/mld/siliconvalley/11185294.htm,(22/03/05</vt:lpwstr>
      </vt:variant>
      <vt:variant>
        <vt:lpwstr/>
      </vt:variant>
      <vt:variant>
        <vt:i4>8192035</vt:i4>
      </vt:variant>
      <vt:variant>
        <vt:i4>806</vt:i4>
      </vt:variant>
      <vt:variant>
        <vt:i4>0</vt:i4>
      </vt:variant>
      <vt:variant>
        <vt:i4>5</vt:i4>
      </vt:variant>
      <vt:variant>
        <vt:lpwstr>http://www-106.ibm.com/developerworks/library/ws-slafram,(20/08/03</vt:lpwstr>
      </vt:variant>
      <vt:variant>
        <vt:lpwstr/>
      </vt:variant>
      <vt:variant>
        <vt:i4>1507380</vt:i4>
      </vt:variant>
      <vt:variant>
        <vt:i4>314</vt:i4>
      </vt:variant>
      <vt:variant>
        <vt:i4>0</vt:i4>
      </vt:variant>
      <vt:variant>
        <vt:i4>5</vt:i4>
      </vt:variant>
      <vt:variant>
        <vt:lpwstr/>
      </vt:variant>
      <vt:variant>
        <vt:lpwstr>_Toc110707516</vt:lpwstr>
      </vt:variant>
      <vt:variant>
        <vt:i4>1507380</vt:i4>
      </vt:variant>
      <vt:variant>
        <vt:i4>308</vt:i4>
      </vt:variant>
      <vt:variant>
        <vt:i4>0</vt:i4>
      </vt:variant>
      <vt:variant>
        <vt:i4>5</vt:i4>
      </vt:variant>
      <vt:variant>
        <vt:lpwstr/>
      </vt:variant>
      <vt:variant>
        <vt:lpwstr>_Toc110707515</vt:lpwstr>
      </vt:variant>
      <vt:variant>
        <vt:i4>1507380</vt:i4>
      </vt:variant>
      <vt:variant>
        <vt:i4>302</vt:i4>
      </vt:variant>
      <vt:variant>
        <vt:i4>0</vt:i4>
      </vt:variant>
      <vt:variant>
        <vt:i4>5</vt:i4>
      </vt:variant>
      <vt:variant>
        <vt:lpwstr/>
      </vt:variant>
      <vt:variant>
        <vt:lpwstr>_Toc110707514</vt:lpwstr>
      </vt:variant>
      <vt:variant>
        <vt:i4>1507380</vt:i4>
      </vt:variant>
      <vt:variant>
        <vt:i4>296</vt:i4>
      </vt:variant>
      <vt:variant>
        <vt:i4>0</vt:i4>
      </vt:variant>
      <vt:variant>
        <vt:i4>5</vt:i4>
      </vt:variant>
      <vt:variant>
        <vt:lpwstr/>
      </vt:variant>
      <vt:variant>
        <vt:lpwstr>_Toc110707513</vt:lpwstr>
      </vt:variant>
      <vt:variant>
        <vt:i4>1507380</vt:i4>
      </vt:variant>
      <vt:variant>
        <vt:i4>290</vt:i4>
      </vt:variant>
      <vt:variant>
        <vt:i4>0</vt:i4>
      </vt:variant>
      <vt:variant>
        <vt:i4>5</vt:i4>
      </vt:variant>
      <vt:variant>
        <vt:lpwstr/>
      </vt:variant>
      <vt:variant>
        <vt:lpwstr>_Toc110707512</vt:lpwstr>
      </vt:variant>
      <vt:variant>
        <vt:i4>1507380</vt:i4>
      </vt:variant>
      <vt:variant>
        <vt:i4>284</vt:i4>
      </vt:variant>
      <vt:variant>
        <vt:i4>0</vt:i4>
      </vt:variant>
      <vt:variant>
        <vt:i4>5</vt:i4>
      </vt:variant>
      <vt:variant>
        <vt:lpwstr/>
      </vt:variant>
      <vt:variant>
        <vt:lpwstr>_Toc110707511</vt:lpwstr>
      </vt:variant>
      <vt:variant>
        <vt:i4>1507380</vt:i4>
      </vt:variant>
      <vt:variant>
        <vt:i4>278</vt:i4>
      </vt:variant>
      <vt:variant>
        <vt:i4>0</vt:i4>
      </vt:variant>
      <vt:variant>
        <vt:i4>5</vt:i4>
      </vt:variant>
      <vt:variant>
        <vt:lpwstr/>
      </vt:variant>
      <vt:variant>
        <vt:lpwstr>_Toc110707510</vt:lpwstr>
      </vt:variant>
      <vt:variant>
        <vt:i4>1441844</vt:i4>
      </vt:variant>
      <vt:variant>
        <vt:i4>272</vt:i4>
      </vt:variant>
      <vt:variant>
        <vt:i4>0</vt:i4>
      </vt:variant>
      <vt:variant>
        <vt:i4>5</vt:i4>
      </vt:variant>
      <vt:variant>
        <vt:lpwstr/>
      </vt:variant>
      <vt:variant>
        <vt:lpwstr>_Toc110707509</vt:lpwstr>
      </vt:variant>
      <vt:variant>
        <vt:i4>1441844</vt:i4>
      </vt:variant>
      <vt:variant>
        <vt:i4>266</vt:i4>
      </vt:variant>
      <vt:variant>
        <vt:i4>0</vt:i4>
      </vt:variant>
      <vt:variant>
        <vt:i4>5</vt:i4>
      </vt:variant>
      <vt:variant>
        <vt:lpwstr/>
      </vt:variant>
      <vt:variant>
        <vt:lpwstr>_Toc110707508</vt:lpwstr>
      </vt:variant>
      <vt:variant>
        <vt:i4>1441844</vt:i4>
      </vt:variant>
      <vt:variant>
        <vt:i4>260</vt:i4>
      </vt:variant>
      <vt:variant>
        <vt:i4>0</vt:i4>
      </vt:variant>
      <vt:variant>
        <vt:i4>5</vt:i4>
      </vt:variant>
      <vt:variant>
        <vt:lpwstr/>
      </vt:variant>
      <vt:variant>
        <vt:lpwstr>_Toc110707507</vt:lpwstr>
      </vt:variant>
      <vt:variant>
        <vt:i4>1441844</vt:i4>
      </vt:variant>
      <vt:variant>
        <vt:i4>254</vt:i4>
      </vt:variant>
      <vt:variant>
        <vt:i4>0</vt:i4>
      </vt:variant>
      <vt:variant>
        <vt:i4>5</vt:i4>
      </vt:variant>
      <vt:variant>
        <vt:lpwstr/>
      </vt:variant>
      <vt:variant>
        <vt:lpwstr>_Toc110707506</vt:lpwstr>
      </vt:variant>
      <vt:variant>
        <vt:i4>1441844</vt:i4>
      </vt:variant>
      <vt:variant>
        <vt:i4>248</vt:i4>
      </vt:variant>
      <vt:variant>
        <vt:i4>0</vt:i4>
      </vt:variant>
      <vt:variant>
        <vt:i4>5</vt:i4>
      </vt:variant>
      <vt:variant>
        <vt:lpwstr/>
      </vt:variant>
      <vt:variant>
        <vt:lpwstr>_Toc110707505</vt:lpwstr>
      </vt:variant>
      <vt:variant>
        <vt:i4>1441844</vt:i4>
      </vt:variant>
      <vt:variant>
        <vt:i4>242</vt:i4>
      </vt:variant>
      <vt:variant>
        <vt:i4>0</vt:i4>
      </vt:variant>
      <vt:variant>
        <vt:i4>5</vt:i4>
      </vt:variant>
      <vt:variant>
        <vt:lpwstr/>
      </vt:variant>
      <vt:variant>
        <vt:lpwstr>_Toc110707504</vt:lpwstr>
      </vt:variant>
      <vt:variant>
        <vt:i4>1441844</vt:i4>
      </vt:variant>
      <vt:variant>
        <vt:i4>236</vt:i4>
      </vt:variant>
      <vt:variant>
        <vt:i4>0</vt:i4>
      </vt:variant>
      <vt:variant>
        <vt:i4>5</vt:i4>
      </vt:variant>
      <vt:variant>
        <vt:lpwstr/>
      </vt:variant>
      <vt:variant>
        <vt:lpwstr>_Toc110707503</vt:lpwstr>
      </vt:variant>
      <vt:variant>
        <vt:i4>1441844</vt:i4>
      </vt:variant>
      <vt:variant>
        <vt:i4>230</vt:i4>
      </vt:variant>
      <vt:variant>
        <vt:i4>0</vt:i4>
      </vt:variant>
      <vt:variant>
        <vt:i4>5</vt:i4>
      </vt:variant>
      <vt:variant>
        <vt:lpwstr/>
      </vt:variant>
      <vt:variant>
        <vt:lpwstr>_Toc110707502</vt:lpwstr>
      </vt:variant>
      <vt:variant>
        <vt:i4>1441844</vt:i4>
      </vt:variant>
      <vt:variant>
        <vt:i4>224</vt:i4>
      </vt:variant>
      <vt:variant>
        <vt:i4>0</vt:i4>
      </vt:variant>
      <vt:variant>
        <vt:i4>5</vt:i4>
      </vt:variant>
      <vt:variant>
        <vt:lpwstr/>
      </vt:variant>
      <vt:variant>
        <vt:lpwstr>_Toc110707501</vt:lpwstr>
      </vt:variant>
      <vt:variant>
        <vt:i4>1441844</vt:i4>
      </vt:variant>
      <vt:variant>
        <vt:i4>218</vt:i4>
      </vt:variant>
      <vt:variant>
        <vt:i4>0</vt:i4>
      </vt:variant>
      <vt:variant>
        <vt:i4>5</vt:i4>
      </vt:variant>
      <vt:variant>
        <vt:lpwstr/>
      </vt:variant>
      <vt:variant>
        <vt:lpwstr>_Toc110707500</vt:lpwstr>
      </vt:variant>
      <vt:variant>
        <vt:i4>2031669</vt:i4>
      </vt:variant>
      <vt:variant>
        <vt:i4>212</vt:i4>
      </vt:variant>
      <vt:variant>
        <vt:i4>0</vt:i4>
      </vt:variant>
      <vt:variant>
        <vt:i4>5</vt:i4>
      </vt:variant>
      <vt:variant>
        <vt:lpwstr/>
      </vt:variant>
      <vt:variant>
        <vt:lpwstr>_Toc110707499</vt:lpwstr>
      </vt:variant>
      <vt:variant>
        <vt:i4>2031669</vt:i4>
      </vt:variant>
      <vt:variant>
        <vt:i4>206</vt:i4>
      </vt:variant>
      <vt:variant>
        <vt:i4>0</vt:i4>
      </vt:variant>
      <vt:variant>
        <vt:i4>5</vt:i4>
      </vt:variant>
      <vt:variant>
        <vt:lpwstr/>
      </vt:variant>
      <vt:variant>
        <vt:lpwstr>_Toc110707498</vt:lpwstr>
      </vt:variant>
      <vt:variant>
        <vt:i4>2031669</vt:i4>
      </vt:variant>
      <vt:variant>
        <vt:i4>200</vt:i4>
      </vt:variant>
      <vt:variant>
        <vt:i4>0</vt:i4>
      </vt:variant>
      <vt:variant>
        <vt:i4>5</vt:i4>
      </vt:variant>
      <vt:variant>
        <vt:lpwstr/>
      </vt:variant>
      <vt:variant>
        <vt:lpwstr>_Toc110707497</vt:lpwstr>
      </vt:variant>
      <vt:variant>
        <vt:i4>2031669</vt:i4>
      </vt:variant>
      <vt:variant>
        <vt:i4>194</vt:i4>
      </vt:variant>
      <vt:variant>
        <vt:i4>0</vt:i4>
      </vt:variant>
      <vt:variant>
        <vt:i4>5</vt:i4>
      </vt:variant>
      <vt:variant>
        <vt:lpwstr/>
      </vt:variant>
      <vt:variant>
        <vt:lpwstr>_Toc110707496</vt:lpwstr>
      </vt:variant>
      <vt:variant>
        <vt:i4>2031669</vt:i4>
      </vt:variant>
      <vt:variant>
        <vt:i4>188</vt:i4>
      </vt:variant>
      <vt:variant>
        <vt:i4>0</vt:i4>
      </vt:variant>
      <vt:variant>
        <vt:i4>5</vt:i4>
      </vt:variant>
      <vt:variant>
        <vt:lpwstr/>
      </vt:variant>
      <vt:variant>
        <vt:lpwstr>_Toc110707495</vt:lpwstr>
      </vt:variant>
      <vt:variant>
        <vt:i4>2031669</vt:i4>
      </vt:variant>
      <vt:variant>
        <vt:i4>182</vt:i4>
      </vt:variant>
      <vt:variant>
        <vt:i4>0</vt:i4>
      </vt:variant>
      <vt:variant>
        <vt:i4>5</vt:i4>
      </vt:variant>
      <vt:variant>
        <vt:lpwstr/>
      </vt:variant>
      <vt:variant>
        <vt:lpwstr>_Toc110707494</vt:lpwstr>
      </vt:variant>
      <vt:variant>
        <vt:i4>2031669</vt:i4>
      </vt:variant>
      <vt:variant>
        <vt:i4>176</vt:i4>
      </vt:variant>
      <vt:variant>
        <vt:i4>0</vt:i4>
      </vt:variant>
      <vt:variant>
        <vt:i4>5</vt:i4>
      </vt:variant>
      <vt:variant>
        <vt:lpwstr/>
      </vt:variant>
      <vt:variant>
        <vt:lpwstr>_Toc110707493</vt:lpwstr>
      </vt:variant>
      <vt:variant>
        <vt:i4>2031669</vt:i4>
      </vt:variant>
      <vt:variant>
        <vt:i4>170</vt:i4>
      </vt:variant>
      <vt:variant>
        <vt:i4>0</vt:i4>
      </vt:variant>
      <vt:variant>
        <vt:i4>5</vt:i4>
      </vt:variant>
      <vt:variant>
        <vt:lpwstr/>
      </vt:variant>
      <vt:variant>
        <vt:lpwstr>_Toc110707492</vt:lpwstr>
      </vt:variant>
      <vt:variant>
        <vt:i4>2031669</vt:i4>
      </vt:variant>
      <vt:variant>
        <vt:i4>164</vt:i4>
      </vt:variant>
      <vt:variant>
        <vt:i4>0</vt:i4>
      </vt:variant>
      <vt:variant>
        <vt:i4>5</vt:i4>
      </vt:variant>
      <vt:variant>
        <vt:lpwstr/>
      </vt:variant>
      <vt:variant>
        <vt:lpwstr>_Toc110707491</vt:lpwstr>
      </vt:variant>
      <vt:variant>
        <vt:i4>2031669</vt:i4>
      </vt:variant>
      <vt:variant>
        <vt:i4>158</vt:i4>
      </vt:variant>
      <vt:variant>
        <vt:i4>0</vt:i4>
      </vt:variant>
      <vt:variant>
        <vt:i4>5</vt:i4>
      </vt:variant>
      <vt:variant>
        <vt:lpwstr/>
      </vt:variant>
      <vt:variant>
        <vt:lpwstr>_Toc110707490</vt:lpwstr>
      </vt:variant>
      <vt:variant>
        <vt:i4>1966133</vt:i4>
      </vt:variant>
      <vt:variant>
        <vt:i4>152</vt:i4>
      </vt:variant>
      <vt:variant>
        <vt:i4>0</vt:i4>
      </vt:variant>
      <vt:variant>
        <vt:i4>5</vt:i4>
      </vt:variant>
      <vt:variant>
        <vt:lpwstr/>
      </vt:variant>
      <vt:variant>
        <vt:lpwstr>_Toc110707489</vt:lpwstr>
      </vt:variant>
      <vt:variant>
        <vt:i4>1966133</vt:i4>
      </vt:variant>
      <vt:variant>
        <vt:i4>146</vt:i4>
      </vt:variant>
      <vt:variant>
        <vt:i4>0</vt:i4>
      </vt:variant>
      <vt:variant>
        <vt:i4>5</vt:i4>
      </vt:variant>
      <vt:variant>
        <vt:lpwstr/>
      </vt:variant>
      <vt:variant>
        <vt:lpwstr>_Toc110707488</vt:lpwstr>
      </vt:variant>
      <vt:variant>
        <vt:i4>1966133</vt:i4>
      </vt:variant>
      <vt:variant>
        <vt:i4>140</vt:i4>
      </vt:variant>
      <vt:variant>
        <vt:i4>0</vt:i4>
      </vt:variant>
      <vt:variant>
        <vt:i4>5</vt:i4>
      </vt:variant>
      <vt:variant>
        <vt:lpwstr/>
      </vt:variant>
      <vt:variant>
        <vt:lpwstr>_Toc110707487</vt:lpwstr>
      </vt:variant>
      <vt:variant>
        <vt:i4>1966133</vt:i4>
      </vt:variant>
      <vt:variant>
        <vt:i4>134</vt:i4>
      </vt:variant>
      <vt:variant>
        <vt:i4>0</vt:i4>
      </vt:variant>
      <vt:variant>
        <vt:i4>5</vt:i4>
      </vt:variant>
      <vt:variant>
        <vt:lpwstr/>
      </vt:variant>
      <vt:variant>
        <vt:lpwstr>_Toc110707486</vt:lpwstr>
      </vt:variant>
      <vt:variant>
        <vt:i4>1966133</vt:i4>
      </vt:variant>
      <vt:variant>
        <vt:i4>128</vt:i4>
      </vt:variant>
      <vt:variant>
        <vt:i4>0</vt:i4>
      </vt:variant>
      <vt:variant>
        <vt:i4>5</vt:i4>
      </vt:variant>
      <vt:variant>
        <vt:lpwstr/>
      </vt:variant>
      <vt:variant>
        <vt:lpwstr>_Toc110707485</vt:lpwstr>
      </vt:variant>
      <vt:variant>
        <vt:i4>1966133</vt:i4>
      </vt:variant>
      <vt:variant>
        <vt:i4>122</vt:i4>
      </vt:variant>
      <vt:variant>
        <vt:i4>0</vt:i4>
      </vt:variant>
      <vt:variant>
        <vt:i4>5</vt:i4>
      </vt:variant>
      <vt:variant>
        <vt:lpwstr/>
      </vt:variant>
      <vt:variant>
        <vt:lpwstr>_Toc110707484</vt:lpwstr>
      </vt:variant>
      <vt:variant>
        <vt:i4>1966133</vt:i4>
      </vt:variant>
      <vt:variant>
        <vt:i4>116</vt:i4>
      </vt:variant>
      <vt:variant>
        <vt:i4>0</vt:i4>
      </vt:variant>
      <vt:variant>
        <vt:i4>5</vt:i4>
      </vt:variant>
      <vt:variant>
        <vt:lpwstr/>
      </vt:variant>
      <vt:variant>
        <vt:lpwstr>_Toc110707483</vt:lpwstr>
      </vt:variant>
      <vt:variant>
        <vt:i4>1966133</vt:i4>
      </vt:variant>
      <vt:variant>
        <vt:i4>110</vt:i4>
      </vt:variant>
      <vt:variant>
        <vt:i4>0</vt:i4>
      </vt:variant>
      <vt:variant>
        <vt:i4>5</vt:i4>
      </vt:variant>
      <vt:variant>
        <vt:lpwstr/>
      </vt:variant>
      <vt:variant>
        <vt:lpwstr>_Toc110707482</vt:lpwstr>
      </vt:variant>
      <vt:variant>
        <vt:i4>1966133</vt:i4>
      </vt:variant>
      <vt:variant>
        <vt:i4>104</vt:i4>
      </vt:variant>
      <vt:variant>
        <vt:i4>0</vt:i4>
      </vt:variant>
      <vt:variant>
        <vt:i4>5</vt:i4>
      </vt:variant>
      <vt:variant>
        <vt:lpwstr/>
      </vt:variant>
      <vt:variant>
        <vt:lpwstr>_Toc110707481</vt:lpwstr>
      </vt:variant>
      <vt:variant>
        <vt:i4>1966133</vt:i4>
      </vt:variant>
      <vt:variant>
        <vt:i4>98</vt:i4>
      </vt:variant>
      <vt:variant>
        <vt:i4>0</vt:i4>
      </vt:variant>
      <vt:variant>
        <vt:i4>5</vt:i4>
      </vt:variant>
      <vt:variant>
        <vt:lpwstr/>
      </vt:variant>
      <vt:variant>
        <vt:lpwstr>_Toc110707480</vt:lpwstr>
      </vt:variant>
      <vt:variant>
        <vt:i4>1114165</vt:i4>
      </vt:variant>
      <vt:variant>
        <vt:i4>92</vt:i4>
      </vt:variant>
      <vt:variant>
        <vt:i4>0</vt:i4>
      </vt:variant>
      <vt:variant>
        <vt:i4>5</vt:i4>
      </vt:variant>
      <vt:variant>
        <vt:lpwstr/>
      </vt:variant>
      <vt:variant>
        <vt:lpwstr>_Toc110707479</vt:lpwstr>
      </vt:variant>
      <vt:variant>
        <vt:i4>1114165</vt:i4>
      </vt:variant>
      <vt:variant>
        <vt:i4>86</vt:i4>
      </vt:variant>
      <vt:variant>
        <vt:i4>0</vt:i4>
      </vt:variant>
      <vt:variant>
        <vt:i4>5</vt:i4>
      </vt:variant>
      <vt:variant>
        <vt:lpwstr/>
      </vt:variant>
      <vt:variant>
        <vt:lpwstr>_Toc110707478</vt:lpwstr>
      </vt:variant>
      <vt:variant>
        <vt:i4>1114165</vt:i4>
      </vt:variant>
      <vt:variant>
        <vt:i4>80</vt:i4>
      </vt:variant>
      <vt:variant>
        <vt:i4>0</vt:i4>
      </vt:variant>
      <vt:variant>
        <vt:i4>5</vt:i4>
      </vt:variant>
      <vt:variant>
        <vt:lpwstr/>
      </vt:variant>
      <vt:variant>
        <vt:lpwstr>_Toc110707477</vt:lpwstr>
      </vt:variant>
      <vt:variant>
        <vt:i4>1114165</vt:i4>
      </vt:variant>
      <vt:variant>
        <vt:i4>74</vt:i4>
      </vt:variant>
      <vt:variant>
        <vt:i4>0</vt:i4>
      </vt:variant>
      <vt:variant>
        <vt:i4>5</vt:i4>
      </vt:variant>
      <vt:variant>
        <vt:lpwstr/>
      </vt:variant>
      <vt:variant>
        <vt:lpwstr>_Toc110707476</vt:lpwstr>
      </vt:variant>
      <vt:variant>
        <vt:i4>1114165</vt:i4>
      </vt:variant>
      <vt:variant>
        <vt:i4>68</vt:i4>
      </vt:variant>
      <vt:variant>
        <vt:i4>0</vt:i4>
      </vt:variant>
      <vt:variant>
        <vt:i4>5</vt:i4>
      </vt:variant>
      <vt:variant>
        <vt:lpwstr/>
      </vt:variant>
      <vt:variant>
        <vt:lpwstr>_Toc110707475</vt:lpwstr>
      </vt:variant>
      <vt:variant>
        <vt:i4>1114165</vt:i4>
      </vt:variant>
      <vt:variant>
        <vt:i4>62</vt:i4>
      </vt:variant>
      <vt:variant>
        <vt:i4>0</vt:i4>
      </vt:variant>
      <vt:variant>
        <vt:i4>5</vt:i4>
      </vt:variant>
      <vt:variant>
        <vt:lpwstr/>
      </vt:variant>
      <vt:variant>
        <vt:lpwstr>_Toc110707474</vt:lpwstr>
      </vt:variant>
      <vt:variant>
        <vt:i4>1114165</vt:i4>
      </vt:variant>
      <vt:variant>
        <vt:i4>56</vt:i4>
      </vt:variant>
      <vt:variant>
        <vt:i4>0</vt:i4>
      </vt:variant>
      <vt:variant>
        <vt:i4>5</vt:i4>
      </vt:variant>
      <vt:variant>
        <vt:lpwstr/>
      </vt:variant>
      <vt:variant>
        <vt:lpwstr>_Toc110707473</vt:lpwstr>
      </vt:variant>
      <vt:variant>
        <vt:i4>1114165</vt:i4>
      </vt:variant>
      <vt:variant>
        <vt:i4>50</vt:i4>
      </vt:variant>
      <vt:variant>
        <vt:i4>0</vt:i4>
      </vt:variant>
      <vt:variant>
        <vt:i4>5</vt:i4>
      </vt:variant>
      <vt:variant>
        <vt:lpwstr/>
      </vt:variant>
      <vt:variant>
        <vt:lpwstr>_Toc110707472</vt:lpwstr>
      </vt:variant>
      <vt:variant>
        <vt:i4>1114165</vt:i4>
      </vt:variant>
      <vt:variant>
        <vt:i4>44</vt:i4>
      </vt:variant>
      <vt:variant>
        <vt:i4>0</vt:i4>
      </vt:variant>
      <vt:variant>
        <vt:i4>5</vt:i4>
      </vt:variant>
      <vt:variant>
        <vt:lpwstr/>
      </vt:variant>
      <vt:variant>
        <vt:lpwstr>_Toc110707471</vt:lpwstr>
      </vt:variant>
      <vt:variant>
        <vt:i4>1114165</vt:i4>
      </vt:variant>
      <vt:variant>
        <vt:i4>38</vt:i4>
      </vt:variant>
      <vt:variant>
        <vt:i4>0</vt:i4>
      </vt:variant>
      <vt:variant>
        <vt:i4>5</vt:i4>
      </vt:variant>
      <vt:variant>
        <vt:lpwstr/>
      </vt:variant>
      <vt:variant>
        <vt:lpwstr>_Toc110707470</vt:lpwstr>
      </vt:variant>
      <vt:variant>
        <vt:i4>1048629</vt:i4>
      </vt:variant>
      <vt:variant>
        <vt:i4>32</vt:i4>
      </vt:variant>
      <vt:variant>
        <vt:i4>0</vt:i4>
      </vt:variant>
      <vt:variant>
        <vt:i4>5</vt:i4>
      </vt:variant>
      <vt:variant>
        <vt:lpwstr/>
      </vt:variant>
      <vt:variant>
        <vt:lpwstr>_Toc110707469</vt:lpwstr>
      </vt:variant>
      <vt:variant>
        <vt:i4>1048629</vt:i4>
      </vt:variant>
      <vt:variant>
        <vt:i4>26</vt:i4>
      </vt:variant>
      <vt:variant>
        <vt:i4>0</vt:i4>
      </vt:variant>
      <vt:variant>
        <vt:i4>5</vt:i4>
      </vt:variant>
      <vt:variant>
        <vt:lpwstr/>
      </vt:variant>
      <vt:variant>
        <vt:lpwstr>_Toc110707468</vt:lpwstr>
      </vt:variant>
      <vt:variant>
        <vt:i4>1048629</vt:i4>
      </vt:variant>
      <vt:variant>
        <vt:i4>20</vt:i4>
      </vt:variant>
      <vt:variant>
        <vt:i4>0</vt:i4>
      </vt:variant>
      <vt:variant>
        <vt:i4>5</vt:i4>
      </vt:variant>
      <vt:variant>
        <vt:lpwstr/>
      </vt:variant>
      <vt:variant>
        <vt:lpwstr>_Toc110707467</vt:lpwstr>
      </vt:variant>
      <vt:variant>
        <vt:i4>1048629</vt:i4>
      </vt:variant>
      <vt:variant>
        <vt:i4>14</vt:i4>
      </vt:variant>
      <vt:variant>
        <vt:i4>0</vt:i4>
      </vt:variant>
      <vt:variant>
        <vt:i4>5</vt:i4>
      </vt:variant>
      <vt:variant>
        <vt:lpwstr/>
      </vt:variant>
      <vt:variant>
        <vt:lpwstr>_Toc110707466</vt:lpwstr>
      </vt:variant>
      <vt:variant>
        <vt:i4>1048629</vt:i4>
      </vt:variant>
      <vt:variant>
        <vt:i4>8</vt:i4>
      </vt:variant>
      <vt:variant>
        <vt:i4>0</vt:i4>
      </vt:variant>
      <vt:variant>
        <vt:i4>5</vt:i4>
      </vt:variant>
      <vt:variant>
        <vt:lpwstr/>
      </vt:variant>
      <vt:variant>
        <vt:lpwstr>_Toc110707465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heading</dc:title>
  <dc:creator>Andrea Stern</dc:creator>
  <cp:lastModifiedBy>Andrea Stern</cp:lastModifiedBy>
  <cp:revision>2</cp:revision>
  <cp:lastPrinted>2014-03-14T02:24:00Z</cp:lastPrinted>
  <dcterms:created xsi:type="dcterms:W3CDTF">2018-03-21T10:33:00Z</dcterms:created>
  <dcterms:modified xsi:type="dcterms:W3CDTF">2018-03-21T10:33:00Z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Echo 011</vt:lpwstr>
  </property>
</Properties>
</file>