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A59" w:rsidRPr="001E13A6" w:rsidRDefault="00E123FE" w:rsidP="001E13A6">
      <w:pPr>
        <w:pStyle w:val="Heading2"/>
      </w:pPr>
      <w:bookmarkStart w:id="0" w:name="_Toc394706604"/>
      <w:bookmarkStart w:id="1" w:name="_Toc394948590"/>
      <w:r>
        <w:t>Instructions for p</w:t>
      </w:r>
      <w:r w:rsidR="005A32AD">
        <w:t>resenting your article r</w:t>
      </w:r>
      <w:r>
        <w:t>eview</w:t>
      </w:r>
      <w:bookmarkEnd w:id="0"/>
      <w:bookmarkEnd w:id="1"/>
    </w:p>
    <w:tbl>
      <w:tblPr>
        <w:tblW w:w="5906" w:type="pct"/>
        <w:tblInd w:w="-885" w:type="dxa"/>
        <w:tblBorders>
          <w:top w:val="single" w:sz="18" w:space="0" w:color="C0C0C0"/>
          <w:left w:val="single" w:sz="18" w:space="0" w:color="C0C0C0"/>
          <w:bottom w:val="single" w:sz="18" w:space="0" w:color="C0C0C0"/>
          <w:right w:val="single" w:sz="18" w:space="0" w:color="C0C0C0"/>
        </w:tblBorders>
        <w:tblLook w:val="0000" w:firstRow="0" w:lastRow="0" w:firstColumn="0" w:lastColumn="0" w:noHBand="0" w:noVBand="0"/>
      </w:tblPr>
      <w:tblGrid>
        <w:gridCol w:w="2552"/>
        <w:gridCol w:w="8365"/>
      </w:tblGrid>
      <w:tr w:rsidR="001E13A6" w:rsidRPr="003F7A59" w:rsidTr="0063699F">
        <w:trPr>
          <w:trHeight w:val="674"/>
        </w:trPr>
        <w:tc>
          <w:tcPr>
            <w:tcW w:w="5000" w:type="pct"/>
            <w:gridSpan w:val="2"/>
            <w:tcBorders>
              <w:top w:val="single" w:sz="18" w:space="0" w:color="C0C0C0"/>
              <w:bottom w:val="single" w:sz="18" w:space="0" w:color="C0C0C0"/>
              <w:right w:val="single" w:sz="18" w:space="0" w:color="C0C0C0"/>
            </w:tcBorders>
            <w:shd w:val="clear" w:color="auto" w:fill="auto"/>
            <w:vAlign w:val="center"/>
          </w:tcPr>
          <w:p w:rsidR="001E13A6" w:rsidRPr="003F7A59" w:rsidRDefault="00740204" w:rsidP="005A32AD">
            <w:pPr>
              <w:jc w:val="center"/>
              <w:rPr>
                <w:b/>
                <w:i/>
              </w:rPr>
            </w:pPr>
            <w:r>
              <w:rPr>
                <w:b/>
                <w:i/>
              </w:rPr>
              <w:t>Article Review R</w:t>
            </w:r>
            <w:r>
              <w:rPr>
                <w:rFonts w:hint="eastAsia"/>
                <w:b/>
                <w:i/>
                <w:lang w:eastAsia="zh-CN"/>
              </w:rPr>
              <w:t>ed</w:t>
            </w:r>
            <w:r>
              <w:rPr>
                <w:b/>
                <w:i/>
                <w:lang w:eastAsia="zh-CN"/>
              </w:rPr>
              <w:t xml:space="preserve"> S</w:t>
            </w:r>
            <w:r>
              <w:rPr>
                <w:rFonts w:hint="eastAsia"/>
                <w:b/>
                <w:i/>
                <w:lang w:eastAsia="zh-CN"/>
              </w:rPr>
              <w:t>un</w:t>
            </w:r>
            <w:r>
              <w:rPr>
                <w:b/>
                <w:i/>
                <w:lang w:eastAsia="zh-CN"/>
              </w:rPr>
              <w:t xml:space="preserve"> </w:t>
            </w:r>
            <w:r>
              <w:rPr>
                <w:b/>
                <w:i/>
              </w:rPr>
              <w:t>and G</w:t>
            </w:r>
            <w:r>
              <w:rPr>
                <w:b/>
                <w:i/>
                <w:lang w:eastAsia="zh-CN"/>
              </w:rPr>
              <w:t>roup 02</w:t>
            </w:r>
          </w:p>
        </w:tc>
      </w:tr>
      <w:tr w:rsidR="001E13A6" w:rsidRPr="003F7A59" w:rsidTr="0063699F">
        <w:trPr>
          <w:trHeight w:val="644"/>
        </w:trPr>
        <w:tc>
          <w:tcPr>
            <w:tcW w:w="1169" w:type="pct"/>
            <w:tcBorders>
              <w:top w:val="single" w:sz="18" w:space="0" w:color="C0C0C0"/>
              <w:bottom w:val="single" w:sz="18" w:space="0" w:color="C0C0C0"/>
              <w:right w:val="single" w:sz="18" w:space="0" w:color="C0C0C0"/>
            </w:tcBorders>
            <w:shd w:val="clear" w:color="auto" w:fill="auto"/>
          </w:tcPr>
          <w:p w:rsidR="001E13A6" w:rsidRPr="003F7A59" w:rsidRDefault="001E13A6" w:rsidP="003F7A59">
            <w:r w:rsidRPr="003F7A59">
              <w:t>1. THE ARTICLE</w:t>
            </w:r>
          </w:p>
          <w:p w:rsidR="001E13A6" w:rsidRPr="003F7A59" w:rsidRDefault="001E13A6" w:rsidP="003F7A59"/>
        </w:tc>
        <w:tc>
          <w:tcPr>
            <w:tcW w:w="3831" w:type="pct"/>
            <w:tcBorders>
              <w:top w:val="single" w:sz="18" w:space="0" w:color="C0C0C0"/>
              <w:bottom w:val="single" w:sz="18" w:space="0" w:color="C0C0C0"/>
              <w:right w:val="single" w:sz="18" w:space="0" w:color="C0C0C0"/>
            </w:tcBorders>
          </w:tcPr>
          <w:p w:rsidR="001E13A6" w:rsidRPr="001E13A6" w:rsidRDefault="001E13A6" w:rsidP="001E13A6">
            <w:pPr>
              <w:pStyle w:val="NormalWeb"/>
              <w:spacing w:before="0" w:beforeAutospacing="0" w:after="0" w:afterAutospacing="0"/>
              <w:rPr>
                <w:rFonts w:ascii="Calibri" w:eastAsia="Calibri" w:hAnsi="Calibri"/>
                <w:lang w:eastAsia="en-AU" w:bidi="he-IL"/>
              </w:rPr>
            </w:pPr>
            <w:r w:rsidRPr="001E13A6">
              <w:rPr>
                <w:rFonts w:ascii="Calibri" w:eastAsia="Calibri" w:hAnsi="Calibri"/>
                <w:lang w:eastAsia="en-AU" w:bidi="he-IL"/>
              </w:rPr>
              <w:t>Scott, D. (2017). What CIOs Need to Know and Do to Exploit</w:t>
            </w:r>
            <w:r>
              <w:rPr>
                <w:rFonts w:ascii="Calibri" w:eastAsia="Calibri" w:hAnsi="Calibri"/>
                <w:lang w:eastAsia="en-AU" w:bidi="he-IL"/>
              </w:rPr>
              <w:t xml:space="preserve"> Cloud Computing. </w:t>
            </w:r>
            <w:r w:rsidR="0063699F">
              <w:rPr>
                <w:rFonts w:ascii="Calibri" w:eastAsia="Calibri" w:hAnsi="Calibri"/>
                <w:lang w:eastAsia="en-AU" w:bidi="he-IL"/>
              </w:rPr>
              <w:t>Retrieved from</w:t>
            </w:r>
            <w:r w:rsidR="0063699F">
              <w:rPr>
                <w:rFonts w:ascii="Calibri" w:eastAsia="Calibri" w:hAnsi="Calibri" w:hint="eastAsia"/>
                <w:lang w:bidi="he-IL"/>
              </w:rPr>
              <w:t xml:space="preserve"> </w:t>
            </w:r>
            <w:r w:rsidRPr="001E13A6">
              <w:rPr>
                <w:rFonts w:ascii="Calibri" w:eastAsia="Calibri" w:hAnsi="Calibri"/>
                <w:lang w:eastAsia="en-AU" w:bidi="he-IL"/>
              </w:rPr>
              <w:t xml:space="preserve">Gartner: </w:t>
            </w:r>
            <w:hyperlink r:id="rId8" w:history="1">
              <w:r w:rsidRPr="001E13A6">
                <w:rPr>
                  <w:rFonts w:ascii="Calibri" w:eastAsia="Calibri" w:hAnsi="Calibri"/>
                  <w:lang w:eastAsia="en-AU" w:bidi="he-IL"/>
                </w:rPr>
                <w:t>https://www.gartner.com/doc/3369117/cios-need-know-exploit-cloud</w:t>
              </w:r>
            </w:hyperlink>
          </w:p>
        </w:tc>
      </w:tr>
      <w:tr w:rsidR="001E13A6" w:rsidRPr="003F7A59" w:rsidTr="0063699F">
        <w:trPr>
          <w:trHeight w:val="527"/>
        </w:trPr>
        <w:tc>
          <w:tcPr>
            <w:tcW w:w="1169" w:type="pct"/>
            <w:tcBorders>
              <w:top w:val="single" w:sz="18" w:space="0" w:color="C0C0C0"/>
              <w:bottom w:val="single" w:sz="18" w:space="0" w:color="C0C0C0"/>
              <w:right w:val="single" w:sz="18" w:space="0" w:color="C0C0C0"/>
            </w:tcBorders>
            <w:shd w:val="clear" w:color="auto" w:fill="auto"/>
          </w:tcPr>
          <w:p w:rsidR="001E13A6" w:rsidRPr="003F7A59" w:rsidRDefault="001E13A6" w:rsidP="00F80FE1">
            <w:r w:rsidRPr="003F7A59">
              <w:t xml:space="preserve">2. </w:t>
            </w:r>
            <w:r>
              <w:t>THE ARGUMENT</w:t>
            </w:r>
          </w:p>
        </w:tc>
        <w:tc>
          <w:tcPr>
            <w:tcW w:w="3831" w:type="pct"/>
            <w:tcBorders>
              <w:top w:val="single" w:sz="18" w:space="0" w:color="C0C0C0"/>
              <w:bottom w:val="single" w:sz="18" w:space="0" w:color="C0C0C0"/>
              <w:right w:val="single" w:sz="18" w:space="0" w:color="C0C0C0"/>
            </w:tcBorders>
          </w:tcPr>
          <w:p w:rsidR="001E13A6" w:rsidRPr="001E13A6" w:rsidRDefault="001E13A6" w:rsidP="001E13A6">
            <w:pPr>
              <w:spacing w:before="120"/>
              <w:jc w:val="both"/>
              <w:rPr>
                <w:sz w:val="24"/>
              </w:rPr>
            </w:pPr>
            <w:r>
              <w:rPr>
                <w:sz w:val="24"/>
              </w:rPr>
              <w:t xml:space="preserve">1. </w:t>
            </w:r>
            <w:r w:rsidRPr="001E13A6">
              <w:rPr>
                <w:sz w:val="24"/>
              </w:rPr>
              <w:t>The bright future of cloud computing in IT domain.</w:t>
            </w:r>
            <w:r w:rsidR="0063699F">
              <w:rPr>
                <w:sz w:val="24"/>
              </w:rPr>
              <w:t xml:space="preserve"> </w:t>
            </w:r>
            <w:r>
              <w:rPr>
                <w:sz w:val="24"/>
              </w:rPr>
              <w:t xml:space="preserve">2. </w:t>
            </w:r>
            <w:r w:rsidRPr="001E13A6">
              <w:rPr>
                <w:sz w:val="24"/>
              </w:rPr>
              <w:t>Develop a proper strategy for different enterprises.</w:t>
            </w:r>
          </w:p>
        </w:tc>
      </w:tr>
      <w:tr w:rsidR="001E13A6" w:rsidRPr="003F7A59" w:rsidTr="0063699F">
        <w:trPr>
          <w:trHeight w:val="895"/>
        </w:trPr>
        <w:tc>
          <w:tcPr>
            <w:tcW w:w="1169" w:type="pct"/>
            <w:tcBorders>
              <w:top w:val="single" w:sz="18" w:space="0" w:color="C0C0C0"/>
              <w:bottom w:val="single" w:sz="18" w:space="0" w:color="C0C0C0"/>
              <w:right w:val="single" w:sz="18" w:space="0" w:color="C0C0C0"/>
            </w:tcBorders>
            <w:shd w:val="clear" w:color="auto" w:fill="auto"/>
          </w:tcPr>
          <w:p w:rsidR="001E13A6" w:rsidRPr="003F7A59" w:rsidRDefault="001E13A6" w:rsidP="003F7A59">
            <w:r w:rsidRPr="003F7A59">
              <w:t>3. STRUCTURE</w:t>
            </w:r>
          </w:p>
          <w:p w:rsidR="001E13A6" w:rsidRPr="003F7A59" w:rsidRDefault="001E13A6" w:rsidP="003F7A59"/>
        </w:tc>
        <w:tc>
          <w:tcPr>
            <w:tcW w:w="3831" w:type="pct"/>
            <w:tcBorders>
              <w:top w:val="single" w:sz="18" w:space="0" w:color="C0C0C0"/>
              <w:bottom w:val="single" w:sz="18" w:space="0" w:color="C0C0C0"/>
              <w:right w:val="single" w:sz="18" w:space="0" w:color="C0C0C0"/>
            </w:tcBorders>
          </w:tcPr>
          <w:p w:rsidR="001E13A6" w:rsidRPr="00F826E0" w:rsidRDefault="001E13A6" w:rsidP="001E13A6">
            <w:pPr>
              <w:spacing w:before="120"/>
              <w:jc w:val="both"/>
              <w:rPr>
                <w:rFonts w:eastAsia="Calibri"/>
                <w:sz w:val="24"/>
              </w:rPr>
            </w:pPr>
            <w:r w:rsidRPr="00F826E0">
              <w:rPr>
                <w:rFonts w:eastAsia="Calibri"/>
                <w:sz w:val="24"/>
              </w:rPr>
              <w:t xml:space="preserve">The article consists of four sections, including overview, introduction, analysis and recommendations in each part of the analysis. It provides a clear vision of how this research paper is constructed. </w:t>
            </w:r>
          </w:p>
          <w:p w:rsidR="001E13A6" w:rsidRPr="00F826E0" w:rsidRDefault="001E13A6" w:rsidP="001E13A6">
            <w:pPr>
              <w:spacing w:before="120"/>
              <w:jc w:val="both"/>
              <w:rPr>
                <w:rFonts w:eastAsia="Calibri"/>
                <w:sz w:val="24"/>
              </w:rPr>
            </w:pPr>
            <w:r w:rsidRPr="00F826E0">
              <w:rPr>
                <w:rFonts w:eastAsia="Calibri"/>
                <w:sz w:val="24"/>
              </w:rPr>
              <w:t>Firstly, the overview section gives brief, but very comprehensive challenges and recommendations regarding cloud computing services to convince the audience (CIOs) to know more about the significance of understanding where and how to exploit cloud services and developing a cloud strategy for enterprises. Taking the best advantage of cloud computing services can increase an enterprise’s agility and productivity.</w:t>
            </w:r>
          </w:p>
          <w:p w:rsidR="001E13A6" w:rsidRPr="00F826E0" w:rsidRDefault="001E13A6" w:rsidP="001E13A6">
            <w:pPr>
              <w:spacing w:before="120"/>
              <w:jc w:val="both"/>
              <w:rPr>
                <w:rFonts w:eastAsia="Calibri"/>
                <w:sz w:val="24"/>
              </w:rPr>
            </w:pPr>
            <w:r w:rsidRPr="00F826E0">
              <w:rPr>
                <w:rFonts w:eastAsia="Calibri"/>
                <w:sz w:val="24"/>
              </w:rPr>
              <w:t xml:space="preserve">Then followed by the overview, the author describes the importance of exploiting cloud computing, and cloud computing will become the dominant design style for future applications in introduction section. </w:t>
            </w:r>
          </w:p>
          <w:p w:rsidR="001E13A6" w:rsidRPr="00F826E0" w:rsidRDefault="001E13A6" w:rsidP="001E13A6">
            <w:pPr>
              <w:spacing w:before="120" w:after="100"/>
              <w:jc w:val="both"/>
              <w:rPr>
                <w:rFonts w:eastAsia="Calibri"/>
                <w:sz w:val="24"/>
              </w:rPr>
            </w:pPr>
            <w:r w:rsidRPr="00F826E0">
              <w:rPr>
                <w:rFonts w:eastAsia="Calibri"/>
                <w:sz w:val="24"/>
              </w:rPr>
              <w:t xml:space="preserve">The body of this article is the analysis section, which is a detailed guidance on the development of a cloud strategy and how to maximize the benefits of cloud computing for an enterprise and is well structured by explaining the challenges mentioned early in the overview and introduction, using external sources to help illustrate author’s arguments step-by-step. </w:t>
            </w:r>
          </w:p>
          <w:p w:rsidR="001E13A6" w:rsidRPr="001E13A6" w:rsidRDefault="001E13A6" w:rsidP="001E13A6">
            <w:pPr>
              <w:spacing w:before="120" w:after="100"/>
              <w:jc w:val="both"/>
              <w:rPr>
                <w:sz w:val="24"/>
              </w:rPr>
            </w:pPr>
            <w:r w:rsidRPr="00F826E0">
              <w:rPr>
                <w:rFonts w:eastAsia="Calibri"/>
                <w:sz w:val="24"/>
              </w:rPr>
              <w:t xml:space="preserve">In the last section, the author made some recommendations to the audiences which will be beneficial to the readers gaining more strategy and knowledge on cloud computing. </w:t>
            </w:r>
          </w:p>
        </w:tc>
      </w:tr>
      <w:tr w:rsidR="001E13A6" w:rsidRPr="003F7A59" w:rsidTr="0063699F">
        <w:trPr>
          <w:trHeight w:val="664"/>
        </w:trPr>
        <w:tc>
          <w:tcPr>
            <w:tcW w:w="1169" w:type="pct"/>
            <w:tcBorders>
              <w:top w:val="single" w:sz="18" w:space="0" w:color="C0C0C0"/>
              <w:bottom w:val="single" w:sz="18" w:space="0" w:color="C0C0C0"/>
              <w:right w:val="single" w:sz="18" w:space="0" w:color="C0C0C0"/>
            </w:tcBorders>
            <w:shd w:val="clear" w:color="auto" w:fill="auto"/>
          </w:tcPr>
          <w:p w:rsidR="001E13A6" w:rsidRPr="003F7A59" w:rsidRDefault="001E13A6" w:rsidP="003F7A59">
            <w:r w:rsidRPr="003F7A59">
              <w:t>4. NATURE OF THE ARTICLE</w:t>
            </w:r>
          </w:p>
          <w:p w:rsidR="001E13A6" w:rsidRPr="003F7A59" w:rsidRDefault="001E13A6" w:rsidP="003F7A59"/>
        </w:tc>
        <w:tc>
          <w:tcPr>
            <w:tcW w:w="3831" w:type="pct"/>
            <w:tcBorders>
              <w:top w:val="single" w:sz="18" w:space="0" w:color="C0C0C0"/>
              <w:bottom w:val="single" w:sz="18" w:space="0" w:color="C0C0C0"/>
              <w:right w:val="single" w:sz="18" w:space="0" w:color="C0C0C0"/>
            </w:tcBorders>
          </w:tcPr>
          <w:p w:rsidR="001E13A6" w:rsidRPr="001E13A6" w:rsidRDefault="001E13A6" w:rsidP="0063699F">
            <w:pPr>
              <w:spacing w:after="120"/>
              <w:jc w:val="both"/>
              <w:rPr>
                <w:sz w:val="24"/>
              </w:rPr>
            </w:pPr>
            <w:r w:rsidRPr="00F826E0">
              <w:rPr>
                <w:rFonts w:eastAsia="Calibri"/>
                <w:sz w:val="24"/>
              </w:rPr>
              <w:t>The author Donna Scott is a Vice President and Distinguished Analyst of the Gartner’s office of the CIO research. She has been working in Gartner for 23 years and she also has over 26 years of industry experience. Donna is an expert in IT operation area.</w:t>
            </w:r>
            <w:r>
              <w:rPr>
                <w:sz w:val="24"/>
              </w:rPr>
              <w:t xml:space="preserve"> </w:t>
            </w:r>
            <w:r w:rsidRPr="00F826E0">
              <w:rPr>
                <w:rFonts w:eastAsia="Calibri"/>
                <w:sz w:val="24"/>
              </w:rPr>
              <w:t>This paper clearly states that deploying cloud style of computing for new applications as well as migrating legacy systems to an optimized cloud computing system which is so important because it can provide agility, speed and increased productivity for an enterprise. An appropriate cloud strategy is one of the most essential part of an enterprise’s competitiveness. The article provides a clear guidance regarding how to develop a cloud strategy and what should CIOs do to leverage the power of the cloud computing as a service. This source does provide the relevant information and detailed recommendations regarding this topic.</w:t>
            </w:r>
            <w:bookmarkStart w:id="2" w:name="_5f9er0fd5f8o" w:colFirst="0" w:colLast="0"/>
            <w:bookmarkStart w:id="3" w:name="_GoBack"/>
            <w:bookmarkEnd w:id="2"/>
            <w:bookmarkEnd w:id="3"/>
          </w:p>
        </w:tc>
      </w:tr>
      <w:tr w:rsidR="001E13A6" w:rsidRPr="003F7A59" w:rsidTr="0063699F">
        <w:trPr>
          <w:trHeight w:val="1155"/>
        </w:trPr>
        <w:tc>
          <w:tcPr>
            <w:tcW w:w="1169" w:type="pct"/>
            <w:tcBorders>
              <w:top w:val="single" w:sz="18" w:space="0" w:color="C0C0C0"/>
              <w:bottom w:val="single" w:sz="18" w:space="0" w:color="C0C0C0"/>
              <w:right w:val="single" w:sz="18" w:space="0" w:color="C0C0C0"/>
            </w:tcBorders>
            <w:shd w:val="clear" w:color="auto" w:fill="auto"/>
          </w:tcPr>
          <w:p w:rsidR="001E13A6" w:rsidRPr="003F7A59" w:rsidRDefault="001E13A6" w:rsidP="003F7A59">
            <w:r w:rsidRPr="003F7A59">
              <w:lastRenderedPageBreak/>
              <w:t xml:space="preserve">5. EVIDENCE </w:t>
            </w:r>
          </w:p>
          <w:p w:rsidR="001E13A6" w:rsidRPr="003F7A59" w:rsidRDefault="001E13A6" w:rsidP="003F7A59"/>
        </w:tc>
        <w:tc>
          <w:tcPr>
            <w:tcW w:w="3831" w:type="pct"/>
            <w:tcBorders>
              <w:top w:val="single" w:sz="18" w:space="0" w:color="C0C0C0"/>
              <w:bottom w:val="single" w:sz="18" w:space="0" w:color="C0C0C0"/>
              <w:right w:val="single" w:sz="18" w:space="0" w:color="C0C0C0"/>
            </w:tcBorders>
          </w:tcPr>
          <w:p w:rsidR="001E13A6" w:rsidRPr="001E13A6" w:rsidRDefault="001E13A6" w:rsidP="001E13A6">
            <w:pPr>
              <w:spacing w:after="120"/>
              <w:jc w:val="both"/>
              <w:rPr>
                <w:sz w:val="24"/>
              </w:rPr>
            </w:pPr>
            <w:r w:rsidRPr="00F826E0">
              <w:rPr>
                <w:rFonts w:eastAsia="Calibri"/>
                <w:sz w:val="24"/>
              </w:rPr>
              <w:t>This article cited a lot of statistical and scholarly sources to help construct the article and support her arguments. For example, two references were regarding the growth of public cloud spending will be rapidly higher with at an average compound annual growth rate (CAGR) of 15.8% through 2020</w:t>
            </w:r>
            <w:r>
              <w:rPr>
                <w:rFonts w:eastAsia="Calibri"/>
                <w:sz w:val="24"/>
              </w:rPr>
              <w:t xml:space="preserve"> </w:t>
            </w:r>
            <w:r w:rsidRPr="00F826E0">
              <w:rPr>
                <w:rFonts w:eastAsia="Calibri"/>
                <w:sz w:val="24"/>
              </w:rPr>
              <w:t>(</w:t>
            </w:r>
            <w:r>
              <w:rPr>
                <w:rFonts w:eastAsia="Calibri"/>
                <w:sz w:val="24"/>
              </w:rPr>
              <w:t>Sid Nag E.A., 2016</w:t>
            </w:r>
            <w:r w:rsidRPr="00F826E0">
              <w:rPr>
                <w:rFonts w:eastAsia="Calibri"/>
                <w:sz w:val="24"/>
              </w:rPr>
              <w:t xml:space="preserve">) and the development of new applications and migration of legacy systems </w:t>
            </w:r>
            <w:r>
              <w:rPr>
                <w:rFonts w:eastAsia="Calibri"/>
                <w:sz w:val="24"/>
              </w:rPr>
              <w:t>(John-David L.,</w:t>
            </w:r>
            <w:r w:rsidRPr="00F826E0">
              <w:rPr>
                <w:rFonts w:eastAsia="Calibri"/>
                <w:sz w:val="24"/>
              </w:rPr>
              <w:t xml:space="preserve"> 2016).</w:t>
            </w:r>
          </w:p>
        </w:tc>
      </w:tr>
      <w:tr w:rsidR="001E13A6" w:rsidRPr="003F7A59" w:rsidTr="0063699F">
        <w:trPr>
          <w:trHeight w:val="1057"/>
        </w:trPr>
        <w:tc>
          <w:tcPr>
            <w:tcW w:w="1169" w:type="pct"/>
            <w:tcBorders>
              <w:top w:val="single" w:sz="18" w:space="0" w:color="C0C0C0"/>
              <w:bottom w:val="single" w:sz="18" w:space="0" w:color="C0C0C0"/>
              <w:right w:val="single" w:sz="18" w:space="0" w:color="C0C0C0"/>
            </w:tcBorders>
            <w:shd w:val="clear" w:color="auto" w:fill="auto"/>
          </w:tcPr>
          <w:p w:rsidR="001E13A6" w:rsidRPr="003F7A59" w:rsidRDefault="001E13A6" w:rsidP="003F7A59">
            <w:r w:rsidRPr="003F7A59">
              <w:t>6. PERSUASIVE-NESS</w:t>
            </w:r>
          </w:p>
          <w:p w:rsidR="001E13A6" w:rsidRPr="003F7A59" w:rsidRDefault="001E13A6" w:rsidP="003F7A59"/>
        </w:tc>
        <w:tc>
          <w:tcPr>
            <w:tcW w:w="3831" w:type="pct"/>
            <w:tcBorders>
              <w:top w:val="single" w:sz="18" w:space="0" w:color="C0C0C0"/>
              <w:bottom w:val="single" w:sz="18" w:space="0" w:color="C0C0C0"/>
              <w:right w:val="single" w:sz="18" w:space="0" w:color="C0C0C0"/>
            </w:tcBorders>
          </w:tcPr>
          <w:p w:rsidR="001E13A6" w:rsidRPr="00F82917" w:rsidRDefault="001E13A6" w:rsidP="001E13A6">
            <w:pPr>
              <w:spacing w:after="120"/>
              <w:jc w:val="both"/>
              <w:rPr>
                <w:rFonts w:eastAsia="Calibri"/>
                <w:sz w:val="24"/>
              </w:rPr>
            </w:pPr>
            <w:r w:rsidRPr="00F82917">
              <w:rPr>
                <w:rFonts w:eastAsia="Calibri"/>
                <w:sz w:val="24"/>
              </w:rPr>
              <w:t>First of all, we think the author’s argumentation is persuasive in this article, because the author used plenty of evidence, such as data and real industry examples, to support his or her argument that cloud computing will optimize enterprise’s workflow and operations and becomes the foundation of digital business initiatives. Moreover, although the author pointed out that enterprise should address cloud strategy and cloud computing which can provide various benefits like greater speed, lower cost and more agile, the author recommended CIO to wisely use cloud service and avoid lock-in.</w:t>
            </w:r>
          </w:p>
          <w:p w:rsidR="001E13A6" w:rsidRPr="001E13A6" w:rsidRDefault="001E13A6" w:rsidP="001E13A6">
            <w:pPr>
              <w:spacing w:after="120"/>
              <w:jc w:val="both"/>
              <w:rPr>
                <w:sz w:val="24"/>
              </w:rPr>
            </w:pPr>
            <w:r>
              <w:rPr>
                <w:sz w:val="24"/>
              </w:rPr>
              <w:t>After reading this article</w:t>
            </w:r>
            <w:r w:rsidRPr="00F82917">
              <w:rPr>
                <w:rFonts w:eastAsia="Calibri"/>
                <w:sz w:val="24"/>
              </w:rPr>
              <w:t>, there are several recommendations that the author provides to the</w:t>
            </w:r>
            <w:r>
              <w:rPr>
                <w:sz w:val="24"/>
              </w:rPr>
              <w:t xml:space="preserve"> CIOs are useful, for example, </w:t>
            </w:r>
            <w:r w:rsidRPr="00F82917">
              <w:rPr>
                <w:rFonts w:eastAsia="Calibri"/>
                <w:sz w:val="24"/>
              </w:rPr>
              <w:t>to combine cloud computing technology with company’s business activities in order to build more agile business model. Furtherm</w:t>
            </w:r>
            <w:r>
              <w:rPr>
                <w:sz w:val="24"/>
              </w:rPr>
              <w:t xml:space="preserve">ore, CIOs should carefully use </w:t>
            </w:r>
            <w:r w:rsidRPr="00F82917">
              <w:rPr>
                <w:rFonts w:eastAsia="Calibri"/>
                <w:sz w:val="24"/>
              </w:rPr>
              <w:t>cloud service an</w:t>
            </w:r>
            <w:r>
              <w:rPr>
                <w:sz w:val="24"/>
              </w:rPr>
              <w:t xml:space="preserve">d avoids lock-in public service </w:t>
            </w:r>
            <w:r w:rsidRPr="00F82917">
              <w:rPr>
                <w:rFonts w:eastAsia="Calibri"/>
                <w:sz w:val="24"/>
              </w:rPr>
              <w:t>when there is not a defined public cloud standard.</w:t>
            </w:r>
          </w:p>
        </w:tc>
      </w:tr>
      <w:tr w:rsidR="001E13A6" w:rsidRPr="003F7A59" w:rsidTr="0063699F">
        <w:trPr>
          <w:trHeight w:val="540"/>
        </w:trPr>
        <w:tc>
          <w:tcPr>
            <w:tcW w:w="1169" w:type="pct"/>
            <w:tcBorders>
              <w:top w:val="single" w:sz="18" w:space="0" w:color="C0C0C0"/>
              <w:bottom w:val="single" w:sz="18" w:space="0" w:color="C0C0C0"/>
              <w:right w:val="single" w:sz="18" w:space="0" w:color="C0C0C0"/>
            </w:tcBorders>
            <w:shd w:val="clear" w:color="auto" w:fill="auto"/>
          </w:tcPr>
          <w:p w:rsidR="001E13A6" w:rsidRPr="003F7A59" w:rsidRDefault="001E13A6" w:rsidP="003F7A59">
            <w:r w:rsidRPr="003F7A59">
              <w:t>7. RELEVANCE</w:t>
            </w:r>
          </w:p>
        </w:tc>
        <w:tc>
          <w:tcPr>
            <w:tcW w:w="3831" w:type="pct"/>
            <w:tcBorders>
              <w:top w:val="single" w:sz="18" w:space="0" w:color="C0C0C0"/>
              <w:bottom w:val="single" w:sz="18" w:space="0" w:color="C0C0C0"/>
              <w:right w:val="single" w:sz="18" w:space="0" w:color="C0C0C0"/>
            </w:tcBorders>
          </w:tcPr>
          <w:p w:rsidR="001E13A6" w:rsidRPr="001E13A6" w:rsidRDefault="001E13A6" w:rsidP="001E13A6">
            <w:pPr>
              <w:jc w:val="both"/>
              <w:rPr>
                <w:sz w:val="24"/>
              </w:rPr>
            </w:pPr>
            <w:r w:rsidRPr="00F82917">
              <w:rPr>
                <w:rFonts w:eastAsia="Calibri"/>
                <w:sz w:val="24"/>
              </w:rPr>
              <w:t>This article is much related with the Newtown Bank case, because it provides plenty of evidence why enterprise should address cloud computing as part of their business strategy and the what benefits those enterprises will gain. One of Newtown Bank’s problem is that the legacy applications are expensive to run and support and difficult to change or enhance. And this article states that cloud computing technology drives greater speed, agile and innovation through the democratization of IT. Moreover, cloud computing can help company to lower the cost of building and operating cloud-based applications. Therefore, this paper is useful and helpful on conducting our consultant report.</w:t>
            </w:r>
          </w:p>
        </w:tc>
      </w:tr>
      <w:tr w:rsidR="001E13A6" w:rsidRPr="003F7A59" w:rsidTr="0063699F">
        <w:trPr>
          <w:trHeight w:val="676"/>
        </w:trPr>
        <w:tc>
          <w:tcPr>
            <w:tcW w:w="1169" w:type="pct"/>
            <w:tcBorders>
              <w:top w:val="single" w:sz="18" w:space="0" w:color="C0C0C0"/>
              <w:bottom w:val="single" w:sz="18" w:space="0" w:color="C0C0C0"/>
              <w:right w:val="single" w:sz="18" w:space="0" w:color="C0C0C0"/>
            </w:tcBorders>
            <w:shd w:val="clear" w:color="auto" w:fill="auto"/>
          </w:tcPr>
          <w:p w:rsidR="001E13A6" w:rsidRPr="003F7A59" w:rsidRDefault="0063699F" w:rsidP="003F7A59">
            <w:r>
              <w:t>8</w:t>
            </w:r>
            <w:r w:rsidR="001E13A6" w:rsidRPr="003F7A59">
              <w:t>. YOUR QUESTIONS</w:t>
            </w:r>
          </w:p>
        </w:tc>
        <w:tc>
          <w:tcPr>
            <w:tcW w:w="3831" w:type="pct"/>
            <w:tcBorders>
              <w:top w:val="single" w:sz="18" w:space="0" w:color="C0C0C0"/>
              <w:bottom w:val="single" w:sz="18" w:space="0" w:color="C0C0C0"/>
              <w:right w:val="single" w:sz="18" w:space="0" w:color="C0C0C0"/>
            </w:tcBorders>
          </w:tcPr>
          <w:p w:rsidR="001E13A6" w:rsidRPr="001E13A6" w:rsidRDefault="001E13A6" w:rsidP="001E13A6">
            <w:pPr>
              <w:pStyle w:val="NormalWeb"/>
              <w:spacing w:before="0" w:beforeAutospacing="0" w:after="0" w:afterAutospacing="0"/>
              <w:rPr>
                <w:rFonts w:ascii="Calibri" w:eastAsia="Calibri" w:hAnsi="Calibri"/>
                <w:lang w:eastAsia="en-AU" w:bidi="he-IL"/>
              </w:rPr>
            </w:pPr>
            <w:r w:rsidRPr="001E13A6">
              <w:rPr>
                <w:rFonts w:ascii="Calibri" w:eastAsia="Calibri" w:hAnsi="Calibri"/>
                <w:lang w:eastAsia="en-AU" w:bidi="he-IL"/>
              </w:rPr>
              <w:t>What kind of services can use public cloud, and what kind of services should use private cloud?</w:t>
            </w:r>
          </w:p>
          <w:p w:rsidR="001E13A6" w:rsidRDefault="001E13A6" w:rsidP="001E13A6">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rPr>
                <w:sz w:val="24"/>
              </w:rPr>
            </w:pPr>
            <w:r w:rsidRPr="001E13A6">
              <w:rPr>
                <w:sz w:val="24"/>
              </w:rPr>
              <w:t>The cloud computing services is the future, what risks should we consider in leveraging this technology?</w:t>
            </w:r>
          </w:p>
          <w:p w:rsidR="001E13A6" w:rsidRPr="001E13A6" w:rsidRDefault="001E13A6" w:rsidP="001E13A6">
            <w:pPr>
              <w:pStyle w:val="NormalWeb"/>
              <w:spacing w:before="0" w:beforeAutospacing="0" w:after="0" w:afterAutospacing="0"/>
              <w:rPr>
                <w:rFonts w:ascii="Calibri" w:eastAsia="Calibri" w:hAnsi="Calibri"/>
                <w:lang w:eastAsia="en-AU" w:bidi="he-IL"/>
              </w:rPr>
            </w:pPr>
            <w:r w:rsidRPr="001E13A6">
              <w:rPr>
                <w:rFonts w:ascii="Calibri" w:eastAsia="Calibri" w:hAnsi="Calibri"/>
                <w:lang w:eastAsia="en-AU" w:bidi="he-IL"/>
              </w:rPr>
              <w:t>What business outcomes can cloud computing strategy provide?</w:t>
            </w:r>
          </w:p>
        </w:tc>
      </w:tr>
    </w:tbl>
    <w:p w:rsidR="00C10BFD" w:rsidRDefault="00C10BFD" w:rsidP="003F7A59"/>
    <w:sectPr w:rsidR="00C10BFD" w:rsidSect="0063699F">
      <w:headerReference w:type="even" r:id="rId9"/>
      <w:footerReference w:type="even" r:id="rId10"/>
      <w:footerReference w:type="default" r:id="rId11"/>
      <w:headerReference w:type="first" r:id="rId12"/>
      <w:footerReference w:type="first" r:id="rId13"/>
      <w:pgSz w:w="11906" w:h="16838"/>
      <w:pgMar w:top="1077" w:right="1440" w:bottom="1021" w:left="1440" w:header="51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4B23" w:rsidRDefault="00A04B23" w:rsidP="00A44E65">
      <w:r>
        <w:separator/>
      </w:r>
    </w:p>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822E3F"/>
    <w:p w:rsidR="00A04B23" w:rsidRDefault="00A04B23"/>
    <w:p w:rsidR="00A04B23" w:rsidRDefault="00A04B23" w:rsidP="005A32AD"/>
    <w:p w:rsidR="00A04B23" w:rsidRDefault="00A04B23" w:rsidP="005A32AD"/>
    <w:p w:rsidR="00A04B23" w:rsidRDefault="00A04B23" w:rsidP="005A32AD"/>
    <w:p w:rsidR="00A04B23" w:rsidRDefault="00A04B23" w:rsidP="005A32AD"/>
  </w:endnote>
  <w:endnote w:type="continuationSeparator" w:id="0">
    <w:p w:rsidR="00A04B23" w:rsidRDefault="00A04B23" w:rsidP="00A44E65">
      <w:r>
        <w:continuationSeparator/>
      </w:r>
    </w:p>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822E3F"/>
    <w:p w:rsidR="00A04B23" w:rsidRDefault="00A04B23"/>
    <w:p w:rsidR="00A04B23" w:rsidRDefault="00A04B23" w:rsidP="005A32AD"/>
    <w:p w:rsidR="00A04B23" w:rsidRDefault="00A04B23" w:rsidP="005A32AD"/>
    <w:p w:rsidR="00A04B23" w:rsidRDefault="00A04B23" w:rsidP="005A32AD"/>
    <w:p w:rsidR="00A04B23" w:rsidRDefault="00A04B23" w:rsidP="005A32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vantGarde">
    <w:altName w:val="Century Gothic"/>
    <w:panose1 w:val="020B0604020202020204"/>
    <w:charset w:val="00"/>
    <w:family w:val="swiss"/>
    <w:notTrueType/>
    <w:pitch w:val="variable"/>
    <w:sig w:usb0="00000003" w:usb1="00000000" w:usb2="00000000" w:usb3="00000000" w:csb0="00000001" w:csb1="00000000"/>
  </w:font>
  <w:font w:name="New York">
    <w:altName w:val="Tahoma"/>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C69" w:rsidRDefault="00E45C69" w:rsidP="00A44E65">
    <w:pPr>
      <w:pStyle w:val="Footer"/>
    </w:pPr>
  </w:p>
  <w:p w:rsidR="00E45C69" w:rsidRDefault="00E45C69" w:rsidP="00A44E65"/>
  <w:p w:rsidR="00E45C69" w:rsidRDefault="00E45C69" w:rsidP="00A44E65"/>
  <w:p w:rsidR="00E45C69" w:rsidRDefault="00E45C69" w:rsidP="00A44E65"/>
  <w:p w:rsidR="00E45C69" w:rsidRDefault="00E45C69" w:rsidP="00A44E65"/>
  <w:p w:rsidR="00E45C69" w:rsidRDefault="00E45C69" w:rsidP="00A44E65"/>
  <w:p w:rsidR="00E45C69" w:rsidRDefault="00E45C69" w:rsidP="00A44E65"/>
  <w:p w:rsidR="00E45C69" w:rsidRDefault="00E45C69" w:rsidP="00A44E65"/>
  <w:p w:rsidR="00E45C69" w:rsidRDefault="00E45C69" w:rsidP="00A44E65"/>
  <w:p w:rsidR="00E45C69" w:rsidRDefault="00E45C69" w:rsidP="00A44E65"/>
  <w:p w:rsidR="00E45C69" w:rsidRDefault="00E45C69" w:rsidP="00A44E65"/>
  <w:p w:rsidR="00E45C69" w:rsidRDefault="00E45C69" w:rsidP="00A44E65"/>
  <w:p w:rsidR="00E45C69" w:rsidRDefault="00E45C69" w:rsidP="00822E3F"/>
  <w:p w:rsidR="00DD251D" w:rsidRDefault="00DD251D"/>
  <w:p w:rsidR="00DD251D" w:rsidRDefault="00DD251D" w:rsidP="005A32AD"/>
  <w:p w:rsidR="00DD251D" w:rsidRDefault="00DD251D" w:rsidP="005A32AD"/>
  <w:p w:rsidR="00DD251D" w:rsidRDefault="00DD251D" w:rsidP="005A32AD"/>
  <w:p w:rsidR="00DD251D" w:rsidRDefault="00DD251D" w:rsidP="005A32A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C69" w:rsidRPr="00006F84" w:rsidRDefault="000F3FB1" w:rsidP="00006F84">
    <w:pPr>
      <w:tabs>
        <w:tab w:val="center" w:pos="4320"/>
        <w:tab w:val="right" w:pos="8640"/>
      </w:tabs>
      <w:jc w:val="both"/>
      <w:rPr>
        <w:rFonts w:asciiTheme="majorHAnsi" w:eastAsia="Times New Roman" w:hAnsiTheme="majorHAnsi"/>
        <w:sz w:val="20"/>
        <w:szCs w:val="18"/>
        <w:lang w:eastAsia="en-US" w:bidi="ar-SA"/>
      </w:rPr>
    </w:pPr>
    <w:r>
      <w:rPr>
        <w:rFonts w:asciiTheme="majorHAnsi" w:eastAsia="Times New Roman" w:hAnsiTheme="majorHAnsi"/>
        <w:sz w:val="20"/>
        <w:szCs w:val="18"/>
        <w:lang w:eastAsia="en-US" w:bidi="ar-SA"/>
      </w:rPr>
      <w:t>G</w:t>
    </w:r>
    <w:r>
      <w:rPr>
        <w:rFonts w:asciiTheme="majorHAnsi" w:eastAsia="Times New Roman" w:hAnsiTheme="majorHAnsi" w:hint="eastAsia"/>
        <w:sz w:val="20"/>
        <w:szCs w:val="18"/>
        <w:lang w:eastAsia="zh-CN" w:bidi="ar-SA"/>
      </w:rPr>
      <w:t>roup</w:t>
    </w:r>
    <w:r>
      <w:rPr>
        <w:rFonts w:asciiTheme="majorHAnsi" w:eastAsia="Times New Roman" w:hAnsiTheme="majorHAnsi"/>
        <w:sz w:val="20"/>
        <w:szCs w:val="18"/>
        <w:lang w:eastAsia="zh-CN" w:bidi="ar-SA"/>
      </w:rPr>
      <w:t xml:space="preserve"> 02 R</w:t>
    </w:r>
    <w:r>
      <w:rPr>
        <w:rFonts w:asciiTheme="majorHAnsi" w:eastAsia="Times New Roman" w:hAnsiTheme="majorHAnsi" w:hint="eastAsia"/>
        <w:sz w:val="20"/>
        <w:szCs w:val="18"/>
        <w:lang w:eastAsia="zh-CN" w:bidi="ar-SA"/>
      </w:rPr>
      <w:t>ed</w:t>
    </w:r>
    <w:r>
      <w:rPr>
        <w:rFonts w:asciiTheme="majorHAnsi" w:eastAsia="Times New Roman" w:hAnsiTheme="majorHAnsi"/>
        <w:sz w:val="20"/>
        <w:szCs w:val="18"/>
        <w:lang w:eastAsia="zh-CN" w:bidi="ar-SA"/>
      </w:rPr>
      <w:t xml:space="preserve"> </w:t>
    </w:r>
    <w:r>
      <w:rPr>
        <w:rFonts w:asciiTheme="majorHAnsi" w:eastAsia="Times New Roman" w:hAnsiTheme="majorHAnsi" w:hint="eastAsia"/>
        <w:sz w:val="20"/>
        <w:szCs w:val="18"/>
        <w:lang w:eastAsia="zh-CN" w:bidi="ar-SA"/>
      </w:rPr>
      <w:t>sun</w:t>
    </w:r>
    <w:r w:rsidR="00E45C69" w:rsidRPr="00006F84">
      <w:rPr>
        <w:rFonts w:asciiTheme="majorHAnsi" w:eastAsia="Times New Roman" w:hAnsiTheme="majorHAnsi"/>
        <w:sz w:val="20"/>
        <w:szCs w:val="18"/>
        <w:lang w:eastAsia="en-US" w:bidi="ar-SA"/>
      </w:rPr>
      <w:tab/>
    </w:r>
    <w:r w:rsidR="00E45C69" w:rsidRPr="00006F84">
      <w:rPr>
        <w:rFonts w:asciiTheme="majorHAnsi" w:eastAsia="Times New Roman" w:hAnsiTheme="majorHAnsi"/>
        <w:sz w:val="20"/>
        <w:szCs w:val="18"/>
        <w:lang w:eastAsia="en-US" w:bidi="ar-SA"/>
      </w:rPr>
      <w:tab/>
    </w:r>
    <w:r w:rsidR="009B4D47">
      <w:rPr>
        <w:rFonts w:asciiTheme="majorHAnsi" w:eastAsia="Times New Roman" w:hAnsiTheme="majorHAnsi"/>
        <w:sz w:val="20"/>
        <w:szCs w:val="18"/>
        <w:lang w:eastAsia="en-US" w:bidi="ar-SA"/>
      </w:rPr>
      <w:tab/>
    </w:r>
    <w:r w:rsidR="009B4D47">
      <w:rPr>
        <w:rFonts w:asciiTheme="majorHAnsi" w:eastAsia="Times New Roman" w:hAnsiTheme="majorHAnsi"/>
        <w:sz w:val="20"/>
        <w:szCs w:val="18"/>
        <w:lang w:eastAsia="en-US" w:bidi="ar-SA"/>
      </w:rPr>
      <w:tab/>
    </w:r>
    <w:r w:rsidR="00E45C69" w:rsidRPr="00006F84">
      <w:rPr>
        <w:rFonts w:asciiTheme="majorHAnsi" w:eastAsia="Times New Roman" w:hAnsiTheme="majorHAnsi"/>
        <w:sz w:val="20"/>
        <w:szCs w:val="18"/>
        <w:lang w:eastAsia="en-US" w:bidi="ar-SA"/>
      </w:rPr>
      <w:tab/>
      <w:t xml:space="preserve">Page </w:t>
    </w:r>
    <w:r w:rsidR="00E45C69" w:rsidRPr="00006F84">
      <w:rPr>
        <w:rFonts w:asciiTheme="majorHAnsi" w:eastAsia="Times New Roman" w:hAnsiTheme="majorHAnsi"/>
        <w:sz w:val="20"/>
        <w:szCs w:val="18"/>
        <w:lang w:eastAsia="en-US" w:bidi="ar-SA"/>
      </w:rPr>
      <w:fldChar w:fldCharType="begin"/>
    </w:r>
    <w:r w:rsidR="00E45C69" w:rsidRPr="00006F84">
      <w:rPr>
        <w:rFonts w:asciiTheme="majorHAnsi" w:eastAsia="Times New Roman" w:hAnsiTheme="majorHAnsi"/>
        <w:sz w:val="20"/>
        <w:szCs w:val="18"/>
        <w:lang w:eastAsia="en-US" w:bidi="ar-SA"/>
      </w:rPr>
      <w:instrText xml:space="preserve"> PAGE </w:instrText>
    </w:r>
    <w:r w:rsidR="00E45C69" w:rsidRPr="00006F84">
      <w:rPr>
        <w:rFonts w:asciiTheme="majorHAnsi" w:eastAsia="Times New Roman" w:hAnsiTheme="majorHAnsi"/>
        <w:sz w:val="20"/>
        <w:szCs w:val="18"/>
        <w:lang w:eastAsia="en-US" w:bidi="ar-SA"/>
      </w:rPr>
      <w:fldChar w:fldCharType="separate"/>
    </w:r>
    <w:r w:rsidR="00A76997">
      <w:rPr>
        <w:rFonts w:asciiTheme="majorHAnsi" w:eastAsia="Times New Roman" w:hAnsiTheme="majorHAnsi"/>
        <w:noProof/>
        <w:sz w:val="20"/>
        <w:szCs w:val="18"/>
        <w:lang w:eastAsia="en-US" w:bidi="ar-SA"/>
      </w:rPr>
      <w:t>2</w:t>
    </w:r>
    <w:r w:rsidR="00E45C69" w:rsidRPr="00006F84">
      <w:rPr>
        <w:rFonts w:asciiTheme="majorHAnsi" w:eastAsia="Times New Roman" w:hAnsiTheme="majorHAnsi"/>
        <w:sz w:val="20"/>
        <w:szCs w:val="18"/>
        <w:lang w:eastAsia="en-US" w:bidi="ar-SA"/>
      </w:rPr>
      <w:fldChar w:fldCharType="end"/>
    </w:r>
    <w:r w:rsidR="00E45C69" w:rsidRPr="00006F84">
      <w:rPr>
        <w:rFonts w:asciiTheme="majorHAnsi" w:eastAsia="Times New Roman" w:hAnsiTheme="majorHAnsi"/>
        <w:sz w:val="20"/>
        <w:szCs w:val="18"/>
        <w:lang w:eastAsia="en-US" w:bidi="ar-SA"/>
      </w:rPr>
      <w:t xml:space="preserve"> of </w:t>
    </w:r>
    <w:r w:rsidR="00355A8C" w:rsidRPr="00006F84">
      <w:rPr>
        <w:rFonts w:asciiTheme="majorHAnsi" w:eastAsia="Times New Roman" w:hAnsiTheme="majorHAnsi"/>
        <w:sz w:val="20"/>
        <w:szCs w:val="18"/>
        <w:lang w:eastAsia="en-US" w:bidi="ar-SA"/>
      </w:rPr>
      <w:fldChar w:fldCharType="begin"/>
    </w:r>
    <w:r w:rsidR="00355A8C" w:rsidRPr="00006F84">
      <w:rPr>
        <w:rFonts w:asciiTheme="majorHAnsi" w:eastAsia="Times New Roman" w:hAnsiTheme="majorHAnsi"/>
        <w:sz w:val="20"/>
        <w:szCs w:val="18"/>
        <w:lang w:eastAsia="en-US" w:bidi="ar-SA"/>
      </w:rPr>
      <w:instrText xml:space="preserve"> NUMPAGES  </w:instrText>
    </w:r>
    <w:r w:rsidR="00355A8C" w:rsidRPr="00006F84">
      <w:rPr>
        <w:rFonts w:asciiTheme="majorHAnsi" w:eastAsia="Times New Roman" w:hAnsiTheme="majorHAnsi"/>
        <w:sz w:val="20"/>
        <w:szCs w:val="18"/>
        <w:lang w:eastAsia="en-US" w:bidi="ar-SA"/>
      </w:rPr>
      <w:fldChar w:fldCharType="separate"/>
    </w:r>
    <w:r w:rsidR="00A76997">
      <w:rPr>
        <w:rFonts w:asciiTheme="majorHAnsi" w:eastAsia="Times New Roman" w:hAnsiTheme="majorHAnsi"/>
        <w:noProof/>
        <w:sz w:val="20"/>
        <w:szCs w:val="18"/>
        <w:lang w:eastAsia="en-US" w:bidi="ar-SA"/>
      </w:rPr>
      <w:t>2</w:t>
    </w:r>
    <w:r w:rsidR="00355A8C" w:rsidRPr="00006F84">
      <w:rPr>
        <w:rFonts w:asciiTheme="majorHAnsi" w:eastAsia="Times New Roman" w:hAnsiTheme="majorHAnsi"/>
        <w:sz w:val="20"/>
        <w:szCs w:val="18"/>
        <w:lang w:eastAsia="en-US" w:bidi="ar-SA"/>
      </w:rPr>
      <w:fldChar w:fldCharType="end"/>
    </w:r>
    <w:r w:rsidR="00E45C69" w:rsidRPr="00006F84">
      <w:rPr>
        <w:rFonts w:asciiTheme="majorHAnsi" w:eastAsia="Times New Roman" w:hAnsiTheme="majorHAnsi"/>
        <w:sz w:val="20"/>
        <w:szCs w:val="18"/>
        <w:lang w:eastAsia="en-US" w:bidi="ar-SA"/>
      </w:rPr>
      <w:t xml:space="preserve">                              </w:t>
    </w:r>
    <w:proofErr w:type="gramStart"/>
    <w:r w:rsidR="009B4D47">
      <w:rPr>
        <w:rFonts w:asciiTheme="majorHAnsi" w:eastAsia="Times New Roman" w:hAnsiTheme="majorHAnsi"/>
        <w:sz w:val="20"/>
        <w:szCs w:val="18"/>
        <w:lang w:eastAsia="en-US" w:bidi="ar-SA"/>
      </w:rPr>
      <w:tab/>
    </w:r>
    <w:r w:rsidR="00E45C69" w:rsidRPr="00006F84">
      <w:rPr>
        <w:rFonts w:asciiTheme="majorHAnsi" w:eastAsia="Times New Roman" w:hAnsiTheme="majorHAnsi"/>
        <w:sz w:val="20"/>
        <w:szCs w:val="18"/>
        <w:lang w:eastAsia="en-US" w:bidi="ar-SA"/>
      </w:rPr>
      <w:t xml:space="preserve">  </w:t>
    </w:r>
    <w:r w:rsidR="00E45C69" w:rsidRPr="00006F84">
      <w:rPr>
        <w:rFonts w:asciiTheme="majorHAnsi" w:eastAsia="Times New Roman" w:hAnsiTheme="majorHAnsi"/>
        <w:sz w:val="20"/>
        <w:szCs w:val="18"/>
        <w:lang w:eastAsia="en-US" w:bidi="ar-SA"/>
      </w:rPr>
      <w:tab/>
    </w:r>
    <w:proofErr w:type="gramEnd"/>
    <w:r w:rsidR="009B4D47">
      <w:rPr>
        <w:rFonts w:asciiTheme="majorHAnsi" w:eastAsia="Times New Roman" w:hAnsiTheme="majorHAnsi"/>
        <w:sz w:val="20"/>
        <w:szCs w:val="18"/>
        <w:lang w:eastAsia="en-US" w:bidi="ar-SA"/>
      </w:rPr>
      <w:tab/>
    </w:r>
    <w:r w:rsidR="00E45C69" w:rsidRPr="00006F84">
      <w:rPr>
        <w:rFonts w:asciiTheme="majorHAnsi" w:eastAsia="Times New Roman" w:hAnsiTheme="majorHAnsi"/>
        <w:sz w:val="20"/>
        <w:szCs w:val="18"/>
        <w:lang w:eastAsia="en-US" w:bidi="ar-SA"/>
      </w:rPr>
      <w:fldChar w:fldCharType="begin"/>
    </w:r>
    <w:r w:rsidR="00E45C69" w:rsidRPr="00006F84">
      <w:rPr>
        <w:rFonts w:asciiTheme="majorHAnsi" w:eastAsia="Times New Roman" w:hAnsiTheme="majorHAnsi"/>
        <w:sz w:val="20"/>
        <w:szCs w:val="18"/>
        <w:lang w:eastAsia="en-US" w:bidi="ar-SA"/>
      </w:rPr>
      <w:instrText xml:space="preserve"> DATE \@ "d-MMM-yy" </w:instrText>
    </w:r>
    <w:r w:rsidR="00E45C69" w:rsidRPr="00006F84">
      <w:rPr>
        <w:rFonts w:asciiTheme="majorHAnsi" w:eastAsia="Times New Roman" w:hAnsiTheme="majorHAnsi"/>
        <w:sz w:val="20"/>
        <w:szCs w:val="18"/>
        <w:lang w:eastAsia="en-US" w:bidi="ar-SA"/>
      </w:rPr>
      <w:fldChar w:fldCharType="separate"/>
    </w:r>
    <w:r w:rsidR="00740204">
      <w:rPr>
        <w:rFonts w:asciiTheme="majorHAnsi" w:eastAsia="Times New Roman" w:hAnsiTheme="majorHAnsi"/>
        <w:noProof/>
        <w:sz w:val="20"/>
        <w:szCs w:val="18"/>
        <w:lang w:eastAsia="en-US" w:bidi="ar-SA"/>
      </w:rPr>
      <w:t>10-May-18</w:t>
    </w:r>
    <w:r w:rsidR="00E45C69" w:rsidRPr="00006F84">
      <w:rPr>
        <w:rFonts w:asciiTheme="majorHAnsi" w:eastAsia="Times New Roman" w:hAnsiTheme="majorHAnsi"/>
        <w:sz w:val="20"/>
        <w:szCs w:val="18"/>
        <w:lang w:eastAsia="en-US" w:bidi="ar-SA"/>
      </w:rPr>
      <w:fldChar w:fldCharType="end"/>
    </w:r>
    <w:r w:rsidR="00EB25AA">
      <w:rPr>
        <w:rFonts w:asciiTheme="majorHAnsi" w:eastAsia="Times New Roman" w:hAnsiTheme="majorHAnsi"/>
        <w:sz w:val="20"/>
        <w:szCs w:val="18"/>
        <w:lang w:eastAsia="en-US" w:bidi="ar-SA"/>
      </w:rPr>
      <w:t xml:space="preserve"> </w:t>
    </w:r>
    <w:r w:rsidR="00EB25AA">
      <w:rPr>
        <w:rFonts w:asciiTheme="majorHAnsi" w:eastAsia="Times New Roman" w:hAnsiTheme="majorHAnsi"/>
        <w:sz w:val="20"/>
        <w:szCs w:val="18"/>
        <w:lang w:eastAsia="en-US" w:bidi="ar-SA"/>
      </w:rPr>
      <w:fldChar w:fldCharType="begin"/>
    </w:r>
    <w:r w:rsidR="00EB25AA">
      <w:rPr>
        <w:rFonts w:asciiTheme="majorHAnsi" w:eastAsia="Times New Roman" w:hAnsiTheme="majorHAnsi"/>
        <w:sz w:val="20"/>
        <w:szCs w:val="18"/>
        <w:lang w:eastAsia="en-US" w:bidi="ar-SA"/>
      </w:rPr>
      <w:instrText xml:space="preserve"> DATE \@ "HH:mm" </w:instrText>
    </w:r>
    <w:r w:rsidR="00EB25AA">
      <w:rPr>
        <w:rFonts w:asciiTheme="majorHAnsi" w:eastAsia="Times New Roman" w:hAnsiTheme="majorHAnsi"/>
        <w:sz w:val="20"/>
        <w:szCs w:val="18"/>
        <w:lang w:eastAsia="en-US" w:bidi="ar-SA"/>
      </w:rPr>
      <w:fldChar w:fldCharType="separate"/>
    </w:r>
    <w:r w:rsidR="00740204">
      <w:rPr>
        <w:rFonts w:asciiTheme="majorHAnsi" w:eastAsia="Times New Roman" w:hAnsiTheme="majorHAnsi"/>
        <w:noProof/>
        <w:sz w:val="20"/>
        <w:szCs w:val="18"/>
        <w:lang w:eastAsia="en-US" w:bidi="ar-SA"/>
      </w:rPr>
      <w:t>17:20</w:t>
    </w:r>
    <w:r w:rsidR="00EB25AA">
      <w:rPr>
        <w:rFonts w:asciiTheme="majorHAnsi" w:eastAsia="Times New Roman" w:hAnsiTheme="majorHAnsi"/>
        <w:sz w:val="20"/>
        <w:szCs w:val="18"/>
        <w:lang w:eastAsia="en-US"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C69" w:rsidRPr="00006F84" w:rsidRDefault="00740204" w:rsidP="00006F84">
    <w:pPr>
      <w:tabs>
        <w:tab w:val="center" w:pos="4320"/>
        <w:tab w:val="right" w:pos="8640"/>
      </w:tabs>
      <w:jc w:val="both"/>
      <w:rPr>
        <w:rFonts w:asciiTheme="majorHAnsi" w:eastAsia="Times New Roman" w:hAnsiTheme="majorHAnsi"/>
        <w:sz w:val="20"/>
        <w:szCs w:val="18"/>
        <w:lang w:eastAsia="en-US" w:bidi="ar-SA"/>
      </w:rPr>
    </w:pPr>
    <w:r>
      <w:rPr>
        <w:rFonts w:asciiTheme="majorHAnsi" w:eastAsia="Times New Roman" w:hAnsiTheme="majorHAnsi"/>
        <w:sz w:val="20"/>
        <w:szCs w:val="18"/>
        <w:lang w:eastAsia="en-US" w:bidi="ar-SA"/>
      </w:rPr>
      <w:t xml:space="preserve">Red Sun Group </w:t>
    </w:r>
    <w:proofErr w:type="gramStart"/>
    <w:r>
      <w:rPr>
        <w:rFonts w:asciiTheme="majorHAnsi" w:eastAsia="Times New Roman" w:hAnsiTheme="majorHAnsi"/>
        <w:sz w:val="20"/>
        <w:szCs w:val="18"/>
        <w:lang w:eastAsia="en-US" w:bidi="ar-SA"/>
      </w:rPr>
      <w:t>02</w:t>
    </w:r>
    <w:r w:rsidR="00E45C69" w:rsidRPr="00006F84">
      <w:rPr>
        <w:rFonts w:asciiTheme="majorHAnsi" w:eastAsia="Times New Roman" w:hAnsiTheme="majorHAnsi"/>
        <w:sz w:val="20"/>
        <w:szCs w:val="18"/>
        <w:lang w:eastAsia="en-US" w:bidi="ar-SA"/>
      </w:rPr>
      <w:t xml:space="preserve">  </w:t>
    </w:r>
    <w:r w:rsidR="00E123FE">
      <w:rPr>
        <w:rFonts w:asciiTheme="majorHAnsi" w:eastAsia="Times New Roman" w:hAnsiTheme="majorHAnsi"/>
        <w:sz w:val="20"/>
        <w:szCs w:val="18"/>
        <w:lang w:eastAsia="en-US" w:bidi="ar-SA"/>
      </w:rPr>
      <w:tab/>
    </w:r>
    <w:proofErr w:type="gramEnd"/>
    <w:r w:rsidR="00E45C69" w:rsidRPr="00006F84">
      <w:rPr>
        <w:rFonts w:asciiTheme="majorHAnsi" w:eastAsia="Times New Roman" w:hAnsiTheme="majorHAnsi"/>
        <w:sz w:val="20"/>
        <w:szCs w:val="18"/>
        <w:lang w:eastAsia="en-US" w:bidi="ar-SA"/>
      </w:rPr>
      <w:tab/>
    </w:r>
    <w:r w:rsidR="00E45C69" w:rsidRPr="00006F84">
      <w:rPr>
        <w:rFonts w:asciiTheme="majorHAnsi" w:eastAsia="Times New Roman" w:hAnsiTheme="majorHAnsi"/>
        <w:sz w:val="20"/>
        <w:szCs w:val="18"/>
        <w:lang w:eastAsia="en-US" w:bidi="ar-SA"/>
      </w:rPr>
      <w:tab/>
    </w:r>
    <w:r w:rsidR="00E123FE">
      <w:rPr>
        <w:rFonts w:asciiTheme="majorHAnsi" w:eastAsia="Times New Roman" w:hAnsiTheme="majorHAnsi"/>
        <w:sz w:val="20"/>
        <w:szCs w:val="18"/>
        <w:lang w:eastAsia="en-US" w:bidi="ar-SA"/>
      </w:rPr>
      <w:tab/>
    </w:r>
    <w:r w:rsidR="00E45C69" w:rsidRPr="00006F84">
      <w:rPr>
        <w:rFonts w:asciiTheme="majorHAnsi" w:eastAsia="Times New Roman" w:hAnsiTheme="majorHAnsi"/>
        <w:sz w:val="20"/>
        <w:szCs w:val="18"/>
        <w:lang w:eastAsia="en-US" w:bidi="ar-SA"/>
      </w:rPr>
      <w:tab/>
      <w:t xml:space="preserve">Page </w:t>
    </w:r>
    <w:r w:rsidR="00E45C69" w:rsidRPr="00006F84">
      <w:rPr>
        <w:rFonts w:asciiTheme="majorHAnsi" w:eastAsia="Times New Roman" w:hAnsiTheme="majorHAnsi"/>
        <w:sz w:val="20"/>
        <w:szCs w:val="18"/>
        <w:lang w:eastAsia="en-US" w:bidi="ar-SA"/>
      </w:rPr>
      <w:fldChar w:fldCharType="begin"/>
    </w:r>
    <w:r w:rsidR="00E45C69" w:rsidRPr="00006F84">
      <w:rPr>
        <w:rFonts w:asciiTheme="majorHAnsi" w:eastAsia="Times New Roman" w:hAnsiTheme="majorHAnsi"/>
        <w:sz w:val="20"/>
        <w:szCs w:val="18"/>
        <w:lang w:eastAsia="en-US" w:bidi="ar-SA"/>
      </w:rPr>
      <w:instrText xml:space="preserve"> PAGE </w:instrText>
    </w:r>
    <w:r w:rsidR="00E45C69" w:rsidRPr="00006F84">
      <w:rPr>
        <w:rFonts w:asciiTheme="majorHAnsi" w:eastAsia="Times New Roman" w:hAnsiTheme="majorHAnsi"/>
        <w:sz w:val="20"/>
        <w:szCs w:val="18"/>
        <w:lang w:eastAsia="en-US" w:bidi="ar-SA"/>
      </w:rPr>
      <w:fldChar w:fldCharType="separate"/>
    </w:r>
    <w:r w:rsidR="00A76997">
      <w:rPr>
        <w:rFonts w:asciiTheme="majorHAnsi" w:eastAsia="Times New Roman" w:hAnsiTheme="majorHAnsi"/>
        <w:noProof/>
        <w:sz w:val="20"/>
        <w:szCs w:val="18"/>
        <w:lang w:eastAsia="en-US" w:bidi="ar-SA"/>
      </w:rPr>
      <w:t>1</w:t>
    </w:r>
    <w:r w:rsidR="00E45C69" w:rsidRPr="00006F84">
      <w:rPr>
        <w:rFonts w:asciiTheme="majorHAnsi" w:eastAsia="Times New Roman" w:hAnsiTheme="majorHAnsi"/>
        <w:sz w:val="20"/>
        <w:szCs w:val="18"/>
        <w:lang w:eastAsia="en-US" w:bidi="ar-SA"/>
      </w:rPr>
      <w:fldChar w:fldCharType="end"/>
    </w:r>
    <w:r w:rsidR="00E45C69" w:rsidRPr="00006F84">
      <w:rPr>
        <w:rFonts w:asciiTheme="majorHAnsi" w:eastAsia="Times New Roman" w:hAnsiTheme="majorHAnsi"/>
        <w:sz w:val="20"/>
        <w:szCs w:val="18"/>
        <w:lang w:eastAsia="en-US" w:bidi="ar-SA"/>
      </w:rPr>
      <w:t xml:space="preserve"> of </w:t>
    </w:r>
    <w:r w:rsidR="00355A8C" w:rsidRPr="00006F84">
      <w:rPr>
        <w:rFonts w:asciiTheme="majorHAnsi" w:eastAsia="Times New Roman" w:hAnsiTheme="majorHAnsi"/>
        <w:sz w:val="20"/>
        <w:szCs w:val="18"/>
        <w:lang w:eastAsia="en-US" w:bidi="ar-SA"/>
      </w:rPr>
      <w:fldChar w:fldCharType="begin"/>
    </w:r>
    <w:r w:rsidR="00355A8C" w:rsidRPr="00006F84">
      <w:rPr>
        <w:rFonts w:asciiTheme="majorHAnsi" w:eastAsia="Times New Roman" w:hAnsiTheme="majorHAnsi"/>
        <w:sz w:val="20"/>
        <w:szCs w:val="18"/>
        <w:lang w:eastAsia="en-US" w:bidi="ar-SA"/>
      </w:rPr>
      <w:instrText xml:space="preserve"> NUMPAGES  </w:instrText>
    </w:r>
    <w:r w:rsidR="00355A8C" w:rsidRPr="00006F84">
      <w:rPr>
        <w:rFonts w:asciiTheme="majorHAnsi" w:eastAsia="Times New Roman" w:hAnsiTheme="majorHAnsi"/>
        <w:sz w:val="20"/>
        <w:szCs w:val="18"/>
        <w:lang w:eastAsia="en-US" w:bidi="ar-SA"/>
      </w:rPr>
      <w:fldChar w:fldCharType="separate"/>
    </w:r>
    <w:r w:rsidR="00A76997">
      <w:rPr>
        <w:rFonts w:asciiTheme="majorHAnsi" w:eastAsia="Times New Roman" w:hAnsiTheme="majorHAnsi"/>
        <w:noProof/>
        <w:sz w:val="20"/>
        <w:szCs w:val="18"/>
        <w:lang w:eastAsia="en-US" w:bidi="ar-SA"/>
      </w:rPr>
      <w:t>2</w:t>
    </w:r>
    <w:r w:rsidR="00355A8C" w:rsidRPr="00006F84">
      <w:rPr>
        <w:rFonts w:asciiTheme="majorHAnsi" w:eastAsia="Times New Roman" w:hAnsiTheme="majorHAnsi"/>
        <w:sz w:val="20"/>
        <w:szCs w:val="18"/>
        <w:lang w:eastAsia="en-US" w:bidi="ar-SA"/>
      </w:rPr>
      <w:fldChar w:fldCharType="end"/>
    </w:r>
    <w:r w:rsidR="00E45C69" w:rsidRPr="00006F84">
      <w:rPr>
        <w:rFonts w:asciiTheme="majorHAnsi" w:eastAsia="Times New Roman" w:hAnsiTheme="majorHAnsi"/>
        <w:sz w:val="20"/>
        <w:szCs w:val="18"/>
        <w:lang w:eastAsia="en-US" w:bidi="ar-SA"/>
      </w:rPr>
      <w:t xml:space="preserve"> </w:t>
    </w:r>
    <w:r w:rsidR="00E45C69" w:rsidRPr="00006F84">
      <w:rPr>
        <w:rFonts w:asciiTheme="majorHAnsi" w:eastAsia="Times New Roman" w:hAnsiTheme="majorHAnsi"/>
        <w:sz w:val="20"/>
        <w:szCs w:val="18"/>
        <w:lang w:eastAsia="en-US" w:bidi="ar-SA"/>
      </w:rPr>
      <w:tab/>
    </w:r>
    <w:r w:rsidR="00E45C69" w:rsidRPr="00006F84">
      <w:rPr>
        <w:rFonts w:asciiTheme="majorHAnsi" w:eastAsia="Times New Roman" w:hAnsiTheme="majorHAnsi"/>
        <w:sz w:val="20"/>
        <w:szCs w:val="18"/>
        <w:lang w:eastAsia="en-US" w:bidi="ar-SA"/>
      </w:rPr>
      <w:tab/>
    </w:r>
    <w:r w:rsidR="00E45C69" w:rsidRPr="00006F84">
      <w:rPr>
        <w:rFonts w:asciiTheme="majorHAnsi" w:eastAsia="Times New Roman" w:hAnsiTheme="majorHAnsi"/>
        <w:sz w:val="20"/>
        <w:szCs w:val="18"/>
        <w:lang w:eastAsia="en-US" w:bidi="ar-SA"/>
      </w:rPr>
      <w:tab/>
    </w:r>
    <w:r w:rsidR="00E123FE">
      <w:rPr>
        <w:rFonts w:asciiTheme="majorHAnsi" w:eastAsia="Times New Roman" w:hAnsiTheme="majorHAnsi"/>
        <w:sz w:val="20"/>
        <w:szCs w:val="18"/>
        <w:lang w:eastAsia="en-US" w:bidi="ar-SA"/>
      </w:rPr>
      <w:tab/>
    </w:r>
    <w:r w:rsidR="00E45C69" w:rsidRPr="00006F84">
      <w:rPr>
        <w:rFonts w:asciiTheme="majorHAnsi" w:eastAsia="Times New Roman" w:hAnsiTheme="majorHAnsi"/>
        <w:sz w:val="20"/>
        <w:szCs w:val="18"/>
        <w:lang w:eastAsia="en-US" w:bidi="ar-SA"/>
      </w:rPr>
      <w:tab/>
    </w:r>
    <w:r w:rsidR="00E45C69" w:rsidRPr="00006F84">
      <w:rPr>
        <w:rFonts w:asciiTheme="majorHAnsi" w:eastAsia="Times New Roman" w:hAnsiTheme="majorHAnsi"/>
        <w:sz w:val="20"/>
        <w:szCs w:val="18"/>
        <w:lang w:eastAsia="en-US" w:bidi="ar-SA"/>
      </w:rPr>
      <w:fldChar w:fldCharType="begin"/>
    </w:r>
    <w:r w:rsidR="00E45C69" w:rsidRPr="00006F84">
      <w:rPr>
        <w:rFonts w:asciiTheme="majorHAnsi" w:eastAsia="Times New Roman" w:hAnsiTheme="majorHAnsi"/>
        <w:sz w:val="20"/>
        <w:szCs w:val="18"/>
        <w:lang w:eastAsia="en-US" w:bidi="ar-SA"/>
      </w:rPr>
      <w:instrText xml:space="preserve"> DATE \@ "d-MMM-yy" </w:instrText>
    </w:r>
    <w:r w:rsidR="00E45C69" w:rsidRPr="00006F84">
      <w:rPr>
        <w:rFonts w:asciiTheme="majorHAnsi" w:eastAsia="Times New Roman" w:hAnsiTheme="majorHAnsi"/>
        <w:sz w:val="20"/>
        <w:szCs w:val="18"/>
        <w:lang w:eastAsia="en-US" w:bidi="ar-SA"/>
      </w:rPr>
      <w:fldChar w:fldCharType="separate"/>
    </w:r>
    <w:r>
      <w:rPr>
        <w:rFonts w:asciiTheme="majorHAnsi" w:eastAsia="Times New Roman" w:hAnsiTheme="majorHAnsi"/>
        <w:noProof/>
        <w:sz w:val="20"/>
        <w:szCs w:val="18"/>
        <w:lang w:eastAsia="en-US" w:bidi="ar-SA"/>
      </w:rPr>
      <w:t>10-May-18</w:t>
    </w:r>
    <w:r w:rsidR="00E45C69" w:rsidRPr="00006F84">
      <w:rPr>
        <w:rFonts w:asciiTheme="majorHAnsi" w:eastAsia="Times New Roman" w:hAnsiTheme="majorHAnsi"/>
        <w:sz w:val="20"/>
        <w:szCs w:val="18"/>
        <w:lang w:eastAsia="en-US" w:bidi="ar-SA"/>
      </w:rPr>
      <w:fldChar w:fldCharType="end"/>
    </w:r>
    <w:r w:rsidR="00006F84">
      <w:rPr>
        <w:rFonts w:asciiTheme="majorHAnsi" w:eastAsia="Times New Roman" w:hAnsiTheme="majorHAnsi"/>
        <w:sz w:val="20"/>
        <w:szCs w:val="18"/>
        <w:lang w:eastAsia="en-US" w:bidi="ar-SA"/>
      </w:rPr>
      <w:t xml:space="preserve"> </w:t>
    </w:r>
    <w:r w:rsidR="00EB25AA">
      <w:rPr>
        <w:rFonts w:asciiTheme="majorHAnsi" w:eastAsia="Times New Roman" w:hAnsiTheme="majorHAnsi"/>
        <w:sz w:val="20"/>
        <w:szCs w:val="18"/>
        <w:lang w:eastAsia="en-US" w:bidi="ar-SA"/>
      </w:rPr>
      <w:fldChar w:fldCharType="begin"/>
    </w:r>
    <w:r w:rsidR="00EB25AA">
      <w:rPr>
        <w:rFonts w:asciiTheme="majorHAnsi" w:eastAsia="Times New Roman" w:hAnsiTheme="majorHAnsi"/>
        <w:sz w:val="20"/>
        <w:szCs w:val="18"/>
        <w:lang w:eastAsia="en-US" w:bidi="ar-SA"/>
      </w:rPr>
      <w:instrText xml:space="preserve"> DATE \@ "HH:mm" </w:instrText>
    </w:r>
    <w:r w:rsidR="00EB25AA">
      <w:rPr>
        <w:rFonts w:asciiTheme="majorHAnsi" w:eastAsia="Times New Roman" w:hAnsiTheme="majorHAnsi"/>
        <w:sz w:val="20"/>
        <w:szCs w:val="18"/>
        <w:lang w:eastAsia="en-US" w:bidi="ar-SA"/>
      </w:rPr>
      <w:fldChar w:fldCharType="separate"/>
    </w:r>
    <w:r>
      <w:rPr>
        <w:rFonts w:asciiTheme="majorHAnsi" w:eastAsia="Times New Roman" w:hAnsiTheme="majorHAnsi"/>
        <w:noProof/>
        <w:sz w:val="20"/>
        <w:szCs w:val="18"/>
        <w:lang w:eastAsia="en-US" w:bidi="ar-SA"/>
      </w:rPr>
      <w:t>17:20</w:t>
    </w:r>
    <w:r w:rsidR="00EB25AA">
      <w:rPr>
        <w:rFonts w:asciiTheme="majorHAnsi" w:eastAsia="Times New Roman" w:hAnsiTheme="majorHAnsi"/>
        <w:sz w:val="20"/>
        <w:szCs w:val="18"/>
        <w:lang w:eastAsia="en-US" w:bidi="ar-S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4B23" w:rsidRDefault="00A04B23" w:rsidP="00A44E65">
      <w:r>
        <w:separator/>
      </w:r>
    </w:p>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822E3F"/>
    <w:p w:rsidR="00A04B23" w:rsidRDefault="00A04B23"/>
    <w:p w:rsidR="00A04B23" w:rsidRDefault="00A04B23" w:rsidP="005A32AD"/>
    <w:p w:rsidR="00A04B23" w:rsidRDefault="00A04B23" w:rsidP="005A32AD"/>
    <w:p w:rsidR="00A04B23" w:rsidRDefault="00A04B23" w:rsidP="005A32AD"/>
    <w:p w:rsidR="00A04B23" w:rsidRDefault="00A04B23" w:rsidP="005A32AD"/>
  </w:footnote>
  <w:footnote w:type="continuationSeparator" w:id="0">
    <w:p w:rsidR="00A04B23" w:rsidRDefault="00A04B23" w:rsidP="00A44E65">
      <w:r>
        <w:continuationSeparator/>
      </w:r>
    </w:p>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A44E65"/>
    <w:p w:rsidR="00A04B23" w:rsidRDefault="00A04B23" w:rsidP="00822E3F"/>
    <w:p w:rsidR="00A04B23" w:rsidRDefault="00A04B23"/>
    <w:p w:rsidR="00A04B23" w:rsidRDefault="00A04B23" w:rsidP="005A32AD"/>
    <w:p w:rsidR="00A04B23" w:rsidRDefault="00A04B23" w:rsidP="005A32AD"/>
    <w:p w:rsidR="00A04B23" w:rsidRDefault="00A04B23" w:rsidP="005A32AD"/>
    <w:p w:rsidR="00A04B23" w:rsidRDefault="00A04B23" w:rsidP="005A32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C69" w:rsidRDefault="00E45C69" w:rsidP="00A44E65">
    <w:pPr>
      <w:pStyle w:val="Header"/>
    </w:pPr>
  </w:p>
  <w:p w:rsidR="00E45C69" w:rsidRDefault="00E45C69" w:rsidP="00A44E65"/>
  <w:p w:rsidR="00E45C69" w:rsidRDefault="00E45C69" w:rsidP="00A44E65"/>
  <w:p w:rsidR="00E45C69" w:rsidRDefault="00E45C69" w:rsidP="00A44E65"/>
  <w:p w:rsidR="00E45C69" w:rsidRDefault="00E45C69" w:rsidP="00A44E65"/>
  <w:p w:rsidR="00E45C69" w:rsidRDefault="00E45C69" w:rsidP="00A44E65"/>
  <w:p w:rsidR="00E45C69" w:rsidRDefault="00E45C69" w:rsidP="00A44E65"/>
  <w:p w:rsidR="00E45C69" w:rsidRDefault="00E45C69" w:rsidP="00A44E65"/>
  <w:p w:rsidR="00E45C69" w:rsidRDefault="00E45C69" w:rsidP="00A44E65"/>
  <w:p w:rsidR="00E45C69" w:rsidRDefault="00E45C69" w:rsidP="00A44E65"/>
  <w:p w:rsidR="00E45C69" w:rsidRDefault="00E45C69" w:rsidP="00A44E65"/>
  <w:p w:rsidR="00E45C69" w:rsidRDefault="00E45C69" w:rsidP="00A44E65"/>
  <w:p w:rsidR="00E45C69" w:rsidRDefault="00E45C69" w:rsidP="00822E3F"/>
  <w:p w:rsidR="00DD251D" w:rsidRDefault="00DD251D"/>
  <w:p w:rsidR="00DD251D" w:rsidRDefault="00DD251D" w:rsidP="005A32AD"/>
  <w:p w:rsidR="00DD251D" w:rsidRDefault="00DD251D" w:rsidP="005A32AD"/>
  <w:p w:rsidR="00DD251D" w:rsidRDefault="00DD251D" w:rsidP="005A32AD"/>
  <w:p w:rsidR="00DD251D" w:rsidRDefault="00DD251D" w:rsidP="005A32A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C69" w:rsidRPr="00532F75" w:rsidRDefault="00532F75" w:rsidP="00532F75">
    <w:pPr>
      <w:tabs>
        <w:tab w:val="center" w:pos="4320"/>
        <w:tab w:val="right" w:pos="8640"/>
      </w:tabs>
      <w:jc w:val="both"/>
      <w:rPr>
        <w:rFonts w:asciiTheme="majorHAnsi" w:eastAsia="Times New Roman" w:hAnsiTheme="majorHAnsi"/>
        <w:sz w:val="20"/>
        <w:szCs w:val="18"/>
        <w:lang w:eastAsia="en-US" w:bidi="ar-SA"/>
      </w:rPr>
    </w:pPr>
    <w:r w:rsidRPr="00532F75">
      <w:rPr>
        <w:rFonts w:asciiTheme="majorHAnsi" w:eastAsia="Times New Roman" w:hAnsiTheme="majorHAnsi"/>
        <w:sz w:val="20"/>
        <w:szCs w:val="18"/>
        <w:lang w:eastAsia="en-US" w:bidi="ar-SA"/>
      </w:rPr>
      <w:t>University of Sydney | School of IT | INFO5991 Services Science Management and Engineering (SSME)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D6C3E"/>
    <w:multiLevelType w:val="multilevel"/>
    <w:tmpl w:val="9B5CA7A0"/>
    <w:lvl w:ilvl="0">
      <w:start w:val="1"/>
      <w:numFmt w:val="decimal"/>
      <w:lvlText w:val="%1."/>
      <w:lvlJc w:val="left"/>
      <w:pPr>
        <w:ind w:left="1080" w:hanging="360"/>
      </w:pPr>
    </w:lvl>
    <w:lvl w:ilvl="1">
      <w:start w:val="1"/>
      <w:numFmt w:val="decimal"/>
      <w:isLgl/>
      <w:lvlText w:val="%1.%2"/>
      <w:lvlJc w:val="left"/>
      <w:pPr>
        <w:ind w:left="1004" w:hanging="72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15:restartNumberingAfterBreak="0">
    <w:nsid w:val="123F282B"/>
    <w:multiLevelType w:val="hybridMultilevel"/>
    <w:tmpl w:val="7C2E4F6A"/>
    <w:lvl w:ilvl="0" w:tplc="32BA7EB4">
      <w:start w:val="1"/>
      <w:numFmt w:val="decimal"/>
      <w:pStyle w:val="ListNumb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 w15:restartNumberingAfterBreak="0">
    <w:nsid w:val="12C96B23"/>
    <w:multiLevelType w:val="hybridMultilevel"/>
    <w:tmpl w:val="FA74DBAA"/>
    <w:lvl w:ilvl="0" w:tplc="5FB05CC4">
      <w:start w:val="1"/>
      <w:numFmt w:val="bullet"/>
      <w:pStyle w:val="ListParagraph"/>
      <w:lvlText w:val=""/>
      <w:lvlJc w:val="left"/>
      <w:pPr>
        <w:ind w:left="1060" w:hanging="360"/>
      </w:pPr>
      <w:rPr>
        <w:rFonts w:ascii="Symbol" w:hAnsi="Symbol" w:hint="default"/>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3" w15:restartNumberingAfterBreak="0">
    <w:nsid w:val="1F332207"/>
    <w:multiLevelType w:val="hybridMultilevel"/>
    <w:tmpl w:val="4866EF76"/>
    <w:lvl w:ilvl="0" w:tplc="0C090017">
      <w:start w:val="1"/>
      <w:numFmt w:val="lowerLetter"/>
      <w:lvlText w:val="%1)"/>
      <w:lvlJc w:val="left"/>
      <w:pPr>
        <w:ind w:left="1060" w:hanging="360"/>
      </w:pPr>
      <w:rPr>
        <w:rFonts w:hint="default"/>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4" w15:restartNumberingAfterBreak="0">
    <w:nsid w:val="3BD22420"/>
    <w:multiLevelType w:val="multilevel"/>
    <w:tmpl w:val="5D26F092"/>
    <w:lvl w:ilvl="0">
      <w:start w:val="1"/>
      <w:numFmt w:val="decimal"/>
      <w:lvlText w:val="%1."/>
      <w:lvlJc w:val="left"/>
      <w:pPr>
        <w:ind w:left="1080" w:hanging="720"/>
      </w:pPr>
      <w:rPr>
        <w:rFonts w:hint="default"/>
      </w:rPr>
    </w:lvl>
    <w:lvl w:ilvl="1">
      <w:start w:val="3"/>
      <w:numFmt w:val="decimal"/>
      <w:pStyle w:val="IntenseQuote"/>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2585C20"/>
    <w:multiLevelType w:val="hybridMultilevel"/>
    <w:tmpl w:val="87EE37EE"/>
    <w:lvl w:ilvl="0" w:tplc="0B26254A">
      <w:start w:val="1"/>
      <w:numFmt w:val="bullet"/>
      <w:pStyle w:val="normaltablenumb"/>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468A64A4"/>
    <w:multiLevelType w:val="hybridMultilevel"/>
    <w:tmpl w:val="8D9897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AE027A3"/>
    <w:multiLevelType w:val="hybridMultilevel"/>
    <w:tmpl w:val="5CC8FDAE"/>
    <w:lvl w:ilvl="0" w:tplc="A2EEF624">
      <w:start w:val="1"/>
      <w:numFmt w:val="bullet"/>
      <w:pStyle w:val="ListBullet"/>
      <w:lvlText w:val=""/>
      <w:lvlJc w:val="left"/>
      <w:pPr>
        <w:ind w:left="1069" w:hanging="360"/>
      </w:pPr>
      <w:rPr>
        <w:rFonts w:ascii="Wingdings" w:hAnsi="Wingdings"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8" w15:restartNumberingAfterBreak="0">
    <w:nsid w:val="73763888"/>
    <w:multiLevelType w:val="hybridMultilevel"/>
    <w:tmpl w:val="E5AA319E"/>
    <w:lvl w:ilvl="0" w:tplc="9B1877E6">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7DAD32C5"/>
    <w:multiLevelType w:val="hybridMultilevel"/>
    <w:tmpl w:val="0F64F0C4"/>
    <w:lvl w:ilvl="0" w:tplc="0C090017">
      <w:start w:val="1"/>
      <w:numFmt w:val="lowerLetter"/>
      <w:lvlText w:val="%1)"/>
      <w:lvlJc w:val="left"/>
      <w:pPr>
        <w:ind w:left="1060" w:hanging="360"/>
      </w:pPr>
      <w:rPr>
        <w:rFonts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num w:numId="1">
    <w:abstractNumId w:val="4"/>
  </w:num>
  <w:num w:numId="2">
    <w:abstractNumId w:val="0"/>
  </w:num>
  <w:num w:numId="3">
    <w:abstractNumId w:val="7"/>
  </w:num>
  <w:num w:numId="4">
    <w:abstractNumId w:val="2"/>
  </w:num>
  <w:num w:numId="5">
    <w:abstractNumId w:val="9"/>
  </w:num>
  <w:num w:numId="6">
    <w:abstractNumId w:val="3"/>
  </w:num>
  <w:num w:numId="7">
    <w:abstractNumId w:val="8"/>
  </w:num>
  <w:num w:numId="8">
    <w:abstractNumId w:val="5"/>
  </w:num>
  <w:num w:numId="9">
    <w:abstractNumId w:val="6"/>
  </w:num>
  <w:num w:numId="10">
    <w:abstractNumId w:val="1"/>
  </w:num>
  <w:num w:numId="11">
    <w:abstractNumId w:val="1"/>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1DD6"/>
    <w:rsid w:val="00006F84"/>
    <w:rsid w:val="000110BF"/>
    <w:rsid w:val="00013353"/>
    <w:rsid w:val="000137BB"/>
    <w:rsid w:val="00013C9F"/>
    <w:rsid w:val="00016F89"/>
    <w:rsid w:val="00021B0B"/>
    <w:rsid w:val="00026490"/>
    <w:rsid w:val="00037409"/>
    <w:rsid w:val="0004176E"/>
    <w:rsid w:val="000438D2"/>
    <w:rsid w:val="00044352"/>
    <w:rsid w:val="00047904"/>
    <w:rsid w:val="00052A17"/>
    <w:rsid w:val="0005757B"/>
    <w:rsid w:val="00063274"/>
    <w:rsid w:val="0006399C"/>
    <w:rsid w:val="00065194"/>
    <w:rsid w:val="000657FF"/>
    <w:rsid w:val="000659B0"/>
    <w:rsid w:val="00066BE1"/>
    <w:rsid w:val="00067D61"/>
    <w:rsid w:val="00070A41"/>
    <w:rsid w:val="000717C9"/>
    <w:rsid w:val="00081A65"/>
    <w:rsid w:val="00082236"/>
    <w:rsid w:val="00083D35"/>
    <w:rsid w:val="00084480"/>
    <w:rsid w:val="00086E92"/>
    <w:rsid w:val="00095547"/>
    <w:rsid w:val="00096E8B"/>
    <w:rsid w:val="000971F5"/>
    <w:rsid w:val="00097BC2"/>
    <w:rsid w:val="000A0EF4"/>
    <w:rsid w:val="000A3FB4"/>
    <w:rsid w:val="000A59CB"/>
    <w:rsid w:val="000A5FE5"/>
    <w:rsid w:val="000B0B0D"/>
    <w:rsid w:val="000B1110"/>
    <w:rsid w:val="000B1174"/>
    <w:rsid w:val="000B20D7"/>
    <w:rsid w:val="000B3C88"/>
    <w:rsid w:val="000B4FA2"/>
    <w:rsid w:val="000B5B23"/>
    <w:rsid w:val="000B6AA9"/>
    <w:rsid w:val="000B7550"/>
    <w:rsid w:val="000C0E7A"/>
    <w:rsid w:val="000C1576"/>
    <w:rsid w:val="000C4D98"/>
    <w:rsid w:val="000C72F6"/>
    <w:rsid w:val="000D1E9B"/>
    <w:rsid w:val="000D419B"/>
    <w:rsid w:val="000E3950"/>
    <w:rsid w:val="000E41E6"/>
    <w:rsid w:val="000E43A7"/>
    <w:rsid w:val="000E6808"/>
    <w:rsid w:val="000F048B"/>
    <w:rsid w:val="000F17F6"/>
    <w:rsid w:val="000F3FB1"/>
    <w:rsid w:val="000F742E"/>
    <w:rsid w:val="001009A8"/>
    <w:rsid w:val="00102A0B"/>
    <w:rsid w:val="001078F8"/>
    <w:rsid w:val="00112222"/>
    <w:rsid w:val="00123AF2"/>
    <w:rsid w:val="00123D00"/>
    <w:rsid w:val="00124DB2"/>
    <w:rsid w:val="0012632C"/>
    <w:rsid w:val="001351A5"/>
    <w:rsid w:val="00135208"/>
    <w:rsid w:val="001353CE"/>
    <w:rsid w:val="00136E1F"/>
    <w:rsid w:val="0013716B"/>
    <w:rsid w:val="00137F95"/>
    <w:rsid w:val="00140AD8"/>
    <w:rsid w:val="00146548"/>
    <w:rsid w:val="00146A64"/>
    <w:rsid w:val="00146BCC"/>
    <w:rsid w:val="00150095"/>
    <w:rsid w:val="001552C5"/>
    <w:rsid w:val="0015619D"/>
    <w:rsid w:val="001579A6"/>
    <w:rsid w:val="001601BB"/>
    <w:rsid w:val="00164295"/>
    <w:rsid w:val="001648CD"/>
    <w:rsid w:val="001668AC"/>
    <w:rsid w:val="00171B72"/>
    <w:rsid w:val="00173E19"/>
    <w:rsid w:val="00176092"/>
    <w:rsid w:val="00180394"/>
    <w:rsid w:val="00180A6C"/>
    <w:rsid w:val="00181FC1"/>
    <w:rsid w:val="00185BB0"/>
    <w:rsid w:val="001876FB"/>
    <w:rsid w:val="001921FC"/>
    <w:rsid w:val="00193A84"/>
    <w:rsid w:val="00197404"/>
    <w:rsid w:val="001A1632"/>
    <w:rsid w:val="001A4443"/>
    <w:rsid w:val="001A67E0"/>
    <w:rsid w:val="001A6D10"/>
    <w:rsid w:val="001A74AD"/>
    <w:rsid w:val="001A7CCB"/>
    <w:rsid w:val="001A7DC3"/>
    <w:rsid w:val="001B1A2F"/>
    <w:rsid w:val="001B2AAE"/>
    <w:rsid w:val="001B3905"/>
    <w:rsid w:val="001B5CFF"/>
    <w:rsid w:val="001B70CB"/>
    <w:rsid w:val="001C1F9B"/>
    <w:rsid w:val="001C40F0"/>
    <w:rsid w:val="001D1C6A"/>
    <w:rsid w:val="001D22D6"/>
    <w:rsid w:val="001D547B"/>
    <w:rsid w:val="001D57C0"/>
    <w:rsid w:val="001D7F28"/>
    <w:rsid w:val="001E05C6"/>
    <w:rsid w:val="001E13A6"/>
    <w:rsid w:val="001E1580"/>
    <w:rsid w:val="001E337E"/>
    <w:rsid w:val="001E4DB5"/>
    <w:rsid w:val="001E666D"/>
    <w:rsid w:val="001E66E0"/>
    <w:rsid w:val="001E7601"/>
    <w:rsid w:val="001F6D80"/>
    <w:rsid w:val="001F7D0A"/>
    <w:rsid w:val="00200B60"/>
    <w:rsid w:val="002071A3"/>
    <w:rsid w:val="00207463"/>
    <w:rsid w:val="00207E34"/>
    <w:rsid w:val="0021115A"/>
    <w:rsid w:val="00211FE0"/>
    <w:rsid w:val="00215C5F"/>
    <w:rsid w:val="0022154F"/>
    <w:rsid w:val="0023046B"/>
    <w:rsid w:val="0023093D"/>
    <w:rsid w:val="002329ED"/>
    <w:rsid w:val="00233193"/>
    <w:rsid w:val="0023495A"/>
    <w:rsid w:val="00235299"/>
    <w:rsid w:val="00237B5F"/>
    <w:rsid w:val="00237B87"/>
    <w:rsid w:val="002423B9"/>
    <w:rsid w:val="00242C2C"/>
    <w:rsid w:val="002519BD"/>
    <w:rsid w:val="0025229A"/>
    <w:rsid w:val="0025520A"/>
    <w:rsid w:val="00255BC8"/>
    <w:rsid w:val="00255D45"/>
    <w:rsid w:val="00257DDF"/>
    <w:rsid w:val="002652EF"/>
    <w:rsid w:val="00265773"/>
    <w:rsid w:val="002659AC"/>
    <w:rsid w:val="00267966"/>
    <w:rsid w:val="00267DB8"/>
    <w:rsid w:val="00271DF9"/>
    <w:rsid w:val="002736AB"/>
    <w:rsid w:val="00280AE4"/>
    <w:rsid w:val="002821A0"/>
    <w:rsid w:val="00286F84"/>
    <w:rsid w:val="002875B2"/>
    <w:rsid w:val="00291CDD"/>
    <w:rsid w:val="002927B1"/>
    <w:rsid w:val="00292E0E"/>
    <w:rsid w:val="002A01B4"/>
    <w:rsid w:val="002A2E4C"/>
    <w:rsid w:val="002A677F"/>
    <w:rsid w:val="002B0587"/>
    <w:rsid w:val="002B47E7"/>
    <w:rsid w:val="002B63B4"/>
    <w:rsid w:val="002C018B"/>
    <w:rsid w:val="002C4391"/>
    <w:rsid w:val="002C6581"/>
    <w:rsid w:val="002D5F8D"/>
    <w:rsid w:val="002D74A4"/>
    <w:rsid w:val="002D7AB9"/>
    <w:rsid w:val="002E0FCB"/>
    <w:rsid w:val="002E11D6"/>
    <w:rsid w:val="002E1DB0"/>
    <w:rsid w:val="002E5B56"/>
    <w:rsid w:val="002F05ED"/>
    <w:rsid w:val="002F2825"/>
    <w:rsid w:val="002F5F75"/>
    <w:rsid w:val="002F70F3"/>
    <w:rsid w:val="002F76CF"/>
    <w:rsid w:val="00303DBD"/>
    <w:rsid w:val="003115E0"/>
    <w:rsid w:val="00311C18"/>
    <w:rsid w:val="003140A4"/>
    <w:rsid w:val="00321D20"/>
    <w:rsid w:val="0032561D"/>
    <w:rsid w:val="0033313A"/>
    <w:rsid w:val="0033412A"/>
    <w:rsid w:val="0033554D"/>
    <w:rsid w:val="00341AD0"/>
    <w:rsid w:val="00342D24"/>
    <w:rsid w:val="003432C2"/>
    <w:rsid w:val="0035116F"/>
    <w:rsid w:val="00351756"/>
    <w:rsid w:val="00351C4A"/>
    <w:rsid w:val="00355A8C"/>
    <w:rsid w:val="003608EF"/>
    <w:rsid w:val="003616A0"/>
    <w:rsid w:val="00363312"/>
    <w:rsid w:val="00370454"/>
    <w:rsid w:val="003800BF"/>
    <w:rsid w:val="003807EE"/>
    <w:rsid w:val="003830B1"/>
    <w:rsid w:val="00384BF0"/>
    <w:rsid w:val="00384EA1"/>
    <w:rsid w:val="00386257"/>
    <w:rsid w:val="003863F0"/>
    <w:rsid w:val="00391055"/>
    <w:rsid w:val="00391C08"/>
    <w:rsid w:val="00393188"/>
    <w:rsid w:val="00397071"/>
    <w:rsid w:val="003A09CE"/>
    <w:rsid w:val="003A5643"/>
    <w:rsid w:val="003A6834"/>
    <w:rsid w:val="003B478F"/>
    <w:rsid w:val="003B480A"/>
    <w:rsid w:val="003B4901"/>
    <w:rsid w:val="003B5A69"/>
    <w:rsid w:val="003C079E"/>
    <w:rsid w:val="003C2A81"/>
    <w:rsid w:val="003C48BD"/>
    <w:rsid w:val="003C7897"/>
    <w:rsid w:val="003D1301"/>
    <w:rsid w:val="003D4C29"/>
    <w:rsid w:val="003D6A4C"/>
    <w:rsid w:val="003E0B88"/>
    <w:rsid w:val="003E2B5A"/>
    <w:rsid w:val="003F09B7"/>
    <w:rsid w:val="003F6F60"/>
    <w:rsid w:val="003F7A59"/>
    <w:rsid w:val="00410816"/>
    <w:rsid w:val="004113D1"/>
    <w:rsid w:val="0042387F"/>
    <w:rsid w:val="00424BF4"/>
    <w:rsid w:val="00425495"/>
    <w:rsid w:val="0042743C"/>
    <w:rsid w:val="00427984"/>
    <w:rsid w:val="00432CAB"/>
    <w:rsid w:val="00434005"/>
    <w:rsid w:val="00434EFC"/>
    <w:rsid w:val="00434F3C"/>
    <w:rsid w:val="00436AB1"/>
    <w:rsid w:val="004400D1"/>
    <w:rsid w:val="004463E3"/>
    <w:rsid w:val="00447C02"/>
    <w:rsid w:val="00451121"/>
    <w:rsid w:val="0045477E"/>
    <w:rsid w:val="00455EFA"/>
    <w:rsid w:val="004606E6"/>
    <w:rsid w:val="0046319E"/>
    <w:rsid w:val="00465945"/>
    <w:rsid w:val="00472AAB"/>
    <w:rsid w:val="00476657"/>
    <w:rsid w:val="00477768"/>
    <w:rsid w:val="00482203"/>
    <w:rsid w:val="004838A5"/>
    <w:rsid w:val="00485D7D"/>
    <w:rsid w:val="0049059F"/>
    <w:rsid w:val="00491A98"/>
    <w:rsid w:val="00494CD6"/>
    <w:rsid w:val="0049698E"/>
    <w:rsid w:val="004A0A2D"/>
    <w:rsid w:val="004A2FC7"/>
    <w:rsid w:val="004A42C4"/>
    <w:rsid w:val="004A5049"/>
    <w:rsid w:val="004B1FD9"/>
    <w:rsid w:val="004B218F"/>
    <w:rsid w:val="004B3CA8"/>
    <w:rsid w:val="004B6771"/>
    <w:rsid w:val="004C0D39"/>
    <w:rsid w:val="004C304B"/>
    <w:rsid w:val="004C3425"/>
    <w:rsid w:val="004C6AB1"/>
    <w:rsid w:val="004D0518"/>
    <w:rsid w:val="004D0D15"/>
    <w:rsid w:val="004D35E1"/>
    <w:rsid w:val="004D5901"/>
    <w:rsid w:val="004D5945"/>
    <w:rsid w:val="004D5BEB"/>
    <w:rsid w:val="004D6692"/>
    <w:rsid w:val="004D6726"/>
    <w:rsid w:val="004D7D77"/>
    <w:rsid w:val="004E3596"/>
    <w:rsid w:val="004E3834"/>
    <w:rsid w:val="004E4905"/>
    <w:rsid w:val="004E6FE0"/>
    <w:rsid w:val="004E7500"/>
    <w:rsid w:val="004F5345"/>
    <w:rsid w:val="004F75DE"/>
    <w:rsid w:val="00502E89"/>
    <w:rsid w:val="0050455C"/>
    <w:rsid w:val="00505B35"/>
    <w:rsid w:val="00507C35"/>
    <w:rsid w:val="00511397"/>
    <w:rsid w:val="005261D6"/>
    <w:rsid w:val="00530362"/>
    <w:rsid w:val="00532F75"/>
    <w:rsid w:val="005340BB"/>
    <w:rsid w:val="00536A9D"/>
    <w:rsid w:val="005447CB"/>
    <w:rsid w:val="005451F3"/>
    <w:rsid w:val="00546C47"/>
    <w:rsid w:val="005522B9"/>
    <w:rsid w:val="00554855"/>
    <w:rsid w:val="00556C60"/>
    <w:rsid w:val="0056136A"/>
    <w:rsid w:val="00561F2C"/>
    <w:rsid w:val="00563F6E"/>
    <w:rsid w:val="00564305"/>
    <w:rsid w:val="00565B17"/>
    <w:rsid w:val="00567D00"/>
    <w:rsid w:val="00570EC2"/>
    <w:rsid w:val="00575949"/>
    <w:rsid w:val="00575DDE"/>
    <w:rsid w:val="00577EB2"/>
    <w:rsid w:val="00581435"/>
    <w:rsid w:val="005833F5"/>
    <w:rsid w:val="00584FBD"/>
    <w:rsid w:val="005936FC"/>
    <w:rsid w:val="005A0622"/>
    <w:rsid w:val="005A32AD"/>
    <w:rsid w:val="005A45B0"/>
    <w:rsid w:val="005B2E1F"/>
    <w:rsid w:val="005B5147"/>
    <w:rsid w:val="005B5302"/>
    <w:rsid w:val="005C0918"/>
    <w:rsid w:val="005C1BF8"/>
    <w:rsid w:val="005C4433"/>
    <w:rsid w:val="005C5A52"/>
    <w:rsid w:val="005C6417"/>
    <w:rsid w:val="005C72CE"/>
    <w:rsid w:val="005D0995"/>
    <w:rsid w:val="005D6809"/>
    <w:rsid w:val="005E3405"/>
    <w:rsid w:val="005E3870"/>
    <w:rsid w:val="005F278C"/>
    <w:rsid w:val="005F725A"/>
    <w:rsid w:val="005F7F92"/>
    <w:rsid w:val="006113D3"/>
    <w:rsid w:val="00615E04"/>
    <w:rsid w:val="00616B69"/>
    <w:rsid w:val="00620339"/>
    <w:rsid w:val="00622D48"/>
    <w:rsid w:val="006230A6"/>
    <w:rsid w:val="00627438"/>
    <w:rsid w:val="0062745A"/>
    <w:rsid w:val="006276CE"/>
    <w:rsid w:val="006276F7"/>
    <w:rsid w:val="006303BA"/>
    <w:rsid w:val="0063186E"/>
    <w:rsid w:val="0063699F"/>
    <w:rsid w:val="00636B85"/>
    <w:rsid w:val="00637AE3"/>
    <w:rsid w:val="00641E01"/>
    <w:rsid w:val="00642AAD"/>
    <w:rsid w:val="00645CAC"/>
    <w:rsid w:val="006477C1"/>
    <w:rsid w:val="00656D16"/>
    <w:rsid w:val="0065775E"/>
    <w:rsid w:val="00672B7A"/>
    <w:rsid w:val="0067697D"/>
    <w:rsid w:val="00685057"/>
    <w:rsid w:val="0069054E"/>
    <w:rsid w:val="0069548D"/>
    <w:rsid w:val="0069554F"/>
    <w:rsid w:val="00697AAB"/>
    <w:rsid w:val="006A3CDD"/>
    <w:rsid w:val="006A52D2"/>
    <w:rsid w:val="006B4523"/>
    <w:rsid w:val="006C50CC"/>
    <w:rsid w:val="006C556A"/>
    <w:rsid w:val="006C5D4E"/>
    <w:rsid w:val="006D3601"/>
    <w:rsid w:val="006D3BA4"/>
    <w:rsid w:val="006D42A7"/>
    <w:rsid w:val="006D4E15"/>
    <w:rsid w:val="006E06AB"/>
    <w:rsid w:val="006E4CCF"/>
    <w:rsid w:val="006F087E"/>
    <w:rsid w:val="006F1DB2"/>
    <w:rsid w:val="006F6107"/>
    <w:rsid w:val="007039CA"/>
    <w:rsid w:val="00704045"/>
    <w:rsid w:val="007049A0"/>
    <w:rsid w:val="00704FD3"/>
    <w:rsid w:val="00705EAE"/>
    <w:rsid w:val="007066F8"/>
    <w:rsid w:val="00707989"/>
    <w:rsid w:val="00707E5C"/>
    <w:rsid w:val="0071401C"/>
    <w:rsid w:val="007140DF"/>
    <w:rsid w:val="0071720D"/>
    <w:rsid w:val="00717D73"/>
    <w:rsid w:val="00720159"/>
    <w:rsid w:val="007225C6"/>
    <w:rsid w:val="00726D2F"/>
    <w:rsid w:val="007342AD"/>
    <w:rsid w:val="00737F20"/>
    <w:rsid w:val="00740204"/>
    <w:rsid w:val="00743099"/>
    <w:rsid w:val="007432A6"/>
    <w:rsid w:val="007474EF"/>
    <w:rsid w:val="00747D5B"/>
    <w:rsid w:val="007509C1"/>
    <w:rsid w:val="0075703A"/>
    <w:rsid w:val="00763D4D"/>
    <w:rsid w:val="0077445E"/>
    <w:rsid w:val="0077469E"/>
    <w:rsid w:val="00783967"/>
    <w:rsid w:val="00792933"/>
    <w:rsid w:val="0079489A"/>
    <w:rsid w:val="00794CBD"/>
    <w:rsid w:val="00795986"/>
    <w:rsid w:val="007A7BA0"/>
    <w:rsid w:val="007B0AC4"/>
    <w:rsid w:val="007B234E"/>
    <w:rsid w:val="007C0B22"/>
    <w:rsid w:val="007C0D6F"/>
    <w:rsid w:val="007C29F5"/>
    <w:rsid w:val="007C475E"/>
    <w:rsid w:val="007C501C"/>
    <w:rsid w:val="007D31DE"/>
    <w:rsid w:val="007D38D6"/>
    <w:rsid w:val="007D4007"/>
    <w:rsid w:val="007F1760"/>
    <w:rsid w:val="007F586B"/>
    <w:rsid w:val="008107B3"/>
    <w:rsid w:val="0081118A"/>
    <w:rsid w:val="0081209C"/>
    <w:rsid w:val="00812A96"/>
    <w:rsid w:val="00814526"/>
    <w:rsid w:val="0081684A"/>
    <w:rsid w:val="00822E3F"/>
    <w:rsid w:val="008231D0"/>
    <w:rsid w:val="008233F9"/>
    <w:rsid w:val="008242AD"/>
    <w:rsid w:val="0082432F"/>
    <w:rsid w:val="00825235"/>
    <w:rsid w:val="0082709C"/>
    <w:rsid w:val="008320CE"/>
    <w:rsid w:val="00833BE5"/>
    <w:rsid w:val="00835059"/>
    <w:rsid w:val="00836C06"/>
    <w:rsid w:val="00841AF0"/>
    <w:rsid w:val="008438F6"/>
    <w:rsid w:val="008442EB"/>
    <w:rsid w:val="0084534E"/>
    <w:rsid w:val="008512FC"/>
    <w:rsid w:val="00853869"/>
    <w:rsid w:val="0085713E"/>
    <w:rsid w:val="008624A7"/>
    <w:rsid w:val="008635F0"/>
    <w:rsid w:val="00864C03"/>
    <w:rsid w:val="00870F3E"/>
    <w:rsid w:val="00874C34"/>
    <w:rsid w:val="00875436"/>
    <w:rsid w:val="00876820"/>
    <w:rsid w:val="008801DB"/>
    <w:rsid w:val="00880D86"/>
    <w:rsid w:val="0088156F"/>
    <w:rsid w:val="00882099"/>
    <w:rsid w:val="00882108"/>
    <w:rsid w:val="0088419A"/>
    <w:rsid w:val="00893520"/>
    <w:rsid w:val="00894E28"/>
    <w:rsid w:val="008961F5"/>
    <w:rsid w:val="00897453"/>
    <w:rsid w:val="008A2A61"/>
    <w:rsid w:val="008A3CAA"/>
    <w:rsid w:val="008A6F8D"/>
    <w:rsid w:val="008A73FE"/>
    <w:rsid w:val="008B22E4"/>
    <w:rsid w:val="008B6A97"/>
    <w:rsid w:val="008B7288"/>
    <w:rsid w:val="008C3014"/>
    <w:rsid w:val="008C351D"/>
    <w:rsid w:val="008C5E4C"/>
    <w:rsid w:val="008C6F56"/>
    <w:rsid w:val="008D0B7C"/>
    <w:rsid w:val="008D286F"/>
    <w:rsid w:val="008D3589"/>
    <w:rsid w:val="008D413B"/>
    <w:rsid w:val="008D4C68"/>
    <w:rsid w:val="008D55A5"/>
    <w:rsid w:val="008D5EC4"/>
    <w:rsid w:val="008E045E"/>
    <w:rsid w:val="008E1570"/>
    <w:rsid w:val="008E204D"/>
    <w:rsid w:val="008E27CA"/>
    <w:rsid w:val="008E47EC"/>
    <w:rsid w:val="008E6987"/>
    <w:rsid w:val="008F1DD6"/>
    <w:rsid w:val="008F32A7"/>
    <w:rsid w:val="008F656A"/>
    <w:rsid w:val="0090086C"/>
    <w:rsid w:val="00904FE4"/>
    <w:rsid w:val="009141DF"/>
    <w:rsid w:val="00915AE9"/>
    <w:rsid w:val="0091751B"/>
    <w:rsid w:val="00923A37"/>
    <w:rsid w:val="0093010E"/>
    <w:rsid w:val="00932468"/>
    <w:rsid w:val="00933098"/>
    <w:rsid w:val="00933194"/>
    <w:rsid w:val="0093687C"/>
    <w:rsid w:val="00941DA2"/>
    <w:rsid w:val="009462EF"/>
    <w:rsid w:val="009475F4"/>
    <w:rsid w:val="0095170E"/>
    <w:rsid w:val="009539A5"/>
    <w:rsid w:val="009611E2"/>
    <w:rsid w:val="0097188B"/>
    <w:rsid w:val="0097192E"/>
    <w:rsid w:val="009727A9"/>
    <w:rsid w:val="00976298"/>
    <w:rsid w:val="00982717"/>
    <w:rsid w:val="00986012"/>
    <w:rsid w:val="00987DD7"/>
    <w:rsid w:val="00993E9D"/>
    <w:rsid w:val="009942F1"/>
    <w:rsid w:val="00994434"/>
    <w:rsid w:val="0099460E"/>
    <w:rsid w:val="009958D8"/>
    <w:rsid w:val="009A31BE"/>
    <w:rsid w:val="009A746F"/>
    <w:rsid w:val="009A74BA"/>
    <w:rsid w:val="009B044C"/>
    <w:rsid w:val="009B3D69"/>
    <w:rsid w:val="009B4D47"/>
    <w:rsid w:val="009B653E"/>
    <w:rsid w:val="009C154F"/>
    <w:rsid w:val="009C6FF7"/>
    <w:rsid w:val="009D3BFE"/>
    <w:rsid w:val="009D463E"/>
    <w:rsid w:val="009D624E"/>
    <w:rsid w:val="009E13BD"/>
    <w:rsid w:val="009E23D5"/>
    <w:rsid w:val="009E422A"/>
    <w:rsid w:val="009E7E36"/>
    <w:rsid w:val="009F4CF0"/>
    <w:rsid w:val="009F7DA5"/>
    <w:rsid w:val="00A00ECC"/>
    <w:rsid w:val="00A01047"/>
    <w:rsid w:val="00A04B23"/>
    <w:rsid w:val="00A0611D"/>
    <w:rsid w:val="00A1203B"/>
    <w:rsid w:val="00A137BE"/>
    <w:rsid w:val="00A13992"/>
    <w:rsid w:val="00A1535B"/>
    <w:rsid w:val="00A157EF"/>
    <w:rsid w:val="00A1681F"/>
    <w:rsid w:val="00A17090"/>
    <w:rsid w:val="00A17462"/>
    <w:rsid w:val="00A17E1D"/>
    <w:rsid w:val="00A2552A"/>
    <w:rsid w:val="00A262F4"/>
    <w:rsid w:val="00A30AF7"/>
    <w:rsid w:val="00A32C18"/>
    <w:rsid w:val="00A34C45"/>
    <w:rsid w:val="00A446F3"/>
    <w:rsid w:val="00A44E65"/>
    <w:rsid w:val="00A620B3"/>
    <w:rsid w:val="00A624AD"/>
    <w:rsid w:val="00A6399F"/>
    <w:rsid w:val="00A642D2"/>
    <w:rsid w:val="00A64638"/>
    <w:rsid w:val="00A67A8F"/>
    <w:rsid w:val="00A75E16"/>
    <w:rsid w:val="00A7694F"/>
    <w:rsid w:val="00A76997"/>
    <w:rsid w:val="00A81A78"/>
    <w:rsid w:val="00A81D3E"/>
    <w:rsid w:val="00A830E9"/>
    <w:rsid w:val="00A925C6"/>
    <w:rsid w:val="00A92CAA"/>
    <w:rsid w:val="00A93B1B"/>
    <w:rsid w:val="00A93E88"/>
    <w:rsid w:val="00A970ED"/>
    <w:rsid w:val="00AA68D1"/>
    <w:rsid w:val="00AA744B"/>
    <w:rsid w:val="00AB424C"/>
    <w:rsid w:val="00AC12DD"/>
    <w:rsid w:val="00AC235A"/>
    <w:rsid w:val="00AC4068"/>
    <w:rsid w:val="00AC4488"/>
    <w:rsid w:val="00AC45FE"/>
    <w:rsid w:val="00AC6442"/>
    <w:rsid w:val="00AC781F"/>
    <w:rsid w:val="00AD5F02"/>
    <w:rsid w:val="00AD6C5A"/>
    <w:rsid w:val="00AE1830"/>
    <w:rsid w:val="00AE5DED"/>
    <w:rsid w:val="00AE6420"/>
    <w:rsid w:val="00AE7C89"/>
    <w:rsid w:val="00AF2156"/>
    <w:rsid w:val="00AF24BC"/>
    <w:rsid w:val="00AF2F82"/>
    <w:rsid w:val="00AF4D67"/>
    <w:rsid w:val="00AF4FBA"/>
    <w:rsid w:val="00B00390"/>
    <w:rsid w:val="00B004AB"/>
    <w:rsid w:val="00B0095E"/>
    <w:rsid w:val="00B00C98"/>
    <w:rsid w:val="00B02D1E"/>
    <w:rsid w:val="00B05615"/>
    <w:rsid w:val="00B12D7C"/>
    <w:rsid w:val="00B15ECC"/>
    <w:rsid w:val="00B16EC3"/>
    <w:rsid w:val="00B1713B"/>
    <w:rsid w:val="00B207AE"/>
    <w:rsid w:val="00B21ABE"/>
    <w:rsid w:val="00B2700A"/>
    <w:rsid w:val="00B30329"/>
    <w:rsid w:val="00B3105C"/>
    <w:rsid w:val="00B314C2"/>
    <w:rsid w:val="00B322DB"/>
    <w:rsid w:val="00B40AE2"/>
    <w:rsid w:val="00B477D3"/>
    <w:rsid w:val="00B5361C"/>
    <w:rsid w:val="00B5362E"/>
    <w:rsid w:val="00B54392"/>
    <w:rsid w:val="00B610D9"/>
    <w:rsid w:val="00B61720"/>
    <w:rsid w:val="00B635E2"/>
    <w:rsid w:val="00B66801"/>
    <w:rsid w:val="00B70650"/>
    <w:rsid w:val="00B749A5"/>
    <w:rsid w:val="00B76BFE"/>
    <w:rsid w:val="00B77107"/>
    <w:rsid w:val="00B77334"/>
    <w:rsid w:val="00B85BC0"/>
    <w:rsid w:val="00B92F75"/>
    <w:rsid w:val="00B94DFA"/>
    <w:rsid w:val="00B970BA"/>
    <w:rsid w:val="00BA0A26"/>
    <w:rsid w:val="00BA11D3"/>
    <w:rsid w:val="00BA3FDB"/>
    <w:rsid w:val="00BA7227"/>
    <w:rsid w:val="00BB0791"/>
    <w:rsid w:val="00BB3E5F"/>
    <w:rsid w:val="00BB4617"/>
    <w:rsid w:val="00BB5510"/>
    <w:rsid w:val="00BB5CAB"/>
    <w:rsid w:val="00BC5B79"/>
    <w:rsid w:val="00BC6FB0"/>
    <w:rsid w:val="00BC7BEB"/>
    <w:rsid w:val="00BD06AB"/>
    <w:rsid w:val="00BD1519"/>
    <w:rsid w:val="00BD34D9"/>
    <w:rsid w:val="00BD3A80"/>
    <w:rsid w:val="00BD4E76"/>
    <w:rsid w:val="00BE477A"/>
    <w:rsid w:val="00BE5754"/>
    <w:rsid w:val="00BF0866"/>
    <w:rsid w:val="00BF0DEC"/>
    <w:rsid w:val="00BF1BDA"/>
    <w:rsid w:val="00BF4AFC"/>
    <w:rsid w:val="00BF7F0F"/>
    <w:rsid w:val="00C003BE"/>
    <w:rsid w:val="00C03DCF"/>
    <w:rsid w:val="00C04776"/>
    <w:rsid w:val="00C07F93"/>
    <w:rsid w:val="00C10189"/>
    <w:rsid w:val="00C10292"/>
    <w:rsid w:val="00C10BFD"/>
    <w:rsid w:val="00C129AF"/>
    <w:rsid w:val="00C13A3F"/>
    <w:rsid w:val="00C14F90"/>
    <w:rsid w:val="00C25667"/>
    <w:rsid w:val="00C267F5"/>
    <w:rsid w:val="00C27A6D"/>
    <w:rsid w:val="00C43F44"/>
    <w:rsid w:val="00C468D6"/>
    <w:rsid w:val="00C5170C"/>
    <w:rsid w:val="00C5210B"/>
    <w:rsid w:val="00C5547D"/>
    <w:rsid w:val="00C629BF"/>
    <w:rsid w:val="00C72FCB"/>
    <w:rsid w:val="00C735AF"/>
    <w:rsid w:val="00C77822"/>
    <w:rsid w:val="00C810A8"/>
    <w:rsid w:val="00C82C31"/>
    <w:rsid w:val="00C846A6"/>
    <w:rsid w:val="00C87168"/>
    <w:rsid w:val="00C87C91"/>
    <w:rsid w:val="00CA2104"/>
    <w:rsid w:val="00CA3EC1"/>
    <w:rsid w:val="00CA7012"/>
    <w:rsid w:val="00CA7E55"/>
    <w:rsid w:val="00CA7ED7"/>
    <w:rsid w:val="00CB584A"/>
    <w:rsid w:val="00CC2895"/>
    <w:rsid w:val="00CC31A7"/>
    <w:rsid w:val="00CC3240"/>
    <w:rsid w:val="00CC4C2E"/>
    <w:rsid w:val="00CD0B7D"/>
    <w:rsid w:val="00CD79C6"/>
    <w:rsid w:val="00CE1F0D"/>
    <w:rsid w:val="00CE4BEB"/>
    <w:rsid w:val="00CE51E3"/>
    <w:rsid w:val="00CF4DBE"/>
    <w:rsid w:val="00D002AA"/>
    <w:rsid w:val="00D00FF5"/>
    <w:rsid w:val="00D01230"/>
    <w:rsid w:val="00D01B35"/>
    <w:rsid w:val="00D07A0B"/>
    <w:rsid w:val="00D15477"/>
    <w:rsid w:val="00D1623D"/>
    <w:rsid w:val="00D25AD9"/>
    <w:rsid w:val="00D30488"/>
    <w:rsid w:val="00D33411"/>
    <w:rsid w:val="00D339E0"/>
    <w:rsid w:val="00D36DE0"/>
    <w:rsid w:val="00D36E86"/>
    <w:rsid w:val="00D417DA"/>
    <w:rsid w:val="00D419C5"/>
    <w:rsid w:val="00D44DF9"/>
    <w:rsid w:val="00D50C45"/>
    <w:rsid w:val="00D50C57"/>
    <w:rsid w:val="00D541F7"/>
    <w:rsid w:val="00D55CBF"/>
    <w:rsid w:val="00D569F7"/>
    <w:rsid w:val="00D57619"/>
    <w:rsid w:val="00D57B39"/>
    <w:rsid w:val="00D610D0"/>
    <w:rsid w:val="00D62FE3"/>
    <w:rsid w:val="00D63B1A"/>
    <w:rsid w:val="00D64B62"/>
    <w:rsid w:val="00D670D3"/>
    <w:rsid w:val="00D71D83"/>
    <w:rsid w:val="00D72154"/>
    <w:rsid w:val="00D737DE"/>
    <w:rsid w:val="00D76525"/>
    <w:rsid w:val="00D772FD"/>
    <w:rsid w:val="00D80446"/>
    <w:rsid w:val="00D822D3"/>
    <w:rsid w:val="00D85771"/>
    <w:rsid w:val="00D85B79"/>
    <w:rsid w:val="00D867A2"/>
    <w:rsid w:val="00D90CEF"/>
    <w:rsid w:val="00D91E84"/>
    <w:rsid w:val="00D92012"/>
    <w:rsid w:val="00D939DD"/>
    <w:rsid w:val="00D941CE"/>
    <w:rsid w:val="00D9705D"/>
    <w:rsid w:val="00DA217C"/>
    <w:rsid w:val="00DA2995"/>
    <w:rsid w:val="00DA467B"/>
    <w:rsid w:val="00DA77C3"/>
    <w:rsid w:val="00DB5FA2"/>
    <w:rsid w:val="00DB72A5"/>
    <w:rsid w:val="00DB7630"/>
    <w:rsid w:val="00DC3A39"/>
    <w:rsid w:val="00DC6BD1"/>
    <w:rsid w:val="00DC765B"/>
    <w:rsid w:val="00DD0F41"/>
    <w:rsid w:val="00DD1FC6"/>
    <w:rsid w:val="00DD251D"/>
    <w:rsid w:val="00DD4911"/>
    <w:rsid w:val="00DD7647"/>
    <w:rsid w:val="00DD7951"/>
    <w:rsid w:val="00DE0100"/>
    <w:rsid w:val="00DE44B2"/>
    <w:rsid w:val="00DE5503"/>
    <w:rsid w:val="00DE62E7"/>
    <w:rsid w:val="00DE672C"/>
    <w:rsid w:val="00DF2423"/>
    <w:rsid w:val="00DF2AF3"/>
    <w:rsid w:val="00DF6FE2"/>
    <w:rsid w:val="00E00BFC"/>
    <w:rsid w:val="00E04A1A"/>
    <w:rsid w:val="00E0756B"/>
    <w:rsid w:val="00E1120D"/>
    <w:rsid w:val="00E12029"/>
    <w:rsid w:val="00E123FE"/>
    <w:rsid w:val="00E1558E"/>
    <w:rsid w:val="00E2088A"/>
    <w:rsid w:val="00E20968"/>
    <w:rsid w:val="00E217F4"/>
    <w:rsid w:val="00E26815"/>
    <w:rsid w:val="00E30F63"/>
    <w:rsid w:val="00E31B51"/>
    <w:rsid w:val="00E33EBB"/>
    <w:rsid w:val="00E34170"/>
    <w:rsid w:val="00E342A1"/>
    <w:rsid w:val="00E42CFE"/>
    <w:rsid w:val="00E42F5F"/>
    <w:rsid w:val="00E45C69"/>
    <w:rsid w:val="00E46748"/>
    <w:rsid w:val="00E51D64"/>
    <w:rsid w:val="00E522BF"/>
    <w:rsid w:val="00E547DE"/>
    <w:rsid w:val="00E57400"/>
    <w:rsid w:val="00E7080C"/>
    <w:rsid w:val="00E730DF"/>
    <w:rsid w:val="00E7387A"/>
    <w:rsid w:val="00E74DE1"/>
    <w:rsid w:val="00E7612B"/>
    <w:rsid w:val="00E8037F"/>
    <w:rsid w:val="00E840D1"/>
    <w:rsid w:val="00E85119"/>
    <w:rsid w:val="00E87EC6"/>
    <w:rsid w:val="00E912A7"/>
    <w:rsid w:val="00E91FD5"/>
    <w:rsid w:val="00E922E4"/>
    <w:rsid w:val="00E9713A"/>
    <w:rsid w:val="00EA0B80"/>
    <w:rsid w:val="00EB25AA"/>
    <w:rsid w:val="00EB35AF"/>
    <w:rsid w:val="00EB551A"/>
    <w:rsid w:val="00EC1464"/>
    <w:rsid w:val="00EC201E"/>
    <w:rsid w:val="00EC2C31"/>
    <w:rsid w:val="00EC677D"/>
    <w:rsid w:val="00EC6C24"/>
    <w:rsid w:val="00EC7742"/>
    <w:rsid w:val="00ED09D1"/>
    <w:rsid w:val="00ED0A61"/>
    <w:rsid w:val="00ED5971"/>
    <w:rsid w:val="00ED62E3"/>
    <w:rsid w:val="00EE4CED"/>
    <w:rsid w:val="00EE5F42"/>
    <w:rsid w:val="00EF261B"/>
    <w:rsid w:val="00EF59FE"/>
    <w:rsid w:val="00EF5A00"/>
    <w:rsid w:val="00EF6E4F"/>
    <w:rsid w:val="00F01AE3"/>
    <w:rsid w:val="00F07DC3"/>
    <w:rsid w:val="00F10DF3"/>
    <w:rsid w:val="00F11E4F"/>
    <w:rsid w:val="00F12B07"/>
    <w:rsid w:val="00F150F9"/>
    <w:rsid w:val="00F15903"/>
    <w:rsid w:val="00F17109"/>
    <w:rsid w:val="00F2022C"/>
    <w:rsid w:val="00F23D6C"/>
    <w:rsid w:val="00F244A1"/>
    <w:rsid w:val="00F24AB8"/>
    <w:rsid w:val="00F26F03"/>
    <w:rsid w:val="00F32694"/>
    <w:rsid w:val="00F37250"/>
    <w:rsid w:val="00F4085D"/>
    <w:rsid w:val="00F41F3C"/>
    <w:rsid w:val="00F44234"/>
    <w:rsid w:val="00F472E0"/>
    <w:rsid w:val="00F478A3"/>
    <w:rsid w:val="00F53A20"/>
    <w:rsid w:val="00F55865"/>
    <w:rsid w:val="00F563C3"/>
    <w:rsid w:val="00F6574B"/>
    <w:rsid w:val="00F659D5"/>
    <w:rsid w:val="00F76D40"/>
    <w:rsid w:val="00F80FE1"/>
    <w:rsid w:val="00F82D3D"/>
    <w:rsid w:val="00F8342E"/>
    <w:rsid w:val="00F83ED1"/>
    <w:rsid w:val="00F848E4"/>
    <w:rsid w:val="00F85607"/>
    <w:rsid w:val="00F85F83"/>
    <w:rsid w:val="00F91083"/>
    <w:rsid w:val="00F91ABF"/>
    <w:rsid w:val="00F94EDE"/>
    <w:rsid w:val="00F95BA1"/>
    <w:rsid w:val="00F9622D"/>
    <w:rsid w:val="00F97C6B"/>
    <w:rsid w:val="00FB0BE1"/>
    <w:rsid w:val="00FB0F8C"/>
    <w:rsid w:val="00FB1766"/>
    <w:rsid w:val="00FB6035"/>
    <w:rsid w:val="00FC173E"/>
    <w:rsid w:val="00FC195D"/>
    <w:rsid w:val="00FC3909"/>
    <w:rsid w:val="00FC4C99"/>
    <w:rsid w:val="00FD0BE9"/>
    <w:rsid w:val="00FD2392"/>
    <w:rsid w:val="00FD6DBD"/>
    <w:rsid w:val="00FE18EC"/>
    <w:rsid w:val="00FE3098"/>
    <w:rsid w:val="00FE4F07"/>
    <w:rsid w:val="00FF6BE2"/>
    <w:rsid w:val="00FF6DA9"/>
    <w:rsid w:val="00FF705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5A615"/>
  <w15:docId w15:val="{E290E91D-9DF0-FC4A-A71F-F4D0D126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A44E65"/>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Pr>
      <w:sz w:val="22"/>
      <w:szCs w:val="24"/>
      <w:lang w:bidi="he-IL"/>
    </w:rPr>
  </w:style>
  <w:style w:type="paragraph" w:styleId="Heading1">
    <w:name w:val="heading 1"/>
    <w:basedOn w:val="Title"/>
    <w:link w:val="Heading1Char"/>
    <w:autoRedefine/>
    <w:qFormat/>
    <w:rsid w:val="0095170E"/>
    <w:pPr>
      <w:ind w:left="300"/>
      <w:outlineLvl w:val="0"/>
    </w:pPr>
    <w:rPr>
      <w:sz w:val="44"/>
    </w:rPr>
  </w:style>
  <w:style w:type="paragraph" w:styleId="Heading2">
    <w:name w:val="heading 2"/>
    <w:basedOn w:val="IntenseQuote"/>
    <w:next w:val="Normal"/>
    <w:link w:val="Heading2Char"/>
    <w:autoRedefine/>
    <w:uiPriority w:val="9"/>
    <w:unhideWhenUsed/>
    <w:qFormat/>
    <w:rsid w:val="001E13A6"/>
    <w:pPr>
      <w:numPr>
        <w:ilvl w:val="0"/>
        <w:numId w:val="0"/>
      </w:numPr>
      <w:ind w:left="1004"/>
      <w:jc w:val="center"/>
      <w:outlineLvl w:val="1"/>
    </w:pPr>
    <w:rPr>
      <w:color w:val="002060"/>
      <w:sz w:val="26"/>
    </w:rPr>
  </w:style>
  <w:style w:type="paragraph" w:styleId="Heading3">
    <w:name w:val="heading 3"/>
    <w:basedOn w:val="Normal"/>
    <w:next w:val="Normal"/>
    <w:link w:val="Heading3Char"/>
    <w:uiPriority w:val="9"/>
    <w:unhideWhenUsed/>
    <w:qFormat/>
    <w:rsid w:val="00006F84"/>
    <w:pPr>
      <w:keepNext/>
      <w:spacing w:before="240" w:after="60"/>
      <w:outlineLvl w:val="2"/>
    </w:pPr>
    <w:rPr>
      <w:rFonts w:ascii="Cambria" w:eastAsia="Times New Roman" w:hAnsi="Cambria"/>
      <w:b/>
      <w:bCs/>
      <w:color w:val="7F7F7F" w:themeColor="text1" w:themeTint="80"/>
      <w:sz w:val="24"/>
      <w:szCs w:val="26"/>
    </w:rPr>
  </w:style>
  <w:style w:type="paragraph" w:styleId="Heading4">
    <w:name w:val="heading 4"/>
    <w:basedOn w:val="Normal"/>
    <w:next w:val="Normal"/>
    <w:link w:val="Heading4Char"/>
    <w:uiPriority w:val="9"/>
    <w:unhideWhenUsed/>
    <w:qFormat/>
    <w:rsid w:val="001F6D80"/>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D867A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720"/>
    <w:pPr>
      <w:tabs>
        <w:tab w:val="clear" w:pos="4536"/>
        <w:tab w:val="center" w:pos="4513"/>
        <w:tab w:val="right" w:pos="9026"/>
      </w:tabs>
    </w:pPr>
  </w:style>
  <w:style w:type="character" w:customStyle="1" w:styleId="HeaderChar">
    <w:name w:val="Header Char"/>
    <w:basedOn w:val="DefaultParagraphFont"/>
    <w:link w:val="Header"/>
    <w:uiPriority w:val="99"/>
    <w:rsid w:val="00B61720"/>
  </w:style>
  <w:style w:type="paragraph" w:styleId="Footer">
    <w:name w:val="footer"/>
    <w:basedOn w:val="Normal"/>
    <w:link w:val="FooterChar"/>
    <w:uiPriority w:val="99"/>
    <w:unhideWhenUsed/>
    <w:rsid w:val="00B61720"/>
    <w:pPr>
      <w:tabs>
        <w:tab w:val="clear" w:pos="4536"/>
        <w:tab w:val="center" w:pos="4513"/>
        <w:tab w:val="right" w:pos="9026"/>
      </w:tabs>
    </w:pPr>
  </w:style>
  <w:style w:type="character" w:customStyle="1" w:styleId="FooterChar">
    <w:name w:val="Footer Char"/>
    <w:basedOn w:val="DefaultParagraphFont"/>
    <w:link w:val="Footer"/>
    <w:uiPriority w:val="99"/>
    <w:rsid w:val="00B61720"/>
  </w:style>
  <w:style w:type="paragraph" w:styleId="BalloonText">
    <w:name w:val="Balloon Text"/>
    <w:basedOn w:val="Normal"/>
    <w:link w:val="BalloonTextChar"/>
    <w:uiPriority w:val="99"/>
    <w:semiHidden/>
    <w:unhideWhenUsed/>
    <w:rsid w:val="00B61720"/>
    <w:rPr>
      <w:rFonts w:ascii="Tahoma" w:hAnsi="Tahoma" w:cs="Tahoma"/>
      <w:sz w:val="16"/>
      <w:szCs w:val="16"/>
    </w:rPr>
  </w:style>
  <w:style w:type="character" w:customStyle="1" w:styleId="BalloonTextChar">
    <w:name w:val="Balloon Text Char"/>
    <w:basedOn w:val="DefaultParagraphFont"/>
    <w:link w:val="BalloonText"/>
    <w:uiPriority w:val="99"/>
    <w:semiHidden/>
    <w:rsid w:val="00B61720"/>
    <w:rPr>
      <w:rFonts w:ascii="Tahoma" w:hAnsi="Tahoma" w:cs="Tahoma"/>
      <w:sz w:val="16"/>
      <w:szCs w:val="16"/>
    </w:rPr>
  </w:style>
  <w:style w:type="table" w:styleId="TableGrid">
    <w:name w:val="Table Grid"/>
    <w:basedOn w:val="TableNormal"/>
    <w:uiPriority w:val="59"/>
    <w:rsid w:val="00B617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95170E"/>
    <w:rPr>
      <w:rFonts w:ascii="Cambria" w:hAnsi="Cambria"/>
      <w:spacing w:val="5"/>
      <w:kern w:val="28"/>
      <w:sz w:val="44"/>
      <w:szCs w:val="52"/>
      <w:lang w:eastAsia="en-US"/>
    </w:rPr>
  </w:style>
  <w:style w:type="paragraph" w:customStyle="1" w:styleId="ContentsHead">
    <w:name w:val="ContentsHead"/>
    <w:basedOn w:val="Normal"/>
    <w:link w:val="ContentsHeadChar"/>
    <w:autoRedefine/>
    <w:rsid w:val="000C1576"/>
    <w:pPr>
      <w:keepNext/>
      <w:tabs>
        <w:tab w:val="clear" w:pos="4536"/>
        <w:tab w:val="center" w:pos="4533"/>
        <w:tab w:val="left" w:pos="9072"/>
      </w:tabs>
      <w:overflowPunct w:val="0"/>
      <w:autoSpaceDE w:val="0"/>
      <w:autoSpaceDN w:val="0"/>
      <w:adjustRightInd w:val="0"/>
      <w:spacing w:after="100" w:afterAutospacing="1" w:line="340" w:lineRule="atLeast"/>
      <w:jc w:val="center"/>
      <w:textAlignment w:val="baseline"/>
    </w:pPr>
    <w:rPr>
      <w:rFonts w:ascii="AvantGarde" w:hAnsi="AvantGarde"/>
      <w:b/>
      <w:noProof/>
      <w:color w:val="003366"/>
      <w:sz w:val="28"/>
      <w:lang w:val="en-US"/>
      <w14:shadow w14:blurRad="50800" w14:dist="38100" w14:dir="2700000" w14:sx="100000" w14:sy="100000" w14:kx="0" w14:ky="0" w14:algn="tl">
        <w14:srgbClr w14:val="000000">
          <w14:alpha w14:val="60000"/>
        </w14:srgbClr>
      </w14:shadow>
    </w:rPr>
  </w:style>
  <w:style w:type="character" w:customStyle="1" w:styleId="ContentsHeadChar">
    <w:name w:val="ContentsHead Char"/>
    <w:basedOn w:val="DefaultParagraphFont"/>
    <w:link w:val="ContentsHead"/>
    <w:rsid w:val="000C1576"/>
    <w:rPr>
      <w:rFonts w:ascii="AvantGarde" w:eastAsia="Times New Roman" w:hAnsi="AvantGarde"/>
      <w:b/>
      <w:noProof/>
      <w:color w:val="003366"/>
      <w:sz w:val="28"/>
      <w:szCs w:val="24"/>
      <w:lang w:val="en-US" w:bidi="he-IL"/>
      <w14:shadow w14:blurRad="50800" w14:dist="38100" w14:dir="2700000" w14:sx="100000" w14:sy="100000" w14:kx="0" w14:ky="0" w14:algn="tl">
        <w14:srgbClr w14:val="000000">
          <w14:alpha w14:val="60000"/>
        </w14:srgbClr>
      </w14:shadow>
    </w:rPr>
  </w:style>
  <w:style w:type="character" w:customStyle="1" w:styleId="ListNumberChar">
    <w:name w:val="List Number Char"/>
    <w:basedOn w:val="DefaultParagraphFont"/>
    <w:link w:val="ListNumber"/>
    <w:rsid w:val="002F05ED"/>
    <w:rPr>
      <w:sz w:val="22"/>
      <w:szCs w:val="22"/>
      <w:lang w:bidi="he-IL"/>
    </w:rPr>
  </w:style>
  <w:style w:type="character" w:styleId="Hyperlink">
    <w:name w:val="Hyperlink"/>
    <w:basedOn w:val="DefaultParagraphFont"/>
    <w:uiPriority w:val="99"/>
    <w:rsid w:val="000C1576"/>
    <w:rPr>
      <w:color w:val="0000FF"/>
      <w:u w:val="single"/>
    </w:rPr>
  </w:style>
  <w:style w:type="paragraph" w:styleId="BodyText">
    <w:name w:val="Body Text"/>
    <w:basedOn w:val="Normal"/>
    <w:link w:val="BodyTextChar"/>
    <w:autoRedefine/>
    <w:rsid w:val="000C1576"/>
    <w:pPr>
      <w:spacing w:after="120"/>
    </w:pPr>
    <w:rPr>
      <w:rFonts w:ascii="New York" w:hAnsi="New York"/>
      <w:szCs w:val="20"/>
      <w:lang w:bidi="ar-SA"/>
    </w:rPr>
  </w:style>
  <w:style w:type="character" w:customStyle="1" w:styleId="BodyTextChar">
    <w:name w:val="Body Text Char"/>
    <w:basedOn w:val="DefaultParagraphFont"/>
    <w:link w:val="BodyText"/>
    <w:rsid w:val="000C1576"/>
    <w:rPr>
      <w:rFonts w:ascii="New York" w:eastAsia="Times New Roman" w:hAnsi="New York"/>
      <w:sz w:val="22"/>
    </w:rPr>
  </w:style>
  <w:style w:type="paragraph" w:styleId="ListNumber">
    <w:name w:val="List Number"/>
    <w:basedOn w:val="Normal"/>
    <w:link w:val="ListNumberChar"/>
    <w:autoRedefine/>
    <w:qFormat/>
    <w:rsid w:val="002F05ED"/>
    <w:pPr>
      <w:framePr w:hSpace="180" w:wrap="around" w:vAnchor="text" w:hAnchor="page" w:x="1387" w:y="172"/>
      <w:numPr>
        <w:numId w:val="10"/>
      </w:numPr>
    </w:pPr>
    <w:rPr>
      <w:szCs w:val="22"/>
    </w:rPr>
  </w:style>
  <w:style w:type="paragraph" w:styleId="IntenseQuote">
    <w:name w:val="Intense Quote"/>
    <w:basedOn w:val="Normal"/>
    <w:next w:val="Normal"/>
    <w:link w:val="IntenseQuoteChar"/>
    <w:autoRedefine/>
    <w:uiPriority w:val="30"/>
    <w:qFormat/>
    <w:rsid w:val="00DA217C"/>
    <w:pPr>
      <w:numPr>
        <w:ilvl w:val="1"/>
        <w:numId w:val="1"/>
      </w:numPr>
      <w:pBdr>
        <w:bottom w:val="single" w:sz="4" w:space="4" w:color="4F81BD"/>
      </w:pBdr>
      <w:spacing w:before="200" w:after="280"/>
      <w:ind w:right="936"/>
    </w:pPr>
    <w:rPr>
      <w:rFonts w:ascii="Cambria" w:hAnsi="Cambria"/>
      <w:iCs/>
      <w:color w:val="17365D"/>
      <w:kern w:val="32"/>
      <w:sz w:val="28"/>
      <w:szCs w:val="32"/>
    </w:rPr>
  </w:style>
  <w:style w:type="character" w:customStyle="1" w:styleId="IntenseQuoteChar">
    <w:name w:val="Intense Quote Char"/>
    <w:basedOn w:val="DefaultParagraphFont"/>
    <w:link w:val="IntenseQuote"/>
    <w:uiPriority w:val="30"/>
    <w:rsid w:val="00DA217C"/>
    <w:rPr>
      <w:rFonts w:ascii="Cambria" w:hAnsi="Cambria"/>
      <w:iCs/>
      <w:color w:val="17365D"/>
      <w:kern w:val="32"/>
      <w:sz w:val="28"/>
      <w:szCs w:val="32"/>
      <w:lang w:bidi="he-IL"/>
    </w:rPr>
  </w:style>
  <w:style w:type="character" w:customStyle="1" w:styleId="Heading2Char">
    <w:name w:val="Heading 2 Char"/>
    <w:basedOn w:val="DefaultParagraphFont"/>
    <w:link w:val="Heading2"/>
    <w:uiPriority w:val="9"/>
    <w:rsid w:val="001E13A6"/>
    <w:rPr>
      <w:rFonts w:ascii="Cambria" w:hAnsi="Cambria"/>
      <w:iCs/>
      <w:color w:val="002060"/>
      <w:kern w:val="32"/>
      <w:sz w:val="26"/>
      <w:szCs w:val="32"/>
      <w:lang w:bidi="he-IL"/>
    </w:rPr>
  </w:style>
  <w:style w:type="paragraph" w:styleId="ListBullet">
    <w:name w:val="List Bullet"/>
    <w:basedOn w:val="Normal"/>
    <w:link w:val="ListBulletChar"/>
    <w:autoRedefine/>
    <w:qFormat/>
    <w:rsid w:val="00BF7F0F"/>
    <w:pPr>
      <w:framePr w:hSpace="181" w:wrap="around" w:vAnchor="text" w:hAnchor="margin" w:y="365"/>
      <w:numPr>
        <w:numId w:val="3"/>
      </w:numPr>
      <w:spacing w:before="240"/>
      <w:ind w:left="681" w:hanging="227"/>
    </w:pPr>
    <w:rPr>
      <w:bCs/>
    </w:rPr>
  </w:style>
  <w:style w:type="character" w:customStyle="1" w:styleId="ListBulletChar">
    <w:name w:val="List Bullet Char"/>
    <w:basedOn w:val="DefaultParagraphFont"/>
    <w:link w:val="ListBullet"/>
    <w:rsid w:val="00BF7F0F"/>
    <w:rPr>
      <w:bCs/>
      <w:sz w:val="22"/>
      <w:szCs w:val="24"/>
      <w:lang w:bidi="he-IL"/>
    </w:rPr>
  </w:style>
  <w:style w:type="paragraph" w:styleId="Title">
    <w:name w:val="Title"/>
    <w:basedOn w:val="Normal"/>
    <w:next w:val="Normal"/>
    <w:link w:val="TitleChar"/>
    <w:autoRedefine/>
    <w:uiPriority w:val="10"/>
    <w:qFormat/>
    <w:rsid w:val="00567D00"/>
    <w:pPr>
      <w:pBdr>
        <w:bottom w:val="single" w:sz="8" w:space="4" w:color="4F81BD"/>
      </w:pBdr>
      <w:spacing w:after="300"/>
      <w:ind w:left="360"/>
      <w:contextualSpacing/>
      <w:jc w:val="center"/>
    </w:pPr>
    <w:rPr>
      <w:rFonts w:ascii="Cambria" w:hAnsi="Cambria"/>
      <w:spacing w:val="5"/>
      <w:kern w:val="28"/>
      <w:sz w:val="40"/>
      <w:szCs w:val="52"/>
      <w:lang w:eastAsia="en-US" w:bidi="ar-SA"/>
    </w:rPr>
  </w:style>
  <w:style w:type="character" w:customStyle="1" w:styleId="TitleChar">
    <w:name w:val="Title Char"/>
    <w:basedOn w:val="DefaultParagraphFont"/>
    <w:link w:val="Title"/>
    <w:uiPriority w:val="10"/>
    <w:rsid w:val="00567D00"/>
    <w:rPr>
      <w:rFonts w:ascii="Cambria" w:hAnsi="Cambria"/>
      <w:spacing w:val="5"/>
      <w:kern w:val="28"/>
      <w:sz w:val="40"/>
      <w:szCs w:val="52"/>
      <w:lang w:eastAsia="en-US"/>
    </w:rPr>
  </w:style>
  <w:style w:type="character" w:styleId="IntenseEmphasis">
    <w:name w:val="Intense Emphasis"/>
    <w:basedOn w:val="DefaultParagraphFont"/>
    <w:uiPriority w:val="21"/>
    <w:qFormat/>
    <w:rsid w:val="00F37250"/>
    <w:rPr>
      <w:b/>
      <w:bCs/>
      <w:iCs/>
      <w:color w:val="auto"/>
    </w:rPr>
  </w:style>
  <w:style w:type="character" w:customStyle="1" w:styleId="Heading3Char">
    <w:name w:val="Heading 3 Char"/>
    <w:basedOn w:val="DefaultParagraphFont"/>
    <w:link w:val="Heading3"/>
    <w:uiPriority w:val="9"/>
    <w:rsid w:val="00006F84"/>
    <w:rPr>
      <w:rFonts w:ascii="Cambria" w:eastAsia="Times New Roman" w:hAnsi="Cambria"/>
      <w:b/>
      <w:bCs/>
      <w:color w:val="7F7F7F" w:themeColor="text1" w:themeTint="80"/>
      <w:sz w:val="24"/>
      <w:szCs w:val="26"/>
      <w:lang w:bidi="he-IL"/>
    </w:rPr>
  </w:style>
  <w:style w:type="character" w:customStyle="1" w:styleId="Heading4Char">
    <w:name w:val="Heading 4 Char"/>
    <w:basedOn w:val="DefaultParagraphFont"/>
    <w:link w:val="Heading4"/>
    <w:uiPriority w:val="9"/>
    <w:rsid w:val="001F6D80"/>
    <w:rPr>
      <w:rFonts w:ascii="Calibri" w:eastAsia="Times New Roman" w:hAnsi="Calibri" w:cs="Times New Roman"/>
      <w:b/>
      <w:bCs/>
      <w:sz w:val="28"/>
      <w:szCs w:val="28"/>
      <w:lang w:bidi="he-IL"/>
    </w:rPr>
  </w:style>
  <w:style w:type="paragraph" w:customStyle="1" w:styleId="StyleNumberedBefore19cmHanging063cm">
    <w:name w:val="Style Numbered Before:  1.9 cm Hanging:  0.63 cm"/>
    <w:basedOn w:val="ListNumber"/>
    <w:autoRedefine/>
    <w:rsid w:val="001F6D80"/>
    <w:pPr>
      <w:framePr w:wrap="around" w:y="323"/>
    </w:pPr>
    <w:rPr>
      <w:sz w:val="20"/>
      <w:szCs w:val="20"/>
      <w:lang w:val="en-US"/>
    </w:rPr>
  </w:style>
  <w:style w:type="paragraph" w:customStyle="1" w:styleId="StyleLatinArialComplexArial10ptAfter01cmBefore">
    <w:name w:val="Style (Latin) Arial (Complex) Arial 10 pt After:  0.1 cm Before..."/>
    <w:basedOn w:val="Normal"/>
    <w:autoRedefine/>
    <w:rsid w:val="001F6D80"/>
    <w:pPr>
      <w:ind w:right="57"/>
    </w:pPr>
    <w:rPr>
      <w:rFonts w:ascii="Arial" w:eastAsia="Times New Roman" w:hAnsi="Arial" w:cs="Arial"/>
      <w:sz w:val="20"/>
      <w:szCs w:val="20"/>
    </w:rPr>
  </w:style>
  <w:style w:type="paragraph" w:customStyle="1" w:styleId="StyleListNumberBold">
    <w:name w:val="Style List Number + Bold"/>
    <w:basedOn w:val="ListNumber"/>
    <w:link w:val="StyleListNumberBoldChar"/>
    <w:autoRedefine/>
    <w:rsid w:val="001F6D80"/>
    <w:pPr>
      <w:framePr w:wrap="around"/>
    </w:pPr>
    <w:rPr>
      <w:b/>
      <w:bCs/>
    </w:rPr>
  </w:style>
  <w:style w:type="character" w:customStyle="1" w:styleId="StyleListNumberBoldChar">
    <w:name w:val="Style List Number + Bold Char"/>
    <w:basedOn w:val="ListNumberChar"/>
    <w:link w:val="StyleListNumberBold"/>
    <w:rsid w:val="001F6D80"/>
    <w:rPr>
      <w:b/>
      <w:bCs/>
      <w:sz w:val="22"/>
      <w:szCs w:val="22"/>
      <w:lang w:bidi="he-IL"/>
    </w:rPr>
  </w:style>
  <w:style w:type="paragraph" w:customStyle="1" w:styleId="Heading1info5991">
    <w:name w:val="Heading 1 info5991"/>
    <w:basedOn w:val="Normal"/>
    <w:next w:val="Normal"/>
    <w:link w:val="Heading1info5991Char"/>
    <w:autoRedefine/>
    <w:qFormat/>
    <w:rsid w:val="0099460E"/>
    <w:pPr>
      <w:pBdr>
        <w:bottom w:val="single" w:sz="8" w:space="4" w:color="4F81BD"/>
      </w:pBdr>
      <w:spacing w:after="300"/>
      <w:contextualSpacing/>
    </w:pPr>
    <w:rPr>
      <w:rFonts w:ascii="Cambria" w:eastAsia="Times New Roman" w:hAnsi="Cambria"/>
      <w:color w:val="17365D"/>
      <w:spacing w:val="5"/>
      <w:kern w:val="28"/>
      <w:sz w:val="44"/>
      <w:szCs w:val="52"/>
      <w:lang w:eastAsia="en-US" w:bidi="ar-SA"/>
    </w:rPr>
  </w:style>
  <w:style w:type="paragraph" w:customStyle="1" w:styleId="Heading2italicinfo5991">
    <w:name w:val="Heading 2 italic info5991"/>
    <w:basedOn w:val="IntenseQuote"/>
    <w:link w:val="Heading2italicinfo5991Char"/>
    <w:autoRedefine/>
    <w:qFormat/>
    <w:rsid w:val="001F6D80"/>
    <w:rPr>
      <w:rFonts w:ascii="Calibri" w:eastAsia="Times New Roman" w:hAnsi="Calibri"/>
      <w:b/>
      <w:bCs/>
      <w:i/>
      <w:kern w:val="0"/>
      <w:sz w:val="22"/>
      <w:szCs w:val="24"/>
    </w:rPr>
  </w:style>
  <w:style w:type="character" w:customStyle="1" w:styleId="Heading1info5991Char">
    <w:name w:val="Heading 1 info5991 Char"/>
    <w:basedOn w:val="DefaultParagraphFont"/>
    <w:link w:val="Heading1info5991"/>
    <w:rsid w:val="0099460E"/>
    <w:rPr>
      <w:rFonts w:ascii="Cambria" w:eastAsia="Times New Roman" w:hAnsi="Cambria"/>
      <w:color w:val="17365D"/>
      <w:spacing w:val="5"/>
      <w:kern w:val="28"/>
      <w:sz w:val="44"/>
      <w:szCs w:val="52"/>
      <w:lang w:eastAsia="en-US"/>
    </w:rPr>
  </w:style>
  <w:style w:type="character" w:customStyle="1" w:styleId="Heading2italicinfo5991Char">
    <w:name w:val="Heading 2 italic info5991 Char"/>
    <w:basedOn w:val="IntenseQuoteChar"/>
    <w:link w:val="Heading2italicinfo5991"/>
    <w:rsid w:val="001F6D80"/>
    <w:rPr>
      <w:rFonts w:ascii="Cambria" w:eastAsia="Times New Roman" w:hAnsi="Cambria"/>
      <w:b/>
      <w:bCs/>
      <w:i/>
      <w:iCs/>
      <w:color w:val="17365D"/>
      <w:kern w:val="32"/>
      <w:sz w:val="22"/>
      <w:szCs w:val="24"/>
      <w:lang w:bidi="he-IL"/>
    </w:rPr>
  </w:style>
  <w:style w:type="character" w:customStyle="1" w:styleId="StyleNewYork9pt">
    <w:name w:val="Style New York 9 pt"/>
    <w:basedOn w:val="DefaultParagraphFont"/>
    <w:rsid w:val="001F6D80"/>
    <w:rPr>
      <w:rFonts w:ascii="New York" w:hAnsi="New York"/>
      <w:sz w:val="22"/>
      <w:szCs w:val="18"/>
    </w:rPr>
  </w:style>
  <w:style w:type="paragraph" w:styleId="ListParagraph">
    <w:name w:val="List Paragraph"/>
    <w:basedOn w:val="Normal"/>
    <w:uiPriority w:val="34"/>
    <w:qFormat/>
    <w:rsid w:val="00BC5B79"/>
    <w:pPr>
      <w:numPr>
        <w:numId w:val="4"/>
      </w:numPr>
    </w:pPr>
  </w:style>
  <w:style w:type="character" w:styleId="FollowedHyperlink">
    <w:name w:val="FollowedHyperlink"/>
    <w:basedOn w:val="DefaultParagraphFont"/>
    <w:unhideWhenUsed/>
    <w:rsid w:val="009F7DA5"/>
    <w:rPr>
      <w:color w:val="800080"/>
      <w:u w:val="single"/>
    </w:rPr>
  </w:style>
  <w:style w:type="paragraph" w:customStyle="1" w:styleId="Questionnaire">
    <w:name w:val="Questionnaire"/>
    <w:basedOn w:val="ListBullet"/>
    <w:autoRedefine/>
    <w:rsid w:val="00341AD0"/>
    <w:pPr>
      <w:framePr w:wrap="around" w:vAnchor="margin" w:hAnchor="text"/>
      <w:numPr>
        <w:numId w:val="0"/>
      </w:numPr>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ind w:left="567"/>
    </w:pPr>
    <w:rPr>
      <w:rFonts w:eastAsia="Times New Roman"/>
    </w:rPr>
  </w:style>
  <w:style w:type="character" w:customStyle="1" w:styleId="StyleLatinBoldSmallcaps">
    <w:name w:val="Style (Latin) Bold Small caps"/>
    <w:basedOn w:val="DefaultParagraphFont"/>
    <w:rsid w:val="002F76CF"/>
    <w:rPr>
      <w:b/>
      <w:i/>
      <w:smallCaps/>
    </w:rPr>
  </w:style>
  <w:style w:type="character" w:styleId="SubtleEmphasis">
    <w:name w:val="Subtle Emphasis"/>
    <w:basedOn w:val="DefaultParagraphFont"/>
    <w:uiPriority w:val="19"/>
    <w:qFormat/>
    <w:rsid w:val="001D547B"/>
    <w:rPr>
      <w:i/>
      <w:iCs/>
      <w:color w:val="808080"/>
    </w:rPr>
  </w:style>
  <w:style w:type="character" w:styleId="Strong">
    <w:name w:val="Strong"/>
    <w:basedOn w:val="DefaultParagraphFont"/>
    <w:uiPriority w:val="22"/>
    <w:qFormat/>
    <w:rsid w:val="00F11E4F"/>
    <w:rPr>
      <w:b/>
      <w:bCs/>
    </w:rPr>
  </w:style>
  <w:style w:type="character" w:styleId="BookTitle">
    <w:name w:val="Book Title"/>
    <w:basedOn w:val="DefaultParagraphFont"/>
    <w:uiPriority w:val="33"/>
    <w:qFormat/>
    <w:rsid w:val="00DD0F41"/>
    <w:rPr>
      <w:b/>
      <w:bCs/>
      <w:smallCaps/>
      <w:spacing w:val="5"/>
    </w:rPr>
  </w:style>
  <w:style w:type="character" w:styleId="Emphasis">
    <w:name w:val="Emphasis"/>
    <w:basedOn w:val="DefaultParagraphFont"/>
    <w:uiPriority w:val="20"/>
    <w:qFormat/>
    <w:rsid w:val="00E57400"/>
    <w:rPr>
      <w:i/>
      <w:iCs/>
    </w:rPr>
  </w:style>
  <w:style w:type="paragraph" w:customStyle="1" w:styleId="normaltablenumb">
    <w:name w:val="normal table numb"/>
    <w:basedOn w:val="Normal"/>
    <w:autoRedefine/>
    <w:qFormat/>
    <w:rsid w:val="00875436"/>
    <w:pPr>
      <w:framePr w:hSpace="180" w:wrap="around" w:vAnchor="text" w:hAnchor="margin" w:y="536"/>
      <w:numPr>
        <w:numId w:val="8"/>
      </w:numPr>
      <w:spacing w:before="120" w:after="120"/>
    </w:pPr>
  </w:style>
  <w:style w:type="character" w:customStyle="1" w:styleId="Heading5Char">
    <w:name w:val="Heading 5 Char"/>
    <w:basedOn w:val="DefaultParagraphFont"/>
    <w:link w:val="Heading5"/>
    <w:uiPriority w:val="9"/>
    <w:rsid w:val="00D867A2"/>
    <w:rPr>
      <w:rFonts w:asciiTheme="majorHAnsi" w:eastAsiaTheme="majorEastAsia" w:hAnsiTheme="majorHAnsi" w:cstheme="majorBidi"/>
      <w:color w:val="243F60" w:themeColor="accent1" w:themeShade="7F"/>
      <w:sz w:val="22"/>
      <w:szCs w:val="24"/>
      <w:lang w:bidi="he-IL"/>
    </w:rPr>
  </w:style>
  <w:style w:type="table" w:styleId="LightShading">
    <w:name w:val="Light Shading"/>
    <w:basedOn w:val="TableNormal"/>
    <w:uiPriority w:val="60"/>
    <w:rsid w:val="00DB5FA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next w:val="TableGrid"/>
    <w:uiPriority w:val="59"/>
    <w:rsid w:val="00207E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207E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F32694"/>
    <w:pPr>
      <w:keepNext/>
      <w:keepLines/>
      <w:pBdr>
        <w:bottom w:val="none" w:sz="0" w:space="0" w:color="auto"/>
      </w:pBd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spacing w:before="480" w:after="0" w:line="276" w:lineRule="auto"/>
      <w:ind w:left="0"/>
      <w:contextualSpacing w:val="0"/>
      <w:jc w:val="left"/>
      <w:outlineLvl w:val="9"/>
    </w:pPr>
    <w:rPr>
      <w:rFonts w:asciiTheme="majorHAnsi" w:eastAsiaTheme="majorEastAsia" w:hAnsiTheme="majorHAnsi" w:cstheme="majorBidi"/>
      <w:b/>
      <w:bCs/>
      <w:color w:val="365F91" w:themeColor="accent1" w:themeShade="BF"/>
      <w:spacing w:val="0"/>
      <w:kern w:val="0"/>
      <w:sz w:val="28"/>
      <w:szCs w:val="28"/>
      <w:lang w:val="en-US" w:eastAsia="ja-JP"/>
    </w:rPr>
  </w:style>
  <w:style w:type="paragraph" w:styleId="TOC1">
    <w:name w:val="toc 1"/>
    <w:basedOn w:val="Normal"/>
    <w:next w:val="Normal"/>
    <w:autoRedefine/>
    <w:uiPriority w:val="39"/>
    <w:unhideWhenUsed/>
    <w:rsid w:val="00F326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spacing w:after="100"/>
    </w:pPr>
  </w:style>
  <w:style w:type="paragraph" w:styleId="TOC2">
    <w:name w:val="toc 2"/>
    <w:basedOn w:val="Normal"/>
    <w:next w:val="Normal"/>
    <w:autoRedefine/>
    <w:uiPriority w:val="39"/>
    <w:unhideWhenUsed/>
    <w:rsid w:val="00F326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spacing w:after="100"/>
      <w:ind w:left="220"/>
    </w:pPr>
  </w:style>
  <w:style w:type="paragraph" w:styleId="TOC3">
    <w:name w:val="toc 3"/>
    <w:basedOn w:val="Normal"/>
    <w:next w:val="Normal"/>
    <w:autoRedefine/>
    <w:uiPriority w:val="39"/>
    <w:unhideWhenUsed/>
    <w:rsid w:val="00F3269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spacing w:after="100"/>
      <w:ind w:left="440"/>
    </w:pPr>
  </w:style>
  <w:style w:type="paragraph" w:styleId="NormalWeb">
    <w:name w:val="Normal (Web)"/>
    <w:basedOn w:val="Normal"/>
    <w:uiPriority w:val="99"/>
    <w:unhideWhenUsed/>
    <w:rsid w:val="001E13A6"/>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s>
      <w:spacing w:before="100" w:beforeAutospacing="1" w:after="100" w:afterAutospacing="1"/>
    </w:pPr>
    <w:rPr>
      <w:rFonts w:ascii="Times New Roman" w:eastAsia="Times New Roman" w:hAnsi="Times New Roman"/>
      <w:sz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7996">
      <w:bodyDiv w:val="1"/>
      <w:marLeft w:val="0"/>
      <w:marRight w:val="0"/>
      <w:marTop w:val="0"/>
      <w:marBottom w:val="0"/>
      <w:divBdr>
        <w:top w:val="none" w:sz="0" w:space="0" w:color="auto"/>
        <w:left w:val="none" w:sz="0" w:space="0" w:color="auto"/>
        <w:bottom w:val="none" w:sz="0" w:space="0" w:color="auto"/>
        <w:right w:val="none" w:sz="0" w:space="0" w:color="auto"/>
      </w:divBdr>
    </w:div>
    <w:div w:id="373697665">
      <w:bodyDiv w:val="1"/>
      <w:marLeft w:val="0"/>
      <w:marRight w:val="0"/>
      <w:marTop w:val="0"/>
      <w:marBottom w:val="0"/>
      <w:divBdr>
        <w:top w:val="none" w:sz="0" w:space="0" w:color="auto"/>
        <w:left w:val="none" w:sz="0" w:space="0" w:color="auto"/>
        <w:bottom w:val="none" w:sz="0" w:space="0" w:color="auto"/>
        <w:right w:val="none" w:sz="0" w:space="0" w:color="auto"/>
      </w:divBdr>
    </w:div>
    <w:div w:id="395082073">
      <w:bodyDiv w:val="1"/>
      <w:marLeft w:val="0"/>
      <w:marRight w:val="0"/>
      <w:marTop w:val="0"/>
      <w:marBottom w:val="0"/>
      <w:divBdr>
        <w:top w:val="none" w:sz="0" w:space="0" w:color="auto"/>
        <w:left w:val="none" w:sz="0" w:space="0" w:color="auto"/>
        <w:bottom w:val="none" w:sz="0" w:space="0" w:color="auto"/>
        <w:right w:val="none" w:sz="0" w:space="0" w:color="auto"/>
      </w:divBdr>
    </w:div>
    <w:div w:id="398016427">
      <w:bodyDiv w:val="1"/>
      <w:marLeft w:val="0"/>
      <w:marRight w:val="0"/>
      <w:marTop w:val="0"/>
      <w:marBottom w:val="0"/>
      <w:divBdr>
        <w:top w:val="none" w:sz="0" w:space="0" w:color="auto"/>
        <w:left w:val="none" w:sz="0" w:space="0" w:color="auto"/>
        <w:bottom w:val="none" w:sz="0" w:space="0" w:color="auto"/>
        <w:right w:val="none" w:sz="0" w:space="0" w:color="auto"/>
      </w:divBdr>
    </w:div>
    <w:div w:id="429013192">
      <w:bodyDiv w:val="1"/>
      <w:marLeft w:val="0"/>
      <w:marRight w:val="0"/>
      <w:marTop w:val="0"/>
      <w:marBottom w:val="0"/>
      <w:divBdr>
        <w:top w:val="none" w:sz="0" w:space="0" w:color="auto"/>
        <w:left w:val="none" w:sz="0" w:space="0" w:color="auto"/>
        <w:bottom w:val="none" w:sz="0" w:space="0" w:color="auto"/>
        <w:right w:val="none" w:sz="0" w:space="0" w:color="auto"/>
      </w:divBdr>
    </w:div>
    <w:div w:id="521750360">
      <w:bodyDiv w:val="1"/>
      <w:marLeft w:val="0"/>
      <w:marRight w:val="0"/>
      <w:marTop w:val="0"/>
      <w:marBottom w:val="0"/>
      <w:divBdr>
        <w:top w:val="none" w:sz="0" w:space="0" w:color="auto"/>
        <w:left w:val="none" w:sz="0" w:space="0" w:color="auto"/>
        <w:bottom w:val="none" w:sz="0" w:space="0" w:color="auto"/>
        <w:right w:val="none" w:sz="0" w:space="0" w:color="auto"/>
      </w:divBdr>
    </w:div>
    <w:div w:id="616716371">
      <w:bodyDiv w:val="1"/>
      <w:marLeft w:val="0"/>
      <w:marRight w:val="0"/>
      <w:marTop w:val="0"/>
      <w:marBottom w:val="0"/>
      <w:divBdr>
        <w:top w:val="none" w:sz="0" w:space="0" w:color="auto"/>
        <w:left w:val="none" w:sz="0" w:space="0" w:color="auto"/>
        <w:bottom w:val="none" w:sz="0" w:space="0" w:color="auto"/>
        <w:right w:val="none" w:sz="0" w:space="0" w:color="auto"/>
      </w:divBdr>
    </w:div>
    <w:div w:id="661394728">
      <w:bodyDiv w:val="1"/>
      <w:marLeft w:val="0"/>
      <w:marRight w:val="0"/>
      <w:marTop w:val="0"/>
      <w:marBottom w:val="0"/>
      <w:divBdr>
        <w:top w:val="none" w:sz="0" w:space="0" w:color="auto"/>
        <w:left w:val="none" w:sz="0" w:space="0" w:color="auto"/>
        <w:bottom w:val="none" w:sz="0" w:space="0" w:color="auto"/>
        <w:right w:val="none" w:sz="0" w:space="0" w:color="auto"/>
      </w:divBdr>
    </w:div>
    <w:div w:id="990720396">
      <w:bodyDiv w:val="1"/>
      <w:marLeft w:val="0"/>
      <w:marRight w:val="0"/>
      <w:marTop w:val="0"/>
      <w:marBottom w:val="0"/>
      <w:divBdr>
        <w:top w:val="none" w:sz="0" w:space="0" w:color="auto"/>
        <w:left w:val="none" w:sz="0" w:space="0" w:color="auto"/>
        <w:bottom w:val="none" w:sz="0" w:space="0" w:color="auto"/>
        <w:right w:val="none" w:sz="0" w:space="0" w:color="auto"/>
      </w:divBdr>
    </w:div>
    <w:div w:id="1011369704">
      <w:bodyDiv w:val="1"/>
      <w:marLeft w:val="0"/>
      <w:marRight w:val="0"/>
      <w:marTop w:val="0"/>
      <w:marBottom w:val="0"/>
      <w:divBdr>
        <w:top w:val="none" w:sz="0" w:space="0" w:color="auto"/>
        <w:left w:val="none" w:sz="0" w:space="0" w:color="auto"/>
        <w:bottom w:val="none" w:sz="0" w:space="0" w:color="auto"/>
        <w:right w:val="none" w:sz="0" w:space="0" w:color="auto"/>
      </w:divBdr>
    </w:div>
    <w:div w:id="1307007643">
      <w:bodyDiv w:val="1"/>
      <w:marLeft w:val="0"/>
      <w:marRight w:val="0"/>
      <w:marTop w:val="0"/>
      <w:marBottom w:val="0"/>
      <w:divBdr>
        <w:top w:val="none" w:sz="0" w:space="0" w:color="auto"/>
        <w:left w:val="none" w:sz="0" w:space="0" w:color="auto"/>
        <w:bottom w:val="none" w:sz="0" w:space="0" w:color="auto"/>
        <w:right w:val="none" w:sz="0" w:space="0" w:color="auto"/>
      </w:divBdr>
    </w:div>
    <w:div w:id="1498040020">
      <w:bodyDiv w:val="1"/>
      <w:marLeft w:val="0"/>
      <w:marRight w:val="0"/>
      <w:marTop w:val="0"/>
      <w:marBottom w:val="0"/>
      <w:divBdr>
        <w:top w:val="none" w:sz="0" w:space="0" w:color="auto"/>
        <w:left w:val="none" w:sz="0" w:space="0" w:color="auto"/>
        <w:bottom w:val="none" w:sz="0" w:space="0" w:color="auto"/>
        <w:right w:val="none" w:sz="0" w:space="0" w:color="auto"/>
      </w:divBdr>
    </w:div>
    <w:div w:id="1590040308">
      <w:bodyDiv w:val="1"/>
      <w:marLeft w:val="0"/>
      <w:marRight w:val="0"/>
      <w:marTop w:val="0"/>
      <w:marBottom w:val="0"/>
      <w:divBdr>
        <w:top w:val="none" w:sz="0" w:space="0" w:color="auto"/>
        <w:left w:val="none" w:sz="0" w:space="0" w:color="auto"/>
        <w:bottom w:val="none" w:sz="0" w:space="0" w:color="auto"/>
        <w:right w:val="none" w:sz="0" w:space="0" w:color="auto"/>
      </w:divBdr>
    </w:div>
    <w:div w:id="1693065069">
      <w:bodyDiv w:val="1"/>
      <w:marLeft w:val="0"/>
      <w:marRight w:val="0"/>
      <w:marTop w:val="0"/>
      <w:marBottom w:val="0"/>
      <w:divBdr>
        <w:top w:val="none" w:sz="0" w:space="0" w:color="auto"/>
        <w:left w:val="none" w:sz="0" w:space="0" w:color="auto"/>
        <w:bottom w:val="none" w:sz="0" w:space="0" w:color="auto"/>
        <w:right w:val="none" w:sz="0" w:space="0" w:color="auto"/>
      </w:divBdr>
    </w:div>
    <w:div w:id="1745562839">
      <w:bodyDiv w:val="1"/>
      <w:marLeft w:val="0"/>
      <w:marRight w:val="0"/>
      <w:marTop w:val="0"/>
      <w:marBottom w:val="0"/>
      <w:divBdr>
        <w:top w:val="none" w:sz="0" w:space="0" w:color="auto"/>
        <w:left w:val="none" w:sz="0" w:space="0" w:color="auto"/>
        <w:bottom w:val="none" w:sz="0" w:space="0" w:color="auto"/>
        <w:right w:val="none" w:sz="0" w:space="0" w:color="auto"/>
      </w:divBdr>
    </w:div>
    <w:div w:id="1749811717">
      <w:bodyDiv w:val="1"/>
      <w:marLeft w:val="0"/>
      <w:marRight w:val="0"/>
      <w:marTop w:val="0"/>
      <w:marBottom w:val="0"/>
      <w:divBdr>
        <w:top w:val="none" w:sz="0" w:space="0" w:color="auto"/>
        <w:left w:val="none" w:sz="0" w:space="0" w:color="auto"/>
        <w:bottom w:val="none" w:sz="0" w:space="0" w:color="auto"/>
        <w:right w:val="none" w:sz="0" w:space="0" w:color="auto"/>
      </w:divBdr>
    </w:div>
    <w:div w:id="1819806322">
      <w:bodyDiv w:val="1"/>
      <w:marLeft w:val="0"/>
      <w:marRight w:val="0"/>
      <w:marTop w:val="0"/>
      <w:marBottom w:val="0"/>
      <w:divBdr>
        <w:top w:val="none" w:sz="0" w:space="0" w:color="auto"/>
        <w:left w:val="none" w:sz="0" w:space="0" w:color="auto"/>
        <w:bottom w:val="none" w:sz="0" w:space="0" w:color="auto"/>
        <w:right w:val="none" w:sz="0" w:space="0" w:color="auto"/>
      </w:divBdr>
    </w:div>
    <w:div w:id="1912150711">
      <w:bodyDiv w:val="1"/>
      <w:marLeft w:val="0"/>
      <w:marRight w:val="0"/>
      <w:marTop w:val="0"/>
      <w:marBottom w:val="0"/>
      <w:divBdr>
        <w:top w:val="none" w:sz="0" w:space="0" w:color="auto"/>
        <w:left w:val="none" w:sz="0" w:space="0" w:color="auto"/>
        <w:bottom w:val="none" w:sz="0" w:space="0" w:color="auto"/>
        <w:right w:val="none" w:sz="0" w:space="0" w:color="auto"/>
      </w:divBdr>
    </w:div>
    <w:div w:id="1991052297">
      <w:bodyDiv w:val="1"/>
      <w:marLeft w:val="0"/>
      <w:marRight w:val="0"/>
      <w:marTop w:val="0"/>
      <w:marBottom w:val="0"/>
      <w:divBdr>
        <w:top w:val="none" w:sz="0" w:space="0" w:color="auto"/>
        <w:left w:val="none" w:sz="0" w:space="0" w:color="auto"/>
        <w:bottom w:val="none" w:sz="0" w:space="0" w:color="auto"/>
        <w:right w:val="none" w:sz="0" w:space="0" w:color="auto"/>
      </w:divBdr>
    </w:div>
    <w:div w:id="207500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tner.com/doc/3369117/cios-need-know-exploit-cloud"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drea\Application%20Data\Microsoft\Templates\info5991%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7F183-C62E-5042-9142-7812E8C45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Settings\!andrea\Application Data\Microsoft\Templates\info5991 template.dotx</Template>
  <TotalTime>1</TotalTime>
  <Pages>2</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5161</CharactersWithSpaces>
  <SharedDoc>false</SharedDoc>
  <HLinks>
    <vt:vector size="144" baseType="variant">
      <vt:variant>
        <vt:i4>4653151</vt:i4>
      </vt:variant>
      <vt:variant>
        <vt:i4>72</vt:i4>
      </vt:variant>
      <vt:variant>
        <vt:i4>0</vt:i4>
      </vt:variant>
      <vt:variant>
        <vt:i4>5</vt:i4>
      </vt:variant>
      <vt:variant>
        <vt:lpwstr>http://libguides.library.usyd.edu.au/endnote</vt:lpwstr>
      </vt:variant>
      <vt:variant>
        <vt:lpwstr/>
      </vt:variant>
      <vt:variant>
        <vt:i4>4980814</vt:i4>
      </vt:variant>
      <vt:variant>
        <vt:i4>69</vt:i4>
      </vt:variant>
      <vt:variant>
        <vt:i4>0</vt:i4>
      </vt:variant>
      <vt:variant>
        <vt:i4>5</vt:i4>
      </vt:variant>
      <vt:variant>
        <vt:lpwstr>http://www.library.usyd.edu.au/elearning/learn/referencing/index.php</vt:lpwstr>
      </vt:variant>
      <vt:variant>
        <vt:lpwstr/>
      </vt:variant>
      <vt:variant>
        <vt:i4>4784216</vt:i4>
      </vt:variant>
      <vt:variant>
        <vt:i4>66</vt:i4>
      </vt:variant>
      <vt:variant>
        <vt:i4>0</vt:i4>
      </vt:variant>
      <vt:variant>
        <vt:i4>5</vt:i4>
      </vt:variant>
      <vt:variant>
        <vt:lpwstr>http://writesite.elearn.usyd.edu.au/</vt:lpwstr>
      </vt:variant>
      <vt:variant>
        <vt:lpwstr/>
      </vt:variant>
      <vt:variant>
        <vt:i4>4784216</vt:i4>
      </vt:variant>
      <vt:variant>
        <vt:i4>63</vt:i4>
      </vt:variant>
      <vt:variant>
        <vt:i4>0</vt:i4>
      </vt:variant>
      <vt:variant>
        <vt:i4>5</vt:i4>
      </vt:variant>
      <vt:variant>
        <vt:lpwstr>http://writesite.elearn.usyd.edu.au/</vt:lpwstr>
      </vt:variant>
      <vt:variant>
        <vt:lpwstr/>
      </vt:variant>
      <vt:variant>
        <vt:i4>4784216</vt:i4>
      </vt:variant>
      <vt:variant>
        <vt:i4>60</vt:i4>
      </vt:variant>
      <vt:variant>
        <vt:i4>0</vt:i4>
      </vt:variant>
      <vt:variant>
        <vt:i4>5</vt:i4>
      </vt:variant>
      <vt:variant>
        <vt:lpwstr>http://writesite.elearn.usyd.edu.au/</vt:lpwstr>
      </vt:variant>
      <vt:variant>
        <vt:lpwstr/>
      </vt:variant>
      <vt:variant>
        <vt:i4>4784216</vt:i4>
      </vt:variant>
      <vt:variant>
        <vt:i4>57</vt:i4>
      </vt:variant>
      <vt:variant>
        <vt:i4>0</vt:i4>
      </vt:variant>
      <vt:variant>
        <vt:i4>5</vt:i4>
      </vt:variant>
      <vt:variant>
        <vt:lpwstr>http://writesite.elearn.usyd.edu.au/</vt:lpwstr>
      </vt:variant>
      <vt:variant>
        <vt:lpwstr/>
      </vt:variant>
      <vt:variant>
        <vt:i4>4784216</vt:i4>
      </vt:variant>
      <vt:variant>
        <vt:i4>54</vt:i4>
      </vt:variant>
      <vt:variant>
        <vt:i4>0</vt:i4>
      </vt:variant>
      <vt:variant>
        <vt:i4>5</vt:i4>
      </vt:variant>
      <vt:variant>
        <vt:lpwstr>http://writesite.elearn.usyd.edu.au/</vt:lpwstr>
      </vt:variant>
      <vt:variant>
        <vt:lpwstr/>
      </vt:variant>
      <vt:variant>
        <vt:i4>4784216</vt:i4>
      </vt:variant>
      <vt:variant>
        <vt:i4>51</vt:i4>
      </vt:variant>
      <vt:variant>
        <vt:i4>0</vt:i4>
      </vt:variant>
      <vt:variant>
        <vt:i4>5</vt:i4>
      </vt:variant>
      <vt:variant>
        <vt:lpwstr>http://writesite.elearn.usyd.edu.au/</vt:lpwstr>
      </vt:variant>
      <vt:variant>
        <vt:lpwstr/>
      </vt:variant>
      <vt:variant>
        <vt:i4>4784216</vt:i4>
      </vt:variant>
      <vt:variant>
        <vt:i4>48</vt:i4>
      </vt:variant>
      <vt:variant>
        <vt:i4>0</vt:i4>
      </vt:variant>
      <vt:variant>
        <vt:i4>5</vt:i4>
      </vt:variant>
      <vt:variant>
        <vt:lpwstr>http://writesite.elearn.usyd.edu.au/</vt:lpwstr>
      </vt:variant>
      <vt:variant>
        <vt:lpwstr/>
      </vt:variant>
      <vt:variant>
        <vt:i4>6488153</vt:i4>
      </vt:variant>
      <vt:variant>
        <vt:i4>45</vt:i4>
      </vt:variant>
      <vt:variant>
        <vt:i4>0</vt:i4>
      </vt:variant>
      <vt:variant>
        <vt:i4>5</vt:i4>
      </vt:variant>
      <vt:variant>
        <vt:lpwstr>http://www.it.usyd.edu.au/current_students/postgrad_coursework/policies/academic_honesty.shtml</vt:lpwstr>
      </vt:variant>
      <vt:variant>
        <vt:lpwstr/>
      </vt:variant>
      <vt:variant>
        <vt:i4>4784216</vt:i4>
      </vt:variant>
      <vt:variant>
        <vt:i4>42</vt:i4>
      </vt:variant>
      <vt:variant>
        <vt:i4>0</vt:i4>
      </vt:variant>
      <vt:variant>
        <vt:i4>5</vt:i4>
      </vt:variant>
      <vt:variant>
        <vt:lpwstr>http://writesite.elearn.usyd.edu.au/</vt:lpwstr>
      </vt:variant>
      <vt:variant>
        <vt:lpwstr/>
      </vt:variant>
      <vt:variant>
        <vt:i4>4653151</vt:i4>
      </vt:variant>
      <vt:variant>
        <vt:i4>39</vt:i4>
      </vt:variant>
      <vt:variant>
        <vt:i4>0</vt:i4>
      </vt:variant>
      <vt:variant>
        <vt:i4>5</vt:i4>
      </vt:variant>
      <vt:variant>
        <vt:lpwstr>http://libguides.library.usyd.edu.au/endnote</vt:lpwstr>
      </vt:variant>
      <vt:variant>
        <vt:lpwstr/>
      </vt:variant>
      <vt:variant>
        <vt:i4>4980814</vt:i4>
      </vt:variant>
      <vt:variant>
        <vt:i4>36</vt:i4>
      </vt:variant>
      <vt:variant>
        <vt:i4>0</vt:i4>
      </vt:variant>
      <vt:variant>
        <vt:i4>5</vt:i4>
      </vt:variant>
      <vt:variant>
        <vt:lpwstr>http://www.library.usyd.edu.au/elearning/learn/referencing/index.php</vt:lpwstr>
      </vt:variant>
      <vt:variant>
        <vt:lpwstr/>
      </vt:variant>
      <vt:variant>
        <vt:i4>4784216</vt:i4>
      </vt:variant>
      <vt:variant>
        <vt:i4>33</vt:i4>
      </vt:variant>
      <vt:variant>
        <vt:i4>0</vt:i4>
      </vt:variant>
      <vt:variant>
        <vt:i4>5</vt:i4>
      </vt:variant>
      <vt:variant>
        <vt:lpwstr>http://writesite.elearn.usyd.edu.au/</vt:lpwstr>
      </vt:variant>
      <vt:variant>
        <vt:lpwstr/>
      </vt:variant>
      <vt:variant>
        <vt:i4>5439561</vt:i4>
      </vt:variant>
      <vt:variant>
        <vt:i4>30</vt:i4>
      </vt:variant>
      <vt:variant>
        <vt:i4>0</vt:i4>
      </vt:variant>
      <vt:variant>
        <vt:i4>5</vt:i4>
      </vt:variant>
      <vt:variant>
        <vt:lpwstr>http://www.library.usyd.edu.au/elearning/learn/journalarticles/index.php</vt:lpwstr>
      </vt:variant>
      <vt:variant>
        <vt:lpwstr/>
      </vt:variant>
      <vt:variant>
        <vt:i4>5636176</vt:i4>
      </vt:variant>
      <vt:variant>
        <vt:i4>27</vt:i4>
      </vt:variant>
      <vt:variant>
        <vt:i4>0</vt:i4>
      </vt:variant>
      <vt:variant>
        <vt:i4>5</vt:i4>
      </vt:variant>
      <vt:variant>
        <vt:lpwstr>http://www.library.usyd.edu.au/elearning/learn/schvsnonsch/index.php</vt:lpwstr>
      </vt:variant>
      <vt:variant>
        <vt:lpwstr/>
      </vt:variant>
      <vt:variant>
        <vt:i4>4784216</vt:i4>
      </vt:variant>
      <vt:variant>
        <vt:i4>24</vt:i4>
      </vt:variant>
      <vt:variant>
        <vt:i4>0</vt:i4>
      </vt:variant>
      <vt:variant>
        <vt:i4>5</vt:i4>
      </vt:variant>
      <vt:variant>
        <vt:lpwstr>http://writesite.elearn.usyd.edu.au/</vt:lpwstr>
      </vt:variant>
      <vt:variant>
        <vt:lpwstr/>
      </vt:variant>
      <vt:variant>
        <vt:i4>4784216</vt:i4>
      </vt:variant>
      <vt:variant>
        <vt:i4>21</vt:i4>
      </vt:variant>
      <vt:variant>
        <vt:i4>0</vt:i4>
      </vt:variant>
      <vt:variant>
        <vt:i4>5</vt:i4>
      </vt:variant>
      <vt:variant>
        <vt:lpwstr>http://writesite.elearn.usyd.edu.au/</vt:lpwstr>
      </vt:variant>
      <vt:variant>
        <vt:lpwstr/>
      </vt:variant>
      <vt:variant>
        <vt:i4>4784216</vt:i4>
      </vt:variant>
      <vt:variant>
        <vt:i4>18</vt:i4>
      </vt:variant>
      <vt:variant>
        <vt:i4>0</vt:i4>
      </vt:variant>
      <vt:variant>
        <vt:i4>5</vt:i4>
      </vt:variant>
      <vt:variant>
        <vt:lpwstr>http://writesite.elearn.usyd.edu.au/</vt:lpwstr>
      </vt:variant>
      <vt:variant>
        <vt:lpwstr/>
      </vt:variant>
      <vt:variant>
        <vt:i4>6488153</vt:i4>
      </vt:variant>
      <vt:variant>
        <vt:i4>15</vt:i4>
      </vt:variant>
      <vt:variant>
        <vt:i4>0</vt:i4>
      </vt:variant>
      <vt:variant>
        <vt:i4>5</vt:i4>
      </vt:variant>
      <vt:variant>
        <vt:lpwstr>http://www.it.usyd.edu.au/current_students/postgrad_coursework/policies/academic_honesty.shtml</vt:lpwstr>
      </vt:variant>
      <vt:variant>
        <vt:lpwstr/>
      </vt:variant>
      <vt:variant>
        <vt:i4>4784216</vt:i4>
      </vt:variant>
      <vt:variant>
        <vt:i4>12</vt:i4>
      </vt:variant>
      <vt:variant>
        <vt:i4>0</vt:i4>
      </vt:variant>
      <vt:variant>
        <vt:i4>5</vt:i4>
      </vt:variant>
      <vt:variant>
        <vt:lpwstr>http://writesite.elearn.usyd.edu.au/</vt:lpwstr>
      </vt:variant>
      <vt:variant>
        <vt:lpwstr/>
      </vt:variant>
      <vt:variant>
        <vt:i4>5439498</vt:i4>
      </vt:variant>
      <vt:variant>
        <vt:i4>9</vt:i4>
      </vt:variant>
      <vt:variant>
        <vt:i4>0</vt:i4>
      </vt:variant>
      <vt:variant>
        <vt:i4>5</vt:i4>
      </vt:variant>
      <vt:variant>
        <vt:lpwstr>http://www.imf.org/external/np/tr/2005/tr050408bf.htm</vt:lpwstr>
      </vt:variant>
      <vt:variant>
        <vt:lpwstr/>
      </vt:variant>
      <vt:variant>
        <vt:i4>393287</vt:i4>
      </vt:variant>
      <vt:variant>
        <vt:i4>6</vt:i4>
      </vt:variant>
      <vt:variant>
        <vt:i4>0</vt:i4>
      </vt:variant>
      <vt:variant>
        <vt:i4>5</vt:i4>
      </vt:variant>
      <vt:variant>
        <vt:lpwstr>http://mitworld.mit.edu/video/266</vt:lpwstr>
      </vt:variant>
      <vt:variant>
        <vt:lpwstr/>
      </vt:variant>
      <vt:variant>
        <vt:i4>2097265</vt:i4>
      </vt:variant>
      <vt:variant>
        <vt:i4>0</vt:i4>
      </vt:variant>
      <vt:variant>
        <vt:i4>0</vt:i4>
      </vt:variant>
      <vt:variant>
        <vt:i4>5</vt:i4>
      </vt:variant>
      <vt:variant>
        <vt:lpwstr>http://www.library.usyd.edu.au/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Stern</dc:creator>
  <cp:lastModifiedBy>Zhiliang Wang</cp:lastModifiedBy>
  <cp:revision>3</cp:revision>
  <cp:lastPrinted>2017-03-09T09:09:00Z</cp:lastPrinted>
  <dcterms:created xsi:type="dcterms:W3CDTF">2018-05-10T07:21:00Z</dcterms:created>
  <dcterms:modified xsi:type="dcterms:W3CDTF">2018-05-10T07:21:00Z</dcterms:modified>
</cp:coreProperties>
</file>