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572E" w:rsidRPr="00C121CF" w:rsidRDefault="0064572E" w:rsidP="0064572E">
      <w:pPr>
        <w:rPr>
          <w:rFonts w:cs="Arial"/>
          <w:b/>
          <w:sz w:val="32"/>
          <w:szCs w:val="32"/>
        </w:rPr>
      </w:pPr>
      <w:proofErr w:type="spellStart"/>
      <w:r w:rsidRPr="00C121CF">
        <w:rPr>
          <w:rFonts w:cs="Arial"/>
          <w:b/>
          <w:sz w:val="32"/>
          <w:szCs w:val="32"/>
        </w:rPr>
        <w:t>Versioning</w:t>
      </w:r>
      <w:proofErr w:type="spellEnd"/>
      <w:r w:rsidRPr="00C121CF">
        <w:rPr>
          <w:rFonts w:cs="Arial"/>
          <w:b/>
          <w:sz w:val="32"/>
          <w:szCs w:val="32"/>
        </w:rPr>
        <w:t xml:space="preserve"> </w:t>
      </w:r>
      <w:proofErr w:type="spellStart"/>
      <w:r w:rsidRPr="00C121CF">
        <w:rPr>
          <w:rFonts w:cs="Arial"/>
          <w:b/>
          <w:sz w:val="32"/>
          <w:szCs w:val="32"/>
        </w:rPr>
        <w:t>and</w:t>
      </w:r>
      <w:proofErr w:type="spellEnd"/>
      <w:r w:rsidRPr="00C121CF">
        <w:rPr>
          <w:rFonts w:cs="Arial"/>
          <w:b/>
          <w:sz w:val="32"/>
          <w:szCs w:val="32"/>
        </w:rPr>
        <w:t xml:space="preserve"> </w:t>
      </w:r>
      <w:proofErr w:type="spellStart"/>
      <w:r w:rsidRPr="00C121CF">
        <w:rPr>
          <w:rFonts w:cs="Arial"/>
          <w:b/>
          <w:sz w:val="32"/>
          <w:szCs w:val="32"/>
        </w:rPr>
        <w:t>contribution</w:t>
      </w:r>
      <w:proofErr w:type="spellEnd"/>
      <w:r w:rsidRPr="00C121CF">
        <w:rPr>
          <w:rFonts w:cs="Arial"/>
          <w:b/>
          <w:sz w:val="32"/>
          <w:szCs w:val="32"/>
        </w:rPr>
        <w:t xml:space="preserve"> </w:t>
      </w:r>
      <w:proofErr w:type="spellStart"/>
      <w:r w:rsidRPr="00C121CF">
        <w:rPr>
          <w:rFonts w:cs="Arial"/>
          <w:b/>
          <w:sz w:val="32"/>
          <w:szCs w:val="32"/>
        </w:rPr>
        <w:t>history</w:t>
      </w:r>
      <w:proofErr w:type="spellEnd"/>
    </w:p>
    <w:p w:rsidR="0064572E" w:rsidRPr="00C121CF" w:rsidRDefault="0064572E" w:rsidP="0064572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
        <w:gridCol w:w="5264"/>
        <w:gridCol w:w="3072"/>
      </w:tblGrid>
      <w:tr w:rsidR="0064572E" w:rsidRPr="00C121CF" w:rsidTr="00BD4A1E">
        <w:tc>
          <w:tcPr>
            <w:tcW w:w="512" w:type="pct"/>
            <w:shd w:val="clear" w:color="auto" w:fill="C00000"/>
          </w:tcPr>
          <w:p w:rsidR="0064572E" w:rsidRPr="00C121CF" w:rsidRDefault="0064572E" w:rsidP="00BD4A1E">
            <w:pPr>
              <w:spacing w:before="60" w:after="60"/>
              <w:jc w:val="center"/>
              <w:rPr>
                <w:rFonts w:cs="Arial"/>
                <w:b/>
                <w:color w:val="FFFFFF"/>
                <w:sz w:val="20"/>
                <w:szCs w:val="20"/>
              </w:rPr>
            </w:pPr>
            <w:r w:rsidRPr="00C121CF">
              <w:rPr>
                <w:rFonts w:cs="Arial"/>
                <w:b/>
                <w:color w:val="FFFFFF"/>
                <w:sz w:val="20"/>
                <w:szCs w:val="20"/>
              </w:rPr>
              <w:t>Version</w:t>
            </w:r>
          </w:p>
        </w:tc>
        <w:tc>
          <w:tcPr>
            <w:tcW w:w="2834" w:type="pct"/>
            <w:shd w:val="clear" w:color="auto" w:fill="C00000"/>
          </w:tcPr>
          <w:p w:rsidR="0064572E" w:rsidRPr="00BB70FB" w:rsidRDefault="0064572E" w:rsidP="00BD4A1E">
            <w:pPr>
              <w:spacing w:before="60" w:after="60"/>
              <w:rPr>
                <w:rFonts w:cs="Arial"/>
                <w:b/>
                <w:color w:val="FFFFFF"/>
                <w:sz w:val="20"/>
                <w:szCs w:val="20"/>
              </w:rPr>
            </w:pPr>
            <w:r w:rsidRPr="00BB70FB">
              <w:rPr>
                <w:rFonts w:cs="Arial"/>
                <w:b/>
                <w:color w:val="FFFFFF"/>
                <w:sz w:val="20"/>
                <w:szCs w:val="20"/>
              </w:rPr>
              <w:t>Description</w:t>
            </w:r>
          </w:p>
        </w:tc>
        <w:tc>
          <w:tcPr>
            <w:tcW w:w="1654" w:type="pct"/>
            <w:shd w:val="clear" w:color="auto" w:fill="C00000"/>
          </w:tcPr>
          <w:p w:rsidR="0064572E" w:rsidRPr="00C121CF" w:rsidRDefault="0064572E" w:rsidP="00BD4A1E">
            <w:pPr>
              <w:spacing w:before="60" w:after="60"/>
              <w:rPr>
                <w:rFonts w:cs="Arial"/>
                <w:b/>
                <w:color w:val="FFFFFF"/>
                <w:sz w:val="20"/>
                <w:szCs w:val="20"/>
              </w:rPr>
            </w:pPr>
            <w:proofErr w:type="spellStart"/>
            <w:r w:rsidRPr="00C121CF">
              <w:rPr>
                <w:rFonts w:cs="Arial"/>
                <w:b/>
                <w:color w:val="FFFFFF"/>
                <w:sz w:val="20"/>
                <w:szCs w:val="20"/>
              </w:rPr>
              <w:t>Contributors</w:t>
            </w:r>
            <w:proofErr w:type="spellEnd"/>
          </w:p>
        </w:tc>
      </w:tr>
      <w:tr w:rsidR="0064572E" w:rsidRPr="00C121CF" w:rsidTr="00BD4A1E">
        <w:tc>
          <w:tcPr>
            <w:tcW w:w="512" w:type="pct"/>
          </w:tcPr>
          <w:p w:rsidR="0064572E" w:rsidRPr="00C121CF" w:rsidRDefault="0064572E" w:rsidP="00BD4A1E">
            <w:pPr>
              <w:spacing w:before="60" w:after="60"/>
              <w:jc w:val="center"/>
              <w:rPr>
                <w:rFonts w:cs="Arial"/>
                <w:sz w:val="20"/>
                <w:szCs w:val="20"/>
              </w:rPr>
            </w:pPr>
            <w:r>
              <w:rPr>
                <w:rFonts w:cs="Arial"/>
                <w:sz w:val="20"/>
                <w:szCs w:val="20"/>
              </w:rPr>
              <w:t>0.1</w:t>
            </w:r>
          </w:p>
        </w:tc>
        <w:tc>
          <w:tcPr>
            <w:tcW w:w="2834" w:type="pct"/>
          </w:tcPr>
          <w:p w:rsidR="0064572E" w:rsidRPr="0064572E" w:rsidRDefault="0064572E" w:rsidP="00BD4A1E">
            <w:pPr>
              <w:spacing w:before="60" w:after="60"/>
              <w:rPr>
                <w:rFonts w:cs="Arial"/>
                <w:sz w:val="20"/>
                <w:szCs w:val="20"/>
                <w:lang w:val="en-US"/>
              </w:rPr>
            </w:pPr>
            <w:r w:rsidRPr="0064572E">
              <w:rPr>
                <w:rFonts w:cs="Arial"/>
                <w:sz w:val="20"/>
                <w:szCs w:val="20"/>
                <w:lang w:val="en-US"/>
              </w:rPr>
              <w:t xml:space="preserve">First draft with </w:t>
            </w:r>
            <w:proofErr w:type="spellStart"/>
            <w:r w:rsidRPr="0064572E">
              <w:rPr>
                <w:rFonts w:cs="Arial"/>
                <w:sz w:val="20"/>
                <w:szCs w:val="20"/>
                <w:lang w:val="en-US"/>
              </w:rPr>
              <w:t>Introductin</w:t>
            </w:r>
            <w:proofErr w:type="spellEnd"/>
            <w:r w:rsidRPr="0064572E">
              <w:rPr>
                <w:rFonts w:cs="Arial"/>
                <w:sz w:val="20"/>
                <w:szCs w:val="20"/>
                <w:lang w:val="en-US"/>
              </w:rPr>
              <w:t xml:space="preserve">, </w:t>
            </w:r>
            <w:proofErr w:type="spellStart"/>
            <w:r w:rsidRPr="0064572E">
              <w:rPr>
                <w:rFonts w:cs="Arial"/>
                <w:sz w:val="20"/>
                <w:szCs w:val="20"/>
                <w:lang w:val="en-US"/>
              </w:rPr>
              <w:t>soe</w:t>
            </w:r>
            <w:proofErr w:type="spellEnd"/>
            <w:r w:rsidRPr="0064572E">
              <w:rPr>
                <w:rFonts w:cs="Arial"/>
                <w:sz w:val="20"/>
                <w:szCs w:val="20"/>
                <w:lang w:val="en-US"/>
              </w:rPr>
              <w:t xml:space="preserve"> copy-and-paste, outline</w:t>
            </w:r>
          </w:p>
        </w:tc>
        <w:tc>
          <w:tcPr>
            <w:tcW w:w="1654" w:type="pct"/>
          </w:tcPr>
          <w:p w:rsidR="0064572E" w:rsidRPr="00C121CF" w:rsidRDefault="0064572E" w:rsidP="0064572E">
            <w:pPr>
              <w:spacing w:before="60" w:after="60"/>
              <w:rPr>
                <w:rFonts w:cs="Arial"/>
                <w:sz w:val="20"/>
                <w:szCs w:val="20"/>
              </w:rPr>
            </w:pPr>
            <w:r>
              <w:rPr>
                <w:rFonts w:cs="Arial"/>
                <w:sz w:val="20"/>
                <w:szCs w:val="20"/>
              </w:rPr>
              <w:t>Frithjof Dau, Kenneth M</w:t>
            </w:r>
            <w:r w:rsidRPr="00566488">
              <w:rPr>
                <w:rFonts w:cs="Arial"/>
                <w:sz w:val="20"/>
                <w:szCs w:val="20"/>
                <w:vertAlign w:val="superscript"/>
              </w:rPr>
              <w:t>c</w:t>
            </w:r>
            <w:r>
              <w:rPr>
                <w:rFonts w:cs="Arial"/>
                <w:sz w:val="20"/>
                <w:szCs w:val="20"/>
              </w:rPr>
              <w:t xml:space="preserve">Leod </w:t>
            </w: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0.2</w:t>
            </w:r>
          </w:p>
        </w:tc>
        <w:tc>
          <w:tcPr>
            <w:tcW w:w="2834" w:type="pct"/>
          </w:tcPr>
          <w:p w:rsidR="0064572E" w:rsidRPr="0064572E" w:rsidRDefault="0064572E" w:rsidP="00BD4A1E">
            <w:pPr>
              <w:spacing w:before="60" w:after="60"/>
              <w:rPr>
                <w:rFonts w:cs="Arial"/>
                <w:sz w:val="20"/>
                <w:szCs w:val="20"/>
                <w:lang w:val="en-US"/>
              </w:rPr>
            </w:pPr>
            <w:r>
              <w:rPr>
                <w:rFonts w:cs="Arial"/>
                <w:sz w:val="20"/>
                <w:szCs w:val="20"/>
                <w:lang w:val="en-US"/>
              </w:rPr>
              <w:t>Work on “key messages”</w:t>
            </w:r>
          </w:p>
        </w:tc>
        <w:tc>
          <w:tcPr>
            <w:tcW w:w="1654" w:type="pct"/>
          </w:tcPr>
          <w:p w:rsidR="0064572E" w:rsidRDefault="0064572E" w:rsidP="00BD4A1E">
            <w:pPr>
              <w:spacing w:before="60" w:after="60"/>
              <w:rPr>
                <w:rFonts w:cs="Arial"/>
                <w:sz w:val="20"/>
                <w:szCs w:val="20"/>
              </w:rPr>
            </w:pPr>
            <w:r>
              <w:rPr>
                <w:rFonts w:cs="Arial"/>
                <w:sz w:val="20"/>
                <w:szCs w:val="20"/>
              </w:rPr>
              <w:t>Frithjof Dau</w:t>
            </w: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0.3</w:t>
            </w:r>
          </w:p>
        </w:tc>
        <w:tc>
          <w:tcPr>
            <w:tcW w:w="2834" w:type="pct"/>
          </w:tcPr>
          <w:p w:rsidR="0064572E" w:rsidRDefault="00257684" w:rsidP="00257684">
            <w:pPr>
              <w:spacing w:before="60" w:after="60"/>
              <w:rPr>
                <w:rFonts w:cs="Arial"/>
                <w:sz w:val="20"/>
                <w:szCs w:val="20"/>
              </w:rPr>
            </w:pPr>
            <w:r>
              <w:rPr>
                <w:rFonts w:cs="Arial"/>
                <w:sz w:val="20"/>
                <w:szCs w:val="20"/>
                <w:lang w:val="en-US"/>
              </w:rPr>
              <w:t>Work on “semantic search”</w:t>
            </w:r>
          </w:p>
        </w:tc>
        <w:tc>
          <w:tcPr>
            <w:tcW w:w="1654" w:type="pct"/>
          </w:tcPr>
          <w:p w:rsidR="0064572E" w:rsidRDefault="00257684" w:rsidP="00BD4A1E">
            <w:pPr>
              <w:spacing w:before="60" w:after="60"/>
              <w:rPr>
                <w:rFonts w:cs="Arial"/>
                <w:sz w:val="20"/>
                <w:szCs w:val="20"/>
              </w:rPr>
            </w:pPr>
            <w:r>
              <w:rPr>
                <w:rFonts w:cs="Arial"/>
                <w:sz w:val="20"/>
                <w:szCs w:val="20"/>
              </w:rPr>
              <w:t>Frithjof Dau</w:t>
            </w: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0.4</w:t>
            </w:r>
          </w:p>
        </w:tc>
        <w:tc>
          <w:tcPr>
            <w:tcW w:w="2834" w:type="pct"/>
          </w:tcPr>
          <w:p w:rsidR="0064572E" w:rsidRDefault="0073397A" w:rsidP="00BD4A1E">
            <w:pPr>
              <w:spacing w:before="60" w:after="60"/>
              <w:rPr>
                <w:rFonts w:cs="Arial"/>
                <w:sz w:val="20"/>
                <w:szCs w:val="20"/>
              </w:rPr>
            </w:pPr>
            <w:r>
              <w:rPr>
                <w:rFonts w:cs="Arial"/>
                <w:sz w:val="20"/>
                <w:szCs w:val="20"/>
              </w:rPr>
              <w:t>„</w:t>
            </w:r>
            <w:proofErr w:type="spellStart"/>
            <w:r>
              <w:rPr>
                <w:rFonts w:cs="Arial"/>
                <w:sz w:val="20"/>
                <w:szCs w:val="20"/>
              </w:rPr>
              <w:t>semantic</w:t>
            </w:r>
            <w:proofErr w:type="spellEnd"/>
            <w:r>
              <w:rPr>
                <w:rFonts w:cs="Arial"/>
                <w:sz w:val="20"/>
                <w:szCs w:val="20"/>
              </w:rPr>
              <w:t xml:space="preserve"> </w:t>
            </w:r>
            <w:proofErr w:type="spellStart"/>
            <w:r>
              <w:rPr>
                <w:rFonts w:cs="Arial"/>
                <w:sz w:val="20"/>
                <w:szCs w:val="20"/>
              </w:rPr>
              <w:t>search</w:t>
            </w:r>
            <w:proofErr w:type="spellEnd"/>
            <w:r>
              <w:rPr>
                <w:rFonts w:cs="Arial"/>
                <w:sz w:val="20"/>
                <w:szCs w:val="20"/>
              </w:rPr>
              <w:t xml:space="preserve">“  </w:t>
            </w:r>
            <w:proofErr w:type="spellStart"/>
            <w:r>
              <w:rPr>
                <w:rFonts w:cs="Arial"/>
                <w:sz w:val="20"/>
                <w:szCs w:val="20"/>
              </w:rPr>
              <w:t>and</w:t>
            </w:r>
            <w:proofErr w:type="spellEnd"/>
            <w:r>
              <w:rPr>
                <w:rFonts w:cs="Arial"/>
                <w:sz w:val="20"/>
                <w:szCs w:val="20"/>
              </w:rPr>
              <w:t xml:space="preserve"> „</w:t>
            </w:r>
            <w:proofErr w:type="spellStart"/>
            <w:r>
              <w:rPr>
                <w:rFonts w:cs="Arial"/>
                <w:sz w:val="20"/>
                <w:szCs w:val="20"/>
              </w:rPr>
              <w:t>architecture</w:t>
            </w:r>
            <w:proofErr w:type="spellEnd"/>
            <w:r>
              <w:rPr>
                <w:rFonts w:cs="Arial"/>
                <w:sz w:val="20"/>
                <w:szCs w:val="20"/>
              </w:rPr>
              <w:t>“</w:t>
            </w:r>
          </w:p>
        </w:tc>
        <w:tc>
          <w:tcPr>
            <w:tcW w:w="1654" w:type="pct"/>
          </w:tcPr>
          <w:p w:rsidR="0064572E" w:rsidRDefault="0064572E" w:rsidP="00BD4A1E">
            <w:pPr>
              <w:spacing w:before="60" w:after="60"/>
              <w:rPr>
                <w:rFonts w:cs="Arial"/>
                <w:sz w:val="20"/>
                <w:szCs w:val="20"/>
              </w:rPr>
            </w:pPr>
          </w:p>
        </w:tc>
      </w:tr>
      <w:tr w:rsidR="0064572E" w:rsidRPr="00743D47" w:rsidTr="00BD4A1E">
        <w:tc>
          <w:tcPr>
            <w:tcW w:w="512" w:type="pct"/>
          </w:tcPr>
          <w:p w:rsidR="0064572E" w:rsidRDefault="0064572E" w:rsidP="00BD4A1E">
            <w:pPr>
              <w:spacing w:before="60" w:after="60"/>
              <w:jc w:val="center"/>
              <w:rPr>
                <w:rFonts w:cs="Arial"/>
                <w:sz w:val="20"/>
                <w:szCs w:val="20"/>
              </w:rPr>
            </w:pPr>
            <w:r>
              <w:rPr>
                <w:rFonts w:cs="Arial"/>
                <w:sz w:val="20"/>
                <w:szCs w:val="20"/>
              </w:rPr>
              <w:t>0.5</w:t>
            </w:r>
          </w:p>
        </w:tc>
        <w:tc>
          <w:tcPr>
            <w:tcW w:w="2834" w:type="pct"/>
          </w:tcPr>
          <w:p w:rsidR="0064572E" w:rsidRPr="0064572E" w:rsidRDefault="0064572E" w:rsidP="00BD4A1E">
            <w:pPr>
              <w:spacing w:before="60" w:after="60"/>
              <w:rPr>
                <w:rFonts w:cs="Arial"/>
                <w:sz w:val="20"/>
                <w:szCs w:val="20"/>
                <w:lang w:val="en-US"/>
              </w:rPr>
            </w:pPr>
          </w:p>
        </w:tc>
        <w:tc>
          <w:tcPr>
            <w:tcW w:w="1654" w:type="pct"/>
          </w:tcPr>
          <w:p w:rsidR="0064572E" w:rsidRPr="00743D47"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0.6</w:t>
            </w:r>
          </w:p>
        </w:tc>
        <w:tc>
          <w:tcPr>
            <w:tcW w:w="2834" w:type="pct"/>
          </w:tcPr>
          <w:p w:rsidR="0064572E" w:rsidRPr="0064572E" w:rsidRDefault="0064572E" w:rsidP="00BD4A1E">
            <w:pPr>
              <w:spacing w:before="60" w:after="60"/>
              <w:rPr>
                <w:rFonts w:cs="Arial"/>
                <w:sz w:val="20"/>
                <w:szCs w:val="20"/>
                <w:lang w:val="en-US"/>
              </w:rPr>
            </w:pPr>
          </w:p>
        </w:tc>
        <w:tc>
          <w:tcPr>
            <w:tcW w:w="1654" w:type="pct"/>
          </w:tcPr>
          <w:p w:rsidR="0064572E"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0.7</w:t>
            </w:r>
          </w:p>
        </w:tc>
        <w:tc>
          <w:tcPr>
            <w:tcW w:w="2834" w:type="pct"/>
          </w:tcPr>
          <w:p w:rsidR="0064572E" w:rsidRPr="0064572E" w:rsidRDefault="0064572E" w:rsidP="00BD4A1E">
            <w:pPr>
              <w:spacing w:before="60" w:after="60"/>
              <w:rPr>
                <w:rFonts w:cs="Arial"/>
                <w:sz w:val="20"/>
                <w:szCs w:val="20"/>
                <w:lang w:val="en-US"/>
              </w:rPr>
            </w:pPr>
          </w:p>
        </w:tc>
        <w:tc>
          <w:tcPr>
            <w:tcW w:w="1654" w:type="pct"/>
          </w:tcPr>
          <w:p w:rsidR="0064572E"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0.8</w:t>
            </w:r>
          </w:p>
        </w:tc>
        <w:tc>
          <w:tcPr>
            <w:tcW w:w="2834" w:type="pct"/>
          </w:tcPr>
          <w:p w:rsidR="0064572E" w:rsidRPr="0064572E" w:rsidRDefault="0064572E" w:rsidP="00BD4A1E">
            <w:pPr>
              <w:spacing w:before="60" w:after="60"/>
              <w:rPr>
                <w:rFonts w:cs="Arial"/>
                <w:sz w:val="20"/>
                <w:szCs w:val="20"/>
                <w:lang w:val="en-US"/>
              </w:rPr>
            </w:pPr>
          </w:p>
        </w:tc>
        <w:tc>
          <w:tcPr>
            <w:tcW w:w="1654" w:type="pct"/>
          </w:tcPr>
          <w:p w:rsidR="0064572E" w:rsidRPr="00767142"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r>
              <w:rPr>
                <w:rFonts w:cs="Arial"/>
                <w:sz w:val="20"/>
                <w:szCs w:val="20"/>
              </w:rPr>
              <w:t>1.0</w:t>
            </w:r>
          </w:p>
        </w:tc>
        <w:tc>
          <w:tcPr>
            <w:tcW w:w="2834" w:type="pct"/>
          </w:tcPr>
          <w:p w:rsidR="0064572E" w:rsidRDefault="0064572E" w:rsidP="00BD4A1E">
            <w:pPr>
              <w:spacing w:before="60" w:after="60"/>
              <w:rPr>
                <w:rFonts w:cs="Arial"/>
                <w:sz w:val="20"/>
                <w:szCs w:val="20"/>
              </w:rPr>
            </w:pPr>
          </w:p>
        </w:tc>
        <w:tc>
          <w:tcPr>
            <w:tcW w:w="1654" w:type="pct"/>
          </w:tcPr>
          <w:p w:rsidR="0064572E" w:rsidRPr="00767142"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p>
        </w:tc>
        <w:tc>
          <w:tcPr>
            <w:tcW w:w="2834" w:type="pct"/>
          </w:tcPr>
          <w:p w:rsidR="0064572E" w:rsidRDefault="0064572E" w:rsidP="00BD4A1E">
            <w:pPr>
              <w:spacing w:before="60" w:after="60"/>
              <w:rPr>
                <w:rFonts w:cs="Arial"/>
                <w:sz w:val="20"/>
                <w:szCs w:val="20"/>
              </w:rPr>
            </w:pPr>
          </w:p>
        </w:tc>
        <w:tc>
          <w:tcPr>
            <w:tcW w:w="1654" w:type="pct"/>
          </w:tcPr>
          <w:p w:rsidR="0064572E" w:rsidRPr="00767142"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p>
        </w:tc>
        <w:tc>
          <w:tcPr>
            <w:tcW w:w="2834" w:type="pct"/>
          </w:tcPr>
          <w:p w:rsidR="0064572E" w:rsidRDefault="0064572E" w:rsidP="00BD4A1E">
            <w:pPr>
              <w:spacing w:before="60" w:after="60"/>
              <w:rPr>
                <w:rFonts w:cs="Arial"/>
                <w:sz w:val="20"/>
                <w:szCs w:val="20"/>
              </w:rPr>
            </w:pPr>
          </w:p>
        </w:tc>
        <w:tc>
          <w:tcPr>
            <w:tcW w:w="1654" w:type="pct"/>
          </w:tcPr>
          <w:p w:rsidR="0064572E" w:rsidRPr="00767142" w:rsidRDefault="0064572E" w:rsidP="00BD4A1E">
            <w:pPr>
              <w:spacing w:before="60" w:after="60"/>
              <w:rPr>
                <w:rFonts w:cs="Arial"/>
                <w:sz w:val="20"/>
                <w:szCs w:val="20"/>
              </w:rPr>
            </w:pPr>
          </w:p>
        </w:tc>
      </w:tr>
      <w:tr w:rsidR="0064572E" w:rsidRPr="00C121CF" w:rsidTr="00BD4A1E">
        <w:tc>
          <w:tcPr>
            <w:tcW w:w="512" w:type="pct"/>
          </w:tcPr>
          <w:p w:rsidR="0064572E" w:rsidRDefault="0064572E" w:rsidP="00BD4A1E">
            <w:pPr>
              <w:spacing w:before="60" w:after="60"/>
              <w:jc w:val="center"/>
              <w:rPr>
                <w:rFonts w:cs="Arial"/>
                <w:sz w:val="20"/>
                <w:szCs w:val="20"/>
              </w:rPr>
            </w:pPr>
          </w:p>
        </w:tc>
        <w:tc>
          <w:tcPr>
            <w:tcW w:w="2834" w:type="pct"/>
          </w:tcPr>
          <w:p w:rsidR="0064572E" w:rsidRDefault="0064572E" w:rsidP="00BD4A1E">
            <w:pPr>
              <w:spacing w:before="60" w:after="60"/>
              <w:rPr>
                <w:rFonts w:cs="Arial"/>
                <w:sz w:val="20"/>
                <w:szCs w:val="20"/>
              </w:rPr>
            </w:pPr>
          </w:p>
        </w:tc>
        <w:tc>
          <w:tcPr>
            <w:tcW w:w="1654" w:type="pct"/>
          </w:tcPr>
          <w:p w:rsidR="0064572E" w:rsidRDefault="0064572E" w:rsidP="00BD4A1E">
            <w:pPr>
              <w:spacing w:before="60" w:after="60"/>
              <w:rPr>
                <w:rFonts w:cs="Arial"/>
                <w:sz w:val="20"/>
                <w:szCs w:val="20"/>
              </w:rPr>
            </w:pPr>
          </w:p>
        </w:tc>
      </w:tr>
    </w:tbl>
    <w:p w:rsidR="0064572E" w:rsidRDefault="0064572E" w:rsidP="0064572E"/>
    <w:p w:rsidR="0064572E" w:rsidRDefault="0064572E" w:rsidP="0064572E">
      <w:pPr>
        <w:pStyle w:val="TOC8"/>
      </w:pPr>
    </w:p>
    <w:p w:rsidR="00E56BFD" w:rsidRDefault="00E56BFD">
      <w:pPr>
        <w:rPr>
          <w:rFonts w:ascii="Times New Roman" w:eastAsia="Times New Roman" w:hAnsi="Times New Roman" w:cs="Times New Roman"/>
          <w:sz w:val="18"/>
          <w:szCs w:val="21"/>
          <w:lang w:val="en-GB" w:eastAsia="nb-NO"/>
        </w:rPr>
      </w:pPr>
      <w:r>
        <w:br w:type="page"/>
      </w:r>
    </w:p>
    <w:p w:rsidR="0064572E" w:rsidRPr="003179D9" w:rsidRDefault="0064572E" w:rsidP="0064572E">
      <w:pPr>
        <w:pStyle w:val="TOC8"/>
        <w:tabs>
          <w:tab w:val="left" w:pos="2580"/>
        </w:tabs>
      </w:pPr>
    </w:p>
    <w:sdt>
      <w:sdtPr>
        <w:rPr>
          <w:rFonts w:asciiTheme="minorHAnsi" w:eastAsiaTheme="minorHAnsi" w:hAnsiTheme="minorHAnsi" w:cstheme="minorBidi"/>
          <w:b w:val="0"/>
          <w:bCs w:val="0"/>
          <w:color w:val="auto"/>
          <w:sz w:val="22"/>
          <w:szCs w:val="22"/>
          <w:lang w:val="de-DE" w:eastAsia="en-US"/>
        </w:rPr>
        <w:id w:val="-389341557"/>
        <w:docPartObj>
          <w:docPartGallery w:val="Table of Contents"/>
          <w:docPartUnique/>
        </w:docPartObj>
      </w:sdtPr>
      <w:sdtEndPr>
        <w:rPr>
          <w:noProof/>
        </w:rPr>
      </w:sdtEndPr>
      <w:sdtContent>
        <w:p w:rsidR="00E56BFD" w:rsidRDefault="00E56BFD">
          <w:pPr>
            <w:pStyle w:val="TOCHeading"/>
          </w:pPr>
          <w:r>
            <w:t>Contents</w:t>
          </w:r>
        </w:p>
        <w:p w:rsidR="00E56BFD" w:rsidRDefault="00E56BFD">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13157481" w:history="1">
            <w:r w:rsidRPr="00DA0BA5">
              <w:rPr>
                <w:rStyle w:val="Hyperlink"/>
                <w:noProof/>
                <w:lang w:val="en-US"/>
              </w:rPr>
              <w:t>Introduction</w:t>
            </w:r>
            <w:r>
              <w:rPr>
                <w:noProof/>
                <w:webHidden/>
              </w:rPr>
              <w:tab/>
            </w:r>
            <w:r>
              <w:rPr>
                <w:noProof/>
                <w:webHidden/>
              </w:rPr>
              <w:fldChar w:fldCharType="begin"/>
            </w:r>
            <w:r>
              <w:rPr>
                <w:noProof/>
                <w:webHidden/>
              </w:rPr>
              <w:instrText xml:space="preserve"> PAGEREF _Toc413157481 \h </w:instrText>
            </w:r>
            <w:r>
              <w:rPr>
                <w:noProof/>
                <w:webHidden/>
              </w:rPr>
            </w:r>
            <w:r>
              <w:rPr>
                <w:noProof/>
                <w:webHidden/>
              </w:rPr>
              <w:fldChar w:fldCharType="separate"/>
            </w:r>
            <w:r>
              <w:rPr>
                <w:noProof/>
                <w:webHidden/>
              </w:rPr>
              <w:t>2</w:t>
            </w:r>
            <w:r>
              <w:rPr>
                <w:noProof/>
                <w:webHidden/>
              </w:rPr>
              <w:fldChar w:fldCharType="end"/>
            </w:r>
          </w:hyperlink>
        </w:p>
        <w:p w:rsidR="00E56BFD" w:rsidRDefault="000C207A">
          <w:pPr>
            <w:pStyle w:val="TOC1"/>
            <w:tabs>
              <w:tab w:val="right" w:leader="dot" w:pos="9062"/>
            </w:tabs>
            <w:rPr>
              <w:rFonts w:eastAsiaTheme="minorEastAsia"/>
              <w:noProof/>
              <w:lang w:eastAsia="de-DE"/>
            </w:rPr>
          </w:pPr>
          <w:hyperlink w:anchor="_Toc413157482" w:history="1">
            <w:r w:rsidR="00E56BFD" w:rsidRPr="00DA0BA5">
              <w:rPr>
                <w:rStyle w:val="Hyperlink"/>
                <w:noProof/>
                <w:lang w:val="en-US"/>
              </w:rPr>
              <w:t>Project Setup and Key Technologies</w:t>
            </w:r>
            <w:r w:rsidR="00E56BFD">
              <w:rPr>
                <w:noProof/>
                <w:webHidden/>
              </w:rPr>
              <w:tab/>
            </w:r>
            <w:r w:rsidR="00E56BFD">
              <w:rPr>
                <w:noProof/>
                <w:webHidden/>
              </w:rPr>
              <w:fldChar w:fldCharType="begin"/>
            </w:r>
            <w:r w:rsidR="00E56BFD">
              <w:rPr>
                <w:noProof/>
                <w:webHidden/>
              </w:rPr>
              <w:instrText xml:space="preserve"> PAGEREF _Toc413157482 \h </w:instrText>
            </w:r>
            <w:r w:rsidR="00E56BFD">
              <w:rPr>
                <w:noProof/>
                <w:webHidden/>
              </w:rPr>
            </w:r>
            <w:r w:rsidR="00E56BFD">
              <w:rPr>
                <w:noProof/>
                <w:webHidden/>
              </w:rPr>
              <w:fldChar w:fldCharType="separate"/>
            </w:r>
            <w:r w:rsidR="00E56BFD">
              <w:rPr>
                <w:noProof/>
                <w:webHidden/>
              </w:rPr>
              <w:t>5</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83" w:history="1">
            <w:r w:rsidR="00E56BFD" w:rsidRPr="00DA0BA5">
              <w:rPr>
                <w:rStyle w:val="Hyperlink"/>
                <w:noProof/>
                <w:lang w:val="en-US"/>
              </w:rPr>
              <w:t>Introduction into CUBIST</w:t>
            </w:r>
            <w:r w:rsidR="00E56BFD">
              <w:rPr>
                <w:noProof/>
                <w:webHidden/>
              </w:rPr>
              <w:tab/>
            </w:r>
            <w:r w:rsidR="00E56BFD">
              <w:rPr>
                <w:noProof/>
                <w:webHidden/>
              </w:rPr>
              <w:fldChar w:fldCharType="begin"/>
            </w:r>
            <w:r w:rsidR="00E56BFD">
              <w:rPr>
                <w:noProof/>
                <w:webHidden/>
              </w:rPr>
              <w:instrText xml:space="preserve"> PAGEREF _Toc413157483 \h </w:instrText>
            </w:r>
            <w:r w:rsidR="00E56BFD">
              <w:rPr>
                <w:noProof/>
                <w:webHidden/>
              </w:rPr>
            </w:r>
            <w:r w:rsidR="00E56BFD">
              <w:rPr>
                <w:noProof/>
                <w:webHidden/>
              </w:rPr>
              <w:fldChar w:fldCharType="separate"/>
            </w:r>
            <w:r w:rsidR="00E56BFD">
              <w:rPr>
                <w:noProof/>
                <w:webHidden/>
              </w:rPr>
              <w:t>5</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84" w:history="1">
            <w:r w:rsidR="00E56BFD" w:rsidRPr="00DA0BA5">
              <w:rPr>
                <w:rStyle w:val="Hyperlink"/>
                <w:noProof/>
                <w:lang w:val="en-US"/>
              </w:rPr>
              <w:t>Project Setup and Use Cases</w:t>
            </w:r>
            <w:r w:rsidR="00E56BFD">
              <w:rPr>
                <w:noProof/>
                <w:webHidden/>
              </w:rPr>
              <w:tab/>
            </w:r>
            <w:r w:rsidR="00E56BFD">
              <w:rPr>
                <w:noProof/>
                <w:webHidden/>
              </w:rPr>
              <w:fldChar w:fldCharType="begin"/>
            </w:r>
            <w:r w:rsidR="00E56BFD">
              <w:rPr>
                <w:noProof/>
                <w:webHidden/>
              </w:rPr>
              <w:instrText xml:space="preserve"> PAGEREF _Toc413157484 \h </w:instrText>
            </w:r>
            <w:r w:rsidR="00E56BFD">
              <w:rPr>
                <w:noProof/>
                <w:webHidden/>
              </w:rPr>
            </w:r>
            <w:r w:rsidR="00E56BFD">
              <w:rPr>
                <w:noProof/>
                <w:webHidden/>
              </w:rPr>
              <w:fldChar w:fldCharType="separate"/>
            </w:r>
            <w:r w:rsidR="00E56BFD">
              <w:rPr>
                <w:noProof/>
                <w:webHidden/>
              </w:rPr>
              <w:t>6</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85" w:history="1">
            <w:r w:rsidR="00E56BFD" w:rsidRPr="00DA0BA5">
              <w:rPr>
                <w:rStyle w:val="Hyperlink"/>
                <w:noProof/>
                <w:lang w:val="en-US"/>
              </w:rPr>
              <w:t>Introduction into Semantic Technologies</w:t>
            </w:r>
            <w:r w:rsidR="00E56BFD">
              <w:rPr>
                <w:noProof/>
                <w:webHidden/>
              </w:rPr>
              <w:tab/>
            </w:r>
            <w:r w:rsidR="00E56BFD">
              <w:rPr>
                <w:noProof/>
                <w:webHidden/>
              </w:rPr>
              <w:fldChar w:fldCharType="begin"/>
            </w:r>
            <w:r w:rsidR="00E56BFD">
              <w:rPr>
                <w:noProof/>
                <w:webHidden/>
              </w:rPr>
              <w:instrText xml:space="preserve"> PAGEREF _Toc413157485 \h </w:instrText>
            </w:r>
            <w:r w:rsidR="00E56BFD">
              <w:rPr>
                <w:noProof/>
                <w:webHidden/>
              </w:rPr>
            </w:r>
            <w:r w:rsidR="00E56BFD">
              <w:rPr>
                <w:noProof/>
                <w:webHidden/>
              </w:rPr>
              <w:fldChar w:fldCharType="separate"/>
            </w:r>
            <w:r w:rsidR="00E56BFD">
              <w:rPr>
                <w:noProof/>
                <w:webHidden/>
              </w:rPr>
              <w:t>6</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86" w:history="1">
            <w:r w:rsidR="00E56BFD" w:rsidRPr="00DA0BA5">
              <w:rPr>
                <w:rStyle w:val="Hyperlink"/>
                <w:noProof/>
                <w:lang w:val="en-US"/>
              </w:rPr>
              <w:t>Introduction into Formal Concept Analysis</w:t>
            </w:r>
            <w:r w:rsidR="00E56BFD">
              <w:rPr>
                <w:noProof/>
                <w:webHidden/>
              </w:rPr>
              <w:tab/>
            </w:r>
            <w:r w:rsidR="00E56BFD">
              <w:rPr>
                <w:noProof/>
                <w:webHidden/>
              </w:rPr>
              <w:fldChar w:fldCharType="begin"/>
            </w:r>
            <w:r w:rsidR="00E56BFD">
              <w:rPr>
                <w:noProof/>
                <w:webHidden/>
              </w:rPr>
              <w:instrText xml:space="preserve"> PAGEREF _Toc413157486 \h </w:instrText>
            </w:r>
            <w:r w:rsidR="00E56BFD">
              <w:rPr>
                <w:noProof/>
                <w:webHidden/>
              </w:rPr>
            </w:r>
            <w:r w:rsidR="00E56BFD">
              <w:rPr>
                <w:noProof/>
                <w:webHidden/>
              </w:rPr>
              <w:fldChar w:fldCharType="separate"/>
            </w:r>
            <w:r w:rsidR="00E56BFD">
              <w:rPr>
                <w:noProof/>
                <w:webHidden/>
              </w:rPr>
              <w:t>6</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87" w:history="1">
            <w:r w:rsidR="00E56BFD" w:rsidRPr="00DA0BA5">
              <w:rPr>
                <w:rStyle w:val="Hyperlink"/>
                <w:noProof/>
                <w:lang w:val="en-US"/>
              </w:rPr>
              <w:t>Key Messages and Theses</w:t>
            </w:r>
            <w:r w:rsidR="00E56BFD">
              <w:rPr>
                <w:noProof/>
                <w:webHidden/>
              </w:rPr>
              <w:tab/>
            </w:r>
            <w:r w:rsidR="00E56BFD">
              <w:rPr>
                <w:noProof/>
                <w:webHidden/>
              </w:rPr>
              <w:fldChar w:fldCharType="begin"/>
            </w:r>
            <w:r w:rsidR="00E56BFD">
              <w:rPr>
                <w:noProof/>
                <w:webHidden/>
              </w:rPr>
              <w:instrText xml:space="preserve"> PAGEREF _Toc413157487 \h </w:instrText>
            </w:r>
            <w:r w:rsidR="00E56BFD">
              <w:rPr>
                <w:noProof/>
                <w:webHidden/>
              </w:rPr>
            </w:r>
            <w:r w:rsidR="00E56BFD">
              <w:rPr>
                <w:noProof/>
                <w:webHidden/>
              </w:rPr>
              <w:fldChar w:fldCharType="separate"/>
            </w:r>
            <w:r w:rsidR="00E56BFD">
              <w:rPr>
                <w:noProof/>
                <w:webHidden/>
              </w:rPr>
              <w:t>8</w:t>
            </w:r>
            <w:r w:rsidR="00E56BFD">
              <w:rPr>
                <w:noProof/>
                <w:webHidden/>
              </w:rPr>
              <w:fldChar w:fldCharType="end"/>
            </w:r>
          </w:hyperlink>
        </w:p>
        <w:p w:rsidR="00E56BFD" w:rsidRDefault="000C207A">
          <w:pPr>
            <w:pStyle w:val="TOC1"/>
            <w:tabs>
              <w:tab w:val="right" w:leader="dot" w:pos="9062"/>
            </w:tabs>
            <w:rPr>
              <w:rFonts w:eastAsiaTheme="minorEastAsia"/>
              <w:noProof/>
              <w:lang w:eastAsia="de-DE"/>
            </w:rPr>
          </w:pPr>
          <w:hyperlink w:anchor="_Toc413157488" w:history="1">
            <w:r w:rsidR="00E56BFD" w:rsidRPr="00DA0BA5">
              <w:rPr>
                <w:rStyle w:val="Hyperlink"/>
                <w:noProof/>
                <w:lang w:val="en-US"/>
              </w:rPr>
              <w:t>CUBIST Prototype</w:t>
            </w:r>
            <w:r w:rsidR="00E56BFD">
              <w:rPr>
                <w:noProof/>
                <w:webHidden/>
              </w:rPr>
              <w:tab/>
            </w:r>
            <w:r w:rsidR="00E56BFD">
              <w:rPr>
                <w:noProof/>
                <w:webHidden/>
              </w:rPr>
              <w:fldChar w:fldCharType="begin"/>
            </w:r>
            <w:r w:rsidR="00E56BFD">
              <w:rPr>
                <w:noProof/>
                <w:webHidden/>
              </w:rPr>
              <w:instrText xml:space="preserve"> PAGEREF _Toc413157488 \h </w:instrText>
            </w:r>
            <w:r w:rsidR="00E56BFD">
              <w:rPr>
                <w:noProof/>
                <w:webHidden/>
              </w:rPr>
            </w:r>
            <w:r w:rsidR="00E56BFD">
              <w:rPr>
                <w:noProof/>
                <w:webHidden/>
              </w:rPr>
              <w:fldChar w:fldCharType="separate"/>
            </w:r>
            <w:r w:rsidR="00E56BFD">
              <w:rPr>
                <w:noProof/>
                <w:webHidden/>
              </w:rPr>
              <w:t>11</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89" w:history="1">
            <w:r w:rsidR="00E56BFD" w:rsidRPr="00DA0BA5">
              <w:rPr>
                <w:rStyle w:val="Hyperlink"/>
                <w:noProof/>
                <w:lang w:val="en-US"/>
              </w:rPr>
              <w:t>Architecture</w:t>
            </w:r>
            <w:r w:rsidR="00E56BFD">
              <w:rPr>
                <w:noProof/>
                <w:webHidden/>
              </w:rPr>
              <w:tab/>
            </w:r>
            <w:r w:rsidR="00E56BFD">
              <w:rPr>
                <w:noProof/>
                <w:webHidden/>
              </w:rPr>
              <w:fldChar w:fldCharType="begin"/>
            </w:r>
            <w:r w:rsidR="00E56BFD">
              <w:rPr>
                <w:noProof/>
                <w:webHidden/>
              </w:rPr>
              <w:instrText xml:space="preserve"> PAGEREF _Toc413157489 \h </w:instrText>
            </w:r>
            <w:r w:rsidR="00E56BFD">
              <w:rPr>
                <w:noProof/>
                <w:webHidden/>
              </w:rPr>
            </w:r>
            <w:r w:rsidR="00E56BFD">
              <w:rPr>
                <w:noProof/>
                <w:webHidden/>
              </w:rPr>
              <w:fldChar w:fldCharType="separate"/>
            </w:r>
            <w:r w:rsidR="00E56BFD">
              <w:rPr>
                <w:noProof/>
                <w:webHidden/>
              </w:rPr>
              <w:t>11</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0" w:history="1">
            <w:r w:rsidR="00E56BFD" w:rsidRPr="00DA0BA5">
              <w:rPr>
                <w:rStyle w:val="Hyperlink"/>
                <w:noProof/>
                <w:lang w:val="en-US"/>
              </w:rPr>
              <w:t>Different Means to Access Information</w:t>
            </w:r>
            <w:r w:rsidR="00E56BFD">
              <w:rPr>
                <w:noProof/>
                <w:webHidden/>
              </w:rPr>
              <w:tab/>
            </w:r>
            <w:r w:rsidR="00E56BFD">
              <w:rPr>
                <w:noProof/>
                <w:webHidden/>
              </w:rPr>
              <w:fldChar w:fldCharType="begin"/>
            </w:r>
            <w:r w:rsidR="00E56BFD">
              <w:rPr>
                <w:noProof/>
                <w:webHidden/>
              </w:rPr>
              <w:instrText xml:space="preserve"> PAGEREF _Toc413157490 \h </w:instrText>
            </w:r>
            <w:r w:rsidR="00E56BFD">
              <w:rPr>
                <w:noProof/>
                <w:webHidden/>
              </w:rPr>
            </w:r>
            <w:r w:rsidR="00E56BFD">
              <w:rPr>
                <w:noProof/>
                <w:webHidden/>
              </w:rPr>
              <w:fldChar w:fldCharType="separate"/>
            </w:r>
            <w:r w:rsidR="00E56BFD">
              <w:rPr>
                <w:noProof/>
                <w:webHidden/>
              </w:rPr>
              <w:t>13</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1" w:history="1">
            <w:r w:rsidR="00E56BFD" w:rsidRPr="00DA0BA5">
              <w:rPr>
                <w:rStyle w:val="Hyperlink"/>
                <w:noProof/>
                <w:lang w:val="en-US"/>
              </w:rPr>
              <w:t>Semantic Search and Query Generation</w:t>
            </w:r>
            <w:r w:rsidR="00E56BFD">
              <w:rPr>
                <w:noProof/>
                <w:webHidden/>
              </w:rPr>
              <w:tab/>
            </w:r>
            <w:r w:rsidR="00E56BFD">
              <w:rPr>
                <w:noProof/>
                <w:webHidden/>
              </w:rPr>
              <w:fldChar w:fldCharType="begin"/>
            </w:r>
            <w:r w:rsidR="00E56BFD">
              <w:rPr>
                <w:noProof/>
                <w:webHidden/>
              </w:rPr>
              <w:instrText xml:space="preserve"> PAGEREF _Toc413157491 \h </w:instrText>
            </w:r>
            <w:r w:rsidR="00E56BFD">
              <w:rPr>
                <w:noProof/>
                <w:webHidden/>
              </w:rPr>
            </w:r>
            <w:r w:rsidR="00E56BFD">
              <w:rPr>
                <w:noProof/>
                <w:webHidden/>
              </w:rPr>
              <w:fldChar w:fldCharType="separate"/>
            </w:r>
            <w:r w:rsidR="00E56BFD">
              <w:rPr>
                <w:noProof/>
                <w:webHidden/>
              </w:rPr>
              <w:t>14</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2" w:history="1">
            <w:r w:rsidR="00E56BFD" w:rsidRPr="00DA0BA5">
              <w:rPr>
                <w:rStyle w:val="Hyperlink"/>
                <w:noProof/>
                <w:lang w:val="en-US"/>
              </w:rPr>
              <w:t>Explorative Search</w:t>
            </w:r>
            <w:r w:rsidR="00E56BFD">
              <w:rPr>
                <w:noProof/>
                <w:webHidden/>
              </w:rPr>
              <w:tab/>
            </w:r>
            <w:r w:rsidR="00E56BFD">
              <w:rPr>
                <w:noProof/>
                <w:webHidden/>
              </w:rPr>
              <w:fldChar w:fldCharType="begin"/>
            </w:r>
            <w:r w:rsidR="00E56BFD">
              <w:rPr>
                <w:noProof/>
                <w:webHidden/>
              </w:rPr>
              <w:instrText xml:space="preserve"> PAGEREF _Toc413157492 \h </w:instrText>
            </w:r>
            <w:r w:rsidR="00E56BFD">
              <w:rPr>
                <w:noProof/>
                <w:webHidden/>
              </w:rPr>
            </w:r>
            <w:r w:rsidR="00E56BFD">
              <w:rPr>
                <w:noProof/>
                <w:webHidden/>
              </w:rPr>
              <w:fldChar w:fldCharType="separate"/>
            </w:r>
            <w:r w:rsidR="00E56BFD">
              <w:rPr>
                <w:noProof/>
                <w:webHidden/>
              </w:rPr>
              <w:t>16</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3" w:history="1">
            <w:r w:rsidR="00E56BFD" w:rsidRPr="00DA0BA5">
              <w:rPr>
                <w:rStyle w:val="Hyperlink"/>
                <w:noProof/>
                <w:lang w:val="en-US"/>
              </w:rPr>
              <w:t>Conceptual Scaling</w:t>
            </w:r>
            <w:r w:rsidR="00E56BFD">
              <w:rPr>
                <w:noProof/>
                <w:webHidden/>
              </w:rPr>
              <w:tab/>
            </w:r>
            <w:r w:rsidR="00E56BFD">
              <w:rPr>
                <w:noProof/>
                <w:webHidden/>
              </w:rPr>
              <w:fldChar w:fldCharType="begin"/>
            </w:r>
            <w:r w:rsidR="00E56BFD">
              <w:rPr>
                <w:noProof/>
                <w:webHidden/>
              </w:rPr>
              <w:instrText xml:space="preserve"> PAGEREF _Toc413157493 \h </w:instrText>
            </w:r>
            <w:r w:rsidR="00E56BFD">
              <w:rPr>
                <w:noProof/>
                <w:webHidden/>
              </w:rPr>
            </w:r>
            <w:r w:rsidR="00E56BFD">
              <w:rPr>
                <w:noProof/>
                <w:webHidden/>
              </w:rPr>
              <w:fldChar w:fldCharType="separate"/>
            </w:r>
            <w:r w:rsidR="00E56BFD">
              <w:rPr>
                <w:noProof/>
                <w:webHidden/>
              </w:rPr>
              <w:t>16</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4" w:history="1">
            <w:r w:rsidR="00E56BFD" w:rsidRPr="00DA0BA5">
              <w:rPr>
                <w:rStyle w:val="Hyperlink"/>
                <w:noProof/>
                <w:lang w:val="en-US"/>
              </w:rPr>
              <w:t>Visual Analytics</w:t>
            </w:r>
            <w:r w:rsidR="00E56BFD">
              <w:rPr>
                <w:noProof/>
                <w:webHidden/>
              </w:rPr>
              <w:tab/>
            </w:r>
            <w:r w:rsidR="00E56BFD">
              <w:rPr>
                <w:noProof/>
                <w:webHidden/>
              </w:rPr>
              <w:fldChar w:fldCharType="begin"/>
            </w:r>
            <w:r w:rsidR="00E56BFD">
              <w:rPr>
                <w:noProof/>
                <w:webHidden/>
              </w:rPr>
              <w:instrText xml:space="preserve"> PAGEREF _Toc413157494 \h </w:instrText>
            </w:r>
            <w:r w:rsidR="00E56BFD">
              <w:rPr>
                <w:noProof/>
                <w:webHidden/>
              </w:rPr>
            </w:r>
            <w:r w:rsidR="00E56BFD">
              <w:rPr>
                <w:noProof/>
                <w:webHidden/>
              </w:rPr>
              <w:fldChar w:fldCharType="separate"/>
            </w:r>
            <w:r w:rsidR="00E56BFD">
              <w:rPr>
                <w:noProof/>
                <w:webHidden/>
              </w:rPr>
              <w:t>16</w:t>
            </w:r>
            <w:r w:rsidR="00E56BFD">
              <w:rPr>
                <w:noProof/>
                <w:webHidden/>
              </w:rPr>
              <w:fldChar w:fldCharType="end"/>
            </w:r>
          </w:hyperlink>
        </w:p>
        <w:p w:rsidR="00E56BFD" w:rsidRDefault="000C207A">
          <w:pPr>
            <w:pStyle w:val="TOC1"/>
            <w:tabs>
              <w:tab w:val="left" w:pos="1100"/>
              <w:tab w:val="right" w:leader="dot" w:pos="9062"/>
            </w:tabs>
            <w:rPr>
              <w:rFonts w:eastAsiaTheme="minorEastAsia"/>
              <w:noProof/>
              <w:lang w:eastAsia="de-DE"/>
            </w:rPr>
          </w:pPr>
          <w:hyperlink w:anchor="_Toc413157495" w:history="1">
            <w:r w:rsidR="00E56BFD" w:rsidRPr="00DA0BA5">
              <w:rPr>
                <w:rStyle w:val="Hyperlink"/>
                <w:noProof/>
                <w:lang w:val="en-US"/>
              </w:rPr>
              <w:t>Outcome</w:t>
            </w:r>
            <w:r w:rsidR="00E56BFD">
              <w:rPr>
                <w:rFonts w:eastAsiaTheme="minorEastAsia"/>
                <w:noProof/>
                <w:lang w:eastAsia="de-DE"/>
              </w:rPr>
              <w:tab/>
            </w:r>
            <w:r w:rsidR="00E56BFD">
              <w:rPr>
                <w:noProof/>
                <w:webHidden/>
              </w:rPr>
              <w:tab/>
            </w:r>
            <w:r w:rsidR="00E56BFD">
              <w:rPr>
                <w:noProof/>
                <w:webHidden/>
              </w:rPr>
              <w:fldChar w:fldCharType="begin"/>
            </w:r>
            <w:r w:rsidR="00E56BFD">
              <w:rPr>
                <w:noProof/>
                <w:webHidden/>
              </w:rPr>
              <w:instrText xml:space="preserve"> PAGEREF _Toc413157495 \h </w:instrText>
            </w:r>
            <w:r w:rsidR="00E56BFD">
              <w:rPr>
                <w:noProof/>
                <w:webHidden/>
              </w:rPr>
            </w:r>
            <w:r w:rsidR="00E56BFD">
              <w:rPr>
                <w:noProof/>
                <w:webHidden/>
              </w:rPr>
              <w:fldChar w:fldCharType="separate"/>
            </w:r>
            <w:r w:rsidR="00E56BFD">
              <w:rPr>
                <w:noProof/>
                <w:webHidden/>
              </w:rPr>
              <w:t>18</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6" w:history="1">
            <w:r w:rsidR="00E56BFD" w:rsidRPr="00DA0BA5">
              <w:rPr>
                <w:rStyle w:val="Hyperlink"/>
                <w:noProof/>
                <w:lang w:val="en-US"/>
              </w:rPr>
              <w:t>User Evaluation</w:t>
            </w:r>
            <w:r w:rsidR="00E56BFD">
              <w:rPr>
                <w:noProof/>
                <w:webHidden/>
              </w:rPr>
              <w:tab/>
            </w:r>
            <w:r w:rsidR="00E56BFD">
              <w:rPr>
                <w:noProof/>
                <w:webHidden/>
              </w:rPr>
              <w:fldChar w:fldCharType="begin"/>
            </w:r>
            <w:r w:rsidR="00E56BFD">
              <w:rPr>
                <w:noProof/>
                <w:webHidden/>
              </w:rPr>
              <w:instrText xml:space="preserve"> PAGEREF _Toc413157496 \h </w:instrText>
            </w:r>
            <w:r w:rsidR="00E56BFD">
              <w:rPr>
                <w:noProof/>
                <w:webHidden/>
              </w:rPr>
            </w:r>
            <w:r w:rsidR="00E56BFD">
              <w:rPr>
                <w:noProof/>
                <w:webHidden/>
              </w:rPr>
              <w:fldChar w:fldCharType="separate"/>
            </w:r>
            <w:r w:rsidR="00E56BFD">
              <w:rPr>
                <w:noProof/>
                <w:webHidden/>
              </w:rPr>
              <w:t>18</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7" w:history="1">
            <w:r w:rsidR="00E56BFD" w:rsidRPr="00DA0BA5">
              <w:rPr>
                <w:rStyle w:val="Hyperlink"/>
                <w:noProof/>
                <w:lang w:val="en-US"/>
              </w:rPr>
              <w:t>Our Take</w:t>
            </w:r>
            <w:r w:rsidR="00E56BFD">
              <w:rPr>
                <w:noProof/>
                <w:webHidden/>
              </w:rPr>
              <w:tab/>
            </w:r>
            <w:r w:rsidR="00E56BFD">
              <w:rPr>
                <w:noProof/>
                <w:webHidden/>
              </w:rPr>
              <w:fldChar w:fldCharType="begin"/>
            </w:r>
            <w:r w:rsidR="00E56BFD">
              <w:rPr>
                <w:noProof/>
                <w:webHidden/>
              </w:rPr>
              <w:instrText xml:space="preserve"> PAGEREF _Toc413157497 \h </w:instrText>
            </w:r>
            <w:r w:rsidR="00E56BFD">
              <w:rPr>
                <w:noProof/>
                <w:webHidden/>
              </w:rPr>
            </w:r>
            <w:r w:rsidR="00E56BFD">
              <w:rPr>
                <w:noProof/>
                <w:webHidden/>
              </w:rPr>
              <w:fldChar w:fldCharType="separate"/>
            </w:r>
            <w:r w:rsidR="00E56BFD">
              <w:rPr>
                <w:noProof/>
                <w:webHidden/>
              </w:rPr>
              <w:t>19</w:t>
            </w:r>
            <w:r w:rsidR="00E56BFD">
              <w:rPr>
                <w:noProof/>
                <w:webHidden/>
              </w:rPr>
              <w:fldChar w:fldCharType="end"/>
            </w:r>
          </w:hyperlink>
        </w:p>
        <w:p w:rsidR="00E56BFD" w:rsidRDefault="000C207A">
          <w:pPr>
            <w:pStyle w:val="TOC2"/>
            <w:tabs>
              <w:tab w:val="right" w:leader="dot" w:pos="9062"/>
            </w:tabs>
            <w:rPr>
              <w:rFonts w:eastAsiaTheme="minorEastAsia"/>
              <w:noProof/>
              <w:lang w:eastAsia="de-DE"/>
            </w:rPr>
          </w:pPr>
          <w:hyperlink w:anchor="_Toc413157498" w:history="1">
            <w:r w:rsidR="00E56BFD" w:rsidRPr="00DA0BA5">
              <w:rPr>
                <w:rStyle w:val="Hyperlink"/>
                <w:noProof/>
                <w:lang w:val="en-US"/>
              </w:rPr>
              <w:t>Conclusions</w:t>
            </w:r>
            <w:r w:rsidR="00E56BFD">
              <w:rPr>
                <w:noProof/>
                <w:webHidden/>
              </w:rPr>
              <w:tab/>
            </w:r>
            <w:r w:rsidR="00E56BFD">
              <w:rPr>
                <w:noProof/>
                <w:webHidden/>
              </w:rPr>
              <w:fldChar w:fldCharType="begin"/>
            </w:r>
            <w:r w:rsidR="00E56BFD">
              <w:rPr>
                <w:noProof/>
                <w:webHidden/>
              </w:rPr>
              <w:instrText xml:space="preserve"> PAGEREF _Toc413157498 \h </w:instrText>
            </w:r>
            <w:r w:rsidR="00E56BFD">
              <w:rPr>
                <w:noProof/>
                <w:webHidden/>
              </w:rPr>
            </w:r>
            <w:r w:rsidR="00E56BFD">
              <w:rPr>
                <w:noProof/>
                <w:webHidden/>
              </w:rPr>
              <w:fldChar w:fldCharType="separate"/>
            </w:r>
            <w:r w:rsidR="00E56BFD">
              <w:rPr>
                <w:noProof/>
                <w:webHidden/>
              </w:rPr>
              <w:t>21</w:t>
            </w:r>
            <w:r w:rsidR="00E56BFD">
              <w:rPr>
                <w:noProof/>
                <w:webHidden/>
              </w:rPr>
              <w:fldChar w:fldCharType="end"/>
            </w:r>
          </w:hyperlink>
        </w:p>
        <w:p w:rsidR="00E56BFD" w:rsidRDefault="000C207A">
          <w:pPr>
            <w:pStyle w:val="TOC1"/>
            <w:tabs>
              <w:tab w:val="right" w:leader="dot" w:pos="9062"/>
            </w:tabs>
            <w:rPr>
              <w:rFonts w:eastAsiaTheme="minorEastAsia"/>
              <w:noProof/>
              <w:lang w:eastAsia="de-DE"/>
            </w:rPr>
          </w:pPr>
          <w:hyperlink w:anchor="_Toc413157499" w:history="1">
            <w:r w:rsidR="00E56BFD" w:rsidRPr="00DA0BA5">
              <w:rPr>
                <w:rStyle w:val="Hyperlink"/>
                <w:noProof/>
                <w:lang w:val="en-US"/>
              </w:rPr>
              <w:t>Bibliography</w:t>
            </w:r>
            <w:r w:rsidR="00E56BFD">
              <w:rPr>
                <w:noProof/>
                <w:webHidden/>
              </w:rPr>
              <w:tab/>
            </w:r>
            <w:r w:rsidR="00E56BFD">
              <w:rPr>
                <w:noProof/>
                <w:webHidden/>
              </w:rPr>
              <w:fldChar w:fldCharType="begin"/>
            </w:r>
            <w:r w:rsidR="00E56BFD">
              <w:rPr>
                <w:noProof/>
                <w:webHidden/>
              </w:rPr>
              <w:instrText xml:space="preserve"> PAGEREF _Toc413157499 \h </w:instrText>
            </w:r>
            <w:r w:rsidR="00E56BFD">
              <w:rPr>
                <w:noProof/>
                <w:webHidden/>
              </w:rPr>
            </w:r>
            <w:r w:rsidR="00E56BFD">
              <w:rPr>
                <w:noProof/>
                <w:webHidden/>
              </w:rPr>
              <w:fldChar w:fldCharType="separate"/>
            </w:r>
            <w:r w:rsidR="00E56BFD">
              <w:rPr>
                <w:noProof/>
                <w:webHidden/>
              </w:rPr>
              <w:t>22</w:t>
            </w:r>
            <w:r w:rsidR="00E56BFD">
              <w:rPr>
                <w:noProof/>
                <w:webHidden/>
              </w:rPr>
              <w:fldChar w:fldCharType="end"/>
            </w:r>
          </w:hyperlink>
        </w:p>
        <w:p w:rsidR="00E56BFD" w:rsidRDefault="00E56BFD">
          <w:r>
            <w:rPr>
              <w:b/>
              <w:bCs/>
              <w:noProof/>
            </w:rPr>
            <w:fldChar w:fldCharType="end"/>
          </w:r>
        </w:p>
      </w:sdtContent>
    </w:sdt>
    <w:p w:rsidR="0064572E" w:rsidRDefault="0064572E">
      <w:pPr>
        <w:rPr>
          <w:sz w:val="36"/>
          <w:lang w:val="en-US"/>
        </w:rPr>
      </w:pPr>
    </w:p>
    <w:p w:rsidR="0064572E" w:rsidRDefault="0064572E">
      <w:pPr>
        <w:rPr>
          <w:sz w:val="36"/>
          <w:lang w:val="en-US"/>
        </w:rPr>
      </w:pPr>
      <w:r>
        <w:rPr>
          <w:sz w:val="36"/>
          <w:lang w:val="en-US"/>
        </w:rPr>
        <w:br w:type="page"/>
      </w:r>
    </w:p>
    <w:p w:rsidR="00C83480" w:rsidRPr="00C83480" w:rsidRDefault="00C83480" w:rsidP="00C83480">
      <w:pPr>
        <w:jc w:val="center"/>
        <w:rPr>
          <w:sz w:val="36"/>
          <w:lang w:val="en-US"/>
        </w:rPr>
      </w:pPr>
      <w:r w:rsidRPr="00C83480">
        <w:rPr>
          <w:sz w:val="36"/>
          <w:lang w:val="en-US"/>
        </w:rPr>
        <w:lastRenderedPageBreak/>
        <w:t>CUBIST</w:t>
      </w:r>
      <w:r>
        <w:rPr>
          <w:sz w:val="36"/>
          <w:lang w:val="en-US"/>
        </w:rPr>
        <w:t xml:space="preserve">: Combining and Uniting Best Investigators in a Super Team </w:t>
      </w:r>
    </w:p>
    <w:p w:rsidR="00C83480" w:rsidRDefault="00C83480" w:rsidP="00C83480">
      <w:pPr>
        <w:jc w:val="center"/>
        <w:rPr>
          <w:lang w:val="en-US"/>
        </w:rPr>
      </w:pPr>
      <w:r>
        <w:rPr>
          <w:lang w:val="en-US"/>
        </w:rPr>
        <w:t xml:space="preserve">Frithjof Dau (SAP SE), Ken </w:t>
      </w:r>
      <w:proofErr w:type="spellStart"/>
      <w:r>
        <w:rPr>
          <w:lang w:val="en-US"/>
        </w:rPr>
        <w:t>McLedo</w:t>
      </w:r>
      <w:proofErr w:type="spellEnd"/>
      <w:r>
        <w:rPr>
          <w:lang w:val="en-US"/>
        </w:rPr>
        <w:t xml:space="preserve"> (HWU)), and </w:t>
      </w:r>
      <w:proofErr w:type="spellStart"/>
      <w:r>
        <w:rPr>
          <w:lang w:val="en-US"/>
        </w:rPr>
        <w:t>lll</w:t>
      </w:r>
      <w:proofErr w:type="spellEnd"/>
    </w:p>
    <w:p w:rsidR="00C83480" w:rsidRDefault="00C83480" w:rsidP="00C83480">
      <w:pPr>
        <w:rPr>
          <w:lang w:val="en-US"/>
        </w:rPr>
      </w:pPr>
      <w:r>
        <w:rPr>
          <w:lang w:val="en-US"/>
        </w:rPr>
        <w:t>Abstract: lorem ipsum lorem ipsum lorem ipsum 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r w:rsidRPr="00C83480">
        <w:rPr>
          <w:lang w:val="en-US"/>
        </w:rPr>
        <w:t xml:space="preserve"> </w:t>
      </w:r>
      <w:r>
        <w:rPr>
          <w:lang w:val="en-US"/>
        </w:rPr>
        <w:t>lorem ipsum lorem ipsum lorem ipsum</w:t>
      </w:r>
    </w:p>
    <w:p w:rsidR="00BB65CC" w:rsidRPr="0036726F" w:rsidRDefault="00BB65CC" w:rsidP="00BB65CC">
      <w:pPr>
        <w:pStyle w:val="Heading1"/>
        <w:rPr>
          <w:lang w:val="en-US"/>
        </w:rPr>
      </w:pPr>
      <w:bookmarkStart w:id="0" w:name="_Toc413157481"/>
      <w:commentRangeStart w:id="1"/>
      <w:r>
        <w:rPr>
          <w:lang w:val="en-US"/>
        </w:rPr>
        <w:t>Introduction</w:t>
      </w:r>
      <w:commentRangeEnd w:id="1"/>
      <w:r w:rsidR="006528E5">
        <w:rPr>
          <w:rStyle w:val="CommentReference"/>
          <w:rFonts w:asciiTheme="minorHAnsi" w:eastAsiaTheme="minorHAnsi" w:hAnsiTheme="minorHAnsi" w:cstheme="minorBidi"/>
          <w:b w:val="0"/>
          <w:bCs w:val="0"/>
          <w:color w:val="auto"/>
        </w:rPr>
        <w:commentReference w:id="1"/>
      </w:r>
      <w:bookmarkEnd w:id="0"/>
    </w:p>
    <w:p w:rsidR="00566EA7" w:rsidRPr="0036726F" w:rsidRDefault="00566EA7" w:rsidP="00A9370D">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The constantly growing amounts of data and an emerging trend of incorporating unstructured</w:t>
      </w:r>
      <w:r w:rsidRPr="00566EA7">
        <w:rPr>
          <w:rFonts w:ascii="Times New Roman" w:hAnsi="Times New Roman" w:cs="Times New Roman"/>
          <w:noProof/>
          <w:sz w:val="24"/>
          <w:szCs w:val="24"/>
          <w:lang w:val="en-US" w:eastAsia="de-DE"/>
        </w:rPr>
        <w:t xml:space="preserve"> </w:t>
      </w:r>
      <w:r w:rsidRPr="0036726F">
        <w:rPr>
          <w:rFonts w:ascii="Times New Roman" w:hAnsi="Times New Roman" w:cs="Times New Roman"/>
          <w:sz w:val="24"/>
          <w:szCs w:val="24"/>
          <w:lang w:val="en-US"/>
        </w:rPr>
        <w:t xml:space="preserve"> data into analytics is bringing new challenges to Business Intelligence (BI). Traditional Business Intelligence (BI) solutions fall short in different aspects. Firstly, they focus only on structured data and disregard the increasing amount of information hidden in unstructured data. Secondly, they focus solely on quantitative analysis of the data: qualitative aspects, like structural dependencies in the data, are neglected. </w:t>
      </w:r>
    </w:p>
    <w:p w:rsidR="009E22DA" w:rsidRPr="00A9370D" w:rsidRDefault="00566EA7" w:rsidP="00A9370D">
      <w:pPr>
        <w:spacing w:after="120" w:line="240" w:lineRule="auto"/>
        <w:jc w:val="both"/>
        <w:rPr>
          <w:rFonts w:ascii="Times New Roman" w:hAnsi="Times New Roman"/>
          <w:sz w:val="24"/>
          <w:szCs w:val="24"/>
          <w:lang w:val="en-US"/>
        </w:rPr>
      </w:pPr>
      <w:r w:rsidRPr="0036726F">
        <w:rPr>
          <w:rFonts w:ascii="Times New Roman" w:hAnsi="Times New Roman" w:cs="Times New Roman"/>
          <w:sz w:val="24"/>
          <w:szCs w:val="24"/>
          <w:lang w:val="en-US"/>
        </w:rPr>
        <w:t xml:space="preserve">In the EU funded research project CUBIST, which ran from October 2010 to September 2013, those two drawbacks have ben </w:t>
      </w:r>
      <w:proofErr w:type="spellStart"/>
      <w:r w:rsidRPr="0036726F">
        <w:rPr>
          <w:rFonts w:ascii="Times New Roman" w:hAnsi="Times New Roman" w:cs="Times New Roman"/>
          <w:sz w:val="24"/>
          <w:szCs w:val="24"/>
          <w:lang w:val="en-US"/>
        </w:rPr>
        <w:t>adressed</w:t>
      </w:r>
      <w:proofErr w:type="spellEnd"/>
      <w:r w:rsidRPr="0036726F">
        <w:rPr>
          <w:rFonts w:ascii="Times New Roman" w:hAnsi="Times New Roman" w:cs="Times New Roman"/>
          <w:sz w:val="24"/>
          <w:szCs w:val="24"/>
          <w:lang w:val="en-US"/>
        </w:rPr>
        <w:t xml:space="preserve">. CUBIST’s approach was to complement traditional BI solutions. </w:t>
      </w:r>
      <w:proofErr w:type="gramStart"/>
      <w:r w:rsidR="009E22DA" w:rsidRPr="00A9370D">
        <w:rPr>
          <w:rFonts w:ascii="Times New Roman" w:hAnsi="Times New Roman"/>
          <w:sz w:val="24"/>
          <w:szCs w:val="24"/>
          <w:lang w:val="en-US"/>
        </w:rPr>
        <w:t>he</w:t>
      </w:r>
      <w:proofErr w:type="gramEnd"/>
      <w:r w:rsidR="009E22DA" w:rsidRPr="00A9370D">
        <w:rPr>
          <w:rFonts w:ascii="Times New Roman" w:hAnsi="Times New Roman"/>
          <w:sz w:val="24"/>
          <w:szCs w:val="24"/>
          <w:lang w:val="en-US"/>
        </w:rPr>
        <w:t xml:space="preserve"> CUBIST project developed methodologies and a platform that combines essential features of Semantic Technologies and BI. The most-prominent deviations from traditional BI-platforms are:</w:t>
      </w:r>
    </w:p>
    <w:p w:rsidR="009E22DA" w:rsidRPr="00A9370D" w:rsidRDefault="009E22DA" w:rsidP="00107106">
      <w:pPr>
        <w:pStyle w:val="p1a"/>
        <w:numPr>
          <w:ilvl w:val="0"/>
          <w:numId w:val="15"/>
        </w:numPr>
        <w:spacing w:after="120" w:line="240" w:lineRule="auto"/>
        <w:ind w:left="0" w:firstLine="0"/>
        <w:jc w:val="both"/>
        <w:rPr>
          <w:rFonts w:ascii="Times New Roman" w:hAnsi="Times New Roman"/>
          <w:sz w:val="24"/>
          <w:szCs w:val="24"/>
          <w:lang w:val="en-US"/>
        </w:rPr>
      </w:pPr>
      <w:r w:rsidRPr="00A9370D">
        <w:rPr>
          <w:rFonts w:ascii="Times New Roman" w:hAnsi="Times New Roman"/>
          <w:sz w:val="24"/>
          <w:szCs w:val="24"/>
          <w:lang w:val="en-US"/>
        </w:rPr>
        <w:t>The data persistency layer in the CUBIST-prototype based on a BI enabled triple store, thus CUBIST enables a user to perform BI operations over semantic data.</w:t>
      </w:r>
    </w:p>
    <w:p w:rsidR="009E22DA" w:rsidRPr="00A9370D" w:rsidRDefault="009E22DA" w:rsidP="00107106">
      <w:pPr>
        <w:pStyle w:val="p1a"/>
        <w:numPr>
          <w:ilvl w:val="0"/>
          <w:numId w:val="15"/>
        </w:numPr>
        <w:spacing w:after="120" w:line="240" w:lineRule="auto"/>
        <w:ind w:left="0" w:firstLine="0"/>
        <w:jc w:val="both"/>
        <w:rPr>
          <w:rFonts w:ascii="Times New Roman" w:hAnsi="Times New Roman"/>
          <w:sz w:val="24"/>
          <w:szCs w:val="24"/>
          <w:lang w:val="en-US"/>
        </w:rPr>
      </w:pPr>
      <w:r w:rsidRPr="00A9370D">
        <w:rPr>
          <w:rFonts w:ascii="Times New Roman" w:hAnsi="Times New Roman"/>
          <w:sz w:val="24"/>
          <w:szCs w:val="24"/>
          <w:lang w:val="en-US"/>
        </w:rPr>
        <w:t xml:space="preserve">In addition to some traditional charts, CUBIST provides novel graph-based </w:t>
      </w:r>
      <w:bookmarkStart w:id="2" w:name="_GoBack"/>
      <w:bookmarkEnd w:id="2"/>
      <w:r w:rsidRPr="00A9370D">
        <w:rPr>
          <w:rFonts w:ascii="Times New Roman" w:hAnsi="Times New Roman"/>
          <w:sz w:val="24"/>
          <w:szCs w:val="24"/>
          <w:lang w:val="en-US"/>
        </w:rPr>
        <w:t xml:space="preserve">visualizations to </w:t>
      </w:r>
      <w:proofErr w:type="spellStart"/>
      <w:r w:rsidRPr="00A9370D">
        <w:rPr>
          <w:rFonts w:ascii="Times New Roman" w:hAnsi="Times New Roman"/>
          <w:sz w:val="24"/>
          <w:szCs w:val="24"/>
          <w:lang w:val="en-US"/>
        </w:rPr>
        <w:t>analyse</w:t>
      </w:r>
      <w:proofErr w:type="spellEnd"/>
      <w:r w:rsidRPr="00A9370D">
        <w:rPr>
          <w:rFonts w:ascii="Times New Roman" w:hAnsi="Times New Roman"/>
          <w:sz w:val="24"/>
          <w:szCs w:val="24"/>
          <w:lang w:val="en-US"/>
        </w:rPr>
        <w:t xml:space="preserve"> the data.  As mathematical foundation for meaningfully clustering the data, Formal Concept Analysis is used.</w:t>
      </w:r>
    </w:p>
    <w:p w:rsidR="009E22DA" w:rsidRPr="00A9370D" w:rsidRDefault="009E22DA" w:rsidP="00107106">
      <w:pPr>
        <w:pStyle w:val="p1a"/>
        <w:spacing w:after="120" w:line="240" w:lineRule="auto"/>
        <w:jc w:val="both"/>
        <w:rPr>
          <w:rFonts w:ascii="Times New Roman" w:hAnsi="Times New Roman"/>
          <w:sz w:val="24"/>
          <w:szCs w:val="24"/>
          <w:lang w:val="en-US"/>
        </w:rPr>
      </w:pPr>
      <w:r w:rsidRPr="00A9370D">
        <w:rPr>
          <w:rFonts w:ascii="Times New Roman" w:hAnsi="Times New Roman"/>
          <w:sz w:val="24"/>
          <w:szCs w:val="24"/>
          <w:lang w:val="en-US"/>
        </w:rPr>
        <w:t>From a user’s perspective, CUBIST provides three different means to access the data:</w:t>
      </w:r>
    </w:p>
    <w:p w:rsidR="009E22DA" w:rsidRPr="00A9370D" w:rsidRDefault="009E22DA" w:rsidP="00107106">
      <w:pPr>
        <w:pStyle w:val="p1a"/>
        <w:numPr>
          <w:ilvl w:val="0"/>
          <w:numId w:val="15"/>
        </w:numPr>
        <w:spacing w:after="120" w:line="240" w:lineRule="auto"/>
        <w:ind w:left="0" w:firstLine="0"/>
        <w:jc w:val="both"/>
        <w:rPr>
          <w:rFonts w:ascii="Times New Roman" w:hAnsi="Times New Roman"/>
          <w:sz w:val="24"/>
          <w:szCs w:val="24"/>
          <w:lang w:val="en-US"/>
        </w:rPr>
      </w:pPr>
      <w:r w:rsidRPr="00A9370D">
        <w:rPr>
          <w:rFonts w:ascii="Times New Roman" w:hAnsi="Times New Roman"/>
          <w:sz w:val="24"/>
          <w:szCs w:val="24"/>
          <w:lang w:val="en-US"/>
        </w:rPr>
        <w:t xml:space="preserve">Factual search: First of all, using a semantic search allows the user to specifically the query the data, in order to retrieve small or large sets of entities which satisfying user-defined constraints. </w:t>
      </w:r>
    </w:p>
    <w:p w:rsidR="009E22DA" w:rsidRPr="00A9370D" w:rsidRDefault="009E22DA" w:rsidP="00107106">
      <w:pPr>
        <w:pStyle w:val="p1a"/>
        <w:numPr>
          <w:ilvl w:val="0"/>
          <w:numId w:val="15"/>
        </w:numPr>
        <w:spacing w:after="120" w:line="240" w:lineRule="auto"/>
        <w:ind w:left="0" w:firstLine="0"/>
        <w:jc w:val="both"/>
        <w:rPr>
          <w:rFonts w:ascii="Times New Roman" w:hAnsi="Times New Roman"/>
          <w:sz w:val="24"/>
          <w:szCs w:val="24"/>
          <w:lang w:val="en-US"/>
        </w:rPr>
      </w:pPr>
      <w:r w:rsidRPr="00A9370D">
        <w:rPr>
          <w:rFonts w:ascii="Times New Roman" w:hAnsi="Times New Roman"/>
          <w:sz w:val="24"/>
          <w:szCs w:val="24"/>
          <w:lang w:val="en-US"/>
        </w:rPr>
        <w:t>Explorative search: A graph-based view allows the user to interactively explore the data.</w:t>
      </w:r>
    </w:p>
    <w:p w:rsidR="009E22DA" w:rsidRPr="00A9370D" w:rsidRDefault="009E22DA" w:rsidP="00107106">
      <w:pPr>
        <w:pStyle w:val="p1a"/>
        <w:numPr>
          <w:ilvl w:val="0"/>
          <w:numId w:val="15"/>
        </w:numPr>
        <w:spacing w:after="120" w:line="240" w:lineRule="auto"/>
        <w:ind w:left="0" w:firstLine="0"/>
        <w:jc w:val="both"/>
        <w:rPr>
          <w:rFonts w:ascii="Times New Roman" w:hAnsi="Times New Roman"/>
          <w:sz w:val="24"/>
          <w:szCs w:val="24"/>
          <w:lang w:val="en-US"/>
        </w:rPr>
      </w:pPr>
      <w:r w:rsidRPr="00A9370D">
        <w:rPr>
          <w:rFonts w:ascii="Times New Roman" w:hAnsi="Times New Roman"/>
          <w:sz w:val="24"/>
          <w:szCs w:val="24"/>
          <w:lang w:val="en-US"/>
        </w:rPr>
        <w:t>Visual analytics: Clusters and aggregations of data can be visually analyzed using traditional charts or novel visualizations. The selection of the visualized data as well as the visualizations are highly interactive, thus CUBIST provides “BI as a self-service”.</w:t>
      </w:r>
    </w:p>
    <w:p w:rsidR="00566EA7" w:rsidRPr="0036726F" w:rsidRDefault="00D175BB" w:rsidP="00A9370D">
      <w:pPr>
        <w:spacing w:after="120" w:line="240" w:lineRule="auto"/>
        <w:jc w:val="both"/>
        <w:rPr>
          <w:rFonts w:ascii="Times New Roman" w:hAnsi="Times New Roman" w:cs="Times New Roman"/>
          <w:sz w:val="24"/>
          <w:szCs w:val="24"/>
          <w:lang w:val="en-US" w:eastAsia="de-DE"/>
        </w:rPr>
      </w:pPr>
      <w:proofErr w:type="gramStart"/>
      <w:r w:rsidRPr="0036726F">
        <w:rPr>
          <w:rFonts w:ascii="Times New Roman" w:hAnsi="Times New Roman" w:cs="Times New Roman"/>
          <w:sz w:val="24"/>
          <w:szCs w:val="24"/>
          <w:lang w:val="en-US" w:eastAsia="de-DE"/>
        </w:rPr>
        <w:t>A first, general diagram which depict</w:t>
      </w:r>
      <w:proofErr w:type="gramEnd"/>
      <w:r w:rsidRPr="0036726F">
        <w:rPr>
          <w:rFonts w:ascii="Times New Roman" w:hAnsi="Times New Roman" w:cs="Times New Roman"/>
          <w:sz w:val="24"/>
          <w:szCs w:val="24"/>
          <w:lang w:val="en-US" w:eastAsia="de-DE"/>
        </w:rPr>
        <w:t xml:space="preserve"> the differences between traditional </w:t>
      </w:r>
      <w:r w:rsidR="00C83480" w:rsidRPr="0036726F">
        <w:rPr>
          <w:rFonts w:ascii="Times New Roman" w:hAnsi="Times New Roman" w:cs="Times New Roman"/>
          <w:sz w:val="24"/>
          <w:szCs w:val="24"/>
          <w:lang w:val="en-US" w:eastAsia="de-DE"/>
        </w:rPr>
        <w:t>BI and CIBUST is depicted below in Figure whatever.</w:t>
      </w:r>
    </w:p>
    <w:p w:rsidR="00566EA7" w:rsidRPr="0036726F" w:rsidRDefault="00566EA7" w:rsidP="00A9370D">
      <w:pPr>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lastRenderedPageBreak/>
        <w:t xml:space="preserve">CUBIST was the joint effort of seven partners, namely the project coordinator SAP SE (SAP AG during the project runtime, SAP, Germany), </w:t>
      </w:r>
      <w:proofErr w:type="spellStart"/>
      <w:r w:rsidRPr="0036726F">
        <w:rPr>
          <w:rFonts w:ascii="Times New Roman" w:hAnsi="Times New Roman" w:cs="Times New Roman"/>
          <w:sz w:val="24"/>
          <w:szCs w:val="24"/>
          <w:lang w:val="en-US"/>
        </w:rPr>
        <w:t>Ontotext</w:t>
      </w:r>
      <w:proofErr w:type="spellEnd"/>
      <w:r w:rsidRPr="0036726F">
        <w:rPr>
          <w:rFonts w:ascii="Times New Roman" w:hAnsi="Times New Roman" w:cs="Times New Roman"/>
          <w:sz w:val="24"/>
          <w:szCs w:val="24"/>
          <w:lang w:val="en-US"/>
        </w:rPr>
        <w:t xml:space="preserve"> (ONTO, Bulgaria), Sheffield Hallam University (SHU, UK), </w:t>
      </w:r>
      <w:proofErr w:type="spellStart"/>
      <w:r w:rsidRPr="0036726F">
        <w:rPr>
          <w:rFonts w:ascii="Times New Roman" w:hAnsi="Times New Roman" w:cs="Times New Roman"/>
          <w:sz w:val="24"/>
          <w:szCs w:val="24"/>
          <w:lang w:val="en-US"/>
        </w:rPr>
        <w:t>Centrale</w:t>
      </w:r>
      <w:proofErr w:type="spellEnd"/>
      <w:r w:rsidRPr="0036726F">
        <w:rPr>
          <w:rFonts w:ascii="Times New Roman" w:hAnsi="Times New Roman" w:cs="Times New Roman"/>
          <w:sz w:val="24"/>
          <w:szCs w:val="24"/>
          <w:lang w:val="en-US"/>
        </w:rPr>
        <w:t xml:space="preserve"> </w:t>
      </w:r>
      <w:proofErr w:type="spellStart"/>
      <w:r w:rsidRPr="0036726F">
        <w:rPr>
          <w:rFonts w:ascii="Times New Roman" w:hAnsi="Times New Roman" w:cs="Times New Roman"/>
          <w:sz w:val="24"/>
          <w:szCs w:val="24"/>
          <w:lang w:val="en-US"/>
        </w:rPr>
        <w:t>Rechereche</w:t>
      </w:r>
      <w:proofErr w:type="spellEnd"/>
      <w:r w:rsidRPr="0036726F">
        <w:rPr>
          <w:rFonts w:ascii="Times New Roman" w:hAnsi="Times New Roman" w:cs="Times New Roman"/>
          <w:sz w:val="24"/>
          <w:szCs w:val="24"/>
          <w:lang w:val="en-US"/>
        </w:rPr>
        <w:t xml:space="preserve"> S.A. (CRSA, France), Heriot-Watt University (HWU, UK), Space Applications Services (SAS, Belgium), </w:t>
      </w:r>
      <w:proofErr w:type="spellStart"/>
      <w:r w:rsidRPr="0036726F">
        <w:rPr>
          <w:rFonts w:ascii="Times New Roman" w:hAnsi="Times New Roman" w:cs="Times New Roman"/>
          <w:sz w:val="24"/>
          <w:szCs w:val="24"/>
          <w:lang w:val="en-US"/>
        </w:rPr>
        <w:t>Innovantage</w:t>
      </w:r>
      <w:proofErr w:type="spellEnd"/>
      <w:r w:rsidRPr="0036726F">
        <w:rPr>
          <w:rFonts w:ascii="Times New Roman" w:hAnsi="Times New Roman" w:cs="Times New Roman"/>
          <w:sz w:val="24"/>
          <w:szCs w:val="24"/>
          <w:lang w:val="en-US"/>
        </w:rPr>
        <w:t xml:space="preserve"> (INN, UK). </w:t>
      </w:r>
    </w:p>
    <w:p w:rsidR="00566EA7" w:rsidRPr="0036726F" w:rsidRDefault="00566EA7" w:rsidP="00A9370D">
      <w:pPr>
        <w:autoSpaceDE w:val="0"/>
        <w:autoSpaceDN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SAP, ONTO, SHU and CRSA served as technological partners. During the project, they have </w:t>
      </w:r>
      <w:proofErr w:type="spellStart"/>
      <w:r w:rsidRPr="0036726F">
        <w:rPr>
          <w:rFonts w:ascii="Times New Roman" w:hAnsi="Times New Roman" w:cs="Times New Roman"/>
          <w:sz w:val="24"/>
          <w:szCs w:val="24"/>
          <w:lang w:val="en-US"/>
        </w:rPr>
        <w:t>developped</w:t>
      </w:r>
      <w:proofErr w:type="spellEnd"/>
      <w:r w:rsidRPr="0036726F">
        <w:rPr>
          <w:rFonts w:ascii="Times New Roman" w:hAnsi="Times New Roman" w:cs="Times New Roman"/>
          <w:sz w:val="24"/>
          <w:szCs w:val="24"/>
          <w:lang w:val="en-US"/>
        </w:rPr>
        <w:t xml:space="preserve"> a web-based prototype with the following capabilities: </w:t>
      </w:r>
    </w:p>
    <w:p w:rsidR="00566EA7" w:rsidRPr="0036726F" w:rsidRDefault="00566EA7" w:rsidP="00A9370D">
      <w:pPr>
        <w:pStyle w:val="ListParagraph"/>
        <w:numPr>
          <w:ilvl w:val="0"/>
          <w:numId w:val="5"/>
        </w:numPr>
        <w:adjustRightInd w:val="0"/>
        <w:spacing w:after="120"/>
        <w:ind w:left="0" w:firstLine="0"/>
        <w:jc w:val="both"/>
        <w:rPr>
          <w:lang w:val="en-US" w:eastAsia="de-DE"/>
        </w:rPr>
      </w:pPr>
      <w:r w:rsidRPr="0036726F">
        <w:rPr>
          <w:lang w:val="en-US" w:eastAsia="de-DE"/>
        </w:rPr>
        <w:t>Unstructured and structured data is federated in a triple store.</w:t>
      </w:r>
    </w:p>
    <w:p w:rsidR="00566EA7" w:rsidRPr="0036726F" w:rsidRDefault="00566EA7" w:rsidP="00A9370D">
      <w:pPr>
        <w:pStyle w:val="ListParagraph"/>
        <w:numPr>
          <w:ilvl w:val="0"/>
          <w:numId w:val="5"/>
        </w:numPr>
        <w:adjustRightInd w:val="0"/>
        <w:spacing w:after="120"/>
        <w:ind w:left="0" w:firstLine="0"/>
        <w:jc w:val="both"/>
        <w:rPr>
          <w:lang w:val="en-US" w:eastAsia="de-DE"/>
        </w:rPr>
      </w:pPr>
      <w:r w:rsidRPr="0036726F">
        <w:rPr>
          <w:lang w:val="en-US" w:eastAsia="de-DE"/>
        </w:rPr>
        <w:t xml:space="preserve">The prototype supports </w:t>
      </w:r>
      <w:proofErr w:type="spellStart"/>
      <w:r w:rsidRPr="0036726F">
        <w:rPr>
          <w:lang w:val="en-US" w:eastAsia="de-DE"/>
        </w:rPr>
        <w:t>diferent</w:t>
      </w:r>
      <w:proofErr w:type="spellEnd"/>
      <w:r w:rsidRPr="0036726F">
        <w:rPr>
          <w:lang w:val="en-US" w:eastAsia="de-DE"/>
        </w:rPr>
        <w:t xml:space="preserve"> information needs, i.e. searching for data, exploring and navigating in the data, and </w:t>
      </w:r>
      <w:proofErr w:type="spellStart"/>
      <w:r w:rsidRPr="0036726F">
        <w:rPr>
          <w:lang w:val="en-US" w:eastAsia="de-DE"/>
        </w:rPr>
        <w:t>analysing</w:t>
      </w:r>
      <w:proofErr w:type="spellEnd"/>
      <w:r w:rsidRPr="0036726F">
        <w:rPr>
          <w:lang w:val="en-US" w:eastAsia="de-DE"/>
        </w:rPr>
        <w:t xml:space="preserve"> the data.</w:t>
      </w:r>
    </w:p>
    <w:p w:rsidR="00566EA7" w:rsidRPr="0036726F" w:rsidRDefault="00566EA7" w:rsidP="00A9370D">
      <w:pPr>
        <w:pStyle w:val="ListParagraph"/>
        <w:numPr>
          <w:ilvl w:val="0"/>
          <w:numId w:val="5"/>
        </w:numPr>
        <w:adjustRightInd w:val="0"/>
        <w:spacing w:after="120"/>
        <w:ind w:left="0" w:firstLine="0"/>
        <w:jc w:val="both"/>
        <w:rPr>
          <w:lang w:val="en-US" w:eastAsia="de-DE"/>
        </w:rPr>
      </w:pPr>
      <w:r w:rsidRPr="0036726F">
        <w:rPr>
          <w:lang w:val="en-US" w:eastAsia="de-DE"/>
        </w:rPr>
        <w:t xml:space="preserve">The </w:t>
      </w:r>
      <w:proofErr w:type="spellStart"/>
      <w:r w:rsidRPr="0036726F">
        <w:rPr>
          <w:lang w:val="en-US" w:eastAsia="de-DE"/>
        </w:rPr>
        <w:t>protype</w:t>
      </w:r>
      <w:proofErr w:type="spellEnd"/>
      <w:r w:rsidRPr="0036726F">
        <w:rPr>
          <w:lang w:val="en-US" w:eastAsia="de-DE"/>
        </w:rPr>
        <w:t xml:space="preserve"> supports “BI as a </w:t>
      </w:r>
      <w:proofErr w:type="spellStart"/>
      <w:r w:rsidRPr="0036726F">
        <w:rPr>
          <w:lang w:val="en-US" w:eastAsia="de-DE"/>
        </w:rPr>
        <w:t>selfservice</w:t>
      </w:r>
      <w:proofErr w:type="spellEnd"/>
      <w:r w:rsidRPr="0036726F">
        <w:rPr>
          <w:lang w:val="en-US" w:eastAsia="de-DE"/>
        </w:rPr>
        <w:t>” via comprehensive filter mechanisms and leveraging the semantics of the data.</w:t>
      </w:r>
    </w:p>
    <w:p w:rsidR="00566EA7" w:rsidRPr="0036726F" w:rsidRDefault="00566EA7" w:rsidP="00A9370D">
      <w:pPr>
        <w:pStyle w:val="ListParagraph"/>
        <w:numPr>
          <w:ilvl w:val="0"/>
          <w:numId w:val="5"/>
        </w:numPr>
        <w:adjustRightInd w:val="0"/>
        <w:spacing w:after="120"/>
        <w:ind w:left="0" w:firstLine="0"/>
        <w:jc w:val="both"/>
        <w:rPr>
          <w:lang w:val="en-US" w:eastAsia="de-DE"/>
        </w:rPr>
      </w:pPr>
      <w:r w:rsidRPr="00566EA7">
        <w:rPr>
          <w:lang w:eastAsia="de-DE"/>
        </w:rPr>
        <w:t>The Visual Analytics of CUBIST consists of an extensive set of novel and highly interactive diagrams which allow both the quantitative and qualitative analysis of the data.</w:t>
      </w:r>
    </w:p>
    <w:p w:rsidR="00A9370D" w:rsidRDefault="00C83480" w:rsidP="00A9370D">
      <w:pPr>
        <w:spacing w:after="120" w:line="240" w:lineRule="auto"/>
        <w:jc w:val="center"/>
        <w:rPr>
          <w:rFonts w:ascii="Times New Roman" w:hAnsi="Times New Roman" w:cs="Times New Roman"/>
          <w:sz w:val="24"/>
          <w:szCs w:val="24"/>
        </w:rPr>
      </w:pPr>
      <w:r>
        <w:rPr>
          <w:b/>
          <w:noProof/>
          <w:lang w:eastAsia="de-DE"/>
        </w:rPr>
        <w:drawing>
          <wp:inline distT="0" distB="0" distL="0" distR="0" wp14:anchorId="1624DE19" wp14:editId="1F6911AB">
            <wp:extent cx="5035639" cy="3095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3241" cy="3106067"/>
                    </a:xfrm>
                    <a:prstGeom prst="rect">
                      <a:avLst/>
                    </a:prstGeom>
                    <a:noFill/>
                  </pic:spPr>
                </pic:pic>
              </a:graphicData>
            </a:graphic>
          </wp:inline>
        </w:drawing>
      </w:r>
    </w:p>
    <w:p w:rsidR="00A9370D" w:rsidRDefault="00A9370D" w:rsidP="00A9370D">
      <w:pPr>
        <w:spacing w:after="120" w:line="240" w:lineRule="auto"/>
        <w:jc w:val="center"/>
        <w:rPr>
          <w:rFonts w:ascii="Times New Roman" w:hAnsi="Times New Roman" w:cs="Times New Roman"/>
          <w:sz w:val="24"/>
          <w:szCs w:val="24"/>
        </w:rPr>
      </w:pPr>
    </w:p>
    <w:p w:rsidR="00566EA7" w:rsidRPr="0036726F" w:rsidRDefault="00566EA7" w:rsidP="00A9370D">
      <w:pPr>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Use cases have been provided by the use case partners HWU, SAS, and INN. They have provided requirements and data sets at the beginning and constant feedback during the project lifespan, until they have finally </w:t>
      </w:r>
      <w:proofErr w:type="spellStart"/>
      <w:r w:rsidRPr="0036726F">
        <w:rPr>
          <w:rFonts w:ascii="Times New Roman" w:hAnsi="Times New Roman" w:cs="Times New Roman"/>
          <w:sz w:val="24"/>
          <w:szCs w:val="24"/>
          <w:lang w:val="en-US"/>
        </w:rPr>
        <w:t>evaulated</w:t>
      </w:r>
      <w:proofErr w:type="spellEnd"/>
      <w:r w:rsidRPr="0036726F">
        <w:rPr>
          <w:rFonts w:ascii="Times New Roman" w:hAnsi="Times New Roman" w:cs="Times New Roman"/>
          <w:sz w:val="24"/>
          <w:szCs w:val="24"/>
          <w:lang w:val="en-US"/>
        </w:rPr>
        <w:t xml:space="preserve"> the prototype at the project end. In CUBIST, HWU explored </w:t>
      </w:r>
      <w:r w:rsidRPr="0036726F">
        <w:rPr>
          <w:rFonts w:ascii="Times New Roman" w:hAnsi="Times New Roman" w:cs="Times New Roman"/>
          <w:color w:val="000000"/>
          <w:sz w:val="24"/>
          <w:szCs w:val="24"/>
          <w:lang w:val="en-US"/>
        </w:rPr>
        <w:t xml:space="preserve">the semantic representation of biomedical data from a biomedical atlas and a gene expression database. SAS investigated telemetry data of a specific research device in space they monitor in mission control rooms. Finally, INN provided a </w:t>
      </w:r>
      <w:r w:rsidRPr="0036726F">
        <w:rPr>
          <w:rFonts w:ascii="Times New Roman" w:hAnsi="Times New Roman" w:cs="Times New Roman"/>
          <w:sz w:val="24"/>
          <w:szCs w:val="24"/>
          <w:lang w:val="en-US"/>
        </w:rPr>
        <w:t xml:space="preserve">job market use case which combined information from job advertisements crawled by CUBIST and an existing </w:t>
      </w:r>
      <w:proofErr w:type="spellStart"/>
      <w:r w:rsidRPr="0036726F">
        <w:rPr>
          <w:rFonts w:ascii="Times New Roman" w:hAnsi="Times New Roman" w:cs="Times New Roman"/>
          <w:sz w:val="24"/>
          <w:szCs w:val="24"/>
          <w:lang w:val="en-US"/>
        </w:rPr>
        <w:t>firmographic</w:t>
      </w:r>
      <w:proofErr w:type="spellEnd"/>
      <w:r w:rsidRPr="0036726F">
        <w:rPr>
          <w:rFonts w:ascii="Times New Roman" w:hAnsi="Times New Roman" w:cs="Times New Roman"/>
          <w:sz w:val="24"/>
          <w:szCs w:val="24"/>
          <w:lang w:val="en-US"/>
        </w:rPr>
        <w:t xml:space="preserve"> database.</w:t>
      </w:r>
    </w:p>
    <w:p w:rsidR="00385002" w:rsidRPr="0036726F" w:rsidRDefault="00D175BB" w:rsidP="00A9370D">
      <w:pPr>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This paper describes the approach of CUBIST, the </w:t>
      </w:r>
      <w:proofErr w:type="spellStart"/>
      <w:r w:rsidRPr="0036726F">
        <w:rPr>
          <w:rFonts w:ascii="Times New Roman" w:hAnsi="Times New Roman" w:cs="Times New Roman"/>
          <w:sz w:val="24"/>
          <w:szCs w:val="24"/>
          <w:lang w:val="en-US"/>
        </w:rPr>
        <w:t>protoype</w:t>
      </w:r>
      <w:proofErr w:type="spellEnd"/>
      <w:r w:rsidRPr="0036726F">
        <w:rPr>
          <w:rFonts w:ascii="Times New Roman" w:hAnsi="Times New Roman" w:cs="Times New Roman"/>
          <w:sz w:val="24"/>
          <w:szCs w:val="24"/>
          <w:lang w:val="en-US"/>
        </w:rPr>
        <w:t xml:space="preserve"> which has been </w:t>
      </w:r>
      <w:proofErr w:type="spellStart"/>
      <w:r w:rsidRPr="0036726F">
        <w:rPr>
          <w:rFonts w:ascii="Times New Roman" w:hAnsi="Times New Roman" w:cs="Times New Roman"/>
          <w:sz w:val="24"/>
          <w:szCs w:val="24"/>
          <w:lang w:val="en-US"/>
        </w:rPr>
        <w:t>developped</w:t>
      </w:r>
      <w:proofErr w:type="spellEnd"/>
      <w:r w:rsidRPr="0036726F">
        <w:rPr>
          <w:rFonts w:ascii="Times New Roman" w:hAnsi="Times New Roman" w:cs="Times New Roman"/>
          <w:sz w:val="24"/>
          <w:szCs w:val="24"/>
          <w:lang w:val="en-US"/>
        </w:rPr>
        <w:t xml:space="preserve">, and the results </w:t>
      </w:r>
      <w:proofErr w:type="spellStart"/>
      <w:r w:rsidRPr="0036726F">
        <w:rPr>
          <w:rFonts w:ascii="Times New Roman" w:hAnsi="Times New Roman" w:cs="Times New Roman"/>
          <w:sz w:val="24"/>
          <w:szCs w:val="24"/>
          <w:lang w:val="en-US"/>
        </w:rPr>
        <w:t>oft he</w:t>
      </w:r>
      <w:proofErr w:type="spellEnd"/>
      <w:r w:rsidRPr="0036726F">
        <w:rPr>
          <w:rFonts w:ascii="Times New Roman" w:hAnsi="Times New Roman" w:cs="Times New Roman"/>
          <w:sz w:val="24"/>
          <w:szCs w:val="24"/>
          <w:lang w:val="en-US"/>
        </w:rPr>
        <w:t xml:space="preserve"> project –</w:t>
      </w:r>
      <w:proofErr w:type="spellStart"/>
      <w:r w:rsidRPr="0036726F">
        <w:rPr>
          <w:rFonts w:ascii="Times New Roman" w:hAnsi="Times New Roman" w:cs="Times New Roman"/>
          <w:sz w:val="24"/>
          <w:szCs w:val="24"/>
          <w:lang w:val="en-US"/>
        </w:rPr>
        <w:t>particulary</w:t>
      </w:r>
      <w:proofErr w:type="spellEnd"/>
      <w:r w:rsidRPr="0036726F">
        <w:rPr>
          <w:rFonts w:ascii="Times New Roman" w:hAnsi="Times New Roman" w:cs="Times New Roman"/>
          <w:sz w:val="24"/>
          <w:szCs w:val="24"/>
          <w:lang w:val="en-US"/>
        </w:rPr>
        <w:t xml:space="preserve"> </w:t>
      </w:r>
      <w:r w:rsidR="004F5701" w:rsidRPr="0036726F">
        <w:rPr>
          <w:rFonts w:ascii="Times New Roman" w:hAnsi="Times New Roman" w:cs="Times New Roman"/>
          <w:sz w:val="24"/>
          <w:szCs w:val="24"/>
          <w:lang w:val="en-US"/>
        </w:rPr>
        <w:t xml:space="preserve">the evaluation in detail. The project as such, particularly its setup, the use cases, core technologies, and key theses are provided in section XXX. The prototype is described both in terms of technology and architecture as well as in terms </w:t>
      </w:r>
      <w:proofErr w:type="spellStart"/>
      <w:proofErr w:type="gramStart"/>
      <w:r w:rsidR="004F5701" w:rsidRPr="0036726F">
        <w:rPr>
          <w:rFonts w:ascii="Times New Roman" w:hAnsi="Times New Roman" w:cs="Times New Roman"/>
          <w:sz w:val="24"/>
          <w:szCs w:val="24"/>
          <w:lang w:val="en-US"/>
        </w:rPr>
        <w:t>af</w:t>
      </w:r>
      <w:proofErr w:type="spellEnd"/>
      <w:proofErr w:type="gramEnd"/>
      <w:r w:rsidR="004F5701" w:rsidRPr="0036726F">
        <w:rPr>
          <w:rFonts w:ascii="Times New Roman" w:hAnsi="Times New Roman" w:cs="Times New Roman"/>
          <w:sz w:val="24"/>
          <w:szCs w:val="24"/>
          <w:lang w:val="en-US"/>
        </w:rPr>
        <w:t xml:space="preserve"> </w:t>
      </w:r>
      <w:proofErr w:type="spellStart"/>
      <w:r w:rsidR="004F5701" w:rsidRPr="0036726F">
        <w:rPr>
          <w:rFonts w:ascii="Times New Roman" w:hAnsi="Times New Roman" w:cs="Times New Roman"/>
          <w:sz w:val="24"/>
          <w:szCs w:val="24"/>
          <w:lang w:val="en-US"/>
        </w:rPr>
        <w:t>capabilites</w:t>
      </w:r>
      <w:proofErr w:type="spellEnd"/>
      <w:r w:rsidR="004F5701" w:rsidRPr="0036726F">
        <w:rPr>
          <w:rFonts w:ascii="Times New Roman" w:hAnsi="Times New Roman" w:cs="Times New Roman"/>
          <w:sz w:val="24"/>
          <w:szCs w:val="24"/>
          <w:lang w:val="en-US"/>
        </w:rPr>
        <w:t xml:space="preserve"> is described in section XXX: </w:t>
      </w:r>
      <w:r w:rsidR="00385002" w:rsidRPr="0036726F">
        <w:rPr>
          <w:rFonts w:ascii="Times New Roman" w:hAnsi="Times New Roman" w:cs="Times New Roman"/>
          <w:sz w:val="24"/>
          <w:szCs w:val="24"/>
          <w:lang w:val="en-US"/>
        </w:rPr>
        <w:t>T</w:t>
      </w:r>
      <w:r w:rsidR="004F5701" w:rsidRPr="0036726F">
        <w:rPr>
          <w:rFonts w:ascii="Times New Roman" w:hAnsi="Times New Roman" w:cs="Times New Roman"/>
          <w:sz w:val="24"/>
          <w:szCs w:val="24"/>
          <w:lang w:val="en-US"/>
        </w:rPr>
        <w:t xml:space="preserve">he results </w:t>
      </w:r>
      <w:proofErr w:type="spellStart"/>
      <w:r w:rsidR="004F5701" w:rsidRPr="0036726F">
        <w:rPr>
          <w:rFonts w:ascii="Times New Roman" w:hAnsi="Times New Roman" w:cs="Times New Roman"/>
          <w:sz w:val="24"/>
          <w:szCs w:val="24"/>
          <w:lang w:val="en-US"/>
        </w:rPr>
        <w:t>oft he</w:t>
      </w:r>
      <w:proofErr w:type="spellEnd"/>
      <w:r w:rsidR="004F5701" w:rsidRPr="0036726F">
        <w:rPr>
          <w:rFonts w:ascii="Times New Roman" w:hAnsi="Times New Roman" w:cs="Times New Roman"/>
          <w:sz w:val="24"/>
          <w:szCs w:val="24"/>
          <w:lang w:val="en-US"/>
        </w:rPr>
        <w:t xml:space="preserve"> project, </w:t>
      </w:r>
      <w:proofErr w:type="spellStart"/>
      <w:r w:rsidR="004F5701" w:rsidRPr="0036726F">
        <w:rPr>
          <w:rFonts w:ascii="Times New Roman" w:hAnsi="Times New Roman" w:cs="Times New Roman"/>
          <w:sz w:val="24"/>
          <w:szCs w:val="24"/>
          <w:lang w:val="en-US"/>
        </w:rPr>
        <w:t>particulary</w:t>
      </w:r>
      <w:proofErr w:type="spellEnd"/>
      <w:r w:rsidR="004F5701" w:rsidRPr="0036726F">
        <w:rPr>
          <w:rFonts w:ascii="Times New Roman" w:hAnsi="Times New Roman" w:cs="Times New Roman"/>
          <w:sz w:val="24"/>
          <w:szCs w:val="24"/>
          <w:lang w:val="en-US"/>
        </w:rPr>
        <w:t xml:space="preserve"> the results of</w:t>
      </w:r>
      <w:r w:rsidR="00385002" w:rsidRPr="0036726F">
        <w:rPr>
          <w:rFonts w:ascii="Times New Roman" w:hAnsi="Times New Roman" w:cs="Times New Roman"/>
          <w:sz w:val="24"/>
          <w:szCs w:val="24"/>
          <w:lang w:val="en-US"/>
        </w:rPr>
        <w:t xml:space="preserve"> t</w:t>
      </w:r>
      <w:r w:rsidR="004F5701" w:rsidRPr="0036726F">
        <w:rPr>
          <w:rFonts w:ascii="Times New Roman" w:hAnsi="Times New Roman" w:cs="Times New Roman"/>
          <w:sz w:val="24"/>
          <w:szCs w:val="24"/>
          <w:lang w:val="en-US"/>
        </w:rPr>
        <w:t xml:space="preserve">he evaluation, are described in Section XXX. </w:t>
      </w:r>
    </w:p>
    <w:p w:rsidR="00CD6E7D" w:rsidRDefault="00CD6E7D">
      <w:pPr>
        <w:rPr>
          <w:rFonts w:asciiTheme="majorHAnsi" w:eastAsiaTheme="majorEastAsia" w:hAnsiTheme="majorHAnsi" w:cstheme="majorBidi"/>
          <w:b/>
          <w:bCs/>
          <w:color w:val="365F91" w:themeColor="accent1" w:themeShade="BF"/>
          <w:sz w:val="28"/>
          <w:szCs w:val="28"/>
          <w:lang w:val="en-US"/>
        </w:rPr>
      </w:pPr>
      <w:r>
        <w:rPr>
          <w:lang w:val="en-US"/>
        </w:rPr>
        <w:br w:type="page"/>
      </w:r>
    </w:p>
    <w:p w:rsidR="00A4406F" w:rsidRPr="005A4B96" w:rsidRDefault="00114D8C" w:rsidP="00D843C9">
      <w:pPr>
        <w:pStyle w:val="Heading1"/>
      </w:pPr>
      <w:bookmarkStart w:id="3" w:name="_Toc413157482"/>
      <w:r w:rsidRPr="005A4B96">
        <w:rPr>
          <w:lang w:val="en-US"/>
        </w:rPr>
        <w:lastRenderedPageBreak/>
        <w:t>Project Setup and Key Technologies</w:t>
      </w:r>
      <w:bookmarkEnd w:id="3"/>
    </w:p>
    <w:p w:rsidR="00D843C9" w:rsidRPr="00D843C9" w:rsidRDefault="00D843C9" w:rsidP="005A4B96">
      <w:pPr>
        <w:numPr>
          <w:ilvl w:val="1"/>
          <w:numId w:val="1"/>
        </w:numPr>
      </w:pPr>
    </w:p>
    <w:p w:rsidR="00A4406F" w:rsidRDefault="00114D8C" w:rsidP="00D843C9">
      <w:pPr>
        <w:pStyle w:val="Heading2"/>
        <w:rPr>
          <w:lang w:val="en-US"/>
        </w:rPr>
      </w:pPr>
      <w:commentRangeStart w:id="4"/>
      <w:r w:rsidRPr="005A4B96">
        <w:rPr>
          <w:lang w:val="en-US"/>
        </w:rPr>
        <w:t xml:space="preserve"> </w:t>
      </w:r>
      <w:bookmarkStart w:id="5" w:name="_Toc413157483"/>
      <w:r w:rsidRPr="005A4B96">
        <w:rPr>
          <w:lang w:val="en-US"/>
        </w:rPr>
        <w:t>Introduction into CUBIST</w:t>
      </w:r>
      <w:commentRangeEnd w:id="4"/>
      <w:r w:rsidR="006528E5">
        <w:rPr>
          <w:rStyle w:val="CommentReference"/>
          <w:rFonts w:asciiTheme="minorHAnsi" w:eastAsiaTheme="minorHAnsi" w:hAnsiTheme="minorHAnsi" w:cstheme="minorBidi"/>
          <w:b w:val="0"/>
          <w:bCs w:val="0"/>
          <w:color w:val="auto"/>
        </w:rPr>
        <w:commentReference w:id="4"/>
      </w:r>
      <w:bookmarkEnd w:id="5"/>
    </w:p>
    <w:p w:rsidR="008C4B1D" w:rsidRDefault="008C4B1D" w:rsidP="008C4B1D">
      <w:pPr>
        <w:rPr>
          <w:lang w:val="en-US"/>
        </w:rPr>
      </w:pPr>
    </w:p>
    <w:p w:rsidR="008C4B1D" w:rsidRPr="003932F1" w:rsidRDefault="008C4B1D" w:rsidP="003932F1">
      <w:pPr>
        <w:adjustRightInd w:val="0"/>
        <w:spacing w:after="120" w:line="240" w:lineRule="auto"/>
        <w:jc w:val="both"/>
        <w:rPr>
          <w:rFonts w:ascii="Times New Roman" w:hAnsi="Times New Roman" w:cs="Times New Roman"/>
          <w:sz w:val="24"/>
          <w:szCs w:val="24"/>
        </w:rPr>
      </w:pPr>
      <w:r w:rsidRPr="003932F1">
        <w:rPr>
          <w:rFonts w:ascii="Times New Roman" w:hAnsi="Times New Roman" w:cs="Times New Roman"/>
          <w:sz w:val="24"/>
          <w:szCs w:val="24"/>
        </w:rPr>
        <w:t xml:space="preserve">Research </w:t>
      </w:r>
      <w:proofErr w:type="spellStart"/>
      <w:r w:rsidRPr="003932F1">
        <w:rPr>
          <w:rFonts w:ascii="Times New Roman" w:hAnsi="Times New Roman" w:cs="Times New Roman"/>
          <w:sz w:val="24"/>
          <w:szCs w:val="24"/>
        </w:rPr>
        <w:t>Challenges</w:t>
      </w:r>
      <w:proofErr w:type="spellEnd"/>
      <w:r w:rsidRPr="003932F1">
        <w:rPr>
          <w:rFonts w:ascii="Times New Roman" w:hAnsi="Times New Roman" w:cs="Times New Roman"/>
          <w:sz w:val="24"/>
          <w:szCs w:val="24"/>
        </w:rPr>
        <w:t xml:space="preserve"> </w:t>
      </w:r>
      <w:proofErr w:type="spellStart"/>
      <w:r w:rsidRPr="003932F1">
        <w:rPr>
          <w:rFonts w:ascii="Times New Roman" w:hAnsi="Times New Roman" w:cs="Times New Roman"/>
          <w:sz w:val="24"/>
          <w:szCs w:val="24"/>
        </w:rPr>
        <w:t>and</w:t>
      </w:r>
      <w:proofErr w:type="spellEnd"/>
      <w:r w:rsidRPr="003932F1">
        <w:rPr>
          <w:rFonts w:ascii="Times New Roman" w:hAnsi="Times New Roman" w:cs="Times New Roman"/>
          <w:sz w:val="24"/>
          <w:szCs w:val="24"/>
        </w:rPr>
        <w:t xml:space="preserve"> </w:t>
      </w:r>
      <w:proofErr w:type="spellStart"/>
      <w:r w:rsidRPr="003932F1">
        <w:rPr>
          <w:rFonts w:ascii="Times New Roman" w:hAnsi="Times New Roman" w:cs="Times New Roman"/>
          <w:sz w:val="24"/>
          <w:szCs w:val="24"/>
        </w:rPr>
        <w:t>Expected</w:t>
      </w:r>
      <w:proofErr w:type="spellEnd"/>
      <w:r w:rsidRPr="003932F1">
        <w:rPr>
          <w:rFonts w:ascii="Times New Roman" w:hAnsi="Times New Roman" w:cs="Times New Roman"/>
          <w:sz w:val="24"/>
          <w:szCs w:val="24"/>
        </w:rPr>
        <w:t xml:space="preserve"> Impact</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CUBIST is based on Semantic Technologies, particularly on RDF for data representation and triple stores for federating and persisting the data, and Formal Concept Analysis (FCA) for conceptually clustering the data and organizing the clusters into hierarchical relationships. These clusters will be used for the Visual Analytics. This leads to the following challenges and expected outcomes:</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Semantic Extract, Transform and Load (ETL): Source data in unstructured sources might be noisy, inconsistent and incomplete. Extracted data from unstructured sources has to be brought into relationship with extracted data from structured sources. CUBIST targets semantically enriched lineage information, error detection and identity resolution within extracted data, and a semantic ETL component that provides SPARQL (the query language for triple stores) endpoints for various data sources.</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Query Language: SPARQL lacks complex aggregate functionality, reporting functions and rollup/cube expressivity. In alignment with the efforts of W3C, CUBIST will extend SPARQL by needed OLAP functionalities. </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Performance and scalability of the Triple Store: Current state-of-the-art implementations of triple stores are for tens of billions of triples, a magnitude lower than the data volumes for a state-of-the-art data warehouse. CUBIST will significantly multiply the number of triples the triple store can deal with.</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FCA and Triple Stores: Most FCA applications are stand-alone solutions. In CUBIST, a layer within the warehouse will integrate the triple store with the FCA-based visual analytics.</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Scalability of FCA: Existing FCA solutions do not scale to large amounts of data. CUBIST will investigate high-performance FCA algorithms and tools, including parallel processing algorithms for multi-core architectures.</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Visual Analytics: Current FCA visualization tools have been designed without very large data sets in mind. Interlinked with best practices from known BI visualizations, CUBIST will scrutinize novel approaches for FCA-based </w:t>
      </w:r>
      <w:proofErr w:type="spellStart"/>
      <w:r w:rsidRPr="0036726F">
        <w:rPr>
          <w:rFonts w:ascii="Times New Roman" w:hAnsi="Times New Roman" w:cs="Times New Roman"/>
          <w:sz w:val="24"/>
          <w:szCs w:val="24"/>
          <w:lang w:val="en-US"/>
        </w:rPr>
        <w:t>visualisations</w:t>
      </w:r>
      <w:proofErr w:type="spellEnd"/>
      <w:r w:rsidRPr="0036726F">
        <w:rPr>
          <w:rFonts w:ascii="Times New Roman" w:hAnsi="Times New Roman" w:cs="Times New Roman"/>
          <w:sz w:val="24"/>
          <w:szCs w:val="24"/>
          <w:lang w:val="en-US"/>
        </w:rPr>
        <w:t xml:space="preserve"> which allow for in depicting, navigating through and visually querying the data.</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To summarize, for the core fields Semantic Technologies, Business Intelligence and Visual Analytics, we expect the following impact:</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Semantic Technologies: CUBIST aims to bring Semantic Technologies to a level where they can be successfully applied in industrial settings using huge data sets, comparable to established technologies such as relational databases and BI.</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Business Intelligence: It is expected that incorporating unstructured data will be very important for future BI systems. CUBIST takes an essential step in this direction. From a technological perspective, CUBIST will have an impact on the architecture of future BI systems. From a business perspective, CUBIST will help overcome the barrier of complexity of BI tools and interfaces and apply BI functionalities to new business scenarios and new user groups. </w:t>
      </w:r>
    </w:p>
    <w:p w:rsidR="008C4B1D" w:rsidRPr="0036726F" w:rsidRDefault="008C4B1D"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lastRenderedPageBreak/>
        <w:t>Visual Analytics: From a technological perspective, using FCA for representing and navigating the large amounts of data will open up FCA to new horizons in terms of applicability in real business settings. From a user perspective, using FCA has a solid mathematical foundation and a close link to the human perception of concepts, thus FCA will drive Visual Analytics to a new level of theoretically precise and humanly comprehensible visualizations.</w:t>
      </w:r>
    </w:p>
    <w:p w:rsidR="008C4B1D" w:rsidRPr="008C4B1D" w:rsidRDefault="008C4B1D" w:rsidP="008C4B1D">
      <w:pPr>
        <w:rPr>
          <w:lang w:val="en-US"/>
        </w:rPr>
      </w:pPr>
    </w:p>
    <w:p w:rsidR="008C4B1D" w:rsidRPr="0036726F" w:rsidRDefault="008C4B1D" w:rsidP="008C4B1D">
      <w:pPr>
        <w:pStyle w:val="Heading2"/>
        <w:rPr>
          <w:lang w:val="en-US"/>
        </w:rPr>
      </w:pPr>
      <w:bookmarkStart w:id="6" w:name="_Toc413157484"/>
      <w:r w:rsidRPr="0036726F">
        <w:rPr>
          <w:lang w:val="en-US"/>
        </w:rPr>
        <w:t>Project Setup and Use Cases</w:t>
      </w:r>
      <w:bookmarkEnd w:id="6"/>
    </w:p>
    <w:p w:rsidR="008C4B1D" w:rsidRPr="0036726F" w:rsidRDefault="008C4B1D" w:rsidP="00D843C9">
      <w:pPr>
        <w:rPr>
          <w:lang w:val="en-US"/>
        </w:rPr>
      </w:pPr>
    </w:p>
    <w:p w:rsidR="008C4B1D" w:rsidRPr="0036726F" w:rsidRDefault="008C4B1D" w:rsidP="00D843C9">
      <w:pPr>
        <w:rPr>
          <w:lang w:val="en-US"/>
        </w:rPr>
      </w:pPr>
      <w:r w:rsidRPr="0036726F">
        <w:rPr>
          <w:lang w:val="en-US"/>
        </w:rPr>
        <w:t xml:space="preserve">Lorem ipsum </w:t>
      </w:r>
      <w:proofErr w:type="spellStart"/>
      <w:r w:rsidRPr="0036726F">
        <w:rPr>
          <w:lang w:val="en-US"/>
        </w:rPr>
        <w:t>blablaa</w:t>
      </w:r>
      <w:proofErr w:type="spellEnd"/>
    </w:p>
    <w:p w:rsidR="008C4B1D" w:rsidRPr="0036726F" w:rsidRDefault="008C4B1D" w:rsidP="00D843C9">
      <w:pPr>
        <w:rPr>
          <w:lang w:val="en-US"/>
        </w:rPr>
      </w:pPr>
    </w:p>
    <w:p w:rsidR="008C4B1D" w:rsidRPr="0036726F" w:rsidRDefault="00114D8C" w:rsidP="008C4B1D">
      <w:pPr>
        <w:pStyle w:val="Heading2"/>
        <w:rPr>
          <w:lang w:val="en-US"/>
        </w:rPr>
      </w:pPr>
      <w:r w:rsidRPr="005A4B96">
        <w:rPr>
          <w:lang w:val="en-US"/>
        </w:rPr>
        <w:t xml:space="preserve"> </w:t>
      </w:r>
      <w:bookmarkStart w:id="7" w:name="_Toc413157485"/>
      <w:r w:rsidRPr="005A4B96">
        <w:rPr>
          <w:lang w:val="en-US"/>
        </w:rPr>
        <w:t>Introduction into Semantic Technologies</w:t>
      </w:r>
      <w:bookmarkEnd w:id="7"/>
      <w:r w:rsidR="008C4B1D" w:rsidRPr="0036726F">
        <w:rPr>
          <w:lang w:val="en-US"/>
        </w:rPr>
        <w:t xml:space="preserve"> </w:t>
      </w:r>
    </w:p>
    <w:p w:rsidR="008C4B1D" w:rsidRPr="0036726F" w:rsidRDefault="008C4B1D" w:rsidP="008C4B1D">
      <w:pPr>
        <w:rPr>
          <w:lang w:val="en-US"/>
        </w:rPr>
      </w:pPr>
    </w:p>
    <w:p w:rsidR="000D0CA3" w:rsidRPr="00095BEE" w:rsidRDefault="000D0CA3" w:rsidP="000D0CA3">
      <w:pPr>
        <w:pStyle w:val="ListParagraph"/>
        <w:numPr>
          <w:ilvl w:val="0"/>
          <w:numId w:val="20"/>
        </w:numPr>
        <w:autoSpaceDE/>
        <w:autoSpaceDN/>
        <w:spacing w:after="200" w:line="276" w:lineRule="auto"/>
        <w:rPr>
          <w:lang w:val="en-US"/>
        </w:rPr>
      </w:pPr>
      <w:r w:rsidRPr="00095BEE">
        <w:rPr>
          <w:lang w:val="en-US"/>
        </w:rPr>
        <w:t>Good: schema last (CUBIST would not work with RBDMS)</w:t>
      </w:r>
    </w:p>
    <w:p w:rsidR="000D0CA3" w:rsidRDefault="000D0CA3" w:rsidP="000D0CA3">
      <w:pPr>
        <w:numPr>
          <w:ilvl w:val="0"/>
          <w:numId w:val="19"/>
        </w:numPr>
        <w:rPr>
          <w:lang w:val="en-US"/>
        </w:rPr>
      </w:pPr>
      <w:r>
        <w:rPr>
          <w:lang w:val="en-US"/>
        </w:rPr>
        <w:t>Good: Graph-based schema good for graph exploration, which is appreciated (see V.A.)</w:t>
      </w:r>
    </w:p>
    <w:p w:rsidR="000D0CA3" w:rsidRDefault="000D0CA3" w:rsidP="000D0CA3">
      <w:pPr>
        <w:numPr>
          <w:ilvl w:val="0"/>
          <w:numId w:val="19"/>
        </w:numPr>
        <w:rPr>
          <w:lang w:val="en-US"/>
        </w:rPr>
      </w:pPr>
      <w:r>
        <w:rPr>
          <w:lang w:val="en-US"/>
        </w:rPr>
        <w:t xml:space="preserve">TS: graph </w:t>
      </w:r>
      <w:proofErr w:type="spellStart"/>
      <w:r>
        <w:rPr>
          <w:lang w:val="en-US"/>
        </w:rPr>
        <w:t>db</w:t>
      </w:r>
      <w:proofErr w:type="spellEnd"/>
      <w:r>
        <w:rPr>
          <w:lang w:val="en-US"/>
        </w:rPr>
        <w:t xml:space="preserve"> is suited for *specific* use cases. </w:t>
      </w:r>
    </w:p>
    <w:p w:rsidR="000D0CA3" w:rsidRPr="00095BEE" w:rsidRDefault="000D0CA3" w:rsidP="000D0CA3">
      <w:pPr>
        <w:numPr>
          <w:ilvl w:val="0"/>
          <w:numId w:val="19"/>
        </w:numPr>
        <w:rPr>
          <w:b/>
          <w:lang w:val="en-US"/>
        </w:rPr>
      </w:pPr>
      <w:r w:rsidRPr="00095BEE">
        <w:rPr>
          <w:b/>
          <w:lang w:val="en-US"/>
        </w:rPr>
        <w:t xml:space="preserve">Beyond </w:t>
      </w:r>
      <w:proofErr w:type="spellStart"/>
      <w:r w:rsidRPr="00095BEE">
        <w:rPr>
          <w:b/>
          <w:lang w:val="en-US"/>
        </w:rPr>
        <w:t>SoA</w:t>
      </w:r>
      <w:proofErr w:type="spellEnd"/>
      <w:r w:rsidRPr="00095BEE">
        <w:rPr>
          <w:b/>
          <w:lang w:val="en-US"/>
        </w:rPr>
        <w:t xml:space="preserve"> for ST</w:t>
      </w:r>
    </w:p>
    <w:p w:rsidR="000D0CA3" w:rsidRPr="00F53AF7" w:rsidRDefault="000D0CA3" w:rsidP="000D0CA3">
      <w:pPr>
        <w:numPr>
          <w:ilvl w:val="0"/>
          <w:numId w:val="19"/>
        </w:numPr>
      </w:pPr>
      <w:proofErr w:type="spellStart"/>
      <w:r w:rsidRPr="00F53AF7">
        <w:t>bad</w:t>
      </w:r>
      <w:proofErr w:type="spellEnd"/>
      <w:r w:rsidRPr="00F53AF7">
        <w:t xml:space="preserve">: </w:t>
      </w:r>
      <w:proofErr w:type="spellStart"/>
      <w:r w:rsidRPr="00F53AF7">
        <w:t>performance</w:t>
      </w:r>
      <w:proofErr w:type="spellEnd"/>
    </w:p>
    <w:p w:rsidR="000D0CA3" w:rsidRPr="00F53AF7" w:rsidRDefault="000D0CA3" w:rsidP="000D0CA3">
      <w:pPr>
        <w:numPr>
          <w:ilvl w:val="1"/>
          <w:numId w:val="19"/>
        </w:numPr>
        <w:rPr>
          <w:lang w:val="en-US"/>
        </w:rPr>
      </w:pPr>
      <w:r w:rsidRPr="00F53AF7">
        <w:rPr>
          <w:lang w:val="en-US"/>
        </w:rPr>
        <w:t xml:space="preserve">TS is essentially *transactional* repository. </w:t>
      </w:r>
    </w:p>
    <w:p w:rsidR="000D0CA3" w:rsidRPr="00F53AF7" w:rsidRDefault="000D0CA3" w:rsidP="000D0CA3">
      <w:pPr>
        <w:numPr>
          <w:ilvl w:val="1"/>
          <w:numId w:val="19"/>
        </w:numPr>
        <w:rPr>
          <w:lang w:val="en-US"/>
        </w:rPr>
      </w:pPr>
      <w:r w:rsidRPr="00F53AF7">
        <w:rPr>
          <w:lang w:val="en-US"/>
        </w:rPr>
        <w:t xml:space="preserve"> in RDBMS, there was until recently a distinction between operational and transactional prevalent</w:t>
      </w:r>
    </w:p>
    <w:p w:rsidR="000D0CA3" w:rsidRPr="00F53AF7" w:rsidRDefault="000D0CA3" w:rsidP="000D0CA3">
      <w:pPr>
        <w:numPr>
          <w:ilvl w:val="2"/>
          <w:numId w:val="19"/>
        </w:numPr>
        <w:rPr>
          <w:lang w:val="en-US"/>
        </w:rPr>
      </w:pPr>
      <w:r w:rsidRPr="00F53AF7">
        <w:rPr>
          <w:lang w:val="en-US"/>
        </w:rPr>
        <w:t xml:space="preserve"> (changed recently with </w:t>
      </w:r>
      <w:proofErr w:type="spellStart"/>
      <w:r w:rsidRPr="00F53AF7">
        <w:rPr>
          <w:lang w:val="en-US"/>
        </w:rPr>
        <w:t>in_Memory</w:t>
      </w:r>
      <w:proofErr w:type="spellEnd"/>
      <w:r w:rsidRPr="00F53AF7">
        <w:rPr>
          <w:lang w:val="en-US"/>
        </w:rPr>
        <w:t xml:space="preserve">, like HANA, MS </w:t>
      </w:r>
      <w:proofErr w:type="spellStart"/>
      <w:r w:rsidRPr="00F53AF7">
        <w:rPr>
          <w:lang w:val="en-US"/>
        </w:rPr>
        <w:t>Hekaton</w:t>
      </w:r>
      <w:proofErr w:type="spellEnd"/>
      <w:r w:rsidRPr="00F53AF7">
        <w:rPr>
          <w:lang w:val="en-US"/>
        </w:rPr>
        <w:t>)</w:t>
      </w:r>
    </w:p>
    <w:p w:rsidR="008C4B1D" w:rsidRPr="0036726F" w:rsidRDefault="008C4B1D" w:rsidP="008C4B1D">
      <w:pPr>
        <w:rPr>
          <w:lang w:val="en-US"/>
        </w:rPr>
      </w:pPr>
      <w:r w:rsidRPr="0036726F">
        <w:rPr>
          <w:lang w:val="en-US"/>
        </w:rPr>
        <w:t xml:space="preserve">Lorem ipsum </w:t>
      </w:r>
      <w:proofErr w:type="spellStart"/>
      <w:r w:rsidRPr="0036726F">
        <w:rPr>
          <w:lang w:val="en-US"/>
        </w:rPr>
        <w:t>blablaa</w:t>
      </w:r>
      <w:proofErr w:type="spellEnd"/>
    </w:p>
    <w:p w:rsidR="008C4B1D" w:rsidRPr="0036726F" w:rsidRDefault="008C4B1D" w:rsidP="008C4B1D">
      <w:pPr>
        <w:rPr>
          <w:lang w:val="en-US"/>
        </w:rPr>
      </w:pPr>
    </w:p>
    <w:p w:rsidR="00A4406F" w:rsidRPr="0064572E" w:rsidRDefault="00114D8C" w:rsidP="008C4B1D">
      <w:pPr>
        <w:pStyle w:val="Heading2"/>
        <w:rPr>
          <w:lang w:val="en-US"/>
        </w:rPr>
      </w:pPr>
      <w:bookmarkStart w:id="8" w:name="_Toc413157486"/>
      <w:commentRangeStart w:id="9"/>
      <w:r w:rsidRPr="005A4B96">
        <w:rPr>
          <w:lang w:val="en-US"/>
        </w:rPr>
        <w:t>Introduction into Formal Concept Analysis</w:t>
      </w:r>
      <w:commentRangeEnd w:id="9"/>
      <w:r w:rsidR="006528E5">
        <w:rPr>
          <w:rStyle w:val="CommentReference"/>
          <w:rFonts w:asciiTheme="minorHAnsi" w:eastAsiaTheme="minorHAnsi" w:hAnsiTheme="minorHAnsi" w:cstheme="minorBidi"/>
          <w:b w:val="0"/>
          <w:bCs w:val="0"/>
          <w:color w:val="auto"/>
        </w:rPr>
        <w:commentReference w:id="9"/>
      </w:r>
      <w:bookmarkEnd w:id="8"/>
    </w:p>
    <w:p w:rsidR="0065264C" w:rsidRPr="0064572E" w:rsidRDefault="0065264C" w:rsidP="003932F1">
      <w:pPr>
        <w:adjustRightInd w:val="0"/>
        <w:spacing w:after="120" w:line="240" w:lineRule="auto"/>
        <w:jc w:val="both"/>
        <w:rPr>
          <w:rFonts w:ascii="Times New Roman" w:hAnsi="Times New Roman" w:cs="Times New Roman"/>
          <w:sz w:val="24"/>
          <w:szCs w:val="24"/>
          <w:lang w:val="en-US"/>
        </w:rPr>
      </w:pPr>
    </w:p>
    <w:p w:rsidR="003932F1" w:rsidRPr="0036726F" w:rsidRDefault="003932F1" w:rsidP="003932F1">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Formal Concept Analysis (FCA) is a Semantic Technology designed to mine relationships within data. FCA was introduced by Rudolf Wille in 1984 and builds on “applied lattice and order theory that was developed by Birkhoff and others in the 1930’s" [</w:t>
      </w:r>
      <w:proofErr w:type="spellStart"/>
      <w:r w:rsidRPr="003932F1">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BIB_wille \* MERGEFORMAT </w:instrText>
      </w:r>
      <w:r w:rsidRPr="003932F1">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wille</w:t>
      </w:r>
      <w:proofErr w:type="spellEnd"/>
      <w:r w:rsidRPr="003932F1">
        <w:rPr>
          <w:rFonts w:ascii="Times New Roman" w:hAnsi="Times New Roman" w:cs="Times New Roman"/>
          <w:sz w:val="24"/>
          <w:szCs w:val="24"/>
        </w:rPr>
        <w:fldChar w:fldCharType="end"/>
      </w:r>
      <w:r w:rsidRPr="0036726F">
        <w:rPr>
          <w:rFonts w:ascii="Times New Roman" w:hAnsi="Times New Roman" w:cs="Times New Roman"/>
          <w:sz w:val="24"/>
          <w:szCs w:val="24"/>
          <w:lang w:val="en-US"/>
        </w:rPr>
        <w:t>]. It was initially developed as a subsection of Applied Mathematics based on the mathematisation of concepts and concepts hierarchy. A formal context is a triple (G,M,I) consisting of a set of objects, G, a set of object attributes, M, and a relation I between G and M. A formal concept (A,B) is a set of objects, A⊆G, and a set of attributes, B⊆M, such that all objects in A have all the attributes in B, and there are no other objects in A that have all attributes in B and no other attributes in B that are shared by all objects in A. More formally, if a pair of closure operators are defined by:</w:t>
      </w:r>
    </w:p>
    <w:p w:rsidR="003932F1" w:rsidRPr="00426920" w:rsidRDefault="003932F1" w:rsidP="003932F1">
      <w:pPr>
        <w:pStyle w:val="centerpar"/>
        <w:rPr>
          <w:sz w:val="22"/>
          <w:szCs w:val="20"/>
        </w:rPr>
      </w:pPr>
      <w:r w:rsidRPr="00426920">
        <w:rPr>
          <w:sz w:val="22"/>
          <w:szCs w:val="20"/>
        </w:rPr>
        <w:lastRenderedPageBreak/>
        <w:fldChar w:fldCharType="begin"/>
      </w:r>
      <w:r w:rsidRPr="00426920">
        <w:rPr>
          <w:sz w:val="22"/>
          <w:szCs w:val="20"/>
        </w:rPr>
        <w:instrText xml:space="preserve"> EQ </w:instrText>
      </w:r>
      <w:r w:rsidRPr="00426920">
        <w:rPr>
          <w:i/>
          <w:iCs/>
          <w:sz w:val="22"/>
          <w:szCs w:val="20"/>
        </w:rPr>
        <w:instrText>A</w:instrText>
      </w:r>
      <w:r w:rsidRPr="00426920">
        <w:rPr>
          <w:sz w:val="22"/>
          <w:szCs w:val="20"/>
        </w:rPr>
        <w:instrText>\s\up5(</w:instrText>
      </w:r>
      <w:r w:rsidRPr="00426920">
        <w:rPr>
          <w:sz w:val="18"/>
          <w:szCs w:val="16"/>
        </w:rPr>
        <w:instrText>↑</w:instrText>
      </w:r>
      <w:r w:rsidRPr="00426920">
        <w:rPr>
          <w:sz w:val="22"/>
          <w:szCs w:val="20"/>
        </w:rPr>
        <w:instrText>)={</w:instrText>
      </w:r>
      <w:r w:rsidRPr="00426920">
        <w:rPr>
          <w:i/>
          <w:iCs/>
          <w:sz w:val="22"/>
          <w:szCs w:val="20"/>
        </w:rPr>
        <w:instrText>m</w:instrText>
      </w:r>
      <w:r w:rsidRPr="00426920">
        <w:rPr>
          <w:rFonts w:ascii="Cambria Math" w:hAnsi="Cambria Math" w:cs="Cambria Math"/>
          <w:sz w:val="22"/>
          <w:szCs w:val="20"/>
        </w:rPr>
        <w:instrText>∈</w:instrText>
      </w:r>
      <w:r w:rsidRPr="00426920">
        <w:rPr>
          <w:i/>
          <w:iCs/>
          <w:sz w:val="22"/>
          <w:szCs w:val="20"/>
        </w:rPr>
        <w:instrText>M</w:instrText>
      </w:r>
      <w:r w:rsidRPr="00426920">
        <w:rPr>
          <w:sz w:val="22"/>
          <w:szCs w:val="20"/>
        </w:rPr>
        <w:instrText>|</w:instrText>
      </w:r>
      <w:r w:rsidRPr="00426920">
        <w:rPr>
          <w:rFonts w:ascii="Cambria Math" w:hAnsi="Cambria Math" w:cs="Cambria Math"/>
          <w:sz w:val="22"/>
          <w:szCs w:val="20"/>
        </w:rPr>
        <w:instrText>∀</w:instrText>
      </w:r>
      <w:r w:rsidRPr="00426920">
        <w:rPr>
          <w:i/>
          <w:iCs/>
          <w:sz w:val="22"/>
          <w:szCs w:val="20"/>
        </w:rPr>
        <w:instrText>g</w:instrText>
      </w:r>
      <w:r w:rsidRPr="00426920">
        <w:rPr>
          <w:rFonts w:ascii="Cambria Math" w:hAnsi="Cambria Math" w:cs="Cambria Math"/>
          <w:sz w:val="22"/>
          <w:szCs w:val="20"/>
        </w:rPr>
        <w:instrText>∈</w:instrText>
      </w:r>
      <w:r w:rsidRPr="00426920">
        <w:rPr>
          <w:i/>
          <w:iCs/>
          <w:sz w:val="22"/>
          <w:szCs w:val="20"/>
        </w:rPr>
        <w:instrText>A</w:instrText>
      </w:r>
      <w:r w:rsidRPr="00426920">
        <w:rPr>
          <w:sz w:val="22"/>
          <w:szCs w:val="20"/>
        </w:rPr>
        <w:instrText>→(</w:instrText>
      </w:r>
      <w:r w:rsidRPr="00426920">
        <w:rPr>
          <w:i/>
          <w:iCs/>
          <w:sz w:val="22"/>
          <w:szCs w:val="20"/>
        </w:rPr>
        <w:instrText>g</w:instrText>
      </w:r>
      <w:r w:rsidRPr="00426920">
        <w:rPr>
          <w:sz w:val="22"/>
          <w:szCs w:val="20"/>
        </w:rPr>
        <w:instrText>\,</w:instrText>
      </w:r>
      <w:r w:rsidRPr="00426920">
        <w:rPr>
          <w:i/>
          <w:iCs/>
          <w:sz w:val="22"/>
          <w:szCs w:val="20"/>
        </w:rPr>
        <w:instrText>m</w:instrText>
      </w:r>
      <w:r w:rsidRPr="00426920">
        <w:rPr>
          <w:sz w:val="22"/>
          <w:szCs w:val="20"/>
        </w:rPr>
        <w:instrText>)</w:instrText>
      </w:r>
      <w:r w:rsidRPr="00426920">
        <w:rPr>
          <w:rFonts w:ascii="Cambria Math" w:hAnsi="Cambria Math" w:cs="Cambria Math"/>
          <w:sz w:val="22"/>
          <w:szCs w:val="20"/>
        </w:rPr>
        <w:instrText>∈</w:instrText>
      </w:r>
      <w:r w:rsidRPr="00426920">
        <w:rPr>
          <w:i/>
          <w:iCs/>
          <w:sz w:val="22"/>
          <w:szCs w:val="20"/>
        </w:rPr>
        <w:instrText>I</w:instrText>
      </w:r>
      <w:r w:rsidRPr="00426920">
        <w:rPr>
          <w:sz w:val="22"/>
          <w:szCs w:val="20"/>
        </w:rPr>
        <w:instrText>}</w:instrText>
      </w:r>
      <w:r w:rsidRPr="00426920">
        <w:rPr>
          <w:sz w:val="22"/>
          <w:szCs w:val="20"/>
        </w:rPr>
        <w:fldChar w:fldCharType="end"/>
      </w:r>
      <w:r w:rsidRPr="00426920">
        <w:rPr>
          <w:sz w:val="22"/>
          <w:szCs w:val="20"/>
        </w:rPr>
        <w:t xml:space="preserve"> </w:t>
      </w:r>
    </w:p>
    <w:p w:rsidR="003932F1" w:rsidRPr="00426920" w:rsidRDefault="003932F1" w:rsidP="003932F1">
      <w:pPr>
        <w:pStyle w:val="centerpar"/>
        <w:ind w:firstLine="360"/>
        <w:rPr>
          <w:sz w:val="22"/>
          <w:szCs w:val="20"/>
        </w:rPr>
      </w:pPr>
      <w:r w:rsidRPr="00426920">
        <w:rPr>
          <w:sz w:val="22"/>
          <w:szCs w:val="20"/>
        </w:rPr>
        <w:fldChar w:fldCharType="begin"/>
      </w:r>
      <w:r w:rsidRPr="00426920">
        <w:rPr>
          <w:sz w:val="22"/>
          <w:szCs w:val="20"/>
        </w:rPr>
        <w:instrText xml:space="preserve"> EQ </w:instrText>
      </w:r>
      <w:r w:rsidRPr="00426920">
        <w:rPr>
          <w:i/>
          <w:iCs/>
          <w:sz w:val="22"/>
          <w:szCs w:val="20"/>
        </w:rPr>
        <w:instrText>B</w:instrText>
      </w:r>
      <w:r w:rsidRPr="00426920">
        <w:rPr>
          <w:sz w:val="22"/>
          <w:szCs w:val="20"/>
        </w:rPr>
        <w:instrText>\s\up5(</w:instrText>
      </w:r>
      <w:r w:rsidRPr="00426920">
        <w:rPr>
          <w:sz w:val="18"/>
          <w:szCs w:val="16"/>
        </w:rPr>
        <w:instrText>↑</w:instrText>
      </w:r>
      <w:r w:rsidRPr="00426920">
        <w:rPr>
          <w:sz w:val="22"/>
          <w:szCs w:val="20"/>
        </w:rPr>
        <w:instrText>)={</w:instrText>
      </w:r>
      <w:r w:rsidRPr="00426920">
        <w:rPr>
          <w:i/>
          <w:iCs/>
          <w:sz w:val="22"/>
          <w:szCs w:val="20"/>
        </w:rPr>
        <w:instrText>g</w:instrText>
      </w:r>
      <w:r w:rsidRPr="00426920">
        <w:rPr>
          <w:rFonts w:ascii="Cambria Math" w:hAnsi="Cambria Math" w:cs="Cambria Math"/>
          <w:sz w:val="22"/>
          <w:szCs w:val="20"/>
        </w:rPr>
        <w:instrText>∈</w:instrText>
      </w:r>
      <w:r w:rsidRPr="00426920">
        <w:rPr>
          <w:i/>
          <w:iCs/>
          <w:sz w:val="22"/>
          <w:szCs w:val="20"/>
        </w:rPr>
        <w:instrText>G</w:instrText>
      </w:r>
      <w:r w:rsidRPr="00426920">
        <w:rPr>
          <w:sz w:val="22"/>
          <w:szCs w:val="20"/>
        </w:rPr>
        <w:instrText>|</w:instrText>
      </w:r>
      <w:r w:rsidRPr="00426920">
        <w:rPr>
          <w:rFonts w:ascii="Cambria Math" w:hAnsi="Cambria Math" w:cs="Cambria Math"/>
          <w:sz w:val="22"/>
          <w:szCs w:val="20"/>
        </w:rPr>
        <w:instrText>∀</w:instrText>
      </w:r>
      <w:r w:rsidRPr="00426920">
        <w:rPr>
          <w:i/>
          <w:iCs/>
          <w:sz w:val="22"/>
          <w:szCs w:val="20"/>
        </w:rPr>
        <w:instrText>m</w:instrText>
      </w:r>
      <w:r w:rsidRPr="00426920">
        <w:rPr>
          <w:rFonts w:ascii="Cambria Math" w:hAnsi="Cambria Math" w:cs="Cambria Math"/>
          <w:sz w:val="22"/>
          <w:szCs w:val="20"/>
        </w:rPr>
        <w:instrText>∈</w:instrText>
      </w:r>
      <w:r w:rsidRPr="00426920">
        <w:rPr>
          <w:i/>
          <w:iCs/>
          <w:sz w:val="22"/>
          <w:szCs w:val="20"/>
        </w:rPr>
        <w:instrText>B</w:instrText>
      </w:r>
      <w:r w:rsidRPr="00426920">
        <w:rPr>
          <w:sz w:val="22"/>
          <w:szCs w:val="20"/>
        </w:rPr>
        <w:instrText>→(</w:instrText>
      </w:r>
      <w:r w:rsidRPr="00426920">
        <w:rPr>
          <w:i/>
          <w:iCs/>
          <w:sz w:val="22"/>
          <w:szCs w:val="20"/>
        </w:rPr>
        <w:instrText>g</w:instrText>
      </w:r>
      <w:r w:rsidRPr="00426920">
        <w:rPr>
          <w:sz w:val="22"/>
          <w:szCs w:val="20"/>
        </w:rPr>
        <w:instrText>\,</w:instrText>
      </w:r>
      <w:r w:rsidRPr="00426920">
        <w:rPr>
          <w:i/>
          <w:iCs/>
          <w:sz w:val="22"/>
          <w:szCs w:val="20"/>
        </w:rPr>
        <w:instrText>m</w:instrText>
      </w:r>
      <w:r w:rsidRPr="00426920">
        <w:rPr>
          <w:sz w:val="22"/>
          <w:szCs w:val="20"/>
        </w:rPr>
        <w:instrText>)</w:instrText>
      </w:r>
      <w:r w:rsidRPr="00426920">
        <w:rPr>
          <w:rFonts w:ascii="Cambria Math" w:hAnsi="Cambria Math" w:cs="Cambria Math"/>
          <w:sz w:val="22"/>
          <w:szCs w:val="20"/>
        </w:rPr>
        <w:instrText>∈</w:instrText>
      </w:r>
      <w:r w:rsidRPr="00426920">
        <w:rPr>
          <w:i/>
          <w:iCs/>
          <w:sz w:val="22"/>
          <w:szCs w:val="20"/>
        </w:rPr>
        <w:instrText>I</w:instrText>
      </w:r>
      <w:r w:rsidRPr="00426920">
        <w:rPr>
          <w:sz w:val="22"/>
          <w:szCs w:val="20"/>
        </w:rPr>
        <w:instrText>}</w:instrText>
      </w:r>
      <w:r w:rsidRPr="00426920">
        <w:rPr>
          <w:sz w:val="22"/>
          <w:szCs w:val="20"/>
        </w:rPr>
        <w:fldChar w:fldCharType="end"/>
      </w:r>
      <w:r w:rsidRPr="00426920">
        <w:rPr>
          <w:sz w:val="22"/>
          <w:szCs w:val="20"/>
        </w:rPr>
        <w:t xml:space="preserve"> </w:t>
      </w:r>
    </w:p>
    <w:p w:rsidR="003932F1" w:rsidRPr="0036726F" w:rsidRDefault="003932F1" w:rsidP="003932F1">
      <w:pPr>
        <w:ind w:firstLine="360"/>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Then a formal concept, (A,B), is defined as </w:t>
      </w:r>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 EQ A=B\s\up5(↑)</w:instrTex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and </w:t>
      </w:r>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 EQ B=A\s\up5(↑)</w:instrTex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B is called the intent of the concept and A is called the extent. A formal concept is, therefore, a closed set of object/attribute relations, in that its extension contains all objects that have the attributes in its intension, and the intension contains all attributes shared by the objects in its extension. </w:t>
      </w:r>
      <w:proofErr w:type="gramStart"/>
      <w:r w:rsidRPr="0036726F">
        <w:rPr>
          <w:rFonts w:ascii="Times New Roman" w:hAnsi="Times New Roman" w:cs="Times New Roman"/>
          <w:sz w:val="24"/>
          <w:szCs w:val="24"/>
          <w:lang w:val="en-US"/>
        </w:rPr>
        <w:t xml:space="preserve">Table </w:t>
      </w:r>
      <w:proofErr w:type="gramEnd"/>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BMtable_context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w: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shows an example of a formal context of genes and EMAP (embryonic mouse) tissues in which the genes were detected. The rectangle of bold crosses represents a formal concept containing genes Upk2 and Itpr3.</w:t>
      </w:r>
    </w:p>
    <w:p w:rsidR="003932F1" w:rsidRPr="0036726F" w:rsidRDefault="003932F1" w:rsidP="003932F1">
      <w:pPr>
        <w:pStyle w:val="Table"/>
        <w:spacing w:before="240"/>
        <w:rPr>
          <w:lang w:val="en-US"/>
        </w:rPr>
      </w:pPr>
    </w:p>
    <w:p w:rsidR="003932F1" w:rsidRDefault="003932F1" w:rsidP="003932F1">
      <w:pPr>
        <w:pStyle w:val="Caption"/>
      </w:pPr>
      <w:r>
        <w:t xml:space="preserve">Table </w:t>
      </w:r>
      <w:bookmarkStart w:id="10" w:name="BMtable_context"/>
      <w:r>
        <w:t>1</w:t>
      </w:r>
      <w:bookmarkEnd w:id="10"/>
      <w:r>
        <w:t>: A simple context of genes (objects) and tissues (attributes) from the EMAP anatomy. The bold crosses indicate the formal concept {{</w:t>
      </w:r>
      <w:r>
        <w:rPr>
          <w:i/>
          <w:iCs/>
        </w:rPr>
        <w:t>Upk2</w:t>
      </w:r>
      <w:r>
        <w:t xml:space="preserve"> and </w:t>
      </w:r>
      <w:r>
        <w:rPr>
          <w:i/>
          <w:iCs/>
        </w:rPr>
        <w:t>Itpr3</w:t>
      </w:r>
      <w:r>
        <w:t xml:space="preserve">}, {Turbinate bone TS23, Tibia TS23 and Fibia TS23}}. </w:t>
      </w:r>
      <w:r>
        <w:fldChar w:fldCharType="begin"/>
      </w:r>
      <w:r>
        <w:instrText>TC "1 A simple context of genes (objects) and tissues (attributes) from the EMAP anatomy. The bold crosses indicate the formal concept {{</w:instrText>
      </w:r>
      <w:r>
        <w:rPr>
          <w:i/>
          <w:iCs/>
        </w:rPr>
        <w:instrText>Upk2</w:instrText>
      </w:r>
      <w:r>
        <w:instrText xml:space="preserve"> and </w:instrText>
      </w:r>
      <w:r>
        <w:rPr>
          <w:i/>
          <w:iCs/>
        </w:rPr>
        <w:instrText>Itpr3</w:instrText>
      </w:r>
      <w:r>
        <w:instrText>}, {Turbinate bone TS23, Tibia TS23 and Fibia TS23}}. " \f t</w:instrText>
      </w:r>
      <w:r>
        <w:fldChar w:fldCharType="end"/>
      </w:r>
    </w:p>
    <w:p w:rsidR="003932F1" w:rsidRDefault="003932F1" w:rsidP="003932F1">
      <w:pPr>
        <w:pStyle w:val="Caption"/>
      </w:pPr>
    </w:p>
    <w:tbl>
      <w:tblPr>
        <w:tblW w:w="0" w:type="auto"/>
        <w:tblInd w:w="575" w:type="dxa"/>
        <w:tblLayout w:type="fixed"/>
        <w:tblCellMar>
          <w:left w:w="0" w:type="dxa"/>
          <w:right w:w="0" w:type="dxa"/>
        </w:tblCellMar>
        <w:tblLook w:val="04A0" w:firstRow="1" w:lastRow="0" w:firstColumn="1" w:lastColumn="0" w:noHBand="0" w:noVBand="1"/>
      </w:tblPr>
      <w:tblGrid>
        <w:gridCol w:w="1276"/>
        <w:gridCol w:w="1276"/>
        <w:gridCol w:w="1134"/>
        <w:gridCol w:w="709"/>
        <w:gridCol w:w="850"/>
        <w:gridCol w:w="992"/>
        <w:gridCol w:w="1418"/>
      </w:tblGrid>
      <w:tr w:rsidR="00426920" w:rsidTr="00426920">
        <w:tc>
          <w:tcPr>
            <w:tcW w:w="1276" w:type="dxa"/>
            <w:tcBorders>
              <w:top w:val="single" w:sz="6" w:space="0" w:color="auto"/>
              <w:left w:val="single" w:sz="6" w:space="0" w:color="auto"/>
              <w:bottom w:val="nil"/>
              <w:right w:val="doub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sidRPr="0036726F">
              <w:rPr>
                <w:sz w:val="20"/>
                <w:szCs w:val="20"/>
                <w:lang w:val="en-US"/>
              </w:rPr>
              <w:t xml:space="preserve"> </w:t>
            </w:r>
            <w:r>
              <w:rPr>
                <w:sz w:val="20"/>
                <w:szCs w:val="20"/>
              </w:rPr>
              <w:t>3*</w:t>
            </w:r>
          </w:p>
        </w:tc>
        <w:tc>
          <w:tcPr>
            <w:tcW w:w="1276" w:type="dxa"/>
            <w:tcBorders>
              <w:top w:val="single" w:sz="6" w:space="0" w:color="auto"/>
              <w:left w:val="doub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Turbinate</w:t>
            </w:r>
          </w:p>
        </w:tc>
        <w:tc>
          <w:tcPr>
            <w:tcW w:w="1134" w:type="dxa"/>
            <w:tcBorders>
              <w:top w:val="single" w:sz="6" w:space="0" w:color="auto"/>
              <w:left w:val="single" w:sz="6" w:space="0" w:color="auto"/>
              <w:bottom w:val="nil"/>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709" w:type="dxa"/>
            <w:tcBorders>
              <w:top w:val="single" w:sz="6" w:space="0" w:color="auto"/>
              <w:left w:val="single" w:sz="6" w:space="0" w:color="auto"/>
              <w:bottom w:val="nil"/>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850" w:type="dxa"/>
            <w:tcBorders>
              <w:top w:val="single" w:sz="6" w:space="0" w:color="auto"/>
              <w:left w:val="single" w:sz="6" w:space="0" w:color="auto"/>
              <w:bottom w:val="nil"/>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992" w:type="dxa"/>
            <w:tcBorders>
              <w:top w:val="single" w:sz="6" w:space="0" w:color="auto"/>
              <w:left w:val="sing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Orbito-</w:t>
            </w:r>
          </w:p>
        </w:tc>
        <w:tc>
          <w:tcPr>
            <w:tcW w:w="1418" w:type="dxa"/>
            <w:tcBorders>
              <w:top w:val="single" w:sz="6" w:space="0" w:color="auto"/>
              <w:left w:val="single" w:sz="6" w:space="0" w:color="auto"/>
              <w:bottom w:val="nil"/>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r>
      <w:tr w:rsidR="00426920" w:rsidTr="00426920">
        <w:tc>
          <w:tcPr>
            <w:tcW w:w="1276" w:type="dxa"/>
            <w:tcBorders>
              <w:top w:val="nil"/>
              <w:left w:val="single" w:sz="6" w:space="0" w:color="auto"/>
              <w:bottom w:val="nil"/>
              <w:right w:val="doub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1276" w:type="dxa"/>
            <w:tcBorders>
              <w:top w:val="nil"/>
              <w:left w:val="doub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bone</w:t>
            </w:r>
          </w:p>
        </w:tc>
        <w:tc>
          <w:tcPr>
            <w:tcW w:w="1134" w:type="dxa"/>
            <w:tcBorders>
              <w:top w:val="nil"/>
              <w:left w:val="sing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Tibia</w:t>
            </w:r>
          </w:p>
        </w:tc>
        <w:tc>
          <w:tcPr>
            <w:tcW w:w="709" w:type="dxa"/>
            <w:tcBorders>
              <w:top w:val="nil"/>
              <w:left w:val="sing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Fibia</w:t>
            </w:r>
          </w:p>
        </w:tc>
        <w:tc>
          <w:tcPr>
            <w:tcW w:w="850" w:type="dxa"/>
            <w:tcBorders>
              <w:top w:val="nil"/>
              <w:left w:val="sing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Femur</w:t>
            </w:r>
          </w:p>
        </w:tc>
        <w:tc>
          <w:tcPr>
            <w:tcW w:w="992" w:type="dxa"/>
            <w:tcBorders>
              <w:top w:val="nil"/>
              <w:left w:val="sing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sphenoid</w:t>
            </w:r>
          </w:p>
        </w:tc>
        <w:tc>
          <w:tcPr>
            <w:tcW w:w="1418" w:type="dxa"/>
            <w:tcBorders>
              <w:top w:val="nil"/>
              <w:left w:val="single" w:sz="6" w:space="0" w:color="auto"/>
              <w:bottom w:val="nil"/>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Humerus</w:t>
            </w:r>
          </w:p>
        </w:tc>
      </w:tr>
      <w:tr w:rsidR="00426920" w:rsidTr="00426920">
        <w:tc>
          <w:tcPr>
            <w:tcW w:w="1276" w:type="dxa"/>
            <w:tcBorders>
              <w:top w:val="nil"/>
              <w:left w:val="single" w:sz="6" w:space="0" w:color="auto"/>
              <w:bottom w:val="double" w:sz="6" w:space="0" w:color="auto"/>
              <w:right w:val="doub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1276" w:type="dxa"/>
            <w:tcBorders>
              <w:top w:val="nil"/>
              <w:left w:val="double" w:sz="6" w:space="0" w:color="auto"/>
              <w:bottom w:val="doub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TS23</w:t>
            </w:r>
          </w:p>
        </w:tc>
        <w:tc>
          <w:tcPr>
            <w:tcW w:w="1134" w:type="dxa"/>
            <w:tcBorders>
              <w:top w:val="nil"/>
              <w:left w:val="single" w:sz="6" w:space="0" w:color="auto"/>
              <w:bottom w:val="doub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TS23</w:t>
            </w:r>
          </w:p>
        </w:tc>
        <w:tc>
          <w:tcPr>
            <w:tcW w:w="709" w:type="dxa"/>
            <w:tcBorders>
              <w:top w:val="nil"/>
              <w:left w:val="single" w:sz="6" w:space="0" w:color="auto"/>
              <w:bottom w:val="doub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TS23</w:t>
            </w:r>
          </w:p>
        </w:tc>
        <w:tc>
          <w:tcPr>
            <w:tcW w:w="850" w:type="dxa"/>
            <w:tcBorders>
              <w:top w:val="nil"/>
              <w:left w:val="single" w:sz="6" w:space="0" w:color="auto"/>
              <w:bottom w:val="doub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TS23</w:t>
            </w:r>
          </w:p>
        </w:tc>
        <w:tc>
          <w:tcPr>
            <w:tcW w:w="992" w:type="dxa"/>
            <w:tcBorders>
              <w:top w:val="nil"/>
              <w:left w:val="single" w:sz="6" w:space="0" w:color="auto"/>
              <w:bottom w:val="doub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TS23</w:t>
            </w:r>
          </w:p>
        </w:tc>
        <w:tc>
          <w:tcPr>
            <w:tcW w:w="1418" w:type="dxa"/>
            <w:tcBorders>
              <w:top w:val="nil"/>
              <w:left w:val="single" w:sz="6" w:space="0" w:color="auto"/>
              <w:bottom w:val="doub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TS23</w:t>
            </w:r>
          </w:p>
        </w:tc>
      </w:tr>
      <w:tr w:rsidR="00426920" w:rsidTr="00426920">
        <w:tc>
          <w:tcPr>
            <w:tcW w:w="1276" w:type="dxa"/>
            <w:tcBorders>
              <w:top w:val="nil"/>
              <w:left w:val="single" w:sz="6" w:space="0" w:color="auto"/>
              <w:bottom w:val="single" w:sz="6" w:space="0" w:color="auto"/>
              <w:right w:val="doub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 xml:space="preserve"> </w:t>
            </w:r>
            <w:r>
              <w:rPr>
                <w:i/>
                <w:iCs/>
                <w:sz w:val="20"/>
                <w:szCs w:val="20"/>
              </w:rPr>
              <w:t>Upk2</w:t>
            </w:r>
          </w:p>
        </w:tc>
        <w:tc>
          <w:tcPr>
            <w:tcW w:w="1276" w:type="dxa"/>
            <w:tcBorders>
              <w:top w:val="nil"/>
              <w:left w:val="doub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1134"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709"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850"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992"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1418"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r>
      <w:tr w:rsidR="00426920" w:rsidTr="00426920">
        <w:tc>
          <w:tcPr>
            <w:tcW w:w="1276" w:type="dxa"/>
            <w:tcBorders>
              <w:top w:val="nil"/>
              <w:left w:val="single" w:sz="6" w:space="0" w:color="auto"/>
              <w:bottom w:val="single" w:sz="6" w:space="0" w:color="auto"/>
              <w:right w:val="doub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 xml:space="preserve"> </w:t>
            </w:r>
            <w:r>
              <w:rPr>
                <w:i/>
                <w:iCs/>
                <w:sz w:val="20"/>
                <w:szCs w:val="20"/>
              </w:rPr>
              <w:t>Itpr3</w:t>
            </w:r>
          </w:p>
        </w:tc>
        <w:tc>
          <w:tcPr>
            <w:tcW w:w="1276" w:type="dxa"/>
            <w:tcBorders>
              <w:top w:val="nil"/>
              <w:left w:val="doub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1134"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709"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850"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992"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1418"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r>
      <w:tr w:rsidR="00426920" w:rsidTr="00426920">
        <w:tc>
          <w:tcPr>
            <w:tcW w:w="1276" w:type="dxa"/>
            <w:tcBorders>
              <w:top w:val="nil"/>
              <w:left w:val="single" w:sz="6" w:space="0" w:color="auto"/>
              <w:bottom w:val="single" w:sz="6" w:space="0" w:color="auto"/>
              <w:right w:val="doub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 xml:space="preserve"> </w:t>
            </w:r>
            <w:r>
              <w:rPr>
                <w:i/>
                <w:iCs/>
                <w:sz w:val="20"/>
                <w:szCs w:val="20"/>
              </w:rPr>
              <w:t>Cops7b</w:t>
            </w:r>
          </w:p>
        </w:tc>
        <w:tc>
          <w:tcPr>
            <w:tcW w:w="1276" w:type="dxa"/>
            <w:tcBorders>
              <w:top w:val="nil"/>
              <w:left w:val="doub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1134"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709"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850"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992"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1418"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r>
      <w:tr w:rsidR="00426920" w:rsidTr="00426920">
        <w:tc>
          <w:tcPr>
            <w:tcW w:w="1276" w:type="dxa"/>
            <w:tcBorders>
              <w:top w:val="nil"/>
              <w:left w:val="single" w:sz="6" w:space="0" w:color="auto"/>
              <w:bottom w:val="single" w:sz="6" w:space="0" w:color="auto"/>
              <w:right w:val="doub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 xml:space="preserve"> </w:t>
            </w:r>
            <w:r>
              <w:rPr>
                <w:i/>
                <w:iCs/>
                <w:sz w:val="20"/>
                <w:szCs w:val="20"/>
              </w:rPr>
              <w:t>Tgfbi</w:t>
            </w:r>
          </w:p>
        </w:tc>
        <w:tc>
          <w:tcPr>
            <w:tcW w:w="1276" w:type="dxa"/>
            <w:tcBorders>
              <w:top w:val="nil"/>
              <w:left w:val="doub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1134"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709"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850"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c>
          <w:tcPr>
            <w:tcW w:w="992" w:type="dxa"/>
            <w:tcBorders>
              <w:top w:val="nil"/>
              <w:left w:val="single" w:sz="6" w:space="0" w:color="auto"/>
              <w:bottom w:val="single" w:sz="6" w:space="0" w:color="auto"/>
              <w:right w:val="single" w:sz="6" w:space="0" w:color="auto"/>
            </w:tcBorders>
            <w:hideMark/>
          </w:tcPr>
          <w:p w:rsidR="003932F1" w:rsidRDefault="003932F1">
            <w:pPr>
              <w:autoSpaceDE w:val="0"/>
              <w:autoSpaceDN w:val="0"/>
              <w:adjustRightInd w:val="0"/>
              <w:jc w:val="center"/>
              <w:rPr>
                <w:rFonts w:ascii="Times New Roman" w:hAnsi="Times New Roman" w:cs="Times New Roman"/>
                <w:noProof/>
                <w:sz w:val="20"/>
                <w:szCs w:val="20"/>
              </w:rPr>
            </w:pPr>
            <w:r>
              <w:rPr>
                <w:sz w:val="20"/>
                <w:szCs w:val="20"/>
              </w:rPr>
              <w:t>×</w:t>
            </w:r>
          </w:p>
        </w:tc>
        <w:tc>
          <w:tcPr>
            <w:tcW w:w="1418" w:type="dxa"/>
            <w:tcBorders>
              <w:top w:val="nil"/>
              <w:left w:val="single" w:sz="6" w:space="0" w:color="auto"/>
              <w:bottom w:val="single" w:sz="6" w:space="0" w:color="auto"/>
              <w:right w:val="single" w:sz="6" w:space="0" w:color="auto"/>
            </w:tcBorders>
          </w:tcPr>
          <w:p w:rsidR="003932F1" w:rsidRDefault="003932F1">
            <w:pPr>
              <w:autoSpaceDE w:val="0"/>
              <w:autoSpaceDN w:val="0"/>
              <w:adjustRightInd w:val="0"/>
              <w:jc w:val="center"/>
              <w:rPr>
                <w:rFonts w:ascii="Times New Roman" w:hAnsi="Times New Roman" w:cs="Times New Roman"/>
                <w:noProof/>
                <w:sz w:val="20"/>
                <w:szCs w:val="20"/>
              </w:rPr>
            </w:pPr>
          </w:p>
        </w:tc>
      </w:tr>
    </w:tbl>
    <w:p w:rsidR="003932F1" w:rsidRDefault="003932F1" w:rsidP="003932F1">
      <w:pPr>
        <w:pStyle w:val="Caption"/>
        <w:rPr>
          <w:noProof/>
        </w:rPr>
      </w:pPr>
      <w:r>
        <w:t xml:space="preserve"> </w:t>
      </w:r>
    </w:p>
    <w:p w:rsidR="003932F1" w:rsidRPr="0036726F" w:rsidRDefault="003932F1" w:rsidP="00426920">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A concept lattice visualisation (also known as a Hasse diagram) arises from the hierarchical relation between concepts [</w:t>
      </w:r>
      <w:proofErr w:type="spellStart"/>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BIB_priss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priss</w:t>
      </w:r>
      <w:proofErr w:type="spellEnd"/>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when an attribute is added to intent the corresponding extent becomes smaller (more specialised) and vice-versa. </w:t>
      </w:r>
    </w:p>
    <w:p w:rsidR="003932F1" w:rsidRPr="0036726F" w:rsidRDefault="003932F1" w:rsidP="003932F1">
      <w:pPr>
        <w:pStyle w:val="Figure"/>
        <w:spacing w:before="240"/>
        <w:ind w:firstLine="360"/>
        <w:rPr>
          <w:lang w:val="en-US"/>
        </w:rPr>
      </w:pPr>
      <w:r w:rsidRPr="0036726F">
        <w:rPr>
          <w:lang w:val="en-US"/>
        </w:rPr>
        <w:t xml:space="preserve"> </w:t>
      </w:r>
    </w:p>
    <w:p w:rsidR="003932F1" w:rsidRDefault="003932F1" w:rsidP="004B4B73">
      <w:pPr>
        <w:jc w:val="center"/>
        <w:rPr>
          <w:sz w:val="20"/>
          <w:szCs w:val="20"/>
        </w:rPr>
      </w:pPr>
      <w:r>
        <w:rPr>
          <w:noProof/>
          <w:lang w:eastAsia="de-DE"/>
        </w:rPr>
        <w:drawing>
          <wp:inline distT="0" distB="0" distL="0" distR="0" wp14:anchorId="4BBB6C8A" wp14:editId="703FDA5F">
            <wp:extent cx="3441833" cy="2914595"/>
            <wp:effectExtent l="0" t="0" r="6350" b="635"/>
            <wp:docPr id="1" name="Picture 1" descr="C:\Users\D051425\AppData\Local\Microsoft\Windows\Temporary Internet Files\Content.Word\2013-09-16-fca_lat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1425\AppData\Local\Microsoft\Windows\Temporary Internet Files\Content.Word\2013-09-16-fca_latt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2143" cy="2914858"/>
                    </a:xfrm>
                    <a:prstGeom prst="rect">
                      <a:avLst/>
                    </a:prstGeom>
                    <a:noFill/>
                    <a:ln>
                      <a:noFill/>
                    </a:ln>
                  </pic:spPr>
                </pic:pic>
              </a:graphicData>
            </a:graphic>
          </wp:inline>
        </w:drawing>
      </w:r>
    </w:p>
    <w:p w:rsidR="003932F1" w:rsidRDefault="003932F1" w:rsidP="003932F1">
      <w:pPr>
        <w:pStyle w:val="Caption"/>
      </w:pPr>
      <w:r>
        <w:lastRenderedPageBreak/>
        <w:t xml:space="preserve">Figure </w:t>
      </w:r>
      <w:bookmarkStart w:id="11" w:name="BMfig_fcaLattice"/>
      <w:r>
        <w:t>1</w:t>
      </w:r>
      <w:bookmarkEnd w:id="11"/>
      <w:r>
        <w:t xml:space="preserve">: Lattice visualisation of the formal concepts detected in the context from </w:t>
      </w:r>
      <w:proofErr w:type="gramStart"/>
      <w:r>
        <w:t xml:space="preserve">Table </w:t>
      </w:r>
      <w:proofErr w:type="gramEnd"/>
      <w:r>
        <w:fldChar w:fldCharType="begin"/>
      </w:r>
      <w:r>
        <w:instrText xml:space="preserve">REF BMtable_context \* MERGEFORMAT </w:instrText>
      </w:r>
      <w:r>
        <w:fldChar w:fldCharType="separate"/>
      </w:r>
      <w:r>
        <w:t>?</w:t>
      </w:r>
      <w:r>
        <w:fldChar w:fldCharType="end"/>
      </w:r>
      <w:r>
        <w:t>. Attributes have grey labels above the nodes, and the objects white labels below the nodes.</w:t>
      </w:r>
      <w:r>
        <w:fldChar w:fldCharType="begin"/>
      </w:r>
      <w:r>
        <w:instrText xml:space="preserve">TC "1 Lattice visualisation of the formal concepts detected in the context from Table </w:instrText>
      </w:r>
      <w:fldSimple w:instr="REF BMtable_context \* MERGEFORMAT ">
        <w:r>
          <w:instrText>?</w:instrText>
        </w:r>
      </w:fldSimple>
      <w:r>
        <w:instrText>. Attributes have grey labels above the nodes, and the objects white labels below the nodes." \f f</w:instrText>
      </w:r>
      <w:r>
        <w:fldChar w:fldCharType="end"/>
      </w:r>
    </w:p>
    <w:p w:rsidR="00B358B9" w:rsidRPr="00B358B9" w:rsidRDefault="00B358B9" w:rsidP="00B358B9">
      <w:pPr>
        <w:rPr>
          <w:lang w:val="en-GB" w:eastAsia="en-GB"/>
        </w:rPr>
      </w:pPr>
    </w:p>
    <w:p w:rsidR="003932F1" w:rsidRPr="0036726F" w:rsidRDefault="003932F1" w:rsidP="00426920">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 xml:space="preserve">Each node is a concept, where the intent contains all attributes at and above the node (genes in this case) and the extent contains all the objects at and below the node. To read the intent for the bottom left node (Humerus / Itpr3) in </w:t>
      </w:r>
      <w:proofErr w:type="gramStart"/>
      <w:r w:rsidRPr="0036726F">
        <w:rPr>
          <w:rFonts w:ascii="Times New Roman" w:hAnsi="Times New Roman" w:cs="Times New Roman"/>
          <w:sz w:val="24"/>
          <w:szCs w:val="24"/>
          <w:lang w:val="en-US"/>
        </w:rPr>
        <w:t xml:space="preserve">Figure </w:t>
      </w:r>
      <w:proofErr w:type="gramEnd"/>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BMfig_fcaLattice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w: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a user must read all the attributes contained on a path between the current node and the top node. The paths are:</w:t>
      </w:r>
    </w:p>
    <w:p w:rsidR="003932F1" w:rsidRPr="0036726F" w:rsidRDefault="003932F1" w:rsidP="003932F1">
      <w:pPr>
        <w:rPr>
          <w:sz w:val="20"/>
          <w:szCs w:val="20"/>
          <w:lang w:val="en-US"/>
        </w:rPr>
      </w:pPr>
      <w:r w:rsidRPr="0036726F">
        <w:rPr>
          <w:sz w:val="20"/>
          <w:szCs w:val="20"/>
          <w:lang w:val="en-US"/>
        </w:rPr>
        <w:t>Itpr3 / Humerus &gt; Cops7b / Femur &gt; Fibia &gt; Top</w:t>
      </w:r>
    </w:p>
    <w:p w:rsidR="003932F1" w:rsidRPr="0036726F" w:rsidRDefault="003932F1" w:rsidP="003932F1">
      <w:pPr>
        <w:rPr>
          <w:sz w:val="20"/>
          <w:szCs w:val="20"/>
          <w:lang w:val="en-US"/>
        </w:rPr>
      </w:pPr>
      <w:r w:rsidRPr="0036726F">
        <w:rPr>
          <w:sz w:val="20"/>
          <w:szCs w:val="20"/>
          <w:lang w:val="en-US"/>
        </w:rPr>
        <w:t>Itpr3 / Humerus &gt;Upk2 / Tibia &gt; Fibia &gt; Top</w:t>
      </w:r>
    </w:p>
    <w:p w:rsidR="003932F1" w:rsidRPr="0036726F" w:rsidRDefault="003932F1" w:rsidP="003932F1">
      <w:pPr>
        <w:rPr>
          <w:sz w:val="20"/>
          <w:szCs w:val="20"/>
          <w:lang w:val="en-US"/>
        </w:rPr>
      </w:pPr>
      <w:r w:rsidRPr="0036726F">
        <w:rPr>
          <w:sz w:val="20"/>
          <w:szCs w:val="20"/>
          <w:lang w:val="en-US"/>
        </w:rPr>
        <w:t>Itpr3 / Humerus &gt; Upk2 / Tibia &gt; Turbinate bone &gt; Top</w:t>
      </w:r>
    </w:p>
    <w:p w:rsidR="003932F1" w:rsidRPr="0036726F" w:rsidRDefault="003932F1" w:rsidP="00426920">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Accordingly, this tells us the object (Itpr3) is expressed in: Humerus, Femur, Fibia, Tibia and Turbinate bone. Furthermore, where ever the genes Cops7b and Upk2 are expressed, Itpr3 is also expressed.</w:t>
      </w:r>
    </w:p>
    <w:p w:rsidR="003932F1" w:rsidRPr="0036726F" w:rsidRDefault="003932F1" w:rsidP="00426920">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To read the extent for the node labelled “Turbinate bone" (top right) a user must read all the objects contained on a path between the node of interest and the bottom (lowest) node. This informs the reader that the turbinate bone has the following genes expressed in it: Upk2, Itpr3 and Tgfbi.</w:t>
      </w:r>
    </w:p>
    <w:p w:rsidR="003932F1" w:rsidRPr="0036726F" w:rsidRDefault="003932F1" w:rsidP="00426920">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Because FCA is predicated on binary relations (an object either has an attribute or not), traditional, many valued, data have to be converted in CUBIST to this Boolean form, a process in FCA known as scaling [</w:t>
      </w:r>
      <w:proofErr w:type="spellStart"/>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BIB_wolff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wolff</w:t>
      </w:r>
      <w:proofErr w:type="spellEnd"/>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w:t>
      </w:r>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BIB_shu_10 \* MERGEFORMAT </w:instrText>
      </w:r>
      <w:r w:rsidRPr="00426920">
        <w:rPr>
          <w:rFonts w:ascii="Times New Roman" w:hAnsi="Times New Roman" w:cs="Times New Roman"/>
          <w:sz w:val="24"/>
          <w:szCs w:val="24"/>
        </w:rPr>
        <w:fldChar w:fldCharType="separate"/>
      </w:r>
      <w:proofErr w:type="spellStart"/>
      <w:r w:rsidRPr="0036726F">
        <w:rPr>
          <w:rFonts w:ascii="Times New Roman" w:hAnsi="Times New Roman" w:cs="Times New Roman"/>
          <w:sz w:val="24"/>
          <w:szCs w:val="24"/>
          <w:lang w:val="en-US"/>
        </w:rPr>
        <w:t>shu</w:t>
      </w:r>
      <w:proofErr w:type="spellEnd"/>
      <w:r w:rsidRPr="0036726F">
        <w:rPr>
          <w:rFonts w:ascii="Times New Roman" w:hAnsi="Times New Roman" w:cs="Times New Roman"/>
          <w:sz w:val="24"/>
          <w:szCs w:val="24"/>
          <w:lang w:val="en-US"/>
        </w:rPr>
        <w:t>\s\</w:t>
      </w:r>
      <w:proofErr w:type="gramStart"/>
      <w:r w:rsidRPr="0036726F">
        <w:rPr>
          <w:rFonts w:ascii="Times New Roman" w:hAnsi="Times New Roman" w:cs="Times New Roman"/>
          <w:sz w:val="24"/>
          <w:szCs w:val="24"/>
          <w:lang w:val="en-US"/>
        </w:rPr>
        <w:t>do5(</w:t>
      </w:r>
      <w:proofErr w:type="gramEnd"/>
      <w:r w:rsidRPr="0036726F">
        <w:rPr>
          <w:rFonts w:ascii="Times New Roman" w:hAnsi="Times New Roman" w:cs="Times New Roman"/>
          <w:sz w:val="24"/>
          <w:szCs w:val="24"/>
          <w:lang w:val="en-US"/>
        </w:rPr>
        <w:t>1)0</w: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A data item with n possible values becomes n formal attributes. An original attribute for Gender, for example, with the possible values Male and Female, is scaled in FCA as two formal attributes, Gender-Male and Gender-Female. Each tissue in </w:t>
      </w:r>
      <w:proofErr w:type="gramStart"/>
      <w:r w:rsidRPr="0036726F">
        <w:rPr>
          <w:rFonts w:ascii="Times New Roman" w:hAnsi="Times New Roman" w:cs="Times New Roman"/>
          <w:sz w:val="24"/>
          <w:szCs w:val="24"/>
          <w:lang w:val="en-US"/>
        </w:rPr>
        <w:t xml:space="preserve">Table </w:t>
      </w:r>
      <w:proofErr w:type="gramEnd"/>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BMtable_context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w: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for example, is a formal attribute. A continuous, numerical, item can be discretised by using numerical ranges. In CUBIST, an existing tool called </w:t>
      </w:r>
      <w:proofErr w:type="spellStart"/>
      <w:r w:rsidRPr="0036726F">
        <w:rPr>
          <w:rFonts w:ascii="Times New Roman" w:hAnsi="Times New Roman" w:cs="Times New Roman"/>
          <w:sz w:val="24"/>
          <w:szCs w:val="24"/>
          <w:lang w:val="en-US"/>
        </w:rPr>
        <w:t>FcaBedrock</w:t>
      </w:r>
      <w:proofErr w:type="spellEnd"/>
      <w:r w:rsidRPr="0036726F">
        <w:rPr>
          <w:rFonts w:ascii="Times New Roman" w:hAnsi="Times New Roman" w:cs="Times New Roman"/>
          <w:sz w:val="24"/>
          <w:szCs w:val="24"/>
          <w:lang w:val="en-US"/>
        </w:rPr>
        <w:t xml:space="preserve"> [</w:t>
      </w:r>
      <w:proofErr w:type="spellStart"/>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BIB_shu_10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shu</w:t>
      </w:r>
      <w:proofErr w:type="spellEnd"/>
      <w:r w:rsidRPr="0036726F">
        <w:rPr>
          <w:rFonts w:ascii="Times New Roman" w:hAnsi="Times New Roman" w:cs="Times New Roman"/>
          <w:sz w:val="24"/>
          <w:szCs w:val="24"/>
          <w:lang w:val="en-US"/>
        </w:rPr>
        <w:t>\s\</w:t>
      </w:r>
      <w:proofErr w:type="gramStart"/>
      <w:r w:rsidRPr="0036726F">
        <w:rPr>
          <w:rFonts w:ascii="Times New Roman" w:hAnsi="Times New Roman" w:cs="Times New Roman"/>
          <w:sz w:val="24"/>
          <w:szCs w:val="24"/>
          <w:lang w:val="en-US"/>
        </w:rPr>
        <w:t>do5(</w:t>
      </w:r>
      <w:proofErr w:type="gramEnd"/>
      <w:r w:rsidRPr="0036726F">
        <w:rPr>
          <w:rFonts w:ascii="Times New Roman" w:hAnsi="Times New Roman" w:cs="Times New Roman"/>
          <w:sz w:val="24"/>
          <w:szCs w:val="24"/>
          <w:lang w:val="en-US"/>
        </w:rPr>
        <w:t>1)0</w: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was further developed, adapted and integrated into the system for this purpose.</w:t>
      </w:r>
    </w:p>
    <w:p w:rsidR="003932F1" w:rsidRPr="0036726F" w:rsidRDefault="003932F1" w:rsidP="00426920">
      <w:pPr>
        <w:adjustRightInd w:val="0"/>
        <w:spacing w:after="120" w:line="240" w:lineRule="auto"/>
        <w:jc w:val="both"/>
        <w:rPr>
          <w:rFonts w:ascii="Times New Roman" w:hAnsi="Times New Roman" w:cs="Times New Roman"/>
          <w:sz w:val="24"/>
          <w:szCs w:val="24"/>
          <w:lang w:val="en-US"/>
        </w:rPr>
      </w:pPr>
      <w:r w:rsidRPr="0036726F">
        <w:rPr>
          <w:rFonts w:ascii="Times New Roman" w:hAnsi="Times New Roman" w:cs="Times New Roman"/>
          <w:sz w:val="24"/>
          <w:szCs w:val="24"/>
          <w:lang w:val="en-US"/>
        </w:rPr>
        <w:t>Applying FCA to data sets is an intensive process, computationally speaking. Computing formal concepts is an exponential task, with often hundreds of thousands, if not millions, of concepts being present in a data set. To deal with this, an existing high-performance concept-mining algorithm called In-Close [</w:t>
      </w:r>
      <w:proofErr w:type="spellStart"/>
      <w:r w:rsidRPr="00426920">
        <w:rPr>
          <w:rFonts w:ascii="Times New Roman" w:hAnsi="Times New Roman" w:cs="Times New Roman"/>
          <w:sz w:val="24"/>
          <w:szCs w:val="24"/>
        </w:rPr>
        <w:fldChar w:fldCharType="begin"/>
      </w:r>
      <w:r w:rsidRPr="0036726F">
        <w:rPr>
          <w:rFonts w:ascii="Times New Roman" w:hAnsi="Times New Roman" w:cs="Times New Roman"/>
          <w:sz w:val="24"/>
          <w:szCs w:val="24"/>
          <w:lang w:val="en-US"/>
        </w:rPr>
        <w:instrText xml:space="preserve">REF BIB_simon_09 \* MERGEFORMAT </w:instrText>
      </w:r>
      <w:r w:rsidRPr="00426920">
        <w:rPr>
          <w:rFonts w:ascii="Times New Roman" w:hAnsi="Times New Roman" w:cs="Times New Roman"/>
          <w:sz w:val="24"/>
          <w:szCs w:val="24"/>
        </w:rPr>
        <w:fldChar w:fldCharType="separate"/>
      </w:r>
      <w:r w:rsidRPr="0036726F">
        <w:rPr>
          <w:rFonts w:ascii="Times New Roman" w:hAnsi="Times New Roman" w:cs="Times New Roman"/>
          <w:sz w:val="24"/>
          <w:szCs w:val="24"/>
          <w:lang w:val="en-US"/>
        </w:rPr>
        <w:t>simon</w:t>
      </w:r>
      <w:proofErr w:type="spellEnd"/>
      <w:r w:rsidRPr="0036726F">
        <w:rPr>
          <w:rFonts w:ascii="Times New Roman" w:hAnsi="Times New Roman" w:cs="Times New Roman"/>
          <w:sz w:val="24"/>
          <w:szCs w:val="24"/>
          <w:lang w:val="en-US"/>
        </w:rPr>
        <w:t>\s\</w:t>
      </w:r>
      <w:proofErr w:type="gramStart"/>
      <w:r w:rsidRPr="0036726F">
        <w:rPr>
          <w:rFonts w:ascii="Times New Roman" w:hAnsi="Times New Roman" w:cs="Times New Roman"/>
          <w:sz w:val="24"/>
          <w:szCs w:val="24"/>
          <w:lang w:val="en-US"/>
        </w:rPr>
        <w:t>do5(</w:t>
      </w:r>
      <w:proofErr w:type="gramEnd"/>
      <w:r w:rsidRPr="0036726F">
        <w:rPr>
          <w:rFonts w:ascii="Times New Roman" w:hAnsi="Times New Roman" w:cs="Times New Roman"/>
          <w:sz w:val="24"/>
          <w:szCs w:val="24"/>
          <w:lang w:val="en-US"/>
        </w:rPr>
        <w:t>0)9</w:t>
      </w:r>
      <w:r w:rsidRPr="00426920">
        <w:rPr>
          <w:rFonts w:ascii="Times New Roman" w:hAnsi="Times New Roman" w:cs="Times New Roman"/>
          <w:sz w:val="24"/>
          <w:szCs w:val="24"/>
        </w:rPr>
        <w:fldChar w:fldCharType="end"/>
      </w:r>
      <w:r w:rsidRPr="0036726F">
        <w:rPr>
          <w:rFonts w:ascii="Times New Roman" w:hAnsi="Times New Roman" w:cs="Times New Roman"/>
          <w:sz w:val="24"/>
          <w:szCs w:val="24"/>
          <w:lang w:val="en-US"/>
        </w:rPr>
        <w:t xml:space="preserve">] was implemented in the CUBIST system. When the concept miner is combined with a query (that produces a sub-set of the data), CUBIST is an efficient system with fast response times. </w:t>
      </w:r>
    </w:p>
    <w:p w:rsidR="00EF1F6B" w:rsidRDefault="00EF1F6B" w:rsidP="00B059AC">
      <w:pPr>
        <w:pStyle w:val="Heading2"/>
        <w:rPr>
          <w:lang w:val="en-US"/>
        </w:rPr>
      </w:pPr>
    </w:p>
    <w:p w:rsidR="0065264C" w:rsidRDefault="00114D8C" w:rsidP="00B059AC">
      <w:pPr>
        <w:pStyle w:val="Heading2"/>
        <w:rPr>
          <w:lang w:val="en-US"/>
        </w:rPr>
      </w:pPr>
      <w:bookmarkStart w:id="12" w:name="_Toc413157487"/>
      <w:commentRangeStart w:id="13"/>
      <w:r w:rsidRPr="005A4B96">
        <w:rPr>
          <w:lang w:val="en-US"/>
        </w:rPr>
        <w:t xml:space="preserve">Key </w:t>
      </w:r>
      <w:r w:rsidR="008C4B1D">
        <w:rPr>
          <w:lang w:val="en-US"/>
        </w:rPr>
        <w:t>Messages and Theses</w:t>
      </w:r>
      <w:commentRangeEnd w:id="13"/>
      <w:r w:rsidR="006528E5">
        <w:rPr>
          <w:rStyle w:val="CommentReference"/>
          <w:rFonts w:asciiTheme="minorHAnsi" w:eastAsiaTheme="minorHAnsi" w:hAnsiTheme="minorHAnsi" w:cstheme="minorBidi"/>
          <w:b w:val="0"/>
          <w:bCs w:val="0"/>
          <w:color w:val="auto"/>
        </w:rPr>
        <w:commentReference w:id="13"/>
      </w:r>
      <w:bookmarkEnd w:id="12"/>
    </w:p>
    <w:p w:rsidR="00EF1F6B" w:rsidRDefault="00EF1F6B" w:rsidP="000A36E2">
      <w:pPr>
        <w:jc w:val="both"/>
        <w:rPr>
          <w:rFonts w:ascii="Times New Roman" w:hAnsi="Times New Roman" w:cs="Times New Roman"/>
          <w:sz w:val="24"/>
          <w:szCs w:val="24"/>
          <w:lang w:val="en-US"/>
        </w:rPr>
      </w:pPr>
    </w:p>
    <w:p w:rsidR="0068757C" w:rsidRDefault="00355B27" w:rsidP="003A2E26">
      <w:pPr>
        <w:spacing w:after="120"/>
        <w:jc w:val="both"/>
        <w:rPr>
          <w:rFonts w:ascii="Times New Roman" w:hAnsi="Times New Roman" w:cs="Times New Roman"/>
          <w:sz w:val="24"/>
          <w:szCs w:val="24"/>
          <w:lang w:val="en-US"/>
        </w:rPr>
      </w:pPr>
      <w:r w:rsidRPr="005A13ED">
        <w:rPr>
          <w:rFonts w:ascii="Times New Roman" w:hAnsi="Times New Roman" w:cs="Times New Roman"/>
          <w:sz w:val="24"/>
          <w:szCs w:val="24"/>
          <w:lang w:val="en-US"/>
        </w:rPr>
        <w:t>Traditional BI tools allow the user to analyze the user along different dimensions, and provide diagrams like bar charts, pie charts, scatter plots, line dagrams, etc. All activities are acting on the (statistica</w:t>
      </w:r>
      <w:r w:rsidR="005A13ED" w:rsidRPr="005A13ED">
        <w:rPr>
          <w:rFonts w:ascii="Times New Roman" w:hAnsi="Times New Roman" w:cs="Times New Roman"/>
          <w:sz w:val="24"/>
          <w:szCs w:val="24"/>
          <w:lang w:val="en-US"/>
        </w:rPr>
        <w:t>l) analysis of *numerical* data, data which is understood to be in some form of a table structure.</w:t>
      </w:r>
      <w:r w:rsidRPr="005A13ED">
        <w:rPr>
          <w:rFonts w:ascii="Times New Roman" w:hAnsi="Times New Roman" w:cs="Times New Roman"/>
          <w:sz w:val="24"/>
          <w:szCs w:val="24"/>
          <w:lang w:val="en-US"/>
        </w:rPr>
        <w:t xml:space="preserve"> </w:t>
      </w:r>
      <w:r w:rsidR="005A13ED" w:rsidRPr="005A13ED">
        <w:rPr>
          <w:rFonts w:ascii="Times New Roman" w:hAnsi="Times New Roman" w:cs="Times New Roman"/>
          <w:sz w:val="24"/>
          <w:szCs w:val="24"/>
          <w:lang w:val="en-US"/>
        </w:rPr>
        <w:t>[Citations needed? Point to some BI vendors, even AP?]</w:t>
      </w:r>
      <w:r w:rsidR="0068757C">
        <w:rPr>
          <w:rFonts w:ascii="Times New Roman" w:hAnsi="Times New Roman" w:cs="Times New Roman"/>
          <w:sz w:val="24"/>
          <w:szCs w:val="24"/>
          <w:lang w:val="en-US"/>
        </w:rPr>
        <w:t xml:space="preserve"> </w:t>
      </w:r>
    </w:p>
    <w:p w:rsidR="000A36E2" w:rsidRDefault="00355B27" w:rsidP="003A2E26">
      <w:pPr>
        <w:spacing w:after="120"/>
        <w:jc w:val="both"/>
        <w:rPr>
          <w:rFonts w:ascii="Times New Roman" w:hAnsi="Times New Roman" w:cs="Times New Roman"/>
          <w:sz w:val="24"/>
          <w:szCs w:val="24"/>
          <w:lang w:val="en-US"/>
        </w:rPr>
      </w:pPr>
      <w:r w:rsidRPr="000A36E2">
        <w:rPr>
          <w:rFonts w:ascii="Times New Roman" w:hAnsi="Times New Roman" w:cs="Times New Roman"/>
          <w:sz w:val="24"/>
          <w:szCs w:val="24"/>
          <w:lang w:val="en-US"/>
        </w:rPr>
        <w:t xml:space="preserve">More recently, </w:t>
      </w:r>
      <w:r w:rsidR="005A13ED" w:rsidRPr="000A36E2">
        <w:rPr>
          <w:rFonts w:ascii="Times New Roman" w:hAnsi="Times New Roman" w:cs="Times New Roman"/>
          <w:sz w:val="24"/>
          <w:szCs w:val="24"/>
          <w:lang w:val="en-US"/>
        </w:rPr>
        <w:t>e.g. in the fi</w:t>
      </w:r>
      <w:r w:rsidR="000A36E2" w:rsidRPr="000A36E2">
        <w:rPr>
          <w:rFonts w:ascii="Times New Roman" w:hAnsi="Times New Roman" w:cs="Times New Roman"/>
          <w:sz w:val="24"/>
          <w:szCs w:val="24"/>
          <w:lang w:val="en-US"/>
        </w:rPr>
        <w:t xml:space="preserve">eld of big data and social nets, </w:t>
      </w:r>
      <w:r w:rsidR="005A13ED" w:rsidRPr="000A36E2">
        <w:rPr>
          <w:rFonts w:ascii="Times New Roman" w:hAnsi="Times New Roman" w:cs="Times New Roman"/>
          <w:sz w:val="24"/>
          <w:szCs w:val="24"/>
          <w:lang w:val="en-US"/>
        </w:rPr>
        <w:t xml:space="preserve">vast amounts of data is </w:t>
      </w:r>
      <w:r w:rsidR="000A36E2" w:rsidRPr="000A36E2">
        <w:rPr>
          <w:rFonts w:ascii="Times New Roman" w:hAnsi="Times New Roman" w:cs="Times New Roman"/>
          <w:sz w:val="24"/>
          <w:szCs w:val="24"/>
          <w:lang w:val="en-US"/>
        </w:rPr>
        <w:t>model not to a tabular, but to a graph-based model. On the storage and retrieval side, graph-databases are used</w:t>
      </w:r>
      <w:r w:rsidR="000A36E2">
        <w:rPr>
          <w:rFonts w:ascii="Times New Roman" w:hAnsi="Times New Roman" w:cs="Times New Roman"/>
          <w:sz w:val="24"/>
          <w:szCs w:val="24"/>
          <w:lang w:val="en-US"/>
        </w:rPr>
        <w:t xml:space="preserve">. On the user search side, graph-based search are used (e.g. “graph search” from </w:t>
      </w:r>
      <w:r w:rsidR="000A36E2">
        <w:rPr>
          <w:rFonts w:ascii="Times New Roman" w:hAnsi="Times New Roman" w:cs="Times New Roman"/>
          <w:sz w:val="24"/>
          <w:szCs w:val="24"/>
          <w:lang w:val="en-US"/>
        </w:rPr>
        <w:lastRenderedPageBreak/>
        <w:t>facebook)</w:t>
      </w:r>
      <w:r w:rsidR="000A36E2" w:rsidRPr="000A36E2">
        <w:rPr>
          <w:rFonts w:ascii="Times New Roman" w:hAnsi="Times New Roman" w:cs="Times New Roman"/>
          <w:sz w:val="24"/>
          <w:szCs w:val="24"/>
          <w:lang w:val="en-US"/>
        </w:rPr>
        <w:t xml:space="preserve"> and on the analytical side, graph-based visualizations are used which depict entities, relations, and clusters</w:t>
      </w:r>
      <w:r w:rsidR="000A36E2">
        <w:rPr>
          <w:rFonts w:ascii="Times New Roman" w:hAnsi="Times New Roman" w:cs="Times New Roman"/>
          <w:sz w:val="24"/>
          <w:szCs w:val="24"/>
          <w:lang w:val="en-US"/>
        </w:rPr>
        <w:t xml:space="preserve"> in the data (e.g. lnMaps from LinkedIn).</w:t>
      </w:r>
    </w:p>
    <w:p w:rsidR="000A36E2" w:rsidRDefault="000A36E2" w:rsidP="003A2E26">
      <w:pPr>
        <w:spacing w:after="120"/>
        <w:jc w:val="both"/>
        <w:rPr>
          <w:rFonts w:ascii="Helvetica" w:hAnsi="Helvetica" w:cs="Helvetica"/>
          <w:i/>
          <w:iCs/>
          <w:color w:val="686C68"/>
          <w:shd w:val="clear" w:color="auto" w:fill="F9F9F9"/>
          <w:lang w:val="en-US"/>
        </w:rPr>
      </w:pPr>
      <w:r>
        <w:rPr>
          <w:rFonts w:ascii="Times New Roman" w:hAnsi="Times New Roman" w:cs="Times New Roman"/>
          <w:sz w:val="24"/>
          <w:szCs w:val="24"/>
          <w:lang w:val="en-US"/>
        </w:rPr>
        <w:t xml:space="preserve">Cubist follows to some extent a specific graph-based approach: On the storage and retrieval level, we use </w:t>
      </w:r>
      <w:r w:rsidR="0068757C">
        <w:rPr>
          <w:rFonts w:ascii="Times New Roman" w:hAnsi="Times New Roman" w:cs="Times New Roman"/>
          <w:sz w:val="24"/>
          <w:szCs w:val="24"/>
          <w:lang w:val="en-US"/>
        </w:rPr>
        <w:t xml:space="preserve">a Triple Store. On the search side, a specific semantic search is used, and on the side of Visual Analytics, </w:t>
      </w:r>
      <w:r>
        <w:rPr>
          <w:rFonts w:ascii="Times New Roman" w:hAnsi="Times New Roman" w:cs="Times New Roman"/>
          <w:sz w:val="24"/>
          <w:szCs w:val="24"/>
          <w:lang w:val="en-US"/>
        </w:rPr>
        <w:t>Formal Concept Analysis is used as main means to analyze the data.</w:t>
      </w:r>
    </w:p>
    <w:p w:rsidR="0068757C" w:rsidRPr="005A13ED" w:rsidRDefault="0068757C" w:rsidP="003A2E26">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our understanding, traditional BI tools provide </w:t>
      </w:r>
      <w:r w:rsidRPr="0068757C">
        <w:rPr>
          <w:rFonts w:ascii="Times New Roman" w:hAnsi="Times New Roman" w:cs="Times New Roman"/>
          <w:i/>
          <w:sz w:val="24"/>
          <w:szCs w:val="24"/>
          <w:lang w:val="en-US"/>
        </w:rPr>
        <w:t>quantitative</w:t>
      </w:r>
      <w:r w:rsidRPr="0068757C">
        <w:rPr>
          <w:rFonts w:ascii="Times New Roman" w:hAnsi="Times New Roman" w:cs="Times New Roman"/>
          <w:sz w:val="24"/>
          <w:szCs w:val="24"/>
          <w:lang w:val="en-US"/>
        </w:rPr>
        <w:t xml:space="preserve"> analysis means</w:t>
      </w:r>
      <w:r>
        <w:rPr>
          <w:rFonts w:ascii="Times New Roman" w:hAnsi="Times New Roman" w:cs="Times New Roman"/>
          <w:sz w:val="24"/>
          <w:szCs w:val="24"/>
          <w:lang w:val="en-US"/>
        </w:rPr>
        <w:t xml:space="preserve">, and graph-based, particularly FCA-based, tools provide </w:t>
      </w:r>
      <w:r w:rsidRPr="0068757C">
        <w:rPr>
          <w:rFonts w:ascii="Times New Roman" w:hAnsi="Times New Roman" w:cs="Times New Roman"/>
          <w:i/>
          <w:sz w:val="24"/>
          <w:szCs w:val="24"/>
          <w:lang w:val="en-US"/>
        </w:rPr>
        <w:t>qualitative</w:t>
      </w:r>
      <w:r w:rsidRPr="0068757C">
        <w:rPr>
          <w:rFonts w:ascii="Times New Roman" w:hAnsi="Times New Roman" w:cs="Times New Roman"/>
          <w:sz w:val="24"/>
          <w:szCs w:val="24"/>
          <w:lang w:val="en-US"/>
        </w:rPr>
        <w:t xml:space="preserve"> analysis means</w:t>
      </w:r>
      <w:r>
        <w:rPr>
          <w:rFonts w:ascii="Times New Roman" w:hAnsi="Times New Roman" w:cs="Times New Roman"/>
          <w:sz w:val="24"/>
          <w:szCs w:val="24"/>
          <w:lang w:val="en-US"/>
        </w:rPr>
        <w:t xml:space="preserve">. This shall be exemplified with a small toy example. We consider the following dataset: </w:t>
      </w:r>
    </w:p>
    <w:tbl>
      <w:tblPr>
        <w:tblStyle w:val="LightList-Accent1"/>
        <w:tblW w:w="6360" w:type="dxa"/>
        <w:tblInd w:w="708" w:type="dxa"/>
        <w:tblLook w:val="0420" w:firstRow="1" w:lastRow="0" w:firstColumn="0" w:lastColumn="0" w:noHBand="0" w:noVBand="1"/>
      </w:tblPr>
      <w:tblGrid>
        <w:gridCol w:w="820"/>
        <w:gridCol w:w="5540"/>
      </w:tblGrid>
      <w:tr w:rsidR="0068757C" w:rsidRPr="0068757C" w:rsidTr="00DB12E1">
        <w:trPr>
          <w:cnfStyle w:val="100000000000" w:firstRow="1" w:lastRow="0" w:firstColumn="0" w:lastColumn="0" w:oddVBand="0" w:evenVBand="0" w:oddHBand="0" w:evenHBand="0" w:firstRowFirstColumn="0" w:firstRowLastColumn="0" w:lastRowFirstColumn="0" w:lastRowLastColumn="0"/>
          <w:trHeight w:hRule="exact" w:val="340"/>
        </w:trPr>
        <w:tc>
          <w:tcPr>
            <w:tcW w:w="820" w:type="dxa"/>
            <w:hideMark/>
          </w:tcPr>
          <w:p w:rsidR="002B5D12" w:rsidRPr="0068757C" w:rsidRDefault="0068757C" w:rsidP="003A2E26">
            <w:pPr>
              <w:spacing w:after="120" w:line="276" w:lineRule="auto"/>
              <w:jc w:val="both"/>
            </w:pPr>
            <w:r w:rsidRPr="0068757C">
              <w:t>Skill</w:t>
            </w:r>
          </w:p>
        </w:tc>
        <w:tc>
          <w:tcPr>
            <w:tcW w:w="5540" w:type="dxa"/>
            <w:hideMark/>
          </w:tcPr>
          <w:p w:rsidR="002B5D12" w:rsidRPr="0068757C" w:rsidRDefault="0068757C" w:rsidP="003A2E26">
            <w:pPr>
              <w:spacing w:after="120" w:line="276" w:lineRule="auto"/>
              <w:jc w:val="both"/>
            </w:pPr>
            <w:r w:rsidRPr="0068757C">
              <w:t>Persons with that Skill</w:t>
            </w:r>
          </w:p>
        </w:tc>
      </w:tr>
      <w:tr w:rsidR="0068757C" w:rsidRPr="0068757C" w:rsidTr="00DB12E1">
        <w:trPr>
          <w:cnfStyle w:val="000000100000" w:firstRow="0" w:lastRow="0" w:firstColumn="0" w:lastColumn="0" w:oddVBand="0" w:evenVBand="0" w:oddHBand="1" w:evenHBand="0" w:firstRowFirstColumn="0" w:firstRowLastColumn="0" w:lastRowFirstColumn="0" w:lastRowLastColumn="0"/>
          <w:trHeight w:hRule="exact" w:val="340"/>
        </w:trPr>
        <w:tc>
          <w:tcPr>
            <w:tcW w:w="820" w:type="dxa"/>
            <w:hideMark/>
          </w:tcPr>
          <w:p w:rsidR="002B5D12" w:rsidRPr="0068757C" w:rsidRDefault="0068757C" w:rsidP="003A2E26">
            <w:pPr>
              <w:spacing w:after="120" w:line="276" w:lineRule="auto"/>
              <w:jc w:val="both"/>
            </w:pPr>
            <w:r w:rsidRPr="0068757C">
              <w:t>IE</w:t>
            </w:r>
          </w:p>
        </w:tc>
        <w:tc>
          <w:tcPr>
            <w:tcW w:w="5540" w:type="dxa"/>
            <w:hideMark/>
          </w:tcPr>
          <w:p w:rsidR="002B5D12" w:rsidRPr="0068757C" w:rsidRDefault="0068757C" w:rsidP="003A2E26">
            <w:pPr>
              <w:spacing w:after="120" w:line="276" w:lineRule="auto"/>
              <w:jc w:val="both"/>
            </w:pPr>
            <w:r w:rsidRPr="0068757C">
              <w:t>Anja, Ben, Ernst, Fred, Ken</w:t>
            </w:r>
          </w:p>
        </w:tc>
      </w:tr>
      <w:tr w:rsidR="0068757C" w:rsidRPr="0068757C" w:rsidTr="00DB12E1">
        <w:trPr>
          <w:trHeight w:hRule="exact" w:val="340"/>
        </w:trPr>
        <w:tc>
          <w:tcPr>
            <w:tcW w:w="820" w:type="dxa"/>
            <w:hideMark/>
          </w:tcPr>
          <w:p w:rsidR="002B5D12" w:rsidRPr="0068757C" w:rsidRDefault="0068757C" w:rsidP="003A2E26">
            <w:pPr>
              <w:spacing w:after="120" w:line="276" w:lineRule="auto"/>
              <w:jc w:val="both"/>
            </w:pPr>
            <w:r w:rsidRPr="0068757C">
              <w:t>ETL</w:t>
            </w:r>
          </w:p>
        </w:tc>
        <w:tc>
          <w:tcPr>
            <w:tcW w:w="5540" w:type="dxa"/>
            <w:hideMark/>
          </w:tcPr>
          <w:p w:rsidR="002B5D12" w:rsidRPr="0068757C" w:rsidRDefault="0068757C" w:rsidP="003A2E26">
            <w:pPr>
              <w:spacing w:after="120" w:line="276" w:lineRule="auto"/>
              <w:jc w:val="both"/>
            </w:pPr>
            <w:r w:rsidRPr="0068757C">
              <w:t>Chris, Fred, Mark</w:t>
            </w:r>
          </w:p>
        </w:tc>
      </w:tr>
      <w:tr w:rsidR="0068757C" w:rsidRPr="0068757C" w:rsidTr="00DB12E1">
        <w:trPr>
          <w:cnfStyle w:val="000000100000" w:firstRow="0" w:lastRow="0" w:firstColumn="0" w:lastColumn="0" w:oddVBand="0" w:evenVBand="0" w:oddHBand="1" w:evenHBand="0" w:firstRowFirstColumn="0" w:firstRowLastColumn="0" w:lastRowFirstColumn="0" w:lastRowLastColumn="0"/>
          <w:trHeight w:hRule="exact" w:val="340"/>
        </w:trPr>
        <w:tc>
          <w:tcPr>
            <w:tcW w:w="820" w:type="dxa"/>
            <w:hideMark/>
          </w:tcPr>
          <w:p w:rsidR="002B5D12" w:rsidRPr="0068757C" w:rsidRDefault="0068757C" w:rsidP="003A2E26">
            <w:pPr>
              <w:spacing w:after="120" w:line="276" w:lineRule="auto"/>
              <w:jc w:val="both"/>
            </w:pPr>
            <w:r w:rsidRPr="0068757C">
              <w:t>BI</w:t>
            </w:r>
          </w:p>
        </w:tc>
        <w:tc>
          <w:tcPr>
            <w:tcW w:w="5540" w:type="dxa"/>
            <w:hideMark/>
          </w:tcPr>
          <w:p w:rsidR="002B5D12" w:rsidRPr="0068757C" w:rsidRDefault="0068757C" w:rsidP="003A2E26">
            <w:pPr>
              <w:spacing w:after="120" w:line="276" w:lineRule="auto"/>
              <w:jc w:val="both"/>
            </w:pPr>
            <w:r w:rsidRPr="0068757C">
              <w:t>Ben, Chris, Fred, Lemmy, Mark, Naomi</w:t>
            </w:r>
          </w:p>
        </w:tc>
      </w:tr>
      <w:tr w:rsidR="0068757C" w:rsidRPr="0068757C" w:rsidTr="00DB12E1">
        <w:trPr>
          <w:trHeight w:hRule="exact" w:val="340"/>
        </w:trPr>
        <w:tc>
          <w:tcPr>
            <w:tcW w:w="820" w:type="dxa"/>
            <w:hideMark/>
          </w:tcPr>
          <w:p w:rsidR="002B5D12" w:rsidRPr="0068757C" w:rsidRDefault="0068757C" w:rsidP="003A2E26">
            <w:pPr>
              <w:spacing w:after="120" w:line="276" w:lineRule="auto"/>
              <w:jc w:val="both"/>
            </w:pPr>
            <w:r w:rsidRPr="0068757C">
              <w:t>ST</w:t>
            </w:r>
          </w:p>
        </w:tc>
        <w:tc>
          <w:tcPr>
            <w:tcW w:w="5540" w:type="dxa"/>
            <w:hideMark/>
          </w:tcPr>
          <w:p w:rsidR="002B5D12" w:rsidRPr="0068757C" w:rsidRDefault="0068757C" w:rsidP="003A2E26">
            <w:pPr>
              <w:spacing w:after="120" w:line="276" w:lineRule="auto"/>
              <w:jc w:val="both"/>
            </w:pPr>
            <w:r w:rsidRPr="0068757C">
              <w:t>Anja, Diana, Ernst, Fred, Gerald, Harriet, Ken, Owen</w:t>
            </w:r>
          </w:p>
        </w:tc>
      </w:tr>
      <w:tr w:rsidR="0068757C" w:rsidRPr="00031164" w:rsidTr="00DB12E1">
        <w:trPr>
          <w:cnfStyle w:val="000000100000" w:firstRow="0" w:lastRow="0" w:firstColumn="0" w:lastColumn="0" w:oddVBand="0" w:evenVBand="0" w:oddHBand="1" w:evenHBand="0" w:firstRowFirstColumn="0" w:firstRowLastColumn="0" w:lastRowFirstColumn="0" w:lastRowLastColumn="0"/>
          <w:trHeight w:hRule="exact" w:val="340"/>
        </w:trPr>
        <w:tc>
          <w:tcPr>
            <w:tcW w:w="820" w:type="dxa"/>
            <w:hideMark/>
          </w:tcPr>
          <w:p w:rsidR="002B5D12" w:rsidRPr="0068757C" w:rsidRDefault="0068757C" w:rsidP="003A2E26">
            <w:pPr>
              <w:spacing w:after="120" w:line="276" w:lineRule="auto"/>
              <w:jc w:val="both"/>
            </w:pPr>
            <w:r w:rsidRPr="0068757C">
              <w:t>FCA</w:t>
            </w:r>
          </w:p>
        </w:tc>
        <w:tc>
          <w:tcPr>
            <w:tcW w:w="5540" w:type="dxa"/>
            <w:hideMark/>
          </w:tcPr>
          <w:p w:rsidR="002B5D12" w:rsidRPr="0068757C" w:rsidRDefault="0068757C" w:rsidP="003A2E26">
            <w:pPr>
              <w:spacing w:after="120" w:line="276" w:lineRule="auto"/>
              <w:jc w:val="both"/>
              <w:rPr>
                <w:lang w:val="en-US"/>
              </w:rPr>
            </w:pPr>
            <w:r w:rsidRPr="0068757C">
              <w:rPr>
                <w:lang w:val="en-US"/>
              </w:rPr>
              <w:t>Anja, Diana, Gerald, Harriet, Ian, John, Ken, Owen</w:t>
            </w:r>
          </w:p>
        </w:tc>
      </w:tr>
      <w:tr w:rsidR="0068757C" w:rsidRPr="0068757C" w:rsidTr="00DB12E1">
        <w:trPr>
          <w:trHeight w:hRule="exact" w:val="340"/>
        </w:trPr>
        <w:tc>
          <w:tcPr>
            <w:tcW w:w="820" w:type="dxa"/>
            <w:hideMark/>
          </w:tcPr>
          <w:p w:rsidR="002B5D12" w:rsidRPr="0068757C" w:rsidRDefault="0068757C" w:rsidP="003A2E26">
            <w:pPr>
              <w:spacing w:after="120" w:line="276" w:lineRule="auto"/>
              <w:jc w:val="both"/>
            </w:pPr>
            <w:r w:rsidRPr="0068757C">
              <w:t>VIZ</w:t>
            </w:r>
          </w:p>
        </w:tc>
        <w:tc>
          <w:tcPr>
            <w:tcW w:w="5540" w:type="dxa"/>
            <w:hideMark/>
          </w:tcPr>
          <w:p w:rsidR="002B5D12" w:rsidRPr="0068757C" w:rsidRDefault="0068757C" w:rsidP="003A2E26">
            <w:pPr>
              <w:spacing w:after="120" w:line="276" w:lineRule="auto"/>
              <w:jc w:val="both"/>
            </w:pPr>
            <w:r w:rsidRPr="0068757C">
              <w:t>Anja, Diana, Ian</w:t>
            </w:r>
          </w:p>
        </w:tc>
      </w:tr>
    </w:tbl>
    <w:p w:rsidR="0068757C" w:rsidRPr="00DB12E1" w:rsidRDefault="0068757C" w:rsidP="003A2E26">
      <w:pPr>
        <w:spacing w:after="120"/>
        <w:jc w:val="both"/>
        <w:rPr>
          <w:rFonts w:ascii="Times New Roman" w:hAnsi="Times New Roman" w:cs="Times New Roman"/>
          <w:sz w:val="24"/>
          <w:szCs w:val="24"/>
          <w:lang w:val="en-US"/>
        </w:rPr>
      </w:pPr>
    </w:p>
    <w:p w:rsidR="0068757C" w:rsidRPr="0068757C" w:rsidRDefault="0068757C" w:rsidP="003A2E26">
      <w:pPr>
        <w:spacing w:after="120"/>
        <w:jc w:val="both"/>
        <w:rPr>
          <w:rFonts w:ascii="Times New Roman" w:hAnsi="Times New Roman" w:cs="Times New Roman"/>
          <w:sz w:val="24"/>
          <w:szCs w:val="24"/>
          <w:lang w:val="en-US"/>
        </w:rPr>
      </w:pPr>
      <w:r w:rsidRPr="0068757C">
        <w:rPr>
          <w:rFonts w:ascii="Times New Roman" w:hAnsi="Times New Roman" w:cs="Times New Roman"/>
          <w:sz w:val="24"/>
          <w:szCs w:val="24"/>
          <w:lang w:val="en-US"/>
        </w:rPr>
        <w:t xml:space="preserve">This dataset can be confronted with different </w:t>
      </w:r>
      <w:r w:rsidRPr="00DB12E1">
        <w:rPr>
          <w:rFonts w:ascii="Times New Roman" w:hAnsi="Times New Roman" w:cs="Times New Roman"/>
          <w:sz w:val="24"/>
          <w:szCs w:val="24"/>
          <w:lang w:val="en-US"/>
        </w:rPr>
        <w:t>information needs</w:t>
      </w:r>
      <w:r>
        <w:rPr>
          <w:rFonts w:ascii="Times New Roman" w:hAnsi="Times New Roman" w:cs="Times New Roman"/>
          <w:sz w:val="24"/>
          <w:szCs w:val="24"/>
          <w:lang w:val="en-US"/>
        </w:rPr>
        <w:t>. Examples are:</w:t>
      </w:r>
    </w:p>
    <w:p w:rsidR="002B5D12" w:rsidRPr="00DB12E1" w:rsidRDefault="009D67AD" w:rsidP="003A2E26">
      <w:pPr>
        <w:pStyle w:val="ListParagraph"/>
        <w:numPr>
          <w:ilvl w:val="0"/>
          <w:numId w:val="27"/>
        </w:numPr>
        <w:spacing w:after="120" w:line="276" w:lineRule="auto"/>
        <w:ind w:left="714" w:hanging="357"/>
        <w:jc w:val="both"/>
        <w:rPr>
          <w:lang w:val="en-US"/>
        </w:rPr>
      </w:pPr>
      <w:r w:rsidRPr="00DB12E1">
        <w:rPr>
          <w:rFonts w:eastAsiaTheme="minorEastAsia"/>
          <w:lang w:val="en-US"/>
        </w:rPr>
        <w:t xml:space="preserve">Show me the count of people for a given skill   </w:t>
      </w:r>
    </w:p>
    <w:p w:rsidR="009B6253" w:rsidRPr="00DB12E1" w:rsidRDefault="009D67AD" w:rsidP="003A2E26">
      <w:pPr>
        <w:pStyle w:val="ListParagraph"/>
        <w:numPr>
          <w:ilvl w:val="0"/>
          <w:numId w:val="27"/>
        </w:numPr>
        <w:spacing w:after="120" w:line="276" w:lineRule="auto"/>
        <w:ind w:left="714" w:hanging="357"/>
        <w:jc w:val="both"/>
        <w:rPr>
          <w:lang w:val="en-US"/>
        </w:rPr>
      </w:pPr>
      <w:r w:rsidRPr="00DB12E1">
        <w:rPr>
          <w:rFonts w:eastAsiaTheme="minorEastAsia"/>
          <w:lang w:val="en-US"/>
        </w:rPr>
        <w:t xml:space="preserve">Show me the skills </w:t>
      </w:r>
      <w:r w:rsidR="009B6253" w:rsidRPr="00DB12E1">
        <w:rPr>
          <w:lang w:val="en-US"/>
        </w:rPr>
        <w:t>and how how strongly they are connected.</w:t>
      </w:r>
    </w:p>
    <w:p w:rsidR="00B34CAA" w:rsidRPr="00DB12E1" w:rsidRDefault="009B6253" w:rsidP="003A2E26">
      <w:pPr>
        <w:pStyle w:val="ListParagraph"/>
        <w:numPr>
          <w:ilvl w:val="0"/>
          <w:numId w:val="27"/>
        </w:numPr>
        <w:spacing w:after="120" w:line="276" w:lineRule="auto"/>
        <w:ind w:left="714" w:hanging="357"/>
        <w:jc w:val="both"/>
        <w:rPr>
          <w:lang w:val="en-US"/>
        </w:rPr>
      </w:pPr>
      <w:r w:rsidRPr="00DB12E1">
        <w:rPr>
          <w:rFonts w:eastAsiaTheme="minorEastAsia"/>
          <w:lang w:val="en-US"/>
        </w:rPr>
        <w:t>Show me the skills and people such that I get an idea of the distribution of skills among people</w:t>
      </w:r>
      <w:r w:rsidRPr="00DB12E1">
        <w:rPr>
          <w:lang w:val="en-US"/>
        </w:rPr>
        <w:t xml:space="preserve">, </w:t>
      </w:r>
      <w:r w:rsidRPr="00DB12E1">
        <w:rPr>
          <w:rFonts w:eastAsiaTheme="minorEastAsia"/>
          <w:lang w:val="en-US"/>
        </w:rPr>
        <w:t xml:space="preserve">and dependencies </w:t>
      </w:r>
      <w:r w:rsidRPr="00DB12E1">
        <w:rPr>
          <w:rFonts w:eastAsia="Arial Unicode MS"/>
          <w:lang w:val="en-US"/>
        </w:rPr>
        <w:t>between skills</w:t>
      </w:r>
      <w:r w:rsidRPr="00DB12E1">
        <w:rPr>
          <w:lang w:val="en-US"/>
        </w:rPr>
        <w:t>.</w:t>
      </w:r>
    </w:p>
    <w:p w:rsidR="005A13ED" w:rsidRPr="00DB12E1" w:rsidRDefault="00B34CAA" w:rsidP="003A2E26">
      <w:pPr>
        <w:spacing w:after="120"/>
        <w:jc w:val="both"/>
        <w:rPr>
          <w:rFonts w:ascii="Times New Roman" w:hAnsi="Times New Roman" w:cs="Times New Roman"/>
          <w:sz w:val="24"/>
          <w:szCs w:val="24"/>
          <w:lang w:val="en-US"/>
        </w:rPr>
      </w:pPr>
      <w:r w:rsidRPr="00DB12E1">
        <w:rPr>
          <w:rFonts w:ascii="Times New Roman" w:hAnsi="Times New Roman" w:cs="Times New Roman"/>
          <w:sz w:val="24"/>
          <w:szCs w:val="24"/>
          <w:lang w:val="en-US"/>
        </w:rPr>
        <w:t xml:space="preserve">Obviously, 1. Is a traditional BI need, whereas 2. </w:t>
      </w:r>
      <w:r w:rsidR="00DB12E1" w:rsidRPr="00DB12E1">
        <w:rPr>
          <w:rFonts w:ascii="Times New Roman" w:hAnsi="Times New Roman" w:cs="Times New Roman"/>
          <w:sz w:val="24"/>
          <w:szCs w:val="24"/>
          <w:lang w:val="en-US"/>
        </w:rPr>
        <w:t>has a graph-based flavor, and 3. Is a need which fits into the FCA-approach. We aim at using some appropriate visual analytics means of the respective field, and we will answer the information needs with the following means:</w:t>
      </w:r>
    </w:p>
    <w:p w:rsidR="00DB12E1" w:rsidRPr="00DB12E1" w:rsidRDefault="00DB12E1" w:rsidP="003A2E26">
      <w:pPr>
        <w:pStyle w:val="ListParagraph"/>
        <w:numPr>
          <w:ilvl w:val="0"/>
          <w:numId w:val="29"/>
        </w:numPr>
        <w:spacing w:after="120" w:line="276" w:lineRule="auto"/>
        <w:jc w:val="both"/>
        <w:rPr>
          <w:rFonts w:eastAsiaTheme="minorEastAsia"/>
          <w:lang w:val="en-US"/>
        </w:rPr>
      </w:pPr>
      <w:r w:rsidRPr="00DB12E1">
        <w:rPr>
          <w:rFonts w:eastAsiaTheme="minorEastAsia"/>
          <w:lang w:val="en-US"/>
        </w:rPr>
        <w:t>A bar chart, being a  t</w:t>
      </w:r>
      <w:r w:rsidR="009D67AD" w:rsidRPr="00DB12E1">
        <w:rPr>
          <w:rFonts w:eastAsiaTheme="minorEastAsia"/>
          <w:lang w:val="en-US"/>
        </w:rPr>
        <w:t>raditional BI Visual means</w:t>
      </w:r>
      <w:r w:rsidRPr="00DB12E1">
        <w:rPr>
          <w:rFonts w:eastAsiaTheme="minorEastAsia"/>
          <w:lang w:val="en-US"/>
        </w:rPr>
        <w:t>, to address  need 1.</w:t>
      </w:r>
    </w:p>
    <w:p w:rsidR="002B5D12" w:rsidRPr="00DB12E1" w:rsidRDefault="009D67AD" w:rsidP="003A2E26">
      <w:pPr>
        <w:pStyle w:val="ListParagraph"/>
        <w:numPr>
          <w:ilvl w:val="0"/>
          <w:numId w:val="29"/>
        </w:numPr>
        <w:spacing w:after="120" w:line="276" w:lineRule="auto"/>
        <w:jc w:val="both"/>
        <w:rPr>
          <w:rFonts w:eastAsiaTheme="minorEastAsia"/>
          <w:lang w:val="en-US"/>
        </w:rPr>
      </w:pPr>
      <w:r w:rsidRPr="00DB12E1">
        <w:rPr>
          <w:rFonts w:eastAsiaTheme="minorEastAsia"/>
          <w:lang w:val="en-US"/>
        </w:rPr>
        <w:t xml:space="preserve">A </w:t>
      </w:r>
      <w:r w:rsidR="00DB12E1" w:rsidRPr="00DB12E1">
        <w:rPr>
          <w:rFonts w:eastAsiaTheme="minorEastAsia"/>
          <w:lang w:val="en-US"/>
        </w:rPr>
        <w:t xml:space="preserve">force-based layout, being a </w:t>
      </w:r>
      <w:r w:rsidRPr="00DB12E1">
        <w:rPr>
          <w:rFonts w:eastAsiaTheme="minorEastAsia"/>
          <w:lang w:val="en-US"/>
        </w:rPr>
        <w:t>graph-based visualization</w:t>
      </w:r>
      <w:r w:rsidR="00DB12E1" w:rsidRPr="00DB12E1">
        <w:rPr>
          <w:rFonts w:eastAsiaTheme="minorEastAsia"/>
          <w:lang w:val="en-US"/>
        </w:rPr>
        <w:t>, to address 2, and</w:t>
      </w:r>
    </w:p>
    <w:p w:rsidR="00DB12E1" w:rsidRPr="00DB12E1" w:rsidRDefault="009D67AD" w:rsidP="003A2E26">
      <w:pPr>
        <w:pStyle w:val="ListParagraph"/>
        <w:numPr>
          <w:ilvl w:val="0"/>
          <w:numId w:val="29"/>
        </w:numPr>
        <w:spacing w:after="120" w:line="276" w:lineRule="auto"/>
        <w:jc w:val="both"/>
        <w:rPr>
          <w:rFonts w:eastAsiaTheme="minorEastAsia"/>
          <w:lang w:val="en-US"/>
        </w:rPr>
      </w:pPr>
      <w:r w:rsidRPr="00DB12E1">
        <w:rPr>
          <w:rFonts w:eastAsiaTheme="minorEastAsia"/>
          <w:lang w:val="en-US"/>
        </w:rPr>
        <w:t xml:space="preserve">A </w:t>
      </w:r>
      <w:r w:rsidR="00DB12E1" w:rsidRPr="00DB12E1">
        <w:rPr>
          <w:rFonts w:eastAsiaTheme="minorEastAsia"/>
          <w:lang w:val="en-US"/>
        </w:rPr>
        <w:t>concept lattice diagram, based on FCA; to address need 3.</w:t>
      </w:r>
    </w:p>
    <w:p w:rsidR="00DB12E1" w:rsidRPr="00DB12E1" w:rsidRDefault="00DB12E1" w:rsidP="003A2E26">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apply the respective analysis means, the data has first to be converted into an appropriate </w:t>
      </w:r>
      <w:r w:rsidR="00B059AC">
        <w:rPr>
          <w:rFonts w:ascii="Times New Roman" w:hAnsi="Times New Roman" w:cs="Times New Roman"/>
          <w:sz w:val="24"/>
          <w:szCs w:val="24"/>
          <w:lang w:val="en-US"/>
        </w:rPr>
        <w:t>form. This is depicted next. The table on the left, is obtained via c</w:t>
      </w:r>
      <w:r w:rsidR="00B059AC" w:rsidRPr="00B059AC">
        <w:rPr>
          <w:rFonts w:ascii="Times New Roman" w:hAnsi="Times New Roman" w:cs="Times New Roman"/>
          <w:sz w:val="24"/>
          <w:szCs w:val="24"/>
          <w:lang w:val="en-US"/>
        </w:rPr>
        <w:t>ounting the number of people per skill</w:t>
      </w:r>
      <w:r w:rsidR="00B059AC">
        <w:rPr>
          <w:rFonts w:ascii="Times New Roman" w:hAnsi="Times New Roman" w:cs="Times New Roman"/>
          <w:sz w:val="24"/>
          <w:szCs w:val="24"/>
          <w:lang w:val="en-US"/>
        </w:rPr>
        <w:t>, and the table in the middle via c</w:t>
      </w:r>
      <w:r w:rsidR="00B059AC" w:rsidRPr="00B059AC">
        <w:rPr>
          <w:rFonts w:ascii="Times New Roman" w:hAnsi="Times New Roman" w:cs="Times New Roman"/>
          <w:sz w:val="24"/>
          <w:szCs w:val="24"/>
          <w:lang w:val="en-US"/>
        </w:rPr>
        <w:t xml:space="preserve">ounting the number of people who </w:t>
      </w:r>
      <w:r w:rsidR="005D5452">
        <w:rPr>
          <w:rFonts w:ascii="Times New Roman" w:hAnsi="Times New Roman" w:cs="Times New Roman"/>
          <w:sz w:val="24"/>
          <w:szCs w:val="24"/>
          <w:lang w:val="en-US"/>
        </w:rPr>
        <w:t>s</w:t>
      </w:r>
      <w:r w:rsidR="00B059AC" w:rsidRPr="00B059AC">
        <w:rPr>
          <w:rFonts w:ascii="Times New Roman" w:hAnsi="Times New Roman" w:cs="Times New Roman"/>
          <w:sz w:val="24"/>
          <w:szCs w:val="24"/>
          <w:lang w:val="en-US"/>
        </w:rPr>
        <w:t>share two skills</w:t>
      </w:r>
      <w:r w:rsidR="00B059AC">
        <w:rPr>
          <w:rFonts w:ascii="Times New Roman" w:hAnsi="Times New Roman" w:cs="Times New Roman"/>
          <w:sz w:val="24"/>
          <w:szCs w:val="24"/>
          <w:lang w:val="en-US"/>
        </w:rPr>
        <w:t>.</w:t>
      </w:r>
    </w:p>
    <w:p w:rsidR="00B34CAA" w:rsidRDefault="00B34CAA" w:rsidP="003A2E26">
      <w:pPr>
        <w:spacing w:after="120"/>
        <w:rPr>
          <w:lang w:val="en-US"/>
        </w:rPr>
      </w:pPr>
    </w:p>
    <w:tbl>
      <w:tblPr>
        <w:tblStyle w:val="TableGrid"/>
        <w:tblW w:w="0" w:type="auto"/>
        <w:tblLook w:val="04A0" w:firstRow="1" w:lastRow="0" w:firstColumn="1" w:lastColumn="0" w:noHBand="0" w:noVBand="1"/>
      </w:tblPr>
      <w:tblGrid>
        <w:gridCol w:w="1445"/>
        <w:gridCol w:w="3697"/>
        <w:gridCol w:w="4146"/>
      </w:tblGrid>
      <w:tr w:rsidR="00DB12E1" w:rsidTr="00DB12E1">
        <w:tc>
          <w:tcPr>
            <w:tcW w:w="2235" w:type="dxa"/>
          </w:tcPr>
          <w:p w:rsidR="00DB12E1" w:rsidRDefault="00DB12E1" w:rsidP="003A2E26">
            <w:pPr>
              <w:spacing w:after="120" w:line="276" w:lineRule="auto"/>
              <w:rPr>
                <w:lang w:val="en-US"/>
              </w:rPr>
            </w:pPr>
            <w:r w:rsidRPr="00B34CAA">
              <w:rPr>
                <w:noProof/>
              </w:rPr>
              <w:drawing>
                <wp:inline distT="0" distB="0" distL="0" distR="0" wp14:anchorId="7026467D" wp14:editId="076B1F6D">
                  <wp:extent cx="633600" cy="6948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2" cstate="print"/>
                          <a:srcRect/>
                          <a:stretch>
                            <a:fillRect/>
                          </a:stretch>
                        </pic:blipFill>
                        <pic:spPr bwMode="auto">
                          <a:xfrm>
                            <a:off x="0" y="0"/>
                            <a:ext cx="633600" cy="694800"/>
                          </a:xfrm>
                          <a:prstGeom prst="rect">
                            <a:avLst/>
                          </a:prstGeom>
                          <a:noFill/>
                          <a:ln w="9525">
                            <a:noFill/>
                            <a:miter lim="800000"/>
                            <a:headEnd/>
                            <a:tailEnd/>
                          </a:ln>
                        </pic:spPr>
                      </pic:pic>
                    </a:graphicData>
                  </a:graphic>
                </wp:inline>
              </w:drawing>
            </w:r>
          </w:p>
        </w:tc>
        <w:tc>
          <w:tcPr>
            <w:tcW w:w="3906" w:type="dxa"/>
          </w:tcPr>
          <w:p w:rsidR="00DB12E1" w:rsidRDefault="00DB12E1" w:rsidP="003A2E26">
            <w:pPr>
              <w:spacing w:after="120" w:line="276" w:lineRule="auto"/>
              <w:rPr>
                <w:lang w:val="en-US"/>
              </w:rPr>
            </w:pPr>
            <w:r w:rsidRPr="00DB12E1">
              <w:rPr>
                <w:noProof/>
              </w:rPr>
              <w:drawing>
                <wp:inline distT="0" distB="0" distL="0" distR="0" wp14:anchorId="33A14F5F" wp14:editId="4E6EC0E2">
                  <wp:extent cx="2163600" cy="723600"/>
                  <wp:effectExtent l="0" t="0" r="8255" b="63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2163600" cy="723600"/>
                          </a:xfrm>
                          <a:prstGeom prst="rect">
                            <a:avLst/>
                          </a:prstGeom>
                          <a:noFill/>
                          <a:ln w="9525">
                            <a:noFill/>
                            <a:miter lim="800000"/>
                            <a:headEnd/>
                            <a:tailEnd/>
                          </a:ln>
                        </pic:spPr>
                      </pic:pic>
                    </a:graphicData>
                  </a:graphic>
                </wp:inline>
              </w:drawing>
            </w:r>
          </w:p>
        </w:tc>
        <w:tc>
          <w:tcPr>
            <w:tcW w:w="3071" w:type="dxa"/>
          </w:tcPr>
          <w:p w:rsidR="00DB12E1" w:rsidRDefault="00DB12E1" w:rsidP="003A2E26">
            <w:pPr>
              <w:spacing w:after="120" w:line="276" w:lineRule="auto"/>
              <w:rPr>
                <w:lang w:val="en-US"/>
              </w:rPr>
            </w:pPr>
            <w:r w:rsidRPr="00DB12E1">
              <w:rPr>
                <w:noProof/>
              </w:rPr>
              <w:drawing>
                <wp:inline distT="0" distB="0" distL="0" distR="0" wp14:anchorId="09EA81FC" wp14:editId="048958E6">
                  <wp:extent cx="2494800" cy="1238400"/>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cstate="print"/>
                          <a:srcRect/>
                          <a:stretch>
                            <a:fillRect/>
                          </a:stretch>
                        </pic:blipFill>
                        <pic:spPr bwMode="auto">
                          <a:xfrm>
                            <a:off x="0" y="0"/>
                            <a:ext cx="2494800" cy="1238400"/>
                          </a:xfrm>
                          <a:prstGeom prst="rect">
                            <a:avLst/>
                          </a:prstGeom>
                          <a:noFill/>
                          <a:ln w="9525">
                            <a:noFill/>
                            <a:miter lim="800000"/>
                            <a:headEnd/>
                            <a:tailEnd/>
                          </a:ln>
                        </pic:spPr>
                      </pic:pic>
                    </a:graphicData>
                  </a:graphic>
                </wp:inline>
              </w:drawing>
            </w:r>
          </w:p>
        </w:tc>
      </w:tr>
    </w:tbl>
    <w:p w:rsidR="00B34CAA" w:rsidRDefault="00B34CAA" w:rsidP="003A2E26">
      <w:pPr>
        <w:spacing w:after="120"/>
        <w:rPr>
          <w:lang w:val="en-US"/>
        </w:rPr>
      </w:pPr>
    </w:p>
    <w:p w:rsidR="00355B27" w:rsidRDefault="00B059AC" w:rsidP="003A2E26">
      <w:pPr>
        <w:spacing w:after="120"/>
        <w:jc w:val="both"/>
        <w:rPr>
          <w:lang w:val="en-US"/>
        </w:rPr>
      </w:pPr>
      <w:r>
        <w:rPr>
          <w:lang w:val="en-US"/>
        </w:rPr>
        <w:lastRenderedPageBreak/>
        <w:t>These datasets can be now visualized as follows:</w:t>
      </w:r>
    </w:p>
    <w:tbl>
      <w:tblPr>
        <w:tblStyle w:val="TableGrid"/>
        <w:tblW w:w="0" w:type="auto"/>
        <w:tblLook w:val="04A0" w:firstRow="1" w:lastRow="0" w:firstColumn="1" w:lastColumn="0" w:noHBand="0" w:noVBand="1"/>
      </w:tblPr>
      <w:tblGrid>
        <w:gridCol w:w="2854"/>
        <w:gridCol w:w="2254"/>
        <w:gridCol w:w="4180"/>
      </w:tblGrid>
      <w:tr w:rsidR="00B059AC" w:rsidTr="00B059AC">
        <w:tc>
          <w:tcPr>
            <w:tcW w:w="3070" w:type="dxa"/>
          </w:tcPr>
          <w:p w:rsidR="00B059AC" w:rsidRDefault="00B059AC" w:rsidP="003A2E26">
            <w:pPr>
              <w:spacing w:after="120" w:line="276" w:lineRule="auto"/>
              <w:rPr>
                <w:lang w:val="en-US"/>
              </w:rPr>
            </w:pPr>
            <w:r w:rsidRPr="00B059AC">
              <w:rPr>
                <w:noProof/>
              </w:rPr>
              <w:drawing>
                <wp:inline distT="0" distB="0" distL="0" distR="0" wp14:anchorId="24241373" wp14:editId="170AD67B">
                  <wp:extent cx="1800000" cy="1069200"/>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1800000" cy="1069200"/>
                          </a:xfrm>
                          <a:prstGeom prst="rect">
                            <a:avLst/>
                          </a:prstGeom>
                          <a:noFill/>
                          <a:ln w="9525">
                            <a:noFill/>
                            <a:miter lim="800000"/>
                            <a:headEnd/>
                            <a:tailEnd/>
                          </a:ln>
                        </pic:spPr>
                      </pic:pic>
                    </a:graphicData>
                  </a:graphic>
                </wp:inline>
              </w:drawing>
            </w:r>
          </w:p>
        </w:tc>
        <w:tc>
          <w:tcPr>
            <w:tcW w:w="3071" w:type="dxa"/>
          </w:tcPr>
          <w:p w:rsidR="00B059AC" w:rsidRDefault="00B059AC" w:rsidP="003A2E26">
            <w:pPr>
              <w:spacing w:after="120" w:line="276" w:lineRule="auto"/>
              <w:rPr>
                <w:lang w:val="en-US"/>
              </w:rPr>
            </w:pPr>
            <w:r w:rsidRPr="00B059AC">
              <w:rPr>
                <w:noProof/>
              </w:rPr>
              <w:drawing>
                <wp:inline distT="0" distB="0" distL="0" distR="0" wp14:anchorId="15D2ECE6" wp14:editId="57D70094">
                  <wp:extent cx="1386000" cy="1188000"/>
                  <wp:effectExtent l="0" t="0" r="508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6" cstate="print"/>
                          <a:srcRect/>
                          <a:stretch>
                            <a:fillRect/>
                          </a:stretch>
                        </pic:blipFill>
                        <pic:spPr bwMode="auto">
                          <a:xfrm>
                            <a:off x="0" y="0"/>
                            <a:ext cx="1386000" cy="1188000"/>
                          </a:xfrm>
                          <a:prstGeom prst="rect">
                            <a:avLst/>
                          </a:prstGeom>
                          <a:noFill/>
                          <a:ln w="9525">
                            <a:noFill/>
                            <a:miter lim="800000"/>
                            <a:headEnd/>
                            <a:tailEnd/>
                          </a:ln>
                        </pic:spPr>
                      </pic:pic>
                    </a:graphicData>
                  </a:graphic>
                </wp:inline>
              </w:drawing>
            </w:r>
          </w:p>
        </w:tc>
        <w:tc>
          <w:tcPr>
            <w:tcW w:w="3071" w:type="dxa"/>
          </w:tcPr>
          <w:p w:rsidR="00B059AC" w:rsidRDefault="00B059AC" w:rsidP="003A2E26">
            <w:pPr>
              <w:spacing w:after="120" w:line="276" w:lineRule="auto"/>
              <w:rPr>
                <w:lang w:val="en-US"/>
              </w:rPr>
            </w:pPr>
            <w:r w:rsidRPr="00B059AC">
              <w:rPr>
                <w:noProof/>
              </w:rPr>
              <w:drawing>
                <wp:inline distT="0" distB="0" distL="0" distR="0" wp14:anchorId="6E3E237A" wp14:editId="60E3E6DF">
                  <wp:extent cx="2703600" cy="1580400"/>
                  <wp:effectExtent l="0" t="0" r="1905" b="127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7" cstate="print"/>
                          <a:srcRect/>
                          <a:stretch>
                            <a:fillRect/>
                          </a:stretch>
                        </pic:blipFill>
                        <pic:spPr bwMode="auto">
                          <a:xfrm>
                            <a:off x="0" y="0"/>
                            <a:ext cx="2703600" cy="1580400"/>
                          </a:xfrm>
                          <a:prstGeom prst="rect">
                            <a:avLst/>
                          </a:prstGeom>
                          <a:noFill/>
                          <a:ln w="9525">
                            <a:noFill/>
                            <a:miter lim="800000"/>
                            <a:headEnd/>
                            <a:tailEnd/>
                          </a:ln>
                        </pic:spPr>
                      </pic:pic>
                    </a:graphicData>
                  </a:graphic>
                </wp:inline>
              </w:drawing>
            </w:r>
          </w:p>
        </w:tc>
      </w:tr>
    </w:tbl>
    <w:p w:rsidR="00B059AC" w:rsidRDefault="00B059AC" w:rsidP="003A2E26">
      <w:pPr>
        <w:pStyle w:val="Heading3"/>
        <w:spacing w:before="0" w:after="120"/>
        <w:rPr>
          <w:lang w:val="en-US"/>
        </w:rPr>
      </w:pPr>
    </w:p>
    <w:p w:rsidR="00B059AC" w:rsidRDefault="00B059AC" w:rsidP="003A2E26">
      <w:pPr>
        <w:spacing w:after="120"/>
        <w:jc w:val="both"/>
        <w:rPr>
          <w:rFonts w:ascii="Times New Roman" w:hAnsi="Times New Roman" w:cs="Times New Roman"/>
          <w:sz w:val="24"/>
          <w:szCs w:val="24"/>
          <w:lang w:val="en-US"/>
        </w:rPr>
      </w:pPr>
      <w:r w:rsidRPr="00B059AC">
        <w:rPr>
          <w:rFonts w:ascii="Times New Roman" w:hAnsi="Times New Roman" w:cs="Times New Roman"/>
          <w:sz w:val="24"/>
          <w:szCs w:val="24"/>
          <w:lang w:val="en-US"/>
        </w:rPr>
        <w:t>Charts like bar charts, pie charts, ets are very common and qell-known visualizations, They are easy to understand, and easy to (automatically) layout. They are a perfect t</w:t>
      </w:r>
      <w:r w:rsidR="00D7511E">
        <w:rPr>
          <w:rFonts w:ascii="Times New Roman" w:hAnsi="Times New Roman" w:cs="Times New Roman"/>
          <w:sz w:val="24"/>
          <w:szCs w:val="24"/>
          <w:lang w:val="en-US"/>
        </w:rPr>
        <w:t xml:space="preserve">ool to analyze numbers. On the </w:t>
      </w:r>
      <w:r w:rsidRPr="00B059AC">
        <w:rPr>
          <w:rFonts w:ascii="Times New Roman" w:hAnsi="Times New Roman" w:cs="Times New Roman"/>
          <w:sz w:val="24"/>
          <w:szCs w:val="24"/>
          <w:lang w:val="en-US"/>
        </w:rPr>
        <w:t>other hand, the</w:t>
      </w:r>
      <w:r w:rsidR="001C4F26">
        <w:rPr>
          <w:rFonts w:ascii="Times New Roman" w:hAnsi="Times New Roman" w:cs="Times New Roman"/>
          <w:sz w:val="24"/>
          <w:szCs w:val="24"/>
          <w:lang w:val="en-US"/>
        </w:rPr>
        <w:t>y</w:t>
      </w:r>
      <w:r w:rsidRPr="00B059AC">
        <w:rPr>
          <w:rFonts w:ascii="Times New Roman" w:hAnsi="Times New Roman" w:cs="Times New Roman"/>
          <w:sz w:val="24"/>
          <w:szCs w:val="24"/>
          <w:lang w:val="en-US"/>
        </w:rPr>
        <w:t xml:space="preserve"> are (deliberately) not offering all information of the intial dataset. I</w:t>
      </w:r>
      <w:r w:rsidR="001C4F26">
        <w:rPr>
          <w:rFonts w:ascii="Times New Roman" w:hAnsi="Times New Roman" w:cs="Times New Roman"/>
          <w:sz w:val="24"/>
          <w:szCs w:val="24"/>
          <w:lang w:val="en-US"/>
        </w:rPr>
        <w:t xml:space="preserve">n </w:t>
      </w:r>
      <w:r w:rsidRPr="00B059AC">
        <w:rPr>
          <w:rFonts w:ascii="Times New Roman" w:hAnsi="Times New Roman" w:cs="Times New Roman"/>
          <w:sz w:val="24"/>
          <w:szCs w:val="24"/>
          <w:lang w:val="en-US"/>
        </w:rPr>
        <w:t>our example, we loose all information about the people. Attributes may overlap, as in this example, where people are counted manifold, thus overlapping attributes are badly represented. Relationships betwwen entities, finally, are not utilized at all.</w:t>
      </w:r>
    </w:p>
    <w:p w:rsidR="00B059AC" w:rsidRDefault="00D7511E" w:rsidP="003A2E26">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Graph-based </w:t>
      </w:r>
      <w:r w:rsidR="00B059AC">
        <w:rPr>
          <w:rFonts w:ascii="Times New Roman" w:hAnsi="Times New Roman" w:cs="Times New Roman"/>
          <w:sz w:val="24"/>
          <w:szCs w:val="24"/>
          <w:lang w:val="en-US"/>
        </w:rPr>
        <w:t xml:space="preserve">means can provide </w:t>
      </w:r>
      <w:r w:rsidR="00B059AC" w:rsidRPr="00B059AC">
        <w:rPr>
          <w:rFonts w:ascii="Times New Roman" w:hAnsi="Times New Roman" w:cs="Times New Roman"/>
          <w:sz w:val="24"/>
          <w:szCs w:val="24"/>
          <w:lang w:val="en-US"/>
        </w:rPr>
        <w:t>a</w:t>
      </w:r>
      <w:r w:rsidR="009D67AD" w:rsidRPr="00B059AC">
        <w:rPr>
          <w:rFonts w:ascii="Times New Roman" w:hAnsi="Times New Roman" w:cs="Times New Roman"/>
          <w:sz w:val="24"/>
          <w:szCs w:val="24"/>
          <w:lang w:val="en-US"/>
        </w:rPr>
        <w:t>ttractive visualizations</w:t>
      </w:r>
      <w:r w:rsidR="00B059AC">
        <w:rPr>
          <w:rFonts w:ascii="Times New Roman" w:hAnsi="Times New Roman" w:cs="Times New Roman"/>
          <w:sz w:val="24"/>
          <w:szCs w:val="24"/>
          <w:lang w:val="en-US"/>
        </w:rPr>
        <w:t xml:space="preserve">, which are </w:t>
      </w:r>
      <w:r w:rsidR="00B059AC" w:rsidRPr="00B059AC">
        <w:rPr>
          <w:rFonts w:ascii="Times New Roman" w:hAnsi="Times New Roman" w:cs="Times New Roman"/>
          <w:sz w:val="24"/>
          <w:szCs w:val="24"/>
          <w:lang w:val="en-US"/>
        </w:rPr>
        <w:t>(r</w:t>
      </w:r>
      <w:r w:rsidR="009D67AD" w:rsidRPr="00B059AC">
        <w:rPr>
          <w:rFonts w:ascii="Times New Roman" w:hAnsi="Times New Roman" w:cs="Times New Roman"/>
          <w:sz w:val="24"/>
          <w:szCs w:val="24"/>
          <w:lang w:val="en-US"/>
        </w:rPr>
        <w:t xml:space="preserve">elatively) </w:t>
      </w:r>
      <w:r w:rsidR="00B059AC" w:rsidRPr="00B059AC">
        <w:rPr>
          <w:rFonts w:ascii="Times New Roman" w:hAnsi="Times New Roman" w:cs="Times New Roman"/>
          <w:sz w:val="24"/>
          <w:szCs w:val="24"/>
          <w:lang w:val="en-US"/>
        </w:rPr>
        <w:t xml:space="preserve">intuitive and </w:t>
      </w:r>
      <w:r w:rsidR="009D67AD" w:rsidRPr="00B059AC">
        <w:rPr>
          <w:rFonts w:ascii="Times New Roman" w:hAnsi="Times New Roman" w:cs="Times New Roman"/>
          <w:sz w:val="24"/>
          <w:szCs w:val="24"/>
          <w:lang w:val="en-US"/>
        </w:rPr>
        <w:t>easy to understand</w:t>
      </w:r>
      <w:r w:rsidR="00B059AC">
        <w:rPr>
          <w:rFonts w:ascii="Times New Roman" w:hAnsi="Times New Roman" w:cs="Times New Roman"/>
          <w:sz w:val="24"/>
          <w:szCs w:val="24"/>
          <w:lang w:val="en-US"/>
        </w:rPr>
        <w:t>. In contrast to the traditional means, they are goot at u</w:t>
      </w:r>
      <w:r w:rsidR="009D67AD" w:rsidRPr="00B059AC">
        <w:rPr>
          <w:rFonts w:ascii="Times New Roman" w:hAnsi="Times New Roman" w:cs="Times New Roman"/>
          <w:sz w:val="24"/>
          <w:szCs w:val="24"/>
          <w:lang w:val="en-US"/>
        </w:rPr>
        <w:t xml:space="preserve">tilizing </w:t>
      </w:r>
      <w:r w:rsidR="00B059AC">
        <w:rPr>
          <w:rFonts w:ascii="Times New Roman" w:hAnsi="Times New Roman" w:cs="Times New Roman"/>
          <w:sz w:val="24"/>
          <w:szCs w:val="24"/>
          <w:lang w:val="en-US"/>
        </w:rPr>
        <w:t>relationships in the dats, but bad for analyting the numerical facets of the data.</w:t>
      </w:r>
    </w:p>
    <w:p w:rsidR="002B5D12" w:rsidRDefault="005D5452" w:rsidP="003A2E26">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Finally, in the FCA-visualization, we have no loss of </w:t>
      </w:r>
      <w:r w:rsidR="009D67AD" w:rsidRPr="005D5452">
        <w:rPr>
          <w:rFonts w:ascii="Times New Roman" w:hAnsi="Times New Roman" w:cs="Times New Roman"/>
          <w:sz w:val="24"/>
          <w:szCs w:val="24"/>
          <w:lang w:val="en-US"/>
        </w:rPr>
        <w:t>information</w:t>
      </w:r>
      <w:r>
        <w:rPr>
          <w:rFonts w:ascii="Times New Roman" w:hAnsi="Times New Roman" w:cs="Times New Roman"/>
          <w:sz w:val="24"/>
          <w:szCs w:val="24"/>
          <w:lang w:val="en-US"/>
        </w:rPr>
        <w:t>,</w:t>
      </w:r>
      <w:r w:rsidRPr="005D5452">
        <w:rPr>
          <w:rFonts w:ascii="Times New Roman" w:hAnsi="Times New Roman" w:cs="Times New Roman"/>
          <w:sz w:val="24"/>
          <w:szCs w:val="24"/>
          <w:lang w:val="en-US"/>
        </w:rPr>
        <w:t xml:space="preserve"> </w:t>
      </w:r>
      <w:r w:rsidR="009D67AD" w:rsidRPr="005D5452">
        <w:rPr>
          <w:rFonts w:ascii="Times New Roman" w:hAnsi="Times New Roman" w:cs="Times New Roman"/>
          <w:sz w:val="24"/>
          <w:szCs w:val="24"/>
          <w:lang w:val="en-US"/>
        </w:rPr>
        <w:t xml:space="preserve">Meaningful clusters </w:t>
      </w:r>
      <w:r w:rsidRPr="005D5452">
        <w:rPr>
          <w:rFonts w:ascii="Times New Roman" w:hAnsi="Times New Roman" w:cs="Times New Roman"/>
          <w:sz w:val="24"/>
          <w:szCs w:val="24"/>
          <w:lang w:val="en-US"/>
        </w:rPr>
        <w:t xml:space="preserve">in the data are depicted, and the graph shows </w:t>
      </w:r>
      <w:r w:rsidR="009D67AD" w:rsidRPr="005D5452">
        <w:rPr>
          <w:rFonts w:ascii="Times New Roman" w:hAnsi="Times New Roman" w:cs="Times New Roman"/>
          <w:sz w:val="24"/>
          <w:szCs w:val="24"/>
          <w:lang w:val="en-US"/>
        </w:rPr>
        <w:t>dependencies between entities (</w:t>
      </w:r>
      <w:r>
        <w:rPr>
          <w:rFonts w:ascii="Times New Roman" w:hAnsi="Times New Roman" w:cs="Times New Roman"/>
          <w:sz w:val="24"/>
          <w:szCs w:val="24"/>
          <w:lang w:val="en-US"/>
        </w:rPr>
        <w:t xml:space="preserve">in our example, for </w:t>
      </w:r>
      <w:r w:rsidR="009D67AD" w:rsidRPr="005D5452">
        <w:rPr>
          <w:rFonts w:ascii="Times New Roman" w:hAnsi="Times New Roman" w:cs="Times New Roman"/>
          <w:sz w:val="24"/>
          <w:szCs w:val="24"/>
          <w:lang w:val="en-US"/>
        </w:rPr>
        <w:t>both people and skills)</w:t>
      </w:r>
      <w:r>
        <w:rPr>
          <w:rFonts w:ascii="Times New Roman" w:hAnsi="Times New Roman" w:cs="Times New Roman"/>
          <w:sz w:val="24"/>
          <w:szCs w:val="24"/>
          <w:lang w:val="en-US"/>
        </w:rPr>
        <w:t>, On the other hand, similar to the other graph-based visualizations, it is not suited to analyse numbers. Moreover, as the number of nodes might be magnitudes higher than the origina data, the approach does not scale. For lattices, finding a good layout is on general not easy and can hardly be automated. Finally, FCA is obviously a unfamiliar means to analyze data.</w:t>
      </w:r>
    </w:p>
    <w:p w:rsidR="00EF1F6B" w:rsidRDefault="001C50C7" w:rsidP="003A2E26">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Thi</w:t>
      </w:r>
      <w:r w:rsidR="00EF1F6B">
        <w:rPr>
          <w:rFonts w:ascii="Times New Roman" w:hAnsi="Times New Roman" w:cs="Times New Roman"/>
          <w:sz w:val="24"/>
          <w:szCs w:val="24"/>
          <w:lang w:val="en-US"/>
        </w:rPr>
        <w:t>s</w:t>
      </w:r>
      <w:r>
        <w:rPr>
          <w:rFonts w:ascii="Times New Roman" w:hAnsi="Times New Roman" w:cs="Times New Roman"/>
          <w:sz w:val="24"/>
          <w:szCs w:val="24"/>
          <w:lang w:val="en-US"/>
        </w:rPr>
        <w:t xml:space="preserve"> short discussion shows that e</w:t>
      </w:r>
      <w:r w:rsidRPr="001C50C7">
        <w:rPr>
          <w:rFonts w:ascii="Times New Roman" w:hAnsi="Times New Roman" w:cs="Times New Roman"/>
          <w:sz w:val="24"/>
          <w:szCs w:val="24"/>
          <w:lang w:val="en-US"/>
        </w:rPr>
        <w:t>ach visualization has ist own strengths and weaknesses</w:t>
      </w:r>
      <w:r>
        <w:rPr>
          <w:rFonts w:ascii="Times New Roman" w:hAnsi="Times New Roman" w:cs="Times New Roman"/>
          <w:sz w:val="24"/>
          <w:szCs w:val="24"/>
          <w:lang w:val="en-US"/>
        </w:rPr>
        <w:t xml:space="preserve">, Please note that the three visualizations are perfectly suited to address information needs 1., 2., and 3., in that order. More generally, in our understanding </w:t>
      </w:r>
      <w:r w:rsidRPr="00D7511E">
        <w:rPr>
          <w:rFonts w:ascii="Times New Roman" w:hAnsi="Times New Roman" w:cs="Times New Roman"/>
          <w:i/>
          <w:sz w:val="24"/>
          <w:szCs w:val="24"/>
          <w:lang w:val="en-US"/>
        </w:rPr>
        <w:t>each type of visualization is suited for a specific type of information need</w:t>
      </w:r>
      <w:r>
        <w:rPr>
          <w:rFonts w:ascii="Times New Roman" w:hAnsi="Times New Roman" w:cs="Times New Roman"/>
          <w:sz w:val="24"/>
          <w:szCs w:val="24"/>
          <w:lang w:val="en-US"/>
        </w:rPr>
        <w:t>. Thus the different kinds of visualizations are not</w:t>
      </w:r>
      <w:r w:rsidR="00D7511E">
        <w:rPr>
          <w:rFonts w:ascii="Times New Roman" w:hAnsi="Times New Roman" w:cs="Times New Roman"/>
          <w:sz w:val="24"/>
          <w:szCs w:val="24"/>
          <w:lang w:val="en-US"/>
        </w:rPr>
        <w:t xml:space="preserve"> competing, but complementing. </w:t>
      </w:r>
      <w:r w:rsidR="00C60735">
        <w:rPr>
          <w:rFonts w:ascii="Times New Roman" w:hAnsi="Times New Roman" w:cs="Times New Roman"/>
          <w:sz w:val="24"/>
          <w:szCs w:val="24"/>
          <w:lang w:val="en-US"/>
        </w:rPr>
        <w:t xml:space="preserve">As for example demonstrated by the use cases in CUBIST, the information needs ehich occur when data is analyzed data go beyond a purely numerical view. Thus our main thesis is: </w:t>
      </w:r>
      <w:r w:rsidR="00EF1F6B">
        <w:rPr>
          <w:rFonts w:ascii="Times New Roman" w:hAnsi="Times New Roman" w:cs="Times New Roman"/>
          <w:sz w:val="24"/>
          <w:szCs w:val="24"/>
          <w:lang w:val="en-US"/>
        </w:rPr>
        <w:t xml:space="preserve">Future BI tools need to address more kinds of information needs which go beyond the numerical analysis of data, thus they should provide different types of visualizations and analysis </w:t>
      </w:r>
      <w:proofErr w:type="spellStart"/>
      <w:r w:rsidR="00E46D8C">
        <w:rPr>
          <w:rFonts w:ascii="Times New Roman" w:hAnsi="Times New Roman" w:cs="Times New Roman"/>
          <w:sz w:val="24"/>
          <w:szCs w:val="24"/>
          <w:lang w:val="en-US"/>
        </w:rPr>
        <w:t>g</w:t>
      </w:r>
      <w:r w:rsidR="00EF1F6B">
        <w:rPr>
          <w:rFonts w:ascii="Times New Roman" w:hAnsi="Times New Roman" w:cs="Times New Roman"/>
          <w:sz w:val="24"/>
          <w:szCs w:val="24"/>
          <w:lang w:val="en-US"/>
        </w:rPr>
        <w:t>means</w:t>
      </w:r>
      <w:proofErr w:type="spellEnd"/>
      <w:r w:rsidR="00EF1F6B">
        <w:rPr>
          <w:rFonts w:ascii="Times New Roman" w:hAnsi="Times New Roman" w:cs="Times New Roman"/>
          <w:sz w:val="24"/>
          <w:szCs w:val="24"/>
          <w:lang w:val="en-US"/>
        </w:rPr>
        <w:t xml:space="preserve"> (e.g. traditional as well as graph-based visualizations and analysis means), for example</w:t>
      </w:r>
      <w:r w:rsidR="00EF1F6B" w:rsidRPr="001C50C7">
        <w:rPr>
          <w:rFonts w:ascii="Times New Roman" w:hAnsi="Times New Roman" w:cs="Times New Roman"/>
          <w:sz w:val="24"/>
          <w:szCs w:val="24"/>
          <w:lang w:val="en-US"/>
        </w:rPr>
        <w:t xml:space="preserve"> side by side with linking-and-brushing</w:t>
      </w:r>
      <w:r w:rsidR="00EF1F6B">
        <w:rPr>
          <w:rFonts w:ascii="Times New Roman" w:hAnsi="Times New Roman" w:cs="Times New Roman"/>
          <w:sz w:val="24"/>
          <w:szCs w:val="24"/>
          <w:lang w:val="en-US"/>
        </w:rPr>
        <w:t xml:space="preserve"> approach.</w:t>
      </w:r>
    </w:p>
    <w:p w:rsidR="00B059AC" w:rsidRPr="00B059AC" w:rsidRDefault="00B059AC" w:rsidP="00B059AC">
      <w:pPr>
        <w:jc w:val="both"/>
        <w:rPr>
          <w:rFonts w:ascii="Times New Roman" w:hAnsi="Times New Roman" w:cs="Times New Roman"/>
          <w:sz w:val="24"/>
          <w:szCs w:val="24"/>
          <w:lang w:val="en-US"/>
        </w:rPr>
      </w:pPr>
    </w:p>
    <w:p w:rsidR="00B059AC" w:rsidRPr="00B059AC" w:rsidRDefault="00B059AC" w:rsidP="00B059AC">
      <w:pPr>
        <w:rPr>
          <w:lang w:val="en-US"/>
        </w:rPr>
      </w:pPr>
    </w:p>
    <w:p w:rsidR="005D5452" w:rsidRDefault="005D5452" w:rsidP="005D5452">
      <w:pPr>
        <w:pStyle w:val="Heading3"/>
        <w:rPr>
          <w:lang w:val="en-US"/>
        </w:rPr>
      </w:pPr>
    </w:p>
    <w:p w:rsidR="005D5452" w:rsidRPr="0093560B" w:rsidRDefault="005D5452" w:rsidP="005D5452">
      <w:pPr>
        <w:rPr>
          <w:lang w:val="en-US"/>
        </w:rPr>
      </w:pPr>
    </w:p>
    <w:p w:rsidR="000D0CA3" w:rsidRDefault="000D0CA3">
      <w:pPr>
        <w:rPr>
          <w:b/>
          <w:bCs/>
          <w:lang w:val="en-US"/>
        </w:rPr>
      </w:pPr>
    </w:p>
    <w:p w:rsidR="00A4406F" w:rsidRDefault="00114D8C" w:rsidP="008C4B1D">
      <w:pPr>
        <w:pStyle w:val="Heading1"/>
        <w:rPr>
          <w:lang w:val="en-US"/>
        </w:rPr>
      </w:pPr>
      <w:bookmarkStart w:id="14" w:name="_Toc413157488"/>
      <w:r w:rsidRPr="005A4B96">
        <w:rPr>
          <w:lang w:val="en-US"/>
        </w:rPr>
        <w:t>CUBIST Prototype</w:t>
      </w:r>
      <w:bookmarkEnd w:id="14"/>
    </w:p>
    <w:p w:rsidR="00A4406F" w:rsidRPr="0064572E" w:rsidRDefault="00114D8C" w:rsidP="008C4B1D">
      <w:pPr>
        <w:pStyle w:val="Heading2"/>
        <w:rPr>
          <w:lang w:val="en-US"/>
        </w:rPr>
      </w:pPr>
      <w:bookmarkStart w:id="15" w:name="_Toc413157489"/>
      <w:commentRangeStart w:id="16"/>
      <w:r w:rsidRPr="005A4B96">
        <w:rPr>
          <w:lang w:val="en-US"/>
        </w:rPr>
        <w:t>Architecture</w:t>
      </w:r>
      <w:bookmarkEnd w:id="15"/>
      <w:commentRangeEnd w:id="16"/>
      <w:r w:rsidR="0073397A">
        <w:rPr>
          <w:rStyle w:val="CommentReference"/>
          <w:rFonts w:asciiTheme="minorHAnsi" w:eastAsiaTheme="minorHAnsi" w:hAnsiTheme="minorHAnsi" w:cstheme="minorBidi"/>
          <w:b w:val="0"/>
          <w:bCs w:val="0"/>
          <w:color w:val="auto"/>
        </w:rPr>
        <w:commentReference w:id="16"/>
      </w:r>
    </w:p>
    <w:p w:rsidR="00E46D8C" w:rsidRPr="00E46D8C" w:rsidRDefault="005D05F2" w:rsidP="00E46D8C">
      <w:pPr>
        <w:jc w:val="both"/>
        <w:rPr>
          <w:rFonts w:ascii="Times New Roman" w:hAnsi="Times New Roman" w:cs="Times New Roman"/>
          <w:sz w:val="24"/>
          <w:szCs w:val="24"/>
          <w:lang w:val="en-IE" w:eastAsia="en-IE"/>
        </w:rPr>
      </w:pPr>
      <w:r w:rsidRPr="00E46D8C">
        <w:rPr>
          <w:rFonts w:ascii="Times New Roman" w:hAnsi="Times New Roman" w:cs="Times New Roman"/>
          <w:sz w:val="24"/>
          <w:szCs w:val="24"/>
          <w:lang w:val="en-GB"/>
        </w:rPr>
        <w:t>In this section, the architecture of th</w:t>
      </w:r>
      <w:r w:rsidR="00E46D8C" w:rsidRPr="00E46D8C">
        <w:rPr>
          <w:rFonts w:ascii="Times New Roman" w:hAnsi="Times New Roman" w:cs="Times New Roman"/>
          <w:sz w:val="24"/>
          <w:szCs w:val="24"/>
          <w:lang w:val="en-GB"/>
        </w:rPr>
        <w:t xml:space="preserve">e CUBIST prototype is described in </w:t>
      </w:r>
      <w:r w:rsidRPr="00E46D8C">
        <w:rPr>
          <w:rFonts w:ascii="Times New Roman" w:hAnsi="Times New Roman" w:cs="Times New Roman"/>
          <w:sz w:val="24"/>
          <w:szCs w:val="24"/>
          <w:lang w:val="en-GB"/>
        </w:rPr>
        <w:t>two levels of granularity</w:t>
      </w:r>
      <w:r w:rsidR="00E46D8C" w:rsidRPr="00E46D8C">
        <w:rPr>
          <w:rFonts w:ascii="Times New Roman" w:hAnsi="Times New Roman" w:cs="Times New Roman"/>
          <w:sz w:val="24"/>
          <w:szCs w:val="24"/>
          <w:lang w:val="en-GB"/>
        </w:rPr>
        <w:t xml:space="preserve">. </w:t>
      </w:r>
      <w:r w:rsidR="00E46D8C" w:rsidRPr="00E46D8C">
        <w:rPr>
          <w:rFonts w:ascii="Times New Roman" w:hAnsi="Times New Roman" w:cs="Times New Roman"/>
          <w:sz w:val="24"/>
          <w:szCs w:val="24"/>
          <w:lang w:val="en-IE" w:eastAsia="en-IE"/>
        </w:rPr>
        <w:fldChar w:fldCharType="begin"/>
      </w:r>
      <w:r w:rsidR="00E46D8C" w:rsidRPr="00E46D8C">
        <w:rPr>
          <w:rFonts w:ascii="Times New Roman" w:hAnsi="Times New Roman" w:cs="Times New Roman"/>
          <w:sz w:val="24"/>
          <w:szCs w:val="24"/>
          <w:lang w:val="en-IE" w:eastAsia="en-IE"/>
        </w:rPr>
        <w:instrText xml:space="preserve"> REF _Ref320031977 \h  \* MERGEFORMAT </w:instrText>
      </w:r>
      <w:r w:rsidR="00E46D8C" w:rsidRPr="00E46D8C">
        <w:rPr>
          <w:rFonts w:ascii="Times New Roman" w:hAnsi="Times New Roman" w:cs="Times New Roman"/>
          <w:sz w:val="24"/>
          <w:szCs w:val="24"/>
          <w:lang w:val="en-IE" w:eastAsia="en-IE"/>
        </w:rPr>
      </w:r>
      <w:r w:rsidR="00E46D8C" w:rsidRPr="00E46D8C">
        <w:rPr>
          <w:rFonts w:ascii="Times New Roman" w:hAnsi="Times New Roman" w:cs="Times New Roman"/>
          <w:sz w:val="24"/>
          <w:szCs w:val="24"/>
          <w:lang w:val="en-IE" w:eastAsia="en-IE"/>
        </w:rPr>
        <w:fldChar w:fldCharType="separate"/>
      </w:r>
      <w:r w:rsidR="00E46D8C" w:rsidRPr="00E46D8C">
        <w:rPr>
          <w:rFonts w:ascii="Times New Roman" w:hAnsi="Times New Roman" w:cs="Times New Roman"/>
          <w:sz w:val="24"/>
          <w:szCs w:val="24"/>
          <w:lang w:val="en-US"/>
        </w:rPr>
        <w:t xml:space="preserve">Figure </w:t>
      </w:r>
      <w:r w:rsidR="00E46D8C" w:rsidRPr="00E46D8C">
        <w:rPr>
          <w:rFonts w:ascii="Times New Roman" w:hAnsi="Times New Roman" w:cs="Times New Roman"/>
          <w:noProof/>
          <w:sz w:val="24"/>
          <w:szCs w:val="24"/>
          <w:lang w:val="en-US"/>
        </w:rPr>
        <w:t>1</w:t>
      </w:r>
      <w:r w:rsidR="00E46D8C" w:rsidRPr="00E46D8C">
        <w:rPr>
          <w:rFonts w:ascii="Times New Roman" w:hAnsi="Times New Roman" w:cs="Times New Roman"/>
          <w:sz w:val="24"/>
          <w:szCs w:val="24"/>
          <w:lang w:val="en-IE" w:eastAsia="en-IE"/>
        </w:rPr>
        <w:fldChar w:fldCharType="end"/>
      </w:r>
      <w:r w:rsidR="00E46D8C" w:rsidRPr="00E46D8C">
        <w:rPr>
          <w:rFonts w:ascii="Times New Roman" w:hAnsi="Times New Roman" w:cs="Times New Roman"/>
          <w:sz w:val="24"/>
          <w:szCs w:val="24"/>
          <w:lang w:val="en-IE" w:eastAsia="en-IE"/>
        </w:rPr>
        <w:t xml:space="preserve"> depicts the </w:t>
      </w:r>
      <w:r w:rsidR="00E46D8C" w:rsidRPr="00E46D8C">
        <w:rPr>
          <w:rFonts w:ascii="Times New Roman" w:hAnsi="Times New Roman" w:cs="Times New Roman"/>
          <w:i/>
          <w:sz w:val="24"/>
          <w:szCs w:val="24"/>
          <w:u w:val="single"/>
          <w:lang w:val="en-IE" w:eastAsia="en-IE"/>
        </w:rPr>
        <w:t>reference architecture</w:t>
      </w:r>
      <w:r w:rsidR="00E46D8C" w:rsidRPr="00E46D8C">
        <w:rPr>
          <w:rFonts w:ascii="Times New Roman" w:hAnsi="Times New Roman" w:cs="Times New Roman"/>
          <w:sz w:val="24"/>
          <w:szCs w:val="24"/>
          <w:lang w:val="en-IE" w:eastAsia="en-IE"/>
        </w:rPr>
        <w:t xml:space="preserve">. This is an architecture based on </w:t>
      </w:r>
      <w:r w:rsidR="00E46D8C" w:rsidRPr="00E46D8C">
        <w:rPr>
          <w:rFonts w:ascii="Times New Roman" w:hAnsi="Times New Roman" w:cs="Times New Roman"/>
          <w:i/>
          <w:sz w:val="24"/>
          <w:szCs w:val="24"/>
          <w:lang w:val="en-IE" w:eastAsia="en-IE"/>
        </w:rPr>
        <w:t>generic, abstract</w:t>
      </w:r>
      <w:r w:rsidR="00E46D8C" w:rsidRPr="00E46D8C">
        <w:rPr>
          <w:rFonts w:ascii="Times New Roman" w:hAnsi="Times New Roman" w:cs="Times New Roman"/>
          <w:sz w:val="24"/>
          <w:szCs w:val="24"/>
          <w:lang w:val="en-IE" w:eastAsia="en-IE"/>
        </w:rPr>
        <w:t xml:space="preserve"> components. For example, as persistency layer, this architecture names the Semantic Data Warehouse, being a database for RDF-data (i.e., a triple store). There are several triple stores available, e.g. OWLIM from </w:t>
      </w:r>
      <w:proofErr w:type="spellStart"/>
      <w:r w:rsidR="00E46D8C" w:rsidRPr="00E46D8C">
        <w:rPr>
          <w:rFonts w:ascii="Times New Roman" w:hAnsi="Times New Roman" w:cs="Times New Roman"/>
          <w:sz w:val="24"/>
          <w:szCs w:val="24"/>
          <w:lang w:val="en-IE" w:eastAsia="en-IE"/>
        </w:rPr>
        <w:t>Ontotext</w:t>
      </w:r>
      <w:proofErr w:type="spellEnd"/>
      <w:r w:rsidR="00E46D8C" w:rsidRPr="00E46D8C">
        <w:rPr>
          <w:rFonts w:ascii="Times New Roman" w:hAnsi="Times New Roman" w:cs="Times New Roman"/>
          <w:sz w:val="24"/>
          <w:szCs w:val="24"/>
          <w:lang w:val="en-IE" w:eastAsia="en-IE"/>
        </w:rPr>
        <w:t xml:space="preserve"> or Allegro Graph from Franz Inc. The Reference Architecture outlines the various layers and components comprising a CUBIST system, as well as the interactions and data flow which exists between these components. It is out of the scope for the Reference Architecture to prescribe low level functionalities, APIs, message exchange patterns between components, or specifics of the various data sources. In any concrete implementation of this architecture, a concrete triple store has to be chosen. The same considerations apply to the other components in the reference architecture as well. The CUBIST prototype is one (of many) possible implementations of this architecture where each generic component of the reference architecture is replaced by one (or </w:t>
      </w:r>
      <w:proofErr w:type="spellStart"/>
      <w:r w:rsidR="00E46D8C" w:rsidRPr="00E46D8C">
        <w:rPr>
          <w:rFonts w:ascii="Times New Roman" w:hAnsi="Times New Roman" w:cs="Times New Roman"/>
          <w:sz w:val="24"/>
          <w:szCs w:val="24"/>
          <w:lang w:val="en-IE" w:eastAsia="en-IE"/>
        </w:rPr>
        <w:t>sometim</w:t>
      </w:r>
      <w:r w:rsidR="005D3C8F">
        <w:rPr>
          <w:rFonts w:ascii="Times New Roman" w:hAnsi="Times New Roman" w:cs="Times New Roman"/>
          <w:sz w:val="24"/>
          <w:szCs w:val="24"/>
          <w:lang w:val="en-IE" w:eastAsia="en-IE"/>
        </w:rPr>
        <w:t>b</w:t>
      </w:r>
      <w:r w:rsidR="00E46D8C" w:rsidRPr="00E46D8C">
        <w:rPr>
          <w:rFonts w:ascii="Times New Roman" w:hAnsi="Times New Roman" w:cs="Times New Roman"/>
          <w:sz w:val="24"/>
          <w:szCs w:val="24"/>
          <w:lang w:val="en-IE" w:eastAsia="en-IE"/>
        </w:rPr>
        <w:t>es</w:t>
      </w:r>
      <w:proofErr w:type="spellEnd"/>
      <w:r w:rsidR="00E46D8C" w:rsidRPr="00E46D8C">
        <w:rPr>
          <w:rFonts w:ascii="Times New Roman" w:hAnsi="Times New Roman" w:cs="Times New Roman"/>
          <w:sz w:val="24"/>
          <w:szCs w:val="24"/>
          <w:lang w:val="en-IE" w:eastAsia="en-IE"/>
        </w:rPr>
        <w:t xml:space="preserve"> many, e.g. for the SETL-component) concrete components. The </w:t>
      </w:r>
      <w:r w:rsidR="00E46D8C" w:rsidRPr="00E46D8C">
        <w:rPr>
          <w:rFonts w:ascii="Times New Roman" w:hAnsi="Times New Roman" w:cs="Times New Roman"/>
          <w:sz w:val="24"/>
          <w:szCs w:val="24"/>
          <w:u w:val="single"/>
          <w:lang w:val="en-GB"/>
        </w:rPr>
        <w:t>implementation architecture</w:t>
      </w:r>
      <w:r w:rsidR="00E46D8C" w:rsidRPr="00E46D8C">
        <w:rPr>
          <w:rFonts w:ascii="Times New Roman" w:hAnsi="Times New Roman" w:cs="Times New Roman"/>
          <w:sz w:val="24"/>
          <w:szCs w:val="24"/>
          <w:lang w:val="en-GB"/>
        </w:rPr>
        <w:t xml:space="preserve"> of t</w:t>
      </w:r>
      <w:r w:rsidR="00E46D8C" w:rsidRPr="00E46D8C">
        <w:rPr>
          <w:rFonts w:ascii="Times New Roman" w:hAnsi="Times New Roman" w:cs="Times New Roman"/>
          <w:sz w:val="24"/>
          <w:szCs w:val="24"/>
          <w:lang w:val="en-IE" w:eastAsia="en-IE"/>
        </w:rPr>
        <w:t>he CUBIST prototype</w:t>
      </w:r>
      <w:r w:rsidR="00E46D8C" w:rsidRPr="00E46D8C">
        <w:rPr>
          <w:rFonts w:ascii="Times New Roman" w:hAnsi="Times New Roman" w:cs="Times New Roman"/>
          <w:sz w:val="24"/>
          <w:szCs w:val="24"/>
          <w:lang w:val="en-GB"/>
        </w:rPr>
        <w:t xml:space="preserve"> </w:t>
      </w:r>
      <w:r w:rsidR="00E46D8C" w:rsidRPr="00E46D8C">
        <w:rPr>
          <w:rFonts w:ascii="Times New Roman" w:hAnsi="Times New Roman" w:cs="Times New Roman"/>
          <w:sz w:val="24"/>
          <w:szCs w:val="24"/>
          <w:lang w:val="en-IE" w:eastAsia="en-IE"/>
        </w:rPr>
        <w:t xml:space="preserve">depicted in </w:t>
      </w:r>
      <w:r w:rsidR="00E46D8C" w:rsidRPr="00E46D8C">
        <w:rPr>
          <w:rFonts w:ascii="Times New Roman" w:hAnsi="Times New Roman" w:cs="Times New Roman"/>
          <w:sz w:val="24"/>
          <w:szCs w:val="24"/>
          <w:lang w:val="en-IE" w:eastAsia="en-IE"/>
        </w:rPr>
        <w:fldChar w:fldCharType="begin"/>
      </w:r>
      <w:r w:rsidR="00E46D8C" w:rsidRPr="00E46D8C">
        <w:rPr>
          <w:rFonts w:ascii="Times New Roman" w:hAnsi="Times New Roman" w:cs="Times New Roman"/>
          <w:sz w:val="24"/>
          <w:szCs w:val="24"/>
          <w:lang w:val="en-IE" w:eastAsia="en-IE"/>
        </w:rPr>
        <w:instrText xml:space="preserve"> REF _Ref320031682 \h  \* MERGEFORMAT </w:instrText>
      </w:r>
      <w:r w:rsidR="00E46D8C" w:rsidRPr="00E46D8C">
        <w:rPr>
          <w:rFonts w:ascii="Times New Roman" w:hAnsi="Times New Roman" w:cs="Times New Roman"/>
          <w:sz w:val="24"/>
          <w:szCs w:val="24"/>
          <w:lang w:val="en-IE" w:eastAsia="en-IE"/>
        </w:rPr>
      </w:r>
      <w:r w:rsidR="00E46D8C" w:rsidRPr="00E46D8C">
        <w:rPr>
          <w:rFonts w:ascii="Times New Roman" w:hAnsi="Times New Roman" w:cs="Times New Roman"/>
          <w:sz w:val="24"/>
          <w:szCs w:val="24"/>
          <w:lang w:val="en-IE" w:eastAsia="en-IE"/>
        </w:rPr>
        <w:fldChar w:fldCharType="separate"/>
      </w:r>
      <w:r w:rsidR="00E46D8C" w:rsidRPr="00E46D8C">
        <w:rPr>
          <w:rFonts w:ascii="Times New Roman" w:hAnsi="Times New Roman" w:cs="Times New Roman"/>
          <w:sz w:val="24"/>
          <w:szCs w:val="24"/>
          <w:lang w:val="en-US"/>
        </w:rPr>
        <w:t xml:space="preserve">Figure </w:t>
      </w:r>
      <w:r w:rsidR="00E46D8C" w:rsidRPr="00E46D8C">
        <w:rPr>
          <w:rFonts w:ascii="Times New Roman" w:hAnsi="Times New Roman" w:cs="Times New Roman"/>
          <w:noProof/>
          <w:sz w:val="24"/>
          <w:szCs w:val="24"/>
          <w:lang w:val="en-US"/>
        </w:rPr>
        <w:t>2</w:t>
      </w:r>
      <w:r w:rsidR="00E46D8C" w:rsidRPr="00E46D8C">
        <w:rPr>
          <w:rFonts w:ascii="Times New Roman" w:hAnsi="Times New Roman" w:cs="Times New Roman"/>
          <w:sz w:val="24"/>
          <w:szCs w:val="24"/>
          <w:lang w:val="en-IE" w:eastAsia="en-IE"/>
        </w:rPr>
        <w:fldChar w:fldCharType="end"/>
      </w:r>
      <w:r w:rsidR="00E46D8C" w:rsidRPr="00E46D8C">
        <w:rPr>
          <w:rFonts w:ascii="Times New Roman" w:hAnsi="Times New Roman" w:cs="Times New Roman"/>
          <w:sz w:val="24"/>
          <w:szCs w:val="24"/>
          <w:lang w:val="en-IE" w:eastAsia="en-IE"/>
        </w:rPr>
        <w:t xml:space="preserve">, which shows the implementation specification and </w:t>
      </w:r>
      <w:r w:rsidR="00E46D8C" w:rsidRPr="00E46D8C">
        <w:rPr>
          <w:rFonts w:ascii="Times New Roman" w:hAnsi="Times New Roman" w:cs="Times New Roman"/>
          <w:sz w:val="24"/>
          <w:szCs w:val="24"/>
          <w:lang w:val="en-US"/>
        </w:rPr>
        <w:t>describes the concrete details by referring to the names of the software products – both CUBIST specific and 3</w:t>
      </w:r>
      <w:r w:rsidR="00E46D8C" w:rsidRPr="00E46D8C">
        <w:rPr>
          <w:rFonts w:ascii="Times New Roman" w:hAnsi="Times New Roman" w:cs="Times New Roman"/>
          <w:sz w:val="24"/>
          <w:szCs w:val="24"/>
          <w:vertAlign w:val="superscript"/>
          <w:lang w:val="en-US"/>
        </w:rPr>
        <w:t>rd</w:t>
      </w:r>
      <w:r w:rsidR="00E46D8C" w:rsidRPr="00E46D8C">
        <w:rPr>
          <w:rFonts w:ascii="Times New Roman" w:hAnsi="Times New Roman" w:cs="Times New Roman"/>
          <w:sz w:val="24"/>
          <w:szCs w:val="24"/>
          <w:lang w:val="en-US"/>
        </w:rPr>
        <w:t xml:space="preserve"> party – that are used by the prototype. </w:t>
      </w:r>
    </w:p>
    <w:p w:rsidR="005D05F2" w:rsidRPr="005D05F2" w:rsidRDefault="00E46D8C" w:rsidP="005D05F2">
      <w:pPr>
        <w:spacing w:after="120"/>
        <w:rPr>
          <w:rFonts w:ascii="Times New Roman" w:hAnsi="Times New Roman" w:cs="Times New Roman"/>
          <w:sz w:val="24"/>
          <w:lang w:val="en-IE" w:eastAsia="en-IE"/>
        </w:rPr>
      </w:pPr>
      <w:r>
        <w:rPr>
          <w:rFonts w:ascii="Times New Roman" w:hAnsi="Times New Roman" w:cs="Times New Roman"/>
          <w:sz w:val="24"/>
          <w:lang w:val="en-IE" w:eastAsia="en-IE"/>
        </w:rPr>
        <w:t xml:space="preserve">The </w:t>
      </w:r>
      <w:r w:rsidR="005D05F2" w:rsidRPr="005D05F2">
        <w:rPr>
          <w:rFonts w:ascii="Times New Roman" w:hAnsi="Times New Roman" w:cs="Times New Roman"/>
          <w:sz w:val="24"/>
          <w:lang w:val="en-IE" w:eastAsia="en-IE"/>
        </w:rPr>
        <w:t>reference architecture defined in the CUBIST project consists of five layers:</w:t>
      </w:r>
    </w:p>
    <w:p w:rsidR="005D05F2" w:rsidRPr="005D05F2" w:rsidRDefault="005D05F2" w:rsidP="005D05F2">
      <w:pPr>
        <w:numPr>
          <w:ilvl w:val="0"/>
          <w:numId w:val="44"/>
        </w:numPr>
        <w:spacing w:after="120"/>
        <w:jc w:val="both"/>
        <w:rPr>
          <w:rFonts w:ascii="Times New Roman" w:hAnsi="Times New Roman" w:cs="Times New Roman"/>
          <w:sz w:val="24"/>
          <w:lang w:val="en-IE" w:eastAsia="en-IE"/>
        </w:rPr>
      </w:pPr>
      <w:r w:rsidRPr="005D05F2">
        <w:rPr>
          <w:rFonts w:ascii="Times New Roman" w:hAnsi="Times New Roman" w:cs="Times New Roman"/>
          <w:sz w:val="24"/>
          <w:lang w:val="en-IE" w:eastAsia="en-IE"/>
        </w:rPr>
        <w:t xml:space="preserve">The </w:t>
      </w:r>
      <w:r w:rsidRPr="005D05F2">
        <w:rPr>
          <w:rFonts w:ascii="Times New Roman" w:hAnsi="Times New Roman" w:cs="Times New Roman"/>
          <w:i/>
          <w:sz w:val="24"/>
          <w:lang w:val="en-IE" w:eastAsia="en-IE"/>
        </w:rPr>
        <w:t>Data Layer</w:t>
      </w:r>
      <w:r w:rsidRPr="005D05F2">
        <w:rPr>
          <w:rFonts w:ascii="Times New Roman" w:hAnsi="Times New Roman" w:cs="Times New Roman"/>
          <w:sz w:val="24"/>
          <w:lang w:val="en-IE" w:eastAsia="en-IE"/>
        </w:rPr>
        <w:t xml:space="preserve"> includes all structured and unstructured data sources relevant to the CUBIST system. Examples for such data are: structured relational databases and Excel files, unstructured web documents, semi-structured XML documents.</w:t>
      </w:r>
    </w:p>
    <w:p w:rsidR="005D05F2" w:rsidRPr="005D05F2" w:rsidRDefault="00E46D8C" w:rsidP="005D05F2">
      <w:pPr>
        <w:numPr>
          <w:ilvl w:val="0"/>
          <w:numId w:val="44"/>
        </w:numPr>
        <w:spacing w:after="120"/>
        <w:jc w:val="both"/>
        <w:rPr>
          <w:rFonts w:ascii="Times New Roman" w:hAnsi="Times New Roman" w:cs="Times New Roman"/>
          <w:i/>
          <w:sz w:val="24"/>
          <w:lang w:val="en-IE" w:eastAsia="en-IE"/>
        </w:rPr>
      </w:pPr>
      <w:r w:rsidRPr="00E46D8C">
        <w:rPr>
          <w:rFonts w:ascii="Times New Roman" w:hAnsi="Times New Roman" w:cs="Times New Roman"/>
          <w:sz w:val="24"/>
          <w:lang w:val="en-IE" w:eastAsia="en-IE"/>
        </w:rPr>
        <w:t>The</w:t>
      </w:r>
      <w:r>
        <w:rPr>
          <w:rFonts w:ascii="Times New Roman" w:hAnsi="Times New Roman" w:cs="Times New Roman"/>
          <w:i/>
          <w:sz w:val="24"/>
          <w:lang w:val="en-IE" w:eastAsia="en-IE"/>
        </w:rPr>
        <w:t xml:space="preserve"> </w:t>
      </w:r>
      <w:r w:rsidR="005D05F2" w:rsidRPr="005D05F2">
        <w:rPr>
          <w:rFonts w:ascii="Times New Roman" w:hAnsi="Times New Roman" w:cs="Times New Roman"/>
          <w:i/>
          <w:sz w:val="24"/>
          <w:lang w:val="en-IE" w:eastAsia="en-IE"/>
        </w:rPr>
        <w:t xml:space="preserve">Semantic ETL Layer </w:t>
      </w:r>
      <w:r w:rsidR="005D05F2" w:rsidRPr="005D05F2">
        <w:rPr>
          <w:rFonts w:ascii="Times New Roman" w:hAnsi="Times New Roman" w:cs="Times New Roman"/>
          <w:sz w:val="24"/>
          <w:lang w:val="en-IE" w:eastAsia="en-IE"/>
        </w:rPr>
        <w:t>comprises different software products and components that help accessing, extracting and transforming data into a unified RDF data model so that the legacy data can be stored in the RDF data warehouse of the CUBIST system.</w:t>
      </w:r>
    </w:p>
    <w:p w:rsidR="005D05F2" w:rsidRPr="005D05F2" w:rsidRDefault="005D05F2" w:rsidP="005D05F2">
      <w:pPr>
        <w:numPr>
          <w:ilvl w:val="0"/>
          <w:numId w:val="44"/>
        </w:numPr>
        <w:spacing w:after="120"/>
        <w:jc w:val="both"/>
        <w:rPr>
          <w:rFonts w:ascii="Times New Roman" w:hAnsi="Times New Roman" w:cs="Times New Roman"/>
          <w:i/>
          <w:sz w:val="24"/>
          <w:lang w:val="en-IE" w:eastAsia="en-IE"/>
        </w:rPr>
      </w:pPr>
      <w:r w:rsidRPr="005D05F2">
        <w:rPr>
          <w:rFonts w:ascii="Times New Roman" w:hAnsi="Times New Roman" w:cs="Times New Roman"/>
          <w:sz w:val="24"/>
          <w:lang w:val="en-IE" w:eastAsia="en-IE"/>
        </w:rPr>
        <w:t xml:space="preserve">The </w:t>
      </w:r>
      <w:r w:rsidRPr="005D05F2">
        <w:rPr>
          <w:rFonts w:ascii="Times New Roman" w:hAnsi="Times New Roman" w:cs="Times New Roman"/>
          <w:i/>
          <w:sz w:val="24"/>
          <w:lang w:val="en-IE" w:eastAsia="en-IE"/>
        </w:rPr>
        <w:t xml:space="preserve">Semantic Data Warehouse </w:t>
      </w:r>
      <w:r w:rsidRPr="005D05F2">
        <w:rPr>
          <w:rFonts w:ascii="Times New Roman" w:hAnsi="Times New Roman" w:cs="Times New Roman"/>
          <w:sz w:val="24"/>
          <w:lang w:val="en-IE" w:eastAsia="en-IE"/>
        </w:rPr>
        <w:t>is a persistence layer containing a high-performance RDF database, responsible for storing and querying of semantically enriched data and its related schema information (ontology). In addition, this layer contains a Data Management API which enabled the semantic ETL tools to store and update data in the RDF data warehouse; as well as a SPARQL endpoint providing a data query and access interface.</w:t>
      </w:r>
    </w:p>
    <w:p w:rsidR="005D05F2" w:rsidRPr="005D05F2" w:rsidRDefault="005D05F2" w:rsidP="005D05F2">
      <w:pPr>
        <w:numPr>
          <w:ilvl w:val="0"/>
          <w:numId w:val="44"/>
        </w:numPr>
        <w:spacing w:after="120"/>
        <w:jc w:val="both"/>
        <w:rPr>
          <w:rFonts w:ascii="Times New Roman" w:hAnsi="Times New Roman" w:cs="Times New Roman"/>
          <w:i/>
          <w:sz w:val="24"/>
          <w:lang w:val="en-IE" w:eastAsia="en-IE"/>
        </w:rPr>
      </w:pPr>
      <w:r w:rsidRPr="005D05F2">
        <w:rPr>
          <w:rFonts w:ascii="Times New Roman" w:hAnsi="Times New Roman" w:cs="Times New Roman"/>
          <w:sz w:val="24"/>
          <w:lang w:val="en-IE" w:eastAsia="en-IE"/>
        </w:rPr>
        <w:t xml:space="preserve">The </w:t>
      </w:r>
      <w:r w:rsidRPr="005D05F2">
        <w:rPr>
          <w:rFonts w:ascii="Times New Roman" w:hAnsi="Times New Roman" w:cs="Times New Roman"/>
          <w:i/>
          <w:sz w:val="24"/>
          <w:lang w:val="en-IE" w:eastAsia="en-IE"/>
        </w:rPr>
        <w:t>CUBIST Services Layer</w:t>
      </w:r>
      <w:r w:rsidRPr="005D05F2">
        <w:rPr>
          <w:rFonts w:ascii="Times New Roman" w:hAnsi="Times New Roman" w:cs="Times New Roman"/>
          <w:sz w:val="24"/>
          <w:lang w:val="en-IE" w:eastAsia="en-IE"/>
        </w:rPr>
        <w:t xml:space="preserve"> includes the Search Service component (which offers application logic to navigate and search the semantic data warehouse) and the FCA Service component (which manages the </w:t>
      </w:r>
      <w:r w:rsidRPr="005D05F2">
        <w:rPr>
          <w:rFonts w:ascii="Times New Roman" w:hAnsi="Times New Roman" w:cs="Times New Roman"/>
          <w:i/>
          <w:sz w:val="24"/>
          <w:lang w:val="en-IE" w:eastAsia="en-IE"/>
        </w:rPr>
        <w:t>formal context</w:t>
      </w:r>
      <w:r w:rsidRPr="005D05F2">
        <w:rPr>
          <w:rFonts w:ascii="Times New Roman" w:hAnsi="Times New Roman" w:cs="Times New Roman"/>
          <w:sz w:val="24"/>
          <w:lang w:val="en-IE" w:eastAsia="en-IE"/>
        </w:rPr>
        <w:t xml:space="preserve"> lifecycle).</w:t>
      </w:r>
    </w:p>
    <w:p w:rsidR="005D05F2" w:rsidRPr="00F4453D" w:rsidRDefault="005D05F2" w:rsidP="005D05F2">
      <w:pPr>
        <w:numPr>
          <w:ilvl w:val="0"/>
          <w:numId w:val="44"/>
        </w:numPr>
        <w:spacing w:after="120"/>
        <w:jc w:val="both"/>
        <w:rPr>
          <w:rFonts w:ascii="Times New Roman" w:hAnsi="Times New Roman" w:cs="Times New Roman"/>
          <w:i/>
          <w:sz w:val="24"/>
          <w:szCs w:val="28"/>
          <w:lang w:val="en-IE" w:eastAsia="en-IE"/>
        </w:rPr>
      </w:pPr>
      <w:r w:rsidRPr="005D05F2">
        <w:rPr>
          <w:rFonts w:ascii="Times New Roman" w:hAnsi="Times New Roman" w:cs="Times New Roman"/>
          <w:sz w:val="24"/>
          <w:lang w:val="en-IE" w:eastAsia="en-IE"/>
        </w:rPr>
        <w:lastRenderedPageBreak/>
        <w:t>Finally,</w:t>
      </w:r>
      <w:r w:rsidRPr="005D05F2">
        <w:rPr>
          <w:rFonts w:ascii="Times New Roman" w:hAnsi="Times New Roman" w:cs="Times New Roman"/>
          <w:i/>
          <w:sz w:val="24"/>
          <w:lang w:val="en-IE" w:eastAsia="en-IE"/>
        </w:rPr>
        <w:t xml:space="preserve"> </w:t>
      </w:r>
      <w:r w:rsidRPr="005D05F2">
        <w:rPr>
          <w:rFonts w:ascii="Times New Roman" w:hAnsi="Times New Roman" w:cs="Times New Roman"/>
          <w:sz w:val="24"/>
          <w:lang w:val="en-IE" w:eastAsia="en-IE"/>
        </w:rPr>
        <w:t xml:space="preserve">the </w:t>
      </w:r>
      <w:r w:rsidRPr="005D05F2">
        <w:rPr>
          <w:rFonts w:ascii="Times New Roman" w:hAnsi="Times New Roman" w:cs="Times New Roman"/>
          <w:i/>
          <w:sz w:val="24"/>
          <w:lang w:val="en-IE" w:eastAsia="en-IE"/>
        </w:rPr>
        <w:t xml:space="preserve">CUBIST Frontend </w:t>
      </w:r>
      <w:r w:rsidRPr="00F4453D">
        <w:rPr>
          <w:rFonts w:ascii="Times New Roman" w:hAnsi="Times New Roman" w:cs="Times New Roman"/>
          <w:i/>
          <w:sz w:val="24"/>
          <w:szCs w:val="28"/>
          <w:lang w:val="en-IE" w:eastAsia="en-IE"/>
        </w:rPr>
        <w:t>Layer</w:t>
      </w:r>
      <w:r w:rsidRPr="00F4453D">
        <w:rPr>
          <w:rFonts w:ascii="Times New Roman" w:hAnsi="Times New Roman" w:cs="Times New Roman"/>
          <w:sz w:val="24"/>
          <w:szCs w:val="28"/>
          <w:lang w:val="en-IE" w:eastAsia="en-IE"/>
        </w:rPr>
        <w:t xml:space="preserve"> is comprised of all GUI tools used by the end users. They connect to the underlying CUBIST services layer and visualize information coming from the semantic data warehouse.</w:t>
      </w:r>
    </w:p>
    <w:p w:rsidR="00F4453D" w:rsidRDefault="00F4453D" w:rsidP="00F4453D">
      <w:pPr>
        <w:spacing w:after="120"/>
        <w:jc w:val="both"/>
        <w:rPr>
          <w:rFonts w:ascii="Times New Roman" w:hAnsi="Times New Roman" w:cs="Times New Roman"/>
          <w:sz w:val="24"/>
          <w:szCs w:val="28"/>
          <w:lang w:val="en-IE" w:eastAsia="en-IE"/>
        </w:rPr>
      </w:pPr>
      <w:r w:rsidRPr="00F4453D">
        <w:rPr>
          <w:rFonts w:ascii="Times New Roman" w:hAnsi="Times New Roman" w:cs="Times New Roman"/>
          <w:sz w:val="24"/>
          <w:szCs w:val="28"/>
          <w:lang w:val="en-US"/>
        </w:rPr>
        <w:t xml:space="preserve">Next we describe how this reference architecture has been instantiated in the CUBIST prototype. The </w:t>
      </w:r>
      <w:proofErr w:type="spellStart"/>
      <w:r w:rsidRPr="00F4453D">
        <w:rPr>
          <w:rFonts w:ascii="Times New Roman" w:hAnsi="Times New Roman" w:cs="Times New Roman"/>
          <w:sz w:val="24"/>
          <w:szCs w:val="28"/>
          <w:lang w:val="en-US"/>
        </w:rPr>
        <w:t>datasources</w:t>
      </w:r>
      <w:proofErr w:type="spellEnd"/>
      <w:r w:rsidRPr="00F4453D">
        <w:rPr>
          <w:rFonts w:ascii="Times New Roman" w:hAnsi="Times New Roman" w:cs="Times New Roman"/>
          <w:sz w:val="24"/>
          <w:szCs w:val="28"/>
          <w:lang w:val="en-US"/>
        </w:rPr>
        <w:t xml:space="preserve"> have been already described in the use case descriptions. For the HWU and SAS use case, only structured data had to be transformed and loaded into the information warehouse. CUBIST followed a standard ETL-approach using </w:t>
      </w:r>
      <w:proofErr w:type="spellStart"/>
      <w:r w:rsidRPr="00F4453D">
        <w:rPr>
          <w:rFonts w:ascii="Times New Roman" w:hAnsi="Times New Roman" w:cs="Times New Roman"/>
          <w:i/>
          <w:sz w:val="24"/>
          <w:szCs w:val="28"/>
          <w:lang w:val="en-IE" w:eastAsia="en-IE"/>
        </w:rPr>
        <w:t>Talend</w:t>
      </w:r>
      <w:proofErr w:type="spellEnd"/>
      <w:r w:rsidRPr="00F4453D">
        <w:rPr>
          <w:rFonts w:ascii="Times New Roman" w:hAnsi="Times New Roman" w:cs="Times New Roman"/>
          <w:i/>
          <w:sz w:val="24"/>
          <w:szCs w:val="28"/>
          <w:lang w:val="en-IE" w:eastAsia="en-IE"/>
        </w:rPr>
        <w:t xml:space="preserve"> Open Studio</w:t>
      </w:r>
      <w:r w:rsidRPr="00F4453D">
        <w:rPr>
          <w:rStyle w:val="FootnoteReference"/>
          <w:rFonts w:ascii="Times New Roman" w:hAnsi="Times New Roman" w:cs="Times New Roman"/>
          <w:i/>
          <w:sz w:val="24"/>
          <w:szCs w:val="28"/>
          <w:lang w:val="en-IE" w:eastAsia="en-IE"/>
        </w:rPr>
        <w:footnoteReference w:id="1"/>
      </w:r>
      <w:r w:rsidRPr="00F4453D">
        <w:rPr>
          <w:rFonts w:ascii="Times New Roman" w:hAnsi="Times New Roman" w:cs="Times New Roman"/>
          <w:sz w:val="24"/>
          <w:szCs w:val="28"/>
          <w:lang w:val="en-IE" w:eastAsia="en-IE"/>
        </w:rPr>
        <w:t xml:space="preserve"> which is </w:t>
      </w:r>
      <w:proofErr w:type="gramStart"/>
      <w:r w:rsidRPr="00F4453D">
        <w:rPr>
          <w:rFonts w:ascii="Times New Roman" w:hAnsi="Times New Roman" w:cs="Times New Roman"/>
          <w:sz w:val="24"/>
          <w:szCs w:val="28"/>
          <w:lang w:val="en-IE" w:eastAsia="en-IE"/>
        </w:rPr>
        <w:t>an</w:t>
      </w:r>
      <w:proofErr w:type="gramEnd"/>
      <w:r w:rsidRPr="00F4453D">
        <w:rPr>
          <w:rFonts w:ascii="Times New Roman" w:hAnsi="Times New Roman" w:cs="Times New Roman"/>
          <w:sz w:val="24"/>
          <w:szCs w:val="28"/>
          <w:lang w:val="en-IE" w:eastAsia="en-IE"/>
        </w:rPr>
        <w:t xml:space="preserve"> comprehensive open source software with an easy-to-use graphical development environment for data integration. It </w:t>
      </w:r>
      <w:proofErr w:type="gramStart"/>
      <w:r w:rsidRPr="00F4453D">
        <w:rPr>
          <w:rFonts w:ascii="Times New Roman" w:hAnsi="Times New Roman" w:cs="Times New Roman"/>
          <w:sz w:val="24"/>
          <w:szCs w:val="28"/>
          <w:lang w:val="en-IE" w:eastAsia="en-IE"/>
        </w:rPr>
        <w:t>The</w:t>
      </w:r>
      <w:proofErr w:type="gramEnd"/>
      <w:r w:rsidRPr="00F4453D">
        <w:rPr>
          <w:rFonts w:ascii="Times New Roman" w:hAnsi="Times New Roman" w:cs="Times New Roman"/>
          <w:sz w:val="24"/>
          <w:szCs w:val="28"/>
          <w:lang w:val="en-IE" w:eastAsia="en-IE"/>
        </w:rPr>
        <w:t xml:space="preserve"> RDF extensions make the whole machinery applicable to semantic data processing as well. Moreover, in the third use-case, more tools like </w:t>
      </w:r>
      <w:r w:rsidRPr="00F4453D">
        <w:rPr>
          <w:rFonts w:ascii="Times New Roman" w:hAnsi="Times New Roman" w:cs="Times New Roman"/>
          <w:i/>
          <w:sz w:val="24"/>
          <w:szCs w:val="28"/>
          <w:lang w:val="en-IE" w:eastAsia="en-IE"/>
        </w:rPr>
        <w:t>D2R Server</w:t>
      </w:r>
      <w:r w:rsidRPr="00F4453D">
        <w:rPr>
          <w:rStyle w:val="FootnoteReference"/>
          <w:rFonts w:ascii="Times New Roman" w:hAnsi="Times New Roman" w:cs="Times New Roman"/>
          <w:i/>
          <w:sz w:val="24"/>
          <w:szCs w:val="28"/>
          <w:lang w:val="en-IE" w:eastAsia="en-IE"/>
        </w:rPr>
        <w:footnoteReference w:id="2"/>
      </w:r>
      <w:r w:rsidRPr="00F4453D">
        <w:rPr>
          <w:rFonts w:ascii="Times New Roman" w:hAnsi="Times New Roman" w:cs="Times New Roman"/>
          <w:sz w:val="24"/>
          <w:szCs w:val="28"/>
          <w:lang w:val="en-IE" w:eastAsia="en-IE"/>
        </w:rPr>
        <w:t xml:space="preserve"> for loading data from a relational database into the triple store, or GATE for information extraction from text and html-documents have been used.</w:t>
      </w:r>
      <w:r>
        <w:rPr>
          <w:rFonts w:ascii="Times New Roman" w:hAnsi="Times New Roman" w:cs="Times New Roman"/>
          <w:sz w:val="24"/>
          <w:szCs w:val="28"/>
          <w:lang w:val="en-IE" w:eastAsia="en-IE"/>
        </w:rPr>
        <w:t xml:space="preserve"> </w:t>
      </w:r>
    </w:p>
    <w:p w:rsidR="00F4453D" w:rsidRDefault="00F4453D" w:rsidP="00F4453D">
      <w:pPr>
        <w:spacing w:after="120"/>
        <w:jc w:val="both"/>
        <w:rPr>
          <w:rFonts w:ascii="Times New Roman" w:hAnsi="Times New Roman" w:cs="Times New Roman"/>
          <w:sz w:val="24"/>
          <w:szCs w:val="28"/>
          <w:lang w:val="en-IE" w:eastAsia="en-IE"/>
        </w:rPr>
      </w:pPr>
      <w:r>
        <w:rPr>
          <w:rFonts w:ascii="Times New Roman" w:hAnsi="Times New Roman" w:cs="Times New Roman"/>
          <w:sz w:val="24"/>
          <w:szCs w:val="28"/>
          <w:lang w:val="en-IE" w:eastAsia="en-IE"/>
        </w:rPr>
        <w:t xml:space="preserve">For modelling the respective ontologies, the free version of </w:t>
      </w:r>
      <w:proofErr w:type="spellStart"/>
      <w:r>
        <w:rPr>
          <w:rFonts w:ascii="Times New Roman" w:hAnsi="Times New Roman" w:cs="Times New Roman"/>
          <w:sz w:val="24"/>
          <w:szCs w:val="28"/>
          <w:lang w:val="en-IE" w:eastAsia="en-IE"/>
        </w:rPr>
        <w:t>TopBraid</w:t>
      </w:r>
      <w:proofErr w:type="spellEnd"/>
      <w:r>
        <w:rPr>
          <w:rFonts w:ascii="Times New Roman" w:hAnsi="Times New Roman" w:cs="Times New Roman"/>
          <w:sz w:val="24"/>
          <w:szCs w:val="28"/>
          <w:lang w:val="en-IE" w:eastAsia="en-IE"/>
        </w:rPr>
        <w:t xml:space="preserve"> Composer has been used. </w:t>
      </w:r>
    </w:p>
    <w:p w:rsidR="00F4453D" w:rsidRPr="00F4453D" w:rsidRDefault="00F4453D" w:rsidP="00F4453D">
      <w:pPr>
        <w:spacing w:after="120"/>
        <w:jc w:val="both"/>
        <w:rPr>
          <w:rFonts w:ascii="Times New Roman" w:hAnsi="Times New Roman" w:cs="Times New Roman"/>
          <w:b/>
          <w:sz w:val="24"/>
          <w:szCs w:val="28"/>
          <w:lang w:val="en-US"/>
        </w:rPr>
      </w:pPr>
      <w:r>
        <w:rPr>
          <w:rFonts w:ascii="Times New Roman" w:hAnsi="Times New Roman" w:cs="Times New Roman"/>
          <w:sz w:val="24"/>
          <w:szCs w:val="28"/>
          <w:lang w:val="en-IE" w:eastAsia="en-IE"/>
        </w:rPr>
        <w:t>As all components for data integration and ontology modelling</w:t>
      </w:r>
      <w:r w:rsidRPr="00F4453D">
        <w:rPr>
          <w:rFonts w:ascii="Times New Roman" w:hAnsi="Times New Roman" w:cs="Times New Roman"/>
          <w:sz w:val="24"/>
          <w:szCs w:val="28"/>
          <w:lang w:val="en-IE" w:eastAsia="en-IE"/>
        </w:rPr>
        <w:t xml:space="preserve"> </w:t>
      </w:r>
      <w:r>
        <w:rPr>
          <w:rFonts w:ascii="Times New Roman" w:hAnsi="Times New Roman" w:cs="Times New Roman"/>
          <w:sz w:val="24"/>
          <w:szCs w:val="28"/>
          <w:lang w:val="en-IE" w:eastAsia="en-IE"/>
        </w:rPr>
        <w:t>are 3</w:t>
      </w:r>
      <w:r w:rsidRPr="00F4453D">
        <w:rPr>
          <w:rFonts w:ascii="Times New Roman" w:hAnsi="Times New Roman" w:cs="Times New Roman"/>
          <w:sz w:val="24"/>
          <w:szCs w:val="28"/>
          <w:vertAlign w:val="superscript"/>
          <w:lang w:val="en-IE" w:eastAsia="en-IE"/>
        </w:rPr>
        <w:t>rd</w:t>
      </w:r>
      <w:r>
        <w:rPr>
          <w:rFonts w:ascii="Times New Roman" w:hAnsi="Times New Roman" w:cs="Times New Roman"/>
          <w:sz w:val="24"/>
          <w:szCs w:val="28"/>
          <w:lang w:val="en-IE" w:eastAsia="en-IE"/>
        </w:rPr>
        <w:t xml:space="preserve"> party components, we do not go into more details, but focus on the levels where the data integration already happened. </w:t>
      </w:r>
    </w:p>
    <w:p w:rsidR="00F4453D" w:rsidRPr="00F4453D" w:rsidRDefault="00F4453D" w:rsidP="006A0394">
      <w:pPr>
        <w:spacing w:after="120"/>
        <w:jc w:val="both"/>
        <w:rPr>
          <w:rFonts w:ascii="Times New Roman" w:hAnsi="Times New Roman"/>
          <w:sz w:val="24"/>
          <w:lang w:val="en-IE"/>
        </w:rPr>
      </w:pPr>
      <w:r w:rsidRPr="00F4453D">
        <w:rPr>
          <w:rFonts w:ascii="Times New Roman" w:hAnsi="Times New Roman" w:cs="Times New Roman"/>
          <w:sz w:val="24"/>
          <w:lang w:val="en-IE" w:eastAsia="en-IE"/>
        </w:rPr>
        <w:t xml:space="preserve">The Semantic Data Warehouse </w:t>
      </w:r>
      <w:r>
        <w:rPr>
          <w:rFonts w:ascii="Times New Roman" w:hAnsi="Times New Roman" w:cs="Times New Roman"/>
          <w:sz w:val="24"/>
          <w:lang w:val="en-IE" w:eastAsia="en-IE"/>
        </w:rPr>
        <w:t xml:space="preserve">has been in CUBIST instantiated by </w:t>
      </w:r>
      <w:r>
        <w:rPr>
          <w:rFonts w:ascii="Times New Roman" w:hAnsi="Times New Roman"/>
          <w:b/>
          <w:sz w:val="24"/>
          <w:lang w:val="en-US"/>
        </w:rPr>
        <w:t xml:space="preserve">BIG </w:t>
      </w:r>
      <w:r w:rsidRPr="00E46D8C">
        <w:rPr>
          <w:rFonts w:ascii="Times New Roman" w:hAnsi="Times New Roman"/>
          <w:b/>
          <w:sz w:val="24"/>
          <w:lang w:val="en-US"/>
        </w:rPr>
        <w:t xml:space="preserve">OWLIM </w:t>
      </w:r>
      <w:r>
        <w:rPr>
          <w:rFonts w:ascii="Times New Roman" w:hAnsi="Times New Roman"/>
          <w:b/>
          <w:sz w:val="24"/>
          <w:lang w:val="en-US"/>
        </w:rPr>
        <w:t xml:space="preserve">v5.3, </w:t>
      </w:r>
      <w:r w:rsidRPr="00F4453D">
        <w:rPr>
          <w:rFonts w:ascii="Times New Roman" w:hAnsi="Times New Roman"/>
          <w:sz w:val="24"/>
          <w:lang w:val="en-US"/>
        </w:rPr>
        <w:t>being</w:t>
      </w:r>
      <w:r>
        <w:rPr>
          <w:rFonts w:ascii="Times New Roman" w:hAnsi="Times New Roman"/>
          <w:b/>
          <w:sz w:val="24"/>
          <w:lang w:val="en-US"/>
        </w:rPr>
        <w:t xml:space="preserve"> </w:t>
      </w:r>
      <w:r w:rsidR="006A0394" w:rsidRPr="00E46D8C">
        <w:rPr>
          <w:rFonts w:ascii="Times New Roman" w:hAnsi="Times New Roman"/>
          <w:sz w:val="24"/>
          <w:lang w:val="en-US"/>
        </w:rPr>
        <w:t xml:space="preserve">a highly scalable triple store developed by Ontotext. It is implemented in </w:t>
      </w:r>
      <w:proofErr w:type="gramStart"/>
      <w:r w:rsidR="006A0394" w:rsidRPr="00E46D8C">
        <w:rPr>
          <w:rFonts w:ascii="Times New Roman" w:hAnsi="Times New Roman"/>
          <w:sz w:val="24"/>
          <w:lang w:val="en-US"/>
        </w:rPr>
        <w:t>Java,</w:t>
      </w:r>
      <w:proofErr w:type="gramEnd"/>
      <w:r w:rsidR="006A0394" w:rsidRPr="00E46D8C">
        <w:rPr>
          <w:rFonts w:ascii="Times New Roman" w:hAnsi="Times New Roman"/>
          <w:sz w:val="24"/>
          <w:lang w:val="en-US"/>
        </w:rPr>
        <w:t xml:space="preserve"> it is Sesame API compliant and supports RDFS and specific OWL profiles. </w:t>
      </w:r>
      <w:r w:rsidRPr="00F4453D">
        <w:rPr>
          <w:rFonts w:ascii="Times New Roman" w:hAnsi="Times New Roman"/>
          <w:sz w:val="24"/>
          <w:lang w:val="en-US"/>
        </w:rPr>
        <w:t xml:space="preserve">The warehouse is available to the services layer components via a standard SPARQL endpoint (accessible through a Java API or </w:t>
      </w:r>
      <w:proofErr w:type="spellStart"/>
      <w:r w:rsidRPr="00F4453D">
        <w:rPr>
          <w:rFonts w:ascii="Times New Roman" w:hAnsi="Times New Roman"/>
          <w:sz w:val="24"/>
          <w:lang w:val="en-US"/>
        </w:rPr>
        <w:t>RESTful</w:t>
      </w:r>
      <w:proofErr w:type="spellEnd"/>
      <w:r w:rsidRPr="00F4453D">
        <w:rPr>
          <w:rFonts w:ascii="Times New Roman" w:hAnsi="Times New Roman"/>
          <w:sz w:val="24"/>
          <w:lang w:val="en-US"/>
        </w:rPr>
        <w:t xml:space="preserve"> interfaces).</w:t>
      </w:r>
    </w:p>
    <w:p w:rsidR="006A0394" w:rsidRPr="00E46D8C" w:rsidRDefault="006A0394" w:rsidP="006A0394">
      <w:pPr>
        <w:spacing w:after="120"/>
        <w:jc w:val="both"/>
        <w:rPr>
          <w:rFonts w:ascii="Times New Roman" w:hAnsi="Times New Roman"/>
          <w:sz w:val="24"/>
          <w:lang w:val="en-US"/>
        </w:rPr>
      </w:pPr>
      <w:proofErr w:type="spellStart"/>
      <w:r w:rsidRPr="00E46D8C">
        <w:rPr>
          <w:rFonts w:ascii="Times New Roman" w:hAnsi="Times New Roman"/>
          <w:b/>
          <w:sz w:val="24"/>
          <w:lang w:val="en-US"/>
        </w:rPr>
        <w:t>NowaSearch</w:t>
      </w:r>
      <w:proofErr w:type="spellEnd"/>
      <w:r w:rsidRPr="00E46D8C">
        <w:rPr>
          <w:rFonts w:ascii="Times New Roman" w:hAnsi="Times New Roman"/>
          <w:b/>
          <w:sz w:val="24"/>
          <w:lang w:val="en-US"/>
        </w:rPr>
        <w:t xml:space="preserve"> Front-end and Search Service (SAP)</w:t>
      </w:r>
      <w:r w:rsidRPr="00E46D8C">
        <w:rPr>
          <w:rFonts w:ascii="Times New Roman" w:hAnsi="Times New Roman"/>
          <w:sz w:val="24"/>
          <w:lang w:val="en-US"/>
        </w:rPr>
        <w:t xml:space="preserve"> is a web-based research prototype for semantic information integration and search with faceted search features. It is the outcome of a former research project at SAP (Aletheia) and adapted for CUBIST. This prototype enables a factual search (based on keywords or based on semantically enriched information), faceted search and graph exploration for the information stored in the semantic layer. It serves now as the basis for the CUBIST integrated prototype: other components are integrated into this prototype. NowaSearch is adapted for CUBIST in order to meet the information access needs of a BI application.</w:t>
      </w:r>
    </w:p>
    <w:p w:rsidR="006A0394" w:rsidRPr="00E46D8C" w:rsidRDefault="006A0394" w:rsidP="006A0394">
      <w:pPr>
        <w:spacing w:after="120"/>
        <w:jc w:val="both"/>
        <w:rPr>
          <w:rFonts w:ascii="Times New Roman" w:hAnsi="Times New Roman"/>
          <w:sz w:val="24"/>
          <w:lang w:val="en-US"/>
        </w:rPr>
      </w:pPr>
      <w:proofErr w:type="spellStart"/>
      <w:r w:rsidRPr="00E46D8C">
        <w:rPr>
          <w:rFonts w:ascii="Times New Roman" w:hAnsi="Times New Roman"/>
          <w:b/>
          <w:sz w:val="24"/>
          <w:lang w:val="en-US"/>
        </w:rPr>
        <w:t>FCAService</w:t>
      </w:r>
      <w:proofErr w:type="spellEnd"/>
      <w:r w:rsidRPr="00E46D8C">
        <w:rPr>
          <w:rFonts w:ascii="Times New Roman" w:hAnsi="Times New Roman"/>
          <w:b/>
          <w:sz w:val="24"/>
          <w:lang w:val="en-US"/>
        </w:rPr>
        <w:t xml:space="preserve"> (SHU)</w:t>
      </w:r>
      <w:r w:rsidR="00F4453D">
        <w:rPr>
          <w:rFonts w:ascii="Times New Roman" w:hAnsi="Times New Roman"/>
          <w:b/>
          <w:sz w:val="24"/>
          <w:lang w:val="en-US"/>
        </w:rPr>
        <w:t xml:space="preserve"> </w:t>
      </w:r>
      <w:r w:rsidRPr="00E46D8C">
        <w:rPr>
          <w:rFonts w:ascii="Times New Roman" w:hAnsi="Times New Roman"/>
          <w:sz w:val="24"/>
          <w:lang w:val="en-US"/>
        </w:rPr>
        <w:t xml:space="preserve">is a component developed by SHU that provides Web Services for converting results of SPARQL-queries into formal contexts. This is done via clustering the values of an attribute into so-called “bins”. For different attribute types, it allows a fine-grained tunable conversion: It provides different methods on computing or manually entering the borders of the bins, or it can be set whether bins are disjoint or whether they can include each other.  </w:t>
      </w:r>
    </w:p>
    <w:p w:rsidR="006A0394" w:rsidRPr="00E46D8C" w:rsidRDefault="006A0394" w:rsidP="006A0394">
      <w:pPr>
        <w:spacing w:after="120"/>
        <w:jc w:val="both"/>
        <w:rPr>
          <w:rFonts w:ascii="Times New Roman" w:hAnsi="Times New Roman"/>
          <w:sz w:val="24"/>
          <w:lang w:val="en-US"/>
        </w:rPr>
      </w:pPr>
      <w:r w:rsidRPr="00E46D8C">
        <w:rPr>
          <w:rFonts w:ascii="Times New Roman" w:hAnsi="Times New Roman"/>
          <w:sz w:val="24"/>
          <w:lang w:val="en-US"/>
        </w:rPr>
        <w:t xml:space="preserve">FCAService has been published on GitHub under the Apache 2.0 license as open source. </w:t>
      </w:r>
    </w:p>
    <w:p w:rsidR="006A0394" w:rsidRPr="00E46D8C" w:rsidRDefault="006A0394" w:rsidP="006A0394">
      <w:pPr>
        <w:spacing w:after="120"/>
        <w:jc w:val="both"/>
        <w:rPr>
          <w:rFonts w:ascii="Times New Roman" w:hAnsi="Times New Roman"/>
          <w:sz w:val="24"/>
          <w:lang w:val="en-US"/>
        </w:rPr>
      </w:pPr>
      <w:r w:rsidRPr="00E46D8C">
        <w:rPr>
          <w:rFonts w:ascii="Times New Roman" w:hAnsi="Times New Roman"/>
          <w:b/>
          <w:sz w:val="24"/>
          <w:lang w:val="en-US"/>
        </w:rPr>
        <w:lastRenderedPageBreak/>
        <w:t>CUBIX (CRSA)</w:t>
      </w:r>
      <w:r w:rsidRPr="00E46D8C">
        <w:rPr>
          <w:rFonts w:ascii="Times New Roman" w:hAnsi="Times New Roman"/>
          <w:sz w:val="24"/>
          <w:lang w:val="en-US"/>
        </w:rPr>
        <w:t xml:space="preserve"> is a standalone, frontend based FCA visualization / analysis tool. The tool is being developed in CUBIST from scratch and continuously refined with the actively involvement of our three users groups and their use cases. A first version of the tool, which has been developed in the starting phase of CUBIST, has been based on flash and the flare visualization library. During the course of project it became evident that flash becomes an obsolete technology and will be superseded by HTML5, CUBIX has been redeveloped in HTML5, mainly using d3.js as visualization library.</w:t>
      </w:r>
    </w:p>
    <w:p w:rsidR="006A0394" w:rsidRPr="00E46D8C" w:rsidRDefault="006A0394" w:rsidP="006A0394">
      <w:pPr>
        <w:spacing w:after="120"/>
        <w:jc w:val="both"/>
        <w:rPr>
          <w:rFonts w:ascii="Times New Roman" w:hAnsi="Times New Roman"/>
          <w:sz w:val="24"/>
          <w:lang w:val="en-US"/>
        </w:rPr>
      </w:pPr>
      <w:r w:rsidRPr="00E46D8C">
        <w:rPr>
          <w:rFonts w:ascii="Times New Roman" w:hAnsi="Times New Roman"/>
          <w:sz w:val="24"/>
          <w:lang w:val="en-US"/>
        </w:rPr>
        <w:t xml:space="preserve">CUBIX already provides novel features for visualizing large concept lattices (e.g. the transformation of lattices into trees) and implements the gathered visualisation requirements. Typical uses of CUBIX include semantic data analysis and pattern detection, anomaly detection, comparisons, information classification, and knowledge discovery. As of the end of the second year of CUBIST, CUBIX provides numerous visualizations for the lattices (Hasse diagrams, sunburst diagrams, trees, treemaps, icicles, scatter plots) as well as bar charts which show the distribution of analysed entities, as well as searching, selecting and filtering capabilities for the visualizations. </w:t>
      </w:r>
    </w:p>
    <w:p w:rsidR="006A0394" w:rsidRPr="00E46D8C" w:rsidRDefault="006A0394" w:rsidP="006A0394">
      <w:pPr>
        <w:spacing w:after="120"/>
        <w:jc w:val="both"/>
        <w:rPr>
          <w:rFonts w:ascii="Times New Roman" w:hAnsi="Times New Roman"/>
          <w:sz w:val="24"/>
          <w:lang w:val="en-US"/>
        </w:rPr>
      </w:pPr>
      <w:r w:rsidRPr="00E46D8C">
        <w:rPr>
          <w:rFonts w:ascii="Times New Roman" w:hAnsi="Times New Roman"/>
          <w:sz w:val="24"/>
          <w:lang w:val="en-US"/>
        </w:rPr>
        <w:t xml:space="preserve">CUBIX has been published on GitHub under the Apache 2.0 license as open source. </w:t>
      </w:r>
    </w:p>
    <w:p w:rsidR="00E46D8C" w:rsidRDefault="00E46D8C">
      <w:pPr>
        <w:rPr>
          <w:rFonts w:ascii="Times New Roman" w:hAnsi="Times New Roman"/>
          <w:lang w:val="en-US"/>
        </w:rPr>
      </w:pPr>
      <w:r>
        <w:rPr>
          <w:rFonts w:ascii="Times New Roman" w:hAnsi="Times New Roman"/>
          <w:lang w:val="en-US"/>
        </w:rPr>
        <w:br w:type="page"/>
      </w:r>
    </w:p>
    <w:p w:rsidR="00E46D8C" w:rsidRDefault="00E46D8C" w:rsidP="006A0394">
      <w:pPr>
        <w:spacing w:after="120"/>
        <w:jc w:val="both"/>
        <w:rPr>
          <w:rFonts w:ascii="Times New Roman" w:hAnsi="Times New Roman"/>
          <w:lang w:val="en-US"/>
        </w:rPr>
      </w:pPr>
    </w:p>
    <w:p w:rsidR="00E46D8C" w:rsidRDefault="00E46D8C" w:rsidP="006A0394">
      <w:pPr>
        <w:spacing w:after="120"/>
        <w:jc w:val="both"/>
        <w:rPr>
          <w:rFonts w:ascii="Times New Roman" w:hAnsi="Times New Roman"/>
          <w:lang w:val="en-US"/>
        </w:rPr>
      </w:pPr>
    </w:p>
    <w:tbl>
      <w:tblPr>
        <w:tblStyle w:val="TableGrid"/>
        <w:tblW w:w="0" w:type="auto"/>
        <w:tblLook w:val="04A0" w:firstRow="1" w:lastRow="0" w:firstColumn="1" w:lastColumn="0" w:noHBand="0" w:noVBand="1"/>
      </w:tblPr>
      <w:tblGrid>
        <w:gridCol w:w="9212"/>
      </w:tblGrid>
      <w:tr w:rsidR="00E46D8C" w:rsidTr="00E46D8C">
        <w:tc>
          <w:tcPr>
            <w:tcW w:w="9212" w:type="dxa"/>
          </w:tcPr>
          <w:p w:rsidR="00E46D8C" w:rsidRDefault="00E46D8C" w:rsidP="00E46D8C">
            <w:pPr>
              <w:spacing w:after="120"/>
              <w:jc w:val="center"/>
              <w:rPr>
                <w:lang w:val="en-US"/>
              </w:rPr>
            </w:pPr>
            <w:r>
              <w:rPr>
                <w:noProof/>
              </w:rPr>
              <w:drawing>
                <wp:inline distT="0" distB="0" distL="0" distR="0" wp14:anchorId="2901A0BD" wp14:editId="3E802BD5">
                  <wp:extent cx="4343400" cy="4043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1388" cy="4050733"/>
                          </a:xfrm>
                          <a:prstGeom prst="rect">
                            <a:avLst/>
                          </a:prstGeom>
                          <a:noFill/>
                          <a:ln>
                            <a:noFill/>
                          </a:ln>
                        </pic:spPr>
                      </pic:pic>
                    </a:graphicData>
                  </a:graphic>
                </wp:inline>
              </w:drawing>
            </w:r>
          </w:p>
        </w:tc>
      </w:tr>
      <w:tr w:rsidR="00E46D8C" w:rsidTr="00E46D8C">
        <w:tc>
          <w:tcPr>
            <w:tcW w:w="9212" w:type="dxa"/>
          </w:tcPr>
          <w:p w:rsidR="00E46D8C" w:rsidRDefault="00E46D8C" w:rsidP="00E46D8C">
            <w:pPr>
              <w:spacing w:after="120"/>
              <w:jc w:val="center"/>
              <w:rPr>
                <w:lang w:val="en-US"/>
              </w:rPr>
            </w:pPr>
            <w:r>
              <w:rPr>
                <w:rFonts w:ascii="Arial" w:hAnsi="Arial" w:cs="Arial"/>
                <w:noProof/>
              </w:rPr>
              <w:drawing>
                <wp:inline distT="0" distB="0" distL="0" distR="0" wp14:anchorId="561E548F" wp14:editId="649EC50B">
                  <wp:extent cx="4352883" cy="3862137"/>
                  <wp:effectExtent l="19050" t="19050" r="10160" b="24130"/>
                  <wp:docPr id="8" name="Picture 4" descr="Implementation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lementationArchitecture"/>
                          <pic:cNvPicPr>
                            <a:picLocks noChangeAspect="1" noChangeArrowheads="1"/>
                          </pic:cNvPicPr>
                        </pic:nvPicPr>
                        <pic:blipFill>
                          <a:blip r:embed="rId19" cstate="print"/>
                          <a:stretch>
                            <a:fillRect/>
                          </a:stretch>
                        </pic:blipFill>
                        <pic:spPr bwMode="auto">
                          <a:xfrm>
                            <a:off x="0" y="0"/>
                            <a:ext cx="4395127" cy="3899618"/>
                          </a:xfrm>
                          <a:prstGeom prst="rect">
                            <a:avLst/>
                          </a:prstGeom>
                          <a:noFill/>
                          <a:ln w="6350" cmpd="sng">
                            <a:solidFill>
                              <a:srgbClr val="000000"/>
                            </a:solidFill>
                            <a:miter lim="800000"/>
                            <a:headEnd/>
                            <a:tailEnd/>
                          </a:ln>
                          <a:effectLst/>
                        </pic:spPr>
                      </pic:pic>
                    </a:graphicData>
                  </a:graphic>
                </wp:inline>
              </w:drawing>
            </w:r>
          </w:p>
        </w:tc>
      </w:tr>
    </w:tbl>
    <w:p w:rsidR="00E46D8C" w:rsidRDefault="00E46D8C" w:rsidP="00E46D8C">
      <w:pPr>
        <w:pStyle w:val="Caption"/>
      </w:pPr>
      <w:proofErr w:type="gramStart"/>
      <w:r>
        <w:t xml:space="preserve">Figure  </w:t>
      </w:r>
      <w:proofErr w:type="gramEnd"/>
      <w:r>
        <w:fldChar w:fldCharType="begin"/>
      </w:r>
      <w:r>
        <w:instrText xml:space="preserve"> SEQ Figure_ \* ARABIC </w:instrText>
      </w:r>
      <w:r>
        <w:fldChar w:fldCharType="separate"/>
      </w:r>
      <w:r>
        <w:rPr>
          <w:noProof/>
        </w:rPr>
        <w:t>1</w:t>
      </w:r>
      <w:r>
        <w:fldChar w:fldCharType="end"/>
      </w:r>
      <w:r>
        <w:t>: FMC diagrams1 FMC  diagram of the CUBIST reference architecture</w:t>
      </w:r>
    </w:p>
    <w:p w:rsidR="00E46D8C" w:rsidRDefault="00E46D8C" w:rsidP="00E46D8C">
      <w:pPr>
        <w:pStyle w:val="Caption"/>
      </w:pPr>
    </w:p>
    <w:p w:rsidR="00E46D8C" w:rsidRDefault="00E46D8C" w:rsidP="00E46D8C">
      <w:pPr>
        <w:pStyle w:val="Caption"/>
      </w:pPr>
    </w:p>
    <w:p w:rsidR="00E46D8C" w:rsidRDefault="00E46D8C" w:rsidP="008C4B1D">
      <w:pPr>
        <w:rPr>
          <w:lang w:val="en-US"/>
        </w:rPr>
      </w:pPr>
    </w:p>
    <w:p w:rsidR="00E46D8C" w:rsidRDefault="00E46D8C" w:rsidP="008C4B1D">
      <w:pPr>
        <w:rPr>
          <w:lang w:val="en-US"/>
        </w:rPr>
      </w:pPr>
    </w:p>
    <w:p w:rsidR="00A4406F" w:rsidRPr="0036726F" w:rsidRDefault="00114D8C" w:rsidP="008C4B1D">
      <w:pPr>
        <w:pStyle w:val="Heading2"/>
        <w:rPr>
          <w:lang w:val="en-US"/>
        </w:rPr>
      </w:pPr>
      <w:bookmarkStart w:id="17" w:name="_Toc413157490"/>
      <w:r w:rsidRPr="005A4B96">
        <w:rPr>
          <w:lang w:val="en-US"/>
        </w:rPr>
        <w:t>Different Means to Access Information</w:t>
      </w:r>
      <w:bookmarkEnd w:id="17"/>
    </w:p>
    <w:p w:rsidR="008C4B1D" w:rsidRPr="0036726F" w:rsidRDefault="008C4B1D" w:rsidP="008C4B1D">
      <w:pPr>
        <w:rPr>
          <w:lang w:val="en-US"/>
        </w:rPr>
      </w:pPr>
    </w:p>
    <w:p w:rsidR="009E22DA" w:rsidRPr="00D559F7" w:rsidRDefault="009E22DA" w:rsidP="009E22DA">
      <w:pPr>
        <w:pStyle w:val="p1a"/>
        <w:spacing w:after="120"/>
        <w:jc w:val="both"/>
        <w:rPr>
          <w:rFonts w:ascii="Times New Roman" w:hAnsi="Times New Roman"/>
          <w:lang w:val="en-US"/>
        </w:rPr>
      </w:pPr>
      <w:r w:rsidRPr="00D559F7">
        <w:rPr>
          <w:rFonts w:ascii="Times New Roman" w:hAnsi="Times New Roman"/>
          <w:lang w:val="en-US"/>
        </w:rPr>
        <w:t>From a user’s perspective, CUBIST provides three different means to access the data:</w:t>
      </w:r>
    </w:p>
    <w:p w:rsidR="009E22DA" w:rsidRPr="00D559F7" w:rsidRDefault="009E22DA" w:rsidP="009E22DA">
      <w:pPr>
        <w:pStyle w:val="p1a"/>
        <w:numPr>
          <w:ilvl w:val="0"/>
          <w:numId w:val="15"/>
        </w:numPr>
        <w:spacing w:after="120"/>
        <w:jc w:val="both"/>
        <w:rPr>
          <w:rFonts w:ascii="Times New Roman" w:hAnsi="Times New Roman"/>
          <w:lang w:val="en-US"/>
        </w:rPr>
      </w:pPr>
      <w:r w:rsidRPr="00D559F7">
        <w:rPr>
          <w:rFonts w:ascii="Times New Roman" w:hAnsi="Times New Roman"/>
          <w:lang w:val="en-US"/>
        </w:rPr>
        <w:t xml:space="preserve">Factual search: First of all, using a semantic search allows the user to specifically the query the data, in order to retrieve small or large sets of entities which satisfying user-defined constraints. </w:t>
      </w:r>
    </w:p>
    <w:p w:rsidR="009E22DA" w:rsidRPr="00D559F7" w:rsidRDefault="009E22DA" w:rsidP="009E22DA">
      <w:pPr>
        <w:pStyle w:val="p1a"/>
        <w:numPr>
          <w:ilvl w:val="0"/>
          <w:numId w:val="15"/>
        </w:numPr>
        <w:spacing w:after="120"/>
        <w:jc w:val="both"/>
        <w:rPr>
          <w:rFonts w:ascii="Times New Roman" w:hAnsi="Times New Roman"/>
          <w:lang w:val="en-US"/>
        </w:rPr>
      </w:pPr>
      <w:r w:rsidRPr="00D559F7">
        <w:rPr>
          <w:rFonts w:ascii="Times New Roman" w:hAnsi="Times New Roman"/>
          <w:lang w:val="en-US"/>
        </w:rPr>
        <w:t>Explorative search: A graph-based view allows the user to interactively explore the data.</w:t>
      </w:r>
    </w:p>
    <w:p w:rsidR="009E22DA" w:rsidRPr="00D559F7" w:rsidRDefault="009E22DA" w:rsidP="009E22DA">
      <w:pPr>
        <w:pStyle w:val="p1a"/>
        <w:numPr>
          <w:ilvl w:val="0"/>
          <w:numId w:val="15"/>
        </w:numPr>
        <w:spacing w:after="120"/>
        <w:jc w:val="both"/>
        <w:rPr>
          <w:rFonts w:ascii="Times New Roman" w:hAnsi="Times New Roman"/>
          <w:lang w:val="en-US"/>
        </w:rPr>
      </w:pPr>
      <w:r w:rsidRPr="00D559F7">
        <w:rPr>
          <w:rFonts w:ascii="Times New Roman" w:hAnsi="Times New Roman"/>
          <w:lang w:val="en-US"/>
        </w:rPr>
        <w:t>Visual analytics: Clusters and aggregations of data can be visually analyzed using traditional charts or novel visualizations. The selection of the visualized data as well as the visualizations are highly interactive, thus CUBIST provides “BI as a self-service”.</w:t>
      </w:r>
    </w:p>
    <w:p w:rsidR="009E22DA" w:rsidRPr="00D559F7" w:rsidRDefault="009E22DA" w:rsidP="009E22DA">
      <w:pPr>
        <w:pStyle w:val="numitem"/>
        <w:numPr>
          <w:ilvl w:val="0"/>
          <w:numId w:val="0"/>
        </w:numPr>
        <w:spacing w:before="0" w:after="120"/>
        <w:jc w:val="both"/>
        <w:rPr>
          <w:rFonts w:ascii="Times New Roman" w:hAnsi="Times New Roman"/>
          <w:lang w:val="en-US"/>
        </w:rPr>
      </w:pPr>
      <w:r w:rsidRPr="00D559F7">
        <w:rPr>
          <w:rFonts w:ascii="Times New Roman" w:hAnsi="Times New Roman"/>
          <w:lang w:val="en-US"/>
        </w:rPr>
        <w:t>The general prototype has been tailored to three use cases, provided by HWU, SAS and INN. Those partners provided datasets, requirements and ongoing feedback. Finally, the prototype has been evaluated by these partners.</w:t>
      </w:r>
    </w:p>
    <w:p w:rsidR="008C4B1D" w:rsidRPr="0036726F" w:rsidRDefault="008C4B1D" w:rsidP="008C4B1D">
      <w:pPr>
        <w:rPr>
          <w:lang w:val="en-US"/>
        </w:rPr>
      </w:pPr>
    </w:p>
    <w:p w:rsidR="0074733E" w:rsidRDefault="0074733E" w:rsidP="008C4B1D">
      <w:pPr>
        <w:pStyle w:val="Heading2"/>
        <w:rPr>
          <w:lang w:val="en-US"/>
        </w:rPr>
      </w:pPr>
    </w:p>
    <w:p w:rsidR="0074733E" w:rsidRDefault="0074733E" w:rsidP="008C4B1D">
      <w:pPr>
        <w:pStyle w:val="Heading2"/>
        <w:rPr>
          <w:lang w:val="en-US"/>
        </w:rPr>
      </w:pPr>
    </w:p>
    <w:p w:rsidR="0074733E" w:rsidRDefault="0074733E" w:rsidP="008C4B1D">
      <w:pPr>
        <w:pStyle w:val="Heading2"/>
        <w:rPr>
          <w:lang w:val="en-US"/>
        </w:rPr>
      </w:pPr>
    </w:p>
    <w:p w:rsidR="0074733E" w:rsidRDefault="0074733E" w:rsidP="008C4B1D">
      <w:pPr>
        <w:pStyle w:val="Heading2"/>
        <w:rPr>
          <w:lang w:val="en-US"/>
        </w:rPr>
      </w:pPr>
    </w:p>
    <w:p w:rsidR="0074733E" w:rsidRDefault="0074733E">
      <w:pPr>
        <w:rPr>
          <w:rFonts w:asciiTheme="majorHAnsi" w:eastAsiaTheme="majorEastAsia" w:hAnsiTheme="majorHAnsi" w:cstheme="majorBidi"/>
          <w:b/>
          <w:bCs/>
          <w:color w:val="4F81BD" w:themeColor="accent1"/>
          <w:sz w:val="26"/>
          <w:szCs w:val="26"/>
          <w:lang w:val="en-US"/>
        </w:rPr>
      </w:pPr>
      <w:r>
        <w:rPr>
          <w:lang w:val="en-US"/>
        </w:rPr>
        <w:br w:type="page"/>
      </w:r>
    </w:p>
    <w:p w:rsidR="00031164" w:rsidRDefault="00114D8C" w:rsidP="00031164">
      <w:pPr>
        <w:pStyle w:val="Heading2"/>
        <w:rPr>
          <w:lang w:val="en-US"/>
        </w:rPr>
      </w:pPr>
      <w:r w:rsidRPr="005A4B96">
        <w:rPr>
          <w:lang w:val="en-US"/>
        </w:rPr>
        <w:lastRenderedPageBreak/>
        <w:t xml:space="preserve"> </w:t>
      </w:r>
      <w:bookmarkStart w:id="18" w:name="_Toc413157491"/>
      <w:commentRangeStart w:id="19"/>
      <w:r w:rsidRPr="005A4B96">
        <w:rPr>
          <w:lang w:val="en-US"/>
        </w:rPr>
        <w:t>Semantic Search</w:t>
      </w:r>
      <w:r w:rsidR="009D67AD">
        <w:rPr>
          <w:lang w:val="en-US"/>
        </w:rPr>
        <w:t xml:space="preserve"> and </w:t>
      </w:r>
      <w:r w:rsidRPr="005A4B96">
        <w:rPr>
          <w:lang w:val="en-US"/>
        </w:rPr>
        <w:t>Query Generation</w:t>
      </w:r>
      <w:bookmarkEnd w:id="18"/>
      <w:commentRangeEnd w:id="19"/>
      <w:r w:rsidR="003A2E26">
        <w:rPr>
          <w:rStyle w:val="CommentReference"/>
          <w:rFonts w:asciiTheme="minorHAnsi" w:eastAsiaTheme="minorHAnsi" w:hAnsiTheme="minorHAnsi" w:cstheme="minorBidi"/>
          <w:b w:val="0"/>
          <w:bCs w:val="0"/>
          <w:color w:val="auto"/>
        </w:rPr>
        <w:commentReference w:id="19"/>
      </w:r>
    </w:p>
    <w:p w:rsidR="003A2E26" w:rsidRDefault="003A2E26" w:rsidP="00C45F1C">
      <w:pPr>
        <w:spacing w:after="120"/>
        <w:jc w:val="both"/>
        <w:rPr>
          <w:rFonts w:ascii="Times New Roman" w:hAnsi="Times New Roman" w:cs="Times New Roman"/>
          <w:lang w:val="en-US"/>
        </w:rPr>
      </w:pPr>
    </w:p>
    <w:p w:rsidR="00C45F1C" w:rsidRPr="00F4453D" w:rsidRDefault="00031164" w:rsidP="00F4453D">
      <w:pPr>
        <w:jc w:val="both"/>
        <w:rPr>
          <w:rFonts w:ascii="Arial" w:hAnsi="Arial" w:cs="Arial"/>
          <w:lang w:val="en-IE" w:eastAsia="en-IE"/>
        </w:rPr>
      </w:pPr>
      <w:r w:rsidRPr="00BD3CA6">
        <w:rPr>
          <w:rFonts w:ascii="Times New Roman" w:hAnsi="Times New Roman" w:cs="Times New Roman"/>
          <w:sz w:val="24"/>
          <w:lang w:val="en-US"/>
        </w:rPr>
        <w:t xml:space="preserve">To search for entities, CUBIST provides a faceted search frontend with additional navigation features. The corresponding tab is titled “Search </w:t>
      </w:r>
      <w:r w:rsidRPr="00F4453D">
        <w:rPr>
          <w:rFonts w:ascii="Times New Roman" w:hAnsi="Times New Roman" w:cs="Times New Roman"/>
          <w:sz w:val="24"/>
          <w:szCs w:val="24"/>
          <w:lang w:val="en-US"/>
        </w:rPr>
        <w:t xml:space="preserve">and Select”. This shall indicate that this tab can be on the one hand used “standalone” to perform a </w:t>
      </w:r>
      <w:r w:rsidRPr="00F4453D">
        <w:rPr>
          <w:rFonts w:ascii="Times New Roman" w:hAnsi="Times New Roman" w:cs="Times New Roman"/>
          <w:color w:val="000000"/>
          <w:sz w:val="24"/>
          <w:szCs w:val="24"/>
          <w:lang w:val="en-US"/>
        </w:rPr>
        <w:t xml:space="preserve">factual search and investigate details of the found entities, and on the other hand, it serves as starting point to select data for the graph exploration and analytics means of CUBIST, i.e. it is </w:t>
      </w:r>
      <w:proofErr w:type="spellStart"/>
      <w:r w:rsidRPr="00F4453D">
        <w:rPr>
          <w:rFonts w:ascii="Times New Roman" w:hAnsi="Times New Roman" w:cs="Times New Roman"/>
          <w:color w:val="000000"/>
          <w:sz w:val="24"/>
          <w:szCs w:val="24"/>
          <w:lang w:val="en-US"/>
        </w:rPr>
        <w:t>ie</w:t>
      </w:r>
      <w:proofErr w:type="spellEnd"/>
      <w:r w:rsidRPr="00F4453D">
        <w:rPr>
          <w:rFonts w:ascii="Times New Roman" w:hAnsi="Times New Roman" w:cs="Times New Roman"/>
          <w:color w:val="000000"/>
          <w:sz w:val="24"/>
          <w:szCs w:val="24"/>
          <w:lang w:val="en-US"/>
        </w:rPr>
        <w:t xml:space="preserve"> the entry point for all other activities</w:t>
      </w:r>
      <w:commentRangeStart w:id="20"/>
      <w:r w:rsidRPr="00F4453D">
        <w:rPr>
          <w:rFonts w:ascii="Times New Roman" w:hAnsi="Times New Roman" w:cs="Times New Roman"/>
          <w:color w:val="000000"/>
          <w:sz w:val="24"/>
          <w:szCs w:val="24"/>
          <w:lang w:val="en-US"/>
        </w:rPr>
        <w:t xml:space="preserve">. </w:t>
      </w:r>
      <w:r w:rsidR="00F4453D" w:rsidRPr="00F4453D">
        <w:rPr>
          <w:rFonts w:ascii="Times New Roman" w:hAnsi="Times New Roman" w:cs="Times New Roman"/>
          <w:sz w:val="24"/>
          <w:szCs w:val="24"/>
          <w:lang w:val="en-IE" w:eastAsia="en-IE"/>
        </w:rPr>
        <w:t>Business users using CUBIST for information retrieval thus may browse and later extract needed information (cp. [Ellis1989, Ellis1989a]) using this frontend. The reference component supports for faceted navigation through the underlying semantic graph data base. It also offers filtering and search to allow for formal and informal search (cp. [Choo1998</w:t>
      </w:r>
      <w:r w:rsidR="00F4453D" w:rsidRPr="00891355">
        <w:rPr>
          <w:rFonts w:ascii="Arial" w:hAnsi="Arial" w:cs="Arial"/>
          <w:lang w:val="en-IE" w:eastAsia="en-IE"/>
        </w:rPr>
        <w:t>]).</w:t>
      </w:r>
      <w:commentRangeEnd w:id="20"/>
      <w:r w:rsidR="00F4453D">
        <w:rPr>
          <w:rStyle w:val="CommentReference"/>
        </w:rPr>
        <w:commentReference w:id="20"/>
      </w:r>
    </w:p>
    <w:p w:rsidR="00760AB7" w:rsidRPr="00BD3CA6" w:rsidRDefault="00760AB7" w:rsidP="00C45F1C">
      <w:pPr>
        <w:spacing w:after="120"/>
        <w:jc w:val="both"/>
        <w:rPr>
          <w:rFonts w:ascii="Times New Roman" w:hAnsi="Times New Roman" w:cs="Times New Roman"/>
          <w:sz w:val="24"/>
          <w:lang w:val="en-US"/>
        </w:rPr>
      </w:pPr>
      <w:r w:rsidRPr="00BD3CA6">
        <w:rPr>
          <w:rFonts w:ascii="Times New Roman" w:hAnsi="Times New Roman" w:cs="Times New Roman"/>
          <w:sz w:val="24"/>
          <w:lang w:val="en-US"/>
        </w:rPr>
        <w:t xml:space="preserve">The conceptual design of the UI and the envisioned workflows is tailored for searching, exploring and analyzing a “well-formed” (this term will be explained later) RDFS-ontology. In a BI understanding, the schema of this ontology serves as “semantic layer” for the data. The term “semantic layer” has been developed and patented by Business Objects (meanwhile being part of SAP SE) and refers to a user-friendly terminology of (business) data, thus is it metadata for the data. Essentially, a semantic layer consists of </w:t>
      </w:r>
    </w:p>
    <w:p w:rsidR="00760AB7" w:rsidRPr="00BD3CA6" w:rsidRDefault="00760AB7" w:rsidP="00C45F1C">
      <w:pPr>
        <w:pStyle w:val="ListParagraph"/>
        <w:numPr>
          <w:ilvl w:val="0"/>
          <w:numId w:val="41"/>
        </w:numPr>
        <w:spacing w:after="120" w:line="276" w:lineRule="auto"/>
        <w:jc w:val="both"/>
        <w:rPr>
          <w:szCs w:val="22"/>
          <w:lang w:val="en-US"/>
        </w:rPr>
      </w:pPr>
      <w:r w:rsidRPr="00BD3CA6">
        <w:rPr>
          <w:szCs w:val="22"/>
          <w:lang w:val="en-US"/>
        </w:rPr>
        <w:t>hierarchies of elements (in standard BI applications like “region”, “product”, “time”</w:t>
      </w:r>
    </w:p>
    <w:p w:rsidR="00760AB7" w:rsidRPr="00BD3CA6" w:rsidRDefault="00760AB7" w:rsidP="00C45F1C">
      <w:pPr>
        <w:pStyle w:val="ListParagraph"/>
        <w:numPr>
          <w:ilvl w:val="0"/>
          <w:numId w:val="41"/>
        </w:numPr>
        <w:spacing w:after="120" w:line="276" w:lineRule="auto"/>
        <w:jc w:val="both"/>
        <w:rPr>
          <w:szCs w:val="22"/>
          <w:lang w:val="en-US"/>
        </w:rPr>
      </w:pPr>
      <w:r w:rsidRPr="00BD3CA6">
        <w:rPr>
          <w:szCs w:val="22"/>
          <w:lang w:val="en-US"/>
        </w:rPr>
        <w:t xml:space="preserve">attributes (like “name”, “size” </w:t>
      </w:r>
      <w:proofErr w:type="spellStart"/>
      <w:r w:rsidRPr="00BD3CA6">
        <w:rPr>
          <w:szCs w:val="22"/>
          <w:lang w:val="en-US"/>
        </w:rPr>
        <w:t>etc</w:t>
      </w:r>
      <w:proofErr w:type="spellEnd"/>
      <w:r w:rsidRPr="00BD3CA6">
        <w:rPr>
          <w:szCs w:val="22"/>
          <w:lang w:val="en-US"/>
        </w:rPr>
        <w:t>)</w:t>
      </w:r>
    </w:p>
    <w:p w:rsidR="00760AB7" w:rsidRPr="00BD3CA6" w:rsidRDefault="00760AB7" w:rsidP="00C45F1C">
      <w:pPr>
        <w:pStyle w:val="ListParagraph"/>
        <w:numPr>
          <w:ilvl w:val="0"/>
          <w:numId w:val="41"/>
        </w:numPr>
        <w:spacing w:after="120" w:line="276" w:lineRule="auto"/>
        <w:jc w:val="both"/>
        <w:rPr>
          <w:sz w:val="28"/>
          <w:lang w:val="en-US"/>
        </w:rPr>
      </w:pPr>
      <w:r w:rsidRPr="00BD3CA6">
        <w:rPr>
          <w:szCs w:val="22"/>
          <w:lang w:val="en-US"/>
        </w:rPr>
        <w:t xml:space="preserve">measures (numerical, </w:t>
      </w:r>
      <w:proofErr w:type="spellStart"/>
      <w:r w:rsidRPr="00BD3CA6">
        <w:rPr>
          <w:szCs w:val="22"/>
          <w:lang w:val="en-US"/>
        </w:rPr>
        <w:t>ie.e</w:t>
      </w:r>
      <w:proofErr w:type="spellEnd"/>
      <w:r w:rsidRPr="00BD3CA6">
        <w:rPr>
          <w:szCs w:val="22"/>
          <w:lang w:val="en-US"/>
        </w:rPr>
        <w:t xml:space="preserve">. numbers like “units sold” to be </w:t>
      </w:r>
      <w:proofErr w:type="spellStart"/>
      <w:r w:rsidRPr="00BD3CA6">
        <w:rPr>
          <w:szCs w:val="22"/>
          <w:lang w:val="en-US"/>
        </w:rPr>
        <w:t>analyized</w:t>
      </w:r>
      <w:proofErr w:type="spellEnd"/>
      <w:r w:rsidRPr="00BD3CA6">
        <w:rPr>
          <w:szCs w:val="22"/>
          <w:lang w:val="en-US"/>
        </w:rPr>
        <w:t xml:space="preserve"> in BI applications)</w:t>
      </w:r>
    </w:p>
    <w:p w:rsidR="00760AB7" w:rsidRPr="00BD3CA6" w:rsidRDefault="00760AB7"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 xml:space="preserve">In a BI-application, the underlying data source, including their technical names </w:t>
      </w:r>
      <w:proofErr w:type="spellStart"/>
      <w:r w:rsidRPr="00BD3CA6">
        <w:rPr>
          <w:rFonts w:ascii="Times New Roman" w:hAnsi="Times New Roman" w:cs="Times New Roman"/>
          <w:color w:val="000000"/>
          <w:sz w:val="24"/>
          <w:lang w:val="en-US"/>
        </w:rPr>
        <w:t>etc</w:t>
      </w:r>
      <w:proofErr w:type="spellEnd"/>
      <w:r w:rsidRPr="00BD3CA6">
        <w:rPr>
          <w:rFonts w:ascii="Times New Roman" w:hAnsi="Times New Roman" w:cs="Times New Roman"/>
          <w:color w:val="000000"/>
          <w:sz w:val="24"/>
          <w:lang w:val="en-US"/>
        </w:rPr>
        <w:t>, are mapped to the semantic layer, thus it shields the user form the underlying implementation of data storage. Obviously, there is a strong relation-ship between RDF</w:t>
      </w:r>
      <w:r w:rsidR="009D50B2" w:rsidRPr="00BD3CA6">
        <w:rPr>
          <w:rFonts w:ascii="Times New Roman" w:hAnsi="Times New Roman" w:cs="Times New Roman"/>
          <w:color w:val="000000"/>
          <w:sz w:val="24"/>
          <w:lang w:val="en-US"/>
        </w:rPr>
        <w:t>S-schemata and semantic layers: Measures and attributes correspond to (data) properties in RDFS, and h</w:t>
      </w:r>
      <w:r w:rsidRPr="00BD3CA6">
        <w:rPr>
          <w:rFonts w:ascii="Times New Roman" w:hAnsi="Times New Roman" w:cs="Times New Roman"/>
          <w:color w:val="000000"/>
          <w:sz w:val="24"/>
          <w:lang w:val="en-US"/>
        </w:rPr>
        <w:t xml:space="preserve">ierarchies in semantic layers can be </w:t>
      </w:r>
      <w:r w:rsidR="009D50B2" w:rsidRPr="00BD3CA6">
        <w:rPr>
          <w:rFonts w:ascii="Times New Roman" w:hAnsi="Times New Roman" w:cs="Times New Roman"/>
          <w:color w:val="000000"/>
          <w:sz w:val="24"/>
          <w:lang w:val="en-US"/>
        </w:rPr>
        <w:t xml:space="preserve">easily </w:t>
      </w:r>
      <w:r w:rsidRPr="00BD3CA6">
        <w:rPr>
          <w:rFonts w:ascii="Times New Roman" w:hAnsi="Times New Roman" w:cs="Times New Roman"/>
          <w:color w:val="000000"/>
          <w:sz w:val="24"/>
          <w:lang w:val="en-US"/>
        </w:rPr>
        <w:t xml:space="preserve">modelled </w:t>
      </w:r>
      <w:r w:rsidR="009D50B2" w:rsidRPr="00BD3CA6">
        <w:rPr>
          <w:rFonts w:ascii="Times New Roman" w:hAnsi="Times New Roman" w:cs="Times New Roman"/>
          <w:color w:val="000000"/>
          <w:sz w:val="24"/>
          <w:lang w:val="en-US"/>
        </w:rPr>
        <w:t>in RDFS</w:t>
      </w:r>
      <w:r w:rsidRPr="00BD3CA6">
        <w:rPr>
          <w:rFonts w:ascii="Times New Roman" w:hAnsi="Times New Roman" w:cs="Times New Roman"/>
          <w:color w:val="000000"/>
          <w:sz w:val="24"/>
          <w:lang w:val="en-US"/>
        </w:rPr>
        <w:t xml:space="preserve">. In CUBIST, we extensively utilize object properties as well, which have no direct counterpart in semantic layers. Anyhow, using an RDFS schema as semantic layer imposes several restrictions to the schema. </w:t>
      </w:r>
      <w:r w:rsidR="009D50B2" w:rsidRPr="00BD3CA6">
        <w:rPr>
          <w:rFonts w:ascii="Times New Roman" w:hAnsi="Times New Roman" w:cs="Times New Roman"/>
          <w:color w:val="000000"/>
          <w:sz w:val="24"/>
          <w:lang w:val="en-US"/>
        </w:rPr>
        <w:t xml:space="preserve">First of all, we assume in CUBIST that for each property its domain and range are set with a </w:t>
      </w:r>
      <w:proofErr w:type="spellStart"/>
      <w:r w:rsidR="009D50B2" w:rsidRPr="00BD3CA6">
        <w:rPr>
          <w:rFonts w:ascii="Consolas" w:hAnsi="Consolas" w:cs="Consolas"/>
          <w:color w:val="000000"/>
          <w:sz w:val="24"/>
          <w:lang w:val="en-US"/>
        </w:rPr>
        <w:t>rdfs</w:t>
      </w:r>
      <w:proofErr w:type="gramStart"/>
      <w:r w:rsidR="009D50B2" w:rsidRPr="00BD3CA6">
        <w:rPr>
          <w:rFonts w:ascii="Consolas" w:hAnsi="Consolas" w:cs="Consolas"/>
          <w:color w:val="000000"/>
          <w:sz w:val="24"/>
          <w:lang w:val="en-US"/>
        </w:rPr>
        <w:t>:domain</w:t>
      </w:r>
      <w:proofErr w:type="spellEnd"/>
      <w:proofErr w:type="gramEnd"/>
      <w:r w:rsidR="009D50B2" w:rsidRPr="00BD3CA6">
        <w:rPr>
          <w:rFonts w:ascii="Times New Roman" w:hAnsi="Times New Roman" w:cs="Times New Roman"/>
          <w:color w:val="000000"/>
          <w:sz w:val="24"/>
          <w:lang w:val="en-US"/>
        </w:rPr>
        <w:t xml:space="preserve"> and </w:t>
      </w:r>
      <w:proofErr w:type="spellStart"/>
      <w:r w:rsidR="009D50B2" w:rsidRPr="00BD3CA6">
        <w:rPr>
          <w:rFonts w:ascii="Consolas" w:hAnsi="Consolas" w:cs="Consolas"/>
          <w:color w:val="000000"/>
          <w:sz w:val="24"/>
          <w:lang w:val="en-US"/>
        </w:rPr>
        <w:t>rdf:range</w:t>
      </w:r>
      <w:proofErr w:type="spellEnd"/>
      <w:r w:rsidR="009D50B2" w:rsidRPr="00BD3CA6">
        <w:rPr>
          <w:rFonts w:ascii="Times New Roman" w:hAnsi="Times New Roman" w:cs="Times New Roman"/>
          <w:color w:val="000000"/>
          <w:sz w:val="24"/>
          <w:lang w:val="en-US"/>
        </w:rPr>
        <w:t xml:space="preserve"> statement. Secondly, actually in no CUBIST use case, a hierarchies (of classes or properties) have not been needed, and the UI provides no direct means to support hierarchies.</w:t>
      </w:r>
      <w:r w:rsidR="00EC2AC9" w:rsidRPr="00BD3CA6">
        <w:rPr>
          <w:rFonts w:ascii="Times New Roman" w:hAnsi="Times New Roman" w:cs="Times New Roman"/>
          <w:color w:val="000000"/>
          <w:sz w:val="24"/>
          <w:lang w:val="en-US"/>
        </w:rPr>
        <w:t xml:space="preserve"> On the other hand, CUBIST allows multiple to assign values with on property to one entity (this is for example used for the </w:t>
      </w:r>
      <w:proofErr w:type="spellStart"/>
      <w:r w:rsidR="00EC2AC9" w:rsidRPr="00BD3CA6">
        <w:rPr>
          <w:rFonts w:ascii="Times New Roman" w:hAnsi="Times New Roman" w:cs="Times New Roman"/>
          <w:color w:val="000000"/>
          <w:sz w:val="24"/>
          <w:lang w:val="en-US"/>
        </w:rPr>
        <w:t>synonumy</w:t>
      </w:r>
      <w:proofErr w:type="spellEnd"/>
      <w:r w:rsidR="00EC2AC9" w:rsidRPr="00BD3CA6">
        <w:rPr>
          <w:rFonts w:ascii="Times New Roman" w:hAnsi="Times New Roman" w:cs="Times New Roman"/>
          <w:color w:val="000000"/>
          <w:sz w:val="24"/>
          <w:lang w:val="en-US"/>
        </w:rPr>
        <w:t xml:space="preserve"> is genes in the HWU use case). </w:t>
      </w:r>
      <w:r w:rsidR="009D50B2" w:rsidRPr="00BD3CA6">
        <w:rPr>
          <w:rFonts w:ascii="Times New Roman" w:hAnsi="Times New Roman" w:cs="Times New Roman"/>
          <w:color w:val="000000"/>
          <w:sz w:val="24"/>
          <w:lang w:val="en-US"/>
        </w:rPr>
        <w:t>An</w:t>
      </w:r>
      <w:r w:rsidRPr="00BD3CA6">
        <w:rPr>
          <w:rFonts w:ascii="Times New Roman" w:hAnsi="Times New Roman" w:cs="Times New Roman"/>
          <w:color w:val="000000"/>
          <w:sz w:val="24"/>
          <w:lang w:val="en-US"/>
        </w:rPr>
        <w:t xml:space="preserve"> RDF-schema which satisfy these constraints can serve both as semantic layer and as technical description of the data in the ontology, thus a big advantage of this approach is that no mapping from the terms in the UI to the technical data is needed anymore, which in turn is a key enabler for CUBIST to provide BI as a self-service.</w:t>
      </w:r>
    </w:p>
    <w:p w:rsidR="009D50B2" w:rsidRPr="00BD3CA6" w:rsidRDefault="009D50B2"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 xml:space="preserve">In the “Search and Select”-tab, each class of the ontology (its name) is displayed, and all data properties having the class as domain are displayed as facet of the class. A textual </w:t>
      </w:r>
      <w:proofErr w:type="spellStart"/>
      <w:r w:rsidRPr="00BD3CA6">
        <w:rPr>
          <w:rFonts w:ascii="Times New Roman" w:hAnsi="Times New Roman" w:cs="Times New Roman"/>
          <w:color w:val="000000"/>
          <w:sz w:val="24"/>
          <w:lang w:val="en-US"/>
        </w:rPr>
        <w:t>searchbox</w:t>
      </w:r>
      <w:proofErr w:type="spellEnd"/>
      <w:r w:rsidRPr="00BD3CA6">
        <w:rPr>
          <w:rFonts w:ascii="Times New Roman" w:hAnsi="Times New Roman" w:cs="Times New Roman"/>
          <w:color w:val="000000"/>
          <w:sz w:val="24"/>
          <w:lang w:val="en-US"/>
        </w:rPr>
        <w:t xml:space="preserve"> below the class name allows the filter the facets. For CUBIST, this feature was particularly handy for the SAS-</w:t>
      </w:r>
      <w:proofErr w:type="spellStart"/>
      <w:r w:rsidRPr="00BD3CA6">
        <w:rPr>
          <w:rFonts w:ascii="Times New Roman" w:hAnsi="Times New Roman" w:cs="Times New Roman"/>
          <w:color w:val="000000"/>
          <w:sz w:val="24"/>
          <w:lang w:val="en-US"/>
        </w:rPr>
        <w:t>usecase</w:t>
      </w:r>
      <w:proofErr w:type="spellEnd"/>
      <w:r w:rsidRPr="00BD3CA6">
        <w:rPr>
          <w:rFonts w:ascii="Times New Roman" w:hAnsi="Times New Roman" w:cs="Times New Roman"/>
          <w:color w:val="000000"/>
          <w:sz w:val="24"/>
          <w:lang w:val="en-US"/>
        </w:rPr>
        <w:t>, where more than 200 facets belong to the main class.</w:t>
      </w:r>
    </w:p>
    <w:p w:rsidR="00C45F1C" w:rsidRPr="00BD3CA6" w:rsidRDefault="009D50B2"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 xml:space="preserve">As each facet is the range of an RDF data property, a facet is either of type string, date, or number. CUBIST provides for the types different types for searching and selecting them. </w:t>
      </w:r>
      <w:r w:rsidR="007575AC" w:rsidRPr="00BD3CA6">
        <w:rPr>
          <w:rFonts w:ascii="Times New Roman" w:hAnsi="Times New Roman" w:cs="Times New Roman"/>
          <w:color w:val="000000"/>
          <w:sz w:val="24"/>
          <w:lang w:val="en-US"/>
        </w:rPr>
        <w:t xml:space="preserve">For </w:t>
      </w:r>
      <w:r w:rsidR="007575AC" w:rsidRPr="00BD3CA6">
        <w:rPr>
          <w:rFonts w:ascii="Times New Roman" w:hAnsi="Times New Roman" w:cs="Times New Roman"/>
          <w:color w:val="000000"/>
          <w:sz w:val="24"/>
          <w:lang w:val="en-US"/>
        </w:rPr>
        <w:lastRenderedPageBreak/>
        <w:t>strings, entities can be one by one selected (or deselected) with a checkbox. For numbers and dates, no single entities are selected: Instead, the user can specify one</w:t>
      </w:r>
      <w:r w:rsidR="00C45F1C" w:rsidRPr="00BD3CA6">
        <w:rPr>
          <w:rFonts w:ascii="Times New Roman" w:hAnsi="Times New Roman" w:cs="Times New Roman"/>
          <w:color w:val="000000"/>
          <w:sz w:val="24"/>
          <w:lang w:val="en-US"/>
        </w:rPr>
        <w:t xml:space="preserve"> or</w:t>
      </w:r>
      <w:r w:rsidR="007575AC" w:rsidRPr="00BD3CA6">
        <w:rPr>
          <w:rFonts w:ascii="Times New Roman" w:hAnsi="Times New Roman" w:cs="Times New Roman"/>
          <w:color w:val="000000"/>
          <w:sz w:val="24"/>
          <w:lang w:val="en-US"/>
        </w:rPr>
        <w:t xml:space="preserve"> more intervals by selecting their min and max in the UI. </w:t>
      </w:r>
      <w:r w:rsidR="00C45F1C" w:rsidRPr="00BD3CA6">
        <w:rPr>
          <w:rFonts w:ascii="Times New Roman" w:hAnsi="Times New Roman" w:cs="Times New Roman"/>
          <w:color w:val="000000"/>
          <w:sz w:val="24"/>
          <w:lang w:val="en-US"/>
        </w:rPr>
        <w:t>For all types, a search box below the facet allows to search directly for attribute values.</w:t>
      </w:r>
    </w:p>
    <w:p w:rsidR="007575AC" w:rsidRPr="00BD3CA6" w:rsidRDefault="007575AC"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 xml:space="preserve">By setting filters in the facets, the user reduces the result set accordingly. Each entity belongs to one class in the ontology. The user has to select one of the classes as overall “domain of interest” via a radio-button in the </w:t>
      </w:r>
      <w:proofErr w:type="spellStart"/>
      <w:r w:rsidRPr="00BD3CA6">
        <w:rPr>
          <w:rFonts w:ascii="Times New Roman" w:hAnsi="Times New Roman" w:cs="Times New Roman"/>
          <w:color w:val="000000"/>
          <w:sz w:val="24"/>
          <w:lang w:val="en-US"/>
        </w:rPr>
        <w:t>ui</w:t>
      </w:r>
      <w:proofErr w:type="spellEnd"/>
      <w:r w:rsidRPr="00BD3CA6">
        <w:rPr>
          <w:rFonts w:ascii="Times New Roman" w:hAnsi="Times New Roman" w:cs="Times New Roman"/>
          <w:color w:val="000000"/>
          <w:sz w:val="24"/>
          <w:lang w:val="en-US"/>
        </w:rPr>
        <w:t xml:space="preserve">. The </w:t>
      </w:r>
      <w:proofErr w:type="spellStart"/>
      <w:r w:rsidRPr="00BD3CA6">
        <w:rPr>
          <w:rFonts w:ascii="Times New Roman" w:hAnsi="Times New Roman" w:cs="Times New Roman"/>
          <w:color w:val="000000"/>
          <w:sz w:val="24"/>
          <w:lang w:val="en-US"/>
        </w:rPr>
        <w:t>resultset</w:t>
      </w:r>
      <w:proofErr w:type="spellEnd"/>
      <w:r w:rsidRPr="00BD3CA6">
        <w:rPr>
          <w:rFonts w:ascii="Times New Roman" w:hAnsi="Times New Roman" w:cs="Times New Roman"/>
          <w:color w:val="000000"/>
          <w:sz w:val="24"/>
          <w:lang w:val="en-US"/>
        </w:rPr>
        <w:t xml:space="preserve"> is restricted to members of that class. A distinguishing feature of CUBIST is that filters can be set across those classes, i.e. it is possible to use facets of on class to filter down the result set of the selected class. The algorithm behind will be explained </w:t>
      </w:r>
      <w:r w:rsidR="00EC2AC9" w:rsidRPr="00BD3CA6">
        <w:rPr>
          <w:rFonts w:ascii="Times New Roman" w:hAnsi="Times New Roman" w:cs="Times New Roman"/>
          <w:color w:val="000000"/>
          <w:sz w:val="24"/>
          <w:lang w:val="en-US"/>
        </w:rPr>
        <w:t>later in this Section.</w:t>
      </w:r>
    </w:p>
    <w:p w:rsidR="00EC2AC9" w:rsidRPr="00BD3CA6" w:rsidRDefault="007575AC"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 xml:space="preserve">For the </w:t>
      </w:r>
      <w:proofErr w:type="spellStart"/>
      <w:r w:rsidRPr="00BD3CA6">
        <w:rPr>
          <w:rFonts w:ascii="Times New Roman" w:hAnsi="Times New Roman" w:cs="Times New Roman"/>
          <w:color w:val="000000"/>
          <w:sz w:val="24"/>
          <w:lang w:val="en-US"/>
        </w:rPr>
        <w:t>resultset</w:t>
      </w:r>
      <w:proofErr w:type="spellEnd"/>
      <w:r w:rsidRPr="00BD3CA6">
        <w:rPr>
          <w:rFonts w:ascii="Times New Roman" w:hAnsi="Times New Roman" w:cs="Times New Roman"/>
          <w:color w:val="000000"/>
          <w:sz w:val="24"/>
          <w:lang w:val="en-US"/>
        </w:rPr>
        <w:t>, there are two ways</w:t>
      </w:r>
      <w:r w:rsidR="00EC2AC9" w:rsidRPr="00BD3CA6">
        <w:rPr>
          <w:rFonts w:ascii="Times New Roman" w:hAnsi="Times New Roman" w:cs="Times New Roman"/>
          <w:color w:val="000000"/>
          <w:sz w:val="24"/>
          <w:lang w:val="en-US"/>
        </w:rPr>
        <w:t>, to be displayed, being represented as two tabs to the</w:t>
      </w:r>
      <w:r w:rsidR="00BE6E99" w:rsidRPr="00BD3CA6">
        <w:rPr>
          <w:rFonts w:ascii="Times New Roman" w:hAnsi="Times New Roman" w:cs="Times New Roman"/>
          <w:color w:val="000000"/>
          <w:sz w:val="24"/>
          <w:lang w:val="en-US"/>
        </w:rPr>
        <w:t xml:space="preserve"> </w:t>
      </w:r>
      <w:r w:rsidR="00EC2AC9" w:rsidRPr="00BD3CA6">
        <w:rPr>
          <w:rFonts w:ascii="Times New Roman" w:hAnsi="Times New Roman" w:cs="Times New Roman"/>
          <w:color w:val="000000"/>
          <w:sz w:val="24"/>
          <w:lang w:val="en-US"/>
        </w:rPr>
        <w:t>rig</w:t>
      </w:r>
      <w:r w:rsidR="00BE6E99" w:rsidRPr="00BD3CA6">
        <w:rPr>
          <w:rFonts w:ascii="Times New Roman" w:hAnsi="Times New Roman" w:cs="Times New Roman"/>
          <w:color w:val="000000"/>
          <w:sz w:val="24"/>
          <w:lang w:val="en-US"/>
        </w:rPr>
        <w:t>h</w:t>
      </w:r>
      <w:r w:rsidR="00EC2AC9" w:rsidRPr="00BD3CA6">
        <w:rPr>
          <w:rFonts w:ascii="Times New Roman" w:hAnsi="Times New Roman" w:cs="Times New Roman"/>
          <w:color w:val="000000"/>
          <w:sz w:val="24"/>
          <w:lang w:val="en-US"/>
        </w:rPr>
        <w:t xml:space="preserve">t of the panel with </w:t>
      </w:r>
      <w:proofErr w:type="spellStart"/>
      <w:r w:rsidR="00EC2AC9" w:rsidRPr="00BD3CA6">
        <w:rPr>
          <w:rFonts w:ascii="Times New Roman" w:hAnsi="Times New Roman" w:cs="Times New Roman"/>
          <w:color w:val="000000"/>
          <w:sz w:val="24"/>
          <w:lang w:val="en-US"/>
        </w:rPr>
        <w:t>tha</w:t>
      </w:r>
      <w:proofErr w:type="spellEnd"/>
      <w:r w:rsidR="00EC2AC9" w:rsidRPr="00BD3CA6">
        <w:rPr>
          <w:rFonts w:ascii="Times New Roman" w:hAnsi="Times New Roman" w:cs="Times New Roman"/>
          <w:color w:val="000000"/>
          <w:sz w:val="24"/>
          <w:lang w:val="en-US"/>
        </w:rPr>
        <w:t xml:space="preserve"> facets</w:t>
      </w:r>
      <w:r w:rsidRPr="00BD3CA6">
        <w:rPr>
          <w:rFonts w:ascii="Times New Roman" w:hAnsi="Times New Roman" w:cs="Times New Roman"/>
          <w:color w:val="000000"/>
          <w:sz w:val="24"/>
          <w:lang w:val="en-US"/>
        </w:rPr>
        <w:t xml:space="preserve">. </w:t>
      </w:r>
      <w:r w:rsidR="00EC2AC9" w:rsidRPr="00BD3CA6">
        <w:rPr>
          <w:rFonts w:ascii="Times New Roman" w:hAnsi="Times New Roman" w:cs="Times New Roman"/>
          <w:color w:val="000000"/>
          <w:sz w:val="24"/>
          <w:lang w:val="en-US"/>
        </w:rPr>
        <w:t>The “Instances”-</w:t>
      </w:r>
      <w:r w:rsidR="00BE6E99" w:rsidRPr="00BD3CA6">
        <w:rPr>
          <w:rFonts w:ascii="Times New Roman" w:hAnsi="Times New Roman" w:cs="Times New Roman"/>
          <w:color w:val="000000"/>
          <w:sz w:val="24"/>
          <w:lang w:val="en-US"/>
        </w:rPr>
        <w:t>tab</w:t>
      </w:r>
      <w:r w:rsidR="00EC2AC9" w:rsidRPr="00BD3CA6">
        <w:rPr>
          <w:rFonts w:ascii="Times New Roman" w:hAnsi="Times New Roman" w:cs="Times New Roman"/>
          <w:color w:val="000000"/>
          <w:sz w:val="24"/>
          <w:lang w:val="en-US"/>
        </w:rPr>
        <w:t xml:space="preserve"> shows a list of the names of the found entities. Each entity can be unfolded, and then for all data- and object-properties, all values are displayed. The object-properties refer to other entities: Thus their values are clickable, and then for the new entity its details are shown (as now the user is not in the modus of displaying the </w:t>
      </w:r>
      <w:proofErr w:type="spellStart"/>
      <w:r w:rsidR="00EC2AC9" w:rsidRPr="00BD3CA6">
        <w:rPr>
          <w:rFonts w:ascii="Times New Roman" w:hAnsi="Times New Roman" w:cs="Times New Roman"/>
          <w:color w:val="000000"/>
          <w:sz w:val="24"/>
          <w:lang w:val="en-US"/>
        </w:rPr>
        <w:t>resultset</w:t>
      </w:r>
      <w:proofErr w:type="spellEnd"/>
      <w:r w:rsidR="00EC2AC9" w:rsidRPr="00BD3CA6">
        <w:rPr>
          <w:rFonts w:ascii="Times New Roman" w:hAnsi="Times New Roman" w:cs="Times New Roman"/>
          <w:color w:val="000000"/>
          <w:sz w:val="24"/>
          <w:lang w:val="en-US"/>
        </w:rPr>
        <w:t xml:space="preserve"> anymore, the view is changed from “Search and Select” to a so-called “Instance View”). Note that this feature allows the user to navigate through the whole information space along the object properties, thus this is an explorative feature of CUBIST. </w:t>
      </w:r>
    </w:p>
    <w:p w:rsidR="00BE6E99" w:rsidRPr="00BD3CA6" w:rsidRDefault="00BE6E99"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In contrast to the “Instances”-tab, the “</w:t>
      </w:r>
      <w:proofErr w:type="spellStart"/>
      <w:r w:rsidRPr="00BD3CA6">
        <w:rPr>
          <w:rFonts w:ascii="Times New Roman" w:hAnsi="Times New Roman" w:cs="Times New Roman"/>
          <w:color w:val="000000"/>
          <w:sz w:val="24"/>
          <w:lang w:val="en-US"/>
        </w:rPr>
        <w:t>Datatable</w:t>
      </w:r>
      <w:proofErr w:type="spellEnd"/>
      <w:r w:rsidRPr="00BD3CA6">
        <w:rPr>
          <w:rFonts w:ascii="Times New Roman" w:hAnsi="Times New Roman" w:cs="Times New Roman"/>
          <w:color w:val="000000"/>
          <w:sz w:val="24"/>
          <w:lang w:val="en-US"/>
        </w:rPr>
        <w:t xml:space="preserve">”-tab shows the result-set in a way not restricted to attributes of the domain of interest. Each attribute (whether it belongs to the domain of interest or not) can be selected to be an “attribute of interest” with a checkbox to its right. In the </w:t>
      </w:r>
      <w:proofErr w:type="spellStart"/>
      <w:r w:rsidRPr="00BD3CA6">
        <w:rPr>
          <w:rFonts w:ascii="Times New Roman" w:hAnsi="Times New Roman" w:cs="Times New Roman"/>
          <w:color w:val="000000"/>
          <w:sz w:val="24"/>
          <w:lang w:val="en-US"/>
        </w:rPr>
        <w:t>datatable</w:t>
      </w:r>
      <w:proofErr w:type="spellEnd"/>
      <w:r w:rsidRPr="00BD3CA6">
        <w:rPr>
          <w:rFonts w:ascii="Times New Roman" w:hAnsi="Times New Roman" w:cs="Times New Roman"/>
          <w:color w:val="000000"/>
          <w:sz w:val="24"/>
          <w:lang w:val="en-US"/>
        </w:rPr>
        <w:t>-tab, the name of each entity and the selected attributes of interest a</w:t>
      </w:r>
      <w:r w:rsidR="00C45F1C" w:rsidRPr="00BD3CA6">
        <w:rPr>
          <w:rFonts w:ascii="Times New Roman" w:hAnsi="Times New Roman" w:cs="Times New Roman"/>
          <w:color w:val="000000"/>
          <w:sz w:val="24"/>
          <w:lang w:val="en-US"/>
        </w:rPr>
        <w:t>re displayed in a tabular view. (</w:t>
      </w:r>
      <w:proofErr w:type="gramStart"/>
      <w:r w:rsidR="00C45F1C" w:rsidRPr="00BD3CA6">
        <w:rPr>
          <w:rFonts w:ascii="Times New Roman" w:hAnsi="Times New Roman" w:cs="Times New Roman"/>
          <w:color w:val="000000"/>
          <w:sz w:val="24"/>
          <w:lang w:val="en-US"/>
        </w:rPr>
        <w:t>in</w:t>
      </w:r>
      <w:proofErr w:type="gramEnd"/>
      <w:r w:rsidR="00C45F1C" w:rsidRPr="00BD3CA6">
        <w:rPr>
          <w:rFonts w:ascii="Times New Roman" w:hAnsi="Times New Roman" w:cs="Times New Roman"/>
          <w:color w:val="000000"/>
          <w:sz w:val="24"/>
          <w:lang w:val="en-US"/>
        </w:rPr>
        <w:t xml:space="preserve"> case one or more attributes of interest have multiple values, then multiple rows for the </w:t>
      </w:r>
      <w:proofErr w:type="spellStart"/>
      <w:r w:rsidR="00C45F1C" w:rsidRPr="00BD3CA6">
        <w:rPr>
          <w:rFonts w:ascii="Times New Roman" w:hAnsi="Times New Roman" w:cs="Times New Roman"/>
          <w:color w:val="000000"/>
          <w:sz w:val="24"/>
          <w:lang w:val="en-US"/>
        </w:rPr>
        <w:t>entites</w:t>
      </w:r>
      <w:proofErr w:type="spellEnd"/>
      <w:r w:rsidR="00C45F1C" w:rsidRPr="00BD3CA6">
        <w:rPr>
          <w:rFonts w:ascii="Times New Roman" w:hAnsi="Times New Roman" w:cs="Times New Roman"/>
          <w:color w:val="000000"/>
          <w:sz w:val="24"/>
          <w:lang w:val="en-US"/>
        </w:rPr>
        <w:t xml:space="preserve"> are displayed). </w:t>
      </w:r>
      <w:r w:rsidRPr="00BD3CA6">
        <w:rPr>
          <w:rFonts w:ascii="Times New Roman" w:hAnsi="Times New Roman" w:cs="Times New Roman"/>
          <w:color w:val="000000"/>
          <w:sz w:val="24"/>
          <w:lang w:val="en-US"/>
        </w:rPr>
        <w:t xml:space="preserve">The attributes of interest are moreover those attributes which can be analyzed </w:t>
      </w:r>
      <w:proofErr w:type="spellStart"/>
      <w:r w:rsidRPr="00BD3CA6">
        <w:rPr>
          <w:rFonts w:ascii="Times New Roman" w:hAnsi="Times New Roman" w:cs="Times New Roman"/>
          <w:color w:val="000000"/>
          <w:sz w:val="24"/>
          <w:lang w:val="en-US"/>
        </w:rPr>
        <w:t>futher</w:t>
      </w:r>
      <w:proofErr w:type="spellEnd"/>
      <w:r w:rsidRPr="00BD3CA6">
        <w:rPr>
          <w:rFonts w:ascii="Times New Roman" w:hAnsi="Times New Roman" w:cs="Times New Roman"/>
          <w:color w:val="000000"/>
          <w:sz w:val="24"/>
          <w:lang w:val="en-US"/>
        </w:rPr>
        <w:t xml:space="preserve"> by the visual analytics means of CUBIST. Again, it is a distinguishing feature that the selection of attributes of interest works across the RDF classes. </w:t>
      </w:r>
    </w:p>
    <w:p w:rsidR="00BE6E99" w:rsidRPr="00BD3CA6" w:rsidRDefault="00BE6E99" w:rsidP="00C45F1C">
      <w:pPr>
        <w:spacing w:after="120"/>
        <w:jc w:val="both"/>
        <w:rPr>
          <w:rFonts w:ascii="Times New Roman" w:hAnsi="Times New Roman" w:cs="Times New Roman"/>
          <w:color w:val="000000"/>
          <w:sz w:val="24"/>
          <w:lang w:val="en-US"/>
        </w:rPr>
      </w:pPr>
      <w:r w:rsidRPr="00BD3CA6">
        <w:rPr>
          <w:rFonts w:ascii="Times New Roman" w:hAnsi="Times New Roman" w:cs="Times New Roman"/>
          <w:color w:val="000000"/>
          <w:sz w:val="24"/>
          <w:lang w:val="en-US"/>
        </w:rPr>
        <w:t xml:space="preserve">The overall query to the CUBIST repository is composed of the choice of the universe of interest, the </w:t>
      </w:r>
      <w:proofErr w:type="spellStart"/>
      <w:r w:rsidRPr="00BD3CA6">
        <w:rPr>
          <w:rFonts w:ascii="Times New Roman" w:hAnsi="Times New Roman" w:cs="Times New Roman"/>
          <w:color w:val="000000"/>
          <w:sz w:val="24"/>
          <w:lang w:val="en-US"/>
        </w:rPr>
        <w:t>aatributes</w:t>
      </w:r>
      <w:proofErr w:type="spellEnd"/>
      <w:r w:rsidRPr="00BD3CA6">
        <w:rPr>
          <w:rFonts w:ascii="Times New Roman" w:hAnsi="Times New Roman" w:cs="Times New Roman"/>
          <w:color w:val="000000"/>
          <w:sz w:val="24"/>
          <w:lang w:val="en-US"/>
        </w:rPr>
        <w:t xml:space="preserve"> of interest, and filter settings in the attributes. Those </w:t>
      </w:r>
      <w:proofErr w:type="spellStart"/>
      <w:r w:rsidRPr="00BD3CA6">
        <w:rPr>
          <w:rFonts w:ascii="Times New Roman" w:hAnsi="Times New Roman" w:cs="Times New Roman"/>
          <w:color w:val="000000"/>
          <w:sz w:val="24"/>
          <w:lang w:val="en-US"/>
        </w:rPr>
        <w:t>informations</w:t>
      </w:r>
      <w:proofErr w:type="spellEnd"/>
      <w:r w:rsidRPr="00BD3CA6">
        <w:rPr>
          <w:rFonts w:ascii="Times New Roman" w:hAnsi="Times New Roman" w:cs="Times New Roman"/>
          <w:color w:val="000000"/>
          <w:sz w:val="24"/>
          <w:lang w:val="en-US"/>
        </w:rPr>
        <w:t xml:space="preserve"> are stored as part of </w:t>
      </w:r>
      <w:proofErr w:type="spellStart"/>
      <w:r w:rsidRPr="00BD3CA6">
        <w:rPr>
          <w:rFonts w:ascii="Times New Roman" w:hAnsi="Times New Roman" w:cs="Times New Roman"/>
          <w:color w:val="000000"/>
          <w:sz w:val="24"/>
          <w:lang w:val="en-US"/>
        </w:rPr>
        <w:t>of</w:t>
      </w:r>
      <w:proofErr w:type="spellEnd"/>
      <w:r w:rsidRPr="00BD3CA6">
        <w:rPr>
          <w:rFonts w:ascii="Times New Roman" w:hAnsi="Times New Roman" w:cs="Times New Roman"/>
          <w:color w:val="000000"/>
          <w:sz w:val="24"/>
          <w:lang w:val="en-US"/>
        </w:rPr>
        <w:t xml:space="preserve"> the URL, thus the query can be easily stored via bookmarking the current CUBIST URL.</w:t>
      </w:r>
    </w:p>
    <w:p w:rsidR="001C4F26" w:rsidRPr="00BD3CA6" w:rsidRDefault="00D02CBB" w:rsidP="00C45F1C">
      <w:pPr>
        <w:keepNext/>
        <w:spacing w:after="120"/>
        <w:jc w:val="both"/>
        <w:rPr>
          <w:lang w:val="en-US"/>
        </w:rPr>
      </w:pPr>
      <w:commentRangeStart w:id="21"/>
      <w:r w:rsidRPr="00BD3CA6">
        <w:rPr>
          <w:noProof/>
          <w:lang w:eastAsia="de-DE"/>
        </w:rPr>
        <w:lastRenderedPageBreak/>
        <w:drawing>
          <wp:inline distT="0" distB="0" distL="0" distR="0" wp14:anchorId="39B46422" wp14:editId="587231CF">
            <wp:extent cx="5760720" cy="3545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545482"/>
                    </a:xfrm>
                    <a:prstGeom prst="rect">
                      <a:avLst/>
                    </a:prstGeom>
                  </pic:spPr>
                </pic:pic>
              </a:graphicData>
            </a:graphic>
          </wp:inline>
        </w:drawing>
      </w:r>
      <w:commentRangeEnd w:id="21"/>
      <w:r w:rsidR="003A2E26" w:rsidRPr="00BD3CA6">
        <w:rPr>
          <w:rStyle w:val="CommentReference"/>
        </w:rPr>
        <w:commentReference w:id="21"/>
      </w:r>
    </w:p>
    <w:p w:rsidR="001C4F26" w:rsidRPr="00BD3CA6" w:rsidRDefault="001C4F26" w:rsidP="00C45F1C">
      <w:pPr>
        <w:pStyle w:val="Caption"/>
        <w:spacing w:after="120" w:line="276" w:lineRule="auto"/>
        <w:jc w:val="both"/>
      </w:pPr>
      <w:bookmarkStart w:id="22" w:name="_Ref371016354"/>
      <w:r w:rsidRPr="00BD3CA6">
        <w:t xml:space="preserve">Fig </w:t>
      </w:r>
      <w:r w:rsidRPr="00BD3CA6">
        <w:fldChar w:fldCharType="begin"/>
      </w:r>
      <w:r w:rsidRPr="00BD3CA6">
        <w:instrText xml:space="preserve"> SEQ Fig \* ARABIC </w:instrText>
      </w:r>
      <w:r w:rsidRPr="00BD3CA6">
        <w:fldChar w:fldCharType="separate"/>
      </w:r>
      <w:r w:rsidRPr="00BD3CA6">
        <w:rPr>
          <w:noProof/>
        </w:rPr>
        <w:t>6</w:t>
      </w:r>
      <w:r w:rsidRPr="00BD3CA6">
        <w:rPr>
          <w:noProof/>
        </w:rPr>
        <w:fldChar w:fldCharType="end"/>
      </w:r>
      <w:bookmarkEnd w:id="22"/>
      <w:r w:rsidRPr="00BD3CA6">
        <w:t xml:space="preserve">: Searching and </w:t>
      </w:r>
      <w:proofErr w:type="gramStart"/>
      <w:r w:rsidRPr="00BD3CA6">
        <w:t>Filtering</w:t>
      </w:r>
      <w:proofErr w:type="gramEnd"/>
      <w:r w:rsidRPr="00BD3CA6">
        <w:t xml:space="preserve"> in the CUBIST "Search and Select" panel</w:t>
      </w:r>
    </w:p>
    <w:p w:rsidR="00C45F1C" w:rsidRPr="00BD3CA6" w:rsidRDefault="00C45F1C" w:rsidP="00C45F1C">
      <w:pPr>
        <w:spacing w:after="120"/>
        <w:jc w:val="both"/>
        <w:rPr>
          <w:rFonts w:ascii="Times New Roman" w:hAnsi="Times New Roman" w:cs="Times New Roman"/>
          <w:color w:val="000000"/>
          <w:lang w:val="en-US"/>
        </w:rPr>
      </w:pPr>
      <w:r w:rsidRPr="00BD3CA6">
        <w:rPr>
          <w:rFonts w:ascii="Times New Roman" w:hAnsi="Times New Roman" w:cs="Times New Roman"/>
          <w:color w:val="000000"/>
          <w:lang w:val="en-US"/>
        </w:rPr>
        <w:t xml:space="preserve">Finally, it shall now be described how CUBIST deals with filtering or selecting attributes of interest across the classes in the ontology. This shall be exemplified with the user-query, as it can be seen in </w:t>
      </w:r>
      <w:r w:rsidRPr="00BD3CA6">
        <w:rPr>
          <w:rFonts w:ascii="Times New Roman" w:hAnsi="Times New Roman" w:cs="Times New Roman"/>
          <w:color w:val="000000"/>
          <w:highlight w:val="yellow"/>
          <w:lang w:val="en-US"/>
        </w:rPr>
        <w:t>Fig 6: “Searching and Filtering in the CUBIST "Search and Select" panel</w:t>
      </w:r>
      <w:r w:rsidRPr="00BD3CA6">
        <w:rPr>
          <w:rFonts w:ascii="Times New Roman" w:hAnsi="Times New Roman" w:cs="Times New Roman"/>
          <w:color w:val="000000"/>
          <w:lang w:val="en-US"/>
        </w:rPr>
        <w:t>. From the user-query, as defined in the CUBIST-</w:t>
      </w:r>
      <w:proofErr w:type="spellStart"/>
      <w:r w:rsidRPr="00BD3CA6">
        <w:rPr>
          <w:rFonts w:ascii="Times New Roman" w:hAnsi="Times New Roman" w:cs="Times New Roman"/>
          <w:color w:val="000000"/>
          <w:lang w:val="en-US"/>
        </w:rPr>
        <w:t>frontned</w:t>
      </w:r>
      <w:proofErr w:type="spellEnd"/>
      <w:r w:rsidRPr="00BD3CA6">
        <w:rPr>
          <w:rFonts w:ascii="Times New Roman" w:hAnsi="Times New Roman" w:cs="Times New Roman"/>
          <w:color w:val="000000"/>
          <w:lang w:val="en-US"/>
        </w:rPr>
        <w:t xml:space="preserve">, a corresponding SPARQL-query is generated. The SPARQL-query essentially consists of a graph-pattern to be matched, SPARQL filter conditions to be met, and query variables used for the </w:t>
      </w:r>
      <w:proofErr w:type="spellStart"/>
      <w:r w:rsidRPr="00BD3CA6">
        <w:rPr>
          <w:rFonts w:ascii="Times New Roman" w:hAnsi="Times New Roman" w:cs="Times New Roman"/>
          <w:color w:val="000000"/>
          <w:lang w:val="en-US"/>
        </w:rPr>
        <w:t>resultset</w:t>
      </w:r>
      <w:proofErr w:type="spellEnd"/>
      <w:r w:rsidRPr="00BD3CA6">
        <w:rPr>
          <w:rFonts w:ascii="Times New Roman" w:hAnsi="Times New Roman" w:cs="Times New Roman"/>
          <w:color w:val="000000"/>
          <w:lang w:val="en-US"/>
        </w:rPr>
        <w:t xml:space="preserve"> as follows:</w:t>
      </w:r>
    </w:p>
    <w:p w:rsidR="00C45F1C" w:rsidRPr="00BD3CA6" w:rsidRDefault="00C45F1C" w:rsidP="00C45F1C">
      <w:pPr>
        <w:pStyle w:val="ListParagraph"/>
        <w:numPr>
          <w:ilvl w:val="0"/>
          <w:numId w:val="43"/>
        </w:numPr>
        <w:spacing w:after="120" w:line="276" w:lineRule="auto"/>
        <w:jc w:val="both"/>
        <w:rPr>
          <w:rFonts w:eastAsiaTheme="minorHAnsi"/>
          <w:color w:val="000000"/>
          <w:sz w:val="22"/>
          <w:szCs w:val="22"/>
          <w:lang w:val="en-US" w:eastAsia="en-US"/>
        </w:rPr>
      </w:pPr>
      <w:r w:rsidRPr="00BD3CA6">
        <w:rPr>
          <w:rFonts w:eastAsiaTheme="minorHAnsi"/>
          <w:color w:val="000000"/>
          <w:sz w:val="22"/>
          <w:szCs w:val="22"/>
          <w:lang w:val="en-US" w:eastAsia="en-US"/>
        </w:rPr>
        <w:t xml:space="preserve">In the first step, all classes which are needed for the query are collected. The set of these classes comprise the universe of discourse, all classes of attributes of interest, and all classes where filters are set. In our example, this set contains Gene, Strength, Tissue and </w:t>
      </w:r>
      <w:proofErr w:type="spellStart"/>
      <w:r w:rsidRPr="00BD3CA6">
        <w:rPr>
          <w:rFonts w:eastAsiaTheme="minorHAnsi"/>
          <w:color w:val="000000"/>
          <w:sz w:val="22"/>
          <w:szCs w:val="22"/>
          <w:lang w:val="en-US" w:eastAsia="en-US"/>
        </w:rPr>
        <w:t>Theiler_Stage</w:t>
      </w:r>
      <w:proofErr w:type="spellEnd"/>
      <w:r w:rsidRPr="00BD3CA6">
        <w:rPr>
          <w:rFonts w:eastAsiaTheme="minorHAnsi"/>
          <w:color w:val="000000"/>
          <w:sz w:val="22"/>
          <w:szCs w:val="22"/>
          <w:lang w:val="en-US" w:eastAsia="en-US"/>
        </w:rPr>
        <w:t>.</w:t>
      </w:r>
    </w:p>
    <w:p w:rsidR="00C45F1C" w:rsidRPr="00BD3CA6" w:rsidRDefault="00C45F1C" w:rsidP="00C45F1C">
      <w:pPr>
        <w:pStyle w:val="ListParagraph"/>
        <w:numPr>
          <w:ilvl w:val="0"/>
          <w:numId w:val="43"/>
        </w:numPr>
        <w:spacing w:after="120" w:line="276" w:lineRule="auto"/>
        <w:jc w:val="both"/>
        <w:rPr>
          <w:rFonts w:eastAsiaTheme="minorHAnsi"/>
          <w:color w:val="000000"/>
          <w:sz w:val="22"/>
          <w:szCs w:val="22"/>
          <w:lang w:val="en-US" w:eastAsia="en-US"/>
        </w:rPr>
      </w:pPr>
      <w:r w:rsidRPr="00BD3CA6">
        <w:rPr>
          <w:rFonts w:eastAsiaTheme="minorHAnsi"/>
          <w:color w:val="000000"/>
          <w:sz w:val="22"/>
          <w:szCs w:val="22"/>
          <w:lang w:val="en-US" w:eastAsia="en-US"/>
        </w:rPr>
        <w:t xml:space="preserve">Next, a minimal set of classes containing the classes of step 1 is constructed such that all classes in this set are connected (direct or indirect) via object-properties. In our example, </w:t>
      </w:r>
      <w:proofErr w:type="spellStart"/>
      <w:r w:rsidRPr="00BD3CA6">
        <w:rPr>
          <w:rFonts w:eastAsiaTheme="minorHAnsi"/>
          <w:color w:val="000000"/>
          <w:sz w:val="22"/>
          <w:szCs w:val="22"/>
          <w:lang w:val="en-US" w:eastAsia="en-US"/>
        </w:rPr>
        <w:t>Textual_Annotation</w:t>
      </w:r>
      <w:proofErr w:type="spellEnd"/>
      <w:r w:rsidRPr="00BD3CA6">
        <w:rPr>
          <w:rFonts w:eastAsiaTheme="minorHAnsi"/>
          <w:color w:val="000000"/>
          <w:sz w:val="22"/>
          <w:szCs w:val="22"/>
          <w:lang w:val="en-US" w:eastAsia="en-US"/>
        </w:rPr>
        <w:t xml:space="preserve"> will be added to the four classes of step 1. We construct  the subgraph of the ontology with the classes of step 1 and 2 and all object properties between those classes, apart from one (semantically irrelevant) restriction: CUBIST allows to use </w:t>
      </w:r>
      <w:proofErr w:type="spellStart"/>
      <w:r w:rsidRPr="00BD3CA6">
        <w:rPr>
          <w:rFonts w:eastAsiaTheme="minorHAnsi"/>
          <w:color w:val="000000"/>
          <w:sz w:val="22"/>
          <w:szCs w:val="22"/>
          <w:lang w:val="en-US" w:eastAsia="en-US"/>
        </w:rPr>
        <w:t>owl:inverseOf</w:t>
      </w:r>
      <w:proofErr w:type="spellEnd"/>
      <w:r w:rsidRPr="00BD3CA6">
        <w:rPr>
          <w:rFonts w:eastAsiaTheme="minorHAnsi"/>
          <w:color w:val="000000"/>
          <w:sz w:val="22"/>
          <w:szCs w:val="22"/>
          <w:lang w:val="en-US" w:eastAsia="en-US"/>
        </w:rPr>
        <w:t xml:space="preserve"> to model that object properties are mutually inverse, and in  this case, CUBIST takes only one of those properties into account. The so constructed graph is the graph pattern of the SPARQL query. Note that in the CUBST ontologies, that subgraph is uniquely determined. </w:t>
      </w:r>
    </w:p>
    <w:p w:rsidR="00C45F1C" w:rsidRPr="00BD3CA6" w:rsidRDefault="00C45F1C" w:rsidP="00C45F1C">
      <w:pPr>
        <w:pStyle w:val="ListParagraph"/>
        <w:numPr>
          <w:ilvl w:val="0"/>
          <w:numId w:val="43"/>
        </w:numPr>
        <w:spacing w:after="120" w:line="276" w:lineRule="auto"/>
        <w:jc w:val="both"/>
        <w:rPr>
          <w:rFonts w:eastAsiaTheme="minorHAnsi"/>
          <w:color w:val="000000"/>
          <w:sz w:val="22"/>
          <w:szCs w:val="22"/>
          <w:lang w:val="en-US" w:eastAsia="en-US"/>
        </w:rPr>
      </w:pPr>
      <w:r w:rsidRPr="00BD3CA6">
        <w:rPr>
          <w:rFonts w:eastAsiaTheme="minorHAnsi"/>
          <w:color w:val="000000"/>
          <w:sz w:val="22"/>
          <w:szCs w:val="22"/>
          <w:lang w:val="en-US" w:eastAsia="en-US"/>
        </w:rPr>
        <w:t>The name-attribute of the universe of discourse and the attributes of interest as chosen as query variables.</w:t>
      </w:r>
    </w:p>
    <w:p w:rsidR="00C45F1C" w:rsidRPr="00BD3CA6" w:rsidRDefault="00C45F1C" w:rsidP="00C45F1C">
      <w:pPr>
        <w:pStyle w:val="ListParagraph"/>
        <w:numPr>
          <w:ilvl w:val="0"/>
          <w:numId w:val="43"/>
        </w:numPr>
        <w:spacing w:after="120" w:line="276" w:lineRule="auto"/>
        <w:jc w:val="both"/>
        <w:rPr>
          <w:rFonts w:eastAsiaTheme="minorHAnsi"/>
          <w:color w:val="000000"/>
          <w:sz w:val="22"/>
          <w:szCs w:val="22"/>
          <w:lang w:val="en-US" w:eastAsia="en-US"/>
        </w:rPr>
      </w:pPr>
      <w:r w:rsidRPr="00BD3CA6">
        <w:rPr>
          <w:rFonts w:eastAsiaTheme="minorHAnsi"/>
          <w:color w:val="000000"/>
          <w:sz w:val="22"/>
          <w:szCs w:val="22"/>
          <w:lang w:val="en-US" w:eastAsia="en-US"/>
        </w:rPr>
        <w:t>Filter conditions set in the UI are translated accordingly to filter conditions of the SPARQL query. Of course, multiple filter conditions for one facet are combined with a disjunction, and all those disjunctions for the different facets which are used for filtering are combined with a conjunction.</w:t>
      </w:r>
    </w:p>
    <w:p w:rsidR="008C4B1D" w:rsidRPr="00BD3CA6" w:rsidRDefault="00D02CBB" w:rsidP="00C45F1C">
      <w:pPr>
        <w:spacing w:after="120"/>
        <w:rPr>
          <w:rFonts w:ascii="Times New Roman" w:hAnsi="Times New Roman" w:cs="Times New Roman"/>
          <w:color w:val="000000"/>
          <w:lang w:val="en-US"/>
        </w:rPr>
      </w:pPr>
      <w:r w:rsidRPr="00BD3CA6">
        <w:rPr>
          <w:rFonts w:ascii="Times New Roman" w:hAnsi="Times New Roman" w:cs="Times New Roman"/>
          <w:color w:val="000000"/>
          <w:lang w:val="en-US"/>
        </w:rPr>
        <w:t>In our example, the naïve reading of the query is as follows: Retrieve all genes which are detected or even strongly detected in some tissue or Theiler Stage 7</w:t>
      </w:r>
      <w:proofErr w:type="gramStart"/>
      <w:r w:rsidRPr="00BD3CA6">
        <w:rPr>
          <w:rFonts w:ascii="Times New Roman" w:hAnsi="Times New Roman" w:cs="Times New Roman"/>
          <w:color w:val="000000"/>
          <w:lang w:val="en-US"/>
        </w:rPr>
        <w:t>,8</w:t>
      </w:r>
      <w:proofErr w:type="gramEnd"/>
      <w:r w:rsidRPr="00BD3CA6">
        <w:rPr>
          <w:rFonts w:ascii="Times New Roman" w:hAnsi="Times New Roman" w:cs="Times New Roman"/>
          <w:color w:val="000000"/>
          <w:lang w:val="en-US"/>
        </w:rPr>
        <w:t>, or 9, and give me the names of the genes, the tissues where they are detected, and the Theiler stages of the tissues.</w:t>
      </w:r>
    </w:p>
    <w:p w:rsidR="00A4406F" w:rsidRPr="0036726F" w:rsidRDefault="00114D8C" w:rsidP="008C4B1D">
      <w:pPr>
        <w:pStyle w:val="Heading2"/>
        <w:rPr>
          <w:lang w:val="en-US"/>
        </w:rPr>
      </w:pPr>
      <w:r w:rsidRPr="005A4B96">
        <w:rPr>
          <w:lang w:val="en-US"/>
        </w:rPr>
        <w:lastRenderedPageBreak/>
        <w:t xml:space="preserve"> </w:t>
      </w:r>
      <w:bookmarkStart w:id="23" w:name="_Toc413157492"/>
      <w:r w:rsidRPr="005A4B96">
        <w:rPr>
          <w:lang w:val="en-US"/>
        </w:rPr>
        <w:t>Explorative Search</w:t>
      </w:r>
      <w:bookmarkEnd w:id="23"/>
    </w:p>
    <w:p w:rsidR="008C4B1D" w:rsidRPr="0036726F" w:rsidRDefault="008C4B1D" w:rsidP="008C4B1D">
      <w:pPr>
        <w:rPr>
          <w:lang w:val="en-US"/>
        </w:rPr>
      </w:pPr>
    </w:p>
    <w:p w:rsidR="008C4B1D" w:rsidRPr="0036726F" w:rsidRDefault="008C4B1D" w:rsidP="008C4B1D">
      <w:pPr>
        <w:rPr>
          <w:lang w:val="en-US"/>
        </w:rPr>
      </w:pPr>
      <w:r w:rsidRPr="0036726F">
        <w:rPr>
          <w:lang w:val="en-US"/>
        </w:rPr>
        <w:t>Lorem ipsum blablaa</w:t>
      </w:r>
    </w:p>
    <w:p w:rsidR="008C4B1D" w:rsidRPr="0036726F" w:rsidRDefault="008C4B1D" w:rsidP="008C4B1D">
      <w:pPr>
        <w:rPr>
          <w:lang w:val="en-US"/>
        </w:rPr>
      </w:pPr>
    </w:p>
    <w:p w:rsidR="00A4406F" w:rsidRPr="0036726F" w:rsidRDefault="00114D8C" w:rsidP="008C4B1D">
      <w:pPr>
        <w:pStyle w:val="Heading2"/>
        <w:rPr>
          <w:lang w:val="en-US"/>
        </w:rPr>
      </w:pPr>
      <w:commentRangeStart w:id="24"/>
      <w:r w:rsidRPr="005A4B96">
        <w:rPr>
          <w:lang w:val="en-US"/>
        </w:rPr>
        <w:t xml:space="preserve"> </w:t>
      </w:r>
      <w:bookmarkStart w:id="25" w:name="_Toc413157493"/>
      <w:r w:rsidRPr="005A4B96">
        <w:rPr>
          <w:lang w:val="en-US"/>
        </w:rPr>
        <w:t>Conceptual Scaling</w:t>
      </w:r>
      <w:bookmarkEnd w:id="25"/>
      <w:commentRangeEnd w:id="24"/>
      <w:r w:rsidR="00D02CBB">
        <w:rPr>
          <w:rStyle w:val="CommentReference"/>
          <w:rFonts w:asciiTheme="minorHAnsi" w:eastAsiaTheme="minorHAnsi" w:hAnsiTheme="minorHAnsi" w:cstheme="minorBidi"/>
          <w:b w:val="0"/>
          <w:bCs w:val="0"/>
          <w:color w:val="auto"/>
        </w:rPr>
        <w:commentReference w:id="24"/>
      </w:r>
    </w:p>
    <w:p w:rsidR="008C4B1D" w:rsidRPr="0036726F" w:rsidRDefault="008C4B1D" w:rsidP="008C4B1D">
      <w:pPr>
        <w:rPr>
          <w:lang w:val="en-US"/>
        </w:rPr>
      </w:pPr>
    </w:p>
    <w:p w:rsidR="008C4B1D" w:rsidRDefault="008C4B1D" w:rsidP="008C4B1D">
      <w:pPr>
        <w:rPr>
          <w:lang w:val="en-US"/>
        </w:rPr>
      </w:pPr>
      <w:r w:rsidRPr="0036726F">
        <w:rPr>
          <w:lang w:val="en-US"/>
        </w:rPr>
        <w:t xml:space="preserve">Lorem ipsum </w:t>
      </w:r>
      <w:proofErr w:type="spellStart"/>
      <w:r w:rsidRPr="0036726F">
        <w:rPr>
          <w:lang w:val="en-US"/>
        </w:rPr>
        <w:t>blablaa</w:t>
      </w:r>
      <w:proofErr w:type="spellEnd"/>
    </w:p>
    <w:p w:rsidR="00F4453D" w:rsidRPr="00891355" w:rsidRDefault="00F4453D" w:rsidP="00F4453D">
      <w:pPr>
        <w:rPr>
          <w:rFonts w:ascii="Arial" w:hAnsi="Arial" w:cs="Arial"/>
          <w:lang w:val="en-IE" w:eastAsia="en-IE"/>
        </w:rPr>
      </w:pPr>
      <w:r w:rsidRPr="00891355">
        <w:rPr>
          <w:rFonts w:ascii="Arial" w:hAnsi="Arial" w:cs="Arial"/>
          <w:lang w:val="en-IE" w:eastAsia="en-IE"/>
        </w:rPr>
        <w:t xml:space="preserve">The </w:t>
      </w:r>
      <w:r w:rsidRPr="003A4C51">
        <w:rPr>
          <w:rFonts w:ascii="Arial" w:hAnsi="Arial" w:cs="Arial"/>
          <w:lang w:val="en-IE" w:eastAsia="en-IE"/>
        </w:rPr>
        <w:t>Context Creator</w:t>
      </w:r>
      <w:r w:rsidRPr="00891355">
        <w:rPr>
          <w:rFonts w:ascii="Arial" w:hAnsi="Arial" w:cs="Arial"/>
          <w:lang w:val="en-IE" w:eastAsia="en-IE"/>
        </w:rPr>
        <w:t xml:space="preserve"> fits in the overall architecture by converting the data into formal contexts suitable for FCA, hence making lattice visualization possible, in the sense that its output becomes an input to the </w:t>
      </w:r>
      <w:r w:rsidRPr="003A4C51">
        <w:rPr>
          <w:rFonts w:ascii="Arial" w:hAnsi="Arial" w:cs="Arial"/>
          <w:lang w:val="en-IE" w:eastAsia="en-IE"/>
        </w:rPr>
        <w:t>High Performance Concept Miner</w:t>
      </w:r>
      <w:r w:rsidRPr="00891355">
        <w:rPr>
          <w:rFonts w:ascii="Arial" w:hAnsi="Arial" w:cs="Arial"/>
          <w:lang w:val="en-IE" w:eastAsia="en-IE"/>
        </w:rPr>
        <w:t xml:space="preserve">, which, in turn, produces the output to be further processed by the </w:t>
      </w:r>
      <w:r w:rsidRPr="003A4C51">
        <w:rPr>
          <w:rFonts w:ascii="Arial" w:hAnsi="Arial" w:cs="Arial"/>
          <w:lang w:val="en-IE" w:eastAsia="en-IE"/>
        </w:rPr>
        <w:t>Visual Analytics</w:t>
      </w:r>
      <w:r w:rsidRPr="00891355">
        <w:rPr>
          <w:rFonts w:ascii="Arial" w:hAnsi="Arial" w:cs="Arial"/>
          <w:lang w:val="en-IE" w:eastAsia="en-IE"/>
        </w:rPr>
        <w:t xml:space="preserve"> component:</w:t>
      </w:r>
    </w:p>
    <w:p w:rsidR="00F4453D" w:rsidRPr="00891355" w:rsidRDefault="00F4453D" w:rsidP="00F4453D">
      <w:pPr>
        <w:rPr>
          <w:rFonts w:ascii="Arial" w:hAnsi="Arial" w:cs="Arial"/>
          <w:lang w:val="en-IE" w:eastAsia="en-IE"/>
        </w:rPr>
      </w:pPr>
      <w:r>
        <w:rPr>
          <w:rFonts w:ascii="Arial" w:hAnsi="Arial" w:cs="Arial"/>
          <w:noProof/>
          <w:lang w:eastAsia="de-DE"/>
        </w:rPr>
        <mc:AlternateContent>
          <mc:Choice Requires="wps">
            <w:drawing>
              <wp:anchor distT="0" distB="0" distL="114300" distR="114300" simplePos="0" relativeHeight="251669504" behindDoc="0" locked="0" layoutInCell="1" allowOverlap="1" wp14:anchorId="3B1BCC12" wp14:editId="3470B425">
                <wp:simplePos x="0" y="0"/>
                <wp:positionH relativeFrom="column">
                  <wp:posOffset>3794125</wp:posOffset>
                </wp:positionH>
                <wp:positionV relativeFrom="paragraph">
                  <wp:posOffset>276225</wp:posOffset>
                </wp:positionV>
                <wp:extent cx="758825" cy="533400"/>
                <wp:effectExtent l="0" t="0" r="22225" b="19050"/>
                <wp:wrapNone/>
                <wp:docPr id="2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825" cy="533400"/>
                        </a:xfrm>
                        <a:prstGeom prst="rect">
                          <a:avLst/>
                        </a:prstGeom>
                        <a:solidFill>
                          <a:srgbClr val="FFFFFF"/>
                        </a:solidFill>
                        <a:ln w="9525">
                          <a:solidFill>
                            <a:srgbClr val="000000"/>
                          </a:solidFill>
                          <a:miter lim="800000"/>
                          <a:headEnd/>
                          <a:tailEnd/>
                        </a:ln>
                      </wps:spPr>
                      <wps:txbx>
                        <w:txbxContent>
                          <w:p w:rsidR="00107106" w:rsidRPr="000079BF" w:rsidRDefault="00107106" w:rsidP="00F4453D">
                            <w:pPr>
                              <w:jc w:val="center"/>
                              <w:rPr>
                                <w:lang w:val="en-IE"/>
                              </w:rPr>
                            </w:pPr>
                            <w:r w:rsidRPr="000079BF">
                              <w:rPr>
                                <w:lang w:val="en-IE"/>
                              </w:rPr>
                              <w:t>Context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98.75pt;margin-top:21.75pt;width:59.75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">
                <v:textbox>
                  <w:txbxContent>
                    <w:p w:rsidR="00107106" w:rsidRPr="000079BF" w:rsidRDefault="00107106" w:rsidP="00F4453D">
                      <w:pPr>
                        <w:jc w:val="center"/>
                        <w:rPr>
                          <w:lang w:val="en-IE"/>
                        </w:rPr>
                      </w:pPr>
                      <w:r w:rsidRPr="000079BF">
                        <w:rPr>
                          <w:lang w:val="en-IE"/>
                        </w:rPr>
                        <w:t>Context File</w:t>
                      </w:r>
                    </w:p>
                  </w:txbxContent>
                </v:textbox>
              </v:rect>
            </w:pict>
          </mc:Fallback>
        </mc:AlternateContent>
      </w:r>
      <w:r>
        <w:rPr>
          <w:rFonts w:ascii="Arial" w:hAnsi="Arial" w:cs="Arial"/>
          <w:noProof/>
          <w:lang w:eastAsia="de-DE"/>
        </w:rPr>
        <mc:AlternateContent>
          <mc:Choice Requires="wps">
            <w:drawing>
              <wp:anchor distT="0" distB="0" distL="114300" distR="114300" simplePos="0" relativeHeight="251667456" behindDoc="0" locked="0" layoutInCell="1" allowOverlap="1" wp14:anchorId="62BBAE9B" wp14:editId="55264EDE">
                <wp:simplePos x="0" y="0"/>
                <wp:positionH relativeFrom="column">
                  <wp:posOffset>2607945</wp:posOffset>
                </wp:positionH>
                <wp:positionV relativeFrom="paragraph">
                  <wp:posOffset>254000</wp:posOffset>
                </wp:positionV>
                <wp:extent cx="963295" cy="828040"/>
                <wp:effectExtent l="0" t="0" r="27305" b="1016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295" cy="828040"/>
                        </a:xfrm>
                        <a:prstGeom prst="rect">
                          <a:avLst/>
                        </a:prstGeom>
                        <a:solidFill>
                          <a:srgbClr val="FFFFFF"/>
                        </a:solidFill>
                        <a:ln w="9525">
                          <a:solidFill>
                            <a:srgbClr val="000000"/>
                          </a:solidFill>
                          <a:miter lim="800000"/>
                          <a:headEnd/>
                          <a:tailEnd/>
                        </a:ln>
                      </wps:spPr>
                      <wps:txbx>
                        <w:txbxContent>
                          <w:p w:rsidR="00107106" w:rsidRPr="001A4276" w:rsidRDefault="00107106" w:rsidP="00F4453D">
                            <w:pPr>
                              <w:rPr>
                                <w:lang w:val="en-IE"/>
                              </w:rPr>
                            </w:pPr>
                            <w:r>
                              <w:rPr>
                                <w:lang w:val="en-IE"/>
                              </w:rPr>
                              <w:t>High Performance</w:t>
                            </w:r>
                            <w:r w:rsidRPr="001A4276">
                              <w:rPr>
                                <w:lang w:val="en-IE"/>
                              </w:rPr>
                              <w:t xml:space="preserve"> Concept Miner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7" style="position:absolute;margin-left:205.35pt;margin-top:20pt;width:75.85pt;height:6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">
                <v:textbox>
                  <w:txbxContent>
                    <w:p w:rsidR="00107106" w:rsidRPr="001A4276" w:rsidRDefault="00107106" w:rsidP="00F4453D">
                      <w:pPr>
                        <w:rPr>
                          <w:lang w:val="en-IE"/>
                        </w:rPr>
                      </w:pPr>
                      <w:r>
                        <w:rPr>
                          <w:lang w:val="en-IE"/>
                        </w:rPr>
                        <w:t>High Performance</w:t>
                      </w:r>
                      <w:r w:rsidRPr="001A4276">
                        <w:rPr>
                          <w:lang w:val="en-IE"/>
                        </w:rPr>
                        <w:t xml:space="preserve"> Concept Miner</w:t>
                      </w:r>
                    </w:p>
                  </w:txbxContent>
                </v:textbox>
              </v:rect>
            </w:pict>
          </mc:Fallback>
        </mc:AlternateContent>
      </w:r>
      <w:r>
        <w:rPr>
          <w:rFonts w:ascii="Arial" w:hAnsi="Arial" w:cs="Arial"/>
          <w:noProof/>
          <w:lang w:eastAsia="de-DE"/>
        </w:rPr>
        <mc:AlternateContent>
          <mc:Choice Requires="wps">
            <w:drawing>
              <wp:anchor distT="0" distB="0" distL="114300" distR="114300" simplePos="0" relativeHeight="251664384" behindDoc="0" locked="0" layoutInCell="1" allowOverlap="1" wp14:anchorId="39AC7D54" wp14:editId="2950E1D3">
                <wp:simplePos x="0" y="0"/>
                <wp:positionH relativeFrom="column">
                  <wp:posOffset>4785360</wp:posOffset>
                </wp:positionH>
                <wp:positionV relativeFrom="paragraph">
                  <wp:posOffset>257175</wp:posOffset>
                </wp:positionV>
                <wp:extent cx="729615" cy="533400"/>
                <wp:effectExtent l="0" t="0" r="13335" b="19050"/>
                <wp:wrapNone/>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615" cy="533400"/>
                        </a:xfrm>
                        <a:prstGeom prst="rect">
                          <a:avLst/>
                        </a:prstGeom>
                        <a:solidFill>
                          <a:srgbClr val="FFFFFF"/>
                        </a:solidFill>
                        <a:ln w="9525">
                          <a:solidFill>
                            <a:srgbClr val="000000"/>
                          </a:solidFill>
                          <a:miter lim="800000"/>
                          <a:headEnd/>
                          <a:tailEnd/>
                        </a:ln>
                      </wps:spPr>
                      <wps:txbx>
                        <w:txbxContent>
                          <w:p w:rsidR="00107106" w:rsidRPr="001A4276" w:rsidRDefault="00107106" w:rsidP="00F4453D">
                            <w:pPr>
                              <w:rPr>
                                <w:lang w:val="en-IE"/>
                              </w:rPr>
                            </w:pPr>
                            <w:r w:rsidRPr="001A4276">
                              <w:rPr>
                                <w:lang w:val="en-IE"/>
                              </w:rPr>
                              <w:t>Visual Analytics</w:t>
                            </w:r>
                          </w:p>
                          <w:p w:rsidR="00107106" w:rsidRPr="0000041E" w:rsidRDefault="00107106" w:rsidP="00F4453D">
                            <w:pPr>
                              <w:rPr>
                                <w:lang w:val="en-I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8" style="position:absolute;margin-left:376.8pt;margin-top:20.25pt;width:57.4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">
                <v:textbox>
                  <w:txbxContent>
                    <w:p w:rsidR="00107106" w:rsidRPr="001A4276" w:rsidRDefault="00107106" w:rsidP="00F4453D">
                      <w:pPr>
                        <w:rPr>
                          <w:lang w:val="en-IE"/>
                        </w:rPr>
                      </w:pPr>
                      <w:r w:rsidRPr="001A4276">
                        <w:rPr>
                          <w:lang w:val="en-IE"/>
                        </w:rPr>
                        <w:t>Visual Analytics</w:t>
                      </w:r>
                    </w:p>
                    <w:p w:rsidR="00107106" w:rsidRPr="0000041E" w:rsidRDefault="00107106" w:rsidP="00F4453D">
                      <w:pPr>
                        <w:rPr>
                          <w:lang w:val="en-IE"/>
                        </w:rPr>
                      </w:pPr>
                    </w:p>
                  </w:txbxContent>
                </v:textbox>
              </v:rect>
            </w:pict>
          </mc:Fallback>
        </mc:AlternateContent>
      </w:r>
      <w:r>
        <w:rPr>
          <w:rFonts w:ascii="Arial" w:hAnsi="Arial" w:cs="Arial"/>
          <w:noProof/>
          <w:lang w:eastAsia="de-DE"/>
        </w:rPr>
        <mc:AlternateContent>
          <mc:Choice Requires="wps">
            <w:drawing>
              <wp:anchor distT="0" distB="0" distL="114300" distR="114300" simplePos="0" relativeHeight="251663360" behindDoc="0" locked="0" layoutInCell="1" allowOverlap="1" wp14:anchorId="1EF41B1E" wp14:editId="15C121F9">
                <wp:simplePos x="0" y="0"/>
                <wp:positionH relativeFrom="column">
                  <wp:posOffset>1739265</wp:posOffset>
                </wp:positionH>
                <wp:positionV relativeFrom="paragraph">
                  <wp:posOffset>276225</wp:posOffset>
                </wp:positionV>
                <wp:extent cx="680085" cy="533400"/>
                <wp:effectExtent l="0" t="0" r="24765" b="19050"/>
                <wp:wrapNone/>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533400"/>
                        </a:xfrm>
                        <a:prstGeom prst="rect">
                          <a:avLst/>
                        </a:prstGeom>
                        <a:solidFill>
                          <a:srgbClr val="FFFFFF"/>
                        </a:solidFill>
                        <a:ln w="9525">
                          <a:solidFill>
                            <a:srgbClr val="000000"/>
                          </a:solidFill>
                          <a:miter lim="800000"/>
                          <a:headEnd/>
                          <a:tailEnd/>
                        </a:ln>
                      </wps:spPr>
                      <wps:txbx>
                        <w:txbxContent>
                          <w:p w:rsidR="00107106" w:rsidRPr="000079BF" w:rsidRDefault="00107106" w:rsidP="00F4453D">
                            <w:pPr>
                              <w:jc w:val="center"/>
                              <w:rPr>
                                <w:lang w:val="en-IE"/>
                              </w:rPr>
                            </w:pPr>
                            <w:r w:rsidRPr="000079BF">
                              <w:rPr>
                                <w:lang w:val="en-IE"/>
                              </w:rPr>
                              <w:t>Context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9" style="position:absolute;margin-left:136.95pt;margin-top:21.75pt;width:53.5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">
                <v:textbox>
                  <w:txbxContent>
                    <w:p w:rsidR="00107106" w:rsidRPr="000079BF" w:rsidRDefault="00107106" w:rsidP="00F4453D">
                      <w:pPr>
                        <w:jc w:val="center"/>
                        <w:rPr>
                          <w:lang w:val="en-IE"/>
                        </w:rPr>
                      </w:pPr>
                      <w:r w:rsidRPr="000079BF">
                        <w:rPr>
                          <w:lang w:val="en-IE"/>
                        </w:rPr>
                        <w:t>Context File</w:t>
                      </w:r>
                    </w:p>
                  </w:txbxContent>
                </v:textbox>
              </v:rect>
            </w:pict>
          </mc:Fallback>
        </mc:AlternateContent>
      </w:r>
      <w:r>
        <w:rPr>
          <w:rFonts w:ascii="Arial" w:hAnsi="Arial" w:cs="Arial"/>
          <w:noProof/>
          <w:lang w:eastAsia="de-DE"/>
        </w:rPr>
        <mc:AlternateContent>
          <mc:Choice Requires="wps">
            <w:drawing>
              <wp:anchor distT="0" distB="0" distL="114300" distR="114300" simplePos="0" relativeHeight="251662336" behindDoc="0" locked="0" layoutInCell="1" allowOverlap="1" wp14:anchorId="2D40F94B" wp14:editId="30A86FB0">
                <wp:simplePos x="0" y="0"/>
                <wp:positionH relativeFrom="column">
                  <wp:posOffset>912495</wp:posOffset>
                </wp:positionH>
                <wp:positionV relativeFrom="paragraph">
                  <wp:posOffset>269875</wp:posOffset>
                </wp:positionV>
                <wp:extent cx="636270" cy="539750"/>
                <wp:effectExtent l="0" t="0" r="11430" b="12700"/>
                <wp:wrapNone/>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539750"/>
                        </a:xfrm>
                        <a:prstGeom prst="rect">
                          <a:avLst/>
                        </a:prstGeom>
                        <a:solidFill>
                          <a:srgbClr val="FFFFFF"/>
                        </a:solidFill>
                        <a:ln w="9525">
                          <a:solidFill>
                            <a:srgbClr val="000000"/>
                          </a:solidFill>
                          <a:miter lim="800000"/>
                          <a:headEnd/>
                          <a:tailEnd/>
                        </a:ln>
                      </wps:spPr>
                      <wps:txbx>
                        <w:txbxContent>
                          <w:p w:rsidR="00107106" w:rsidRPr="000079BF" w:rsidRDefault="00107106" w:rsidP="00F4453D">
                            <w:pPr>
                              <w:jc w:val="center"/>
                              <w:rPr>
                                <w:lang w:val="en-IE"/>
                              </w:rPr>
                            </w:pPr>
                            <w:r w:rsidRPr="000079BF">
                              <w:rPr>
                                <w:lang w:val="en-IE"/>
                              </w:rPr>
                              <w:t>Context Creator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margin-left:71.85pt;margin-top:21.25pt;width:50.1pt;height: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">
                <v:textbox>
                  <w:txbxContent>
                    <w:p w:rsidR="00107106" w:rsidRPr="000079BF" w:rsidRDefault="00107106" w:rsidP="00F4453D">
                      <w:pPr>
                        <w:jc w:val="center"/>
                        <w:rPr>
                          <w:lang w:val="en-IE"/>
                        </w:rPr>
                      </w:pPr>
                      <w:r w:rsidRPr="000079BF">
                        <w:rPr>
                          <w:lang w:val="en-IE"/>
                        </w:rPr>
                        <w:t>Context Creator</w:t>
                      </w:r>
                    </w:p>
                  </w:txbxContent>
                </v:textbox>
              </v:rect>
            </w:pict>
          </mc:Fallback>
        </mc:AlternateContent>
      </w:r>
      <w:r>
        <w:rPr>
          <w:rFonts w:ascii="Arial" w:hAnsi="Arial" w:cs="Arial"/>
          <w:noProof/>
          <w:lang w:eastAsia="de-DE"/>
        </w:rPr>
        <mc:AlternateContent>
          <mc:Choice Requires="wps">
            <w:drawing>
              <wp:anchor distT="0" distB="0" distL="114300" distR="114300" simplePos="0" relativeHeight="251661312" behindDoc="0" locked="0" layoutInCell="1" allowOverlap="1" wp14:anchorId="48D18AAE" wp14:editId="29C20396">
                <wp:simplePos x="0" y="0"/>
                <wp:positionH relativeFrom="column">
                  <wp:posOffset>152400</wp:posOffset>
                </wp:positionH>
                <wp:positionV relativeFrom="paragraph">
                  <wp:posOffset>269875</wp:posOffset>
                </wp:positionV>
                <wp:extent cx="521970" cy="716280"/>
                <wp:effectExtent l="0" t="0" r="11430" b="26670"/>
                <wp:wrapNone/>
                <wp:docPr id="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 cy="716280"/>
                        </a:xfrm>
                        <a:prstGeom prst="rect">
                          <a:avLst/>
                        </a:prstGeom>
                        <a:solidFill>
                          <a:srgbClr val="FFFFFF"/>
                        </a:solidFill>
                        <a:ln w="9525">
                          <a:solidFill>
                            <a:srgbClr val="000000"/>
                          </a:solidFill>
                          <a:miter lim="800000"/>
                          <a:headEnd/>
                          <a:tailEnd/>
                        </a:ln>
                      </wps:spPr>
                      <wps:txbx>
                        <w:txbxContent>
                          <w:p w:rsidR="00107106" w:rsidRPr="000079BF" w:rsidRDefault="00107106" w:rsidP="00F4453D">
                            <w:pPr>
                              <w:jc w:val="center"/>
                              <w:rPr>
                                <w:lang w:val="en-IE"/>
                              </w:rPr>
                            </w:pPr>
                            <w:r w:rsidRPr="000079BF">
                              <w:rPr>
                                <w:lang w:val="en-IE"/>
                              </w:rPr>
                              <w:t>Data</w:t>
                            </w:r>
                            <w:r>
                              <w:rPr>
                                <w:lang w:val="en-IE"/>
                              </w:rPr>
                              <w:t xml:space="preserve"> in Triple Store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1" style="position:absolute;margin-left:12pt;margin-top:21.25pt;width:41.1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">
                <v:textbox>
                  <w:txbxContent>
                    <w:p w:rsidR="00107106" w:rsidRPr="000079BF" w:rsidRDefault="00107106" w:rsidP="00F4453D">
                      <w:pPr>
                        <w:jc w:val="center"/>
                        <w:rPr>
                          <w:lang w:val="en-IE"/>
                        </w:rPr>
                      </w:pPr>
                      <w:r w:rsidRPr="000079BF">
                        <w:rPr>
                          <w:lang w:val="en-IE"/>
                        </w:rPr>
                        <w:t>Data</w:t>
                      </w:r>
                      <w:r>
                        <w:rPr>
                          <w:lang w:val="en-IE"/>
                        </w:rPr>
                        <w:t xml:space="preserve"> in Triple Store</w:t>
                      </w:r>
                    </w:p>
                  </w:txbxContent>
                </v:textbox>
              </v:rect>
            </w:pict>
          </mc:Fallback>
        </mc:AlternateContent>
      </w:r>
      <w:r>
        <w:rPr>
          <w:rFonts w:ascii="Arial" w:hAnsi="Arial" w:cs="Arial"/>
          <w:noProof/>
          <w:lang w:eastAsia="de-DE"/>
        </w:rPr>
        <mc:AlternateContent>
          <mc:Choice Requires="wps">
            <w:drawing>
              <wp:anchor distT="0" distB="0" distL="114300" distR="114300" simplePos="0" relativeHeight="251660288" behindDoc="0" locked="0" layoutInCell="1" allowOverlap="1" wp14:anchorId="13106B2F" wp14:editId="77ECADCE">
                <wp:simplePos x="0" y="0"/>
                <wp:positionH relativeFrom="column">
                  <wp:posOffset>57150</wp:posOffset>
                </wp:positionH>
                <wp:positionV relativeFrom="paragraph">
                  <wp:posOffset>98425</wp:posOffset>
                </wp:positionV>
                <wp:extent cx="5610225" cy="1057275"/>
                <wp:effectExtent l="0" t="0" r="28575" b="28575"/>
                <wp:wrapNone/>
                <wp:docPr id="1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1057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4.5pt;margin-top:7.75pt;width:441.75pt;height:8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"/>
            </w:pict>
          </mc:Fallback>
        </mc:AlternateContent>
      </w:r>
      <w:r>
        <w:rPr>
          <w:rFonts w:ascii="Arial" w:hAnsi="Arial" w:cs="Arial"/>
          <w:noProof/>
          <w:lang w:eastAsia="de-DE"/>
        </w:rPr>
        <mc:AlternateContent>
          <mc:Choice Requires="wps">
            <w:drawing>
              <wp:anchor distT="0" distB="0" distL="114300" distR="114300" simplePos="0" relativeHeight="251659264" behindDoc="0" locked="0" layoutInCell="1" allowOverlap="1" wp14:anchorId="4DD4BFD5" wp14:editId="75D01BED">
                <wp:simplePos x="0" y="0"/>
                <wp:positionH relativeFrom="column">
                  <wp:posOffset>1556385</wp:posOffset>
                </wp:positionH>
                <wp:positionV relativeFrom="paragraph">
                  <wp:posOffset>495300</wp:posOffset>
                </wp:positionV>
                <wp:extent cx="183515" cy="0"/>
                <wp:effectExtent l="13335" t="60960" r="22225" b="53340"/>
                <wp:wrapNone/>
                <wp:docPr id="1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3" o:spid="_x0000_s1026" type="#_x0000_t32" style="position:absolute;margin-left:122.55pt;margin-top:39pt;width:14.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0k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">
                <v:stroke endarrow="block"/>
              </v:shape>
            </w:pict>
          </mc:Fallback>
        </mc:AlternateContent>
      </w:r>
    </w:p>
    <w:p w:rsidR="00F4453D" w:rsidRPr="00891355" w:rsidRDefault="00F4453D" w:rsidP="00F4453D">
      <w:pPr>
        <w:rPr>
          <w:rFonts w:ascii="Arial" w:hAnsi="Arial" w:cs="Arial"/>
          <w:lang w:val="en-IE" w:eastAsia="en-IE"/>
        </w:rPr>
      </w:pPr>
      <w:r>
        <w:rPr>
          <w:rFonts w:ascii="Arial" w:hAnsi="Arial" w:cs="Arial"/>
          <w:noProof/>
          <w:lang w:eastAsia="de-DE"/>
        </w:rPr>
        <mc:AlternateContent>
          <mc:Choice Requires="wps">
            <w:drawing>
              <wp:anchor distT="0" distB="0" distL="114300" distR="114300" simplePos="0" relativeHeight="251671552" behindDoc="0" locked="0" layoutInCell="1" allowOverlap="1" wp14:anchorId="78A1A2C5" wp14:editId="6BEE6370">
                <wp:simplePos x="0" y="0"/>
                <wp:positionH relativeFrom="column">
                  <wp:posOffset>1556385</wp:posOffset>
                </wp:positionH>
                <wp:positionV relativeFrom="paragraph">
                  <wp:posOffset>196850</wp:posOffset>
                </wp:positionV>
                <wp:extent cx="222885" cy="635"/>
                <wp:effectExtent l="13335" t="60960" r="20955" b="52705"/>
                <wp:wrapNone/>
                <wp:docPr id="1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885" cy="635"/>
                        </a:xfrm>
                        <a:prstGeom prst="bentConnector3">
                          <a:avLst>
                            <a:gd name="adj1" fmla="val 498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 o:spid="_x0000_s1026" type="#_x0000_t34" style="position:absolute;margin-left:122.55pt;margin-top:15.5pt;width:17.5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" adj="10769">
                <v:stroke endarrow="block"/>
              </v:shape>
            </w:pict>
          </mc:Fallback>
        </mc:AlternateContent>
      </w:r>
      <w:r>
        <w:rPr>
          <w:rFonts w:ascii="Arial" w:hAnsi="Arial" w:cs="Arial"/>
          <w:noProof/>
          <w:lang w:eastAsia="de-DE"/>
        </w:rPr>
        <mc:AlternateContent>
          <mc:Choice Requires="wps">
            <w:drawing>
              <wp:anchor distT="0" distB="0" distL="114300" distR="114300" simplePos="0" relativeHeight="251670528" behindDoc="0" locked="0" layoutInCell="1" allowOverlap="1" wp14:anchorId="3369B3E7" wp14:editId="79277444">
                <wp:simplePos x="0" y="0"/>
                <wp:positionH relativeFrom="column">
                  <wp:posOffset>3571240</wp:posOffset>
                </wp:positionH>
                <wp:positionV relativeFrom="paragraph">
                  <wp:posOffset>177800</wp:posOffset>
                </wp:positionV>
                <wp:extent cx="222885" cy="635"/>
                <wp:effectExtent l="8890" t="60960" r="15875" b="52705"/>
                <wp:wrapNone/>
                <wp:docPr id="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885" cy="635"/>
                        </a:xfrm>
                        <a:prstGeom prst="bentConnector3">
                          <a:avLst>
                            <a:gd name="adj1" fmla="val 498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4" style="position:absolute;margin-left:281.2pt;margin-top:14pt;width:17.5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" adj="10769">
                <v:stroke endarrow="block"/>
              </v:shape>
            </w:pict>
          </mc:Fallback>
        </mc:AlternateContent>
      </w:r>
      <w:r>
        <w:rPr>
          <w:rFonts w:ascii="Arial" w:hAnsi="Arial" w:cs="Arial"/>
          <w:noProof/>
          <w:lang w:eastAsia="de-DE"/>
        </w:rPr>
        <mc:AlternateContent>
          <mc:Choice Requires="wps">
            <w:drawing>
              <wp:anchor distT="0" distB="0" distL="114300" distR="114300" simplePos="0" relativeHeight="251668480" behindDoc="0" locked="0" layoutInCell="1" allowOverlap="1" wp14:anchorId="79A43C40" wp14:editId="2CA86481">
                <wp:simplePos x="0" y="0"/>
                <wp:positionH relativeFrom="column">
                  <wp:posOffset>2425065</wp:posOffset>
                </wp:positionH>
                <wp:positionV relativeFrom="paragraph">
                  <wp:posOffset>196850</wp:posOffset>
                </wp:positionV>
                <wp:extent cx="194945" cy="0"/>
                <wp:effectExtent l="5715" t="60960" r="18415" b="53340"/>
                <wp:wrapNone/>
                <wp:docPr id="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90.95pt;margin-top:15.5pt;width:15.3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">
                <v:stroke endarrow="block"/>
              </v:shape>
            </w:pict>
          </mc:Fallback>
        </mc:AlternateContent>
      </w:r>
      <w:r>
        <w:rPr>
          <w:rFonts w:ascii="Arial" w:hAnsi="Arial" w:cs="Arial"/>
          <w:noProof/>
          <w:lang w:eastAsia="de-DE"/>
        </w:rPr>
        <mc:AlternateContent>
          <mc:Choice Requires="wps">
            <w:drawing>
              <wp:anchor distT="4294967295" distB="4294967295" distL="114300" distR="114300" simplePos="0" relativeHeight="251666432" behindDoc="0" locked="0" layoutInCell="1" allowOverlap="1" wp14:anchorId="53246913" wp14:editId="36DFF14B">
                <wp:simplePos x="0" y="0"/>
                <wp:positionH relativeFrom="column">
                  <wp:posOffset>4532630</wp:posOffset>
                </wp:positionH>
                <wp:positionV relativeFrom="paragraph">
                  <wp:posOffset>177799</wp:posOffset>
                </wp:positionV>
                <wp:extent cx="257175" cy="0"/>
                <wp:effectExtent l="0" t="76200" r="28575" b="9525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356.9pt;margin-top:14pt;width:20.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">
                <v:stroke endarrow="block"/>
              </v:shape>
            </w:pict>
          </mc:Fallback>
        </mc:AlternateContent>
      </w:r>
      <w:r>
        <w:rPr>
          <w:rFonts w:ascii="Arial" w:hAnsi="Arial" w:cs="Arial"/>
          <w:noProof/>
          <w:lang w:eastAsia="de-DE"/>
        </w:rPr>
        <mc:AlternateContent>
          <mc:Choice Requires="wps">
            <w:drawing>
              <wp:anchor distT="0" distB="0" distL="114300" distR="114300" simplePos="0" relativeHeight="251665408" behindDoc="0" locked="0" layoutInCell="1" allowOverlap="1" wp14:anchorId="48389998" wp14:editId="3E6943C5">
                <wp:simplePos x="0" y="0"/>
                <wp:positionH relativeFrom="column">
                  <wp:posOffset>675640</wp:posOffset>
                </wp:positionH>
                <wp:positionV relativeFrom="paragraph">
                  <wp:posOffset>196850</wp:posOffset>
                </wp:positionV>
                <wp:extent cx="245110" cy="0"/>
                <wp:effectExtent l="8890" t="60960" r="22225" b="53340"/>
                <wp:wrapNone/>
                <wp:docPr id="1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53.2pt;margin-top:15.5pt;width:19.3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BNAIAAF4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">
                <v:stroke endarrow="block"/>
              </v:shape>
            </w:pict>
          </mc:Fallback>
        </mc:AlternateContent>
      </w:r>
    </w:p>
    <w:p w:rsidR="00F4453D" w:rsidRPr="00891355" w:rsidRDefault="00F4453D" w:rsidP="00F4453D">
      <w:pPr>
        <w:rPr>
          <w:rFonts w:ascii="Arial" w:hAnsi="Arial" w:cs="Arial"/>
          <w:lang w:val="en-IE" w:eastAsia="en-IE"/>
        </w:rPr>
      </w:pPr>
    </w:p>
    <w:p w:rsidR="00F4453D" w:rsidRPr="00891355" w:rsidRDefault="00F4453D" w:rsidP="00F4453D">
      <w:pPr>
        <w:rPr>
          <w:rFonts w:ascii="Arial" w:hAnsi="Arial" w:cs="Arial"/>
          <w:lang w:val="en-IE" w:eastAsia="en-IE"/>
        </w:rPr>
      </w:pPr>
    </w:p>
    <w:p w:rsidR="00F4453D" w:rsidRPr="00891355" w:rsidRDefault="00F4453D" w:rsidP="00F4453D">
      <w:pPr>
        <w:pStyle w:val="Caption"/>
        <w:rPr>
          <w:rFonts w:ascii="Arial" w:hAnsi="Arial" w:cs="Arial"/>
          <w:lang w:val="en-IE" w:eastAsia="en-IE"/>
        </w:rPr>
      </w:pPr>
      <w:bookmarkStart w:id="26" w:name="_Toc320879971"/>
      <w:r w:rsidRPr="00891355">
        <w:rPr>
          <w:rFonts w:ascii="Arial" w:hAnsi="Arial" w:cs="Arial"/>
        </w:rPr>
        <w:t xml:space="preserve">Figure </w:t>
      </w:r>
      <w:r w:rsidRPr="00891355">
        <w:rPr>
          <w:rFonts w:ascii="Arial" w:hAnsi="Arial" w:cs="Arial"/>
        </w:rPr>
        <w:fldChar w:fldCharType="begin"/>
      </w:r>
      <w:r w:rsidRPr="00891355">
        <w:rPr>
          <w:rFonts w:ascii="Arial" w:hAnsi="Arial" w:cs="Arial"/>
        </w:rPr>
        <w:instrText xml:space="preserve"> SEQ Figure \* ARABIC </w:instrText>
      </w:r>
      <w:r w:rsidRPr="00891355">
        <w:rPr>
          <w:rFonts w:ascii="Arial" w:hAnsi="Arial" w:cs="Arial"/>
        </w:rPr>
        <w:fldChar w:fldCharType="separate"/>
      </w:r>
      <w:r>
        <w:rPr>
          <w:rFonts w:ascii="Arial" w:hAnsi="Arial" w:cs="Arial"/>
          <w:noProof/>
        </w:rPr>
        <w:t>5</w:t>
      </w:r>
      <w:r w:rsidRPr="00891355">
        <w:rPr>
          <w:rFonts w:ascii="Arial" w:hAnsi="Arial" w:cs="Arial"/>
        </w:rPr>
        <w:fldChar w:fldCharType="end"/>
      </w:r>
      <w:r w:rsidRPr="00891355">
        <w:rPr>
          <w:rFonts w:ascii="Arial" w:hAnsi="Arial" w:cs="Arial"/>
        </w:rPr>
        <w:t xml:space="preserve"> Process flow from Triple Store to Visual Analytics</w:t>
      </w:r>
      <w:bookmarkEnd w:id="26"/>
    </w:p>
    <w:p w:rsidR="00F4453D" w:rsidRPr="00891355" w:rsidRDefault="00F4453D" w:rsidP="00F4453D">
      <w:pPr>
        <w:rPr>
          <w:rFonts w:ascii="Arial" w:hAnsi="Arial" w:cs="Arial"/>
          <w:lang w:val="en-IE" w:eastAsia="en-IE"/>
        </w:rPr>
      </w:pPr>
      <w:r w:rsidRPr="00891355">
        <w:rPr>
          <w:rFonts w:ascii="Arial" w:hAnsi="Arial" w:cs="Arial"/>
          <w:lang w:val="en-IE" w:eastAsia="en-IE"/>
        </w:rPr>
        <w:t xml:space="preserve">The purpose of the </w:t>
      </w:r>
      <w:r w:rsidRPr="003A4C51">
        <w:rPr>
          <w:rFonts w:ascii="Arial" w:hAnsi="Arial" w:cs="Arial"/>
          <w:lang w:val="en-IE" w:eastAsia="en-IE"/>
        </w:rPr>
        <w:t>Context Creator</w:t>
      </w:r>
      <w:r w:rsidRPr="00891355">
        <w:rPr>
          <w:rFonts w:ascii="Arial" w:hAnsi="Arial" w:cs="Arial"/>
          <w:lang w:val="en-IE" w:eastAsia="en-IE"/>
        </w:rPr>
        <w:t xml:space="preserve"> is to convert data into a formal context by FCA “scaling”. The user uses the </w:t>
      </w:r>
      <w:r w:rsidRPr="003A4C51">
        <w:rPr>
          <w:rFonts w:ascii="Arial" w:hAnsi="Arial" w:cs="Arial"/>
          <w:lang w:val="en-IE" w:eastAsia="en-IE"/>
        </w:rPr>
        <w:t>Context Creator</w:t>
      </w:r>
      <w:r w:rsidRPr="00891355">
        <w:rPr>
          <w:rFonts w:ascii="Arial" w:hAnsi="Arial" w:cs="Arial"/>
          <w:lang w:val="en-IE" w:eastAsia="en-IE"/>
        </w:rPr>
        <w:t xml:space="preserve"> to query the triple store to select the data to convert. The user can also decide how to scale the data. The </w:t>
      </w:r>
      <w:r w:rsidRPr="003A4C51">
        <w:rPr>
          <w:rFonts w:ascii="Arial" w:hAnsi="Arial" w:cs="Arial"/>
          <w:lang w:val="en-IE" w:eastAsia="en-IE"/>
        </w:rPr>
        <w:t>Context Creator</w:t>
      </w:r>
      <w:r w:rsidRPr="00891355">
        <w:rPr>
          <w:rFonts w:ascii="Arial" w:hAnsi="Arial" w:cs="Arial"/>
          <w:lang w:val="en-IE" w:eastAsia="en-IE"/>
        </w:rPr>
        <w:t xml:space="preserve"> has the following functionality:</w:t>
      </w:r>
    </w:p>
    <w:p w:rsidR="00F4453D" w:rsidRPr="00891355" w:rsidRDefault="00F4453D" w:rsidP="00F4453D">
      <w:pPr>
        <w:numPr>
          <w:ilvl w:val="0"/>
          <w:numId w:val="45"/>
        </w:numPr>
        <w:spacing w:after="240" w:line="240" w:lineRule="auto"/>
        <w:jc w:val="both"/>
        <w:rPr>
          <w:rFonts w:ascii="Arial" w:hAnsi="Arial" w:cs="Arial"/>
          <w:lang w:val="en-IE" w:eastAsia="en-IE"/>
        </w:rPr>
      </w:pPr>
      <w:r w:rsidRPr="00891355">
        <w:rPr>
          <w:rFonts w:ascii="Arial" w:hAnsi="Arial" w:cs="Arial"/>
          <w:lang w:val="en-IE" w:eastAsia="en-IE"/>
        </w:rPr>
        <w:t>Handling a wide range of data types for attributes, including categorical, Boolean, continuous, ordinal and date/time.</w:t>
      </w:r>
    </w:p>
    <w:p w:rsidR="00F4453D" w:rsidRPr="00891355" w:rsidRDefault="00F4453D" w:rsidP="00F4453D">
      <w:pPr>
        <w:numPr>
          <w:ilvl w:val="0"/>
          <w:numId w:val="45"/>
        </w:numPr>
        <w:spacing w:after="240" w:line="240" w:lineRule="auto"/>
        <w:jc w:val="both"/>
        <w:rPr>
          <w:rFonts w:ascii="Arial" w:hAnsi="Arial" w:cs="Arial"/>
          <w:lang w:val="en-IE" w:eastAsia="en-IE"/>
        </w:rPr>
      </w:pPr>
      <w:r w:rsidRPr="00891355">
        <w:rPr>
          <w:rFonts w:ascii="Arial" w:hAnsi="Arial" w:cs="Arial"/>
          <w:lang w:val="en-IE" w:eastAsia="en-IE"/>
        </w:rPr>
        <w:t>Support of Discrete and Progressive FCA scaling for continuous, ordinal and date attributes.</w:t>
      </w:r>
    </w:p>
    <w:p w:rsidR="00F4453D" w:rsidRPr="00891355" w:rsidRDefault="00F4453D" w:rsidP="00F4453D">
      <w:pPr>
        <w:numPr>
          <w:ilvl w:val="0"/>
          <w:numId w:val="45"/>
        </w:numPr>
        <w:spacing w:after="240" w:line="240" w:lineRule="auto"/>
        <w:jc w:val="both"/>
        <w:rPr>
          <w:rFonts w:ascii="Arial" w:hAnsi="Arial" w:cs="Arial"/>
          <w:lang w:val="en-IE" w:eastAsia="en-IE"/>
        </w:rPr>
      </w:pPr>
      <w:r w:rsidRPr="00891355">
        <w:rPr>
          <w:rFonts w:ascii="Arial" w:hAnsi="Arial" w:cs="Arial"/>
          <w:lang w:val="en-IE" w:eastAsia="en-IE"/>
        </w:rPr>
        <w:t>Display of meta-data (attributes and attribute values, and data types) in GUI.</w:t>
      </w:r>
    </w:p>
    <w:p w:rsidR="00F4453D" w:rsidRPr="00891355" w:rsidRDefault="00F4453D" w:rsidP="00F4453D">
      <w:pPr>
        <w:numPr>
          <w:ilvl w:val="0"/>
          <w:numId w:val="45"/>
        </w:numPr>
        <w:spacing w:after="240" w:line="240" w:lineRule="auto"/>
        <w:jc w:val="both"/>
        <w:rPr>
          <w:rFonts w:ascii="Arial" w:hAnsi="Arial" w:cs="Arial"/>
          <w:lang w:val="en-IE" w:eastAsia="en-IE"/>
        </w:rPr>
      </w:pPr>
      <w:r w:rsidRPr="00891355">
        <w:rPr>
          <w:rFonts w:ascii="Arial" w:hAnsi="Arial" w:cs="Arial"/>
          <w:lang w:val="en-IE" w:eastAsia="en-IE"/>
        </w:rPr>
        <w:t>User-creation of queries based on selection of attributes and attribute values in the GUI.</w:t>
      </w:r>
    </w:p>
    <w:p w:rsidR="00F4453D" w:rsidRPr="00F4453D" w:rsidRDefault="00F4453D" w:rsidP="008C4B1D">
      <w:pPr>
        <w:rPr>
          <w:lang w:val="en-IE"/>
        </w:rPr>
      </w:pPr>
    </w:p>
    <w:p w:rsidR="008C4B1D" w:rsidRPr="0036726F" w:rsidRDefault="005D05F2" w:rsidP="008C4B1D">
      <w:pPr>
        <w:rPr>
          <w:lang w:val="en-US"/>
        </w:rPr>
      </w:pPr>
      <w:r>
        <w:rPr>
          <w:noProof/>
          <w:lang w:eastAsia="de-DE"/>
        </w:rPr>
        <w:lastRenderedPageBreak/>
        <w:drawing>
          <wp:inline distT="0" distB="0" distL="0" distR="0" wp14:anchorId="0F37A6C3" wp14:editId="650534FE">
            <wp:extent cx="5870205" cy="277905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7600" cy="2782560"/>
                    </a:xfrm>
                    <a:prstGeom prst="rect">
                      <a:avLst/>
                    </a:prstGeom>
                    <a:noFill/>
                    <a:ln>
                      <a:noFill/>
                    </a:ln>
                  </pic:spPr>
                </pic:pic>
              </a:graphicData>
            </a:graphic>
          </wp:inline>
        </w:drawing>
      </w:r>
    </w:p>
    <w:p w:rsidR="00A4406F" w:rsidRDefault="00114D8C" w:rsidP="008C4B1D">
      <w:pPr>
        <w:pStyle w:val="Heading2"/>
        <w:rPr>
          <w:lang w:val="en-US"/>
        </w:rPr>
      </w:pPr>
      <w:commentRangeStart w:id="27"/>
      <w:r w:rsidRPr="005A4B96">
        <w:rPr>
          <w:lang w:val="en-US"/>
        </w:rPr>
        <w:t xml:space="preserve"> </w:t>
      </w:r>
      <w:bookmarkStart w:id="28" w:name="_Toc413157494"/>
      <w:r w:rsidRPr="005A4B96">
        <w:rPr>
          <w:lang w:val="en-US"/>
        </w:rPr>
        <w:t>Visual Analytics</w:t>
      </w:r>
      <w:commentRangeEnd w:id="27"/>
      <w:r w:rsidR="009D67AD">
        <w:rPr>
          <w:rStyle w:val="CommentReference"/>
          <w:rFonts w:asciiTheme="minorHAnsi" w:eastAsiaTheme="minorHAnsi" w:hAnsiTheme="minorHAnsi" w:cstheme="minorBidi"/>
          <w:b w:val="0"/>
          <w:bCs w:val="0"/>
          <w:color w:val="auto"/>
        </w:rPr>
        <w:commentReference w:id="27"/>
      </w:r>
      <w:bookmarkEnd w:id="28"/>
    </w:p>
    <w:p w:rsidR="008C4B1D" w:rsidRPr="0036726F" w:rsidRDefault="008C4B1D" w:rsidP="008C4B1D">
      <w:pPr>
        <w:rPr>
          <w:lang w:val="en-US"/>
        </w:rPr>
      </w:pPr>
    </w:p>
    <w:p w:rsidR="00173EB1" w:rsidRPr="0036726F" w:rsidRDefault="00173EB1" w:rsidP="00173EB1">
      <w:pPr>
        <w:spacing w:after="120"/>
        <w:jc w:val="both"/>
        <w:rPr>
          <w:rFonts w:ascii="Times New Roman" w:hAnsi="Times New Roman"/>
          <w:color w:val="000000"/>
          <w:lang w:val="en-US"/>
        </w:rPr>
      </w:pPr>
      <w:r w:rsidRPr="0036726F">
        <w:rPr>
          <w:rFonts w:ascii="Times New Roman" w:hAnsi="Times New Roman"/>
          <w:color w:val="000000"/>
          <w:lang w:val="en-US"/>
        </w:rPr>
        <w:t xml:space="preserve">In the beginning of the project, based on the nature of each use case analysis, CRSA has implemented several alternatives for the visual exploration of concept lattices through searching, filtering sub-selection of concepts and attributes; visual display of related attributes and their implication confidences. A web-based visual analytics prototype was developed to implement all the functions mentioned, called CUBIX. Typical uses of CUBIX include semantic data analysis and pattern detection, anomaly detection, comparisons, information classification, and knowledge discovery. CUBIX’s workflow allows users to carry out an analysis starting from a real data set, converting it into a formal context, simplifying the context to make it manageable, and visualizing the result as a concept lattice. </w:t>
      </w:r>
    </w:p>
    <w:p w:rsidR="00173EB1" w:rsidRPr="0036726F" w:rsidRDefault="00173EB1" w:rsidP="00173EB1">
      <w:pPr>
        <w:spacing w:after="120"/>
        <w:jc w:val="both"/>
        <w:rPr>
          <w:rFonts w:ascii="Times New Roman" w:hAnsi="Times New Roman"/>
          <w:color w:val="000000"/>
          <w:lang w:val="en-US"/>
        </w:rPr>
      </w:pPr>
      <w:r w:rsidRPr="0036726F">
        <w:rPr>
          <w:rFonts w:ascii="Times New Roman" w:hAnsi="Times New Roman"/>
          <w:color w:val="000000"/>
          <w:lang w:val="en-US"/>
        </w:rPr>
        <w:t xml:space="preserve">To illustrate the features of the first version of CUBIX to the use-case partners, CRSA has used a sample of a traffic accident dataset occurred in the UK in 2006 and conducted an analysis for most common causes between different combinations of attributes (e.g. road surface, weather, accident severity, etc). FCA allowed us to answer pattern identification questions such as “What can be considered the main causes of ‘accident severity: serious’?” or “how many accidents are ‘light conditions: darkness’ and ‘accident severity: serious’?". </w:t>
      </w:r>
    </w:p>
    <w:p w:rsidR="00173EB1" w:rsidRPr="0036726F" w:rsidRDefault="00173EB1" w:rsidP="00173EB1">
      <w:pPr>
        <w:spacing w:after="120"/>
        <w:jc w:val="both"/>
        <w:rPr>
          <w:rFonts w:ascii="Times New Roman" w:hAnsi="Times New Roman"/>
          <w:color w:val="000000"/>
          <w:lang w:val="en-US"/>
        </w:rPr>
      </w:pPr>
      <w:r w:rsidRPr="0036726F">
        <w:rPr>
          <w:rFonts w:ascii="Times New Roman" w:hAnsi="Times New Roman"/>
          <w:color w:val="000000"/>
          <w:lang w:val="en-US"/>
        </w:rPr>
        <w:t>In the next phase, a number of new analytic features in the new version of CUBIX have been integratedCUBIST analytics feature (Figure 9). We briefly describe each of them below.</w:t>
      </w:r>
    </w:p>
    <w:p w:rsidR="00173EB1" w:rsidRPr="0049062D" w:rsidRDefault="00173EB1" w:rsidP="00173EB1">
      <w:pPr>
        <w:spacing w:after="120"/>
        <w:jc w:val="both"/>
        <w:rPr>
          <w:rFonts w:ascii="Times New Roman" w:hAnsi="Times New Roman"/>
          <w:i/>
          <w:iCs/>
        </w:rPr>
      </w:pPr>
      <w:r w:rsidRPr="0036726F">
        <w:rPr>
          <w:rFonts w:ascii="Times New Roman" w:hAnsi="Times New Roman"/>
          <w:i/>
          <w:lang w:val="en-US"/>
        </w:rPr>
        <w:t>Charts</w:t>
      </w:r>
      <w:r w:rsidRPr="0036726F">
        <w:rPr>
          <w:rFonts w:ascii="Times New Roman" w:hAnsi="Times New Roman"/>
          <w:lang w:val="en-US"/>
        </w:rPr>
        <w:t xml:space="preserve">: In addition to the main concept lattice visualization, several charts display different aspects of the underlying conceptual structure such as co-occurrence of attributes, concepts distribution, stability vs. support, etc. (Figure 1 - 3). Some charts are updated when the user points the mouse over a concept, highlighting details of the concept. Similarly, a selection of a point/series in the chart will highlight the concerned concepts in the lattice. </w:t>
      </w:r>
      <w:r w:rsidRPr="0049062D">
        <w:rPr>
          <w:rFonts w:ascii="Times New Roman" w:hAnsi="Times New Roman"/>
        </w:rPr>
        <w:t xml:space="preserve">This technique is called </w:t>
      </w:r>
      <w:r w:rsidRPr="0049062D">
        <w:rPr>
          <w:rFonts w:ascii="Times New Roman" w:hAnsi="Times New Roman"/>
          <w:i/>
          <w:iCs/>
        </w:rPr>
        <w:t>Linking and Brushing.</w:t>
      </w:r>
    </w:p>
    <w:p w:rsidR="00173EB1" w:rsidRDefault="00173EB1" w:rsidP="00173EB1">
      <w:pPr>
        <w:spacing w:after="120"/>
        <w:jc w:val="both"/>
        <w:rPr>
          <w:i/>
          <w:iCs/>
        </w:rPr>
      </w:pPr>
      <w:r>
        <w:rPr>
          <w:rFonts w:ascii="Times" w:hAnsi="Times" w:cs="Times"/>
          <w:noProof/>
          <w:sz w:val="26"/>
          <w:szCs w:val="26"/>
          <w:lang w:eastAsia="de-DE"/>
        </w:rPr>
        <w:lastRenderedPageBreak/>
        <w:drawing>
          <wp:inline distT="0" distB="0" distL="0" distR="0" wp14:anchorId="744DEEBC" wp14:editId="6CCCA711">
            <wp:extent cx="5267325" cy="2755900"/>
            <wp:effectExtent l="0" t="0" r="9525" b="6350"/>
            <wp:docPr id="24" name="Picture 24" descr="Description: Macintosh HD:Users:cassiomelo:Dropbox:PhD:papers:2013 SAC:cubix-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cassiomelo:Dropbox:PhD:papers:2013 SAC:cubix-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755900"/>
                    </a:xfrm>
                    <a:prstGeom prst="rect">
                      <a:avLst/>
                    </a:prstGeom>
                    <a:noFill/>
                    <a:ln>
                      <a:noFill/>
                    </a:ln>
                  </pic:spPr>
                </pic:pic>
              </a:graphicData>
            </a:graphic>
          </wp:inline>
        </w:drawing>
      </w:r>
    </w:p>
    <w:p w:rsidR="00173EB1" w:rsidRDefault="00173EB1" w:rsidP="00173EB1">
      <w:pPr>
        <w:pStyle w:val="Caption"/>
      </w:pPr>
      <w:r>
        <w:t>Fig. 9. Cubix user interface displaying the adult data set. Its main components: 1) Toolbar; 2) Visualization canvas; 3) Dashboard; 4) Selection &amp; entities bar and; 5) Filter bar.</w:t>
      </w:r>
    </w:p>
    <w:p w:rsidR="00173EB1" w:rsidRPr="0036726F" w:rsidRDefault="00173EB1" w:rsidP="00173EB1">
      <w:pPr>
        <w:spacing w:after="120"/>
        <w:jc w:val="both"/>
        <w:rPr>
          <w:rFonts w:ascii="Times New Roman" w:hAnsi="Times New Roman"/>
          <w:lang w:val="en-US"/>
        </w:rPr>
      </w:pPr>
      <w:r w:rsidRPr="0036726F">
        <w:rPr>
          <w:rFonts w:ascii="Times New Roman" w:hAnsi="Times New Roman"/>
          <w:i/>
          <w:lang w:val="en-US"/>
        </w:rPr>
        <w:t>Association Rules Analytics</w:t>
      </w:r>
      <w:r w:rsidRPr="0036726F">
        <w:rPr>
          <w:rFonts w:ascii="Times New Roman" w:hAnsi="Times New Roman"/>
          <w:lang w:val="en-US"/>
        </w:rPr>
        <w:t xml:space="preserve">. Association Rules are of the form premise </w:t>
      </w:r>
      <w:r w:rsidRPr="0036726F">
        <w:rPr>
          <w:rFonts w:ascii="Cambria Math" w:hAnsi="Cambria Math" w:cs="Cambria Math"/>
          <w:lang w:val="en-US"/>
        </w:rPr>
        <w:t>⇒</w:t>
      </w:r>
      <w:r w:rsidRPr="0036726F">
        <w:rPr>
          <w:rFonts w:ascii="Times New Roman" w:hAnsi="Times New Roman"/>
          <w:lang w:val="en-US"/>
        </w:rPr>
        <w:t xml:space="preserve"> conclusion and carry very little information about how they can be visualized. They are typically displayed as a list of logical sentences, unpractical to analyze when the number of rules is large. CUBIST now provides three visualizations for association rules, combined with statistics and charts to enable progressive exploration of the rules set: A matrix view, where each rule is displayed in a row and the concerned pairs of attribute-value in columns, with purple cells representing the premise and yellow ones the conclusion (Figure 2). The second visualization is a radial graph showing how pairs attribute-value implies to each other in a radial graph layout. Finally, a bubble graph visualization displays premises and conclusions as connected bubbles with the concerned attribute-value pairs inside each bubble. A scatterplot matrix in the dashboard shows the distribution of confidence, support and lift for the association rules, allowing users to graphically select portions of the distribution they are interested in.</w:t>
      </w:r>
    </w:p>
    <w:p w:rsidR="00173EB1" w:rsidRPr="0036726F" w:rsidRDefault="00173EB1" w:rsidP="00173EB1">
      <w:pPr>
        <w:spacing w:after="120"/>
        <w:jc w:val="both"/>
        <w:rPr>
          <w:rFonts w:ascii="Times New Roman" w:hAnsi="Times New Roman"/>
          <w:lang w:val="en-US"/>
        </w:rPr>
      </w:pPr>
      <w:r w:rsidRPr="0036726F">
        <w:rPr>
          <w:rFonts w:ascii="Times New Roman" w:hAnsi="Times New Roman"/>
          <w:i/>
          <w:lang w:val="en-US"/>
        </w:rPr>
        <w:t>Transformations</w:t>
      </w:r>
      <w:r w:rsidRPr="0036726F">
        <w:rPr>
          <w:rFonts w:ascii="Times New Roman" w:hAnsi="Times New Roman"/>
          <w:lang w:val="en-US"/>
        </w:rPr>
        <w:t>. This option allows users to transform the concept lattice in other structures like a tree or bi-partite graphs that are easier to navigate than lattices. Trees are common and have easily understandable visual representations. We consider them as a visualization alternative to large cluttered concept lattices, which preserves all lattice entities and some of its structure.</w:t>
      </w:r>
    </w:p>
    <w:p w:rsidR="00173EB1" w:rsidRPr="0036726F" w:rsidRDefault="00173EB1" w:rsidP="00173EB1">
      <w:pPr>
        <w:spacing w:after="120"/>
        <w:jc w:val="both"/>
        <w:rPr>
          <w:rFonts w:ascii="Times New Roman" w:hAnsi="Times New Roman"/>
          <w:lang w:val="en-US"/>
        </w:rPr>
      </w:pPr>
      <w:r w:rsidRPr="0036726F">
        <w:rPr>
          <w:rFonts w:ascii="Times New Roman" w:hAnsi="Times New Roman"/>
          <w:i/>
          <w:iCs/>
          <w:lang w:val="en-US"/>
        </w:rPr>
        <w:t>Concept Clustering</w:t>
      </w:r>
      <w:r w:rsidRPr="0036726F">
        <w:rPr>
          <w:rFonts w:ascii="Times New Roman" w:hAnsi="Times New Roman"/>
          <w:lang w:val="en-US"/>
        </w:rPr>
        <w:t>. Clustering of concepts can be useful to facilitate the analysis and to identify zones of interest. Cubix uses a spectral/k-means clustering algorithm to identify clusters. Some similarity measures are based on the concept lattice topology (e.g. counting the number of links between two concepts); Intent/extent similarity (e.g. Jaccard); or confidence between two pairs of concepts.</w:t>
      </w:r>
    </w:p>
    <w:p w:rsidR="00173EB1" w:rsidRPr="0036726F" w:rsidRDefault="00173EB1" w:rsidP="00173EB1">
      <w:pPr>
        <w:spacing w:after="120"/>
        <w:jc w:val="both"/>
        <w:rPr>
          <w:rFonts w:ascii="Times New Roman" w:hAnsi="Times New Roman"/>
          <w:lang w:val="en-US"/>
        </w:rPr>
      </w:pPr>
      <w:r w:rsidRPr="0036726F">
        <w:rPr>
          <w:rFonts w:ascii="Times New Roman" w:hAnsi="Times New Roman"/>
          <w:lang w:val="en-US"/>
        </w:rPr>
        <w:t xml:space="preserve">In the last phase of the project,  particularly </w:t>
      </w:r>
      <w:r w:rsidRPr="0036726F">
        <w:rPr>
          <w:rFonts w:ascii="Times New Roman" w:hAnsi="Times New Roman"/>
          <w:color w:val="000000"/>
          <w:lang w:val="en-US"/>
        </w:rPr>
        <w:t>based on data collected from user evaluations (detailed in D.1.4.2</w:t>
      </w:r>
      <w:r w:rsidRPr="0036726F">
        <w:rPr>
          <w:rFonts w:ascii="Times New Roman" w:hAnsi="Times New Roman"/>
          <w:lang w:val="en-US"/>
        </w:rPr>
        <w:t xml:space="preserve">), emphasis was laid on many usability improvements were made based on the use cases feedback, e.g. zooming in the visualization, tooltips to explain specific features, etc. Some visualisations proposed in previous versions were removed for not being effective to our Use Cases data. </w:t>
      </w:r>
      <w:r w:rsidRPr="0036726F">
        <w:rPr>
          <w:rFonts w:ascii="Times New Roman" w:hAnsi="Times New Roman"/>
          <w:color w:val="000000"/>
          <w:lang w:val="en-US"/>
        </w:rPr>
        <w:t>Perhaps the most noticeable change concerns the labelling of nodes in the visualisations. Those were one of the main complaints from users, since formal concepts in particular are identified in terms of both its attributes and objects and thus it may lead to cumbersome visualisations. On the other hand, each visualisation requires a different labelling positioning strategy. In the example of Figure 10 below, the concept lattice drawing algorithm now takes into account the width and height of the label box in order to position nodes properly. Similar techniques were employed for other visualisations like the sunburst.</w:t>
      </w:r>
    </w:p>
    <w:p w:rsidR="00173EB1" w:rsidRPr="0036726F" w:rsidRDefault="00173EB1" w:rsidP="00173EB1">
      <w:pPr>
        <w:spacing w:after="120"/>
        <w:jc w:val="both"/>
        <w:rPr>
          <w:color w:val="000000"/>
          <w:lang w:val="en-US"/>
        </w:rPr>
      </w:pPr>
    </w:p>
    <w:p w:rsidR="00173EB1" w:rsidRPr="004D6C7E" w:rsidRDefault="00173EB1" w:rsidP="00173EB1">
      <w:pPr>
        <w:spacing w:after="120"/>
        <w:jc w:val="both"/>
        <w:rPr>
          <w:i/>
          <w:iCs/>
          <w:color w:val="000000"/>
        </w:rPr>
      </w:pPr>
      <w:r>
        <w:rPr>
          <w:i/>
          <w:noProof/>
          <w:color w:val="000000"/>
          <w:lang w:eastAsia="de-DE"/>
        </w:rPr>
        <w:drawing>
          <wp:inline distT="0" distB="0" distL="0" distR="0" wp14:anchorId="02323249" wp14:editId="5ABFDEC7">
            <wp:extent cx="5937250" cy="20605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l="11829" t="27328" r="5582" b="22391"/>
                    <a:stretch>
                      <a:fillRect/>
                    </a:stretch>
                  </pic:blipFill>
                  <pic:spPr bwMode="auto">
                    <a:xfrm>
                      <a:off x="0" y="0"/>
                      <a:ext cx="5937250" cy="2060575"/>
                    </a:xfrm>
                    <a:prstGeom prst="rect">
                      <a:avLst/>
                    </a:prstGeom>
                    <a:noFill/>
                    <a:ln>
                      <a:noFill/>
                    </a:ln>
                  </pic:spPr>
                </pic:pic>
              </a:graphicData>
            </a:graphic>
          </wp:inline>
        </w:drawing>
      </w:r>
    </w:p>
    <w:p w:rsidR="00173EB1" w:rsidRPr="004D6C7E" w:rsidRDefault="00173EB1" w:rsidP="00173EB1">
      <w:pPr>
        <w:pStyle w:val="Caption"/>
      </w:pPr>
      <w:r w:rsidRPr="004D6C7E">
        <w:t>Fig. 1</w:t>
      </w:r>
      <w:r>
        <w:t>0</w:t>
      </w:r>
      <w:r w:rsidRPr="004D6C7E">
        <w:t>. Improved labels positioning for Concept Lattice Visualisation.</w:t>
      </w:r>
    </w:p>
    <w:p w:rsidR="008C4B1D" w:rsidRPr="0036726F" w:rsidRDefault="008C4B1D" w:rsidP="008C4B1D">
      <w:pPr>
        <w:rPr>
          <w:lang w:val="en-US"/>
        </w:rPr>
      </w:pPr>
    </w:p>
    <w:p w:rsidR="00A4406F" w:rsidRPr="0036726F" w:rsidRDefault="00114D8C" w:rsidP="008C4B1D">
      <w:pPr>
        <w:pStyle w:val="Heading1"/>
        <w:rPr>
          <w:lang w:val="en-US"/>
        </w:rPr>
      </w:pPr>
      <w:bookmarkStart w:id="29" w:name="_Toc413157495"/>
      <w:commentRangeStart w:id="30"/>
      <w:r w:rsidRPr="005A4B96">
        <w:rPr>
          <w:lang w:val="en-US"/>
        </w:rPr>
        <w:t>Outcome</w:t>
      </w:r>
      <w:r w:rsidRPr="005A4B96">
        <w:rPr>
          <w:lang w:val="en-US"/>
        </w:rPr>
        <w:tab/>
      </w:r>
      <w:commentRangeEnd w:id="30"/>
      <w:r w:rsidR="009D67AD">
        <w:rPr>
          <w:rStyle w:val="CommentReference"/>
          <w:rFonts w:asciiTheme="minorHAnsi" w:eastAsiaTheme="minorHAnsi" w:hAnsiTheme="minorHAnsi" w:cstheme="minorBidi"/>
          <w:b w:val="0"/>
          <w:bCs w:val="0"/>
          <w:color w:val="auto"/>
        </w:rPr>
        <w:commentReference w:id="30"/>
      </w:r>
      <w:bookmarkEnd w:id="29"/>
    </w:p>
    <w:p w:rsidR="00A4406F" w:rsidRPr="0036726F" w:rsidRDefault="00114D8C" w:rsidP="008C4B1D">
      <w:pPr>
        <w:pStyle w:val="Heading2"/>
        <w:rPr>
          <w:lang w:val="en-US"/>
        </w:rPr>
      </w:pPr>
      <w:r w:rsidRPr="005A4B96">
        <w:rPr>
          <w:lang w:val="en-US"/>
        </w:rPr>
        <w:t xml:space="preserve"> </w:t>
      </w:r>
      <w:bookmarkStart w:id="31" w:name="_Toc413157496"/>
      <w:r w:rsidRPr="005A4B96">
        <w:rPr>
          <w:lang w:val="en-US"/>
        </w:rPr>
        <w:t>User Evaluation</w:t>
      </w:r>
      <w:bookmarkEnd w:id="31"/>
    </w:p>
    <w:p w:rsidR="000D0CA3" w:rsidRPr="0093560B" w:rsidRDefault="000D0CA3" w:rsidP="000D0CA3">
      <w:pPr>
        <w:rPr>
          <w:lang w:val="en-US"/>
        </w:rPr>
      </w:pPr>
    </w:p>
    <w:p w:rsidR="000D0CA3" w:rsidRPr="0093560B" w:rsidRDefault="000D0CA3" w:rsidP="000D0CA3">
      <w:pPr>
        <w:numPr>
          <w:ilvl w:val="2"/>
          <w:numId w:val="22"/>
        </w:numPr>
        <w:ind w:left="360"/>
        <w:rPr>
          <w:lang w:val="en-US"/>
        </w:rPr>
      </w:pPr>
      <w:r w:rsidRPr="0093560B">
        <w:rPr>
          <w:lang w:val="en-US"/>
        </w:rPr>
        <w:t>CUBIST is an expert tool</w:t>
      </w:r>
    </w:p>
    <w:p w:rsidR="000D0CA3" w:rsidRPr="00F53AF7" w:rsidRDefault="000D0CA3" w:rsidP="000D0CA3">
      <w:pPr>
        <w:numPr>
          <w:ilvl w:val="2"/>
          <w:numId w:val="22"/>
        </w:numPr>
        <w:ind w:left="360"/>
        <w:rPr>
          <w:lang w:val="en-US"/>
        </w:rPr>
      </w:pPr>
      <w:r w:rsidRPr="00F53AF7">
        <w:rPr>
          <w:lang w:val="en-US"/>
        </w:rPr>
        <w:t>Having and Integrating (!) different infovis means is good! Main work hypothesis of CUBIST supported</w:t>
      </w:r>
      <w:r>
        <w:rPr>
          <w:lang w:val="en-US"/>
        </w:rPr>
        <w:t>. THIS is beyond SoA</w:t>
      </w:r>
    </w:p>
    <w:p w:rsidR="000D0CA3" w:rsidRPr="00F53AF7" w:rsidRDefault="000D0CA3" w:rsidP="000D0CA3">
      <w:pPr>
        <w:numPr>
          <w:ilvl w:val="2"/>
          <w:numId w:val="22"/>
        </w:numPr>
        <w:ind w:left="360"/>
        <w:rPr>
          <w:lang w:val="en-US"/>
        </w:rPr>
      </w:pPr>
      <w:r w:rsidRPr="00F53AF7">
        <w:rPr>
          <w:lang w:val="en-US"/>
        </w:rPr>
        <w:t>BUT: Issues with ease of use</w:t>
      </w:r>
    </w:p>
    <w:p w:rsidR="000D0CA3" w:rsidRPr="00F53AF7" w:rsidRDefault="000D0CA3" w:rsidP="000D0CA3">
      <w:pPr>
        <w:numPr>
          <w:ilvl w:val="2"/>
          <w:numId w:val="22"/>
        </w:numPr>
        <w:ind w:left="360"/>
      </w:pPr>
      <w:r w:rsidRPr="00F53AF7">
        <w:t>Hasse pays off</w:t>
      </w:r>
    </w:p>
    <w:p w:rsidR="000D0CA3" w:rsidRDefault="000D0CA3" w:rsidP="000D0CA3">
      <w:pPr>
        <w:numPr>
          <w:ilvl w:val="2"/>
          <w:numId w:val="22"/>
        </w:numPr>
        <w:ind w:left="360"/>
      </w:pPr>
      <w:r w:rsidRPr="00F53AF7">
        <w:t>Graph-Explorati</w:t>
      </w:r>
      <w:r>
        <w:t>o</w:t>
      </w:r>
      <w:r w:rsidRPr="00F53AF7">
        <w:t>n view is good</w:t>
      </w:r>
    </w:p>
    <w:p w:rsidR="008C4B1D" w:rsidRPr="0036726F" w:rsidRDefault="008C4B1D" w:rsidP="008C4B1D">
      <w:pPr>
        <w:rPr>
          <w:lang w:val="en-US"/>
        </w:rPr>
      </w:pPr>
    </w:p>
    <w:p w:rsidR="006A0394" w:rsidRPr="0036726F" w:rsidRDefault="007459CB" w:rsidP="006A0394">
      <w:pPr>
        <w:spacing w:after="120"/>
        <w:jc w:val="both"/>
        <w:rPr>
          <w:rFonts w:ascii="Times New Roman" w:hAnsi="Times New Roman"/>
          <w:lang w:val="en-US"/>
        </w:rPr>
      </w:pPr>
      <w:r>
        <w:rPr>
          <w:rFonts w:ascii="Times New Roman" w:hAnsi="Times New Roman"/>
          <w:lang w:val="en-US"/>
        </w:rPr>
        <w:t xml:space="preserve">In the last period of the project, an </w:t>
      </w:r>
      <w:r w:rsidR="006A0394" w:rsidRPr="0036726F">
        <w:rPr>
          <w:rFonts w:ascii="Times New Roman" w:hAnsi="Times New Roman"/>
          <w:lang w:val="en-US"/>
        </w:rPr>
        <w:t>overall CUBIST evaluation</w:t>
      </w:r>
      <w:r>
        <w:rPr>
          <w:rFonts w:ascii="Times New Roman" w:hAnsi="Times New Roman"/>
          <w:lang w:val="en-US"/>
        </w:rPr>
        <w:t xml:space="preserve"> had been conducted</w:t>
      </w:r>
      <w:r w:rsidR="006A0394" w:rsidRPr="0036726F">
        <w:rPr>
          <w:rFonts w:ascii="Times New Roman" w:hAnsi="Times New Roman"/>
          <w:lang w:val="en-US"/>
        </w:rPr>
        <w:t>. For each use case, two test users had to walk through use case specific tasks. After this, structured interviews with the test users have been conducted, and they had to fill a questionnaire. The main results of the evaluation are given in the remainder of this section.</w:t>
      </w:r>
    </w:p>
    <w:p w:rsidR="006A0394" w:rsidRPr="0036726F" w:rsidRDefault="006A0394" w:rsidP="006A0394">
      <w:pPr>
        <w:spacing w:after="120"/>
        <w:jc w:val="both"/>
        <w:rPr>
          <w:rFonts w:ascii="Times New Roman" w:hAnsi="Times New Roman"/>
          <w:lang w:val="en-US"/>
        </w:rPr>
      </w:pPr>
      <w:r w:rsidRPr="0036726F">
        <w:rPr>
          <w:rFonts w:ascii="Times New Roman" w:hAnsi="Times New Roman"/>
          <w:lang w:val="en-US"/>
        </w:rPr>
        <w:t xml:space="preserve">First of all, we distinguished in the evaluation between two kinds of use case partners. One use case partner, namely Innovantage (INN), has more traditional information needs, i.e. needs which are met by traditional BI-tools. The other two use case partners, Heriot-Watt-University (HWU) and Space Applications Services (SAS), want to analyse the data in a different understanding. They are less interested in some KPIs (key performance indicators), measured by numbers, of their data. Instead, they want to investigate patterns or clusters in their data, or they want to scrutinize dependencies between different attributes. </w:t>
      </w:r>
    </w:p>
    <w:p w:rsidR="006A0394" w:rsidRPr="0036726F" w:rsidRDefault="006A0394" w:rsidP="006A0394">
      <w:pPr>
        <w:spacing w:after="120"/>
        <w:jc w:val="both"/>
        <w:rPr>
          <w:rFonts w:ascii="Times New Roman" w:hAnsi="Times New Roman"/>
          <w:lang w:val="en-US"/>
        </w:rPr>
      </w:pPr>
      <w:r w:rsidRPr="0036726F">
        <w:rPr>
          <w:rFonts w:ascii="Times New Roman" w:hAnsi="Times New Roman"/>
          <w:lang w:val="en-US"/>
        </w:rPr>
        <w:t xml:space="preserve">As it is in the nature of a research project, CUBIST investigated how to meet more novel information needs. From a birds eye perspective, CUBIST is less positively rated by the INN users than by the HWU/SAS users. In other words: CUBIST is better suited for novel ways to analyse information and </w:t>
      </w:r>
      <w:r w:rsidRPr="0036726F">
        <w:rPr>
          <w:rFonts w:ascii="Times New Roman" w:hAnsi="Times New Roman"/>
          <w:lang w:val="en-US"/>
        </w:rPr>
        <w:lastRenderedPageBreak/>
        <w:t xml:space="preserve">less suited for the traditional “show me the numbers”-approach. This supports the CUBIST hypothesis that the CUBIST approach is not improving, but complementing traditional BI-means. </w:t>
      </w:r>
    </w:p>
    <w:p w:rsidR="006A0394" w:rsidRPr="0036726F" w:rsidRDefault="006A0394" w:rsidP="006A0394">
      <w:pPr>
        <w:spacing w:after="120"/>
        <w:jc w:val="both"/>
        <w:rPr>
          <w:lang w:val="en-US"/>
        </w:rPr>
      </w:pPr>
    </w:p>
    <w:p w:rsidR="006A0394" w:rsidRPr="0036726F" w:rsidRDefault="006A0394" w:rsidP="006A0394">
      <w:pPr>
        <w:spacing w:after="120"/>
        <w:rPr>
          <w:b/>
          <w:lang w:val="en-US"/>
        </w:rPr>
      </w:pPr>
    </w:p>
    <w:p w:rsidR="006A0394" w:rsidRPr="004D6C7E" w:rsidRDefault="006A0394" w:rsidP="006A0394">
      <w:pPr>
        <w:pStyle w:val="BodyText"/>
        <w:spacing w:after="120" w:line="276" w:lineRule="auto"/>
        <w:rPr>
          <w:rFonts w:ascii="Times New Roman" w:hAnsi="Times New Roman"/>
          <w:i w:val="0"/>
          <w:sz w:val="22"/>
          <w:szCs w:val="22"/>
        </w:rPr>
      </w:pPr>
      <w:r w:rsidRPr="004D6C7E">
        <w:rPr>
          <w:rFonts w:ascii="Times New Roman" w:hAnsi="Times New Roman"/>
          <w:i w:val="0"/>
          <w:sz w:val="22"/>
          <w:szCs w:val="22"/>
        </w:rPr>
        <w:t>A main feature of CUBIST is the integration of different means which allow to search for data (factual search), explore the data (explorative search) and analyse the data (visual analytics). The evaluation shows that supporting these different types of information need is appreciated by the users, and each of the corresponding components is rated useful for specific information needs. The evaluation shows furthermore that in CUBIST, from a usability point of view, integrating different components and visualizations is challenging.</w:t>
      </w:r>
    </w:p>
    <w:p w:rsidR="006A0394" w:rsidRPr="004D6C7E" w:rsidRDefault="006A0394" w:rsidP="006A0394">
      <w:pPr>
        <w:pStyle w:val="BodyText"/>
        <w:spacing w:after="120" w:line="276" w:lineRule="auto"/>
        <w:rPr>
          <w:rFonts w:ascii="Times New Roman" w:hAnsi="Times New Roman"/>
          <w:i w:val="0"/>
          <w:sz w:val="22"/>
          <w:szCs w:val="22"/>
        </w:rPr>
      </w:pPr>
      <w:r w:rsidRPr="004D6C7E">
        <w:rPr>
          <w:rFonts w:ascii="Times New Roman" w:hAnsi="Times New Roman"/>
          <w:i w:val="0"/>
          <w:sz w:val="22"/>
          <w:szCs w:val="22"/>
        </w:rPr>
        <w:t xml:space="preserve">Second, the visual analytics means in CUBIST are dominated by novel visualisations which show clusters and dependencies instead of numbers, linked to some traditional visualisations. The visual analytic features target the more novel information needs. Having different types of visualisations integrated in one BI-tool is positively rated, even if some visualisations are in the beginning hard to understand. The evaluation showed clear downsides of the “Visual Analytics” component as well. Its ease of use, appeal and attractiveness are badly rated. </w:t>
      </w:r>
    </w:p>
    <w:p w:rsidR="008C4B1D" w:rsidRPr="0036726F" w:rsidRDefault="006A0394" w:rsidP="006A0394">
      <w:pPr>
        <w:rPr>
          <w:lang w:val="en-US"/>
        </w:rPr>
      </w:pPr>
      <w:r w:rsidRPr="0036726F">
        <w:rPr>
          <w:rFonts w:ascii="Times New Roman" w:hAnsi="Times New Roman"/>
          <w:i/>
          <w:lang w:val="en-US"/>
        </w:rPr>
        <w:t>Finally, the user’s consider CUBIST an expert tool. The novel approach taken in CUBIST to select, transform and visually display data, particularly some novel visualisations, need some learning effort in the beginning. The evaluation shows that those experts who have taken that effort appreciate that this finally paid off.</w:t>
      </w:r>
    </w:p>
    <w:p w:rsidR="00A4406F" w:rsidRPr="005A4B96" w:rsidRDefault="00114D8C" w:rsidP="008C4B1D">
      <w:pPr>
        <w:pStyle w:val="Heading2"/>
      </w:pPr>
      <w:r w:rsidRPr="005A4B96">
        <w:rPr>
          <w:lang w:val="en-US"/>
        </w:rPr>
        <w:t xml:space="preserve"> </w:t>
      </w:r>
      <w:bookmarkStart w:id="32" w:name="_Toc413157497"/>
      <w:r w:rsidRPr="005A4B96">
        <w:rPr>
          <w:lang w:val="en-US"/>
        </w:rPr>
        <w:t>Our Take</w:t>
      </w:r>
      <w:bookmarkEnd w:id="32"/>
    </w:p>
    <w:p w:rsidR="008C4B1D" w:rsidRDefault="008C4B1D" w:rsidP="008C4B1D"/>
    <w:p w:rsidR="006A0394" w:rsidRDefault="006A0394" w:rsidP="006A0394">
      <w:pPr>
        <w:pStyle w:val="BodyText"/>
      </w:pPr>
      <w:r>
        <w:t>m a user’s point of view, the following two features are essential:</w:t>
      </w:r>
    </w:p>
    <w:p w:rsidR="006A0394" w:rsidRDefault="006A0394" w:rsidP="006A0394">
      <w:pPr>
        <w:pStyle w:val="BodyText"/>
        <w:numPr>
          <w:ilvl w:val="0"/>
          <w:numId w:val="17"/>
        </w:numPr>
        <w:spacing w:before="120" w:after="120" w:line="276" w:lineRule="auto"/>
      </w:pPr>
      <w:r>
        <w:t xml:space="preserve">CUBIST provides components which support factual search (“Search &amp; Select”), explorative search (“Navigate in Data”, “Explore Selection) and visual analytics features (“Analyse Selection”). </w:t>
      </w:r>
    </w:p>
    <w:p w:rsidR="006A0394" w:rsidRDefault="006A0394" w:rsidP="006A0394">
      <w:pPr>
        <w:pStyle w:val="BodyText"/>
        <w:numPr>
          <w:ilvl w:val="0"/>
          <w:numId w:val="17"/>
        </w:numPr>
        <w:spacing w:before="120" w:after="120" w:line="276" w:lineRule="auto"/>
      </w:pPr>
      <w:r>
        <w:t>The component  of CUBIST in turn features different types of Visual Analytics means, like traditional BI visualizations (bar charts), novel tree-based visualizations (e.g. sunburst diagrams), FCA- and graph-based diagrams (e.g. the Hasse Diagrams),  which are interlinked and highly interactive.</w:t>
      </w:r>
    </w:p>
    <w:p w:rsidR="006A0394" w:rsidRDefault="006A0394" w:rsidP="006A0394">
      <w:pPr>
        <w:pStyle w:val="BodyText"/>
      </w:pPr>
      <w:r>
        <w:t>For this reason, the evaluation focused not only on evaluating the overall prototype, but it evaluated the different components separately (with an emphasis on the “Analyse Selection” component) and their integration in the prototype.</w:t>
      </w:r>
    </w:p>
    <w:p w:rsidR="006A0394" w:rsidRDefault="006A0394" w:rsidP="006A0394">
      <w:pPr>
        <w:pStyle w:val="BodyText"/>
      </w:pPr>
      <w:r>
        <w:t xml:space="preserve">During the evaluation, the users had to walk through a set of use-case-specific tasks. Then we used interviews for gathering qualitative information and questionnaires for gathering quantitative information from the users. For each part of the evaluation (evaluation of the overall prototype, evaluation of the integration of the different components, evaluation per component) we provided in the previous section a short summary and conclusion. </w:t>
      </w:r>
    </w:p>
    <w:p w:rsidR="006A0394" w:rsidRDefault="006A0394" w:rsidP="006A0394">
      <w:pPr>
        <w:pStyle w:val="BodyText"/>
      </w:pPr>
      <w:r>
        <w:t>Ii this final chapter, an overall evaluation summary is given. Based on the conclusions of the evaluation, we propose possible improvements of future BI tools.</w:t>
      </w:r>
    </w:p>
    <w:p w:rsidR="006A0394" w:rsidRDefault="006A0394" w:rsidP="006A0394">
      <w:pPr>
        <w:pStyle w:val="BodyText"/>
      </w:pPr>
      <w:r>
        <w:t xml:space="preserve">First of all it has to be noted that CUBIST is perceived an </w:t>
      </w:r>
      <w:r w:rsidRPr="00BC727F">
        <w:rPr>
          <w:i w:val="0"/>
        </w:rPr>
        <w:t>expert tool</w:t>
      </w:r>
      <w:r>
        <w:t xml:space="preserve"> by the users. It targets experts for a given domain of discourse who </w:t>
      </w:r>
    </w:p>
    <w:p w:rsidR="006A0394" w:rsidRDefault="006A0394" w:rsidP="006A0394">
      <w:pPr>
        <w:pStyle w:val="BodyText"/>
        <w:numPr>
          <w:ilvl w:val="0"/>
          <w:numId w:val="18"/>
        </w:numPr>
        <w:spacing w:before="120" w:after="120" w:line="276" w:lineRule="auto"/>
      </w:pPr>
      <w:r>
        <w:t>Have specific information needs and who need some sort of in-depth analysis of their data</w:t>
      </w:r>
    </w:p>
    <w:p w:rsidR="006A0394" w:rsidRDefault="006A0394" w:rsidP="006A0394">
      <w:pPr>
        <w:pStyle w:val="BodyText"/>
        <w:numPr>
          <w:ilvl w:val="0"/>
          <w:numId w:val="18"/>
        </w:numPr>
        <w:spacing w:before="120" w:after="120" w:line="276" w:lineRule="auto"/>
      </w:pPr>
      <w:r>
        <w:t xml:space="preserve"> who have enough skills and time resources to familiarize with the novel and sophisticated Visual Analytics means in CUBIST.</w:t>
      </w:r>
    </w:p>
    <w:p w:rsidR="006A0394" w:rsidRDefault="006A0394" w:rsidP="006A0394">
      <w:pPr>
        <w:pStyle w:val="BodyText"/>
      </w:pPr>
      <w:r>
        <w:lastRenderedPageBreak/>
        <w:t>Thus the recommendations provided in this section should be understood to target BI tools for experts, not tools for casual BI users. Moreover, the recommendation target future BI-tools which aim at addressing information needs which go beyond those needs which can already be addressed by traditional tools.</w:t>
      </w:r>
    </w:p>
    <w:p w:rsidR="006A0394" w:rsidRDefault="006A0394" w:rsidP="006A0394">
      <w:pPr>
        <w:pStyle w:val="BodyText"/>
      </w:pPr>
      <w:r>
        <w:t>First of all, the evaluation shows that different tasks (with different information needs) in different use cases and require different means in a tool to meet them. Apart from the “Navigate in Data” component, each component is considered useful for some information needs. The evaluation shows that the integration of components which support factual search, explorative search and Visual Analytics pays off. The evaluation shows furthermore that in CUBIST, from a usability point of view, integrating different components and visualizations is challenging.</w:t>
      </w:r>
    </w:p>
    <w:p w:rsidR="006A0394" w:rsidRDefault="006A0394" w:rsidP="006A0394">
      <w:pPr>
        <w:pStyle w:val="BodyText"/>
        <w:ind w:left="397" w:right="397"/>
      </w:pPr>
      <w:r w:rsidRPr="00BC727F">
        <w:rPr>
          <w:b/>
        </w:rPr>
        <w:t xml:space="preserve">Proposed </w:t>
      </w:r>
      <w:r>
        <w:rPr>
          <w:b/>
        </w:rPr>
        <w:t xml:space="preserve">recommendation </w:t>
      </w:r>
      <w:r w:rsidRPr="00BC727F">
        <w:rPr>
          <w:b/>
        </w:rPr>
        <w:t>1:</w:t>
      </w:r>
      <w:r>
        <w:t xml:space="preserve"> Future BI tools should not only focus on the analysis (in the BI understanding) of data, but on the search in data and the exploration of data as well. Integrating different components which target different information needs is challenging and needs further investigations.</w:t>
      </w:r>
    </w:p>
    <w:p w:rsidR="006A0394" w:rsidRDefault="006A0394" w:rsidP="006A0394">
      <w:pPr>
        <w:pStyle w:val="BodyText"/>
      </w:pPr>
      <w:r>
        <w:t xml:space="preserve">The “Search and Select” component uses a faceted search approach to search for and filter the data. Faceted search frontend are meanwhile quite common, and unsurprisingly, the users do not consider this component very novel, but easy to use. Moreover, this component is considered the most useful one in CUBIST, and it is understood to be the entry point for all further activities in CUBIST. Note finally that the filtering-facilities of this component are appraised by the users, though users had concrete recommendation on how this component can be improved. </w:t>
      </w:r>
    </w:p>
    <w:p w:rsidR="006A0394" w:rsidRDefault="006A0394" w:rsidP="006A0394">
      <w:pPr>
        <w:pStyle w:val="BodyText"/>
        <w:ind w:left="397" w:right="397"/>
      </w:pPr>
      <w:r w:rsidRPr="00BC727F">
        <w:rPr>
          <w:b/>
        </w:rPr>
        <w:t xml:space="preserve">Proposed </w:t>
      </w:r>
      <w:r>
        <w:rPr>
          <w:b/>
        </w:rPr>
        <w:t>recommendation 2</w:t>
      </w:r>
      <w:r w:rsidRPr="00BC727F">
        <w:rPr>
          <w:b/>
        </w:rPr>
        <w:t>:</w:t>
      </w:r>
      <w:r>
        <w:t xml:space="preserve"> It is very reasonable to have faceted search based frontend in future BI-solutions for searching and filtering the data. The evaluation gives clear hints on which filtering functionalities are requested by the users.</w:t>
      </w:r>
    </w:p>
    <w:p w:rsidR="006A0394" w:rsidRDefault="006A0394" w:rsidP="006A0394">
      <w:pPr>
        <w:pStyle w:val="BodyText"/>
      </w:pPr>
      <w:r w:rsidRPr="00A62323">
        <w:t>The “E</w:t>
      </w:r>
      <w:r>
        <w:t>xplore Selection</w:t>
      </w:r>
      <w:r w:rsidRPr="002014D1">
        <w:t>”</w:t>
      </w:r>
      <w:r>
        <w:t xml:space="preserve"> component is considered innovative and useful, and it has a clear purpose. The test users disagree in its ease of use. The conclusion of serves as our next recommendation: </w:t>
      </w:r>
    </w:p>
    <w:p w:rsidR="006A0394" w:rsidRPr="00A62323" w:rsidRDefault="006A0394" w:rsidP="006A0394">
      <w:pPr>
        <w:pStyle w:val="BodyText"/>
        <w:ind w:left="397" w:right="397"/>
      </w:pPr>
      <w:r w:rsidRPr="00BC727F">
        <w:rPr>
          <w:b/>
        </w:rPr>
        <w:t xml:space="preserve">Proposed </w:t>
      </w:r>
      <w:r>
        <w:rPr>
          <w:b/>
        </w:rPr>
        <w:t>recommendation 3</w:t>
      </w:r>
      <w:r w:rsidRPr="002014D1">
        <w:rPr>
          <w:b/>
        </w:rPr>
        <w:t>:</w:t>
      </w:r>
      <w:r w:rsidRPr="00A62323">
        <w:rPr>
          <w:b/>
        </w:rPr>
        <w:t xml:space="preserve"> </w:t>
      </w:r>
      <w:r w:rsidRPr="00A62323">
        <w:t xml:space="preserve">Future BI solutions, which aim at providing means to explore the data, should incorporate functionalities which resemble the functionalities of the “Explore Selection” Component. Designing the interface for such exploration means deserves closer attention. </w:t>
      </w:r>
    </w:p>
    <w:p w:rsidR="006A0394" w:rsidRDefault="006A0394" w:rsidP="006A0394">
      <w:pPr>
        <w:pStyle w:val="BodyText"/>
      </w:pPr>
      <w:r>
        <w:t>Finally, we consider the Visual Analytics features of CUBIST. Next, we summarize those features and provide corresponding recommendations.</w:t>
      </w:r>
    </w:p>
    <w:p w:rsidR="006A0394" w:rsidRDefault="006A0394" w:rsidP="006A0394">
      <w:pPr>
        <w:pStyle w:val="BodyText"/>
      </w:pPr>
      <w:r>
        <w:t>CUBIST features a variety of novel visualisations (sunburst, sankey, matrix…), combined with relatively simple, traditional visualizations (bar chart, pie charts). The novel visualisation features are a clearly dominant feature of the “Analyse Selection” component, and they target different information needs as satisfied by traditional BI tools. They complement traditional BI: CUBIST is strong when it comes to finding clusters and relations in the data, but is not well suited for traditional BI use cases. Having different types of visualisations integrated in one BI-tool is positively rated, even if some visualisations are in the beginning hard to understand. Surprisingly, particularly Hasse-diagrams are appraised by the test users.</w:t>
      </w:r>
      <w:r w:rsidRPr="002014D1">
        <w:t xml:space="preserve"> </w:t>
      </w:r>
    </w:p>
    <w:p w:rsidR="006A0394" w:rsidRDefault="006A0394" w:rsidP="006A0394">
      <w:pPr>
        <w:pStyle w:val="BodyText"/>
      </w:pPr>
      <w:r>
        <w:t xml:space="preserve">The evaluation showed clear downsides of the “Visual Analytics” component as well. Its ease of use, appeal and attractiveness are badly rated. Some reasons for these bad ratings can be found in the interviews: The component is too crowded with visualizations or options, and the way how different visualisations interact is in CUBIST not well solved. </w:t>
      </w:r>
    </w:p>
    <w:p w:rsidR="006A0394" w:rsidRDefault="006A0394" w:rsidP="006A0394">
      <w:pPr>
        <w:pStyle w:val="BodyText"/>
      </w:pPr>
      <w:r>
        <w:t>This leads after all to the final recommendation:</w:t>
      </w:r>
    </w:p>
    <w:p w:rsidR="006A0394" w:rsidRDefault="006A0394" w:rsidP="006A0394">
      <w:pPr>
        <w:pStyle w:val="BodyText"/>
        <w:ind w:left="397" w:right="397"/>
      </w:pPr>
      <w:r w:rsidRPr="00BC727F">
        <w:rPr>
          <w:b/>
        </w:rPr>
        <w:t xml:space="preserve">Proposed </w:t>
      </w:r>
      <w:r>
        <w:rPr>
          <w:b/>
        </w:rPr>
        <w:t xml:space="preserve">recommendation 4: </w:t>
      </w:r>
      <w:r w:rsidRPr="00366E33">
        <w:t xml:space="preserve">Future BI-tools should comprise quite different </w:t>
      </w:r>
      <w:r>
        <w:t>Visual Analytics</w:t>
      </w:r>
      <w:r w:rsidRPr="00366E33">
        <w:t xml:space="preserve"> means, ranging from traditional to novel ones (e.g. graph-based). One should not hesitate to include unfamiliar, sophisticated visualizations into expert BI tools, even if those visualizations are not ease to digest from the very beginning.</w:t>
      </w:r>
    </w:p>
    <w:p w:rsidR="006A0394" w:rsidRPr="00F23922" w:rsidRDefault="006A0394" w:rsidP="006A0394">
      <w:pPr>
        <w:pStyle w:val="BodyText"/>
        <w:ind w:left="397" w:right="397"/>
      </w:pPr>
      <w:r>
        <w:t>Care has to be taken on how in such future tools different components and visualizations are integrated and how they interact, and further research on how one can integrate different information access means in one tool in a user-friendly, understandable way.</w:t>
      </w:r>
    </w:p>
    <w:p w:rsidR="008C4B1D" w:rsidRPr="0036726F" w:rsidRDefault="008C4B1D" w:rsidP="008C4B1D">
      <w:pPr>
        <w:rPr>
          <w:lang w:val="en-US"/>
        </w:rPr>
      </w:pPr>
    </w:p>
    <w:p w:rsidR="00A4406F" w:rsidRPr="0036726F" w:rsidRDefault="00114D8C" w:rsidP="008C4B1D">
      <w:pPr>
        <w:pStyle w:val="Heading2"/>
        <w:rPr>
          <w:lang w:val="en-US"/>
        </w:rPr>
      </w:pPr>
      <w:r w:rsidRPr="005A4B96">
        <w:rPr>
          <w:lang w:val="en-US"/>
        </w:rPr>
        <w:t xml:space="preserve"> </w:t>
      </w:r>
      <w:bookmarkStart w:id="33" w:name="_Toc413157498"/>
      <w:r w:rsidRPr="005A4B96">
        <w:rPr>
          <w:lang w:val="en-US"/>
        </w:rPr>
        <w:t>Conclusions</w:t>
      </w:r>
      <w:bookmarkEnd w:id="33"/>
      <w:r w:rsidRPr="005A4B96">
        <w:rPr>
          <w:lang w:val="en-US"/>
        </w:rPr>
        <w:t xml:space="preserve">   </w:t>
      </w:r>
    </w:p>
    <w:p w:rsidR="008C4B1D" w:rsidRPr="0036726F" w:rsidRDefault="008C4B1D" w:rsidP="008C4B1D">
      <w:pPr>
        <w:rPr>
          <w:lang w:val="en-US"/>
        </w:rPr>
      </w:pPr>
    </w:p>
    <w:p w:rsidR="008C4B1D" w:rsidRPr="0036726F" w:rsidRDefault="008C4B1D" w:rsidP="008C4B1D">
      <w:pPr>
        <w:rPr>
          <w:lang w:val="en-US"/>
        </w:rPr>
      </w:pPr>
      <w:r w:rsidRPr="0036726F">
        <w:rPr>
          <w:lang w:val="en-US"/>
        </w:rPr>
        <w:t>Lorem ipsum blablaa</w:t>
      </w:r>
    </w:p>
    <w:p w:rsidR="008C4B1D" w:rsidRPr="0036726F" w:rsidRDefault="008C4B1D" w:rsidP="008C4B1D">
      <w:pPr>
        <w:rPr>
          <w:lang w:val="en-US"/>
        </w:rPr>
      </w:pPr>
    </w:p>
    <w:p w:rsidR="008C4B1D" w:rsidRPr="0036726F" w:rsidRDefault="008C4B1D">
      <w:pPr>
        <w:rPr>
          <w:lang w:val="en-US"/>
        </w:rPr>
      </w:pPr>
    </w:p>
    <w:p w:rsidR="005A4B96" w:rsidRPr="0036726F" w:rsidRDefault="008C4B1D" w:rsidP="008C4B1D">
      <w:pPr>
        <w:pStyle w:val="Heading1"/>
        <w:rPr>
          <w:lang w:val="en-US"/>
        </w:rPr>
      </w:pPr>
      <w:bookmarkStart w:id="34" w:name="_Toc413157499"/>
      <w:r w:rsidRPr="0036726F">
        <w:rPr>
          <w:lang w:val="en-US"/>
        </w:rPr>
        <w:t>Bibliography</w:t>
      </w:r>
      <w:bookmarkEnd w:id="34"/>
    </w:p>
    <w:p w:rsidR="008C4B1D" w:rsidRPr="0036726F" w:rsidRDefault="008C4B1D" w:rsidP="00796C8D">
      <w:pPr>
        <w:rPr>
          <w:lang w:val="en-US"/>
        </w:rPr>
      </w:pPr>
    </w:p>
    <w:p w:rsidR="00796C8D" w:rsidRPr="0036726F" w:rsidRDefault="00796C8D" w:rsidP="00796C8D">
      <w:pPr>
        <w:rPr>
          <w:lang w:val="en-US"/>
        </w:rPr>
      </w:pPr>
    </w:p>
    <w:p w:rsidR="00796C8D" w:rsidRPr="0036726F" w:rsidRDefault="00796C8D" w:rsidP="00796C8D">
      <w:pPr>
        <w:rPr>
          <w:lang w:val="en-US"/>
        </w:rPr>
      </w:pPr>
    </w:p>
    <w:p w:rsidR="00796C8D" w:rsidRDefault="005D05F2" w:rsidP="00796C8D">
      <w:pPr>
        <w:rPr>
          <w:lang w:val="en-US"/>
        </w:rPr>
      </w:pPr>
      <w:r>
        <w:rPr>
          <w:lang w:val="en-US"/>
        </w:rPr>
        <w:t>From D1.2.1 (architecture)</w:t>
      </w:r>
    </w:p>
    <w:p w:rsidR="005D05F2" w:rsidRPr="00891355" w:rsidRDefault="005D05F2" w:rsidP="005D05F2">
      <w:pPr>
        <w:rPr>
          <w:rFonts w:ascii="Arial" w:hAnsi="Arial" w:cs="Arial"/>
          <w:lang w:val="en-IE" w:eastAsia="en-IE"/>
        </w:rPr>
      </w:pPr>
      <w:proofErr w:type="gramStart"/>
      <w:r w:rsidRPr="00891355">
        <w:rPr>
          <w:rFonts w:ascii="Arial" w:hAnsi="Arial" w:cs="Arial"/>
          <w:lang w:val="en-IE" w:eastAsia="en-IE"/>
        </w:rPr>
        <w:t xml:space="preserve">(Choo1998), </w:t>
      </w:r>
      <w:proofErr w:type="spellStart"/>
      <w:r w:rsidRPr="00891355">
        <w:rPr>
          <w:rFonts w:ascii="Arial" w:hAnsi="Arial" w:cs="Arial"/>
          <w:lang w:val="en-IE" w:eastAsia="en-IE"/>
        </w:rPr>
        <w:t>Choo</w:t>
      </w:r>
      <w:proofErr w:type="spellEnd"/>
      <w:r w:rsidRPr="00891355">
        <w:rPr>
          <w:rFonts w:ascii="Arial" w:hAnsi="Arial" w:cs="Arial"/>
          <w:lang w:val="en-IE" w:eastAsia="en-IE"/>
        </w:rPr>
        <w:t xml:space="preserve">, C. W.; </w:t>
      </w:r>
      <w:proofErr w:type="spellStart"/>
      <w:r w:rsidRPr="00891355">
        <w:rPr>
          <w:rFonts w:ascii="Arial" w:hAnsi="Arial" w:cs="Arial"/>
          <w:lang w:val="en-IE" w:eastAsia="en-IE"/>
        </w:rPr>
        <w:t>Detlor</w:t>
      </w:r>
      <w:proofErr w:type="spellEnd"/>
      <w:r w:rsidRPr="00891355">
        <w:rPr>
          <w:rFonts w:ascii="Arial" w:hAnsi="Arial" w:cs="Arial"/>
          <w:lang w:val="en-IE" w:eastAsia="en-IE"/>
        </w:rPr>
        <w:t>, B. &amp; Turnbull, D.</w:t>
      </w:r>
      <w:proofErr w:type="gramEnd"/>
      <w:r w:rsidRPr="00891355">
        <w:rPr>
          <w:rFonts w:ascii="Arial" w:hAnsi="Arial" w:cs="Arial"/>
          <w:lang w:val="en-IE" w:eastAsia="en-IE"/>
        </w:rPr>
        <w:t xml:space="preserve"> </w:t>
      </w:r>
      <w:r w:rsidRPr="00B228B9">
        <w:rPr>
          <w:rFonts w:ascii="Arial" w:hAnsi="Arial" w:cs="Arial"/>
          <w:i/>
          <w:lang w:val="en-IE" w:eastAsia="en-IE"/>
        </w:rPr>
        <w:t xml:space="preserve">A </w:t>
      </w:r>
      <w:proofErr w:type="spellStart"/>
      <w:r w:rsidRPr="00B228B9">
        <w:rPr>
          <w:rFonts w:ascii="Arial" w:hAnsi="Arial" w:cs="Arial"/>
          <w:i/>
          <w:lang w:val="en-IE" w:eastAsia="en-IE"/>
        </w:rPr>
        <w:t>Behavioral</w:t>
      </w:r>
      <w:proofErr w:type="spellEnd"/>
      <w:r w:rsidRPr="00B228B9">
        <w:rPr>
          <w:rFonts w:ascii="Arial" w:hAnsi="Arial" w:cs="Arial"/>
          <w:i/>
          <w:lang w:val="en-IE" w:eastAsia="en-IE"/>
        </w:rPr>
        <w:t xml:space="preserve"> Model of Information Seeking on the Web -- Preliminary Results of a Study of How Managers and IT Specialists Use the Web</w:t>
      </w:r>
      <w:r w:rsidRPr="00891355">
        <w:rPr>
          <w:rFonts w:ascii="Arial" w:hAnsi="Arial" w:cs="Arial"/>
          <w:lang w:val="en-IE" w:eastAsia="en-IE"/>
        </w:rPr>
        <w:t>, ASIS Annual Meeting Contributed Paper, 1998</w:t>
      </w:r>
    </w:p>
    <w:p w:rsidR="005D05F2" w:rsidRDefault="005D05F2" w:rsidP="005D05F2">
      <w:pPr>
        <w:rPr>
          <w:rFonts w:ascii="Arial" w:hAnsi="Arial" w:cs="Arial"/>
          <w:lang w:val="en-IE" w:eastAsia="en-IE"/>
        </w:rPr>
      </w:pPr>
      <w:r>
        <w:rPr>
          <w:rFonts w:ascii="Arial" w:hAnsi="Arial" w:cs="Arial"/>
          <w:lang w:val="en-IE" w:eastAsia="en-IE"/>
        </w:rPr>
        <w:t>(</w:t>
      </w:r>
      <w:r w:rsidRPr="000B534C">
        <w:rPr>
          <w:rFonts w:ascii="Arial" w:hAnsi="Arial" w:cs="Arial"/>
          <w:lang w:val="en-IE" w:eastAsia="en-IE"/>
        </w:rPr>
        <w:t>DODAF</w:t>
      </w:r>
      <w:r>
        <w:rPr>
          <w:rFonts w:ascii="Arial" w:hAnsi="Arial" w:cs="Arial"/>
          <w:lang w:val="en-IE" w:eastAsia="en-IE"/>
        </w:rPr>
        <w:t xml:space="preserve">2010) </w:t>
      </w:r>
      <w:r w:rsidRPr="000B534C">
        <w:rPr>
          <w:rFonts w:ascii="Arial" w:hAnsi="Arial" w:cs="Arial"/>
          <w:lang w:val="en-IE" w:eastAsia="en-IE"/>
        </w:rPr>
        <w:t xml:space="preserve"> DOD Architecture Framework</w:t>
      </w:r>
      <w:r>
        <w:rPr>
          <w:rFonts w:ascii="Arial" w:hAnsi="Arial" w:cs="Arial"/>
          <w:lang w:val="en-IE" w:eastAsia="en-IE"/>
        </w:rPr>
        <w:t>, v.</w:t>
      </w:r>
      <w:r w:rsidRPr="000B534C">
        <w:rPr>
          <w:rFonts w:ascii="Arial" w:hAnsi="Arial" w:cs="Arial"/>
          <w:lang w:val="en-IE" w:eastAsia="en-IE"/>
        </w:rPr>
        <w:t xml:space="preserve">2.02, </w:t>
      </w:r>
      <w:hyperlink r:id="rId24" w:history="1">
        <w:r w:rsidRPr="00EF17EC">
          <w:rPr>
            <w:rStyle w:val="Hyperlink"/>
            <w:rFonts w:ascii="Arial" w:hAnsi="Arial" w:cs="Arial"/>
            <w:lang w:val="en-IE" w:eastAsia="en-IE"/>
          </w:rPr>
          <w:t>http://cio-nii.defense.gov/sites/dodaf20</w:t>
        </w:r>
      </w:hyperlink>
      <w:r>
        <w:rPr>
          <w:rFonts w:ascii="Arial" w:hAnsi="Arial" w:cs="Arial"/>
          <w:lang w:val="en-IE" w:eastAsia="en-IE"/>
        </w:rPr>
        <w:t>, 2010</w:t>
      </w:r>
    </w:p>
    <w:p w:rsidR="005D05F2" w:rsidRPr="00891355" w:rsidRDefault="005D05F2" w:rsidP="005D05F2">
      <w:pPr>
        <w:rPr>
          <w:rFonts w:ascii="Arial" w:hAnsi="Arial" w:cs="Arial"/>
          <w:lang w:val="en-IE" w:eastAsia="en-IE"/>
        </w:rPr>
      </w:pPr>
      <w:r w:rsidRPr="00891355">
        <w:rPr>
          <w:rFonts w:ascii="Arial" w:hAnsi="Arial" w:cs="Arial"/>
          <w:lang w:val="en-IE" w:eastAsia="en-IE"/>
        </w:rPr>
        <w:t xml:space="preserve">(Ellis1989) </w:t>
      </w:r>
      <w:proofErr w:type="gramStart"/>
      <w:r w:rsidRPr="00891355">
        <w:rPr>
          <w:rFonts w:ascii="Arial" w:hAnsi="Arial" w:cs="Arial"/>
          <w:lang w:val="en-IE" w:eastAsia="en-IE"/>
        </w:rPr>
        <w:t>Ellis, D.</w:t>
      </w:r>
      <w:proofErr w:type="gramEnd"/>
      <w:r w:rsidRPr="00891355">
        <w:rPr>
          <w:rFonts w:ascii="Arial" w:hAnsi="Arial" w:cs="Arial"/>
          <w:lang w:val="en-IE" w:eastAsia="en-IE"/>
        </w:rPr>
        <w:t xml:space="preserve"> </w:t>
      </w:r>
      <w:r w:rsidRPr="00B228B9">
        <w:rPr>
          <w:rFonts w:ascii="Arial" w:hAnsi="Arial" w:cs="Arial"/>
          <w:i/>
          <w:lang w:val="en-IE" w:eastAsia="en-IE"/>
        </w:rPr>
        <w:t>A behavioural model for information retrieval system design</w:t>
      </w:r>
      <w:r w:rsidRPr="00891355">
        <w:rPr>
          <w:rFonts w:ascii="Arial" w:hAnsi="Arial" w:cs="Arial"/>
          <w:lang w:val="en-IE" w:eastAsia="en-IE"/>
        </w:rPr>
        <w:t>, J. Inf. Sci., Sage Publications, Inc., 1989, 15, 237-248</w:t>
      </w:r>
    </w:p>
    <w:p w:rsidR="005D05F2" w:rsidRPr="00891355" w:rsidRDefault="005D05F2" w:rsidP="005D05F2">
      <w:pPr>
        <w:rPr>
          <w:rFonts w:ascii="Arial" w:hAnsi="Arial" w:cs="Arial"/>
          <w:lang w:val="en-IE" w:eastAsia="en-IE"/>
        </w:rPr>
      </w:pPr>
      <w:r w:rsidRPr="00891355">
        <w:rPr>
          <w:rFonts w:ascii="Arial" w:hAnsi="Arial" w:cs="Arial"/>
          <w:lang w:val="en-IE" w:eastAsia="en-IE"/>
        </w:rPr>
        <w:t xml:space="preserve">(Ellis1989a) </w:t>
      </w:r>
      <w:proofErr w:type="gramStart"/>
      <w:r w:rsidRPr="00891355">
        <w:rPr>
          <w:rFonts w:ascii="Arial" w:hAnsi="Arial" w:cs="Arial"/>
          <w:lang w:val="en-IE" w:eastAsia="en-IE"/>
        </w:rPr>
        <w:t>Ellis, D.</w:t>
      </w:r>
      <w:proofErr w:type="gramEnd"/>
      <w:r w:rsidRPr="00891355">
        <w:rPr>
          <w:rFonts w:ascii="Arial" w:hAnsi="Arial" w:cs="Arial"/>
          <w:lang w:val="en-IE" w:eastAsia="en-IE"/>
        </w:rPr>
        <w:t xml:space="preserve"> </w:t>
      </w:r>
      <w:r w:rsidRPr="00B228B9">
        <w:rPr>
          <w:rFonts w:ascii="Arial" w:hAnsi="Arial" w:cs="Arial"/>
          <w:i/>
          <w:lang w:val="en-IE" w:eastAsia="en-IE"/>
        </w:rPr>
        <w:t xml:space="preserve">A </w:t>
      </w:r>
      <w:proofErr w:type="spellStart"/>
      <w:r w:rsidRPr="00B228B9">
        <w:rPr>
          <w:rFonts w:ascii="Arial" w:hAnsi="Arial" w:cs="Arial"/>
          <w:i/>
          <w:lang w:val="en-IE" w:eastAsia="en-IE"/>
        </w:rPr>
        <w:t>behavioral</w:t>
      </w:r>
      <w:proofErr w:type="spellEnd"/>
      <w:r w:rsidRPr="00B228B9">
        <w:rPr>
          <w:rFonts w:ascii="Arial" w:hAnsi="Arial" w:cs="Arial"/>
          <w:i/>
          <w:lang w:val="en-IE" w:eastAsia="en-IE"/>
        </w:rPr>
        <w:t xml:space="preserve"> approach to information retrieval system design</w:t>
      </w:r>
      <w:r w:rsidRPr="00891355">
        <w:rPr>
          <w:rFonts w:ascii="Arial" w:hAnsi="Arial" w:cs="Arial"/>
          <w:lang w:val="en-IE" w:eastAsia="en-IE"/>
        </w:rPr>
        <w:t xml:space="preserve">, J. Doc., </w:t>
      </w:r>
      <w:proofErr w:type="spellStart"/>
      <w:r w:rsidRPr="00891355">
        <w:rPr>
          <w:rFonts w:ascii="Arial" w:hAnsi="Arial" w:cs="Arial"/>
          <w:lang w:val="en-IE" w:eastAsia="en-IE"/>
        </w:rPr>
        <w:t>Aslib</w:t>
      </w:r>
      <w:proofErr w:type="spellEnd"/>
      <w:r w:rsidRPr="00891355">
        <w:rPr>
          <w:rFonts w:ascii="Arial" w:hAnsi="Arial" w:cs="Arial"/>
          <w:lang w:val="en-IE" w:eastAsia="en-IE"/>
        </w:rPr>
        <w:t>, The Association for Information Management, 1989, 45, 171-212</w:t>
      </w:r>
    </w:p>
    <w:p w:rsidR="005D05F2" w:rsidRDefault="005D05F2" w:rsidP="005D05F2">
      <w:pPr>
        <w:rPr>
          <w:rFonts w:ascii="Arial" w:hAnsi="Arial" w:cs="Arial"/>
          <w:lang w:val="en-IE" w:eastAsia="en-IE"/>
        </w:rPr>
      </w:pPr>
      <w:r>
        <w:rPr>
          <w:rFonts w:ascii="Arial" w:hAnsi="Arial" w:cs="Arial"/>
          <w:lang w:val="en-IE" w:eastAsia="en-IE"/>
        </w:rPr>
        <w:t xml:space="preserve">(Mahmood2011) Mahmood, Z.; Hill, R. </w:t>
      </w:r>
      <w:r w:rsidRPr="00B228B9">
        <w:rPr>
          <w:rFonts w:ascii="Arial" w:hAnsi="Arial" w:cs="Arial"/>
          <w:i/>
          <w:lang w:val="en-IE" w:eastAsia="en-IE"/>
        </w:rPr>
        <w:t>Cloud Computing for Enterprise Architectures</w:t>
      </w:r>
      <w:r>
        <w:rPr>
          <w:rFonts w:ascii="Arial" w:hAnsi="Arial" w:cs="Arial"/>
          <w:lang w:val="en-IE" w:eastAsia="en-IE"/>
        </w:rPr>
        <w:t>, Springer, 2011, pp.12</w:t>
      </w:r>
    </w:p>
    <w:p w:rsidR="005D05F2" w:rsidRDefault="005D05F2" w:rsidP="005D05F2">
      <w:pPr>
        <w:rPr>
          <w:rFonts w:ascii="Arial" w:hAnsi="Arial" w:cs="Arial"/>
          <w:lang w:val="en-IE" w:eastAsia="en-IE"/>
        </w:rPr>
      </w:pPr>
      <w:r>
        <w:rPr>
          <w:rFonts w:ascii="Arial" w:hAnsi="Arial" w:cs="Arial"/>
          <w:lang w:val="en-IE" w:eastAsia="en-IE"/>
        </w:rPr>
        <w:t xml:space="preserve">(TOGAF2009) </w:t>
      </w:r>
      <w:r w:rsidRPr="00964998">
        <w:rPr>
          <w:rFonts w:ascii="Arial" w:hAnsi="Arial" w:cs="Arial"/>
          <w:lang w:val="en-IE" w:eastAsia="en-IE"/>
        </w:rPr>
        <w:t xml:space="preserve">The Open Group: TOGAF Version 9 Enterprise Edition, </w:t>
      </w:r>
      <w:hyperlink r:id="rId25" w:history="1">
        <w:r w:rsidRPr="00EF17EC">
          <w:rPr>
            <w:rStyle w:val="Hyperlink"/>
            <w:rFonts w:ascii="Arial" w:hAnsi="Arial" w:cs="Arial"/>
            <w:lang w:val="en-IE" w:eastAsia="en-IE"/>
          </w:rPr>
          <w:t>https://www2.opengroup.org/ogsys/jsp/publications/PublicationDetails.jsp?catalogno=g091</w:t>
        </w:r>
      </w:hyperlink>
      <w:r>
        <w:rPr>
          <w:rFonts w:ascii="Arial" w:hAnsi="Arial" w:cs="Arial"/>
          <w:lang w:val="en-IE" w:eastAsia="en-IE"/>
        </w:rPr>
        <w:t>, 2009</w:t>
      </w:r>
      <w:r w:rsidRPr="00964998">
        <w:rPr>
          <w:rFonts w:ascii="Arial" w:hAnsi="Arial" w:cs="Arial"/>
          <w:lang w:val="en-IE" w:eastAsia="en-IE"/>
        </w:rPr>
        <w:t>.</w:t>
      </w:r>
    </w:p>
    <w:p w:rsidR="005D05F2" w:rsidRDefault="005D05F2" w:rsidP="005D05F2">
      <w:pPr>
        <w:rPr>
          <w:rFonts w:ascii="Arial" w:hAnsi="Arial" w:cs="Arial"/>
          <w:lang w:val="en-IE" w:eastAsia="en-IE"/>
        </w:rPr>
      </w:pPr>
      <w:r>
        <w:rPr>
          <w:rFonts w:ascii="Arial" w:hAnsi="Arial" w:cs="Arial"/>
          <w:lang w:val="en-IE" w:eastAsia="en-IE"/>
        </w:rPr>
        <w:t xml:space="preserve">(Zachman1999) </w:t>
      </w:r>
      <w:proofErr w:type="spellStart"/>
      <w:r w:rsidRPr="00CF03E4">
        <w:rPr>
          <w:rFonts w:ascii="Arial" w:hAnsi="Arial" w:cs="Arial"/>
          <w:lang w:val="en-IE" w:eastAsia="en-IE"/>
        </w:rPr>
        <w:t>Zachman</w:t>
      </w:r>
      <w:proofErr w:type="spellEnd"/>
      <w:r w:rsidRPr="00CF03E4">
        <w:rPr>
          <w:rFonts w:ascii="Arial" w:hAnsi="Arial" w:cs="Arial"/>
          <w:lang w:val="en-IE" w:eastAsia="en-IE"/>
        </w:rPr>
        <w:t xml:space="preserve">, J.: </w:t>
      </w:r>
      <w:r w:rsidRPr="00CF03E4">
        <w:rPr>
          <w:rFonts w:ascii="Arial" w:hAnsi="Arial" w:cs="Arial"/>
          <w:i/>
          <w:lang w:val="en-IE" w:eastAsia="en-IE"/>
        </w:rPr>
        <w:t>A framework for information systems architecture</w:t>
      </w:r>
      <w:r w:rsidRPr="00CF03E4">
        <w:rPr>
          <w:rFonts w:ascii="Arial" w:hAnsi="Arial" w:cs="Arial"/>
          <w:lang w:val="en-IE" w:eastAsia="en-IE"/>
        </w:rPr>
        <w:t>. IBM Syst. J. 38 (2/3),</w:t>
      </w:r>
      <w:r>
        <w:rPr>
          <w:rFonts w:ascii="Arial" w:hAnsi="Arial" w:cs="Arial"/>
          <w:lang w:val="en-IE" w:eastAsia="en-IE"/>
        </w:rPr>
        <w:t xml:space="preserve"> </w:t>
      </w:r>
      <w:r w:rsidRPr="00CF03E4">
        <w:rPr>
          <w:rFonts w:ascii="Arial" w:hAnsi="Arial" w:cs="Arial"/>
          <w:lang w:val="en-IE" w:eastAsia="en-IE"/>
        </w:rPr>
        <w:t>454–470</w:t>
      </w:r>
      <w:r>
        <w:rPr>
          <w:rFonts w:ascii="Arial" w:hAnsi="Arial" w:cs="Arial"/>
          <w:lang w:val="en-IE" w:eastAsia="en-IE"/>
        </w:rPr>
        <w:t xml:space="preserve">, </w:t>
      </w:r>
      <w:r w:rsidRPr="00CF03E4">
        <w:rPr>
          <w:rFonts w:ascii="Arial" w:hAnsi="Arial" w:cs="Arial"/>
          <w:lang w:val="en-IE" w:eastAsia="en-IE"/>
        </w:rPr>
        <w:t>1999</w:t>
      </w:r>
    </w:p>
    <w:p w:rsidR="005D05F2" w:rsidRPr="001A15D6" w:rsidRDefault="005D05F2" w:rsidP="005D05F2">
      <w:pPr>
        <w:pStyle w:val="HTMLPreformatted"/>
        <w:rPr>
          <w:rFonts w:ascii="Arial" w:hAnsi="Arial" w:cs="Arial"/>
        </w:rPr>
      </w:pPr>
      <w:r>
        <w:rPr>
          <w:rFonts w:ascii="Arial" w:hAnsi="Arial" w:cs="Arial"/>
        </w:rPr>
        <w:t>(In</w:t>
      </w:r>
      <w:r w:rsidRPr="001A15D6">
        <w:rPr>
          <w:rFonts w:ascii="Arial" w:hAnsi="Arial" w:cs="Arial"/>
        </w:rPr>
        <w:t>Close</w:t>
      </w:r>
      <w:r>
        <w:rPr>
          <w:rFonts w:ascii="Arial" w:hAnsi="Arial" w:cs="Arial"/>
        </w:rPr>
        <w:t xml:space="preserve">2) </w:t>
      </w:r>
      <w:r w:rsidRPr="001A15D6">
        <w:rPr>
          <w:rFonts w:ascii="Arial" w:hAnsi="Arial" w:cs="Arial"/>
        </w:rPr>
        <w:t xml:space="preserve"> </w:t>
      </w:r>
      <w:proofErr w:type="gramStart"/>
      <w:r w:rsidRPr="001A15D6">
        <w:rPr>
          <w:rFonts w:ascii="Arial" w:hAnsi="Arial" w:cs="Arial"/>
        </w:rPr>
        <w:t>In-Close2, a High Performance Formal Concept Miner.</w:t>
      </w:r>
      <w:proofErr w:type="gramEnd"/>
      <w:r w:rsidRPr="001A15D6">
        <w:rPr>
          <w:rFonts w:ascii="Arial" w:hAnsi="Arial" w:cs="Arial"/>
        </w:rPr>
        <w:t xml:space="preserve"> In: Andrews, S., Polovina, S., Hill, R. and </w:t>
      </w:r>
      <w:proofErr w:type="spellStart"/>
      <w:r w:rsidRPr="001A15D6">
        <w:rPr>
          <w:rFonts w:ascii="Arial" w:hAnsi="Arial" w:cs="Arial"/>
        </w:rPr>
        <w:t>Akhgar</w:t>
      </w:r>
      <w:proofErr w:type="spellEnd"/>
      <w:r w:rsidRPr="001A15D6">
        <w:rPr>
          <w:rFonts w:ascii="Arial" w:hAnsi="Arial" w:cs="Arial"/>
        </w:rPr>
        <w:t xml:space="preserve">, B. (eds.): Conceptual Structures for Discovering Knowledge - Proceedings of the 19th International Conference on Conceptual Structures (ICCS) 2011. </w:t>
      </w:r>
      <w:proofErr w:type="gramStart"/>
      <w:r w:rsidRPr="001A15D6">
        <w:rPr>
          <w:rFonts w:ascii="Arial" w:hAnsi="Arial" w:cs="Arial"/>
        </w:rPr>
        <w:t>LNAI 6828.</w:t>
      </w:r>
      <w:proofErr w:type="gramEnd"/>
      <w:r w:rsidRPr="001A15D6">
        <w:rPr>
          <w:rFonts w:ascii="Arial" w:hAnsi="Arial" w:cs="Arial"/>
        </w:rPr>
        <w:t xml:space="preserve"> pp. 50-62. </w:t>
      </w:r>
      <w:proofErr w:type="gramStart"/>
      <w:r w:rsidRPr="001A15D6">
        <w:rPr>
          <w:rFonts w:ascii="Arial" w:hAnsi="Arial" w:cs="Arial"/>
        </w:rPr>
        <w:t>Springer - Berlin, 2011.</w:t>
      </w:r>
      <w:proofErr w:type="gramEnd"/>
    </w:p>
    <w:p w:rsidR="005D05F2" w:rsidRPr="001A15D6" w:rsidRDefault="005D05F2" w:rsidP="005D05F2">
      <w:pPr>
        <w:pStyle w:val="HTMLPreformatted"/>
        <w:rPr>
          <w:rFonts w:ascii="Arial" w:hAnsi="Arial" w:cs="Arial"/>
        </w:rPr>
      </w:pPr>
    </w:p>
    <w:p w:rsidR="005D05F2" w:rsidRPr="001A15D6" w:rsidRDefault="005D05F2" w:rsidP="005D05F2">
      <w:pPr>
        <w:pStyle w:val="HTMLPreformatted"/>
        <w:rPr>
          <w:rFonts w:ascii="Arial" w:hAnsi="Arial" w:cs="Arial"/>
        </w:rPr>
      </w:pPr>
      <w:r>
        <w:rPr>
          <w:rFonts w:ascii="Arial" w:hAnsi="Arial" w:cs="Arial"/>
        </w:rPr>
        <w:t>(</w:t>
      </w:r>
      <w:proofErr w:type="spellStart"/>
      <w:r>
        <w:rPr>
          <w:rFonts w:ascii="Arial" w:hAnsi="Arial" w:cs="Arial"/>
        </w:rPr>
        <w:t>FcaBedrock</w:t>
      </w:r>
      <w:proofErr w:type="spellEnd"/>
      <w:r>
        <w:rPr>
          <w:rFonts w:ascii="Arial" w:hAnsi="Arial" w:cs="Arial"/>
        </w:rPr>
        <w:t xml:space="preserve">) </w:t>
      </w:r>
      <w:r w:rsidRPr="001A15D6">
        <w:rPr>
          <w:rFonts w:ascii="Arial" w:hAnsi="Arial" w:cs="Arial"/>
        </w:rPr>
        <w:t xml:space="preserve">Andrews, S and Orphanides, C.: Knowledge Discovery through creating Formal Contexts. In: </w:t>
      </w:r>
      <w:proofErr w:type="spellStart"/>
      <w:r w:rsidRPr="001A15D6">
        <w:rPr>
          <w:rFonts w:ascii="Arial" w:hAnsi="Arial" w:cs="Arial"/>
        </w:rPr>
        <w:t>Xhafa</w:t>
      </w:r>
      <w:proofErr w:type="spellEnd"/>
      <w:r w:rsidRPr="001A15D6">
        <w:rPr>
          <w:rFonts w:ascii="Arial" w:hAnsi="Arial" w:cs="Arial"/>
        </w:rPr>
        <w:t xml:space="preserve">, F. (ed.): Int. J. of Space-Based and Situated Computing (IJSSC), </w:t>
      </w:r>
      <w:proofErr w:type="spellStart"/>
      <w:r w:rsidRPr="001A15D6">
        <w:rPr>
          <w:rFonts w:ascii="Arial" w:hAnsi="Arial" w:cs="Arial"/>
        </w:rPr>
        <w:t>Inderscience</w:t>
      </w:r>
      <w:proofErr w:type="spellEnd"/>
      <w:r w:rsidRPr="001A15D6">
        <w:rPr>
          <w:rFonts w:ascii="Arial" w:hAnsi="Arial" w:cs="Arial"/>
        </w:rPr>
        <w:t>, (accepted article).</w:t>
      </w:r>
    </w:p>
    <w:p w:rsidR="005D05F2" w:rsidRPr="001A15D6" w:rsidRDefault="005D05F2" w:rsidP="005D05F2">
      <w:pPr>
        <w:pStyle w:val="HTMLPreformatted"/>
        <w:rPr>
          <w:rFonts w:ascii="Arial" w:hAnsi="Arial" w:cs="Arial"/>
        </w:rPr>
      </w:pPr>
    </w:p>
    <w:p w:rsidR="005D05F2" w:rsidRPr="001A15D6" w:rsidRDefault="005D05F2" w:rsidP="005D05F2">
      <w:pPr>
        <w:pStyle w:val="HTMLPreformatted"/>
        <w:rPr>
          <w:rFonts w:ascii="Arial" w:hAnsi="Arial" w:cs="Arial"/>
        </w:rPr>
      </w:pPr>
      <w:r>
        <w:rPr>
          <w:rFonts w:ascii="Arial" w:hAnsi="Arial" w:cs="Arial"/>
        </w:rPr>
        <w:t>(</w:t>
      </w:r>
      <w:proofErr w:type="spellStart"/>
      <w:r>
        <w:rPr>
          <w:rFonts w:ascii="Arial" w:hAnsi="Arial" w:cs="Arial"/>
        </w:rPr>
        <w:t>Cubix</w:t>
      </w:r>
      <w:proofErr w:type="spellEnd"/>
      <w:r>
        <w:rPr>
          <w:rFonts w:ascii="Arial" w:hAnsi="Arial" w:cs="Arial"/>
        </w:rPr>
        <w:t xml:space="preserve">) </w:t>
      </w:r>
      <w:r w:rsidRPr="001A15D6">
        <w:rPr>
          <w:rFonts w:ascii="Arial" w:hAnsi="Arial" w:cs="Arial"/>
        </w:rPr>
        <w:t xml:space="preserve">Melo, C.A., Aufaure, M.-A., </w:t>
      </w:r>
      <w:proofErr w:type="spellStart"/>
      <w:r w:rsidRPr="001A15D6">
        <w:rPr>
          <w:rFonts w:ascii="Arial" w:hAnsi="Arial" w:cs="Arial"/>
        </w:rPr>
        <w:t>Bezerianos</w:t>
      </w:r>
      <w:proofErr w:type="spellEnd"/>
      <w:r w:rsidRPr="001A15D6">
        <w:rPr>
          <w:rFonts w:ascii="Arial" w:hAnsi="Arial" w:cs="Arial"/>
        </w:rPr>
        <w:t xml:space="preserve">, A. and Le Grand, B.: </w:t>
      </w:r>
      <w:proofErr w:type="spellStart"/>
      <w:r w:rsidRPr="001A15D6">
        <w:rPr>
          <w:rFonts w:ascii="Arial" w:hAnsi="Arial" w:cs="Arial"/>
        </w:rPr>
        <w:t>Cubix</w:t>
      </w:r>
      <w:proofErr w:type="spellEnd"/>
      <w:r w:rsidRPr="001A15D6">
        <w:rPr>
          <w:rFonts w:ascii="Arial" w:hAnsi="Arial" w:cs="Arial"/>
        </w:rPr>
        <w:t xml:space="preserve">: A Visual Analytics Tool for Formal Concept Analysis. In: 23ième </w:t>
      </w:r>
      <w:proofErr w:type="spellStart"/>
      <w:r w:rsidRPr="001A15D6">
        <w:rPr>
          <w:rFonts w:ascii="Arial" w:hAnsi="Arial" w:cs="Arial"/>
        </w:rPr>
        <w:t>Conférence</w:t>
      </w:r>
      <w:proofErr w:type="spellEnd"/>
      <w:r w:rsidRPr="001A15D6">
        <w:rPr>
          <w:rFonts w:ascii="Arial" w:hAnsi="Arial" w:cs="Arial"/>
        </w:rPr>
        <w:t xml:space="preserve"> Francophone Sur </w:t>
      </w:r>
      <w:proofErr w:type="spellStart"/>
      <w:r w:rsidRPr="001A15D6">
        <w:rPr>
          <w:rFonts w:ascii="Arial" w:hAnsi="Arial" w:cs="Arial"/>
        </w:rPr>
        <w:t>l’IHM</w:t>
      </w:r>
      <w:proofErr w:type="spellEnd"/>
      <w:r w:rsidRPr="001A15D6">
        <w:rPr>
          <w:rFonts w:ascii="Arial" w:hAnsi="Arial" w:cs="Arial"/>
        </w:rPr>
        <w:t xml:space="preserve"> (IHM 2011) – Demo. Sophia-</w:t>
      </w:r>
      <w:proofErr w:type="spellStart"/>
      <w:r w:rsidRPr="001A15D6">
        <w:rPr>
          <w:rFonts w:ascii="Arial" w:hAnsi="Arial" w:cs="Arial"/>
        </w:rPr>
        <w:t>Antipolis</w:t>
      </w:r>
      <w:proofErr w:type="spellEnd"/>
      <w:r w:rsidRPr="001A15D6">
        <w:rPr>
          <w:rFonts w:ascii="Arial" w:hAnsi="Arial" w:cs="Arial"/>
        </w:rPr>
        <w:t>, France, 2011.</w:t>
      </w:r>
    </w:p>
    <w:p w:rsidR="005D05F2" w:rsidRPr="0036726F" w:rsidRDefault="005D05F2" w:rsidP="00796C8D">
      <w:pPr>
        <w:rPr>
          <w:lang w:val="en-US"/>
        </w:rPr>
      </w:pPr>
    </w:p>
    <w:p w:rsidR="00796C8D" w:rsidRPr="0036726F" w:rsidRDefault="00796C8D" w:rsidP="00796C8D">
      <w:pPr>
        <w:rPr>
          <w:lang w:val="en-US"/>
        </w:rPr>
      </w:pPr>
    </w:p>
    <w:p w:rsidR="00796C8D" w:rsidRPr="0036726F" w:rsidRDefault="00796C8D" w:rsidP="00796C8D">
      <w:pPr>
        <w:rPr>
          <w:rFonts w:ascii="Verdana" w:hAnsi="Verdana"/>
          <w:b/>
          <w:color w:val="C00000"/>
          <w:lang w:val="en-US"/>
        </w:rPr>
      </w:pPr>
      <w:r w:rsidRPr="0036726F">
        <w:rPr>
          <w:rFonts w:ascii="Verdana" w:hAnsi="Verdana"/>
          <w:b/>
          <w:color w:val="C00000"/>
          <w:lang w:val="en-US"/>
        </w:rPr>
        <w:t>Use Cases</w:t>
      </w:r>
    </w:p>
    <w:sectPr w:rsidR="00796C8D" w:rsidRPr="0036726F" w:rsidSect="00C8348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au, Frithjof" w:date="2014-12-01T09:12:00Z" w:initials="DF">
    <w:p w:rsidR="00107106" w:rsidRPr="0064572E" w:rsidRDefault="00107106">
      <w:pPr>
        <w:pStyle w:val="CommentText"/>
        <w:rPr>
          <w:lang w:val="en-US"/>
        </w:rPr>
      </w:pPr>
      <w:r>
        <w:rPr>
          <w:rStyle w:val="CommentReference"/>
        </w:rPr>
        <w:annotationRef/>
      </w:r>
      <w:r w:rsidRPr="0064572E">
        <w:rPr>
          <w:lang w:val="en-US"/>
        </w:rPr>
        <w:t>First version of introduction done</w:t>
      </w:r>
    </w:p>
  </w:comment>
  <w:comment w:id="4" w:author="Dau, Frithjof" w:date="2015-03-16T18:19:00Z" w:initials="DF">
    <w:p w:rsidR="00107106" w:rsidRPr="006528E5" w:rsidRDefault="00107106">
      <w:pPr>
        <w:pStyle w:val="CommentText"/>
        <w:rPr>
          <w:lang w:val="en-US"/>
        </w:rPr>
      </w:pPr>
      <w:r>
        <w:rPr>
          <w:rStyle w:val="CommentReference"/>
        </w:rPr>
        <w:annotationRef/>
      </w:r>
      <w:r w:rsidRPr="006528E5">
        <w:rPr>
          <w:lang w:val="en-US"/>
        </w:rPr>
        <w:t xml:space="preserve">Taken from </w:t>
      </w:r>
      <w:proofErr w:type="spellStart"/>
      <w:r w:rsidRPr="006528E5">
        <w:rPr>
          <w:lang w:val="en-US"/>
        </w:rPr>
        <w:t>soe</w:t>
      </w:r>
      <w:proofErr w:type="spellEnd"/>
      <w:r w:rsidRPr="006528E5">
        <w:rPr>
          <w:lang w:val="en-US"/>
        </w:rPr>
        <w:t xml:space="preserve"> CUBIST introduction, </w:t>
      </w:r>
      <w:proofErr w:type="spellStart"/>
      <w:r w:rsidRPr="006528E5">
        <w:rPr>
          <w:lang w:val="en-US"/>
        </w:rPr>
        <w:t>tob</w:t>
      </w:r>
      <w:proofErr w:type="spellEnd"/>
      <w:r w:rsidRPr="006528E5">
        <w:rPr>
          <w:lang w:val="en-US"/>
        </w:rPr>
        <w:t xml:space="preserve"> e reworded b</w:t>
      </w:r>
      <w:r>
        <w:rPr>
          <w:lang w:val="en-US"/>
        </w:rPr>
        <w:t>y SAP</w:t>
      </w:r>
    </w:p>
  </w:comment>
  <w:comment w:id="9" w:author="Dau, Frithjof" w:date="2014-12-01T09:13:00Z" w:initials="DF">
    <w:p w:rsidR="00107106" w:rsidRPr="006528E5" w:rsidRDefault="00107106">
      <w:pPr>
        <w:pStyle w:val="CommentText"/>
        <w:rPr>
          <w:lang w:val="en-US"/>
        </w:rPr>
      </w:pPr>
      <w:r>
        <w:rPr>
          <w:rStyle w:val="CommentReference"/>
        </w:rPr>
        <w:annotationRef/>
      </w:r>
      <w:r w:rsidRPr="006528E5">
        <w:rPr>
          <w:lang w:val="en-US"/>
        </w:rPr>
        <w:t xml:space="preserve">Taken </w:t>
      </w:r>
      <w:r>
        <w:rPr>
          <w:lang w:val="en-US"/>
        </w:rPr>
        <w:t>from a paper from Ken and Simon</w:t>
      </w:r>
    </w:p>
  </w:comment>
  <w:comment w:id="13" w:author="Dau, Frithjof" w:date="2014-12-01T09:13:00Z" w:initials="DF">
    <w:p w:rsidR="00107106" w:rsidRPr="0064572E" w:rsidRDefault="00107106">
      <w:pPr>
        <w:pStyle w:val="CommentText"/>
        <w:rPr>
          <w:lang w:val="en-US"/>
        </w:rPr>
      </w:pPr>
      <w:r>
        <w:rPr>
          <w:rStyle w:val="CommentReference"/>
        </w:rPr>
        <w:annotationRef/>
      </w:r>
      <w:r w:rsidRPr="0064572E">
        <w:rPr>
          <w:lang w:val="en-US"/>
        </w:rPr>
        <w:t>First version done</w:t>
      </w:r>
    </w:p>
  </w:comment>
  <w:comment w:id="16" w:author="Dau, Frithjof" w:date="2015-03-16T21:57:00Z" w:initials="DF">
    <w:p w:rsidR="00107106" w:rsidRPr="0073397A" w:rsidRDefault="00107106">
      <w:pPr>
        <w:pStyle w:val="CommentText"/>
        <w:rPr>
          <w:lang w:val="en-US"/>
        </w:rPr>
      </w:pPr>
      <w:r>
        <w:rPr>
          <w:rStyle w:val="CommentReference"/>
        </w:rPr>
        <w:annotationRef/>
      </w:r>
      <w:r w:rsidRPr="0073397A">
        <w:rPr>
          <w:lang w:val="en-US"/>
        </w:rPr>
        <w:t xml:space="preserve">First version done, with text taken from </w:t>
      </w:r>
      <w:proofErr w:type="spellStart"/>
      <w:r w:rsidRPr="0073397A">
        <w:rPr>
          <w:lang w:val="en-US"/>
        </w:rPr>
        <w:t>ontotext</w:t>
      </w:r>
      <w:proofErr w:type="spellEnd"/>
      <w:r w:rsidRPr="0073397A">
        <w:rPr>
          <w:lang w:val="en-US"/>
        </w:rPr>
        <w:t xml:space="preserve"> deliverables (ask them for permission)</w:t>
      </w:r>
    </w:p>
  </w:comment>
  <w:comment w:id="19" w:author="Dau, Frithjof" w:date="2015-03-16T18:20:00Z" w:initials="DF">
    <w:p w:rsidR="00107106" w:rsidRPr="003A2E26" w:rsidRDefault="00107106">
      <w:pPr>
        <w:pStyle w:val="CommentText"/>
        <w:rPr>
          <w:lang w:val="en-US"/>
        </w:rPr>
      </w:pPr>
      <w:r>
        <w:rPr>
          <w:rStyle w:val="CommentReference"/>
        </w:rPr>
        <w:annotationRef/>
      </w:r>
      <w:r w:rsidRPr="003A2E26">
        <w:rPr>
          <w:lang w:val="en-US"/>
        </w:rPr>
        <w:t>First version done</w:t>
      </w:r>
    </w:p>
  </w:comment>
  <w:comment w:id="20" w:author="Dau, Frithjof" w:date="2015-03-16T22:10:00Z" w:initials="DF">
    <w:p w:rsidR="00107106" w:rsidRPr="00F4453D" w:rsidRDefault="00107106">
      <w:pPr>
        <w:pStyle w:val="CommentText"/>
        <w:rPr>
          <w:lang w:val="en-US"/>
        </w:rPr>
      </w:pPr>
      <w:r>
        <w:rPr>
          <w:rStyle w:val="CommentReference"/>
        </w:rPr>
        <w:annotationRef/>
      </w:r>
      <w:r w:rsidRPr="00F4453D">
        <w:rPr>
          <w:lang w:val="en-US"/>
        </w:rPr>
        <w:t>Taken from D1.2.1</w:t>
      </w:r>
    </w:p>
  </w:comment>
  <w:comment w:id="21" w:author="Dau, Frithjof" w:date="2015-03-16T18:21:00Z" w:initials="DF">
    <w:p w:rsidR="00107106" w:rsidRPr="003A2E26" w:rsidRDefault="00107106">
      <w:pPr>
        <w:pStyle w:val="CommentText"/>
        <w:rPr>
          <w:lang w:val="en-US"/>
        </w:rPr>
      </w:pPr>
      <w:r>
        <w:rPr>
          <w:rStyle w:val="CommentReference"/>
        </w:rPr>
        <w:annotationRef/>
      </w:r>
      <w:r w:rsidRPr="003A2E26">
        <w:rPr>
          <w:lang w:val="en-US"/>
        </w:rPr>
        <w:t>Taken and slightly adapted from BI Summer School presentation</w:t>
      </w:r>
    </w:p>
  </w:comment>
  <w:comment w:id="24" w:author="Dau, Frithjof" w:date="2015-03-16T18:08:00Z" w:initials="DF">
    <w:p w:rsidR="00107106" w:rsidRPr="003A2E26" w:rsidRDefault="00107106">
      <w:pPr>
        <w:pStyle w:val="CommentText"/>
        <w:rPr>
          <w:lang w:val="en-US"/>
        </w:rPr>
      </w:pPr>
      <w:r>
        <w:rPr>
          <w:rStyle w:val="CommentReference"/>
        </w:rPr>
        <w:annotationRef/>
      </w:r>
      <w:proofErr w:type="spellStart"/>
      <w:r w:rsidRPr="003A2E26">
        <w:rPr>
          <w:lang w:val="en-US"/>
        </w:rPr>
        <w:t>Tob</w:t>
      </w:r>
      <w:proofErr w:type="spellEnd"/>
      <w:r w:rsidRPr="003A2E26">
        <w:rPr>
          <w:lang w:val="en-US"/>
        </w:rPr>
        <w:t xml:space="preserve"> e done by Constantinos</w:t>
      </w:r>
    </w:p>
  </w:comment>
  <w:comment w:id="27" w:author="Dau, Frithjof" w:date="2014-12-01T09:15:00Z" w:initials="DF">
    <w:p w:rsidR="00107106" w:rsidRPr="009D67AD" w:rsidRDefault="00107106">
      <w:pPr>
        <w:pStyle w:val="CommentText"/>
        <w:rPr>
          <w:lang w:val="en-US"/>
        </w:rPr>
      </w:pPr>
      <w:r>
        <w:rPr>
          <w:rStyle w:val="CommentReference"/>
        </w:rPr>
        <w:annotationRef/>
      </w:r>
      <w:r w:rsidRPr="009D67AD">
        <w:rPr>
          <w:lang w:val="en-US"/>
        </w:rPr>
        <w:t xml:space="preserve">Taken from last project report (I think …). </w:t>
      </w:r>
      <w:r>
        <w:rPr>
          <w:lang w:val="en-US"/>
        </w:rPr>
        <w:t>To be adapted/extended/reworked by Marie-Aude</w:t>
      </w:r>
    </w:p>
  </w:comment>
  <w:comment w:id="30" w:author="Dau, Frithjof" w:date="2014-12-01T09:16:00Z" w:initials="DF">
    <w:p w:rsidR="00107106" w:rsidRPr="009D67AD" w:rsidRDefault="00107106">
      <w:pPr>
        <w:pStyle w:val="CommentText"/>
        <w:rPr>
          <w:lang w:val="en-US"/>
        </w:rPr>
      </w:pPr>
      <w:r>
        <w:rPr>
          <w:rStyle w:val="CommentReference"/>
        </w:rPr>
        <w:annotationRef/>
      </w:r>
      <w:r w:rsidRPr="009D67AD">
        <w:rPr>
          <w:lang w:val="en-US"/>
        </w:rPr>
        <w:t xml:space="preserve">Started with copy and paste from reports and </w:t>
      </w:r>
      <w:proofErr w:type="spellStart"/>
      <w:r w:rsidRPr="009D67AD">
        <w:rPr>
          <w:lang w:val="en-US"/>
        </w:rPr>
        <w:t>deliverabels</w:t>
      </w:r>
      <w:proofErr w:type="spellEnd"/>
      <w:r w:rsidRPr="009D67AD">
        <w:rPr>
          <w:lang w:val="en-US"/>
        </w:rPr>
        <w:t xml:space="preserve">. </w:t>
      </w:r>
      <w:r>
        <w:rPr>
          <w:lang w:val="en-US"/>
        </w:rPr>
        <w:t>To be reworked by SAP.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1E9" w:rsidRDefault="003431E9" w:rsidP="005D05F2">
      <w:pPr>
        <w:spacing w:after="0" w:line="240" w:lineRule="auto"/>
      </w:pPr>
      <w:r>
        <w:separator/>
      </w:r>
    </w:p>
  </w:endnote>
  <w:endnote w:type="continuationSeparator" w:id="0">
    <w:p w:rsidR="003431E9" w:rsidRDefault="003431E9" w:rsidP="005D0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1E9" w:rsidRDefault="003431E9" w:rsidP="005D05F2">
      <w:pPr>
        <w:spacing w:after="0" w:line="240" w:lineRule="auto"/>
      </w:pPr>
      <w:r>
        <w:separator/>
      </w:r>
    </w:p>
  </w:footnote>
  <w:footnote w:type="continuationSeparator" w:id="0">
    <w:p w:rsidR="003431E9" w:rsidRDefault="003431E9" w:rsidP="005D05F2">
      <w:pPr>
        <w:spacing w:after="0" w:line="240" w:lineRule="auto"/>
      </w:pPr>
      <w:r>
        <w:continuationSeparator/>
      </w:r>
    </w:p>
  </w:footnote>
  <w:footnote w:id="1">
    <w:p w:rsidR="00107106" w:rsidRDefault="00107106" w:rsidP="00F4453D">
      <w:pPr>
        <w:pStyle w:val="FootnoteText"/>
      </w:pPr>
      <w:r>
        <w:rPr>
          <w:rStyle w:val="FootnoteReference"/>
        </w:rPr>
        <w:footnoteRef/>
      </w:r>
      <w:r>
        <w:t xml:space="preserve"> </w:t>
      </w:r>
      <w:hyperlink r:id="rId1" w:history="1">
        <w:r w:rsidRPr="00160AF0">
          <w:rPr>
            <w:rStyle w:val="Hyperlink"/>
          </w:rPr>
          <w:t>http://www.talend.com/products/open-studio-di.php</w:t>
        </w:r>
      </w:hyperlink>
      <w:r>
        <w:t xml:space="preserve"> </w:t>
      </w:r>
    </w:p>
  </w:footnote>
  <w:footnote w:id="2">
    <w:p w:rsidR="00107106" w:rsidRDefault="00107106" w:rsidP="00F4453D">
      <w:pPr>
        <w:pStyle w:val="FootnoteText"/>
      </w:pPr>
      <w:r>
        <w:rPr>
          <w:rStyle w:val="FootnoteReference"/>
        </w:rPr>
        <w:footnoteRef/>
      </w:r>
      <w:r>
        <w:t xml:space="preserve"> </w:t>
      </w:r>
      <w:hyperlink r:id="rId2" w:history="1">
        <w:r w:rsidRPr="00160AF0">
          <w:rPr>
            <w:rStyle w:val="Hyperlink"/>
          </w:rPr>
          <w:t>http://d2rq.org/d2r-server</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416B"/>
    <w:multiLevelType w:val="hybridMultilevel"/>
    <w:tmpl w:val="D5CA1F28"/>
    <w:lvl w:ilvl="0" w:tplc="87FA292A">
      <w:start w:val="1"/>
      <w:numFmt w:val="bullet"/>
      <w:lvlText w:val=""/>
      <w:lvlJc w:val="left"/>
      <w:pPr>
        <w:tabs>
          <w:tab w:val="num" w:pos="720"/>
        </w:tabs>
        <w:ind w:left="720" w:hanging="360"/>
      </w:pPr>
      <w:rPr>
        <w:rFonts w:ascii="Wingdings" w:hAnsi="Wingdings" w:hint="default"/>
      </w:rPr>
    </w:lvl>
    <w:lvl w:ilvl="1" w:tplc="7C14B060" w:tentative="1">
      <w:start w:val="1"/>
      <w:numFmt w:val="bullet"/>
      <w:lvlText w:val=""/>
      <w:lvlJc w:val="left"/>
      <w:pPr>
        <w:tabs>
          <w:tab w:val="num" w:pos="1440"/>
        </w:tabs>
        <w:ind w:left="1440" w:hanging="360"/>
      </w:pPr>
      <w:rPr>
        <w:rFonts w:ascii="Wingdings" w:hAnsi="Wingdings" w:hint="default"/>
      </w:rPr>
    </w:lvl>
    <w:lvl w:ilvl="2" w:tplc="039E2594" w:tentative="1">
      <w:start w:val="1"/>
      <w:numFmt w:val="bullet"/>
      <w:lvlText w:val=""/>
      <w:lvlJc w:val="left"/>
      <w:pPr>
        <w:tabs>
          <w:tab w:val="num" w:pos="2160"/>
        </w:tabs>
        <w:ind w:left="2160" w:hanging="360"/>
      </w:pPr>
      <w:rPr>
        <w:rFonts w:ascii="Wingdings" w:hAnsi="Wingdings" w:hint="default"/>
      </w:rPr>
    </w:lvl>
    <w:lvl w:ilvl="3" w:tplc="F8DCCF56" w:tentative="1">
      <w:start w:val="1"/>
      <w:numFmt w:val="bullet"/>
      <w:lvlText w:val=""/>
      <w:lvlJc w:val="left"/>
      <w:pPr>
        <w:tabs>
          <w:tab w:val="num" w:pos="2880"/>
        </w:tabs>
        <w:ind w:left="2880" w:hanging="360"/>
      </w:pPr>
      <w:rPr>
        <w:rFonts w:ascii="Wingdings" w:hAnsi="Wingdings" w:hint="default"/>
      </w:rPr>
    </w:lvl>
    <w:lvl w:ilvl="4" w:tplc="A8A8B374" w:tentative="1">
      <w:start w:val="1"/>
      <w:numFmt w:val="bullet"/>
      <w:lvlText w:val=""/>
      <w:lvlJc w:val="left"/>
      <w:pPr>
        <w:tabs>
          <w:tab w:val="num" w:pos="3600"/>
        </w:tabs>
        <w:ind w:left="3600" w:hanging="360"/>
      </w:pPr>
      <w:rPr>
        <w:rFonts w:ascii="Wingdings" w:hAnsi="Wingdings" w:hint="default"/>
      </w:rPr>
    </w:lvl>
    <w:lvl w:ilvl="5" w:tplc="1BECA774" w:tentative="1">
      <w:start w:val="1"/>
      <w:numFmt w:val="bullet"/>
      <w:lvlText w:val=""/>
      <w:lvlJc w:val="left"/>
      <w:pPr>
        <w:tabs>
          <w:tab w:val="num" w:pos="4320"/>
        </w:tabs>
        <w:ind w:left="4320" w:hanging="360"/>
      </w:pPr>
      <w:rPr>
        <w:rFonts w:ascii="Wingdings" w:hAnsi="Wingdings" w:hint="default"/>
      </w:rPr>
    </w:lvl>
    <w:lvl w:ilvl="6" w:tplc="75DE699C" w:tentative="1">
      <w:start w:val="1"/>
      <w:numFmt w:val="bullet"/>
      <w:lvlText w:val=""/>
      <w:lvlJc w:val="left"/>
      <w:pPr>
        <w:tabs>
          <w:tab w:val="num" w:pos="5040"/>
        </w:tabs>
        <w:ind w:left="5040" w:hanging="360"/>
      </w:pPr>
      <w:rPr>
        <w:rFonts w:ascii="Wingdings" w:hAnsi="Wingdings" w:hint="default"/>
      </w:rPr>
    </w:lvl>
    <w:lvl w:ilvl="7" w:tplc="1734945E" w:tentative="1">
      <w:start w:val="1"/>
      <w:numFmt w:val="bullet"/>
      <w:lvlText w:val=""/>
      <w:lvlJc w:val="left"/>
      <w:pPr>
        <w:tabs>
          <w:tab w:val="num" w:pos="5760"/>
        </w:tabs>
        <w:ind w:left="5760" w:hanging="360"/>
      </w:pPr>
      <w:rPr>
        <w:rFonts w:ascii="Wingdings" w:hAnsi="Wingdings" w:hint="default"/>
      </w:rPr>
    </w:lvl>
    <w:lvl w:ilvl="8" w:tplc="71CAAFB6" w:tentative="1">
      <w:start w:val="1"/>
      <w:numFmt w:val="bullet"/>
      <w:lvlText w:val=""/>
      <w:lvlJc w:val="left"/>
      <w:pPr>
        <w:tabs>
          <w:tab w:val="num" w:pos="6480"/>
        </w:tabs>
        <w:ind w:left="6480" w:hanging="360"/>
      </w:pPr>
      <w:rPr>
        <w:rFonts w:ascii="Wingdings" w:hAnsi="Wingdings" w:hint="default"/>
      </w:rPr>
    </w:lvl>
  </w:abstractNum>
  <w:abstractNum w:abstractNumId="1">
    <w:nsid w:val="014E477F"/>
    <w:multiLevelType w:val="hybridMultilevel"/>
    <w:tmpl w:val="20B88F3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26B76A6"/>
    <w:multiLevelType w:val="hybridMultilevel"/>
    <w:tmpl w:val="2C588E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2C43A09"/>
    <w:multiLevelType w:val="hybridMultilevel"/>
    <w:tmpl w:val="70BA1368"/>
    <w:lvl w:ilvl="0" w:tplc="D78CC95C">
      <w:start w:val="1"/>
      <w:numFmt w:val="bullet"/>
      <w:lvlText w:val=""/>
      <w:lvlJc w:val="left"/>
      <w:pPr>
        <w:tabs>
          <w:tab w:val="num" w:pos="720"/>
        </w:tabs>
        <w:ind w:left="720" w:hanging="360"/>
      </w:pPr>
      <w:rPr>
        <w:rFonts w:ascii="Wingdings" w:hAnsi="Wingdings" w:hint="default"/>
      </w:rPr>
    </w:lvl>
    <w:lvl w:ilvl="1" w:tplc="4380E19E" w:tentative="1">
      <w:start w:val="1"/>
      <w:numFmt w:val="bullet"/>
      <w:lvlText w:val=""/>
      <w:lvlJc w:val="left"/>
      <w:pPr>
        <w:tabs>
          <w:tab w:val="num" w:pos="1440"/>
        </w:tabs>
        <w:ind w:left="1440" w:hanging="360"/>
      </w:pPr>
      <w:rPr>
        <w:rFonts w:ascii="Wingdings" w:hAnsi="Wingdings" w:hint="default"/>
      </w:rPr>
    </w:lvl>
    <w:lvl w:ilvl="2" w:tplc="011E1B4C" w:tentative="1">
      <w:start w:val="1"/>
      <w:numFmt w:val="bullet"/>
      <w:lvlText w:val=""/>
      <w:lvlJc w:val="left"/>
      <w:pPr>
        <w:tabs>
          <w:tab w:val="num" w:pos="2160"/>
        </w:tabs>
        <w:ind w:left="2160" w:hanging="360"/>
      </w:pPr>
      <w:rPr>
        <w:rFonts w:ascii="Wingdings" w:hAnsi="Wingdings" w:hint="default"/>
      </w:rPr>
    </w:lvl>
    <w:lvl w:ilvl="3" w:tplc="90988940" w:tentative="1">
      <w:start w:val="1"/>
      <w:numFmt w:val="bullet"/>
      <w:lvlText w:val=""/>
      <w:lvlJc w:val="left"/>
      <w:pPr>
        <w:tabs>
          <w:tab w:val="num" w:pos="2880"/>
        </w:tabs>
        <w:ind w:left="2880" w:hanging="360"/>
      </w:pPr>
      <w:rPr>
        <w:rFonts w:ascii="Wingdings" w:hAnsi="Wingdings" w:hint="default"/>
      </w:rPr>
    </w:lvl>
    <w:lvl w:ilvl="4" w:tplc="CA3CFA42" w:tentative="1">
      <w:start w:val="1"/>
      <w:numFmt w:val="bullet"/>
      <w:lvlText w:val=""/>
      <w:lvlJc w:val="left"/>
      <w:pPr>
        <w:tabs>
          <w:tab w:val="num" w:pos="3600"/>
        </w:tabs>
        <w:ind w:left="3600" w:hanging="360"/>
      </w:pPr>
      <w:rPr>
        <w:rFonts w:ascii="Wingdings" w:hAnsi="Wingdings" w:hint="default"/>
      </w:rPr>
    </w:lvl>
    <w:lvl w:ilvl="5" w:tplc="470AA1C8" w:tentative="1">
      <w:start w:val="1"/>
      <w:numFmt w:val="bullet"/>
      <w:lvlText w:val=""/>
      <w:lvlJc w:val="left"/>
      <w:pPr>
        <w:tabs>
          <w:tab w:val="num" w:pos="4320"/>
        </w:tabs>
        <w:ind w:left="4320" w:hanging="360"/>
      </w:pPr>
      <w:rPr>
        <w:rFonts w:ascii="Wingdings" w:hAnsi="Wingdings" w:hint="default"/>
      </w:rPr>
    </w:lvl>
    <w:lvl w:ilvl="6" w:tplc="E3D4C9AA" w:tentative="1">
      <w:start w:val="1"/>
      <w:numFmt w:val="bullet"/>
      <w:lvlText w:val=""/>
      <w:lvlJc w:val="left"/>
      <w:pPr>
        <w:tabs>
          <w:tab w:val="num" w:pos="5040"/>
        </w:tabs>
        <w:ind w:left="5040" w:hanging="360"/>
      </w:pPr>
      <w:rPr>
        <w:rFonts w:ascii="Wingdings" w:hAnsi="Wingdings" w:hint="default"/>
      </w:rPr>
    </w:lvl>
    <w:lvl w:ilvl="7" w:tplc="2BC47C02" w:tentative="1">
      <w:start w:val="1"/>
      <w:numFmt w:val="bullet"/>
      <w:lvlText w:val=""/>
      <w:lvlJc w:val="left"/>
      <w:pPr>
        <w:tabs>
          <w:tab w:val="num" w:pos="5760"/>
        </w:tabs>
        <w:ind w:left="5760" w:hanging="360"/>
      </w:pPr>
      <w:rPr>
        <w:rFonts w:ascii="Wingdings" w:hAnsi="Wingdings" w:hint="default"/>
      </w:rPr>
    </w:lvl>
    <w:lvl w:ilvl="8" w:tplc="F67813C0" w:tentative="1">
      <w:start w:val="1"/>
      <w:numFmt w:val="bullet"/>
      <w:lvlText w:val=""/>
      <w:lvlJc w:val="left"/>
      <w:pPr>
        <w:tabs>
          <w:tab w:val="num" w:pos="6480"/>
        </w:tabs>
        <w:ind w:left="6480" w:hanging="360"/>
      </w:pPr>
      <w:rPr>
        <w:rFonts w:ascii="Wingdings" w:hAnsi="Wingdings" w:hint="default"/>
      </w:rPr>
    </w:lvl>
  </w:abstractNum>
  <w:abstractNum w:abstractNumId="4">
    <w:nsid w:val="02E821CF"/>
    <w:multiLevelType w:val="hybridMultilevel"/>
    <w:tmpl w:val="7ECE213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6B86070"/>
    <w:multiLevelType w:val="hybridMultilevel"/>
    <w:tmpl w:val="F98E762C"/>
    <w:lvl w:ilvl="0" w:tplc="0F8A8728">
      <w:start w:val="1"/>
      <w:numFmt w:val="bullet"/>
      <w:lvlText w:val="•"/>
      <w:lvlJc w:val="left"/>
      <w:pPr>
        <w:tabs>
          <w:tab w:val="num" w:pos="720"/>
        </w:tabs>
        <w:ind w:left="720" w:hanging="360"/>
      </w:pPr>
      <w:rPr>
        <w:rFonts w:ascii="Arial" w:hAnsi="Arial" w:hint="default"/>
      </w:rPr>
    </w:lvl>
    <w:lvl w:ilvl="1" w:tplc="81F28FD8" w:tentative="1">
      <w:start w:val="1"/>
      <w:numFmt w:val="bullet"/>
      <w:lvlText w:val="•"/>
      <w:lvlJc w:val="left"/>
      <w:pPr>
        <w:tabs>
          <w:tab w:val="num" w:pos="1440"/>
        </w:tabs>
        <w:ind w:left="1440" w:hanging="360"/>
      </w:pPr>
      <w:rPr>
        <w:rFonts w:ascii="Arial" w:hAnsi="Arial" w:hint="default"/>
      </w:rPr>
    </w:lvl>
    <w:lvl w:ilvl="2" w:tplc="DAE403FA" w:tentative="1">
      <w:start w:val="1"/>
      <w:numFmt w:val="bullet"/>
      <w:lvlText w:val="•"/>
      <w:lvlJc w:val="left"/>
      <w:pPr>
        <w:tabs>
          <w:tab w:val="num" w:pos="2160"/>
        </w:tabs>
        <w:ind w:left="2160" w:hanging="360"/>
      </w:pPr>
      <w:rPr>
        <w:rFonts w:ascii="Arial" w:hAnsi="Arial" w:hint="default"/>
      </w:rPr>
    </w:lvl>
    <w:lvl w:ilvl="3" w:tplc="CA084D48" w:tentative="1">
      <w:start w:val="1"/>
      <w:numFmt w:val="bullet"/>
      <w:lvlText w:val="•"/>
      <w:lvlJc w:val="left"/>
      <w:pPr>
        <w:tabs>
          <w:tab w:val="num" w:pos="2880"/>
        </w:tabs>
        <w:ind w:left="2880" w:hanging="360"/>
      </w:pPr>
      <w:rPr>
        <w:rFonts w:ascii="Arial" w:hAnsi="Arial" w:hint="default"/>
      </w:rPr>
    </w:lvl>
    <w:lvl w:ilvl="4" w:tplc="1C14B3A4" w:tentative="1">
      <w:start w:val="1"/>
      <w:numFmt w:val="bullet"/>
      <w:lvlText w:val="•"/>
      <w:lvlJc w:val="left"/>
      <w:pPr>
        <w:tabs>
          <w:tab w:val="num" w:pos="3600"/>
        </w:tabs>
        <w:ind w:left="3600" w:hanging="360"/>
      </w:pPr>
      <w:rPr>
        <w:rFonts w:ascii="Arial" w:hAnsi="Arial" w:hint="default"/>
      </w:rPr>
    </w:lvl>
    <w:lvl w:ilvl="5" w:tplc="13E0DFEA" w:tentative="1">
      <w:start w:val="1"/>
      <w:numFmt w:val="bullet"/>
      <w:lvlText w:val="•"/>
      <w:lvlJc w:val="left"/>
      <w:pPr>
        <w:tabs>
          <w:tab w:val="num" w:pos="4320"/>
        </w:tabs>
        <w:ind w:left="4320" w:hanging="360"/>
      </w:pPr>
      <w:rPr>
        <w:rFonts w:ascii="Arial" w:hAnsi="Arial" w:hint="default"/>
      </w:rPr>
    </w:lvl>
    <w:lvl w:ilvl="6" w:tplc="D74288A4" w:tentative="1">
      <w:start w:val="1"/>
      <w:numFmt w:val="bullet"/>
      <w:lvlText w:val="•"/>
      <w:lvlJc w:val="left"/>
      <w:pPr>
        <w:tabs>
          <w:tab w:val="num" w:pos="5040"/>
        </w:tabs>
        <w:ind w:left="5040" w:hanging="360"/>
      </w:pPr>
      <w:rPr>
        <w:rFonts w:ascii="Arial" w:hAnsi="Arial" w:hint="default"/>
      </w:rPr>
    </w:lvl>
    <w:lvl w:ilvl="7" w:tplc="5BECE92C" w:tentative="1">
      <w:start w:val="1"/>
      <w:numFmt w:val="bullet"/>
      <w:lvlText w:val="•"/>
      <w:lvlJc w:val="left"/>
      <w:pPr>
        <w:tabs>
          <w:tab w:val="num" w:pos="5760"/>
        </w:tabs>
        <w:ind w:left="5760" w:hanging="360"/>
      </w:pPr>
      <w:rPr>
        <w:rFonts w:ascii="Arial" w:hAnsi="Arial" w:hint="default"/>
      </w:rPr>
    </w:lvl>
    <w:lvl w:ilvl="8" w:tplc="EBD277B6" w:tentative="1">
      <w:start w:val="1"/>
      <w:numFmt w:val="bullet"/>
      <w:lvlText w:val="•"/>
      <w:lvlJc w:val="left"/>
      <w:pPr>
        <w:tabs>
          <w:tab w:val="num" w:pos="6480"/>
        </w:tabs>
        <w:ind w:left="6480" w:hanging="360"/>
      </w:pPr>
      <w:rPr>
        <w:rFonts w:ascii="Arial" w:hAnsi="Arial" w:hint="default"/>
      </w:rPr>
    </w:lvl>
  </w:abstractNum>
  <w:abstractNum w:abstractNumId="6">
    <w:nsid w:val="0E9C318B"/>
    <w:multiLevelType w:val="hybridMultilevel"/>
    <w:tmpl w:val="925EACBC"/>
    <w:lvl w:ilvl="0" w:tplc="49C8CB14">
      <w:start w:val="1"/>
      <w:numFmt w:val="bullet"/>
      <w:lvlText w:val=""/>
      <w:lvlJc w:val="left"/>
      <w:pPr>
        <w:tabs>
          <w:tab w:val="num" w:pos="720"/>
        </w:tabs>
        <w:ind w:left="720" w:hanging="360"/>
      </w:pPr>
      <w:rPr>
        <w:rFonts w:ascii="Wingdings" w:hAnsi="Wingdings" w:hint="default"/>
        <w:lang w:val="en-US"/>
      </w:rPr>
    </w:lvl>
    <w:lvl w:ilvl="1" w:tplc="322083DE" w:tentative="1">
      <w:start w:val="1"/>
      <w:numFmt w:val="bullet"/>
      <w:lvlText w:val=""/>
      <w:lvlJc w:val="left"/>
      <w:pPr>
        <w:tabs>
          <w:tab w:val="num" w:pos="1440"/>
        </w:tabs>
        <w:ind w:left="1440" w:hanging="360"/>
      </w:pPr>
      <w:rPr>
        <w:rFonts w:ascii="Wingdings" w:hAnsi="Wingdings" w:hint="default"/>
      </w:rPr>
    </w:lvl>
    <w:lvl w:ilvl="2" w:tplc="80C2239A" w:tentative="1">
      <w:start w:val="1"/>
      <w:numFmt w:val="bullet"/>
      <w:lvlText w:val=""/>
      <w:lvlJc w:val="left"/>
      <w:pPr>
        <w:tabs>
          <w:tab w:val="num" w:pos="2160"/>
        </w:tabs>
        <w:ind w:left="2160" w:hanging="360"/>
      </w:pPr>
      <w:rPr>
        <w:rFonts w:ascii="Wingdings" w:hAnsi="Wingdings" w:hint="default"/>
      </w:rPr>
    </w:lvl>
    <w:lvl w:ilvl="3" w:tplc="15F85356" w:tentative="1">
      <w:start w:val="1"/>
      <w:numFmt w:val="bullet"/>
      <w:lvlText w:val=""/>
      <w:lvlJc w:val="left"/>
      <w:pPr>
        <w:tabs>
          <w:tab w:val="num" w:pos="2880"/>
        </w:tabs>
        <w:ind w:left="2880" w:hanging="360"/>
      </w:pPr>
      <w:rPr>
        <w:rFonts w:ascii="Wingdings" w:hAnsi="Wingdings" w:hint="default"/>
      </w:rPr>
    </w:lvl>
    <w:lvl w:ilvl="4" w:tplc="74181F9E" w:tentative="1">
      <w:start w:val="1"/>
      <w:numFmt w:val="bullet"/>
      <w:lvlText w:val=""/>
      <w:lvlJc w:val="left"/>
      <w:pPr>
        <w:tabs>
          <w:tab w:val="num" w:pos="3600"/>
        </w:tabs>
        <w:ind w:left="3600" w:hanging="360"/>
      </w:pPr>
      <w:rPr>
        <w:rFonts w:ascii="Wingdings" w:hAnsi="Wingdings" w:hint="default"/>
      </w:rPr>
    </w:lvl>
    <w:lvl w:ilvl="5" w:tplc="4BDEFFF2" w:tentative="1">
      <w:start w:val="1"/>
      <w:numFmt w:val="bullet"/>
      <w:lvlText w:val=""/>
      <w:lvlJc w:val="left"/>
      <w:pPr>
        <w:tabs>
          <w:tab w:val="num" w:pos="4320"/>
        </w:tabs>
        <w:ind w:left="4320" w:hanging="360"/>
      </w:pPr>
      <w:rPr>
        <w:rFonts w:ascii="Wingdings" w:hAnsi="Wingdings" w:hint="default"/>
      </w:rPr>
    </w:lvl>
    <w:lvl w:ilvl="6" w:tplc="7AD8416A" w:tentative="1">
      <w:start w:val="1"/>
      <w:numFmt w:val="bullet"/>
      <w:lvlText w:val=""/>
      <w:lvlJc w:val="left"/>
      <w:pPr>
        <w:tabs>
          <w:tab w:val="num" w:pos="5040"/>
        </w:tabs>
        <w:ind w:left="5040" w:hanging="360"/>
      </w:pPr>
      <w:rPr>
        <w:rFonts w:ascii="Wingdings" w:hAnsi="Wingdings" w:hint="default"/>
      </w:rPr>
    </w:lvl>
    <w:lvl w:ilvl="7" w:tplc="EE6AD85C" w:tentative="1">
      <w:start w:val="1"/>
      <w:numFmt w:val="bullet"/>
      <w:lvlText w:val=""/>
      <w:lvlJc w:val="left"/>
      <w:pPr>
        <w:tabs>
          <w:tab w:val="num" w:pos="5760"/>
        </w:tabs>
        <w:ind w:left="5760" w:hanging="360"/>
      </w:pPr>
      <w:rPr>
        <w:rFonts w:ascii="Wingdings" w:hAnsi="Wingdings" w:hint="default"/>
      </w:rPr>
    </w:lvl>
    <w:lvl w:ilvl="8" w:tplc="E0604E06" w:tentative="1">
      <w:start w:val="1"/>
      <w:numFmt w:val="bullet"/>
      <w:lvlText w:val=""/>
      <w:lvlJc w:val="left"/>
      <w:pPr>
        <w:tabs>
          <w:tab w:val="num" w:pos="6480"/>
        </w:tabs>
        <w:ind w:left="6480" w:hanging="360"/>
      </w:pPr>
      <w:rPr>
        <w:rFonts w:ascii="Wingdings" w:hAnsi="Wingdings" w:hint="default"/>
      </w:rPr>
    </w:lvl>
  </w:abstractNum>
  <w:abstractNum w:abstractNumId="7">
    <w:nsid w:val="111D441B"/>
    <w:multiLevelType w:val="hybridMultilevel"/>
    <w:tmpl w:val="257A15A8"/>
    <w:lvl w:ilvl="0" w:tplc="2208ECC0">
      <w:start w:val="1"/>
      <w:numFmt w:val="bullet"/>
      <w:lvlText w:val=""/>
      <w:lvlJc w:val="left"/>
      <w:pPr>
        <w:tabs>
          <w:tab w:val="num" w:pos="720"/>
        </w:tabs>
        <w:ind w:left="720" w:hanging="360"/>
      </w:pPr>
      <w:rPr>
        <w:rFonts w:ascii="Wingdings" w:hAnsi="Wingdings" w:hint="default"/>
      </w:rPr>
    </w:lvl>
    <w:lvl w:ilvl="1" w:tplc="079E7DE0" w:tentative="1">
      <w:start w:val="1"/>
      <w:numFmt w:val="bullet"/>
      <w:lvlText w:val=""/>
      <w:lvlJc w:val="left"/>
      <w:pPr>
        <w:tabs>
          <w:tab w:val="num" w:pos="1440"/>
        </w:tabs>
        <w:ind w:left="1440" w:hanging="360"/>
      </w:pPr>
      <w:rPr>
        <w:rFonts w:ascii="Wingdings" w:hAnsi="Wingdings" w:hint="default"/>
      </w:rPr>
    </w:lvl>
    <w:lvl w:ilvl="2" w:tplc="986C119E" w:tentative="1">
      <w:start w:val="1"/>
      <w:numFmt w:val="bullet"/>
      <w:lvlText w:val=""/>
      <w:lvlJc w:val="left"/>
      <w:pPr>
        <w:tabs>
          <w:tab w:val="num" w:pos="2160"/>
        </w:tabs>
        <w:ind w:left="2160" w:hanging="360"/>
      </w:pPr>
      <w:rPr>
        <w:rFonts w:ascii="Wingdings" w:hAnsi="Wingdings" w:hint="default"/>
      </w:rPr>
    </w:lvl>
    <w:lvl w:ilvl="3" w:tplc="2404F3A0" w:tentative="1">
      <w:start w:val="1"/>
      <w:numFmt w:val="bullet"/>
      <w:lvlText w:val=""/>
      <w:lvlJc w:val="left"/>
      <w:pPr>
        <w:tabs>
          <w:tab w:val="num" w:pos="2880"/>
        </w:tabs>
        <w:ind w:left="2880" w:hanging="360"/>
      </w:pPr>
      <w:rPr>
        <w:rFonts w:ascii="Wingdings" w:hAnsi="Wingdings" w:hint="default"/>
      </w:rPr>
    </w:lvl>
    <w:lvl w:ilvl="4" w:tplc="CAD83880" w:tentative="1">
      <w:start w:val="1"/>
      <w:numFmt w:val="bullet"/>
      <w:lvlText w:val=""/>
      <w:lvlJc w:val="left"/>
      <w:pPr>
        <w:tabs>
          <w:tab w:val="num" w:pos="3600"/>
        </w:tabs>
        <w:ind w:left="3600" w:hanging="360"/>
      </w:pPr>
      <w:rPr>
        <w:rFonts w:ascii="Wingdings" w:hAnsi="Wingdings" w:hint="default"/>
      </w:rPr>
    </w:lvl>
    <w:lvl w:ilvl="5" w:tplc="03B473AA" w:tentative="1">
      <w:start w:val="1"/>
      <w:numFmt w:val="bullet"/>
      <w:lvlText w:val=""/>
      <w:lvlJc w:val="left"/>
      <w:pPr>
        <w:tabs>
          <w:tab w:val="num" w:pos="4320"/>
        </w:tabs>
        <w:ind w:left="4320" w:hanging="360"/>
      </w:pPr>
      <w:rPr>
        <w:rFonts w:ascii="Wingdings" w:hAnsi="Wingdings" w:hint="default"/>
      </w:rPr>
    </w:lvl>
    <w:lvl w:ilvl="6" w:tplc="D2045B52" w:tentative="1">
      <w:start w:val="1"/>
      <w:numFmt w:val="bullet"/>
      <w:lvlText w:val=""/>
      <w:lvlJc w:val="left"/>
      <w:pPr>
        <w:tabs>
          <w:tab w:val="num" w:pos="5040"/>
        </w:tabs>
        <w:ind w:left="5040" w:hanging="360"/>
      </w:pPr>
      <w:rPr>
        <w:rFonts w:ascii="Wingdings" w:hAnsi="Wingdings" w:hint="default"/>
      </w:rPr>
    </w:lvl>
    <w:lvl w:ilvl="7" w:tplc="D69C9D56" w:tentative="1">
      <w:start w:val="1"/>
      <w:numFmt w:val="bullet"/>
      <w:lvlText w:val=""/>
      <w:lvlJc w:val="left"/>
      <w:pPr>
        <w:tabs>
          <w:tab w:val="num" w:pos="5760"/>
        </w:tabs>
        <w:ind w:left="5760" w:hanging="360"/>
      </w:pPr>
      <w:rPr>
        <w:rFonts w:ascii="Wingdings" w:hAnsi="Wingdings" w:hint="default"/>
      </w:rPr>
    </w:lvl>
    <w:lvl w:ilvl="8" w:tplc="630C586A" w:tentative="1">
      <w:start w:val="1"/>
      <w:numFmt w:val="bullet"/>
      <w:lvlText w:val=""/>
      <w:lvlJc w:val="left"/>
      <w:pPr>
        <w:tabs>
          <w:tab w:val="num" w:pos="6480"/>
        </w:tabs>
        <w:ind w:left="6480" w:hanging="360"/>
      </w:pPr>
      <w:rPr>
        <w:rFonts w:ascii="Wingdings" w:hAnsi="Wingdings" w:hint="default"/>
      </w:rPr>
    </w:lvl>
  </w:abstractNum>
  <w:abstractNum w:abstractNumId="8">
    <w:nsid w:val="13043F7A"/>
    <w:multiLevelType w:val="hybridMultilevel"/>
    <w:tmpl w:val="E4007A08"/>
    <w:lvl w:ilvl="0" w:tplc="E75C5FEE">
      <w:start w:val="1"/>
      <w:numFmt w:val="decimal"/>
      <w:lvlText w:val="%1)"/>
      <w:lvlJc w:val="left"/>
      <w:pPr>
        <w:tabs>
          <w:tab w:val="num" w:pos="720"/>
        </w:tabs>
        <w:ind w:left="720" w:hanging="360"/>
      </w:pPr>
    </w:lvl>
    <w:lvl w:ilvl="1" w:tplc="C32AD188">
      <w:start w:val="1"/>
      <w:numFmt w:val="decimal"/>
      <w:lvlText w:val="%2)"/>
      <w:lvlJc w:val="left"/>
      <w:pPr>
        <w:tabs>
          <w:tab w:val="num" w:pos="1440"/>
        </w:tabs>
        <w:ind w:left="1440" w:hanging="360"/>
      </w:pPr>
    </w:lvl>
    <w:lvl w:ilvl="2" w:tplc="EE8C0056">
      <w:start w:val="1"/>
      <w:numFmt w:val="decimal"/>
      <w:lvlText w:val="%3)"/>
      <w:lvlJc w:val="left"/>
      <w:pPr>
        <w:tabs>
          <w:tab w:val="num" w:pos="2160"/>
        </w:tabs>
        <w:ind w:left="2160" w:hanging="360"/>
      </w:pPr>
    </w:lvl>
    <w:lvl w:ilvl="3" w:tplc="5FC2F344" w:tentative="1">
      <w:start w:val="1"/>
      <w:numFmt w:val="decimal"/>
      <w:lvlText w:val="%4)"/>
      <w:lvlJc w:val="left"/>
      <w:pPr>
        <w:tabs>
          <w:tab w:val="num" w:pos="2880"/>
        </w:tabs>
        <w:ind w:left="2880" w:hanging="360"/>
      </w:pPr>
    </w:lvl>
    <w:lvl w:ilvl="4" w:tplc="13646282" w:tentative="1">
      <w:start w:val="1"/>
      <w:numFmt w:val="decimal"/>
      <w:lvlText w:val="%5)"/>
      <w:lvlJc w:val="left"/>
      <w:pPr>
        <w:tabs>
          <w:tab w:val="num" w:pos="3600"/>
        </w:tabs>
        <w:ind w:left="3600" w:hanging="360"/>
      </w:pPr>
    </w:lvl>
    <w:lvl w:ilvl="5" w:tplc="7984354E" w:tentative="1">
      <w:start w:val="1"/>
      <w:numFmt w:val="decimal"/>
      <w:lvlText w:val="%6)"/>
      <w:lvlJc w:val="left"/>
      <w:pPr>
        <w:tabs>
          <w:tab w:val="num" w:pos="4320"/>
        </w:tabs>
        <w:ind w:left="4320" w:hanging="360"/>
      </w:pPr>
    </w:lvl>
    <w:lvl w:ilvl="6" w:tplc="6D7EDEA4" w:tentative="1">
      <w:start w:val="1"/>
      <w:numFmt w:val="decimal"/>
      <w:lvlText w:val="%7)"/>
      <w:lvlJc w:val="left"/>
      <w:pPr>
        <w:tabs>
          <w:tab w:val="num" w:pos="5040"/>
        </w:tabs>
        <w:ind w:left="5040" w:hanging="360"/>
      </w:pPr>
    </w:lvl>
    <w:lvl w:ilvl="7" w:tplc="CC5ED36E" w:tentative="1">
      <w:start w:val="1"/>
      <w:numFmt w:val="decimal"/>
      <w:lvlText w:val="%8)"/>
      <w:lvlJc w:val="left"/>
      <w:pPr>
        <w:tabs>
          <w:tab w:val="num" w:pos="5760"/>
        </w:tabs>
        <w:ind w:left="5760" w:hanging="360"/>
      </w:pPr>
    </w:lvl>
    <w:lvl w:ilvl="8" w:tplc="C208220C" w:tentative="1">
      <w:start w:val="1"/>
      <w:numFmt w:val="decimal"/>
      <w:lvlText w:val="%9)"/>
      <w:lvlJc w:val="left"/>
      <w:pPr>
        <w:tabs>
          <w:tab w:val="num" w:pos="6480"/>
        </w:tabs>
        <w:ind w:left="6480" w:hanging="360"/>
      </w:pPr>
    </w:lvl>
  </w:abstractNum>
  <w:abstractNum w:abstractNumId="9">
    <w:nsid w:val="138217F2"/>
    <w:multiLevelType w:val="hybridMultilevel"/>
    <w:tmpl w:val="992245B6"/>
    <w:lvl w:ilvl="0" w:tplc="EA40333A">
      <w:start w:val="1"/>
      <w:numFmt w:val="decimal"/>
      <w:lvlText w:val="%1."/>
      <w:lvlJc w:val="left"/>
      <w:pPr>
        <w:tabs>
          <w:tab w:val="num" w:pos="720"/>
        </w:tabs>
        <w:ind w:left="720" w:hanging="360"/>
      </w:pPr>
    </w:lvl>
    <w:lvl w:ilvl="1" w:tplc="B81C9C5C" w:tentative="1">
      <w:start w:val="1"/>
      <w:numFmt w:val="decimal"/>
      <w:lvlText w:val="%2."/>
      <w:lvlJc w:val="left"/>
      <w:pPr>
        <w:tabs>
          <w:tab w:val="num" w:pos="1440"/>
        </w:tabs>
        <w:ind w:left="1440" w:hanging="360"/>
      </w:pPr>
    </w:lvl>
    <w:lvl w:ilvl="2" w:tplc="093EDE62" w:tentative="1">
      <w:start w:val="1"/>
      <w:numFmt w:val="decimal"/>
      <w:lvlText w:val="%3."/>
      <w:lvlJc w:val="left"/>
      <w:pPr>
        <w:tabs>
          <w:tab w:val="num" w:pos="2160"/>
        </w:tabs>
        <w:ind w:left="2160" w:hanging="360"/>
      </w:pPr>
    </w:lvl>
    <w:lvl w:ilvl="3" w:tplc="ECD2E6F8" w:tentative="1">
      <w:start w:val="1"/>
      <w:numFmt w:val="decimal"/>
      <w:lvlText w:val="%4."/>
      <w:lvlJc w:val="left"/>
      <w:pPr>
        <w:tabs>
          <w:tab w:val="num" w:pos="2880"/>
        </w:tabs>
        <w:ind w:left="2880" w:hanging="360"/>
      </w:pPr>
    </w:lvl>
    <w:lvl w:ilvl="4" w:tplc="38102BEC" w:tentative="1">
      <w:start w:val="1"/>
      <w:numFmt w:val="decimal"/>
      <w:lvlText w:val="%5."/>
      <w:lvlJc w:val="left"/>
      <w:pPr>
        <w:tabs>
          <w:tab w:val="num" w:pos="3600"/>
        </w:tabs>
        <w:ind w:left="3600" w:hanging="360"/>
      </w:pPr>
    </w:lvl>
    <w:lvl w:ilvl="5" w:tplc="84BA387C" w:tentative="1">
      <w:start w:val="1"/>
      <w:numFmt w:val="decimal"/>
      <w:lvlText w:val="%6."/>
      <w:lvlJc w:val="left"/>
      <w:pPr>
        <w:tabs>
          <w:tab w:val="num" w:pos="4320"/>
        </w:tabs>
        <w:ind w:left="4320" w:hanging="360"/>
      </w:pPr>
    </w:lvl>
    <w:lvl w:ilvl="6" w:tplc="60A8A806" w:tentative="1">
      <w:start w:val="1"/>
      <w:numFmt w:val="decimal"/>
      <w:lvlText w:val="%7."/>
      <w:lvlJc w:val="left"/>
      <w:pPr>
        <w:tabs>
          <w:tab w:val="num" w:pos="5040"/>
        </w:tabs>
        <w:ind w:left="5040" w:hanging="360"/>
      </w:pPr>
    </w:lvl>
    <w:lvl w:ilvl="7" w:tplc="94108D8A" w:tentative="1">
      <w:start w:val="1"/>
      <w:numFmt w:val="decimal"/>
      <w:lvlText w:val="%8."/>
      <w:lvlJc w:val="left"/>
      <w:pPr>
        <w:tabs>
          <w:tab w:val="num" w:pos="5760"/>
        </w:tabs>
        <w:ind w:left="5760" w:hanging="360"/>
      </w:pPr>
    </w:lvl>
    <w:lvl w:ilvl="8" w:tplc="50AC2ABE" w:tentative="1">
      <w:start w:val="1"/>
      <w:numFmt w:val="decimal"/>
      <w:lvlText w:val="%9."/>
      <w:lvlJc w:val="left"/>
      <w:pPr>
        <w:tabs>
          <w:tab w:val="num" w:pos="6480"/>
        </w:tabs>
        <w:ind w:left="6480" w:hanging="360"/>
      </w:pPr>
    </w:lvl>
  </w:abstractNum>
  <w:abstractNum w:abstractNumId="10">
    <w:nsid w:val="14A649CF"/>
    <w:multiLevelType w:val="hybridMultilevel"/>
    <w:tmpl w:val="C134654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17263C8E"/>
    <w:multiLevelType w:val="hybridMultilevel"/>
    <w:tmpl w:val="842C0080"/>
    <w:lvl w:ilvl="0" w:tplc="9C74A480">
      <w:start w:val="1"/>
      <w:numFmt w:val="bullet"/>
      <w:lvlText w:val=""/>
      <w:lvlJc w:val="left"/>
      <w:pPr>
        <w:tabs>
          <w:tab w:val="num" w:pos="720"/>
        </w:tabs>
        <w:ind w:left="720" w:hanging="360"/>
      </w:pPr>
      <w:rPr>
        <w:rFonts w:ascii="Wingdings" w:hAnsi="Wingdings" w:hint="default"/>
      </w:rPr>
    </w:lvl>
    <w:lvl w:ilvl="1" w:tplc="5CDCEA98">
      <w:start w:val="2650"/>
      <w:numFmt w:val="bullet"/>
      <w:lvlText w:val=""/>
      <w:lvlJc w:val="left"/>
      <w:pPr>
        <w:tabs>
          <w:tab w:val="num" w:pos="1440"/>
        </w:tabs>
        <w:ind w:left="1440" w:hanging="360"/>
      </w:pPr>
      <w:rPr>
        <w:rFonts w:ascii="Wingdings" w:hAnsi="Wingdings" w:hint="default"/>
      </w:rPr>
    </w:lvl>
    <w:lvl w:ilvl="2" w:tplc="8D6E1932">
      <w:start w:val="2650"/>
      <w:numFmt w:val="bullet"/>
      <w:lvlText w:val="•"/>
      <w:lvlJc w:val="left"/>
      <w:pPr>
        <w:tabs>
          <w:tab w:val="num" w:pos="2160"/>
        </w:tabs>
        <w:ind w:left="2160" w:hanging="360"/>
      </w:pPr>
      <w:rPr>
        <w:rFonts w:ascii="Arial" w:hAnsi="Arial" w:hint="default"/>
      </w:rPr>
    </w:lvl>
    <w:lvl w:ilvl="3" w:tplc="DA2EAB2A" w:tentative="1">
      <w:start w:val="1"/>
      <w:numFmt w:val="bullet"/>
      <w:lvlText w:val=""/>
      <w:lvlJc w:val="left"/>
      <w:pPr>
        <w:tabs>
          <w:tab w:val="num" w:pos="2880"/>
        </w:tabs>
        <w:ind w:left="2880" w:hanging="360"/>
      </w:pPr>
      <w:rPr>
        <w:rFonts w:ascii="Wingdings" w:hAnsi="Wingdings" w:hint="default"/>
      </w:rPr>
    </w:lvl>
    <w:lvl w:ilvl="4" w:tplc="06D0A000" w:tentative="1">
      <w:start w:val="1"/>
      <w:numFmt w:val="bullet"/>
      <w:lvlText w:val=""/>
      <w:lvlJc w:val="left"/>
      <w:pPr>
        <w:tabs>
          <w:tab w:val="num" w:pos="3600"/>
        </w:tabs>
        <w:ind w:left="3600" w:hanging="360"/>
      </w:pPr>
      <w:rPr>
        <w:rFonts w:ascii="Wingdings" w:hAnsi="Wingdings" w:hint="default"/>
      </w:rPr>
    </w:lvl>
    <w:lvl w:ilvl="5" w:tplc="92EAA2B2" w:tentative="1">
      <w:start w:val="1"/>
      <w:numFmt w:val="bullet"/>
      <w:lvlText w:val=""/>
      <w:lvlJc w:val="left"/>
      <w:pPr>
        <w:tabs>
          <w:tab w:val="num" w:pos="4320"/>
        </w:tabs>
        <w:ind w:left="4320" w:hanging="360"/>
      </w:pPr>
      <w:rPr>
        <w:rFonts w:ascii="Wingdings" w:hAnsi="Wingdings" w:hint="default"/>
      </w:rPr>
    </w:lvl>
    <w:lvl w:ilvl="6" w:tplc="39CE0B9A" w:tentative="1">
      <w:start w:val="1"/>
      <w:numFmt w:val="bullet"/>
      <w:lvlText w:val=""/>
      <w:lvlJc w:val="left"/>
      <w:pPr>
        <w:tabs>
          <w:tab w:val="num" w:pos="5040"/>
        </w:tabs>
        <w:ind w:left="5040" w:hanging="360"/>
      </w:pPr>
      <w:rPr>
        <w:rFonts w:ascii="Wingdings" w:hAnsi="Wingdings" w:hint="default"/>
      </w:rPr>
    </w:lvl>
    <w:lvl w:ilvl="7" w:tplc="626AD354" w:tentative="1">
      <w:start w:val="1"/>
      <w:numFmt w:val="bullet"/>
      <w:lvlText w:val=""/>
      <w:lvlJc w:val="left"/>
      <w:pPr>
        <w:tabs>
          <w:tab w:val="num" w:pos="5760"/>
        </w:tabs>
        <w:ind w:left="5760" w:hanging="360"/>
      </w:pPr>
      <w:rPr>
        <w:rFonts w:ascii="Wingdings" w:hAnsi="Wingdings" w:hint="default"/>
      </w:rPr>
    </w:lvl>
    <w:lvl w:ilvl="8" w:tplc="C5B2E0EE" w:tentative="1">
      <w:start w:val="1"/>
      <w:numFmt w:val="bullet"/>
      <w:lvlText w:val=""/>
      <w:lvlJc w:val="left"/>
      <w:pPr>
        <w:tabs>
          <w:tab w:val="num" w:pos="6480"/>
        </w:tabs>
        <w:ind w:left="6480" w:hanging="360"/>
      </w:pPr>
      <w:rPr>
        <w:rFonts w:ascii="Wingdings" w:hAnsi="Wingdings" w:hint="default"/>
      </w:rPr>
    </w:lvl>
  </w:abstractNum>
  <w:abstractNum w:abstractNumId="12">
    <w:nsid w:val="187B50EE"/>
    <w:multiLevelType w:val="hybridMultilevel"/>
    <w:tmpl w:val="F3161F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E031D53"/>
    <w:multiLevelType w:val="hybridMultilevel"/>
    <w:tmpl w:val="7F567502"/>
    <w:lvl w:ilvl="0" w:tplc="55646A6C">
      <w:start w:val="1"/>
      <w:numFmt w:val="bullet"/>
      <w:lvlText w:val=""/>
      <w:lvlJc w:val="left"/>
      <w:pPr>
        <w:tabs>
          <w:tab w:val="num" w:pos="720"/>
        </w:tabs>
        <w:ind w:left="720" w:hanging="360"/>
      </w:pPr>
      <w:rPr>
        <w:rFonts w:ascii="Wingdings" w:hAnsi="Wingdings" w:hint="default"/>
      </w:rPr>
    </w:lvl>
    <w:lvl w:ilvl="1" w:tplc="2B98DF04">
      <w:start w:val="1"/>
      <w:numFmt w:val="bullet"/>
      <w:lvlText w:val=""/>
      <w:lvlJc w:val="left"/>
      <w:pPr>
        <w:tabs>
          <w:tab w:val="num" w:pos="1440"/>
        </w:tabs>
        <w:ind w:left="1440" w:hanging="360"/>
      </w:pPr>
      <w:rPr>
        <w:rFonts w:ascii="Wingdings" w:hAnsi="Wingdings" w:hint="default"/>
      </w:rPr>
    </w:lvl>
    <w:lvl w:ilvl="2" w:tplc="430C93C8" w:tentative="1">
      <w:start w:val="1"/>
      <w:numFmt w:val="bullet"/>
      <w:lvlText w:val=""/>
      <w:lvlJc w:val="left"/>
      <w:pPr>
        <w:tabs>
          <w:tab w:val="num" w:pos="2160"/>
        </w:tabs>
        <w:ind w:left="2160" w:hanging="360"/>
      </w:pPr>
      <w:rPr>
        <w:rFonts w:ascii="Wingdings" w:hAnsi="Wingdings" w:hint="default"/>
      </w:rPr>
    </w:lvl>
    <w:lvl w:ilvl="3" w:tplc="D49CDF58" w:tentative="1">
      <w:start w:val="1"/>
      <w:numFmt w:val="bullet"/>
      <w:lvlText w:val=""/>
      <w:lvlJc w:val="left"/>
      <w:pPr>
        <w:tabs>
          <w:tab w:val="num" w:pos="2880"/>
        </w:tabs>
        <w:ind w:left="2880" w:hanging="360"/>
      </w:pPr>
      <w:rPr>
        <w:rFonts w:ascii="Wingdings" w:hAnsi="Wingdings" w:hint="default"/>
      </w:rPr>
    </w:lvl>
    <w:lvl w:ilvl="4" w:tplc="CDCA5728" w:tentative="1">
      <w:start w:val="1"/>
      <w:numFmt w:val="bullet"/>
      <w:lvlText w:val=""/>
      <w:lvlJc w:val="left"/>
      <w:pPr>
        <w:tabs>
          <w:tab w:val="num" w:pos="3600"/>
        </w:tabs>
        <w:ind w:left="3600" w:hanging="360"/>
      </w:pPr>
      <w:rPr>
        <w:rFonts w:ascii="Wingdings" w:hAnsi="Wingdings" w:hint="default"/>
      </w:rPr>
    </w:lvl>
    <w:lvl w:ilvl="5" w:tplc="F4F4C6FC" w:tentative="1">
      <w:start w:val="1"/>
      <w:numFmt w:val="bullet"/>
      <w:lvlText w:val=""/>
      <w:lvlJc w:val="left"/>
      <w:pPr>
        <w:tabs>
          <w:tab w:val="num" w:pos="4320"/>
        </w:tabs>
        <w:ind w:left="4320" w:hanging="360"/>
      </w:pPr>
      <w:rPr>
        <w:rFonts w:ascii="Wingdings" w:hAnsi="Wingdings" w:hint="default"/>
      </w:rPr>
    </w:lvl>
    <w:lvl w:ilvl="6" w:tplc="27903684" w:tentative="1">
      <w:start w:val="1"/>
      <w:numFmt w:val="bullet"/>
      <w:lvlText w:val=""/>
      <w:lvlJc w:val="left"/>
      <w:pPr>
        <w:tabs>
          <w:tab w:val="num" w:pos="5040"/>
        </w:tabs>
        <w:ind w:left="5040" w:hanging="360"/>
      </w:pPr>
      <w:rPr>
        <w:rFonts w:ascii="Wingdings" w:hAnsi="Wingdings" w:hint="default"/>
      </w:rPr>
    </w:lvl>
    <w:lvl w:ilvl="7" w:tplc="D7F0A22C" w:tentative="1">
      <w:start w:val="1"/>
      <w:numFmt w:val="bullet"/>
      <w:lvlText w:val=""/>
      <w:lvlJc w:val="left"/>
      <w:pPr>
        <w:tabs>
          <w:tab w:val="num" w:pos="5760"/>
        </w:tabs>
        <w:ind w:left="5760" w:hanging="360"/>
      </w:pPr>
      <w:rPr>
        <w:rFonts w:ascii="Wingdings" w:hAnsi="Wingdings" w:hint="default"/>
      </w:rPr>
    </w:lvl>
    <w:lvl w:ilvl="8" w:tplc="21D09252" w:tentative="1">
      <w:start w:val="1"/>
      <w:numFmt w:val="bullet"/>
      <w:lvlText w:val=""/>
      <w:lvlJc w:val="left"/>
      <w:pPr>
        <w:tabs>
          <w:tab w:val="num" w:pos="6480"/>
        </w:tabs>
        <w:ind w:left="6480" w:hanging="360"/>
      </w:pPr>
      <w:rPr>
        <w:rFonts w:ascii="Wingdings" w:hAnsi="Wingdings" w:hint="default"/>
      </w:rPr>
    </w:lvl>
  </w:abstractNum>
  <w:abstractNum w:abstractNumId="14">
    <w:nsid w:val="1E543F04"/>
    <w:multiLevelType w:val="hybridMultilevel"/>
    <w:tmpl w:val="8E9EBD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6A142C"/>
    <w:multiLevelType w:val="hybridMultilevel"/>
    <w:tmpl w:val="FA7CF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20B26D2"/>
    <w:multiLevelType w:val="hybridMultilevel"/>
    <w:tmpl w:val="ECB6B636"/>
    <w:lvl w:ilvl="0" w:tplc="C5C2400E">
      <w:start w:val="1"/>
      <w:numFmt w:val="bullet"/>
      <w:lvlText w:val=""/>
      <w:lvlJc w:val="left"/>
      <w:pPr>
        <w:tabs>
          <w:tab w:val="num" w:pos="720"/>
        </w:tabs>
        <w:ind w:left="720" w:hanging="360"/>
      </w:pPr>
      <w:rPr>
        <w:rFonts w:ascii="Wingdings" w:hAnsi="Wingdings" w:hint="default"/>
      </w:rPr>
    </w:lvl>
    <w:lvl w:ilvl="1" w:tplc="EC201EE4" w:tentative="1">
      <w:start w:val="1"/>
      <w:numFmt w:val="bullet"/>
      <w:lvlText w:val=""/>
      <w:lvlJc w:val="left"/>
      <w:pPr>
        <w:tabs>
          <w:tab w:val="num" w:pos="1440"/>
        </w:tabs>
        <w:ind w:left="1440" w:hanging="360"/>
      </w:pPr>
      <w:rPr>
        <w:rFonts w:ascii="Wingdings" w:hAnsi="Wingdings" w:hint="default"/>
      </w:rPr>
    </w:lvl>
    <w:lvl w:ilvl="2" w:tplc="7F74E28E" w:tentative="1">
      <w:start w:val="1"/>
      <w:numFmt w:val="bullet"/>
      <w:lvlText w:val=""/>
      <w:lvlJc w:val="left"/>
      <w:pPr>
        <w:tabs>
          <w:tab w:val="num" w:pos="2160"/>
        </w:tabs>
        <w:ind w:left="2160" w:hanging="360"/>
      </w:pPr>
      <w:rPr>
        <w:rFonts w:ascii="Wingdings" w:hAnsi="Wingdings" w:hint="default"/>
      </w:rPr>
    </w:lvl>
    <w:lvl w:ilvl="3" w:tplc="16727D84" w:tentative="1">
      <w:start w:val="1"/>
      <w:numFmt w:val="bullet"/>
      <w:lvlText w:val=""/>
      <w:lvlJc w:val="left"/>
      <w:pPr>
        <w:tabs>
          <w:tab w:val="num" w:pos="2880"/>
        </w:tabs>
        <w:ind w:left="2880" w:hanging="360"/>
      </w:pPr>
      <w:rPr>
        <w:rFonts w:ascii="Wingdings" w:hAnsi="Wingdings" w:hint="default"/>
      </w:rPr>
    </w:lvl>
    <w:lvl w:ilvl="4" w:tplc="D3EE091E" w:tentative="1">
      <w:start w:val="1"/>
      <w:numFmt w:val="bullet"/>
      <w:lvlText w:val=""/>
      <w:lvlJc w:val="left"/>
      <w:pPr>
        <w:tabs>
          <w:tab w:val="num" w:pos="3600"/>
        </w:tabs>
        <w:ind w:left="3600" w:hanging="360"/>
      </w:pPr>
      <w:rPr>
        <w:rFonts w:ascii="Wingdings" w:hAnsi="Wingdings" w:hint="default"/>
      </w:rPr>
    </w:lvl>
    <w:lvl w:ilvl="5" w:tplc="283C005C" w:tentative="1">
      <w:start w:val="1"/>
      <w:numFmt w:val="bullet"/>
      <w:lvlText w:val=""/>
      <w:lvlJc w:val="left"/>
      <w:pPr>
        <w:tabs>
          <w:tab w:val="num" w:pos="4320"/>
        </w:tabs>
        <w:ind w:left="4320" w:hanging="360"/>
      </w:pPr>
      <w:rPr>
        <w:rFonts w:ascii="Wingdings" w:hAnsi="Wingdings" w:hint="default"/>
      </w:rPr>
    </w:lvl>
    <w:lvl w:ilvl="6" w:tplc="39A2647C" w:tentative="1">
      <w:start w:val="1"/>
      <w:numFmt w:val="bullet"/>
      <w:lvlText w:val=""/>
      <w:lvlJc w:val="left"/>
      <w:pPr>
        <w:tabs>
          <w:tab w:val="num" w:pos="5040"/>
        </w:tabs>
        <w:ind w:left="5040" w:hanging="360"/>
      </w:pPr>
      <w:rPr>
        <w:rFonts w:ascii="Wingdings" w:hAnsi="Wingdings" w:hint="default"/>
      </w:rPr>
    </w:lvl>
    <w:lvl w:ilvl="7" w:tplc="3DAE8512" w:tentative="1">
      <w:start w:val="1"/>
      <w:numFmt w:val="bullet"/>
      <w:lvlText w:val=""/>
      <w:lvlJc w:val="left"/>
      <w:pPr>
        <w:tabs>
          <w:tab w:val="num" w:pos="5760"/>
        </w:tabs>
        <w:ind w:left="5760" w:hanging="360"/>
      </w:pPr>
      <w:rPr>
        <w:rFonts w:ascii="Wingdings" w:hAnsi="Wingdings" w:hint="default"/>
      </w:rPr>
    </w:lvl>
    <w:lvl w:ilvl="8" w:tplc="69AC7B28" w:tentative="1">
      <w:start w:val="1"/>
      <w:numFmt w:val="bullet"/>
      <w:lvlText w:val=""/>
      <w:lvlJc w:val="left"/>
      <w:pPr>
        <w:tabs>
          <w:tab w:val="num" w:pos="6480"/>
        </w:tabs>
        <w:ind w:left="6480" w:hanging="360"/>
      </w:pPr>
      <w:rPr>
        <w:rFonts w:ascii="Wingdings" w:hAnsi="Wingdings" w:hint="default"/>
      </w:rPr>
    </w:lvl>
  </w:abstractNum>
  <w:abstractNum w:abstractNumId="17">
    <w:nsid w:val="227946CE"/>
    <w:multiLevelType w:val="hybridMultilevel"/>
    <w:tmpl w:val="FA5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9A2886"/>
    <w:multiLevelType w:val="hybridMultilevel"/>
    <w:tmpl w:val="1772CDF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24B0312A"/>
    <w:multiLevelType w:val="hybridMultilevel"/>
    <w:tmpl w:val="87007310"/>
    <w:lvl w:ilvl="0" w:tplc="CB7E5EAC">
      <w:start w:val="1"/>
      <w:numFmt w:val="bullet"/>
      <w:lvlText w:val=""/>
      <w:lvlJc w:val="left"/>
      <w:pPr>
        <w:tabs>
          <w:tab w:val="num" w:pos="360"/>
        </w:tabs>
        <w:ind w:left="360" w:hanging="360"/>
      </w:pPr>
      <w:rPr>
        <w:rFonts w:ascii="Wingdings" w:hAnsi="Wingdings" w:hint="default"/>
      </w:rPr>
    </w:lvl>
    <w:lvl w:ilvl="1" w:tplc="83388C9C">
      <w:start w:val="2229"/>
      <w:numFmt w:val="bullet"/>
      <w:lvlText w:val=""/>
      <w:lvlJc w:val="left"/>
      <w:pPr>
        <w:tabs>
          <w:tab w:val="num" w:pos="1080"/>
        </w:tabs>
        <w:ind w:left="1080" w:hanging="360"/>
      </w:pPr>
      <w:rPr>
        <w:rFonts w:ascii="Wingdings" w:hAnsi="Wingdings" w:hint="default"/>
      </w:rPr>
    </w:lvl>
    <w:lvl w:ilvl="2" w:tplc="DA6868AE" w:tentative="1">
      <w:start w:val="1"/>
      <w:numFmt w:val="bullet"/>
      <w:lvlText w:val=""/>
      <w:lvlJc w:val="left"/>
      <w:pPr>
        <w:tabs>
          <w:tab w:val="num" w:pos="1800"/>
        </w:tabs>
        <w:ind w:left="1800" w:hanging="360"/>
      </w:pPr>
      <w:rPr>
        <w:rFonts w:ascii="Wingdings" w:hAnsi="Wingdings" w:hint="default"/>
      </w:rPr>
    </w:lvl>
    <w:lvl w:ilvl="3" w:tplc="71C868CA" w:tentative="1">
      <w:start w:val="1"/>
      <w:numFmt w:val="bullet"/>
      <w:lvlText w:val=""/>
      <w:lvlJc w:val="left"/>
      <w:pPr>
        <w:tabs>
          <w:tab w:val="num" w:pos="2520"/>
        </w:tabs>
        <w:ind w:left="2520" w:hanging="360"/>
      </w:pPr>
      <w:rPr>
        <w:rFonts w:ascii="Wingdings" w:hAnsi="Wingdings" w:hint="default"/>
      </w:rPr>
    </w:lvl>
    <w:lvl w:ilvl="4" w:tplc="90F0BF24" w:tentative="1">
      <w:start w:val="1"/>
      <w:numFmt w:val="bullet"/>
      <w:lvlText w:val=""/>
      <w:lvlJc w:val="left"/>
      <w:pPr>
        <w:tabs>
          <w:tab w:val="num" w:pos="3240"/>
        </w:tabs>
        <w:ind w:left="3240" w:hanging="360"/>
      </w:pPr>
      <w:rPr>
        <w:rFonts w:ascii="Wingdings" w:hAnsi="Wingdings" w:hint="default"/>
      </w:rPr>
    </w:lvl>
    <w:lvl w:ilvl="5" w:tplc="66CE8080" w:tentative="1">
      <w:start w:val="1"/>
      <w:numFmt w:val="bullet"/>
      <w:lvlText w:val=""/>
      <w:lvlJc w:val="left"/>
      <w:pPr>
        <w:tabs>
          <w:tab w:val="num" w:pos="3960"/>
        </w:tabs>
        <w:ind w:left="3960" w:hanging="360"/>
      </w:pPr>
      <w:rPr>
        <w:rFonts w:ascii="Wingdings" w:hAnsi="Wingdings" w:hint="default"/>
      </w:rPr>
    </w:lvl>
    <w:lvl w:ilvl="6" w:tplc="560C738C" w:tentative="1">
      <w:start w:val="1"/>
      <w:numFmt w:val="bullet"/>
      <w:lvlText w:val=""/>
      <w:lvlJc w:val="left"/>
      <w:pPr>
        <w:tabs>
          <w:tab w:val="num" w:pos="4680"/>
        </w:tabs>
        <w:ind w:left="4680" w:hanging="360"/>
      </w:pPr>
      <w:rPr>
        <w:rFonts w:ascii="Wingdings" w:hAnsi="Wingdings" w:hint="default"/>
      </w:rPr>
    </w:lvl>
    <w:lvl w:ilvl="7" w:tplc="210E61AC" w:tentative="1">
      <w:start w:val="1"/>
      <w:numFmt w:val="bullet"/>
      <w:lvlText w:val=""/>
      <w:lvlJc w:val="left"/>
      <w:pPr>
        <w:tabs>
          <w:tab w:val="num" w:pos="5400"/>
        </w:tabs>
        <w:ind w:left="5400" w:hanging="360"/>
      </w:pPr>
      <w:rPr>
        <w:rFonts w:ascii="Wingdings" w:hAnsi="Wingdings" w:hint="default"/>
      </w:rPr>
    </w:lvl>
    <w:lvl w:ilvl="8" w:tplc="57D29B84" w:tentative="1">
      <w:start w:val="1"/>
      <w:numFmt w:val="bullet"/>
      <w:lvlText w:val=""/>
      <w:lvlJc w:val="left"/>
      <w:pPr>
        <w:tabs>
          <w:tab w:val="num" w:pos="6120"/>
        </w:tabs>
        <w:ind w:left="6120" w:hanging="360"/>
      </w:pPr>
      <w:rPr>
        <w:rFonts w:ascii="Wingdings" w:hAnsi="Wingdings" w:hint="default"/>
      </w:rPr>
    </w:lvl>
  </w:abstractNum>
  <w:abstractNum w:abstractNumId="20">
    <w:nsid w:val="2B93684F"/>
    <w:multiLevelType w:val="hybridMultilevel"/>
    <w:tmpl w:val="A2261D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2C365CD5"/>
    <w:multiLevelType w:val="hybridMultilevel"/>
    <w:tmpl w:val="59E64A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2C765E35"/>
    <w:multiLevelType w:val="hybridMultilevel"/>
    <w:tmpl w:val="DDD6059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2D566C75"/>
    <w:multiLevelType w:val="hybridMultilevel"/>
    <w:tmpl w:val="12B64BA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4113F8E"/>
    <w:multiLevelType w:val="hybridMultilevel"/>
    <w:tmpl w:val="F87A24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4AA2299"/>
    <w:multiLevelType w:val="hybridMultilevel"/>
    <w:tmpl w:val="E2126D6C"/>
    <w:lvl w:ilvl="0" w:tplc="3544C282">
      <w:start w:val="1"/>
      <w:numFmt w:val="decimal"/>
      <w:lvlText w:val="%1."/>
      <w:lvlJc w:val="left"/>
      <w:pPr>
        <w:tabs>
          <w:tab w:val="num" w:pos="720"/>
        </w:tabs>
        <w:ind w:left="720" w:hanging="360"/>
      </w:pPr>
    </w:lvl>
    <w:lvl w:ilvl="1" w:tplc="A164061E" w:tentative="1">
      <w:start w:val="1"/>
      <w:numFmt w:val="decimal"/>
      <w:lvlText w:val="%2."/>
      <w:lvlJc w:val="left"/>
      <w:pPr>
        <w:tabs>
          <w:tab w:val="num" w:pos="1440"/>
        </w:tabs>
        <w:ind w:left="1440" w:hanging="360"/>
      </w:pPr>
    </w:lvl>
    <w:lvl w:ilvl="2" w:tplc="F028B504" w:tentative="1">
      <w:start w:val="1"/>
      <w:numFmt w:val="decimal"/>
      <w:lvlText w:val="%3."/>
      <w:lvlJc w:val="left"/>
      <w:pPr>
        <w:tabs>
          <w:tab w:val="num" w:pos="2160"/>
        </w:tabs>
        <w:ind w:left="2160" w:hanging="360"/>
      </w:pPr>
    </w:lvl>
    <w:lvl w:ilvl="3" w:tplc="C870E480" w:tentative="1">
      <w:start w:val="1"/>
      <w:numFmt w:val="decimal"/>
      <w:lvlText w:val="%4."/>
      <w:lvlJc w:val="left"/>
      <w:pPr>
        <w:tabs>
          <w:tab w:val="num" w:pos="2880"/>
        </w:tabs>
        <w:ind w:left="2880" w:hanging="360"/>
      </w:pPr>
    </w:lvl>
    <w:lvl w:ilvl="4" w:tplc="9320E0BC" w:tentative="1">
      <w:start w:val="1"/>
      <w:numFmt w:val="decimal"/>
      <w:lvlText w:val="%5."/>
      <w:lvlJc w:val="left"/>
      <w:pPr>
        <w:tabs>
          <w:tab w:val="num" w:pos="3600"/>
        </w:tabs>
        <w:ind w:left="3600" w:hanging="360"/>
      </w:pPr>
    </w:lvl>
    <w:lvl w:ilvl="5" w:tplc="39BEBD6C" w:tentative="1">
      <w:start w:val="1"/>
      <w:numFmt w:val="decimal"/>
      <w:lvlText w:val="%6."/>
      <w:lvlJc w:val="left"/>
      <w:pPr>
        <w:tabs>
          <w:tab w:val="num" w:pos="4320"/>
        </w:tabs>
        <w:ind w:left="4320" w:hanging="360"/>
      </w:pPr>
    </w:lvl>
    <w:lvl w:ilvl="6" w:tplc="687236C0" w:tentative="1">
      <w:start w:val="1"/>
      <w:numFmt w:val="decimal"/>
      <w:lvlText w:val="%7."/>
      <w:lvlJc w:val="left"/>
      <w:pPr>
        <w:tabs>
          <w:tab w:val="num" w:pos="5040"/>
        </w:tabs>
        <w:ind w:left="5040" w:hanging="360"/>
      </w:pPr>
    </w:lvl>
    <w:lvl w:ilvl="7" w:tplc="D862E170" w:tentative="1">
      <w:start w:val="1"/>
      <w:numFmt w:val="decimal"/>
      <w:lvlText w:val="%8."/>
      <w:lvlJc w:val="left"/>
      <w:pPr>
        <w:tabs>
          <w:tab w:val="num" w:pos="5760"/>
        </w:tabs>
        <w:ind w:left="5760" w:hanging="360"/>
      </w:pPr>
    </w:lvl>
    <w:lvl w:ilvl="8" w:tplc="149E44CC" w:tentative="1">
      <w:start w:val="1"/>
      <w:numFmt w:val="decimal"/>
      <w:lvlText w:val="%9."/>
      <w:lvlJc w:val="left"/>
      <w:pPr>
        <w:tabs>
          <w:tab w:val="num" w:pos="6480"/>
        </w:tabs>
        <w:ind w:left="6480" w:hanging="360"/>
      </w:pPr>
    </w:lvl>
  </w:abstractNum>
  <w:abstractNum w:abstractNumId="26">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27">
    <w:nsid w:val="397C069B"/>
    <w:multiLevelType w:val="hybridMultilevel"/>
    <w:tmpl w:val="38185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CC0514"/>
    <w:multiLevelType w:val="hybridMultilevel"/>
    <w:tmpl w:val="1C46FD30"/>
    <w:lvl w:ilvl="0" w:tplc="D0E80E7A">
      <w:start w:val="1"/>
      <w:numFmt w:val="bullet"/>
      <w:lvlText w:val=""/>
      <w:lvlJc w:val="left"/>
      <w:pPr>
        <w:tabs>
          <w:tab w:val="num" w:pos="720"/>
        </w:tabs>
        <w:ind w:left="720" w:hanging="360"/>
      </w:pPr>
      <w:rPr>
        <w:rFonts w:ascii="Wingdings" w:hAnsi="Wingdings" w:hint="default"/>
      </w:rPr>
    </w:lvl>
    <w:lvl w:ilvl="1" w:tplc="D2C0BF34" w:tentative="1">
      <w:start w:val="1"/>
      <w:numFmt w:val="bullet"/>
      <w:lvlText w:val=""/>
      <w:lvlJc w:val="left"/>
      <w:pPr>
        <w:tabs>
          <w:tab w:val="num" w:pos="1440"/>
        </w:tabs>
        <w:ind w:left="1440" w:hanging="360"/>
      </w:pPr>
      <w:rPr>
        <w:rFonts w:ascii="Wingdings" w:hAnsi="Wingdings" w:hint="default"/>
      </w:rPr>
    </w:lvl>
    <w:lvl w:ilvl="2" w:tplc="B20870C0" w:tentative="1">
      <w:start w:val="1"/>
      <w:numFmt w:val="bullet"/>
      <w:lvlText w:val=""/>
      <w:lvlJc w:val="left"/>
      <w:pPr>
        <w:tabs>
          <w:tab w:val="num" w:pos="2160"/>
        </w:tabs>
        <w:ind w:left="2160" w:hanging="360"/>
      </w:pPr>
      <w:rPr>
        <w:rFonts w:ascii="Wingdings" w:hAnsi="Wingdings" w:hint="default"/>
      </w:rPr>
    </w:lvl>
    <w:lvl w:ilvl="3" w:tplc="1828362C" w:tentative="1">
      <w:start w:val="1"/>
      <w:numFmt w:val="bullet"/>
      <w:lvlText w:val=""/>
      <w:lvlJc w:val="left"/>
      <w:pPr>
        <w:tabs>
          <w:tab w:val="num" w:pos="2880"/>
        </w:tabs>
        <w:ind w:left="2880" w:hanging="360"/>
      </w:pPr>
      <w:rPr>
        <w:rFonts w:ascii="Wingdings" w:hAnsi="Wingdings" w:hint="default"/>
      </w:rPr>
    </w:lvl>
    <w:lvl w:ilvl="4" w:tplc="C1440298" w:tentative="1">
      <w:start w:val="1"/>
      <w:numFmt w:val="bullet"/>
      <w:lvlText w:val=""/>
      <w:lvlJc w:val="left"/>
      <w:pPr>
        <w:tabs>
          <w:tab w:val="num" w:pos="3600"/>
        </w:tabs>
        <w:ind w:left="3600" w:hanging="360"/>
      </w:pPr>
      <w:rPr>
        <w:rFonts w:ascii="Wingdings" w:hAnsi="Wingdings" w:hint="default"/>
      </w:rPr>
    </w:lvl>
    <w:lvl w:ilvl="5" w:tplc="E602A166" w:tentative="1">
      <w:start w:val="1"/>
      <w:numFmt w:val="bullet"/>
      <w:lvlText w:val=""/>
      <w:lvlJc w:val="left"/>
      <w:pPr>
        <w:tabs>
          <w:tab w:val="num" w:pos="4320"/>
        </w:tabs>
        <w:ind w:left="4320" w:hanging="360"/>
      </w:pPr>
      <w:rPr>
        <w:rFonts w:ascii="Wingdings" w:hAnsi="Wingdings" w:hint="default"/>
      </w:rPr>
    </w:lvl>
    <w:lvl w:ilvl="6" w:tplc="44166F56" w:tentative="1">
      <w:start w:val="1"/>
      <w:numFmt w:val="bullet"/>
      <w:lvlText w:val=""/>
      <w:lvlJc w:val="left"/>
      <w:pPr>
        <w:tabs>
          <w:tab w:val="num" w:pos="5040"/>
        </w:tabs>
        <w:ind w:left="5040" w:hanging="360"/>
      </w:pPr>
      <w:rPr>
        <w:rFonts w:ascii="Wingdings" w:hAnsi="Wingdings" w:hint="default"/>
      </w:rPr>
    </w:lvl>
    <w:lvl w:ilvl="7" w:tplc="AC7EEE2C" w:tentative="1">
      <w:start w:val="1"/>
      <w:numFmt w:val="bullet"/>
      <w:lvlText w:val=""/>
      <w:lvlJc w:val="left"/>
      <w:pPr>
        <w:tabs>
          <w:tab w:val="num" w:pos="5760"/>
        </w:tabs>
        <w:ind w:left="5760" w:hanging="360"/>
      </w:pPr>
      <w:rPr>
        <w:rFonts w:ascii="Wingdings" w:hAnsi="Wingdings" w:hint="default"/>
      </w:rPr>
    </w:lvl>
    <w:lvl w:ilvl="8" w:tplc="8BBC33A6" w:tentative="1">
      <w:start w:val="1"/>
      <w:numFmt w:val="bullet"/>
      <w:lvlText w:val=""/>
      <w:lvlJc w:val="left"/>
      <w:pPr>
        <w:tabs>
          <w:tab w:val="num" w:pos="6480"/>
        </w:tabs>
        <w:ind w:left="6480" w:hanging="360"/>
      </w:pPr>
      <w:rPr>
        <w:rFonts w:ascii="Wingdings" w:hAnsi="Wingdings" w:hint="default"/>
      </w:rPr>
    </w:lvl>
  </w:abstractNum>
  <w:abstractNum w:abstractNumId="29">
    <w:nsid w:val="49806F25"/>
    <w:multiLevelType w:val="hybridMultilevel"/>
    <w:tmpl w:val="087A87C2"/>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4E600A19"/>
    <w:multiLevelType w:val="hybridMultilevel"/>
    <w:tmpl w:val="290AC3F8"/>
    <w:lvl w:ilvl="0" w:tplc="ADD4220C">
      <w:start w:val="1"/>
      <w:numFmt w:val="bullet"/>
      <w:lvlText w:val=""/>
      <w:lvlJc w:val="left"/>
      <w:pPr>
        <w:tabs>
          <w:tab w:val="num" w:pos="720"/>
        </w:tabs>
        <w:ind w:left="720" w:hanging="360"/>
      </w:pPr>
      <w:rPr>
        <w:rFonts w:ascii="Wingdings" w:hAnsi="Wingdings" w:hint="default"/>
      </w:rPr>
    </w:lvl>
    <w:lvl w:ilvl="1" w:tplc="8C16C6AA" w:tentative="1">
      <w:start w:val="1"/>
      <w:numFmt w:val="bullet"/>
      <w:lvlText w:val=""/>
      <w:lvlJc w:val="left"/>
      <w:pPr>
        <w:tabs>
          <w:tab w:val="num" w:pos="1440"/>
        </w:tabs>
        <w:ind w:left="1440" w:hanging="360"/>
      </w:pPr>
      <w:rPr>
        <w:rFonts w:ascii="Wingdings" w:hAnsi="Wingdings" w:hint="default"/>
      </w:rPr>
    </w:lvl>
    <w:lvl w:ilvl="2" w:tplc="04E4E604" w:tentative="1">
      <w:start w:val="1"/>
      <w:numFmt w:val="bullet"/>
      <w:lvlText w:val=""/>
      <w:lvlJc w:val="left"/>
      <w:pPr>
        <w:tabs>
          <w:tab w:val="num" w:pos="2160"/>
        </w:tabs>
        <w:ind w:left="2160" w:hanging="360"/>
      </w:pPr>
      <w:rPr>
        <w:rFonts w:ascii="Wingdings" w:hAnsi="Wingdings" w:hint="default"/>
      </w:rPr>
    </w:lvl>
    <w:lvl w:ilvl="3" w:tplc="C172EDEA" w:tentative="1">
      <w:start w:val="1"/>
      <w:numFmt w:val="bullet"/>
      <w:lvlText w:val=""/>
      <w:lvlJc w:val="left"/>
      <w:pPr>
        <w:tabs>
          <w:tab w:val="num" w:pos="2880"/>
        </w:tabs>
        <w:ind w:left="2880" w:hanging="360"/>
      </w:pPr>
      <w:rPr>
        <w:rFonts w:ascii="Wingdings" w:hAnsi="Wingdings" w:hint="default"/>
      </w:rPr>
    </w:lvl>
    <w:lvl w:ilvl="4" w:tplc="C9A437B0" w:tentative="1">
      <w:start w:val="1"/>
      <w:numFmt w:val="bullet"/>
      <w:lvlText w:val=""/>
      <w:lvlJc w:val="left"/>
      <w:pPr>
        <w:tabs>
          <w:tab w:val="num" w:pos="3600"/>
        </w:tabs>
        <w:ind w:left="3600" w:hanging="360"/>
      </w:pPr>
      <w:rPr>
        <w:rFonts w:ascii="Wingdings" w:hAnsi="Wingdings" w:hint="default"/>
      </w:rPr>
    </w:lvl>
    <w:lvl w:ilvl="5" w:tplc="C16E4F44" w:tentative="1">
      <w:start w:val="1"/>
      <w:numFmt w:val="bullet"/>
      <w:lvlText w:val=""/>
      <w:lvlJc w:val="left"/>
      <w:pPr>
        <w:tabs>
          <w:tab w:val="num" w:pos="4320"/>
        </w:tabs>
        <w:ind w:left="4320" w:hanging="360"/>
      </w:pPr>
      <w:rPr>
        <w:rFonts w:ascii="Wingdings" w:hAnsi="Wingdings" w:hint="default"/>
      </w:rPr>
    </w:lvl>
    <w:lvl w:ilvl="6" w:tplc="5652F128" w:tentative="1">
      <w:start w:val="1"/>
      <w:numFmt w:val="bullet"/>
      <w:lvlText w:val=""/>
      <w:lvlJc w:val="left"/>
      <w:pPr>
        <w:tabs>
          <w:tab w:val="num" w:pos="5040"/>
        </w:tabs>
        <w:ind w:left="5040" w:hanging="360"/>
      </w:pPr>
      <w:rPr>
        <w:rFonts w:ascii="Wingdings" w:hAnsi="Wingdings" w:hint="default"/>
      </w:rPr>
    </w:lvl>
    <w:lvl w:ilvl="7" w:tplc="369C6E50" w:tentative="1">
      <w:start w:val="1"/>
      <w:numFmt w:val="bullet"/>
      <w:lvlText w:val=""/>
      <w:lvlJc w:val="left"/>
      <w:pPr>
        <w:tabs>
          <w:tab w:val="num" w:pos="5760"/>
        </w:tabs>
        <w:ind w:left="5760" w:hanging="360"/>
      </w:pPr>
      <w:rPr>
        <w:rFonts w:ascii="Wingdings" w:hAnsi="Wingdings" w:hint="default"/>
      </w:rPr>
    </w:lvl>
    <w:lvl w:ilvl="8" w:tplc="91EC7E42" w:tentative="1">
      <w:start w:val="1"/>
      <w:numFmt w:val="bullet"/>
      <w:lvlText w:val=""/>
      <w:lvlJc w:val="left"/>
      <w:pPr>
        <w:tabs>
          <w:tab w:val="num" w:pos="6480"/>
        </w:tabs>
        <w:ind w:left="6480" w:hanging="360"/>
      </w:pPr>
      <w:rPr>
        <w:rFonts w:ascii="Wingdings" w:hAnsi="Wingdings" w:hint="default"/>
      </w:rPr>
    </w:lvl>
  </w:abstractNum>
  <w:abstractNum w:abstractNumId="31">
    <w:nsid w:val="509B11DD"/>
    <w:multiLevelType w:val="hybridMultilevel"/>
    <w:tmpl w:val="C9E0191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52C514A2"/>
    <w:multiLevelType w:val="hybridMultilevel"/>
    <w:tmpl w:val="913893D4"/>
    <w:lvl w:ilvl="0" w:tplc="9F945A92">
      <w:start w:val="1"/>
      <w:numFmt w:val="bullet"/>
      <w:lvlText w:val=""/>
      <w:lvlJc w:val="left"/>
      <w:pPr>
        <w:tabs>
          <w:tab w:val="num" w:pos="720"/>
        </w:tabs>
        <w:ind w:left="720" w:hanging="360"/>
      </w:pPr>
      <w:rPr>
        <w:rFonts w:ascii="Wingdings" w:hAnsi="Wingdings" w:hint="default"/>
      </w:rPr>
    </w:lvl>
    <w:lvl w:ilvl="1" w:tplc="22DEE4A8" w:tentative="1">
      <w:start w:val="1"/>
      <w:numFmt w:val="bullet"/>
      <w:lvlText w:val=""/>
      <w:lvlJc w:val="left"/>
      <w:pPr>
        <w:tabs>
          <w:tab w:val="num" w:pos="1440"/>
        </w:tabs>
        <w:ind w:left="1440" w:hanging="360"/>
      </w:pPr>
      <w:rPr>
        <w:rFonts w:ascii="Wingdings" w:hAnsi="Wingdings" w:hint="default"/>
      </w:rPr>
    </w:lvl>
    <w:lvl w:ilvl="2" w:tplc="8982A6E8" w:tentative="1">
      <w:start w:val="1"/>
      <w:numFmt w:val="bullet"/>
      <w:lvlText w:val=""/>
      <w:lvlJc w:val="left"/>
      <w:pPr>
        <w:tabs>
          <w:tab w:val="num" w:pos="2160"/>
        </w:tabs>
        <w:ind w:left="2160" w:hanging="360"/>
      </w:pPr>
      <w:rPr>
        <w:rFonts w:ascii="Wingdings" w:hAnsi="Wingdings" w:hint="default"/>
      </w:rPr>
    </w:lvl>
    <w:lvl w:ilvl="3" w:tplc="A84E388E" w:tentative="1">
      <w:start w:val="1"/>
      <w:numFmt w:val="bullet"/>
      <w:lvlText w:val=""/>
      <w:lvlJc w:val="left"/>
      <w:pPr>
        <w:tabs>
          <w:tab w:val="num" w:pos="2880"/>
        </w:tabs>
        <w:ind w:left="2880" w:hanging="360"/>
      </w:pPr>
      <w:rPr>
        <w:rFonts w:ascii="Wingdings" w:hAnsi="Wingdings" w:hint="default"/>
      </w:rPr>
    </w:lvl>
    <w:lvl w:ilvl="4" w:tplc="FFE0E8C2" w:tentative="1">
      <w:start w:val="1"/>
      <w:numFmt w:val="bullet"/>
      <w:lvlText w:val=""/>
      <w:lvlJc w:val="left"/>
      <w:pPr>
        <w:tabs>
          <w:tab w:val="num" w:pos="3600"/>
        </w:tabs>
        <w:ind w:left="3600" w:hanging="360"/>
      </w:pPr>
      <w:rPr>
        <w:rFonts w:ascii="Wingdings" w:hAnsi="Wingdings" w:hint="default"/>
      </w:rPr>
    </w:lvl>
    <w:lvl w:ilvl="5" w:tplc="055E303E" w:tentative="1">
      <w:start w:val="1"/>
      <w:numFmt w:val="bullet"/>
      <w:lvlText w:val=""/>
      <w:lvlJc w:val="left"/>
      <w:pPr>
        <w:tabs>
          <w:tab w:val="num" w:pos="4320"/>
        </w:tabs>
        <w:ind w:left="4320" w:hanging="360"/>
      </w:pPr>
      <w:rPr>
        <w:rFonts w:ascii="Wingdings" w:hAnsi="Wingdings" w:hint="default"/>
      </w:rPr>
    </w:lvl>
    <w:lvl w:ilvl="6" w:tplc="3FC86CDC" w:tentative="1">
      <w:start w:val="1"/>
      <w:numFmt w:val="bullet"/>
      <w:lvlText w:val=""/>
      <w:lvlJc w:val="left"/>
      <w:pPr>
        <w:tabs>
          <w:tab w:val="num" w:pos="5040"/>
        </w:tabs>
        <w:ind w:left="5040" w:hanging="360"/>
      </w:pPr>
      <w:rPr>
        <w:rFonts w:ascii="Wingdings" w:hAnsi="Wingdings" w:hint="default"/>
      </w:rPr>
    </w:lvl>
    <w:lvl w:ilvl="7" w:tplc="A314C282" w:tentative="1">
      <w:start w:val="1"/>
      <w:numFmt w:val="bullet"/>
      <w:lvlText w:val=""/>
      <w:lvlJc w:val="left"/>
      <w:pPr>
        <w:tabs>
          <w:tab w:val="num" w:pos="5760"/>
        </w:tabs>
        <w:ind w:left="5760" w:hanging="360"/>
      </w:pPr>
      <w:rPr>
        <w:rFonts w:ascii="Wingdings" w:hAnsi="Wingdings" w:hint="default"/>
      </w:rPr>
    </w:lvl>
    <w:lvl w:ilvl="8" w:tplc="9CF4EE0C" w:tentative="1">
      <w:start w:val="1"/>
      <w:numFmt w:val="bullet"/>
      <w:lvlText w:val=""/>
      <w:lvlJc w:val="left"/>
      <w:pPr>
        <w:tabs>
          <w:tab w:val="num" w:pos="6480"/>
        </w:tabs>
        <w:ind w:left="6480" w:hanging="360"/>
      </w:pPr>
      <w:rPr>
        <w:rFonts w:ascii="Wingdings" w:hAnsi="Wingdings" w:hint="default"/>
      </w:rPr>
    </w:lvl>
  </w:abstractNum>
  <w:abstractNum w:abstractNumId="33">
    <w:nsid w:val="55C3652D"/>
    <w:multiLevelType w:val="hybridMultilevel"/>
    <w:tmpl w:val="9342F3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nsid w:val="55F145CC"/>
    <w:multiLevelType w:val="hybridMultilevel"/>
    <w:tmpl w:val="DB32C51A"/>
    <w:lvl w:ilvl="0" w:tplc="1C2AE00C">
      <w:start w:val="1"/>
      <w:numFmt w:val="bullet"/>
      <w:lvlText w:val=""/>
      <w:lvlJc w:val="left"/>
      <w:pPr>
        <w:tabs>
          <w:tab w:val="num" w:pos="720"/>
        </w:tabs>
        <w:ind w:left="720" w:hanging="360"/>
      </w:pPr>
      <w:rPr>
        <w:rFonts w:ascii="Wingdings" w:hAnsi="Wingdings" w:hint="default"/>
      </w:rPr>
    </w:lvl>
    <w:lvl w:ilvl="1" w:tplc="BCCA103A" w:tentative="1">
      <w:start w:val="1"/>
      <w:numFmt w:val="bullet"/>
      <w:lvlText w:val=""/>
      <w:lvlJc w:val="left"/>
      <w:pPr>
        <w:tabs>
          <w:tab w:val="num" w:pos="1440"/>
        </w:tabs>
        <w:ind w:left="1440" w:hanging="360"/>
      </w:pPr>
      <w:rPr>
        <w:rFonts w:ascii="Wingdings" w:hAnsi="Wingdings" w:hint="default"/>
      </w:rPr>
    </w:lvl>
    <w:lvl w:ilvl="2" w:tplc="F2265B82" w:tentative="1">
      <w:start w:val="1"/>
      <w:numFmt w:val="bullet"/>
      <w:lvlText w:val=""/>
      <w:lvlJc w:val="left"/>
      <w:pPr>
        <w:tabs>
          <w:tab w:val="num" w:pos="2160"/>
        </w:tabs>
        <w:ind w:left="2160" w:hanging="360"/>
      </w:pPr>
      <w:rPr>
        <w:rFonts w:ascii="Wingdings" w:hAnsi="Wingdings" w:hint="default"/>
      </w:rPr>
    </w:lvl>
    <w:lvl w:ilvl="3" w:tplc="01D4663E" w:tentative="1">
      <w:start w:val="1"/>
      <w:numFmt w:val="bullet"/>
      <w:lvlText w:val=""/>
      <w:lvlJc w:val="left"/>
      <w:pPr>
        <w:tabs>
          <w:tab w:val="num" w:pos="2880"/>
        </w:tabs>
        <w:ind w:left="2880" w:hanging="360"/>
      </w:pPr>
      <w:rPr>
        <w:rFonts w:ascii="Wingdings" w:hAnsi="Wingdings" w:hint="default"/>
      </w:rPr>
    </w:lvl>
    <w:lvl w:ilvl="4" w:tplc="DF321CFA" w:tentative="1">
      <w:start w:val="1"/>
      <w:numFmt w:val="bullet"/>
      <w:lvlText w:val=""/>
      <w:lvlJc w:val="left"/>
      <w:pPr>
        <w:tabs>
          <w:tab w:val="num" w:pos="3600"/>
        </w:tabs>
        <w:ind w:left="3600" w:hanging="360"/>
      </w:pPr>
      <w:rPr>
        <w:rFonts w:ascii="Wingdings" w:hAnsi="Wingdings" w:hint="default"/>
      </w:rPr>
    </w:lvl>
    <w:lvl w:ilvl="5" w:tplc="F9E8D50E" w:tentative="1">
      <w:start w:val="1"/>
      <w:numFmt w:val="bullet"/>
      <w:lvlText w:val=""/>
      <w:lvlJc w:val="left"/>
      <w:pPr>
        <w:tabs>
          <w:tab w:val="num" w:pos="4320"/>
        </w:tabs>
        <w:ind w:left="4320" w:hanging="360"/>
      </w:pPr>
      <w:rPr>
        <w:rFonts w:ascii="Wingdings" w:hAnsi="Wingdings" w:hint="default"/>
      </w:rPr>
    </w:lvl>
    <w:lvl w:ilvl="6" w:tplc="309073B6" w:tentative="1">
      <w:start w:val="1"/>
      <w:numFmt w:val="bullet"/>
      <w:lvlText w:val=""/>
      <w:lvlJc w:val="left"/>
      <w:pPr>
        <w:tabs>
          <w:tab w:val="num" w:pos="5040"/>
        </w:tabs>
        <w:ind w:left="5040" w:hanging="360"/>
      </w:pPr>
      <w:rPr>
        <w:rFonts w:ascii="Wingdings" w:hAnsi="Wingdings" w:hint="default"/>
      </w:rPr>
    </w:lvl>
    <w:lvl w:ilvl="7" w:tplc="9160A82A" w:tentative="1">
      <w:start w:val="1"/>
      <w:numFmt w:val="bullet"/>
      <w:lvlText w:val=""/>
      <w:lvlJc w:val="left"/>
      <w:pPr>
        <w:tabs>
          <w:tab w:val="num" w:pos="5760"/>
        </w:tabs>
        <w:ind w:left="5760" w:hanging="360"/>
      </w:pPr>
      <w:rPr>
        <w:rFonts w:ascii="Wingdings" w:hAnsi="Wingdings" w:hint="default"/>
      </w:rPr>
    </w:lvl>
    <w:lvl w:ilvl="8" w:tplc="00087CE2" w:tentative="1">
      <w:start w:val="1"/>
      <w:numFmt w:val="bullet"/>
      <w:lvlText w:val=""/>
      <w:lvlJc w:val="left"/>
      <w:pPr>
        <w:tabs>
          <w:tab w:val="num" w:pos="6480"/>
        </w:tabs>
        <w:ind w:left="6480" w:hanging="360"/>
      </w:pPr>
      <w:rPr>
        <w:rFonts w:ascii="Wingdings" w:hAnsi="Wingdings" w:hint="default"/>
      </w:rPr>
    </w:lvl>
  </w:abstractNum>
  <w:abstractNum w:abstractNumId="35">
    <w:nsid w:val="58B44470"/>
    <w:multiLevelType w:val="multilevel"/>
    <w:tmpl w:val="5A3E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BF6402"/>
    <w:multiLevelType w:val="hybridMultilevel"/>
    <w:tmpl w:val="CBB0B45A"/>
    <w:lvl w:ilvl="0" w:tplc="58040150">
      <w:start w:val="1"/>
      <w:numFmt w:val="bullet"/>
      <w:lvlText w:val=""/>
      <w:lvlJc w:val="left"/>
      <w:pPr>
        <w:tabs>
          <w:tab w:val="num" w:pos="720"/>
        </w:tabs>
        <w:ind w:left="720" w:hanging="360"/>
      </w:pPr>
      <w:rPr>
        <w:rFonts w:ascii="Wingdings" w:hAnsi="Wingdings" w:hint="default"/>
      </w:rPr>
    </w:lvl>
    <w:lvl w:ilvl="1" w:tplc="9646669E" w:tentative="1">
      <w:start w:val="1"/>
      <w:numFmt w:val="bullet"/>
      <w:lvlText w:val=""/>
      <w:lvlJc w:val="left"/>
      <w:pPr>
        <w:tabs>
          <w:tab w:val="num" w:pos="1440"/>
        </w:tabs>
        <w:ind w:left="1440" w:hanging="360"/>
      </w:pPr>
      <w:rPr>
        <w:rFonts w:ascii="Wingdings" w:hAnsi="Wingdings" w:hint="default"/>
      </w:rPr>
    </w:lvl>
    <w:lvl w:ilvl="2" w:tplc="300C8E42" w:tentative="1">
      <w:start w:val="1"/>
      <w:numFmt w:val="bullet"/>
      <w:lvlText w:val=""/>
      <w:lvlJc w:val="left"/>
      <w:pPr>
        <w:tabs>
          <w:tab w:val="num" w:pos="2160"/>
        </w:tabs>
        <w:ind w:left="2160" w:hanging="360"/>
      </w:pPr>
      <w:rPr>
        <w:rFonts w:ascii="Wingdings" w:hAnsi="Wingdings" w:hint="default"/>
      </w:rPr>
    </w:lvl>
    <w:lvl w:ilvl="3" w:tplc="1CF07BA0" w:tentative="1">
      <w:start w:val="1"/>
      <w:numFmt w:val="bullet"/>
      <w:lvlText w:val=""/>
      <w:lvlJc w:val="left"/>
      <w:pPr>
        <w:tabs>
          <w:tab w:val="num" w:pos="2880"/>
        </w:tabs>
        <w:ind w:left="2880" w:hanging="360"/>
      </w:pPr>
      <w:rPr>
        <w:rFonts w:ascii="Wingdings" w:hAnsi="Wingdings" w:hint="default"/>
      </w:rPr>
    </w:lvl>
    <w:lvl w:ilvl="4" w:tplc="449ECDC6" w:tentative="1">
      <w:start w:val="1"/>
      <w:numFmt w:val="bullet"/>
      <w:lvlText w:val=""/>
      <w:lvlJc w:val="left"/>
      <w:pPr>
        <w:tabs>
          <w:tab w:val="num" w:pos="3600"/>
        </w:tabs>
        <w:ind w:left="3600" w:hanging="360"/>
      </w:pPr>
      <w:rPr>
        <w:rFonts w:ascii="Wingdings" w:hAnsi="Wingdings" w:hint="default"/>
      </w:rPr>
    </w:lvl>
    <w:lvl w:ilvl="5" w:tplc="DB8048A2" w:tentative="1">
      <w:start w:val="1"/>
      <w:numFmt w:val="bullet"/>
      <w:lvlText w:val=""/>
      <w:lvlJc w:val="left"/>
      <w:pPr>
        <w:tabs>
          <w:tab w:val="num" w:pos="4320"/>
        </w:tabs>
        <w:ind w:left="4320" w:hanging="360"/>
      </w:pPr>
      <w:rPr>
        <w:rFonts w:ascii="Wingdings" w:hAnsi="Wingdings" w:hint="default"/>
      </w:rPr>
    </w:lvl>
    <w:lvl w:ilvl="6" w:tplc="C62AF632" w:tentative="1">
      <w:start w:val="1"/>
      <w:numFmt w:val="bullet"/>
      <w:lvlText w:val=""/>
      <w:lvlJc w:val="left"/>
      <w:pPr>
        <w:tabs>
          <w:tab w:val="num" w:pos="5040"/>
        </w:tabs>
        <w:ind w:left="5040" w:hanging="360"/>
      </w:pPr>
      <w:rPr>
        <w:rFonts w:ascii="Wingdings" w:hAnsi="Wingdings" w:hint="default"/>
      </w:rPr>
    </w:lvl>
    <w:lvl w:ilvl="7" w:tplc="6874B44E" w:tentative="1">
      <w:start w:val="1"/>
      <w:numFmt w:val="bullet"/>
      <w:lvlText w:val=""/>
      <w:lvlJc w:val="left"/>
      <w:pPr>
        <w:tabs>
          <w:tab w:val="num" w:pos="5760"/>
        </w:tabs>
        <w:ind w:left="5760" w:hanging="360"/>
      </w:pPr>
      <w:rPr>
        <w:rFonts w:ascii="Wingdings" w:hAnsi="Wingdings" w:hint="default"/>
      </w:rPr>
    </w:lvl>
    <w:lvl w:ilvl="8" w:tplc="9A5AF99A" w:tentative="1">
      <w:start w:val="1"/>
      <w:numFmt w:val="bullet"/>
      <w:lvlText w:val=""/>
      <w:lvlJc w:val="left"/>
      <w:pPr>
        <w:tabs>
          <w:tab w:val="num" w:pos="6480"/>
        </w:tabs>
        <w:ind w:left="6480" w:hanging="360"/>
      </w:pPr>
      <w:rPr>
        <w:rFonts w:ascii="Wingdings" w:hAnsi="Wingdings" w:hint="default"/>
      </w:rPr>
    </w:lvl>
  </w:abstractNum>
  <w:abstractNum w:abstractNumId="37">
    <w:nsid w:val="617C2BA5"/>
    <w:multiLevelType w:val="hybridMultilevel"/>
    <w:tmpl w:val="31EECF1C"/>
    <w:lvl w:ilvl="0" w:tplc="8662CF2A">
      <w:start w:val="1"/>
      <w:numFmt w:val="decimal"/>
      <w:lvlText w:val="%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25E7D44"/>
    <w:multiLevelType w:val="hybridMultilevel"/>
    <w:tmpl w:val="D7E619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nsid w:val="63852985"/>
    <w:multiLevelType w:val="hybridMultilevel"/>
    <w:tmpl w:val="F7340B2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64491D97"/>
    <w:multiLevelType w:val="hybridMultilevel"/>
    <w:tmpl w:val="DBFE4954"/>
    <w:lvl w:ilvl="0" w:tplc="8BE43C54">
      <w:start w:val="1"/>
      <w:numFmt w:val="bullet"/>
      <w:lvlText w:val=""/>
      <w:lvlJc w:val="left"/>
      <w:pPr>
        <w:tabs>
          <w:tab w:val="num" w:pos="720"/>
        </w:tabs>
        <w:ind w:left="720" w:hanging="360"/>
      </w:pPr>
      <w:rPr>
        <w:rFonts w:ascii="Wingdings" w:hAnsi="Wingdings" w:hint="default"/>
      </w:rPr>
    </w:lvl>
    <w:lvl w:ilvl="1" w:tplc="C582991E" w:tentative="1">
      <w:start w:val="1"/>
      <w:numFmt w:val="bullet"/>
      <w:lvlText w:val=""/>
      <w:lvlJc w:val="left"/>
      <w:pPr>
        <w:tabs>
          <w:tab w:val="num" w:pos="1440"/>
        </w:tabs>
        <w:ind w:left="1440" w:hanging="360"/>
      </w:pPr>
      <w:rPr>
        <w:rFonts w:ascii="Wingdings" w:hAnsi="Wingdings" w:hint="default"/>
      </w:rPr>
    </w:lvl>
    <w:lvl w:ilvl="2" w:tplc="9DB83392" w:tentative="1">
      <w:start w:val="1"/>
      <w:numFmt w:val="bullet"/>
      <w:lvlText w:val=""/>
      <w:lvlJc w:val="left"/>
      <w:pPr>
        <w:tabs>
          <w:tab w:val="num" w:pos="2160"/>
        </w:tabs>
        <w:ind w:left="2160" w:hanging="360"/>
      </w:pPr>
      <w:rPr>
        <w:rFonts w:ascii="Wingdings" w:hAnsi="Wingdings" w:hint="default"/>
      </w:rPr>
    </w:lvl>
    <w:lvl w:ilvl="3" w:tplc="BCE40D7C" w:tentative="1">
      <w:start w:val="1"/>
      <w:numFmt w:val="bullet"/>
      <w:lvlText w:val=""/>
      <w:lvlJc w:val="left"/>
      <w:pPr>
        <w:tabs>
          <w:tab w:val="num" w:pos="2880"/>
        </w:tabs>
        <w:ind w:left="2880" w:hanging="360"/>
      </w:pPr>
      <w:rPr>
        <w:rFonts w:ascii="Wingdings" w:hAnsi="Wingdings" w:hint="default"/>
      </w:rPr>
    </w:lvl>
    <w:lvl w:ilvl="4" w:tplc="A49C9896" w:tentative="1">
      <w:start w:val="1"/>
      <w:numFmt w:val="bullet"/>
      <w:lvlText w:val=""/>
      <w:lvlJc w:val="left"/>
      <w:pPr>
        <w:tabs>
          <w:tab w:val="num" w:pos="3600"/>
        </w:tabs>
        <w:ind w:left="3600" w:hanging="360"/>
      </w:pPr>
      <w:rPr>
        <w:rFonts w:ascii="Wingdings" w:hAnsi="Wingdings" w:hint="default"/>
      </w:rPr>
    </w:lvl>
    <w:lvl w:ilvl="5" w:tplc="2C4232E2" w:tentative="1">
      <w:start w:val="1"/>
      <w:numFmt w:val="bullet"/>
      <w:lvlText w:val=""/>
      <w:lvlJc w:val="left"/>
      <w:pPr>
        <w:tabs>
          <w:tab w:val="num" w:pos="4320"/>
        </w:tabs>
        <w:ind w:left="4320" w:hanging="360"/>
      </w:pPr>
      <w:rPr>
        <w:rFonts w:ascii="Wingdings" w:hAnsi="Wingdings" w:hint="default"/>
      </w:rPr>
    </w:lvl>
    <w:lvl w:ilvl="6" w:tplc="9412246E" w:tentative="1">
      <w:start w:val="1"/>
      <w:numFmt w:val="bullet"/>
      <w:lvlText w:val=""/>
      <w:lvlJc w:val="left"/>
      <w:pPr>
        <w:tabs>
          <w:tab w:val="num" w:pos="5040"/>
        </w:tabs>
        <w:ind w:left="5040" w:hanging="360"/>
      </w:pPr>
      <w:rPr>
        <w:rFonts w:ascii="Wingdings" w:hAnsi="Wingdings" w:hint="default"/>
      </w:rPr>
    </w:lvl>
    <w:lvl w:ilvl="7" w:tplc="D9841556" w:tentative="1">
      <w:start w:val="1"/>
      <w:numFmt w:val="bullet"/>
      <w:lvlText w:val=""/>
      <w:lvlJc w:val="left"/>
      <w:pPr>
        <w:tabs>
          <w:tab w:val="num" w:pos="5760"/>
        </w:tabs>
        <w:ind w:left="5760" w:hanging="360"/>
      </w:pPr>
      <w:rPr>
        <w:rFonts w:ascii="Wingdings" w:hAnsi="Wingdings" w:hint="default"/>
      </w:rPr>
    </w:lvl>
    <w:lvl w:ilvl="8" w:tplc="FEE09B8A" w:tentative="1">
      <w:start w:val="1"/>
      <w:numFmt w:val="bullet"/>
      <w:lvlText w:val=""/>
      <w:lvlJc w:val="left"/>
      <w:pPr>
        <w:tabs>
          <w:tab w:val="num" w:pos="6480"/>
        </w:tabs>
        <w:ind w:left="6480" w:hanging="360"/>
      </w:pPr>
      <w:rPr>
        <w:rFonts w:ascii="Wingdings" w:hAnsi="Wingdings" w:hint="default"/>
      </w:rPr>
    </w:lvl>
  </w:abstractNum>
  <w:abstractNum w:abstractNumId="41">
    <w:nsid w:val="6914736D"/>
    <w:multiLevelType w:val="hybridMultilevel"/>
    <w:tmpl w:val="F6BACCF2"/>
    <w:lvl w:ilvl="0" w:tplc="E0E40C22">
      <w:start w:val="1"/>
      <w:numFmt w:val="bullet"/>
      <w:lvlText w:val=""/>
      <w:lvlJc w:val="left"/>
      <w:pPr>
        <w:tabs>
          <w:tab w:val="num" w:pos="720"/>
        </w:tabs>
        <w:ind w:left="720" w:hanging="360"/>
      </w:pPr>
      <w:rPr>
        <w:rFonts w:ascii="Wingdings" w:hAnsi="Wingdings" w:hint="default"/>
      </w:rPr>
    </w:lvl>
    <w:lvl w:ilvl="1" w:tplc="CF6C0982" w:tentative="1">
      <w:start w:val="1"/>
      <w:numFmt w:val="bullet"/>
      <w:lvlText w:val=""/>
      <w:lvlJc w:val="left"/>
      <w:pPr>
        <w:tabs>
          <w:tab w:val="num" w:pos="1440"/>
        </w:tabs>
        <w:ind w:left="1440" w:hanging="360"/>
      </w:pPr>
      <w:rPr>
        <w:rFonts w:ascii="Wingdings" w:hAnsi="Wingdings" w:hint="default"/>
      </w:rPr>
    </w:lvl>
    <w:lvl w:ilvl="2" w:tplc="3BEA0EAA" w:tentative="1">
      <w:start w:val="1"/>
      <w:numFmt w:val="bullet"/>
      <w:lvlText w:val=""/>
      <w:lvlJc w:val="left"/>
      <w:pPr>
        <w:tabs>
          <w:tab w:val="num" w:pos="2160"/>
        </w:tabs>
        <w:ind w:left="2160" w:hanging="360"/>
      </w:pPr>
      <w:rPr>
        <w:rFonts w:ascii="Wingdings" w:hAnsi="Wingdings" w:hint="default"/>
      </w:rPr>
    </w:lvl>
    <w:lvl w:ilvl="3" w:tplc="D3B21186" w:tentative="1">
      <w:start w:val="1"/>
      <w:numFmt w:val="bullet"/>
      <w:lvlText w:val=""/>
      <w:lvlJc w:val="left"/>
      <w:pPr>
        <w:tabs>
          <w:tab w:val="num" w:pos="2880"/>
        </w:tabs>
        <w:ind w:left="2880" w:hanging="360"/>
      </w:pPr>
      <w:rPr>
        <w:rFonts w:ascii="Wingdings" w:hAnsi="Wingdings" w:hint="default"/>
      </w:rPr>
    </w:lvl>
    <w:lvl w:ilvl="4" w:tplc="A3989E4E" w:tentative="1">
      <w:start w:val="1"/>
      <w:numFmt w:val="bullet"/>
      <w:lvlText w:val=""/>
      <w:lvlJc w:val="left"/>
      <w:pPr>
        <w:tabs>
          <w:tab w:val="num" w:pos="3600"/>
        </w:tabs>
        <w:ind w:left="3600" w:hanging="360"/>
      </w:pPr>
      <w:rPr>
        <w:rFonts w:ascii="Wingdings" w:hAnsi="Wingdings" w:hint="default"/>
      </w:rPr>
    </w:lvl>
    <w:lvl w:ilvl="5" w:tplc="B3C2C756" w:tentative="1">
      <w:start w:val="1"/>
      <w:numFmt w:val="bullet"/>
      <w:lvlText w:val=""/>
      <w:lvlJc w:val="left"/>
      <w:pPr>
        <w:tabs>
          <w:tab w:val="num" w:pos="4320"/>
        </w:tabs>
        <w:ind w:left="4320" w:hanging="360"/>
      </w:pPr>
      <w:rPr>
        <w:rFonts w:ascii="Wingdings" w:hAnsi="Wingdings" w:hint="default"/>
      </w:rPr>
    </w:lvl>
    <w:lvl w:ilvl="6" w:tplc="A7E8005A" w:tentative="1">
      <w:start w:val="1"/>
      <w:numFmt w:val="bullet"/>
      <w:lvlText w:val=""/>
      <w:lvlJc w:val="left"/>
      <w:pPr>
        <w:tabs>
          <w:tab w:val="num" w:pos="5040"/>
        </w:tabs>
        <w:ind w:left="5040" w:hanging="360"/>
      </w:pPr>
      <w:rPr>
        <w:rFonts w:ascii="Wingdings" w:hAnsi="Wingdings" w:hint="default"/>
      </w:rPr>
    </w:lvl>
    <w:lvl w:ilvl="7" w:tplc="BEFC70BC" w:tentative="1">
      <w:start w:val="1"/>
      <w:numFmt w:val="bullet"/>
      <w:lvlText w:val=""/>
      <w:lvlJc w:val="left"/>
      <w:pPr>
        <w:tabs>
          <w:tab w:val="num" w:pos="5760"/>
        </w:tabs>
        <w:ind w:left="5760" w:hanging="360"/>
      </w:pPr>
      <w:rPr>
        <w:rFonts w:ascii="Wingdings" w:hAnsi="Wingdings" w:hint="default"/>
      </w:rPr>
    </w:lvl>
    <w:lvl w:ilvl="8" w:tplc="7388B11C" w:tentative="1">
      <w:start w:val="1"/>
      <w:numFmt w:val="bullet"/>
      <w:lvlText w:val=""/>
      <w:lvlJc w:val="left"/>
      <w:pPr>
        <w:tabs>
          <w:tab w:val="num" w:pos="6480"/>
        </w:tabs>
        <w:ind w:left="6480" w:hanging="360"/>
      </w:pPr>
      <w:rPr>
        <w:rFonts w:ascii="Wingdings" w:hAnsi="Wingdings" w:hint="default"/>
      </w:rPr>
    </w:lvl>
  </w:abstractNum>
  <w:abstractNum w:abstractNumId="42">
    <w:nsid w:val="6C722AA9"/>
    <w:multiLevelType w:val="hybridMultilevel"/>
    <w:tmpl w:val="97DC3C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C8735EA"/>
    <w:multiLevelType w:val="hybridMultilevel"/>
    <w:tmpl w:val="45A6494C"/>
    <w:lvl w:ilvl="0" w:tplc="6B7E3B60">
      <w:start w:val="1"/>
      <w:numFmt w:val="decimal"/>
      <w:lvlText w:val="%1."/>
      <w:lvlJc w:val="left"/>
      <w:pPr>
        <w:tabs>
          <w:tab w:val="num" w:pos="720"/>
        </w:tabs>
        <w:ind w:left="720" w:hanging="360"/>
      </w:pPr>
    </w:lvl>
    <w:lvl w:ilvl="1" w:tplc="2D903F72" w:tentative="1">
      <w:start w:val="1"/>
      <w:numFmt w:val="decimal"/>
      <w:lvlText w:val="%2."/>
      <w:lvlJc w:val="left"/>
      <w:pPr>
        <w:tabs>
          <w:tab w:val="num" w:pos="1440"/>
        </w:tabs>
        <w:ind w:left="1440" w:hanging="360"/>
      </w:pPr>
    </w:lvl>
    <w:lvl w:ilvl="2" w:tplc="527A8660" w:tentative="1">
      <w:start w:val="1"/>
      <w:numFmt w:val="decimal"/>
      <w:lvlText w:val="%3."/>
      <w:lvlJc w:val="left"/>
      <w:pPr>
        <w:tabs>
          <w:tab w:val="num" w:pos="2160"/>
        </w:tabs>
        <w:ind w:left="2160" w:hanging="360"/>
      </w:pPr>
    </w:lvl>
    <w:lvl w:ilvl="3" w:tplc="B72E0E52" w:tentative="1">
      <w:start w:val="1"/>
      <w:numFmt w:val="decimal"/>
      <w:lvlText w:val="%4."/>
      <w:lvlJc w:val="left"/>
      <w:pPr>
        <w:tabs>
          <w:tab w:val="num" w:pos="2880"/>
        </w:tabs>
        <w:ind w:left="2880" w:hanging="360"/>
      </w:pPr>
    </w:lvl>
    <w:lvl w:ilvl="4" w:tplc="DB7CA29A" w:tentative="1">
      <w:start w:val="1"/>
      <w:numFmt w:val="decimal"/>
      <w:lvlText w:val="%5."/>
      <w:lvlJc w:val="left"/>
      <w:pPr>
        <w:tabs>
          <w:tab w:val="num" w:pos="3600"/>
        </w:tabs>
        <w:ind w:left="3600" w:hanging="360"/>
      </w:pPr>
    </w:lvl>
    <w:lvl w:ilvl="5" w:tplc="890E4112" w:tentative="1">
      <w:start w:val="1"/>
      <w:numFmt w:val="decimal"/>
      <w:lvlText w:val="%6."/>
      <w:lvlJc w:val="left"/>
      <w:pPr>
        <w:tabs>
          <w:tab w:val="num" w:pos="4320"/>
        </w:tabs>
        <w:ind w:left="4320" w:hanging="360"/>
      </w:pPr>
    </w:lvl>
    <w:lvl w:ilvl="6" w:tplc="A8E843B2" w:tentative="1">
      <w:start w:val="1"/>
      <w:numFmt w:val="decimal"/>
      <w:lvlText w:val="%7."/>
      <w:lvlJc w:val="left"/>
      <w:pPr>
        <w:tabs>
          <w:tab w:val="num" w:pos="5040"/>
        </w:tabs>
        <w:ind w:left="5040" w:hanging="360"/>
      </w:pPr>
    </w:lvl>
    <w:lvl w:ilvl="7" w:tplc="8688A0CE" w:tentative="1">
      <w:start w:val="1"/>
      <w:numFmt w:val="decimal"/>
      <w:lvlText w:val="%8."/>
      <w:lvlJc w:val="left"/>
      <w:pPr>
        <w:tabs>
          <w:tab w:val="num" w:pos="5760"/>
        </w:tabs>
        <w:ind w:left="5760" w:hanging="360"/>
      </w:pPr>
    </w:lvl>
    <w:lvl w:ilvl="8" w:tplc="6908CE08" w:tentative="1">
      <w:start w:val="1"/>
      <w:numFmt w:val="decimal"/>
      <w:lvlText w:val="%9."/>
      <w:lvlJc w:val="left"/>
      <w:pPr>
        <w:tabs>
          <w:tab w:val="num" w:pos="6480"/>
        </w:tabs>
        <w:ind w:left="6480" w:hanging="360"/>
      </w:pPr>
    </w:lvl>
  </w:abstractNum>
  <w:abstractNum w:abstractNumId="44">
    <w:nsid w:val="7D9B7500"/>
    <w:multiLevelType w:val="hybridMultilevel"/>
    <w:tmpl w:val="AE84B3B8"/>
    <w:lvl w:ilvl="0" w:tplc="22D00916">
      <w:start w:val="1"/>
      <w:numFmt w:val="bullet"/>
      <w:lvlText w:val=""/>
      <w:lvlJc w:val="left"/>
      <w:pPr>
        <w:tabs>
          <w:tab w:val="num" w:pos="720"/>
        </w:tabs>
        <w:ind w:left="720" w:hanging="360"/>
      </w:pPr>
      <w:rPr>
        <w:rFonts w:ascii="Wingdings" w:hAnsi="Wingdings" w:hint="default"/>
      </w:rPr>
    </w:lvl>
    <w:lvl w:ilvl="1" w:tplc="F62EE746">
      <w:start w:val="1874"/>
      <w:numFmt w:val="bullet"/>
      <w:lvlText w:val=""/>
      <w:lvlJc w:val="left"/>
      <w:pPr>
        <w:tabs>
          <w:tab w:val="num" w:pos="1440"/>
        </w:tabs>
        <w:ind w:left="1440" w:hanging="360"/>
      </w:pPr>
      <w:rPr>
        <w:rFonts w:ascii="Wingdings" w:hAnsi="Wingdings" w:hint="default"/>
      </w:rPr>
    </w:lvl>
    <w:lvl w:ilvl="2" w:tplc="1F58FECE" w:tentative="1">
      <w:start w:val="1"/>
      <w:numFmt w:val="bullet"/>
      <w:lvlText w:val=""/>
      <w:lvlJc w:val="left"/>
      <w:pPr>
        <w:tabs>
          <w:tab w:val="num" w:pos="2160"/>
        </w:tabs>
        <w:ind w:left="2160" w:hanging="360"/>
      </w:pPr>
      <w:rPr>
        <w:rFonts w:ascii="Wingdings" w:hAnsi="Wingdings" w:hint="default"/>
      </w:rPr>
    </w:lvl>
    <w:lvl w:ilvl="3" w:tplc="B8CE6DB6" w:tentative="1">
      <w:start w:val="1"/>
      <w:numFmt w:val="bullet"/>
      <w:lvlText w:val=""/>
      <w:lvlJc w:val="left"/>
      <w:pPr>
        <w:tabs>
          <w:tab w:val="num" w:pos="2880"/>
        </w:tabs>
        <w:ind w:left="2880" w:hanging="360"/>
      </w:pPr>
      <w:rPr>
        <w:rFonts w:ascii="Wingdings" w:hAnsi="Wingdings" w:hint="default"/>
      </w:rPr>
    </w:lvl>
    <w:lvl w:ilvl="4" w:tplc="4F501DCC" w:tentative="1">
      <w:start w:val="1"/>
      <w:numFmt w:val="bullet"/>
      <w:lvlText w:val=""/>
      <w:lvlJc w:val="left"/>
      <w:pPr>
        <w:tabs>
          <w:tab w:val="num" w:pos="3600"/>
        </w:tabs>
        <w:ind w:left="3600" w:hanging="360"/>
      </w:pPr>
      <w:rPr>
        <w:rFonts w:ascii="Wingdings" w:hAnsi="Wingdings" w:hint="default"/>
      </w:rPr>
    </w:lvl>
    <w:lvl w:ilvl="5" w:tplc="766EC6C0" w:tentative="1">
      <w:start w:val="1"/>
      <w:numFmt w:val="bullet"/>
      <w:lvlText w:val=""/>
      <w:lvlJc w:val="left"/>
      <w:pPr>
        <w:tabs>
          <w:tab w:val="num" w:pos="4320"/>
        </w:tabs>
        <w:ind w:left="4320" w:hanging="360"/>
      </w:pPr>
      <w:rPr>
        <w:rFonts w:ascii="Wingdings" w:hAnsi="Wingdings" w:hint="default"/>
      </w:rPr>
    </w:lvl>
    <w:lvl w:ilvl="6" w:tplc="3F74D8D4" w:tentative="1">
      <w:start w:val="1"/>
      <w:numFmt w:val="bullet"/>
      <w:lvlText w:val=""/>
      <w:lvlJc w:val="left"/>
      <w:pPr>
        <w:tabs>
          <w:tab w:val="num" w:pos="5040"/>
        </w:tabs>
        <w:ind w:left="5040" w:hanging="360"/>
      </w:pPr>
      <w:rPr>
        <w:rFonts w:ascii="Wingdings" w:hAnsi="Wingdings" w:hint="default"/>
      </w:rPr>
    </w:lvl>
    <w:lvl w:ilvl="7" w:tplc="B84CED1E" w:tentative="1">
      <w:start w:val="1"/>
      <w:numFmt w:val="bullet"/>
      <w:lvlText w:val=""/>
      <w:lvlJc w:val="left"/>
      <w:pPr>
        <w:tabs>
          <w:tab w:val="num" w:pos="5760"/>
        </w:tabs>
        <w:ind w:left="5760" w:hanging="360"/>
      </w:pPr>
      <w:rPr>
        <w:rFonts w:ascii="Wingdings" w:hAnsi="Wingdings" w:hint="default"/>
      </w:rPr>
    </w:lvl>
    <w:lvl w:ilvl="8" w:tplc="1C7E9282" w:tentative="1">
      <w:start w:val="1"/>
      <w:numFmt w:val="bullet"/>
      <w:lvlText w:val=""/>
      <w:lvlJc w:val="left"/>
      <w:pPr>
        <w:tabs>
          <w:tab w:val="num" w:pos="6480"/>
        </w:tabs>
        <w:ind w:left="6480" w:hanging="360"/>
      </w:pPr>
      <w:rPr>
        <w:rFonts w:ascii="Wingdings" w:hAnsi="Wingdings" w:hint="default"/>
      </w:rPr>
    </w:lvl>
  </w:abstractNum>
  <w:abstractNum w:abstractNumId="45">
    <w:nsid w:val="7DCF4500"/>
    <w:multiLevelType w:val="hybridMultilevel"/>
    <w:tmpl w:val="BA0CD48C"/>
    <w:lvl w:ilvl="0" w:tplc="8AB8221C">
      <w:start w:val="1"/>
      <w:numFmt w:val="bullet"/>
      <w:lvlText w:val="•"/>
      <w:lvlJc w:val="left"/>
      <w:pPr>
        <w:tabs>
          <w:tab w:val="num" w:pos="720"/>
        </w:tabs>
        <w:ind w:left="720" w:hanging="360"/>
      </w:pPr>
      <w:rPr>
        <w:rFonts w:ascii="Arial" w:hAnsi="Arial" w:hint="default"/>
      </w:rPr>
    </w:lvl>
    <w:lvl w:ilvl="1" w:tplc="F1EED9F2" w:tentative="1">
      <w:start w:val="1"/>
      <w:numFmt w:val="bullet"/>
      <w:lvlText w:val="•"/>
      <w:lvlJc w:val="left"/>
      <w:pPr>
        <w:tabs>
          <w:tab w:val="num" w:pos="1440"/>
        </w:tabs>
        <w:ind w:left="1440" w:hanging="360"/>
      </w:pPr>
      <w:rPr>
        <w:rFonts w:ascii="Arial" w:hAnsi="Arial" w:hint="default"/>
      </w:rPr>
    </w:lvl>
    <w:lvl w:ilvl="2" w:tplc="9078E412" w:tentative="1">
      <w:start w:val="1"/>
      <w:numFmt w:val="bullet"/>
      <w:lvlText w:val="•"/>
      <w:lvlJc w:val="left"/>
      <w:pPr>
        <w:tabs>
          <w:tab w:val="num" w:pos="2160"/>
        </w:tabs>
        <w:ind w:left="2160" w:hanging="360"/>
      </w:pPr>
      <w:rPr>
        <w:rFonts w:ascii="Arial" w:hAnsi="Arial" w:hint="default"/>
      </w:rPr>
    </w:lvl>
    <w:lvl w:ilvl="3" w:tplc="0A3AB9D8" w:tentative="1">
      <w:start w:val="1"/>
      <w:numFmt w:val="bullet"/>
      <w:lvlText w:val="•"/>
      <w:lvlJc w:val="left"/>
      <w:pPr>
        <w:tabs>
          <w:tab w:val="num" w:pos="2880"/>
        </w:tabs>
        <w:ind w:left="2880" w:hanging="360"/>
      </w:pPr>
      <w:rPr>
        <w:rFonts w:ascii="Arial" w:hAnsi="Arial" w:hint="default"/>
      </w:rPr>
    </w:lvl>
    <w:lvl w:ilvl="4" w:tplc="05ACF88A" w:tentative="1">
      <w:start w:val="1"/>
      <w:numFmt w:val="bullet"/>
      <w:lvlText w:val="•"/>
      <w:lvlJc w:val="left"/>
      <w:pPr>
        <w:tabs>
          <w:tab w:val="num" w:pos="3600"/>
        </w:tabs>
        <w:ind w:left="3600" w:hanging="360"/>
      </w:pPr>
      <w:rPr>
        <w:rFonts w:ascii="Arial" w:hAnsi="Arial" w:hint="default"/>
      </w:rPr>
    </w:lvl>
    <w:lvl w:ilvl="5" w:tplc="6AACAD16" w:tentative="1">
      <w:start w:val="1"/>
      <w:numFmt w:val="bullet"/>
      <w:lvlText w:val="•"/>
      <w:lvlJc w:val="left"/>
      <w:pPr>
        <w:tabs>
          <w:tab w:val="num" w:pos="4320"/>
        </w:tabs>
        <w:ind w:left="4320" w:hanging="360"/>
      </w:pPr>
      <w:rPr>
        <w:rFonts w:ascii="Arial" w:hAnsi="Arial" w:hint="default"/>
      </w:rPr>
    </w:lvl>
    <w:lvl w:ilvl="6" w:tplc="D6B8E396" w:tentative="1">
      <w:start w:val="1"/>
      <w:numFmt w:val="bullet"/>
      <w:lvlText w:val="•"/>
      <w:lvlJc w:val="left"/>
      <w:pPr>
        <w:tabs>
          <w:tab w:val="num" w:pos="5040"/>
        </w:tabs>
        <w:ind w:left="5040" w:hanging="360"/>
      </w:pPr>
      <w:rPr>
        <w:rFonts w:ascii="Arial" w:hAnsi="Arial" w:hint="default"/>
      </w:rPr>
    </w:lvl>
    <w:lvl w:ilvl="7" w:tplc="9AF6720C" w:tentative="1">
      <w:start w:val="1"/>
      <w:numFmt w:val="bullet"/>
      <w:lvlText w:val="•"/>
      <w:lvlJc w:val="left"/>
      <w:pPr>
        <w:tabs>
          <w:tab w:val="num" w:pos="5760"/>
        </w:tabs>
        <w:ind w:left="5760" w:hanging="360"/>
      </w:pPr>
      <w:rPr>
        <w:rFonts w:ascii="Arial" w:hAnsi="Arial" w:hint="default"/>
      </w:rPr>
    </w:lvl>
    <w:lvl w:ilvl="8" w:tplc="C48231FC" w:tentative="1">
      <w:start w:val="1"/>
      <w:numFmt w:val="bullet"/>
      <w:lvlText w:val="•"/>
      <w:lvlJc w:val="left"/>
      <w:pPr>
        <w:tabs>
          <w:tab w:val="num" w:pos="6480"/>
        </w:tabs>
        <w:ind w:left="6480" w:hanging="360"/>
      </w:pPr>
      <w:rPr>
        <w:rFonts w:ascii="Arial" w:hAnsi="Arial" w:hint="default"/>
      </w:rPr>
    </w:lvl>
  </w:abstractNum>
  <w:num w:numId="1">
    <w:abstractNumId w:val="44"/>
  </w:num>
  <w:num w:numId="2">
    <w:abstractNumId w:val="2"/>
  </w:num>
  <w:num w:numId="3">
    <w:abstractNumId w:val="20"/>
  </w:num>
  <w:num w:numId="4">
    <w:abstractNumId w:val="23"/>
  </w:num>
  <w:num w:numId="5">
    <w:abstractNumId w:val="39"/>
  </w:num>
  <w:num w:numId="6">
    <w:abstractNumId w:val="24"/>
  </w:num>
  <w:num w:numId="7">
    <w:abstractNumId w:val="25"/>
  </w:num>
  <w:num w:numId="8">
    <w:abstractNumId w:val="3"/>
  </w:num>
  <w:num w:numId="9">
    <w:abstractNumId w:val="30"/>
  </w:num>
  <w:num w:numId="10">
    <w:abstractNumId w:val="28"/>
  </w:num>
  <w:num w:numId="11">
    <w:abstractNumId w:val="7"/>
  </w:num>
  <w:num w:numId="12">
    <w:abstractNumId w:val="32"/>
  </w:num>
  <w:num w:numId="13">
    <w:abstractNumId w:val="40"/>
  </w:num>
  <w:num w:numId="14">
    <w:abstractNumId w:val="26"/>
  </w:num>
  <w:num w:numId="15">
    <w:abstractNumId w:val="10"/>
  </w:num>
  <w:num w:numId="16">
    <w:abstractNumId w:val="14"/>
  </w:num>
  <w:num w:numId="17">
    <w:abstractNumId w:val="18"/>
  </w:num>
  <w:num w:numId="18">
    <w:abstractNumId w:val="21"/>
  </w:num>
  <w:num w:numId="19">
    <w:abstractNumId w:val="8"/>
  </w:num>
  <w:num w:numId="20">
    <w:abstractNumId w:val="37"/>
  </w:num>
  <w:num w:numId="21">
    <w:abstractNumId w:val="19"/>
  </w:num>
  <w:num w:numId="22">
    <w:abstractNumId w:val="11"/>
  </w:num>
  <w:num w:numId="23">
    <w:abstractNumId w:val="43"/>
  </w:num>
  <w:num w:numId="24">
    <w:abstractNumId w:val="15"/>
  </w:num>
  <w:num w:numId="25">
    <w:abstractNumId w:val="1"/>
  </w:num>
  <w:num w:numId="26">
    <w:abstractNumId w:val="9"/>
  </w:num>
  <w:num w:numId="27">
    <w:abstractNumId w:val="42"/>
  </w:num>
  <w:num w:numId="28">
    <w:abstractNumId w:val="12"/>
  </w:num>
  <w:num w:numId="29">
    <w:abstractNumId w:val="4"/>
  </w:num>
  <w:num w:numId="30">
    <w:abstractNumId w:val="36"/>
  </w:num>
  <w:num w:numId="31">
    <w:abstractNumId w:val="16"/>
  </w:num>
  <w:num w:numId="32">
    <w:abstractNumId w:val="6"/>
  </w:num>
  <w:num w:numId="33">
    <w:abstractNumId w:val="41"/>
  </w:num>
  <w:num w:numId="34">
    <w:abstractNumId w:val="0"/>
  </w:num>
  <w:num w:numId="35">
    <w:abstractNumId w:val="34"/>
  </w:num>
  <w:num w:numId="36">
    <w:abstractNumId w:val="31"/>
  </w:num>
  <w:num w:numId="37">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3"/>
  </w:num>
  <w:num w:numId="39">
    <w:abstractNumId w:val="5"/>
  </w:num>
  <w:num w:numId="40">
    <w:abstractNumId w:val="45"/>
  </w:num>
  <w:num w:numId="41">
    <w:abstractNumId w:val="22"/>
  </w:num>
  <w:num w:numId="42">
    <w:abstractNumId w:val="13"/>
  </w:num>
  <w:num w:numId="43">
    <w:abstractNumId w:val="29"/>
  </w:num>
  <w:num w:numId="44">
    <w:abstractNumId w:val="27"/>
  </w:num>
  <w:num w:numId="45">
    <w:abstractNumId w:val="38"/>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B96"/>
    <w:rsid w:val="00031164"/>
    <w:rsid w:val="000A0E5D"/>
    <w:rsid w:val="000A36E2"/>
    <w:rsid w:val="000C207A"/>
    <w:rsid w:val="000D0CA3"/>
    <w:rsid w:val="00107106"/>
    <w:rsid w:val="00111013"/>
    <w:rsid w:val="00114D8C"/>
    <w:rsid w:val="00143CBE"/>
    <w:rsid w:val="00173EB1"/>
    <w:rsid w:val="001B4030"/>
    <w:rsid w:val="001C4F26"/>
    <w:rsid w:val="001C50C7"/>
    <w:rsid w:val="00257684"/>
    <w:rsid w:val="002B5D12"/>
    <w:rsid w:val="003431E9"/>
    <w:rsid w:val="00355B27"/>
    <w:rsid w:val="0036726F"/>
    <w:rsid w:val="00385002"/>
    <w:rsid w:val="003932F1"/>
    <w:rsid w:val="003A2E26"/>
    <w:rsid w:val="00426920"/>
    <w:rsid w:val="004B4B73"/>
    <w:rsid w:val="004B6AE8"/>
    <w:rsid w:val="004F5701"/>
    <w:rsid w:val="005611AD"/>
    <w:rsid w:val="00566EA7"/>
    <w:rsid w:val="005A13ED"/>
    <w:rsid w:val="005A4B96"/>
    <w:rsid w:val="005D05F2"/>
    <w:rsid w:val="005D3C8F"/>
    <w:rsid w:val="005D5452"/>
    <w:rsid w:val="0064572E"/>
    <w:rsid w:val="0065264C"/>
    <w:rsid w:val="006528E5"/>
    <w:rsid w:val="0068757C"/>
    <w:rsid w:val="006A0394"/>
    <w:rsid w:val="0073397A"/>
    <w:rsid w:val="007459CB"/>
    <w:rsid w:val="0074733E"/>
    <w:rsid w:val="007575AC"/>
    <w:rsid w:val="00760AB7"/>
    <w:rsid w:val="00796C8D"/>
    <w:rsid w:val="008612B8"/>
    <w:rsid w:val="008C4B1D"/>
    <w:rsid w:val="00904C89"/>
    <w:rsid w:val="009051D1"/>
    <w:rsid w:val="009B5CAD"/>
    <w:rsid w:val="009B6253"/>
    <w:rsid w:val="009D50B2"/>
    <w:rsid w:val="009D67AD"/>
    <w:rsid w:val="009E22DA"/>
    <w:rsid w:val="00A4406F"/>
    <w:rsid w:val="00A9370D"/>
    <w:rsid w:val="00B059AC"/>
    <w:rsid w:val="00B34CAA"/>
    <w:rsid w:val="00B358B9"/>
    <w:rsid w:val="00BB65CC"/>
    <w:rsid w:val="00BD3CA6"/>
    <w:rsid w:val="00BD4A1E"/>
    <w:rsid w:val="00BE6E99"/>
    <w:rsid w:val="00C45F1C"/>
    <w:rsid w:val="00C60735"/>
    <w:rsid w:val="00C83480"/>
    <w:rsid w:val="00CB4B1C"/>
    <w:rsid w:val="00CC5BD5"/>
    <w:rsid w:val="00CD6E7D"/>
    <w:rsid w:val="00D02CBB"/>
    <w:rsid w:val="00D175BB"/>
    <w:rsid w:val="00D7511E"/>
    <w:rsid w:val="00D843C9"/>
    <w:rsid w:val="00DB12E1"/>
    <w:rsid w:val="00E46D8C"/>
    <w:rsid w:val="00E56BFD"/>
    <w:rsid w:val="00EC2AC9"/>
    <w:rsid w:val="00EF1F6B"/>
    <w:rsid w:val="00F321D3"/>
    <w:rsid w:val="00F4453D"/>
    <w:rsid w:val="00F815E0"/>
    <w:rsid w:val="00FD3C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64C"/>
  </w:style>
  <w:style w:type="paragraph" w:styleId="Heading1">
    <w:name w:val="heading 1"/>
    <w:basedOn w:val="Normal"/>
    <w:next w:val="Normal"/>
    <w:link w:val="Heading1Char"/>
    <w:uiPriority w:val="9"/>
    <w:qFormat/>
    <w:rsid w:val="00D843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43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C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3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43C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843C9"/>
    <w:pPr>
      <w:autoSpaceDE w:val="0"/>
      <w:autoSpaceDN w:val="0"/>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autoRedefine/>
    <w:rsid w:val="00D843C9"/>
    <w:pPr>
      <w:widowControl w:val="0"/>
      <w:autoSpaceDE w:val="0"/>
      <w:autoSpaceDN w:val="0"/>
      <w:spacing w:before="60" w:after="120" w:line="240" w:lineRule="auto"/>
    </w:pPr>
    <w:rPr>
      <w:rFonts w:ascii="Verdana" w:eastAsia="Times New Roman" w:hAnsi="Verdana" w:cs="Times New Roman"/>
      <w:sz w:val="20"/>
      <w:szCs w:val="20"/>
      <w:lang w:val="en-GB" w:eastAsia="en-GB"/>
    </w:rPr>
  </w:style>
  <w:style w:type="character" w:customStyle="1" w:styleId="ParagraphChar">
    <w:name w:val="Paragraph Char"/>
    <w:basedOn w:val="DefaultParagraphFont"/>
    <w:link w:val="Paragraph"/>
    <w:rsid w:val="00D843C9"/>
    <w:rPr>
      <w:rFonts w:ascii="Verdana" w:eastAsia="Times New Roman" w:hAnsi="Verdana" w:cs="Times New Roman"/>
      <w:sz w:val="20"/>
      <w:szCs w:val="20"/>
      <w:lang w:val="en-GB" w:eastAsia="en-GB"/>
    </w:rPr>
  </w:style>
  <w:style w:type="paragraph" w:styleId="ListParagraph">
    <w:name w:val="List Paragraph"/>
    <w:basedOn w:val="Normal"/>
    <w:uiPriority w:val="34"/>
    <w:qFormat/>
    <w:rsid w:val="00D843C9"/>
    <w:pPr>
      <w:autoSpaceDE w:val="0"/>
      <w:autoSpaceDN w:val="0"/>
      <w:spacing w:after="0" w:line="240" w:lineRule="auto"/>
      <w:ind w:left="720"/>
      <w:contextualSpacing/>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566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EA7"/>
    <w:rPr>
      <w:rFonts w:ascii="Tahoma" w:hAnsi="Tahoma" w:cs="Tahoma"/>
      <w:sz w:val="16"/>
      <w:szCs w:val="16"/>
    </w:rPr>
  </w:style>
  <w:style w:type="paragraph" w:styleId="NormalWeb">
    <w:name w:val="Normal (Web)"/>
    <w:basedOn w:val="Normal"/>
    <w:uiPriority w:val="99"/>
    <w:unhideWhenUsed/>
    <w:rsid w:val="00FD3C7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numitem">
    <w:name w:val="numitem"/>
    <w:basedOn w:val="Normal"/>
    <w:rsid w:val="009E22DA"/>
    <w:pPr>
      <w:numPr>
        <w:numId w:val="14"/>
      </w:numPr>
      <w:spacing w:before="160" w:after="160"/>
      <w:contextualSpacing/>
    </w:pPr>
    <w:rPr>
      <w:rFonts w:ascii="Calibri" w:eastAsia="Calibri" w:hAnsi="Calibri" w:cs="Times New Roman"/>
    </w:rPr>
  </w:style>
  <w:style w:type="paragraph" w:customStyle="1" w:styleId="p1a">
    <w:name w:val="p1a"/>
    <w:basedOn w:val="Normal"/>
    <w:rsid w:val="009E22DA"/>
    <w:rPr>
      <w:rFonts w:ascii="Calibri" w:eastAsia="Calibri" w:hAnsi="Calibri" w:cs="Times New Roman"/>
    </w:rPr>
  </w:style>
  <w:style w:type="paragraph" w:styleId="Caption">
    <w:name w:val="caption"/>
    <w:aliases w:val="c"/>
    <w:basedOn w:val="Normal"/>
    <w:next w:val="Normal"/>
    <w:link w:val="CaptionChar"/>
    <w:uiPriority w:val="35"/>
    <w:qFormat/>
    <w:rsid w:val="006A0394"/>
    <w:pPr>
      <w:spacing w:after="0" w:line="240" w:lineRule="auto"/>
    </w:pPr>
    <w:rPr>
      <w:rFonts w:ascii="Times New Roman" w:eastAsia="Times New Roman" w:hAnsi="Times New Roman" w:cs="Times New Roman"/>
      <w:b/>
      <w:bCs/>
      <w:sz w:val="20"/>
      <w:szCs w:val="20"/>
      <w:lang w:val="en-GB" w:eastAsia="en-GB"/>
    </w:rPr>
  </w:style>
  <w:style w:type="character" w:customStyle="1" w:styleId="CaptionChar">
    <w:name w:val="Caption Char"/>
    <w:aliases w:val="c Char"/>
    <w:link w:val="Caption"/>
    <w:uiPriority w:val="99"/>
    <w:rsid w:val="006A0394"/>
    <w:rPr>
      <w:rFonts w:ascii="Times New Roman" w:eastAsia="Times New Roman" w:hAnsi="Times New Roman" w:cs="Times New Roman"/>
      <w:b/>
      <w:bCs/>
      <w:sz w:val="20"/>
      <w:szCs w:val="20"/>
      <w:lang w:val="en-GB" w:eastAsia="en-GB"/>
    </w:rPr>
  </w:style>
  <w:style w:type="paragraph" w:styleId="BodyText">
    <w:name w:val="Body Text"/>
    <w:basedOn w:val="Normal"/>
    <w:link w:val="BodyTextChar"/>
    <w:rsid w:val="006A0394"/>
    <w:pPr>
      <w:spacing w:after="0" w:line="240" w:lineRule="auto"/>
      <w:jc w:val="both"/>
    </w:pPr>
    <w:rPr>
      <w:rFonts w:ascii="Arial" w:eastAsia="Times New Roman" w:hAnsi="Arial" w:cs="Times New Roman"/>
      <w:i/>
      <w:sz w:val="20"/>
      <w:szCs w:val="24"/>
      <w:lang w:val="en-GB" w:eastAsia="en-GB"/>
    </w:rPr>
  </w:style>
  <w:style w:type="character" w:customStyle="1" w:styleId="BodyTextChar">
    <w:name w:val="Body Text Char"/>
    <w:basedOn w:val="DefaultParagraphFont"/>
    <w:link w:val="BodyText"/>
    <w:rsid w:val="006A0394"/>
    <w:rPr>
      <w:rFonts w:ascii="Arial" w:eastAsia="Times New Roman" w:hAnsi="Arial" w:cs="Times New Roman"/>
      <w:i/>
      <w:sz w:val="20"/>
      <w:szCs w:val="24"/>
      <w:lang w:val="en-GB" w:eastAsia="en-GB"/>
    </w:rPr>
  </w:style>
  <w:style w:type="paragraph" w:customStyle="1" w:styleId="centerpar">
    <w:name w:val="centerpar"/>
    <w:basedOn w:val="Normal"/>
    <w:uiPriority w:val="99"/>
    <w:rsid w:val="003932F1"/>
    <w:pPr>
      <w:keepLines/>
      <w:autoSpaceDE w:val="0"/>
      <w:autoSpaceDN w:val="0"/>
      <w:adjustRightInd w:val="0"/>
      <w:spacing w:before="120" w:after="120" w:line="240" w:lineRule="auto"/>
      <w:jc w:val="center"/>
    </w:pPr>
    <w:rPr>
      <w:rFonts w:ascii="Times New Roman" w:eastAsiaTheme="minorEastAsia" w:hAnsi="Times New Roman" w:cs="Times New Roman"/>
      <w:noProof/>
      <w:sz w:val="24"/>
      <w:szCs w:val="24"/>
      <w:lang w:eastAsia="de-DE"/>
    </w:rPr>
  </w:style>
  <w:style w:type="paragraph" w:customStyle="1" w:styleId="Figure">
    <w:name w:val="Figure"/>
    <w:basedOn w:val="Normal"/>
    <w:next w:val="Normal"/>
    <w:uiPriority w:val="99"/>
    <w:rsid w:val="003932F1"/>
    <w:pPr>
      <w:keepLines/>
      <w:autoSpaceDE w:val="0"/>
      <w:autoSpaceDN w:val="0"/>
      <w:adjustRightInd w:val="0"/>
      <w:spacing w:before="120" w:after="0" w:line="240" w:lineRule="auto"/>
      <w:jc w:val="center"/>
    </w:pPr>
    <w:rPr>
      <w:rFonts w:ascii="Times New Roman" w:eastAsiaTheme="minorEastAsia" w:hAnsi="Times New Roman" w:cs="Times New Roman"/>
      <w:noProof/>
      <w:sz w:val="20"/>
      <w:szCs w:val="20"/>
      <w:lang w:eastAsia="de-DE"/>
    </w:rPr>
  </w:style>
  <w:style w:type="paragraph" w:customStyle="1" w:styleId="Table">
    <w:name w:val="Table"/>
    <w:basedOn w:val="Normal"/>
    <w:uiPriority w:val="99"/>
    <w:rsid w:val="003932F1"/>
    <w:pPr>
      <w:keepLines/>
      <w:autoSpaceDE w:val="0"/>
      <w:autoSpaceDN w:val="0"/>
      <w:adjustRightInd w:val="0"/>
      <w:spacing w:before="120" w:after="0" w:line="240" w:lineRule="auto"/>
      <w:jc w:val="center"/>
    </w:pPr>
    <w:rPr>
      <w:rFonts w:ascii="Times New Roman" w:eastAsiaTheme="minorEastAsia" w:hAnsi="Times New Roman" w:cs="Times New Roman"/>
      <w:noProof/>
      <w:sz w:val="20"/>
      <w:szCs w:val="20"/>
      <w:lang w:eastAsia="de-DE"/>
    </w:rPr>
  </w:style>
  <w:style w:type="character" w:customStyle="1" w:styleId="Heading3Char">
    <w:name w:val="Heading 3 Char"/>
    <w:basedOn w:val="DefaultParagraphFont"/>
    <w:link w:val="Heading3"/>
    <w:uiPriority w:val="9"/>
    <w:rsid w:val="000D0CA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A13ED"/>
    <w:rPr>
      <w:color w:val="0000FF"/>
      <w:u w:val="single"/>
    </w:rPr>
  </w:style>
  <w:style w:type="table" w:styleId="LightList-Accent1">
    <w:name w:val="Light List Accent 1"/>
    <w:basedOn w:val="TableNormal"/>
    <w:uiPriority w:val="61"/>
    <w:rsid w:val="0068757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mmentReference">
    <w:name w:val="annotation reference"/>
    <w:basedOn w:val="DefaultParagraphFont"/>
    <w:uiPriority w:val="99"/>
    <w:semiHidden/>
    <w:unhideWhenUsed/>
    <w:rsid w:val="006528E5"/>
    <w:rPr>
      <w:sz w:val="16"/>
      <w:szCs w:val="16"/>
    </w:rPr>
  </w:style>
  <w:style w:type="paragraph" w:styleId="CommentText">
    <w:name w:val="annotation text"/>
    <w:basedOn w:val="Normal"/>
    <w:link w:val="CommentTextChar"/>
    <w:uiPriority w:val="99"/>
    <w:semiHidden/>
    <w:unhideWhenUsed/>
    <w:rsid w:val="006528E5"/>
    <w:pPr>
      <w:spacing w:line="240" w:lineRule="auto"/>
    </w:pPr>
    <w:rPr>
      <w:sz w:val="20"/>
      <w:szCs w:val="20"/>
    </w:rPr>
  </w:style>
  <w:style w:type="character" w:customStyle="1" w:styleId="CommentTextChar">
    <w:name w:val="Comment Text Char"/>
    <w:basedOn w:val="DefaultParagraphFont"/>
    <w:link w:val="CommentText"/>
    <w:uiPriority w:val="99"/>
    <w:semiHidden/>
    <w:rsid w:val="006528E5"/>
    <w:rPr>
      <w:sz w:val="20"/>
      <w:szCs w:val="20"/>
    </w:rPr>
  </w:style>
  <w:style w:type="paragraph" w:styleId="CommentSubject">
    <w:name w:val="annotation subject"/>
    <w:basedOn w:val="CommentText"/>
    <w:next w:val="CommentText"/>
    <w:link w:val="CommentSubjectChar"/>
    <w:uiPriority w:val="99"/>
    <w:semiHidden/>
    <w:unhideWhenUsed/>
    <w:rsid w:val="006528E5"/>
    <w:rPr>
      <w:b/>
      <w:bCs/>
    </w:rPr>
  </w:style>
  <w:style w:type="character" w:customStyle="1" w:styleId="CommentSubjectChar">
    <w:name w:val="Comment Subject Char"/>
    <w:basedOn w:val="CommentTextChar"/>
    <w:link w:val="CommentSubject"/>
    <w:uiPriority w:val="99"/>
    <w:semiHidden/>
    <w:rsid w:val="006528E5"/>
    <w:rPr>
      <w:b/>
      <w:bCs/>
      <w:sz w:val="20"/>
      <w:szCs w:val="20"/>
    </w:rPr>
  </w:style>
  <w:style w:type="paragraph" w:styleId="TOC8">
    <w:name w:val="toc 8"/>
    <w:basedOn w:val="Normal"/>
    <w:next w:val="Normal"/>
    <w:autoRedefine/>
    <w:uiPriority w:val="39"/>
    <w:rsid w:val="0064572E"/>
    <w:pPr>
      <w:spacing w:after="0" w:line="240" w:lineRule="auto"/>
      <w:ind w:left="1680"/>
    </w:pPr>
    <w:rPr>
      <w:rFonts w:ascii="Times New Roman" w:eastAsia="Times New Roman" w:hAnsi="Times New Roman" w:cs="Times New Roman"/>
      <w:sz w:val="18"/>
      <w:szCs w:val="21"/>
      <w:lang w:val="en-GB" w:eastAsia="nb-NO"/>
    </w:rPr>
  </w:style>
  <w:style w:type="character" w:customStyle="1" w:styleId="apple-converted-space">
    <w:name w:val="apple-converted-space"/>
    <w:basedOn w:val="DefaultParagraphFont"/>
    <w:rsid w:val="001C4F26"/>
  </w:style>
  <w:style w:type="paragraph" w:styleId="TOCHeading">
    <w:name w:val="TOC Heading"/>
    <w:basedOn w:val="Heading1"/>
    <w:next w:val="Normal"/>
    <w:uiPriority w:val="39"/>
    <w:semiHidden/>
    <w:unhideWhenUsed/>
    <w:qFormat/>
    <w:rsid w:val="004B4B73"/>
    <w:pPr>
      <w:outlineLvl w:val="9"/>
    </w:pPr>
    <w:rPr>
      <w:lang w:val="en-US" w:eastAsia="ja-JP"/>
    </w:rPr>
  </w:style>
  <w:style w:type="paragraph" w:styleId="TOC1">
    <w:name w:val="toc 1"/>
    <w:basedOn w:val="Normal"/>
    <w:next w:val="Normal"/>
    <w:autoRedefine/>
    <w:uiPriority w:val="39"/>
    <w:unhideWhenUsed/>
    <w:rsid w:val="004B4B73"/>
    <w:pPr>
      <w:spacing w:after="100"/>
    </w:pPr>
  </w:style>
  <w:style w:type="paragraph" w:styleId="TOC2">
    <w:name w:val="toc 2"/>
    <w:basedOn w:val="Normal"/>
    <w:next w:val="Normal"/>
    <w:autoRedefine/>
    <w:uiPriority w:val="39"/>
    <w:unhideWhenUsed/>
    <w:rsid w:val="004B4B73"/>
    <w:pPr>
      <w:spacing w:after="100"/>
      <w:ind w:left="220"/>
    </w:pPr>
  </w:style>
  <w:style w:type="paragraph" w:styleId="TOC3">
    <w:name w:val="toc 3"/>
    <w:basedOn w:val="Normal"/>
    <w:next w:val="Normal"/>
    <w:autoRedefine/>
    <w:uiPriority w:val="39"/>
    <w:unhideWhenUsed/>
    <w:rsid w:val="004B4B73"/>
    <w:pPr>
      <w:spacing w:after="100"/>
      <w:ind w:left="440"/>
    </w:pPr>
  </w:style>
  <w:style w:type="paragraph" w:styleId="HTMLPreformatted">
    <w:name w:val="HTML Preformatted"/>
    <w:basedOn w:val="Normal"/>
    <w:link w:val="HTMLPreformattedChar"/>
    <w:uiPriority w:val="99"/>
    <w:semiHidden/>
    <w:unhideWhenUsed/>
    <w:rsid w:val="005D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05F2"/>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5D05F2"/>
    <w:pPr>
      <w:spacing w:after="240" w:line="240" w:lineRule="auto"/>
      <w:jc w:val="both"/>
    </w:pPr>
    <w:rPr>
      <w:rFonts w:ascii="Helvetica" w:eastAsia="Calibri" w:hAnsi="Helvetica" w:cs="Times New Roman"/>
      <w:sz w:val="20"/>
      <w:szCs w:val="20"/>
      <w:lang w:val="en-US"/>
    </w:rPr>
  </w:style>
  <w:style w:type="character" w:customStyle="1" w:styleId="FootnoteTextChar">
    <w:name w:val="Footnote Text Char"/>
    <w:basedOn w:val="DefaultParagraphFont"/>
    <w:link w:val="FootnoteText"/>
    <w:uiPriority w:val="99"/>
    <w:semiHidden/>
    <w:rsid w:val="005D05F2"/>
    <w:rPr>
      <w:rFonts w:ascii="Helvetica" w:eastAsia="Calibri" w:hAnsi="Helvetica" w:cs="Times New Roman"/>
      <w:sz w:val="20"/>
      <w:szCs w:val="20"/>
      <w:lang w:val="en-US"/>
    </w:rPr>
  </w:style>
  <w:style w:type="character" w:styleId="FootnoteReference">
    <w:name w:val="footnote reference"/>
    <w:uiPriority w:val="99"/>
    <w:semiHidden/>
    <w:unhideWhenUsed/>
    <w:rsid w:val="005D05F2"/>
    <w:rPr>
      <w:vertAlign w:val="superscript"/>
    </w:rPr>
  </w:style>
  <w:style w:type="table" w:customStyle="1" w:styleId="MediumShading1-Accent11">
    <w:name w:val="Medium Shading 1 - Accent 11"/>
    <w:basedOn w:val="TableNormal"/>
    <w:uiPriority w:val="63"/>
    <w:rsid w:val="00F4453D"/>
    <w:pPr>
      <w:spacing w:after="0" w:line="240" w:lineRule="auto"/>
    </w:pPr>
    <w:rPr>
      <w:rFonts w:ascii="Helvetica" w:eastAsia="Calibri" w:hAnsi="Helvetica" w:cs="Times New Roman"/>
      <w:sz w:val="20"/>
      <w:szCs w:val="20"/>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64C"/>
  </w:style>
  <w:style w:type="paragraph" w:styleId="Heading1">
    <w:name w:val="heading 1"/>
    <w:basedOn w:val="Normal"/>
    <w:next w:val="Normal"/>
    <w:link w:val="Heading1Char"/>
    <w:uiPriority w:val="9"/>
    <w:qFormat/>
    <w:rsid w:val="00D843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43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C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3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43C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843C9"/>
    <w:pPr>
      <w:autoSpaceDE w:val="0"/>
      <w:autoSpaceDN w:val="0"/>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autoRedefine/>
    <w:rsid w:val="00D843C9"/>
    <w:pPr>
      <w:widowControl w:val="0"/>
      <w:autoSpaceDE w:val="0"/>
      <w:autoSpaceDN w:val="0"/>
      <w:spacing w:before="60" w:after="120" w:line="240" w:lineRule="auto"/>
    </w:pPr>
    <w:rPr>
      <w:rFonts w:ascii="Verdana" w:eastAsia="Times New Roman" w:hAnsi="Verdana" w:cs="Times New Roman"/>
      <w:sz w:val="20"/>
      <w:szCs w:val="20"/>
      <w:lang w:val="en-GB" w:eastAsia="en-GB"/>
    </w:rPr>
  </w:style>
  <w:style w:type="character" w:customStyle="1" w:styleId="ParagraphChar">
    <w:name w:val="Paragraph Char"/>
    <w:basedOn w:val="DefaultParagraphFont"/>
    <w:link w:val="Paragraph"/>
    <w:rsid w:val="00D843C9"/>
    <w:rPr>
      <w:rFonts w:ascii="Verdana" w:eastAsia="Times New Roman" w:hAnsi="Verdana" w:cs="Times New Roman"/>
      <w:sz w:val="20"/>
      <w:szCs w:val="20"/>
      <w:lang w:val="en-GB" w:eastAsia="en-GB"/>
    </w:rPr>
  </w:style>
  <w:style w:type="paragraph" w:styleId="ListParagraph">
    <w:name w:val="List Paragraph"/>
    <w:basedOn w:val="Normal"/>
    <w:uiPriority w:val="34"/>
    <w:qFormat/>
    <w:rsid w:val="00D843C9"/>
    <w:pPr>
      <w:autoSpaceDE w:val="0"/>
      <w:autoSpaceDN w:val="0"/>
      <w:spacing w:after="0" w:line="240" w:lineRule="auto"/>
      <w:ind w:left="720"/>
      <w:contextualSpacing/>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566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EA7"/>
    <w:rPr>
      <w:rFonts w:ascii="Tahoma" w:hAnsi="Tahoma" w:cs="Tahoma"/>
      <w:sz w:val="16"/>
      <w:szCs w:val="16"/>
    </w:rPr>
  </w:style>
  <w:style w:type="paragraph" w:styleId="NormalWeb">
    <w:name w:val="Normal (Web)"/>
    <w:basedOn w:val="Normal"/>
    <w:uiPriority w:val="99"/>
    <w:unhideWhenUsed/>
    <w:rsid w:val="00FD3C7B"/>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numitem">
    <w:name w:val="numitem"/>
    <w:basedOn w:val="Normal"/>
    <w:rsid w:val="009E22DA"/>
    <w:pPr>
      <w:numPr>
        <w:numId w:val="14"/>
      </w:numPr>
      <w:spacing w:before="160" w:after="160"/>
      <w:contextualSpacing/>
    </w:pPr>
    <w:rPr>
      <w:rFonts w:ascii="Calibri" w:eastAsia="Calibri" w:hAnsi="Calibri" w:cs="Times New Roman"/>
    </w:rPr>
  </w:style>
  <w:style w:type="paragraph" w:customStyle="1" w:styleId="p1a">
    <w:name w:val="p1a"/>
    <w:basedOn w:val="Normal"/>
    <w:rsid w:val="009E22DA"/>
    <w:rPr>
      <w:rFonts w:ascii="Calibri" w:eastAsia="Calibri" w:hAnsi="Calibri" w:cs="Times New Roman"/>
    </w:rPr>
  </w:style>
  <w:style w:type="paragraph" w:styleId="Caption">
    <w:name w:val="caption"/>
    <w:aliases w:val="c"/>
    <w:basedOn w:val="Normal"/>
    <w:next w:val="Normal"/>
    <w:link w:val="CaptionChar"/>
    <w:uiPriority w:val="35"/>
    <w:qFormat/>
    <w:rsid w:val="006A0394"/>
    <w:pPr>
      <w:spacing w:after="0" w:line="240" w:lineRule="auto"/>
    </w:pPr>
    <w:rPr>
      <w:rFonts w:ascii="Times New Roman" w:eastAsia="Times New Roman" w:hAnsi="Times New Roman" w:cs="Times New Roman"/>
      <w:b/>
      <w:bCs/>
      <w:sz w:val="20"/>
      <w:szCs w:val="20"/>
      <w:lang w:val="en-GB" w:eastAsia="en-GB"/>
    </w:rPr>
  </w:style>
  <w:style w:type="character" w:customStyle="1" w:styleId="CaptionChar">
    <w:name w:val="Caption Char"/>
    <w:aliases w:val="c Char"/>
    <w:link w:val="Caption"/>
    <w:uiPriority w:val="99"/>
    <w:rsid w:val="006A0394"/>
    <w:rPr>
      <w:rFonts w:ascii="Times New Roman" w:eastAsia="Times New Roman" w:hAnsi="Times New Roman" w:cs="Times New Roman"/>
      <w:b/>
      <w:bCs/>
      <w:sz w:val="20"/>
      <w:szCs w:val="20"/>
      <w:lang w:val="en-GB" w:eastAsia="en-GB"/>
    </w:rPr>
  </w:style>
  <w:style w:type="paragraph" w:styleId="BodyText">
    <w:name w:val="Body Text"/>
    <w:basedOn w:val="Normal"/>
    <w:link w:val="BodyTextChar"/>
    <w:rsid w:val="006A0394"/>
    <w:pPr>
      <w:spacing w:after="0" w:line="240" w:lineRule="auto"/>
      <w:jc w:val="both"/>
    </w:pPr>
    <w:rPr>
      <w:rFonts w:ascii="Arial" w:eastAsia="Times New Roman" w:hAnsi="Arial" w:cs="Times New Roman"/>
      <w:i/>
      <w:sz w:val="20"/>
      <w:szCs w:val="24"/>
      <w:lang w:val="en-GB" w:eastAsia="en-GB"/>
    </w:rPr>
  </w:style>
  <w:style w:type="character" w:customStyle="1" w:styleId="BodyTextChar">
    <w:name w:val="Body Text Char"/>
    <w:basedOn w:val="DefaultParagraphFont"/>
    <w:link w:val="BodyText"/>
    <w:rsid w:val="006A0394"/>
    <w:rPr>
      <w:rFonts w:ascii="Arial" w:eastAsia="Times New Roman" w:hAnsi="Arial" w:cs="Times New Roman"/>
      <w:i/>
      <w:sz w:val="20"/>
      <w:szCs w:val="24"/>
      <w:lang w:val="en-GB" w:eastAsia="en-GB"/>
    </w:rPr>
  </w:style>
  <w:style w:type="paragraph" w:customStyle="1" w:styleId="centerpar">
    <w:name w:val="centerpar"/>
    <w:basedOn w:val="Normal"/>
    <w:uiPriority w:val="99"/>
    <w:rsid w:val="003932F1"/>
    <w:pPr>
      <w:keepLines/>
      <w:autoSpaceDE w:val="0"/>
      <w:autoSpaceDN w:val="0"/>
      <w:adjustRightInd w:val="0"/>
      <w:spacing w:before="120" w:after="120" w:line="240" w:lineRule="auto"/>
      <w:jc w:val="center"/>
    </w:pPr>
    <w:rPr>
      <w:rFonts w:ascii="Times New Roman" w:eastAsiaTheme="minorEastAsia" w:hAnsi="Times New Roman" w:cs="Times New Roman"/>
      <w:noProof/>
      <w:sz w:val="24"/>
      <w:szCs w:val="24"/>
      <w:lang w:eastAsia="de-DE"/>
    </w:rPr>
  </w:style>
  <w:style w:type="paragraph" w:customStyle="1" w:styleId="Figure">
    <w:name w:val="Figure"/>
    <w:basedOn w:val="Normal"/>
    <w:next w:val="Normal"/>
    <w:uiPriority w:val="99"/>
    <w:rsid w:val="003932F1"/>
    <w:pPr>
      <w:keepLines/>
      <w:autoSpaceDE w:val="0"/>
      <w:autoSpaceDN w:val="0"/>
      <w:adjustRightInd w:val="0"/>
      <w:spacing w:before="120" w:after="0" w:line="240" w:lineRule="auto"/>
      <w:jc w:val="center"/>
    </w:pPr>
    <w:rPr>
      <w:rFonts w:ascii="Times New Roman" w:eastAsiaTheme="minorEastAsia" w:hAnsi="Times New Roman" w:cs="Times New Roman"/>
      <w:noProof/>
      <w:sz w:val="20"/>
      <w:szCs w:val="20"/>
      <w:lang w:eastAsia="de-DE"/>
    </w:rPr>
  </w:style>
  <w:style w:type="paragraph" w:customStyle="1" w:styleId="Table">
    <w:name w:val="Table"/>
    <w:basedOn w:val="Normal"/>
    <w:uiPriority w:val="99"/>
    <w:rsid w:val="003932F1"/>
    <w:pPr>
      <w:keepLines/>
      <w:autoSpaceDE w:val="0"/>
      <w:autoSpaceDN w:val="0"/>
      <w:adjustRightInd w:val="0"/>
      <w:spacing w:before="120" w:after="0" w:line="240" w:lineRule="auto"/>
      <w:jc w:val="center"/>
    </w:pPr>
    <w:rPr>
      <w:rFonts w:ascii="Times New Roman" w:eastAsiaTheme="minorEastAsia" w:hAnsi="Times New Roman" w:cs="Times New Roman"/>
      <w:noProof/>
      <w:sz w:val="20"/>
      <w:szCs w:val="20"/>
      <w:lang w:eastAsia="de-DE"/>
    </w:rPr>
  </w:style>
  <w:style w:type="character" w:customStyle="1" w:styleId="Heading3Char">
    <w:name w:val="Heading 3 Char"/>
    <w:basedOn w:val="DefaultParagraphFont"/>
    <w:link w:val="Heading3"/>
    <w:uiPriority w:val="9"/>
    <w:rsid w:val="000D0CA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A13ED"/>
    <w:rPr>
      <w:color w:val="0000FF"/>
      <w:u w:val="single"/>
    </w:rPr>
  </w:style>
  <w:style w:type="table" w:styleId="LightList-Accent1">
    <w:name w:val="Light List Accent 1"/>
    <w:basedOn w:val="TableNormal"/>
    <w:uiPriority w:val="61"/>
    <w:rsid w:val="0068757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mmentReference">
    <w:name w:val="annotation reference"/>
    <w:basedOn w:val="DefaultParagraphFont"/>
    <w:uiPriority w:val="99"/>
    <w:semiHidden/>
    <w:unhideWhenUsed/>
    <w:rsid w:val="006528E5"/>
    <w:rPr>
      <w:sz w:val="16"/>
      <w:szCs w:val="16"/>
    </w:rPr>
  </w:style>
  <w:style w:type="paragraph" w:styleId="CommentText">
    <w:name w:val="annotation text"/>
    <w:basedOn w:val="Normal"/>
    <w:link w:val="CommentTextChar"/>
    <w:uiPriority w:val="99"/>
    <w:semiHidden/>
    <w:unhideWhenUsed/>
    <w:rsid w:val="006528E5"/>
    <w:pPr>
      <w:spacing w:line="240" w:lineRule="auto"/>
    </w:pPr>
    <w:rPr>
      <w:sz w:val="20"/>
      <w:szCs w:val="20"/>
    </w:rPr>
  </w:style>
  <w:style w:type="character" w:customStyle="1" w:styleId="CommentTextChar">
    <w:name w:val="Comment Text Char"/>
    <w:basedOn w:val="DefaultParagraphFont"/>
    <w:link w:val="CommentText"/>
    <w:uiPriority w:val="99"/>
    <w:semiHidden/>
    <w:rsid w:val="006528E5"/>
    <w:rPr>
      <w:sz w:val="20"/>
      <w:szCs w:val="20"/>
    </w:rPr>
  </w:style>
  <w:style w:type="paragraph" w:styleId="CommentSubject">
    <w:name w:val="annotation subject"/>
    <w:basedOn w:val="CommentText"/>
    <w:next w:val="CommentText"/>
    <w:link w:val="CommentSubjectChar"/>
    <w:uiPriority w:val="99"/>
    <w:semiHidden/>
    <w:unhideWhenUsed/>
    <w:rsid w:val="006528E5"/>
    <w:rPr>
      <w:b/>
      <w:bCs/>
    </w:rPr>
  </w:style>
  <w:style w:type="character" w:customStyle="1" w:styleId="CommentSubjectChar">
    <w:name w:val="Comment Subject Char"/>
    <w:basedOn w:val="CommentTextChar"/>
    <w:link w:val="CommentSubject"/>
    <w:uiPriority w:val="99"/>
    <w:semiHidden/>
    <w:rsid w:val="006528E5"/>
    <w:rPr>
      <w:b/>
      <w:bCs/>
      <w:sz w:val="20"/>
      <w:szCs w:val="20"/>
    </w:rPr>
  </w:style>
  <w:style w:type="paragraph" w:styleId="TOC8">
    <w:name w:val="toc 8"/>
    <w:basedOn w:val="Normal"/>
    <w:next w:val="Normal"/>
    <w:autoRedefine/>
    <w:uiPriority w:val="39"/>
    <w:rsid w:val="0064572E"/>
    <w:pPr>
      <w:spacing w:after="0" w:line="240" w:lineRule="auto"/>
      <w:ind w:left="1680"/>
    </w:pPr>
    <w:rPr>
      <w:rFonts w:ascii="Times New Roman" w:eastAsia="Times New Roman" w:hAnsi="Times New Roman" w:cs="Times New Roman"/>
      <w:sz w:val="18"/>
      <w:szCs w:val="21"/>
      <w:lang w:val="en-GB" w:eastAsia="nb-NO"/>
    </w:rPr>
  </w:style>
  <w:style w:type="character" w:customStyle="1" w:styleId="apple-converted-space">
    <w:name w:val="apple-converted-space"/>
    <w:basedOn w:val="DefaultParagraphFont"/>
    <w:rsid w:val="001C4F26"/>
  </w:style>
  <w:style w:type="paragraph" w:styleId="TOCHeading">
    <w:name w:val="TOC Heading"/>
    <w:basedOn w:val="Heading1"/>
    <w:next w:val="Normal"/>
    <w:uiPriority w:val="39"/>
    <w:semiHidden/>
    <w:unhideWhenUsed/>
    <w:qFormat/>
    <w:rsid w:val="004B4B73"/>
    <w:pPr>
      <w:outlineLvl w:val="9"/>
    </w:pPr>
    <w:rPr>
      <w:lang w:val="en-US" w:eastAsia="ja-JP"/>
    </w:rPr>
  </w:style>
  <w:style w:type="paragraph" w:styleId="TOC1">
    <w:name w:val="toc 1"/>
    <w:basedOn w:val="Normal"/>
    <w:next w:val="Normal"/>
    <w:autoRedefine/>
    <w:uiPriority w:val="39"/>
    <w:unhideWhenUsed/>
    <w:rsid w:val="004B4B73"/>
    <w:pPr>
      <w:spacing w:after="100"/>
    </w:pPr>
  </w:style>
  <w:style w:type="paragraph" w:styleId="TOC2">
    <w:name w:val="toc 2"/>
    <w:basedOn w:val="Normal"/>
    <w:next w:val="Normal"/>
    <w:autoRedefine/>
    <w:uiPriority w:val="39"/>
    <w:unhideWhenUsed/>
    <w:rsid w:val="004B4B73"/>
    <w:pPr>
      <w:spacing w:after="100"/>
      <w:ind w:left="220"/>
    </w:pPr>
  </w:style>
  <w:style w:type="paragraph" w:styleId="TOC3">
    <w:name w:val="toc 3"/>
    <w:basedOn w:val="Normal"/>
    <w:next w:val="Normal"/>
    <w:autoRedefine/>
    <w:uiPriority w:val="39"/>
    <w:unhideWhenUsed/>
    <w:rsid w:val="004B4B73"/>
    <w:pPr>
      <w:spacing w:after="100"/>
      <w:ind w:left="440"/>
    </w:pPr>
  </w:style>
  <w:style w:type="paragraph" w:styleId="HTMLPreformatted">
    <w:name w:val="HTML Preformatted"/>
    <w:basedOn w:val="Normal"/>
    <w:link w:val="HTMLPreformattedChar"/>
    <w:uiPriority w:val="99"/>
    <w:semiHidden/>
    <w:unhideWhenUsed/>
    <w:rsid w:val="005D0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05F2"/>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5D05F2"/>
    <w:pPr>
      <w:spacing w:after="240" w:line="240" w:lineRule="auto"/>
      <w:jc w:val="both"/>
    </w:pPr>
    <w:rPr>
      <w:rFonts w:ascii="Helvetica" w:eastAsia="Calibri" w:hAnsi="Helvetica" w:cs="Times New Roman"/>
      <w:sz w:val="20"/>
      <w:szCs w:val="20"/>
      <w:lang w:val="en-US"/>
    </w:rPr>
  </w:style>
  <w:style w:type="character" w:customStyle="1" w:styleId="FootnoteTextChar">
    <w:name w:val="Footnote Text Char"/>
    <w:basedOn w:val="DefaultParagraphFont"/>
    <w:link w:val="FootnoteText"/>
    <w:uiPriority w:val="99"/>
    <w:semiHidden/>
    <w:rsid w:val="005D05F2"/>
    <w:rPr>
      <w:rFonts w:ascii="Helvetica" w:eastAsia="Calibri" w:hAnsi="Helvetica" w:cs="Times New Roman"/>
      <w:sz w:val="20"/>
      <w:szCs w:val="20"/>
      <w:lang w:val="en-US"/>
    </w:rPr>
  </w:style>
  <w:style w:type="character" w:styleId="FootnoteReference">
    <w:name w:val="footnote reference"/>
    <w:uiPriority w:val="99"/>
    <w:semiHidden/>
    <w:unhideWhenUsed/>
    <w:rsid w:val="005D05F2"/>
    <w:rPr>
      <w:vertAlign w:val="superscript"/>
    </w:rPr>
  </w:style>
  <w:style w:type="table" w:customStyle="1" w:styleId="MediumShading1-Accent11">
    <w:name w:val="Medium Shading 1 - Accent 11"/>
    <w:basedOn w:val="TableNormal"/>
    <w:uiPriority w:val="63"/>
    <w:rsid w:val="00F4453D"/>
    <w:pPr>
      <w:spacing w:after="0" w:line="240" w:lineRule="auto"/>
    </w:pPr>
    <w:rPr>
      <w:rFonts w:ascii="Helvetica" w:eastAsia="Calibri" w:hAnsi="Helvetica" w:cs="Times New Roman"/>
      <w:sz w:val="20"/>
      <w:szCs w:val="20"/>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52783">
      <w:bodyDiv w:val="1"/>
      <w:marLeft w:val="0"/>
      <w:marRight w:val="0"/>
      <w:marTop w:val="0"/>
      <w:marBottom w:val="0"/>
      <w:divBdr>
        <w:top w:val="none" w:sz="0" w:space="0" w:color="auto"/>
        <w:left w:val="none" w:sz="0" w:space="0" w:color="auto"/>
        <w:bottom w:val="none" w:sz="0" w:space="0" w:color="auto"/>
        <w:right w:val="none" w:sz="0" w:space="0" w:color="auto"/>
      </w:divBdr>
      <w:divsChild>
        <w:div w:id="1202668312">
          <w:marLeft w:val="547"/>
          <w:marRight w:val="0"/>
          <w:marTop w:val="120"/>
          <w:marBottom w:val="0"/>
          <w:divBdr>
            <w:top w:val="none" w:sz="0" w:space="0" w:color="auto"/>
            <w:left w:val="none" w:sz="0" w:space="0" w:color="auto"/>
            <w:bottom w:val="none" w:sz="0" w:space="0" w:color="auto"/>
            <w:right w:val="none" w:sz="0" w:space="0" w:color="auto"/>
          </w:divBdr>
        </w:div>
        <w:div w:id="2098936558">
          <w:marLeft w:val="547"/>
          <w:marRight w:val="0"/>
          <w:marTop w:val="120"/>
          <w:marBottom w:val="0"/>
          <w:divBdr>
            <w:top w:val="none" w:sz="0" w:space="0" w:color="auto"/>
            <w:left w:val="none" w:sz="0" w:space="0" w:color="auto"/>
            <w:bottom w:val="none" w:sz="0" w:space="0" w:color="auto"/>
            <w:right w:val="none" w:sz="0" w:space="0" w:color="auto"/>
          </w:divBdr>
        </w:div>
        <w:div w:id="36272837">
          <w:marLeft w:val="547"/>
          <w:marRight w:val="0"/>
          <w:marTop w:val="120"/>
          <w:marBottom w:val="0"/>
          <w:divBdr>
            <w:top w:val="none" w:sz="0" w:space="0" w:color="auto"/>
            <w:left w:val="none" w:sz="0" w:space="0" w:color="auto"/>
            <w:bottom w:val="none" w:sz="0" w:space="0" w:color="auto"/>
            <w:right w:val="none" w:sz="0" w:space="0" w:color="auto"/>
          </w:divBdr>
        </w:div>
        <w:div w:id="1558127752">
          <w:marLeft w:val="547"/>
          <w:marRight w:val="0"/>
          <w:marTop w:val="120"/>
          <w:marBottom w:val="0"/>
          <w:divBdr>
            <w:top w:val="none" w:sz="0" w:space="0" w:color="auto"/>
            <w:left w:val="none" w:sz="0" w:space="0" w:color="auto"/>
            <w:bottom w:val="none" w:sz="0" w:space="0" w:color="auto"/>
            <w:right w:val="none" w:sz="0" w:space="0" w:color="auto"/>
          </w:divBdr>
        </w:div>
      </w:divsChild>
    </w:div>
    <w:div w:id="93284133">
      <w:bodyDiv w:val="1"/>
      <w:marLeft w:val="0"/>
      <w:marRight w:val="0"/>
      <w:marTop w:val="0"/>
      <w:marBottom w:val="0"/>
      <w:divBdr>
        <w:top w:val="none" w:sz="0" w:space="0" w:color="auto"/>
        <w:left w:val="none" w:sz="0" w:space="0" w:color="auto"/>
        <w:bottom w:val="none" w:sz="0" w:space="0" w:color="auto"/>
        <w:right w:val="none" w:sz="0" w:space="0" w:color="auto"/>
      </w:divBdr>
    </w:div>
    <w:div w:id="140050862">
      <w:bodyDiv w:val="1"/>
      <w:marLeft w:val="0"/>
      <w:marRight w:val="0"/>
      <w:marTop w:val="0"/>
      <w:marBottom w:val="0"/>
      <w:divBdr>
        <w:top w:val="none" w:sz="0" w:space="0" w:color="auto"/>
        <w:left w:val="none" w:sz="0" w:space="0" w:color="auto"/>
        <w:bottom w:val="none" w:sz="0" w:space="0" w:color="auto"/>
        <w:right w:val="none" w:sz="0" w:space="0" w:color="auto"/>
      </w:divBdr>
      <w:divsChild>
        <w:div w:id="459421063">
          <w:marLeft w:val="432"/>
          <w:marRight w:val="0"/>
          <w:marTop w:val="168"/>
          <w:marBottom w:val="0"/>
          <w:divBdr>
            <w:top w:val="none" w:sz="0" w:space="0" w:color="auto"/>
            <w:left w:val="none" w:sz="0" w:space="0" w:color="auto"/>
            <w:bottom w:val="none" w:sz="0" w:space="0" w:color="auto"/>
            <w:right w:val="none" w:sz="0" w:space="0" w:color="auto"/>
          </w:divBdr>
        </w:div>
        <w:div w:id="1026760757">
          <w:marLeft w:val="432"/>
          <w:marRight w:val="0"/>
          <w:marTop w:val="168"/>
          <w:marBottom w:val="0"/>
          <w:divBdr>
            <w:top w:val="none" w:sz="0" w:space="0" w:color="auto"/>
            <w:left w:val="none" w:sz="0" w:space="0" w:color="auto"/>
            <w:bottom w:val="none" w:sz="0" w:space="0" w:color="auto"/>
            <w:right w:val="none" w:sz="0" w:space="0" w:color="auto"/>
          </w:divBdr>
        </w:div>
        <w:div w:id="158694090">
          <w:marLeft w:val="432"/>
          <w:marRight w:val="0"/>
          <w:marTop w:val="168"/>
          <w:marBottom w:val="0"/>
          <w:divBdr>
            <w:top w:val="none" w:sz="0" w:space="0" w:color="auto"/>
            <w:left w:val="none" w:sz="0" w:space="0" w:color="auto"/>
            <w:bottom w:val="none" w:sz="0" w:space="0" w:color="auto"/>
            <w:right w:val="none" w:sz="0" w:space="0" w:color="auto"/>
          </w:divBdr>
        </w:div>
        <w:div w:id="219487017">
          <w:marLeft w:val="432"/>
          <w:marRight w:val="0"/>
          <w:marTop w:val="168"/>
          <w:marBottom w:val="0"/>
          <w:divBdr>
            <w:top w:val="none" w:sz="0" w:space="0" w:color="auto"/>
            <w:left w:val="none" w:sz="0" w:space="0" w:color="auto"/>
            <w:bottom w:val="none" w:sz="0" w:space="0" w:color="auto"/>
            <w:right w:val="none" w:sz="0" w:space="0" w:color="auto"/>
          </w:divBdr>
        </w:div>
        <w:div w:id="1180244570">
          <w:marLeft w:val="432"/>
          <w:marRight w:val="0"/>
          <w:marTop w:val="168"/>
          <w:marBottom w:val="0"/>
          <w:divBdr>
            <w:top w:val="none" w:sz="0" w:space="0" w:color="auto"/>
            <w:left w:val="none" w:sz="0" w:space="0" w:color="auto"/>
            <w:bottom w:val="none" w:sz="0" w:space="0" w:color="auto"/>
            <w:right w:val="none" w:sz="0" w:space="0" w:color="auto"/>
          </w:divBdr>
        </w:div>
      </w:divsChild>
    </w:div>
    <w:div w:id="148988759">
      <w:bodyDiv w:val="1"/>
      <w:marLeft w:val="0"/>
      <w:marRight w:val="0"/>
      <w:marTop w:val="0"/>
      <w:marBottom w:val="0"/>
      <w:divBdr>
        <w:top w:val="none" w:sz="0" w:space="0" w:color="auto"/>
        <w:left w:val="none" w:sz="0" w:space="0" w:color="auto"/>
        <w:bottom w:val="none" w:sz="0" w:space="0" w:color="auto"/>
        <w:right w:val="none" w:sz="0" w:space="0" w:color="auto"/>
      </w:divBdr>
      <w:divsChild>
        <w:div w:id="876042730">
          <w:marLeft w:val="806"/>
          <w:marRight w:val="0"/>
          <w:marTop w:val="96"/>
          <w:marBottom w:val="0"/>
          <w:divBdr>
            <w:top w:val="none" w:sz="0" w:space="0" w:color="auto"/>
            <w:left w:val="none" w:sz="0" w:space="0" w:color="auto"/>
            <w:bottom w:val="none" w:sz="0" w:space="0" w:color="auto"/>
            <w:right w:val="none" w:sz="0" w:space="0" w:color="auto"/>
          </w:divBdr>
        </w:div>
        <w:div w:id="588465370">
          <w:marLeft w:val="806"/>
          <w:marRight w:val="0"/>
          <w:marTop w:val="96"/>
          <w:marBottom w:val="0"/>
          <w:divBdr>
            <w:top w:val="none" w:sz="0" w:space="0" w:color="auto"/>
            <w:left w:val="none" w:sz="0" w:space="0" w:color="auto"/>
            <w:bottom w:val="none" w:sz="0" w:space="0" w:color="auto"/>
            <w:right w:val="none" w:sz="0" w:space="0" w:color="auto"/>
          </w:divBdr>
        </w:div>
        <w:div w:id="942691761">
          <w:marLeft w:val="806"/>
          <w:marRight w:val="0"/>
          <w:marTop w:val="96"/>
          <w:marBottom w:val="0"/>
          <w:divBdr>
            <w:top w:val="none" w:sz="0" w:space="0" w:color="auto"/>
            <w:left w:val="none" w:sz="0" w:space="0" w:color="auto"/>
            <w:bottom w:val="none" w:sz="0" w:space="0" w:color="auto"/>
            <w:right w:val="none" w:sz="0" w:space="0" w:color="auto"/>
          </w:divBdr>
        </w:div>
      </w:divsChild>
    </w:div>
    <w:div w:id="259681275">
      <w:bodyDiv w:val="1"/>
      <w:marLeft w:val="0"/>
      <w:marRight w:val="0"/>
      <w:marTop w:val="0"/>
      <w:marBottom w:val="0"/>
      <w:divBdr>
        <w:top w:val="none" w:sz="0" w:space="0" w:color="auto"/>
        <w:left w:val="none" w:sz="0" w:space="0" w:color="auto"/>
        <w:bottom w:val="none" w:sz="0" w:space="0" w:color="auto"/>
        <w:right w:val="none" w:sz="0" w:space="0" w:color="auto"/>
      </w:divBdr>
    </w:div>
    <w:div w:id="449856732">
      <w:bodyDiv w:val="1"/>
      <w:marLeft w:val="0"/>
      <w:marRight w:val="0"/>
      <w:marTop w:val="0"/>
      <w:marBottom w:val="0"/>
      <w:divBdr>
        <w:top w:val="none" w:sz="0" w:space="0" w:color="auto"/>
        <w:left w:val="none" w:sz="0" w:space="0" w:color="auto"/>
        <w:bottom w:val="none" w:sz="0" w:space="0" w:color="auto"/>
        <w:right w:val="none" w:sz="0" w:space="0" w:color="auto"/>
      </w:divBdr>
      <w:divsChild>
        <w:div w:id="570891546">
          <w:marLeft w:val="288"/>
          <w:marRight w:val="0"/>
          <w:marTop w:val="120"/>
          <w:marBottom w:val="0"/>
          <w:divBdr>
            <w:top w:val="none" w:sz="0" w:space="0" w:color="auto"/>
            <w:left w:val="none" w:sz="0" w:space="0" w:color="auto"/>
            <w:bottom w:val="none" w:sz="0" w:space="0" w:color="auto"/>
            <w:right w:val="none" w:sz="0" w:space="0" w:color="auto"/>
          </w:divBdr>
        </w:div>
        <w:div w:id="1368945150">
          <w:marLeft w:val="288"/>
          <w:marRight w:val="0"/>
          <w:marTop w:val="120"/>
          <w:marBottom w:val="0"/>
          <w:divBdr>
            <w:top w:val="none" w:sz="0" w:space="0" w:color="auto"/>
            <w:left w:val="none" w:sz="0" w:space="0" w:color="auto"/>
            <w:bottom w:val="none" w:sz="0" w:space="0" w:color="auto"/>
            <w:right w:val="none" w:sz="0" w:space="0" w:color="auto"/>
          </w:divBdr>
        </w:div>
        <w:div w:id="177279868">
          <w:marLeft w:val="288"/>
          <w:marRight w:val="0"/>
          <w:marTop w:val="120"/>
          <w:marBottom w:val="0"/>
          <w:divBdr>
            <w:top w:val="none" w:sz="0" w:space="0" w:color="auto"/>
            <w:left w:val="none" w:sz="0" w:space="0" w:color="auto"/>
            <w:bottom w:val="none" w:sz="0" w:space="0" w:color="auto"/>
            <w:right w:val="none" w:sz="0" w:space="0" w:color="auto"/>
          </w:divBdr>
        </w:div>
        <w:div w:id="1500735793">
          <w:marLeft w:val="288"/>
          <w:marRight w:val="0"/>
          <w:marTop w:val="120"/>
          <w:marBottom w:val="0"/>
          <w:divBdr>
            <w:top w:val="none" w:sz="0" w:space="0" w:color="auto"/>
            <w:left w:val="none" w:sz="0" w:space="0" w:color="auto"/>
            <w:bottom w:val="none" w:sz="0" w:space="0" w:color="auto"/>
            <w:right w:val="none" w:sz="0" w:space="0" w:color="auto"/>
          </w:divBdr>
        </w:div>
      </w:divsChild>
    </w:div>
    <w:div w:id="468862485">
      <w:bodyDiv w:val="1"/>
      <w:marLeft w:val="0"/>
      <w:marRight w:val="0"/>
      <w:marTop w:val="0"/>
      <w:marBottom w:val="0"/>
      <w:divBdr>
        <w:top w:val="none" w:sz="0" w:space="0" w:color="auto"/>
        <w:left w:val="none" w:sz="0" w:space="0" w:color="auto"/>
        <w:bottom w:val="none" w:sz="0" w:space="0" w:color="auto"/>
        <w:right w:val="none" w:sz="0" w:space="0" w:color="auto"/>
      </w:divBdr>
      <w:divsChild>
        <w:div w:id="1334407582">
          <w:marLeft w:val="446"/>
          <w:marRight w:val="0"/>
          <w:marTop w:val="0"/>
          <w:marBottom w:val="0"/>
          <w:divBdr>
            <w:top w:val="none" w:sz="0" w:space="0" w:color="auto"/>
            <w:left w:val="none" w:sz="0" w:space="0" w:color="auto"/>
            <w:bottom w:val="none" w:sz="0" w:space="0" w:color="auto"/>
            <w:right w:val="none" w:sz="0" w:space="0" w:color="auto"/>
          </w:divBdr>
        </w:div>
        <w:div w:id="1100755047">
          <w:marLeft w:val="446"/>
          <w:marRight w:val="0"/>
          <w:marTop w:val="0"/>
          <w:marBottom w:val="0"/>
          <w:divBdr>
            <w:top w:val="none" w:sz="0" w:space="0" w:color="auto"/>
            <w:left w:val="none" w:sz="0" w:space="0" w:color="auto"/>
            <w:bottom w:val="none" w:sz="0" w:space="0" w:color="auto"/>
            <w:right w:val="none" w:sz="0" w:space="0" w:color="auto"/>
          </w:divBdr>
        </w:div>
        <w:div w:id="2059432354">
          <w:marLeft w:val="446"/>
          <w:marRight w:val="0"/>
          <w:marTop w:val="0"/>
          <w:marBottom w:val="0"/>
          <w:divBdr>
            <w:top w:val="none" w:sz="0" w:space="0" w:color="auto"/>
            <w:left w:val="none" w:sz="0" w:space="0" w:color="auto"/>
            <w:bottom w:val="none" w:sz="0" w:space="0" w:color="auto"/>
            <w:right w:val="none" w:sz="0" w:space="0" w:color="auto"/>
          </w:divBdr>
        </w:div>
        <w:div w:id="344017449">
          <w:marLeft w:val="446"/>
          <w:marRight w:val="0"/>
          <w:marTop w:val="0"/>
          <w:marBottom w:val="0"/>
          <w:divBdr>
            <w:top w:val="none" w:sz="0" w:space="0" w:color="auto"/>
            <w:left w:val="none" w:sz="0" w:space="0" w:color="auto"/>
            <w:bottom w:val="none" w:sz="0" w:space="0" w:color="auto"/>
            <w:right w:val="none" w:sz="0" w:space="0" w:color="auto"/>
          </w:divBdr>
        </w:div>
        <w:div w:id="445658084">
          <w:marLeft w:val="446"/>
          <w:marRight w:val="0"/>
          <w:marTop w:val="0"/>
          <w:marBottom w:val="0"/>
          <w:divBdr>
            <w:top w:val="none" w:sz="0" w:space="0" w:color="auto"/>
            <w:left w:val="none" w:sz="0" w:space="0" w:color="auto"/>
            <w:bottom w:val="none" w:sz="0" w:space="0" w:color="auto"/>
            <w:right w:val="none" w:sz="0" w:space="0" w:color="auto"/>
          </w:divBdr>
        </w:div>
        <w:div w:id="179860875">
          <w:marLeft w:val="446"/>
          <w:marRight w:val="0"/>
          <w:marTop w:val="0"/>
          <w:marBottom w:val="0"/>
          <w:divBdr>
            <w:top w:val="none" w:sz="0" w:space="0" w:color="auto"/>
            <w:left w:val="none" w:sz="0" w:space="0" w:color="auto"/>
            <w:bottom w:val="none" w:sz="0" w:space="0" w:color="auto"/>
            <w:right w:val="none" w:sz="0" w:space="0" w:color="auto"/>
          </w:divBdr>
        </w:div>
      </w:divsChild>
    </w:div>
    <w:div w:id="512184679">
      <w:bodyDiv w:val="1"/>
      <w:marLeft w:val="0"/>
      <w:marRight w:val="0"/>
      <w:marTop w:val="0"/>
      <w:marBottom w:val="0"/>
      <w:divBdr>
        <w:top w:val="none" w:sz="0" w:space="0" w:color="auto"/>
        <w:left w:val="none" w:sz="0" w:space="0" w:color="auto"/>
        <w:bottom w:val="none" w:sz="0" w:space="0" w:color="auto"/>
        <w:right w:val="none" w:sz="0" w:space="0" w:color="auto"/>
      </w:divBdr>
      <w:divsChild>
        <w:div w:id="1778133096">
          <w:marLeft w:val="806"/>
          <w:marRight w:val="0"/>
          <w:marTop w:val="96"/>
          <w:marBottom w:val="0"/>
          <w:divBdr>
            <w:top w:val="none" w:sz="0" w:space="0" w:color="auto"/>
            <w:left w:val="none" w:sz="0" w:space="0" w:color="auto"/>
            <w:bottom w:val="none" w:sz="0" w:space="0" w:color="auto"/>
            <w:right w:val="none" w:sz="0" w:space="0" w:color="auto"/>
          </w:divBdr>
        </w:div>
        <w:div w:id="316958696">
          <w:marLeft w:val="806"/>
          <w:marRight w:val="0"/>
          <w:marTop w:val="96"/>
          <w:marBottom w:val="0"/>
          <w:divBdr>
            <w:top w:val="none" w:sz="0" w:space="0" w:color="auto"/>
            <w:left w:val="none" w:sz="0" w:space="0" w:color="auto"/>
            <w:bottom w:val="none" w:sz="0" w:space="0" w:color="auto"/>
            <w:right w:val="none" w:sz="0" w:space="0" w:color="auto"/>
          </w:divBdr>
        </w:div>
        <w:div w:id="2020351089">
          <w:marLeft w:val="806"/>
          <w:marRight w:val="0"/>
          <w:marTop w:val="96"/>
          <w:marBottom w:val="0"/>
          <w:divBdr>
            <w:top w:val="none" w:sz="0" w:space="0" w:color="auto"/>
            <w:left w:val="none" w:sz="0" w:space="0" w:color="auto"/>
            <w:bottom w:val="none" w:sz="0" w:space="0" w:color="auto"/>
            <w:right w:val="none" w:sz="0" w:space="0" w:color="auto"/>
          </w:divBdr>
        </w:div>
      </w:divsChild>
    </w:div>
    <w:div w:id="530463182">
      <w:bodyDiv w:val="1"/>
      <w:marLeft w:val="0"/>
      <w:marRight w:val="0"/>
      <w:marTop w:val="0"/>
      <w:marBottom w:val="0"/>
      <w:divBdr>
        <w:top w:val="none" w:sz="0" w:space="0" w:color="auto"/>
        <w:left w:val="none" w:sz="0" w:space="0" w:color="auto"/>
        <w:bottom w:val="none" w:sz="0" w:space="0" w:color="auto"/>
        <w:right w:val="none" w:sz="0" w:space="0" w:color="auto"/>
      </w:divBdr>
      <w:divsChild>
        <w:div w:id="917976839">
          <w:marLeft w:val="806"/>
          <w:marRight w:val="0"/>
          <w:marTop w:val="115"/>
          <w:marBottom w:val="0"/>
          <w:divBdr>
            <w:top w:val="none" w:sz="0" w:space="0" w:color="auto"/>
            <w:left w:val="none" w:sz="0" w:space="0" w:color="auto"/>
            <w:bottom w:val="none" w:sz="0" w:space="0" w:color="auto"/>
            <w:right w:val="none" w:sz="0" w:space="0" w:color="auto"/>
          </w:divBdr>
        </w:div>
        <w:div w:id="397555511">
          <w:marLeft w:val="806"/>
          <w:marRight w:val="0"/>
          <w:marTop w:val="115"/>
          <w:marBottom w:val="0"/>
          <w:divBdr>
            <w:top w:val="none" w:sz="0" w:space="0" w:color="auto"/>
            <w:left w:val="none" w:sz="0" w:space="0" w:color="auto"/>
            <w:bottom w:val="none" w:sz="0" w:space="0" w:color="auto"/>
            <w:right w:val="none" w:sz="0" w:space="0" w:color="auto"/>
          </w:divBdr>
        </w:div>
        <w:div w:id="2003896595">
          <w:marLeft w:val="806"/>
          <w:marRight w:val="0"/>
          <w:marTop w:val="115"/>
          <w:marBottom w:val="0"/>
          <w:divBdr>
            <w:top w:val="none" w:sz="0" w:space="0" w:color="auto"/>
            <w:left w:val="none" w:sz="0" w:space="0" w:color="auto"/>
            <w:bottom w:val="none" w:sz="0" w:space="0" w:color="auto"/>
            <w:right w:val="none" w:sz="0" w:space="0" w:color="auto"/>
          </w:divBdr>
        </w:div>
      </w:divsChild>
    </w:div>
    <w:div w:id="630287204">
      <w:bodyDiv w:val="1"/>
      <w:marLeft w:val="0"/>
      <w:marRight w:val="0"/>
      <w:marTop w:val="0"/>
      <w:marBottom w:val="0"/>
      <w:divBdr>
        <w:top w:val="none" w:sz="0" w:space="0" w:color="auto"/>
        <w:left w:val="none" w:sz="0" w:space="0" w:color="auto"/>
        <w:bottom w:val="none" w:sz="0" w:space="0" w:color="auto"/>
        <w:right w:val="none" w:sz="0" w:space="0" w:color="auto"/>
      </w:divBdr>
      <w:divsChild>
        <w:div w:id="138690065">
          <w:marLeft w:val="446"/>
          <w:marRight w:val="0"/>
          <w:marTop w:val="0"/>
          <w:marBottom w:val="0"/>
          <w:divBdr>
            <w:top w:val="none" w:sz="0" w:space="0" w:color="auto"/>
            <w:left w:val="none" w:sz="0" w:space="0" w:color="auto"/>
            <w:bottom w:val="none" w:sz="0" w:space="0" w:color="auto"/>
            <w:right w:val="none" w:sz="0" w:space="0" w:color="auto"/>
          </w:divBdr>
        </w:div>
        <w:div w:id="947933685">
          <w:marLeft w:val="1166"/>
          <w:marRight w:val="0"/>
          <w:marTop w:val="0"/>
          <w:marBottom w:val="0"/>
          <w:divBdr>
            <w:top w:val="none" w:sz="0" w:space="0" w:color="auto"/>
            <w:left w:val="none" w:sz="0" w:space="0" w:color="auto"/>
            <w:bottom w:val="none" w:sz="0" w:space="0" w:color="auto"/>
            <w:right w:val="none" w:sz="0" w:space="0" w:color="auto"/>
          </w:divBdr>
        </w:div>
        <w:div w:id="1135297320">
          <w:marLeft w:val="1166"/>
          <w:marRight w:val="0"/>
          <w:marTop w:val="0"/>
          <w:marBottom w:val="0"/>
          <w:divBdr>
            <w:top w:val="none" w:sz="0" w:space="0" w:color="auto"/>
            <w:left w:val="none" w:sz="0" w:space="0" w:color="auto"/>
            <w:bottom w:val="none" w:sz="0" w:space="0" w:color="auto"/>
            <w:right w:val="none" w:sz="0" w:space="0" w:color="auto"/>
          </w:divBdr>
        </w:div>
        <w:div w:id="1696275212">
          <w:marLeft w:val="1166"/>
          <w:marRight w:val="0"/>
          <w:marTop w:val="0"/>
          <w:marBottom w:val="0"/>
          <w:divBdr>
            <w:top w:val="none" w:sz="0" w:space="0" w:color="auto"/>
            <w:left w:val="none" w:sz="0" w:space="0" w:color="auto"/>
            <w:bottom w:val="none" w:sz="0" w:space="0" w:color="auto"/>
            <w:right w:val="none" w:sz="0" w:space="0" w:color="auto"/>
          </w:divBdr>
        </w:div>
        <w:div w:id="1970166971">
          <w:marLeft w:val="1166"/>
          <w:marRight w:val="0"/>
          <w:marTop w:val="0"/>
          <w:marBottom w:val="0"/>
          <w:divBdr>
            <w:top w:val="none" w:sz="0" w:space="0" w:color="auto"/>
            <w:left w:val="none" w:sz="0" w:space="0" w:color="auto"/>
            <w:bottom w:val="none" w:sz="0" w:space="0" w:color="auto"/>
            <w:right w:val="none" w:sz="0" w:space="0" w:color="auto"/>
          </w:divBdr>
        </w:div>
        <w:div w:id="1984657768">
          <w:marLeft w:val="1166"/>
          <w:marRight w:val="0"/>
          <w:marTop w:val="0"/>
          <w:marBottom w:val="0"/>
          <w:divBdr>
            <w:top w:val="none" w:sz="0" w:space="0" w:color="auto"/>
            <w:left w:val="none" w:sz="0" w:space="0" w:color="auto"/>
            <w:bottom w:val="none" w:sz="0" w:space="0" w:color="auto"/>
            <w:right w:val="none" w:sz="0" w:space="0" w:color="auto"/>
          </w:divBdr>
        </w:div>
        <w:div w:id="147869767">
          <w:marLeft w:val="446"/>
          <w:marRight w:val="0"/>
          <w:marTop w:val="0"/>
          <w:marBottom w:val="0"/>
          <w:divBdr>
            <w:top w:val="none" w:sz="0" w:space="0" w:color="auto"/>
            <w:left w:val="none" w:sz="0" w:space="0" w:color="auto"/>
            <w:bottom w:val="none" w:sz="0" w:space="0" w:color="auto"/>
            <w:right w:val="none" w:sz="0" w:space="0" w:color="auto"/>
          </w:divBdr>
        </w:div>
        <w:div w:id="633800450">
          <w:marLeft w:val="1166"/>
          <w:marRight w:val="0"/>
          <w:marTop w:val="0"/>
          <w:marBottom w:val="0"/>
          <w:divBdr>
            <w:top w:val="none" w:sz="0" w:space="0" w:color="auto"/>
            <w:left w:val="none" w:sz="0" w:space="0" w:color="auto"/>
            <w:bottom w:val="none" w:sz="0" w:space="0" w:color="auto"/>
            <w:right w:val="none" w:sz="0" w:space="0" w:color="auto"/>
          </w:divBdr>
        </w:div>
        <w:div w:id="1434517911">
          <w:marLeft w:val="1166"/>
          <w:marRight w:val="0"/>
          <w:marTop w:val="0"/>
          <w:marBottom w:val="0"/>
          <w:divBdr>
            <w:top w:val="none" w:sz="0" w:space="0" w:color="auto"/>
            <w:left w:val="none" w:sz="0" w:space="0" w:color="auto"/>
            <w:bottom w:val="none" w:sz="0" w:space="0" w:color="auto"/>
            <w:right w:val="none" w:sz="0" w:space="0" w:color="auto"/>
          </w:divBdr>
        </w:div>
        <w:div w:id="704141105">
          <w:marLeft w:val="1166"/>
          <w:marRight w:val="0"/>
          <w:marTop w:val="0"/>
          <w:marBottom w:val="0"/>
          <w:divBdr>
            <w:top w:val="none" w:sz="0" w:space="0" w:color="auto"/>
            <w:left w:val="none" w:sz="0" w:space="0" w:color="auto"/>
            <w:bottom w:val="none" w:sz="0" w:space="0" w:color="auto"/>
            <w:right w:val="none" w:sz="0" w:space="0" w:color="auto"/>
          </w:divBdr>
        </w:div>
        <w:div w:id="806044110">
          <w:marLeft w:val="1166"/>
          <w:marRight w:val="0"/>
          <w:marTop w:val="0"/>
          <w:marBottom w:val="0"/>
          <w:divBdr>
            <w:top w:val="none" w:sz="0" w:space="0" w:color="auto"/>
            <w:left w:val="none" w:sz="0" w:space="0" w:color="auto"/>
            <w:bottom w:val="none" w:sz="0" w:space="0" w:color="auto"/>
            <w:right w:val="none" w:sz="0" w:space="0" w:color="auto"/>
          </w:divBdr>
        </w:div>
        <w:div w:id="1701934474">
          <w:marLeft w:val="1166"/>
          <w:marRight w:val="0"/>
          <w:marTop w:val="0"/>
          <w:marBottom w:val="0"/>
          <w:divBdr>
            <w:top w:val="none" w:sz="0" w:space="0" w:color="auto"/>
            <w:left w:val="none" w:sz="0" w:space="0" w:color="auto"/>
            <w:bottom w:val="none" w:sz="0" w:space="0" w:color="auto"/>
            <w:right w:val="none" w:sz="0" w:space="0" w:color="auto"/>
          </w:divBdr>
        </w:div>
        <w:div w:id="859586148">
          <w:marLeft w:val="1166"/>
          <w:marRight w:val="0"/>
          <w:marTop w:val="0"/>
          <w:marBottom w:val="0"/>
          <w:divBdr>
            <w:top w:val="none" w:sz="0" w:space="0" w:color="auto"/>
            <w:left w:val="none" w:sz="0" w:space="0" w:color="auto"/>
            <w:bottom w:val="none" w:sz="0" w:space="0" w:color="auto"/>
            <w:right w:val="none" w:sz="0" w:space="0" w:color="auto"/>
          </w:divBdr>
        </w:div>
        <w:div w:id="1910918909">
          <w:marLeft w:val="1166"/>
          <w:marRight w:val="0"/>
          <w:marTop w:val="0"/>
          <w:marBottom w:val="0"/>
          <w:divBdr>
            <w:top w:val="none" w:sz="0" w:space="0" w:color="auto"/>
            <w:left w:val="none" w:sz="0" w:space="0" w:color="auto"/>
            <w:bottom w:val="none" w:sz="0" w:space="0" w:color="auto"/>
            <w:right w:val="none" w:sz="0" w:space="0" w:color="auto"/>
          </w:divBdr>
        </w:div>
        <w:div w:id="1137182655">
          <w:marLeft w:val="446"/>
          <w:marRight w:val="0"/>
          <w:marTop w:val="0"/>
          <w:marBottom w:val="0"/>
          <w:divBdr>
            <w:top w:val="none" w:sz="0" w:space="0" w:color="auto"/>
            <w:left w:val="none" w:sz="0" w:space="0" w:color="auto"/>
            <w:bottom w:val="none" w:sz="0" w:space="0" w:color="auto"/>
            <w:right w:val="none" w:sz="0" w:space="0" w:color="auto"/>
          </w:divBdr>
        </w:div>
        <w:div w:id="173150554">
          <w:marLeft w:val="1166"/>
          <w:marRight w:val="0"/>
          <w:marTop w:val="0"/>
          <w:marBottom w:val="0"/>
          <w:divBdr>
            <w:top w:val="none" w:sz="0" w:space="0" w:color="auto"/>
            <w:left w:val="none" w:sz="0" w:space="0" w:color="auto"/>
            <w:bottom w:val="none" w:sz="0" w:space="0" w:color="auto"/>
            <w:right w:val="none" w:sz="0" w:space="0" w:color="auto"/>
          </w:divBdr>
        </w:div>
        <w:div w:id="2019312093">
          <w:marLeft w:val="1166"/>
          <w:marRight w:val="0"/>
          <w:marTop w:val="0"/>
          <w:marBottom w:val="0"/>
          <w:divBdr>
            <w:top w:val="none" w:sz="0" w:space="0" w:color="auto"/>
            <w:left w:val="none" w:sz="0" w:space="0" w:color="auto"/>
            <w:bottom w:val="none" w:sz="0" w:space="0" w:color="auto"/>
            <w:right w:val="none" w:sz="0" w:space="0" w:color="auto"/>
          </w:divBdr>
        </w:div>
        <w:div w:id="1752041373">
          <w:marLeft w:val="1166"/>
          <w:marRight w:val="0"/>
          <w:marTop w:val="0"/>
          <w:marBottom w:val="0"/>
          <w:divBdr>
            <w:top w:val="none" w:sz="0" w:space="0" w:color="auto"/>
            <w:left w:val="none" w:sz="0" w:space="0" w:color="auto"/>
            <w:bottom w:val="none" w:sz="0" w:space="0" w:color="auto"/>
            <w:right w:val="none" w:sz="0" w:space="0" w:color="auto"/>
          </w:divBdr>
        </w:div>
      </w:divsChild>
    </w:div>
    <w:div w:id="700008417">
      <w:bodyDiv w:val="1"/>
      <w:marLeft w:val="0"/>
      <w:marRight w:val="0"/>
      <w:marTop w:val="0"/>
      <w:marBottom w:val="0"/>
      <w:divBdr>
        <w:top w:val="none" w:sz="0" w:space="0" w:color="auto"/>
        <w:left w:val="none" w:sz="0" w:space="0" w:color="auto"/>
        <w:bottom w:val="none" w:sz="0" w:space="0" w:color="auto"/>
        <w:right w:val="none" w:sz="0" w:space="0" w:color="auto"/>
      </w:divBdr>
      <w:divsChild>
        <w:div w:id="945381396">
          <w:marLeft w:val="432"/>
          <w:marRight w:val="0"/>
          <w:marTop w:val="168"/>
          <w:marBottom w:val="0"/>
          <w:divBdr>
            <w:top w:val="none" w:sz="0" w:space="0" w:color="auto"/>
            <w:left w:val="none" w:sz="0" w:space="0" w:color="auto"/>
            <w:bottom w:val="none" w:sz="0" w:space="0" w:color="auto"/>
            <w:right w:val="none" w:sz="0" w:space="0" w:color="auto"/>
          </w:divBdr>
        </w:div>
        <w:div w:id="597568571">
          <w:marLeft w:val="432"/>
          <w:marRight w:val="0"/>
          <w:marTop w:val="168"/>
          <w:marBottom w:val="0"/>
          <w:divBdr>
            <w:top w:val="none" w:sz="0" w:space="0" w:color="auto"/>
            <w:left w:val="none" w:sz="0" w:space="0" w:color="auto"/>
            <w:bottom w:val="none" w:sz="0" w:space="0" w:color="auto"/>
            <w:right w:val="none" w:sz="0" w:space="0" w:color="auto"/>
          </w:divBdr>
        </w:div>
        <w:div w:id="2025549232">
          <w:marLeft w:val="432"/>
          <w:marRight w:val="0"/>
          <w:marTop w:val="168"/>
          <w:marBottom w:val="0"/>
          <w:divBdr>
            <w:top w:val="none" w:sz="0" w:space="0" w:color="auto"/>
            <w:left w:val="none" w:sz="0" w:space="0" w:color="auto"/>
            <w:bottom w:val="none" w:sz="0" w:space="0" w:color="auto"/>
            <w:right w:val="none" w:sz="0" w:space="0" w:color="auto"/>
          </w:divBdr>
        </w:div>
      </w:divsChild>
    </w:div>
    <w:div w:id="824395033">
      <w:bodyDiv w:val="1"/>
      <w:marLeft w:val="0"/>
      <w:marRight w:val="0"/>
      <w:marTop w:val="0"/>
      <w:marBottom w:val="0"/>
      <w:divBdr>
        <w:top w:val="none" w:sz="0" w:space="0" w:color="auto"/>
        <w:left w:val="none" w:sz="0" w:space="0" w:color="auto"/>
        <w:bottom w:val="none" w:sz="0" w:space="0" w:color="auto"/>
        <w:right w:val="none" w:sz="0" w:space="0" w:color="auto"/>
      </w:divBdr>
    </w:div>
    <w:div w:id="1105033042">
      <w:bodyDiv w:val="1"/>
      <w:marLeft w:val="0"/>
      <w:marRight w:val="0"/>
      <w:marTop w:val="0"/>
      <w:marBottom w:val="0"/>
      <w:divBdr>
        <w:top w:val="none" w:sz="0" w:space="0" w:color="auto"/>
        <w:left w:val="none" w:sz="0" w:space="0" w:color="auto"/>
        <w:bottom w:val="none" w:sz="0" w:space="0" w:color="auto"/>
        <w:right w:val="none" w:sz="0" w:space="0" w:color="auto"/>
      </w:divBdr>
    </w:div>
    <w:div w:id="1306160278">
      <w:bodyDiv w:val="1"/>
      <w:marLeft w:val="0"/>
      <w:marRight w:val="0"/>
      <w:marTop w:val="0"/>
      <w:marBottom w:val="0"/>
      <w:divBdr>
        <w:top w:val="none" w:sz="0" w:space="0" w:color="auto"/>
        <w:left w:val="none" w:sz="0" w:space="0" w:color="auto"/>
        <w:bottom w:val="none" w:sz="0" w:space="0" w:color="auto"/>
        <w:right w:val="none" w:sz="0" w:space="0" w:color="auto"/>
      </w:divBdr>
      <w:divsChild>
        <w:div w:id="1122269648">
          <w:marLeft w:val="432"/>
          <w:marRight w:val="0"/>
          <w:marTop w:val="168"/>
          <w:marBottom w:val="0"/>
          <w:divBdr>
            <w:top w:val="none" w:sz="0" w:space="0" w:color="auto"/>
            <w:left w:val="none" w:sz="0" w:space="0" w:color="auto"/>
            <w:bottom w:val="none" w:sz="0" w:space="0" w:color="auto"/>
            <w:right w:val="none" w:sz="0" w:space="0" w:color="auto"/>
          </w:divBdr>
        </w:div>
        <w:div w:id="970398656">
          <w:marLeft w:val="432"/>
          <w:marRight w:val="0"/>
          <w:marTop w:val="168"/>
          <w:marBottom w:val="0"/>
          <w:divBdr>
            <w:top w:val="none" w:sz="0" w:space="0" w:color="auto"/>
            <w:left w:val="none" w:sz="0" w:space="0" w:color="auto"/>
            <w:bottom w:val="none" w:sz="0" w:space="0" w:color="auto"/>
            <w:right w:val="none" w:sz="0" w:space="0" w:color="auto"/>
          </w:divBdr>
        </w:div>
        <w:div w:id="177040647">
          <w:marLeft w:val="432"/>
          <w:marRight w:val="0"/>
          <w:marTop w:val="168"/>
          <w:marBottom w:val="0"/>
          <w:divBdr>
            <w:top w:val="none" w:sz="0" w:space="0" w:color="auto"/>
            <w:left w:val="none" w:sz="0" w:space="0" w:color="auto"/>
            <w:bottom w:val="none" w:sz="0" w:space="0" w:color="auto"/>
            <w:right w:val="none" w:sz="0" w:space="0" w:color="auto"/>
          </w:divBdr>
        </w:div>
      </w:divsChild>
    </w:div>
    <w:div w:id="1380089676">
      <w:bodyDiv w:val="1"/>
      <w:marLeft w:val="0"/>
      <w:marRight w:val="0"/>
      <w:marTop w:val="0"/>
      <w:marBottom w:val="0"/>
      <w:divBdr>
        <w:top w:val="none" w:sz="0" w:space="0" w:color="auto"/>
        <w:left w:val="none" w:sz="0" w:space="0" w:color="auto"/>
        <w:bottom w:val="none" w:sz="0" w:space="0" w:color="auto"/>
        <w:right w:val="none" w:sz="0" w:space="0" w:color="auto"/>
      </w:divBdr>
    </w:div>
    <w:div w:id="1529372669">
      <w:bodyDiv w:val="1"/>
      <w:marLeft w:val="0"/>
      <w:marRight w:val="0"/>
      <w:marTop w:val="0"/>
      <w:marBottom w:val="0"/>
      <w:divBdr>
        <w:top w:val="none" w:sz="0" w:space="0" w:color="auto"/>
        <w:left w:val="none" w:sz="0" w:space="0" w:color="auto"/>
        <w:bottom w:val="none" w:sz="0" w:space="0" w:color="auto"/>
        <w:right w:val="none" w:sz="0" w:space="0" w:color="auto"/>
      </w:divBdr>
      <w:divsChild>
        <w:div w:id="2075395566">
          <w:marLeft w:val="547"/>
          <w:marRight w:val="0"/>
          <w:marTop w:val="120"/>
          <w:marBottom w:val="0"/>
          <w:divBdr>
            <w:top w:val="none" w:sz="0" w:space="0" w:color="auto"/>
            <w:left w:val="none" w:sz="0" w:space="0" w:color="auto"/>
            <w:bottom w:val="none" w:sz="0" w:space="0" w:color="auto"/>
            <w:right w:val="none" w:sz="0" w:space="0" w:color="auto"/>
          </w:divBdr>
        </w:div>
        <w:div w:id="68308574">
          <w:marLeft w:val="547"/>
          <w:marRight w:val="0"/>
          <w:marTop w:val="120"/>
          <w:marBottom w:val="0"/>
          <w:divBdr>
            <w:top w:val="none" w:sz="0" w:space="0" w:color="auto"/>
            <w:left w:val="none" w:sz="0" w:space="0" w:color="auto"/>
            <w:bottom w:val="none" w:sz="0" w:space="0" w:color="auto"/>
            <w:right w:val="none" w:sz="0" w:space="0" w:color="auto"/>
          </w:divBdr>
        </w:div>
        <w:div w:id="1378510878">
          <w:marLeft w:val="547"/>
          <w:marRight w:val="0"/>
          <w:marTop w:val="120"/>
          <w:marBottom w:val="0"/>
          <w:divBdr>
            <w:top w:val="none" w:sz="0" w:space="0" w:color="auto"/>
            <w:left w:val="none" w:sz="0" w:space="0" w:color="auto"/>
            <w:bottom w:val="none" w:sz="0" w:space="0" w:color="auto"/>
            <w:right w:val="none" w:sz="0" w:space="0" w:color="auto"/>
          </w:divBdr>
        </w:div>
        <w:div w:id="1819956652">
          <w:marLeft w:val="547"/>
          <w:marRight w:val="0"/>
          <w:marTop w:val="120"/>
          <w:marBottom w:val="0"/>
          <w:divBdr>
            <w:top w:val="none" w:sz="0" w:space="0" w:color="auto"/>
            <w:left w:val="none" w:sz="0" w:space="0" w:color="auto"/>
            <w:bottom w:val="none" w:sz="0" w:space="0" w:color="auto"/>
            <w:right w:val="none" w:sz="0" w:space="0" w:color="auto"/>
          </w:divBdr>
        </w:div>
      </w:divsChild>
    </w:div>
    <w:div w:id="1530528440">
      <w:bodyDiv w:val="1"/>
      <w:marLeft w:val="0"/>
      <w:marRight w:val="0"/>
      <w:marTop w:val="0"/>
      <w:marBottom w:val="0"/>
      <w:divBdr>
        <w:top w:val="none" w:sz="0" w:space="0" w:color="auto"/>
        <w:left w:val="none" w:sz="0" w:space="0" w:color="auto"/>
        <w:bottom w:val="none" w:sz="0" w:space="0" w:color="auto"/>
        <w:right w:val="none" w:sz="0" w:space="0" w:color="auto"/>
      </w:divBdr>
    </w:div>
    <w:div w:id="1568764060">
      <w:bodyDiv w:val="1"/>
      <w:marLeft w:val="0"/>
      <w:marRight w:val="0"/>
      <w:marTop w:val="0"/>
      <w:marBottom w:val="0"/>
      <w:divBdr>
        <w:top w:val="none" w:sz="0" w:space="0" w:color="auto"/>
        <w:left w:val="none" w:sz="0" w:space="0" w:color="auto"/>
        <w:bottom w:val="none" w:sz="0" w:space="0" w:color="auto"/>
        <w:right w:val="none" w:sz="0" w:space="0" w:color="auto"/>
      </w:divBdr>
      <w:divsChild>
        <w:div w:id="1527401723">
          <w:marLeft w:val="547"/>
          <w:marRight w:val="0"/>
          <w:marTop w:val="120"/>
          <w:marBottom w:val="0"/>
          <w:divBdr>
            <w:top w:val="none" w:sz="0" w:space="0" w:color="auto"/>
            <w:left w:val="none" w:sz="0" w:space="0" w:color="auto"/>
            <w:bottom w:val="none" w:sz="0" w:space="0" w:color="auto"/>
            <w:right w:val="none" w:sz="0" w:space="0" w:color="auto"/>
          </w:divBdr>
        </w:div>
        <w:div w:id="1673726508">
          <w:marLeft w:val="547"/>
          <w:marRight w:val="0"/>
          <w:marTop w:val="120"/>
          <w:marBottom w:val="0"/>
          <w:divBdr>
            <w:top w:val="none" w:sz="0" w:space="0" w:color="auto"/>
            <w:left w:val="none" w:sz="0" w:space="0" w:color="auto"/>
            <w:bottom w:val="none" w:sz="0" w:space="0" w:color="auto"/>
            <w:right w:val="none" w:sz="0" w:space="0" w:color="auto"/>
          </w:divBdr>
        </w:div>
        <w:div w:id="1006520876">
          <w:marLeft w:val="547"/>
          <w:marRight w:val="0"/>
          <w:marTop w:val="120"/>
          <w:marBottom w:val="0"/>
          <w:divBdr>
            <w:top w:val="none" w:sz="0" w:space="0" w:color="auto"/>
            <w:left w:val="none" w:sz="0" w:space="0" w:color="auto"/>
            <w:bottom w:val="none" w:sz="0" w:space="0" w:color="auto"/>
            <w:right w:val="none" w:sz="0" w:space="0" w:color="auto"/>
          </w:divBdr>
        </w:div>
        <w:div w:id="1714842540">
          <w:marLeft w:val="547"/>
          <w:marRight w:val="0"/>
          <w:marTop w:val="120"/>
          <w:marBottom w:val="0"/>
          <w:divBdr>
            <w:top w:val="none" w:sz="0" w:space="0" w:color="auto"/>
            <w:left w:val="none" w:sz="0" w:space="0" w:color="auto"/>
            <w:bottom w:val="none" w:sz="0" w:space="0" w:color="auto"/>
            <w:right w:val="none" w:sz="0" w:space="0" w:color="auto"/>
          </w:divBdr>
        </w:div>
      </w:divsChild>
    </w:div>
    <w:div w:id="1754932152">
      <w:bodyDiv w:val="1"/>
      <w:marLeft w:val="0"/>
      <w:marRight w:val="0"/>
      <w:marTop w:val="0"/>
      <w:marBottom w:val="0"/>
      <w:divBdr>
        <w:top w:val="none" w:sz="0" w:space="0" w:color="auto"/>
        <w:left w:val="none" w:sz="0" w:space="0" w:color="auto"/>
        <w:bottom w:val="none" w:sz="0" w:space="0" w:color="auto"/>
        <w:right w:val="none" w:sz="0" w:space="0" w:color="auto"/>
      </w:divBdr>
      <w:divsChild>
        <w:div w:id="2006350539">
          <w:marLeft w:val="432"/>
          <w:marRight w:val="0"/>
          <w:marTop w:val="168"/>
          <w:marBottom w:val="0"/>
          <w:divBdr>
            <w:top w:val="none" w:sz="0" w:space="0" w:color="auto"/>
            <w:left w:val="none" w:sz="0" w:space="0" w:color="auto"/>
            <w:bottom w:val="none" w:sz="0" w:space="0" w:color="auto"/>
            <w:right w:val="none" w:sz="0" w:space="0" w:color="auto"/>
          </w:divBdr>
        </w:div>
        <w:div w:id="768893143">
          <w:marLeft w:val="432"/>
          <w:marRight w:val="0"/>
          <w:marTop w:val="168"/>
          <w:marBottom w:val="0"/>
          <w:divBdr>
            <w:top w:val="none" w:sz="0" w:space="0" w:color="auto"/>
            <w:left w:val="none" w:sz="0" w:space="0" w:color="auto"/>
            <w:bottom w:val="none" w:sz="0" w:space="0" w:color="auto"/>
            <w:right w:val="none" w:sz="0" w:space="0" w:color="auto"/>
          </w:divBdr>
        </w:div>
        <w:div w:id="38746706">
          <w:marLeft w:val="432"/>
          <w:marRight w:val="0"/>
          <w:marTop w:val="168"/>
          <w:marBottom w:val="0"/>
          <w:divBdr>
            <w:top w:val="none" w:sz="0" w:space="0" w:color="auto"/>
            <w:left w:val="none" w:sz="0" w:space="0" w:color="auto"/>
            <w:bottom w:val="none" w:sz="0" w:space="0" w:color="auto"/>
            <w:right w:val="none" w:sz="0" w:space="0" w:color="auto"/>
          </w:divBdr>
        </w:div>
      </w:divsChild>
    </w:div>
    <w:div w:id="1896351349">
      <w:bodyDiv w:val="1"/>
      <w:marLeft w:val="0"/>
      <w:marRight w:val="0"/>
      <w:marTop w:val="0"/>
      <w:marBottom w:val="0"/>
      <w:divBdr>
        <w:top w:val="none" w:sz="0" w:space="0" w:color="auto"/>
        <w:left w:val="none" w:sz="0" w:space="0" w:color="auto"/>
        <w:bottom w:val="none" w:sz="0" w:space="0" w:color="auto"/>
        <w:right w:val="none" w:sz="0" w:space="0" w:color="auto"/>
      </w:divBdr>
    </w:div>
    <w:div w:id="2042238497">
      <w:bodyDiv w:val="1"/>
      <w:marLeft w:val="0"/>
      <w:marRight w:val="0"/>
      <w:marTop w:val="0"/>
      <w:marBottom w:val="0"/>
      <w:divBdr>
        <w:top w:val="none" w:sz="0" w:space="0" w:color="auto"/>
        <w:left w:val="none" w:sz="0" w:space="0" w:color="auto"/>
        <w:bottom w:val="none" w:sz="0" w:space="0" w:color="auto"/>
        <w:right w:val="none" w:sz="0" w:space="0" w:color="auto"/>
      </w:divBdr>
      <w:divsChild>
        <w:div w:id="693576251">
          <w:marLeft w:val="432"/>
          <w:marRight w:val="0"/>
          <w:marTop w:val="168"/>
          <w:marBottom w:val="0"/>
          <w:divBdr>
            <w:top w:val="none" w:sz="0" w:space="0" w:color="auto"/>
            <w:left w:val="none" w:sz="0" w:space="0" w:color="auto"/>
            <w:bottom w:val="none" w:sz="0" w:space="0" w:color="auto"/>
            <w:right w:val="none" w:sz="0" w:space="0" w:color="auto"/>
          </w:divBdr>
        </w:div>
        <w:div w:id="937298779">
          <w:marLeft w:val="432"/>
          <w:marRight w:val="0"/>
          <w:marTop w:val="168"/>
          <w:marBottom w:val="0"/>
          <w:divBdr>
            <w:top w:val="none" w:sz="0" w:space="0" w:color="auto"/>
            <w:left w:val="none" w:sz="0" w:space="0" w:color="auto"/>
            <w:bottom w:val="none" w:sz="0" w:space="0" w:color="auto"/>
            <w:right w:val="none" w:sz="0" w:space="0" w:color="auto"/>
          </w:divBdr>
        </w:div>
        <w:div w:id="1636521710">
          <w:marLeft w:val="432"/>
          <w:marRight w:val="0"/>
          <w:marTop w:val="16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2.opengroup.org/ogsys/jsp/publications/PublicationDetails.jsp?catalogno=g09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io-nii.defense.gov/sites/dodaf2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d2rq.org/d2r-server" TargetMode="External"/><Relationship Id="rId1" Type="http://schemas.openxmlformats.org/officeDocument/2006/relationships/hyperlink" Target="http://www.talend.com/products/open-studio-d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13C40-02BA-4140-8998-7690F76D2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7697</Words>
  <Characters>48494</Characters>
  <Application>Microsoft Office Word</Application>
  <DocSecurity>0</DocSecurity>
  <Lines>404</Lines>
  <Paragraphs>112</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56079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Frithjof Dau</dc:creator>
  <cp:lastModifiedBy>Dau, Frithjof</cp:lastModifiedBy>
  <cp:revision>2</cp:revision>
  <dcterms:created xsi:type="dcterms:W3CDTF">2015-03-20T09:58:00Z</dcterms:created>
  <dcterms:modified xsi:type="dcterms:W3CDTF">2015-03-20T09:58:00Z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-360460382</vt:i4>
  </property>
  <property fmtid="{D5CDD505-2E9C-101B-9397-08002B2CF9AE}" pid="3" name="_NewReviewCycle">
    <vt:lpwstr/>
  </property>
  <property fmtid="{D5CDD505-2E9C-101B-9397-08002B2CF9AE}" pid="4" name="_EmailSubject">
    <vt:lpwstr>CUBIST call</vt:lpwstr>
  </property>
  <property fmtid="{D5CDD505-2E9C-101B-9397-08002B2CF9AE}" pid="5" name="_AuthorEmail">
    <vt:lpwstr>frithjof.dau@sap.com</vt:lpwstr>
  </property>
  <property fmtid="{D5CDD505-2E9C-101B-9397-08002B2CF9AE}" pid="6" name="_AuthorEmailDisplayName">
    <vt:lpwstr>Dau, Frithjof</vt:lpwstr>
  </property>
</Properties>
</file>