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colors5.xml" ContentType="application/vnd.openxmlformats-officedocument.drawingml.diagramColors+xml"/>
  <Override PartName="/word/diagrams/quickStyle1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colors3.xml" ContentType="application/vnd.openxmlformats-officedocument.drawingml.diagramColors+xml"/>
  <Override PartName="/word/diagrams/drawing8.xml" ContentType="application/vnd.ms-office.drawingml.diagramDrawing+xml"/>
  <Override PartName="/word/diagrams/colors1.xml" ContentType="application/vnd.openxmlformats-officedocument.drawingml.diagramColors+xml"/>
  <Override PartName="/word/diagrams/drawing6.xml" ContentType="application/vnd.ms-office.drawingml.diagramDrawing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diagrams/drawing4.xml" ContentType="application/vnd.ms-office.drawingml.diagramDrawing+xml"/>
  <Override PartName="/word/diagrams/layout9.xml" ContentType="application/vnd.openxmlformats-officedocument.drawingml.diagramLayout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drawing2.xml" ContentType="application/vnd.ms-office.drawingml.diagramDrawing+xml"/>
  <Override PartName="/word/diagrams/layout7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11.xml" ContentType="application/vnd.openxmlformats-officedocument.drawingml.diagramColors+xml"/>
  <Override PartName="/word/diagrams/layout5.xml" ContentType="application/vnd.openxmlformats-officedocument.drawingml.diagramLayout+xml"/>
  <Override PartName="/word/diagrams/quickStyle7.xml" ContentType="application/vnd.openxmlformats-officedocument.drawingml.diagramStyle+xml"/>
  <Default Extension="xlsx" ContentType="application/vnd.openxmlformats-officedocument.spreadsheetml.sheet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diagrams/quickStyle5.xml" ContentType="application/vnd.openxmlformats-officedocument.drawingml.diagramStyle+xml"/>
  <Override PartName="/word/diagrams/quickStyle6.xml" ContentType="application/vnd.openxmlformats-officedocument.drawingml.diagramStyle+xml"/>
  <Override PartName="/word/diagrams/data7.xml" ContentType="application/vnd.openxmlformats-officedocument.drawingml.diagramData+xml"/>
  <Override PartName="/word/diagrams/data8.xml" ContentType="application/vnd.openxmlformats-officedocument.drawingml.diagramData+xml"/>
  <Override PartName="/word/diagrams/colors8.xml" ContentType="application/vnd.openxmlformats-officedocument.drawingml.diagramColors+xml"/>
  <Override PartName="/word/diagrams/colors9.xml" ContentType="application/vnd.openxmlformats-officedocument.drawingml.diagramColors+xml"/>
  <Override PartName="/word/diagrams/drawing10.xml" ContentType="application/vnd.ms-office.drawingml.diagramDrawing+xml"/>
  <Override PartName="/word/diagrams/drawing11.xml" ContentType="application/vnd.ms-office.drawingml.diagramDrawing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word/diagrams/data5.xml" ContentType="application/vnd.openxmlformats-officedocument.drawingml.diagramData+xml"/>
  <Override PartName="/word/diagrams/data6.xml" ContentType="application/vnd.openxmlformats-officedocument.drawingml.diagramData+xml"/>
  <Override PartName="/word/diagrams/colors6.xml" ContentType="application/vnd.openxmlformats-officedocument.drawingml.diagramColors+xml"/>
  <Override PartName="/word/diagrams/colors7.xml" ContentType="application/vnd.openxmlformats-officedocument.drawingml.diagramColors+xml"/>
  <Override PartName="/docProps/core.xml" ContentType="application/vnd.openxmlformats-package.core-properties+xml"/>
  <Default Extension="png" ContentType="image/png"/>
  <Override PartName="/word/diagrams/quickStyle1.xml" ContentType="application/vnd.openxmlformats-officedocument.drawingml.diagramStyle+xml"/>
  <Default Extension="bin" ContentType="application/vnd.openxmlformats-officedocument.oleObject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  <Override PartName="/word/diagrams/drawing9.xml" ContentType="application/vnd.ms-office.drawingml.diagramDrawing+xml"/>
  <Override PartName="/word/diagrams/quickStyle10.xml" ContentType="application/vnd.openxmlformats-officedocument.drawingml.diagramStyle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drawing7.xml" ContentType="application/vnd.ms-office.drawingml.diagramDrawing+xml"/>
  <Default Extension="emf" ContentType="image/x-emf"/>
  <Default Extension="jpeg" ContentType="image/jpeg"/>
  <Override PartName="/word/diagrams/drawing5.xml" ContentType="application/vnd.ms-office.drawingml.diagramDrawing+xml"/>
  <Override PartName="/word/diagrams/data11.xml" ContentType="application/vnd.openxmlformats-officedocument.drawingml.diagramData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diagrams/drawing3.xml" ContentType="application/vnd.ms-office.drawingml.diagramDrawing+xml"/>
  <Override PartName="/word/diagrams/layout11.xml" ContentType="application/vnd.openxmlformats-officedocument.drawingml.diagramLayout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diagrams/layout8.xml" ContentType="application/vnd.openxmlformats-officedocument.drawingml.diagramLayout+xml"/>
  <Default Extension="gif" ContentType="image/gif"/>
  <Override PartName="/word/diagrams/layout6.xml" ContentType="application/vnd.openxmlformats-officedocument.drawingml.diagramLayout+xml"/>
  <Override PartName="/word/diagrams/quickStyle8.xml" ContentType="application/vnd.openxmlformats-officedocument.drawingml.diagramStyle+xml"/>
  <Override PartName="/word/diagrams/data9.xml" ContentType="application/vnd.openxmlformats-officedocument.drawingml.diagramData+xml"/>
  <Override PartName="/word/diagrams/colors10.xml" ContentType="application/vnd.openxmlformats-officedocument.drawingml.diagramColor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06CD" w:rsidRPr="00196A13" w:rsidRDefault="006C06CD" w:rsidP="006C06CD">
      <w:pPr>
        <w:pStyle w:val="ConsPlusTitle"/>
        <w:outlineLvl w:val="0"/>
        <w:rPr>
          <w:rFonts w:ascii="Times New Roman" w:hAnsi="Times New Roman" w:cs="Times New Roman"/>
          <w:sz w:val="28"/>
          <w:szCs w:val="28"/>
        </w:rPr>
      </w:pPr>
      <w:r w:rsidRPr="00196A13">
        <w:rPr>
          <w:rFonts w:ascii="Times New Roman" w:hAnsi="Times New Roman" w:cs="Times New Roman"/>
          <w:sz w:val="28"/>
          <w:szCs w:val="28"/>
        </w:rPr>
        <w:t>Концепция комплексного развития контейнерного бизнеса в холдинге "РЖД"</w:t>
      </w:r>
    </w:p>
    <w:p w:rsidR="006C06CD" w:rsidRPr="00196A13" w:rsidRDefault="006C06CD">
      <w:pPr>
        <w:rPr>
          <w:rFonts w:ascii="Times New Roman" w:hAnsi="Times New Roman" w:cs="Times New Roman"/>
          <w:sz w:val="28"/>
          <w:szCs w:val="28"/>
        </w:rPr>
      </w:pPr>
    </w:p>
    <w:p w:rsidR="00FE747A" w:rsidRDefault="00FE74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изучении раздела вы узнаете о принятии решения по развитию контейнерного бизнеса в холдинге РЖД, о состоянии контейнерных перевозок в России после мирового кризиса 2009 года, возможностях и направлениях развития этих перевозок, их место в мировых транспортных коридорах.</w:t>
      </w:r>
    </w:p>
    <w:p w:rsidR="006C06CD" w:rsidRPr="00196A13" w:rsidRDefault="00FE747A">
      <w:pPr>
        <w:rPr>
          <w:rFonts w:ascii="Times New Roman" w:eastAsiaTheme="minorEastAsia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После изучения раздела вы должны знать, оценку состояния и уровня развития перевозок контейнеропригодных грузов</w:t>
      </w:r>
      <w:r w:rsidR="00C823B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747A">
        <w:rPr>
          <w:rFonts w:ascii="Times New Roman" w:hAnsi="Times New Roman" w:cs="Times New Roman"/>
          <w:sz w:val="28"/>
          <w:szCs w:val="28"/>
        </w:rPr>
        <w:t>основные мероприятия по технологическому обеспечению повышения качества существующих и создания перспективных транспортных продуктов</w:t>
      </w:r>
      <w:r w:rsidR="00C823B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C06CD" w:rsidRPr="00196A13">
        <w:rPr>
          <w:rFonts w:ascii="Times New Roman" w:hAnsi="Times New Roman" w:cs="Times New Roman"/>
          <w:sz w:val="28"/>
          <w:szCs w:val="28"/>
        </w:rPr>
        <w:br w:type="page"/>
      </w:r>
    </w:p>
    <w:p w:rsidR="0020174E" w:rsidRPr="0020174E" w:rsidRDefault="0020174E" w:rsidP="0020174E">
      <w:pPr>
        <w:pStyle w:val="ConsPlusNormal"/>
        <w:outlineLvl w:val="1"/>
        <w:rPr>
          <w:b/>
          <w:color w:val="0070C0"/>
          <w:sz w:val="28"/>
          <w:szCs w:val="28"/>
        </w:rPr>
      </w:pPr>
      <w:r w:rsidRPr="0020174E">
        <w:rPr>
          <w:b/>
          <w:color w:val="0070C0"/>
          <w:sz w:val="28"/>
          <w:szCs w:val="28"/>
        </w:rPr>
        <w:lastRenderedPageBreak/>
        <w:t>Обоснование целей развития контейнерного бизнеса в холдинге "РЖД"</w:t>
      </w:r>
    </w:p>
    <w:p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:rsidR="00196A13" w:rsidRPr="00196A13" w:rsidRDefault="0020174E" w:rsidP="0020174E">
      <w:pPr>
        <w:pStyle w:val="ConsPlusNormal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C6259F">
        <w:rPr>
          <w:b/>
          <w:color w:val="0070C0"/>
          <w:sz w:val="28"/>
          <w:szCs w:val="28"/>
        </w:rPr>
        <w:t>2011</w:t>
      </w:r>
      <w:r>
        <w:rPr>
          <w:sz w:val="28"/>
          <w:szCs w:val="28"/>
        </w:rPr>
        <w:t xml:space="preserve"> году была разработана </w:t>
      </w:r>
      <w:r w:rsidR="00196A13" w:rsidRPr="00196A13">
        <w:rPr>
          <w:sz w:val="28"/>
          <w:szCs w:val="28"/>
        </w:rPr>
        <w:t>Концепци</w:t>
      </w:r>
      <w:r>
        <w:rPr>
          <w:sz w:val="28"/>
          <w:szCs w:val="28"/>
        </w:rPr>
        <w:t>я</w:t>
      </w:r>
      <w:r w:rsidR="00196A13">
        <w:rPr>
          <w:sz w:val="28"/>
          <w:szCs w:val="28"/>
        </w:rPr>
        <w:t xml:space="preserve"> </w:t>
      </w:r>
      <w:r w:rsidR="00196A13" w:rsidRPr="00196A13">
        <w:rPr>
          <w:sz w:val="28"/>
          <w:szCs w:val="28"/>
        </w:rPr>
        <w:t>комплексного развития контейнерного бизнеса в холдинге "РЖД"</w:t>
      </w:r>
      <w:r w:rsidR="00196A13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196A13">
        <w:rPr>
          <w:sz w:val="28"/>
          <w:szCs w:val="28"/>
        </w:rPr>
        <w:t xml:space="preserve">утверждена </w:t>
      </w:r>
      <w:r w:rsidR="00196A13" w:rsidRPr="00C6259F">
        <w:rPr>
          <w:b/>
          <w:color w:val="0070C0"/>
          <w:sz w:val="28"/>
          <w:szCs w:val="28"/>
        </w:rPr>
        <w:t>6 октября 2011 г. N 256</w:t>
      </w:r>
      <w:r>
        <w:rPr>
          <w:sz w:val="28"/>
          <w:szCs w:val="28"/>
        </w:rPr>
        <w:t>)</w:t>
      </w:r>
    </w:p>
    <w:p w:rsidR="006C06CD" w:rsidRPr="00766412" w:rsidRDefault="006C06CD" w:rsidP="006C06CD">
      <w:pPr>
        <w:pStyle w:val="ConsPlusNormal"/>
        <w:jc w:val="both"/>
        <w:rPr>
          <w:sz w:val="12"/>
          <w:szCs w:val="12"/>
        </w:rPr>
      </w:pPr>
    </w:p>
    <w:tbl>
      <w:tblPr>
        <w:tblStyle w:val="-11"/>
        <w:tblW w:w="0" w:type="auto"/>
        <w:tblLook w:val="0420"/>
      </w:tblPr>
      <w:tblGrid>
        <w:gridCol w:w="14786"/>
      </w:tblGrid>
      <w:tr w:rsidR="00196A13" w:rsidRPr="00196A13" w:rsidTr="00196A13">
        <w:trPr>
          <w:cnfStyle w:val="100000000000"/>
        </w:trPr>
        <w:tc>
          <w:tcPr>
            <w:tcW w:w="14786" w:type="dxa"/>
          </w:tcPr>
          <w:p w:rsidR="00196A13" w:rsidRPr="00196A13" w:rsidRDefault="00196A13" w:rsidP="0020174E">
            <w:pPr>
              <w:pStyle w:val="ConsPlusNormal"/>
              <w:spacing w:after="120"/>
              <w:outlineLvl w:val="2"/>
              <w:rPr>
                <w:sz w:val="28"/>
                <w:szCs w:val="28"/>
              </w:rPr>
            </w:pPr>
            <w:r w:rsidRPr="00196A13">
              <w:rPr>
                <w:sz w:val="28"/>
                <w:szCs w:val="28"/>
              </w:rPr>
              <w:t>Оценка состояния и перспектив развития рынка контейнерных перевозок</w:t>
            </w:r>
            <w:r w:rsidR="003B69AC">
              <w:rPr>
                <w:sz w:val="28"/>
                <w:szCs w:val="28"/>
              </w:rPr>
              <w:t xml:space="preserve"> на 2011 – 2020 гг.</w:t>
            </w:r>
          </w:p>
        </w:tc>
      </w:tr>
      <w:tr w:rsidR="00196A13" w:rsidRPr="0020174E" w:rsidTr="00196A13">
        <w:trPr>
          <w:cnfStyle w:val="000000100000"/>
        </w:trPr>
        <w:tc>
          <w:tcPr>
            <w:tcW w:w="14786" w:type="dxa"/>
          </w:tcPr>
          <w:p w:rsidR="0020174E" w:rsidRPr="0020174E" w:rsidRDefault="00196A13" w:rsidP="003B69AC">
            <w:pPr>
              <w:pStyle w:val="ConsPlusNormal"/>
              <w:jc w:val="both"/>
              <w:rPr>
                <w:color w:val="auto"/>
                <w:sz w:val="28"/>
                <w:szCs w:val="28"/>
              </w:rPr>
            </w:pPr>
            <w:r w:rsidRPr="0020174E">
              <w:rPr>
                <w:color w:val="auto"/>
                <w:sz w:val="28"/>
                <w:szCs w:val="28"/>
              </w:rPr>
              <w:t xml:space="preserve">Мировой рынок контейнерных перевозок до 2020 года будет расти темпом около </w:t>
            </w:r>
            <w:r w:rsidRPr="0020174E">
              <w:rPr>
                <w:b/>
                <w:color w:val="0070C0"/>
                <w:sz w:val="28"/>
                <w:szCs w:val="28"/>
              </w:rPr>
              <w:t xml:space="preserve">8% </w:t>
            </w:r>
            <w:r w:rsidRPr="0020174E">
              <w:rPr>
                <w:color w:val="auto"/>
                <w:sz w:val="28"/>
                <w:szCs w:val="28"/>
              </w:rPr>
              <w:t xml:space="preserve">в год. </w:t>
            </w:r>
          </w:p>
          <w:p w:rsidR="0020174E" w:rsidRPr="0020174E" w:rsidRDefault="00196A13" w:rsidP="003B69AC">
            <w:pPr>
              <w:pStyle w:val="ConsPlusNormal"/>
              <w:jc w:val="both"/>
              <w:rPr>
                <w:color w:val="auto"/>
                <w:sz w:val="28"/>
                <w:szCs w:val="28"/>
              </w:rPr>
            </w:pPr>
            <w:r w:rsidRPr="0020174E">
              <w:rPr>
                <w:color w:val="auto"/>
                <w:sz w:val="28"/>
                <w:szCs w:val="28"/>
              </w:rPr>
              <w:t xml:space="preserve">В течение следующих 10 лет объемы контейнерных перевозок могут увеличиться </w:t>
            </w:r>
            <w:r w:rsidRPr="0020174E">
              <w:rPr>
                <w:b/>
                <w:color w:val="0070C0"/>
                <w:sz w:val="28"/>
                <w:szCs w:val="28"/>
              </w:rPr>
              <w:t xml:space="preserve">в 2-2,5 </w:t>
            </w:r>
            <w:r w:rsidRPr="0020174E">
              <w:rPr>
                <w:color w:val="auto"/>
                <w:sz w:val="28"/>
                <w:szCs w:val="28"/>
              </w:rPr>
              <w:t xml:space="preserve">раза. </w:t>
            </w:r>
          </w:p>
          <w:p w:rsidR="00196A13" w:rsidRPr="0020174E" w:rsidRDefault="00196A13" w:rsidP="003B69AC">
            <w:pPr>
              <w:pStyle w:val="ConsPlusNormal"/>
              <w:jc w:val="both"/>
              <w:rPr>
                <w:color w:val="auto"/>
                <w:sz w:val="28"/>
                <w:szCs w:val="28"/>
              </w:rPr>
            </w:pPr>
            <w:r w:rsidRPr="0020174E">
              <w:rPr>
                <w:color w:val="auto"/>
                <w:sz w:val="28"/>
                <w:szCs w:val="28"/>
              </w:rPr>
              <w:t xml:space="preserve">Рост объемов комбинированных автомобильно-железнодорожных перевозок также составит около </w:t>
            </w:r>
            <w:r w:rsidRPr="0020174E">
              <w:rPr>
                <w:b/>
                <w:color w:val="0070C0"/>
                <w:sz w:val="28"/>
                <w:szCs w:val="28"/>
              </w:rPr>
              <w:t>8%</w:t>
            </w:r>
            <w:r w:rsidRPr="0020174E">
              <w:rPr>
                <w:color w:val="auto"/>
                <w:sz w:val="28"/>
                <w:szCs w:val="28"/>
              </w:rPr>
              <w:t xml:space="preserve"> в год</w:t>
            </w:r>
            <w:r w:rsidR="003B69AC" w:rsidRPr="0020174E">
              <w:rPr>
                <w:color w:val="auto"/>
                <w:sz w:val="28"/>
                <w:szCs w:val="28"/>
              </w:rPr>
              <w:t>.</w:t>
            </w:r>
          </w:p>
        </w:tc>
      </w:tr>
      <w:tr w:rsidR="00196A13" w:rsidRPr="0020174E" w:rsidTr="00196A13">
        <w:tc>
          <w:tcPr>
            <w:tcW w:w="14786" w:type="dxa"/>
          </w:tcPr>
          <w:p w:rsidR="0020174E" w:rsidRDefault="00196A13" w:rsidP="0020174E">
            <w:pPr>
              <w:pStyle w:val="ConsPlusNormal"/>
              <w:spacing w:before="120"/>
              <w:jc w:val="both"/>
              <w:rPr>
                <w:color w:val="auto"/>
                <w:sz w:val="28"/>
                <w:szCs w:val="28"/>
              </w:rPr>
            </w:pPr>
            <w:r w:rsidRPr="0020174E">
              <w:rPr>
                <w:b/>
                <w:color w:val="0070C0"/>
                <w:sz w:val="28"/>
                <w:szCs w:val="28"/>
              </w:rPr>
              <w:t>Основной рост</w:t>
            </w:r>
            <w:r w:rsidRPr="0020174E">
              <w:rPr>
                <w:color w:val="auto"/>
                <w:sz w:val="28"/>
                <w:szCs w:val="28"/>
              </w:rPr>
              <w:t xml:space="preserve"> объемов контейнерных перевозок будет происходить за счет растущего товарообмена </w:t>
            </w:r>
            <w:r w:rsidRPr="002A25DE">
              <w:rPr>
                <w:b/>
                <w:color w:val="0070C0"/>
                <w:sz w:val="28"/>
                <w:szCs w:val="28"/>
              </w:rPr>
              <w:t>между странами</w:t>
            </w:r>
            <w:r w:rsidRPr="0020174E">
              <w:rPr>
                <w:color w:val="auto"/>
                <w:sz w:val="28"/>
                <w:szCs w:val="28"/>
              </w:rPr>
              <w:t xml:space="preserve"> </w:t>
            </w:r>
            <w:r w:rsidRPr="0020174E">
              <w:rPr>
                <w:b/>
                <w:color w:val="0070C0"/>
                <w:sz w:val="28"/>
                <w:szCs w:val="28"/>
              </w:rPr>
              <w:t>азиатско-тихоокеанского региона и странами Европы</w:t>
            </w:r>
            <w:r w:rsidR="003B69AC" w:rsidRPr="0020174E">
              <w:rPr>
                <w:color w:val="auto"/>
                <w:sz w:val="28"/>
                <w:szCs w:val="28"/>
              </w:rPr>
              <w:t xml:space="preserve">. </w:t>
            </w:r>
          </w:p>
          <w:p w:rsidR="00196A13" w:rsidRPr="0020174E" w:rsidRDefault="003B69AC" w:rsidP="0020174E">
            <w:pPr>
              <w:pStyle w:val="ConsPlusNormal"/>
              <w:spacing w:before="120"/>
              <w:jc w:val="both"/>
              <w:rPr>
                <w:color w:val="auto"/>
                <w:sz w:val="28"/>
                <w:szCs w:val="28"/>
              </w:rPr>
            </w:pPr>
            <w:r w:rsidRPr="00771C3E">
              <w:rPr>
                <w:b/>
                <w:color w:val="0070C0"/>
                <w:sz w:val="28"/>
                <w:szCs w:val="28"/>
              </w:rPr>
              <w:t>Б</w:t>
            </w:r>
            <w:r w:rsidR="00196A13" w:rsidRPr="00771C3E">
              <w:rPr>
                <w:b/>
                <w:color w:val="0070C0"/>
                <w:sz w:val="28"/>
                <w:szCs w:val="28"/>
              </w:rPr>
              <w:t>ольшая часть</w:t>
            </w:r>
            <w:r w:rsidR="00196A13" w:rsidRPr="0020174E">
              <w:rPr>
                <w:color w:val="auto"/>
                <w:sz w:val="28"/>
                <w:szCs w:val="28"/>
              </w:rPr>
              <w:t xml:space="preserve"> этого грузопотока может пойти транзитом </w:t>
            </w:r>
            <w:r w:rsidR="00196A13" w:rsidRPr="00771C3E">
              <w:rPr>
                <w:b/>
                <w:color w:val="0070C0"/>
                <w:sz w:val="28"/>
                <w:szCs w:val="28"/>
              </w:rPr>
              <w:t>через страны СНГ</w:t>
            </w:r>
            <w:r w:rsidR="00196A13" w:rsidRPr="0020174E">
              <w:rPr>
                <w:color w:val="auto"/>
                <w:sz w:val="28"/>
                <w:szCs w:val="28"/>
              </w:rPr>
              <w:t xml:space="preserve"> при создании необходимых технологических, нормативных, правовых и тарифных условий.</w:t>
            </w:r>
          </w:p>
        </w:tc>
      </w:tr>
      <w:tr w:rsidR="00196A13" w:rsidRPr="0020174E" w:rsidTr="00196A13">
        <w:trPr>
          <w:cnfStyle w:val="000000100000"/>
        </w:trPr>
        <w:tc>
          <w:tcPr>
            <w:tcW w:w="14786" w:type="dxa"/>
          </w:tcPr>
          <w:p w:rsidR="00196A13" w:rsidRPr="0020174E" w:rsidRDefault="00196A13" w:rsidP="00771C3E">
            <w:pPr>
              <w:pStyle w:val="ConsPlusNormal"/>
              <w:spacing w:before="120"/>
              <w:jc w:val="both"/>
              <w:rPr>
                <w:color w:val="auto"/>
                <w:sz w:val="28"/>
                <w:szCs w:val="28"/>
              </w:rPr>
            </w:pPr>
            <w:r w:rsidRPr="0020174E">
              <w:rPr>
                <w:color w:val="auto"/>
                <w:sz w:val="28"/>
                <w:szCs w:val="28"/>
              </w:rPr>
              <w:t>Россия по уровню контейнеризации существенно отстает от развитых стран и других стран БРИК, что негативно влияет на развитие логистических технологий и оптимизацию транспортных издержек для потребителей.</w:t>
            </w:r>
          </w:p>
        </w:tc>
      </w:tr>
      <w:tr w:rsidR="00196A13" w:rsidRPr="0020174E" w:rsidTr="00196A13">
        <w:tc>
          <w:tcPr>
            <w:tcW w:w="14786" w:type="dxa"/>
          </w:tcPr>
          <w:p w:rsidR="00771C3E" w:rsidRDefault="00771C3E" w:rsidP="00771C3E">
            <w:pPr>
              <w:pStyle w:val="ConsPlusNormal"/>
              <w:spacing w:before="120"/>
              <w:jc w:val="both"/>
              <w:rPr>
                <w:color w:val="auto"/>
                <w:sz w:val="28"/>
                <w:szCs w:val="28"/>
              </w:rPr>
            </w:pPr>
            <w:r w:rsidRPr="00771C3E">
              <w:rPr>
                <w:b/>
                <w:color w:val="0070C0"/>
                <w:sz w:val="28"/>
                <w:szCs w:val="28"/>
              </w:rPr>
              <w:t>У</w:t>
            </w:r>
            <w:r w:rsidR="00196A13" w:rsidRPr="00771C3E">
              <w:rPr>
                <w:b/>
                <w:color w:val="0070C0"/>
                <w:sz w:val="28"/>
                <w:szCs w:val="28"/>
              </w:rPr>
              <w:t>ровень контейнеризации</w:t>
            </w:r>
            <w:r w:rsidR="00196A13" w:rsidRPr="0020174E">
              <w:rPr>
                <w:color w:val="auto"/>
                <w:sz w:val="28"/>
                <w:szCs w:val="28"/>
              </w:rPr>
              <w:t xml:space="preserve"> грузопотоков на железных дорогах России </w:t>
            </w:r>
            <w:r w:rsidR="00196A13" w:rsidRPr="00771C3E">
              <w:rPr>
                <w:b/>
                <w:color w:val="0070C0"/>
                <w:sz w:val="28"/>
                <w:szCs w:val="28"/>
              </w:rPr>
              <w:t>недопустимо мал</w:t>
            </w:r>
            <w:r w:rsidR="00196A13" w:rsidRPr="0020174E">
              <w:rPr>
                <w:color w:val="auto"/>
                <w:sz w:val="28"/>
                <w:szCs w:val="28"/>
              </w:rPr>
              <w:t xml:space="preserve"> и, несмотря на его динамичный рост, без создания необходимой инфраструктуры и новых транспортных продуктов в ближайшей прогнозируемой перспективе его не удастся повысить до мирового уровня. </w:t>
            </w:r>
          </w:p>
          <w:p w:rsidR="00771C3E" w:rsidRDefault="00771C3E" w:rsidP="00771C3E">
            <w:pPr>
              <w:pStyle w:val="ConsPlusNormal"/>
              <w:spacing w:before="120"/>
              <w:jc w:val="both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Д</w:t>
            </w:r>
            <w:r w:rsidR="00196A13" w:rsidRPr="0020174E">
              <w:rPr>
                <w:color w:val="auto"/>
                <w:sz w:val="28"/>
                <w:szCs w:val="28"/>
              </w:rPr>
              <w:t xml:space="preserve">райверами роста уровня контейнеризации перевозок являются </w:t>
            </w:r>
            <w:proofErr w:type="spellStart"/>
            <w:r w:rsidR="00196A13" w:rsidRPr="0020174E">
              <w:rPr>
                <w:color w:val="auto"/>
                <w:sz w:val="28"/>
                <w:szCs w:val="28"/>
              </w:rPr>
              <w:t>высококонтейнеризованные</w:t>
            </w:r>
            <w:proofErr w:type="spellEnd"/>
            <w:r w:rsidR="00196A13" w:rsidRPr="0020174E">
              <w:rPr>
                <w:color w:val="auto"/>
                <w:sz w:val="28"/>
                <w:szCs w:val="28"/>
              </w:rPr>
              <w:t xml:space="preserve"> грузы, в то же время в контейнерные грузопотоки </w:t>
            </w:r>
            <w:r w:rsidR="00196A13" w:rsidRPr="00766412">
              <w:rPr>
                <w:b/>
                <w:color w:val="0070C0"/>
                <w:sz w:val="28"/>
                <w:szCs w:val="28"/>
              </w:rPr>
              <w:t xml:space="preserve">недостаточно интенсивно вовлекаются другие </w:t>
            </w:r>
            <w:proofErr w:type="spellStart"/>
            <w:r w:rsidR="00196A13" w:rsidRPr="00766412">
              <w:rPr>
                <w:b/>
                <w:color w:val="0070C0"/>
                <w:sz w:val="28"/>
                <w:szCs w:val="28"/>
              </w:rPr>
              <w:t>контейнеропригодные</w:t>
            </w:r>
            <w:proofErr w:type="spellEnd"/>
            <w:r w:rsidR="00196A13" w:rsidRPr="00766412">
              <w:rPr>
                <w:b/>
                <w:color w:val="0070C0"/>
                <w:sz w:val="28"/>
                <w:szCs w:val="28"/>
              </w:rPr>
              <w:t xml:space="preserve"> грузы</w:t>
            </w:r>
            <w:r w:rsidR="00196A13" w:rsidRPr="0020174E">
              <w:rPr>
                <w:color w:val="auto"/>
                <w:sz w:val="28"/>
                <w:szCs w:val="28"/>
              </w:rPr>
              <w:t xml:space="preserve">. </w:t>
            </w:r>
          </w:p>
          <w:p w:rsidR="00196A13" w:rsidRPr="0020174E" w:rsidRDefault="00196A13" w:rsidP="00771C3E">
            <w:pPr>
              <w:pStyle w:val="ConsPlusNormal"/>
              <w:spacing w:before="120"/>
              <w:jc w:val="both"/>
              <w:rPr>
                <w:color w:val="auto"/>
                <w:sz w:val="28"/>
                <w:szCs w:val="28"/>
              </w:rPr>
            </w:pPr>
            <w:r w:rsidRPr="00766412">
              <w:rPr>
                <w:b/>
                <w:color w:val="0070C0"/>
                <w:sz w:val="28"/>
                <w:szCs w:val="28"/>
              </w:rPr>
              <w:t>Вывод из оборота средне- и малотоннажных контейнеров</w:t>
            </w:r>
            <w:r w:rsidRPr="0020174E">
              <w:rPr>
                <w:color w:val="auto"/>
                <w:sz w:val="28"/>
                <w:szCs w:val="28"/>
              </w:rPr>
              <w:t xml:space="preserve"> увеличит сегмент рынка потенциально </w:t>
            </w:r>
            <w:proofErr w:type="spellStart"/>
            <w:r w:rsidRPr="0020174E">
              <w:rPr>
                <w:color w:val="auto"/>
                <w:sz w:val="28"/>
                <w:szCs w:val="28"/>
              </w:rPr>
              <w:t>контейнеризуемых</w:t>
            </w:r>
            <w:proofErr w:type="spellEnd"/>
            <w:r w:rsidRPr="0020174E">
              <w:rPr>
                <w:color w:val="auto"/>
                <w:sz w:val="28"/>
                <w:szCs w:val="28"/>
              </w:rPr>
              <w:t xml:space="preserve"> малых и средних отправок.</w:t>
            </w:r>
          </w:p>
        </w:tc>
      </w:tr>
    </w:tbl>
    <w:p w:rsidR="00A0621B" w:rsidRDefault="0020174E" w:rsidP="00A0621B">
      <w:pPr>
        <w:pStyle w:val="ConsPlusNormal"/>
        <w:spacing w:before="120"/>
        <w:jc w:val="both"/>
        <w:rPr>
          <w:sz w:val="28"/>
          <w:szCs w:val="28"/>
        </w:rPr>
      </w:pPr>
      <w:r w:rsidRPr="00771C3E">
        <w:rPr>
          <w:b/>
          <w:color w:val="1F497D" w:themeColor="text2"/>
          <w:sz w:val="28"/>
          <w:szCs w:val="28"/>
          <w:u w:val="single"/>
        </w:rPr>
        <w:t>Вывод:</w:t>
      </w:r>
      <w:r>
        <w:rPr>
          <w:sz w:val="28"/>
          <w:szCs w:val="28"/>
        </w:rPr>
        <w:t xml:space="preserve"> </w:t>
      </w:r>
    </w:p>
    <w:p w:rsidR="006C06CD" w:rsidRPr="00196A13" w:rsidRDefault="0020174E" w:rsidP="00A0621B">
      <w:pPr>
        <w:pStyle w:val="ConsPlusNormal"/>
        <w:numPr>
          <w:ilvl w:val="0"/>
          <w:numId w:val="3"/>
        </w:numPr>
        <w:spacing w:before="12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="006C06CD" w:rsidRPr="00196A13">
        <w:rPr>
          <w:sz w:val="28"/>
          <w:szCs w:val="28"/>
        </w:rPr>
        <w:t xml:space="preserve"> Российских железных дорогах существует значительный потенциал увеличения объемов контейнерных перевозок, прогнозируемый темп роста спроса на услуги на российском рынке контейнерных перевозок будет превышать среднемировой показатель в среднем </w:t>
      </w:r>
      <w:r w:rsidR="006C06CD" w:rsidRPr="00A0621B">
        <w:rPr>
          <w:sz w:val="28"/>
          <w:szCs w:val="28"/>
        </w:rPr>
        <w:t>в 1,5</w:t>
      </w:r>
      <w:r w:rsidR="006C06CD" w:rsidRPr="00196A13">
        <w:rPr>
          <w:sz w:val="28"/>
          <w:szCs w:val="28"/>
        </w:rPr>
        <w:t xml:space="preserve"> раза.</w:t>
      </w:r>
    </w:p>
    <w:p w:rsidR="006C06CD" w:rsidRPr="00196A13" w:rsidRDefault="00572C49" w:rsidP="00A0621B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572C49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91440</wp:posOffset>
            </wp:positionV>
            <wp:extent cx="2781300" cy="1243965"/>
            <wp:effectExtent l="19050" t="19050" r="19050" b="13335"/>
            <wp:wrapTight wrapText="bothSides">
              <wp:wrapPolygon edited="0">
                <wp:start x="-148" y="-331"/>
                <wp:lineTo x="-148" y="21832"/>
                <wp:lineTo x="21748" y="21832"/>
                <wp:lineTo x="21748" y="-331"/>
                <wp:lineTo x="-148" y="-331"/>
              </wp:wrapPolygon>
            </wp:wrapTight>
            <wp:docPr id="34" name="Рисунок 32" descr="востокзапа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остокзапад.png"/>
                    <pic:cNvPicPr/>
                  </pic:nvPicPr>
                  <pic:blipFill>
                    <a:blip r:embed="rId8" cstate="print"/>
                    <a:srcRect l="844" t="2564" r="1206" b="435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4396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6C06CD" w:rsidRPr="00572C49">
        <w:rPr>
          <w:b/>
          <w:sz w:val="28"/>
          <w:szCs w:val="28"/>
        </w:rPr>
        <w:t>Основные грузопотоки контейнеров</w:t>
      </w:r>
      <w:r w:rsidR="006C06CD" w:rsidRPr="00196A13">
        <w:rPr>
          <w:sz w:val="28"/>
          <w:szCs w:val="28"/>
        </w:rPr>
        <w:t xml:space="preserve"> в России проходят через порты Балтийского моря и Дальневосточного бассейна. </w:t>
      </w:r>
      <w:r>
        <w:rPr>
          <w:sz w:val="28"/>
          <w:szCs w:val="28"/>
        </w:rPr>
        <w:t>Р</w:t>
      </w:r>
      <w:r w:rsidR="006C06CD" w:rsidRPr="00196A13">
        <w:rPr>
          <w:sz w:val="28"/>
          <w:szCs w:val="28"/>
        </w:rPr>
        <w:t xml:space="preserve">еализуются проекты увеличение мощностей контейнерных терминалов в портах к 2015 году на 50%. </w:t>
      </w:r>
      <w:r>
        <w:rPr>
          <w:sz w:val="28"/>
          <w:szCs w:val="28"/>
        </w:rPr>
        <w:t>С</w:t>
      </w:r>
      <w:r w:rsidR="006C06CD" w:rsidRPr="00196A13">
        <w:rPr>
          <w:sz w:val="28"/>
          <w:szCs w:val="28"/>
        </w:rPr>
        <w:t>ухопутные перевозки контейнеров, доставляемых в порты морским транспортом, в основном выполняются автомобильным транспортом. Перевозки в среднем осуществляются на расстояния до 1000-2500 км и так называемые перевозки "первой и последней мили".</w:t>
      </w:r>
    </w:p>
    <w:p w:rsidR="00572C49" w:rsidRDefault="006C06CD" w:rsidP="00A0621B">
      <w:pPr>
        <w:pStyle w:val="ConsPlusNormal"/>
        <w:spacing w:before="120"/>
        <w:ind w:firstLine="540"/>
        <w:jc w:val="both"/>
        <w:rPr>
          <w:sz w:val="28"/>
          <w:szCs w:val="28"/>
        </w:rPr>
      </w:pPr>
      <w:r w:rsidRPr="00572C49">
        <w:rPr>
          <w:b/>
          <w:sz w:val="28"/>
          <w:szCs w:val="28"/>
        </w:rPr>
        <w:t>Доля транзитных перевозок контейнеров в России мала</w:t>
      </w:r>
      <w:r w:rsidRPr="00196A13">
        <w:rPr>
          <w:sz w:val="28"/>
          <w:szCs w:val="28"/>
        </w:rPr>
        <w:t xml:space="preserve"> и не соответствует ее выгодному положению, как ключевой сухопутной составляющей международных транспортных коридоров. </w:t>
      </w:r>
    </w:p>
    <w:p w:rsidR="006C06CD" w:rsidRPr="00196A13" w:rsidRDefault="00572C49" w:rsidP="00A0621B">
      <w:pPr>
        <w:pStyle w:val="ConsPlusNormal"/>
        <w:spacing w:before="120"/>
        <w:ind w:firstLine="540"/>
        <w:jc w:val="both"/>
        <w:rPr>
          <w:sz w:val="28"/>
          <w:szCs w:val="28"/>
        </w:rPr>
      </w:pPr>
      <w:r w:rsidRPr="00572C49">
        <w:rPr>
          <w:b/>
          <w:sz w:val="28"/>
          <w:szCs w:val="28"/>
        </w:rPr>
        <w:t>О</w:t>
      </w:r>
      <w:r w:rsidR="006C06CD" w:rsidRPr="00572C49">
        <w:rPr>
          <w:b/>
          <w:sz w:val="28"/>
          <w:szCs w:val="28"/>
        </w:rPr>
        <w:t>сновным ограничением</w:t>
      </w:r>
      <w:r w:rsidR="006C06CD" w:rsidRPr="00196A13">
        <w:rPr>
          <w:sz w:val="28"/>
          <w:szCs w:val="28"/>
        </w:rPr>
        <w:t xml:space="preserve"> для роста объемов транзита является </w:t>
      </w:r>
      <w:r w:rsidR="006C06CD" w:rsidRPr="00572C49">
        <w:rPr>
          <w:b/>
          <w:sz w:val="28"/>
          <w:szCs w:val="28"/>
        </w:rPr>
        <w:t>меньшая конкурентоспособность</w:t>
      </w:r>
      <w:r w:rsidR="006C06CD" w:rsidRPr="00196A13">
        <w:rPr>
          <w:sz w:val="28"/>
          <w:szCs w:val="28"/>
        </w:rPr>
        <w:t xml:space="preserve"> железнодорожных перевозок по соотношению "цена-качество" по сравнению с регулярными морскими сервисами.</w:t>
      </w:r>
    </w:p>
    <w:p w:rsidR="006C06CD" w:rsidRPr="00196A13" w:rsidRDefault="006C06CD" w:rsidP="00A0621B">
      <w:pPr>
        <w:pStyle w:val="ConsPlusNormal"/>
        <w:spacing w:before="120"/>
        <w:jc w:val="both"/>
        <w:rPr>
          <w:sz w:val="28"/>
          <w:szCs w:val="28"/>
        </w:rPr>
      </w:pPr>
    </w:p>
    <w:p w:rsidR="006C06CD" w:rsidRPr="00766412" w:rsidRDefault="006C06CD" w:rsidP="00A0621B">
      <w:pPr>
        <w:pStyle w:val="ConsPlusNormal"/>
        <w:spacing w:before="120"/>
        <w:ind w:firstLine="540"/>
        <w:jc w:val="both"/>
        <w:rPr>
          <w:b/>
          <w:color w:val="1F497D" w:themeColor="text2"/>
          <w:sz w:val="28"/>
          <w:szCs w:val="28"/>
          <w:u w:val="single"/>
        </w:rPr>
      </w:pPr>
      <w:r w:rsidRPr="00766412">
        <w:rPr>
          <w:b/>
          <w:color w:val="1F497D" w:themeColor="text2"/>
          <w:sz w:val="28"/>
          <w:szCs w:val="28"/>
          <w:u w:val="single"/>
        </w:rPr>
        <w:t>Выводы</w:t>
      </w:r>
      <w:r w:rsidR="00797798">
        <w:rPr>
          <w:b/>
          <w:color w:val="1F497D" w:themeColor="text2"/>
          <w:sz w:val="28"/>
          <w:szCs w:val="28"/>
          <w:u w:val="single"/>
        </w:rPr>
        <w:t xml:space="preserve"> по состоянию вопроса в 2010 году</w:t>
      </w:r>
      <w:r w:rsidRPr="00766412">
        <w:rPr>
          <w:b/>
          <w:color w:val="1F497D" w:themeColor="text2"/>
          <w:sz w:val="28"/>
          <w:szCs w:val="28"/>
          <w:u w:val="single"/>
        </w:rPr>
        <w:t>:</w:t>
      </w:r>
    </w:p>
    <w:p w:rsidR="00A0621B" w:rsidRDefault="006C06CD" w:rsidP="00A0621B">
      <w:pPr>
        <w:pStyle w:val="ConsPlusNormal"/>
        <w:numPr>
          <w:ilvl w:val="0"/>
          <w:numId w:val="2"/>
        </w:numPr>
        <w:spacing w:before="120"/>
        <w:ind w:firstLine="709"/>
        <w:jc w:val="both"/>
        <w:rPr>
          <w:sz w:val="28"/>
          <w:szCs w:val="28"/>
        </w:rPr>
      </w:pPr>
      <w:r w:rsidRPr="00A0621B">
        <w:rPr>
          <w:b/>
          <w:sz w:val="28"/>
          <w:szCs w:val="28"/>
        </w:rPr>
        <w:t>Россия отстает</w:t>
      </w:r>
      <w:r w:rsidRPr="00196A13">
        <w:rPr>
          <w:sz w:val="28"/>
          <w:szCs w:val="28"/>
        </w:rPr>
        <w:t xml:space="preserve"> </w:t>
      </w:r>
      <w:r w:rsidRPr="00A0621B">
        <w:rPr>
          <w:b/>
          <w:sz w:val="28"/>
          <w:szCs w:val="28"/>
        </w:rPr>
        <w:t>по уровню контейнеризации</w:t>
      </w:r>
      <w:r w:rsidRPr="00196A13">
        <w:rPr>
          <w:sz w:val="28"/>
          <w:szCs w:val="28"/>
        </w:rPr>
        <w:t xml:space="preserve"> грузовых перевозок в целом, и перевозок грузов в контейнерах железнодорожным транспортом в частности, от стран с развитой и развивающейся экономикой. </w:t>
      </w:r>
    </w:p>
    <w:p w:rsidR="00A0621B" w:rsidRDefault="006C06CD" w:rsidP="00A0621B">
      <w:pPr>
        <w:pStyle w:val="ConsPlusNormal"/>
        <w:numPr>
          <w:ilvl w:val="0"/>
          <w:numId w:val="2"/>
        </w:numPr>
        <w:spacing w:before="120"/>
        <w:ind w:firstLine="709"/>
        <w:jc w:val="both"/>
        <w:rPr>
          <w:sz w:val="28"/>
          <w:szCs w:val="28"/>
        </w:rPr>
      </w:pPr>
      <w:r w:rsidRPr="00A0621B">
        <w:rPr>
          <w:b/>
          <w:sz w:val="28"/>
          <w:szCs w:val="28"/>
        </w:rPr>
        <w:t>Потенциал</w:t>
      </w:r>
      <w:r w:rsidRPr="00196A13">
        <w:rPr>
          <w:sz w:val="28"/>
          <w:szCs w:val="28"/>
        </w:rPr>
        <w:t xml:space="preserve"> Российских железных дорог, как оптимального сухопутного транзитного моста между рынками Европы и Азии до настоящего времени </w:t>
      </w:r>
      <w:r w:rsidRPr="00A0621B">
        <w:rPr>
          <w:b/>
          <w:sz w:val="28"/>
          <w:szCs w:val="28"/>
        </w:rPr>
        <w:t>не реализован</w:t>
      </w:r>
      <w:r w:rsidRPr="00196A13">
        <w:rPr>
          <w:sz w:val="28"/>
          <w:szCs w:val="28"/>
        </w:rPr>
        <w:t xml:space="preserve">. </w:t>
      </w:r>
    </w:p>
    <w:p w:rsidR="00A0621B" w:rsidRDefault="006C06CD" w:rsidP="00A0621B">
      <w:pPr>
        <w:pStyle w:val="ConsPlusNormal"/>
        <w:numPr>
          <w:ilvl w:val="0"/>
          <w:numId w:val="2"/>
        </w:numPr>
        <w:spacing w:before="120"/>
        <w:ind w:firstLine="709"/>
        <w:jc w:val="both"/>
        <w:rPr>
          <w:sz w:val="28"/>
          <w:szCs w:val="28"/>
        </w:rPr>
      </w:pPr>
      <w:r w:rsidRPr="00A0621B">
        <w:rPr>
          <w:b/>
          <w:sz w:val="28"/>
          <w:szCs w:val="28"/>
        </w:rPr>
        <w:t>В России</w:t>
      </w:r>
      <w:r w:rsidRPr="00196A13">
        <w:rPr>
          <w:sz w:val="28"/>
          <w:szCs w:val="28"/>
        </w:rPr>
        <w:t xml:space="preserve"> вследствие существующего низкого уровня контейнеризации </w:t>
      </w:r>
      <w:r w:rsidRPr="00A0621B">
        <w:rPr>
          <w:b/>
          <w:sz w:val="28"/>
          <w:szCs w:val="28"/>
        </w:rPr>
        <w:t>темп роста спроса</w:t>
      </w:r>
      <w:r w:rsidRPr="00196A13">
        <w:rPr>
          <w:sz w:val="28"/>
          <w:szCs w:val="28"/>
        </w:rPr>
        <w:t xml:space="preserve"> на контейнерные перевозки </w:t>
      </w:r>
      <w:r w:rsidRPr="00A0621B">
        <w:rPr>
          <w:b/>
          <w:sz w:val="28"/>
          <w:szCs w:val="28"/>
        </w:rPr>
        <w:t>будет выше мирового уровня</w:t>
      </w:r>
      <w:r w:rsidRPr="00196A13">
        <w:rPr>
          <w:sz w:val="28"/>
          <w:szCs w:val="28"/>
        </w:rPr>
        <w:t xml:space="preserve">. </w:t>
      </w:r>
    </w:p>
    <w:p w:rsidR="006C06CD" w:rsidRPr="00196A13" w:rsidRDefault="00A0621B" w:rsidP="00A0621B">
      <w:pPr>
        <w:pStyle w:val="ConsPlusNormal"/>
        <w:numPr>
          <w:ilvl w:val="0"/>
          <w:numId w:val="2"/>
        </w:numPr>
        <w:spacing w:before="120"/>
        <w:ind w:firstLine="709"/>
        <w:jc w:val="both"/>
        <w:rPr>
          <w:sz w:val="28"/>
          <w:szCs w:val="28"/>
        </w:rPr>
      </w:pPr>
      <w:r w:rsidRPr="00A0621B">
        <w:rPr>
          <w:b/>
          <w:sz w:val="28"/>
          <w:szCs w:val="28"/>
        </w:rPr>
        <w:t>Е</w:t>
      </w:r>
      <w:r w:rsidR="006C06CD" w:rsidRPr="00A0621B">
        <w:rPr>
          <w:b/>
          <w:sz w:val="28"/>
          <w:szCs w:val="28"/>
        </w:rPr>
        <w:t>сли</w:t>
      </w:r>
      <w:r w:rsidR="006C06CD" w:rsidRPr="00196A13">
        <w:rPr>
          <w:sz w:val="28"/>
          <w:szCs w:val="28"/>
        </w:rPr>
        <w:t xml:space="preserve"> участники железнодорожных контейнерных перевозок </w:t>
      </w:r>
      <w:r w:rsidR="006C06CD" w:rsidRPr="00A0621B">
        <w:rPr>
          <w:b/>
          <w:sz w:val="28"/>
          <w:szCs w:val="28"/>
        </w:rPr>
        <w:t xml:space="preserve">не предложат рынку конкурентоспособные </w:t>
      </w:r>
      <w:r w:rsidR="006C06CD" w:rsidRPr="00A0621B">
        <w:rPr>
          <w:sz w:val="28"/>
          <w:szCs w:val="28"/>
        </w:rPr>
        <w:t>транспортные</w:t>
      </w:r>
      <w:r w:rsidR="006C06CD" w:rsidRPr="00A0621B">
        <w:rPr>
          <w:b/>
          <w:sz w:val="28"/>
          <w:szCs w:val="28"/>
        </w:rPr>
        <w:t xml:space="preserve"> продукты </w:t>
      </w:r>
      <w:r w:rsidR="006C06CD" w:rsidRPr="00196A13">
        <w:rPr>
          <w:sz w:val="28"/>
          <w:szCs w:val="28"/>
        </w:rPr>
        <w:t xml:space="preserve">и уровень сервиса, то большая доля этого потенциала развития </w:t>
      </w:r>
      <w:r w:rsidR="006C06CD" w:rsidRPr="00A0621B">
        <w:rPr>
          <w:b/>
          <w:sz w:val="28"/>
          <w:szCs w:val="28"/>
        </w:rPr>
        <w:t>будет реализована другими видами транспорта</w:t>
      </w:r>
      <w:r w:rsidR="006C06CD" w:rsidRPr="00196A13">
        <w:rPr>
          <w:sz w:val="28"/>
          <w:szCs w:val="28"/>
        </w:rPr>
        <w:t>.</w:t>
      </w:r>
    </w:p>
    <w:p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:rsidR="0020174E" w:rsidRPr="00572C49" w:rsidRDefault="0020174E">
      <w:pPr>
        <w:rPr>
          <w:rFonts w:ascii="Times New Roman" w:eastAsiaTheme="minorEastAsia" w:hAnsi="Times New Roman" w:cs="Times New Roman"/>
          <w:sz w:val="2"/>
          <w:szCs w:val="2"/>
          <w:lang w:eastAsia="ru-RU"/>
        </w:rPr>
      </w:pPr>
      <w:r w:rsidRPr="00572C49">
        <w:rPr>
          <w:sz w:val="2"/>
          <w:szCs w:val="2"/>
        </w:rPr>
        <w:br w:type="page"/>
      </w:r>
    </w:p>
    <w:p w:rsidR="006C06CD" w:rsidRPr="00264C57" w:rsidRDefault="006C06CD" w:rsidP="00264C57">
      <w:pPr>
        <w:pStyle w:val="ConsPlusNormal"/>
        <w:outlineLvl w:val="2"/>
        <w:rPr>
          <w:b/>
          <w:color w:val="0070C0"/>
          <w:sz w:val="28"/>
          <w:szCs w:val="28"/>
        </w:rPr>
      </w:pPr>
      <w:r w:rsidRPr="00264C57">
        <w:rPr>
          <w:b/>
          <w:color w:val="0070C0"/>
          <w:sz w:val="28"/>
          <w:szCs w:val="28"/>
        </w:rPr>
        <w:t>Цели и задачи развития контейнерного бизнеса Холдинга "РЖД"</w:t>
      </w:r>
    </w:p>
    <w:p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:rsidR="006C06CD" w:rsidRPr="00264C57" w:rsidRDefault="006C06CD" w:rsidP="006C06CD">
      <w:pPr>
        <w:pStyle w:val="ConsPlusNormal"/>
        <w:ind w:firstLine="540"/>
        <w:jc w:val="both"/>
        <w:rPr>
          <w:b/>
          <w:sz w:val="28"/>
          <w:szCs w:val="28"/>
        </w:rPr>
      </w:pPr>
      <w:r w:rsidRPr="00264C57">
        <w:rPr>
          <w:b/>
          <w:sz w:val="28"/>
          <w:szCs w:val="28"/>
        </w:rPr>
        <w:t>Основны</w:t>
      </w:r>
      <w:r w:rsidR="00264C57" w:rsidRPr="00264C57">
        <w:rPr>
          <w:b/>
          <w:sz w:val="28"/>
          <w:szCs w:val="28"/>
        </w:rPr>
        <w:t>е</w:t>
      </w:r>
      <w:r w:rsidRPr="00264C57">
        <w:rPr>
          <w:b/>
          <w:sz w:val="28"/>
          <w:szCs w:val="28"/>
        </w:rPr>
        <w:t xml:space="preserve"> направления развития контейнерного бизнеса до 2020 года </w:t>
      </w:r>
    </w:p>
    <w:p w:rsidR="00FC6E9A" w:rsidRDefault="00264C57" w:rsidP="00264C57">
      <w:pPr>
        <w:pStyle w:val="ConsPlusNormal"/>
        <w:spacing w:before="240" w:after="120"/>
        <w:ind w:firstLine="539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6C06CD" w:rsidRPr="00264C57">
        <w:rPr>
          <w:color w:val="0070C0"/>
          <w:sz w:val="28"/>
          <w:szCs w:val="28"/>
        </w:rPr>
        <w:t>Развитие внутренних контейнерных перевозок.</w:t>
      </w:r>
      <w:r w:rsidR="006C06CD" w:rsidRPr="00196A13">
        <w:rPr>
          <w:sz w:val="28"/>
          <w:szCs w:val="28"/>
        </w:rPr>
        <w:t xml:space="preserve"> </w:t>
      </w:r>
    </w:p>
    <w:p w:rsidR="006C06CD" w:rsidRPr="00FC6E9A" w:rsidRDefault="006C06CD" w:rsidP="00A0621B">
      <w:pPr>
        <w:pStyle w:val="ConsPlusNormal"/>
        <w:spacing w:before="240" w:after="120"/>
        <w:ind w:firstLine="539"/>
        <w:jc w:val="both"/>
        <w:rPr>
          <w:i/>
          <w:sz w:val="28"/>
          <w:szCs w:val="28"/>
        </w:rPr>
      </w:pPr>
      <w:r w:rsidRPr="00FC6E9A">
        <w:rPr>
          <w:i/>
          <w:sz w:val="28"/>
          <w:szCs w:val="28"/>
        </w:rPr>
        <w:t>При высокой рыночной доле железной дороги в перевозках на большие расстояния, фактически игнорируется огромный потенциал развития в сегменте перевозок на расстояния менее 2000 км.</w:t>
      </w:r>
    </w:p>
    <w:p w:rsidR="00264C57" w:rsidRDefault="006C06CD" w:rsidP="00A0621B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Потенциальный дополнительный объем перевозок с учетом роста контейнеризации грузов: </w:t>
      </w:r>
      <w:r w:rsidRPr="00FC6E9A">
        <w:rPr>
          <w:b/>
          <w:color w:val="0070C0"/>
          <w:sz w:val="28"/>
          <w:szCs w:val="28"/>
        </w:rPr>
        <w:t>3,5 - 5 млн. ДФЭ</w:t>
      </w:r>
    </w:p>
    <w:p w:rsidR="006C06CD" w:rsidRPr="00264C57" w:rsidRDefault="006C06CD" w:rsidP="00A0621B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264C57">
        <w:rPr>
          <w:sz w:val="28"/>
          <w:szCs w:val="28"/>
        </w:rPr>
        <w:t>Рентабельн</w:t>
      </w:r>
      <w:r w:rsidR="00FC6E9A">
        <w:rPr>
          <w:sz w:val="28"/>
          <w:szCs w:val="28"/>
        </w:rPr>
        <w:t>ость сегмента: умеренно высокая</w:t>
      </w:r>
    </w:p>
    <w:p w:rsidR="00FC6E9A" w:rsidRDefault="00264C57" w:rsidP="00A0621B">
      <w:pPr>
        <w:pStyle w:val="ConsPlusNormal"/>
        <w:spacing w:before="240" w:after="120"/>
        <w:ind w:firstLine="539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6C06CD" w:rsidRPr="00264C57">
        <w:rPr>
          <w:color w:val="0070C0"/>
          <w:sz w:val="28"/>
          <w:szCs w:val="28"/>
        </w:rPr>
        <w:t>Экспортно-импортные перевозки.</w:t>
      </w:r>
      <w:r w:rsidR="006C06CD" w:rsidRPr="00196A13">
        <w:rPr>
          <w:sz w:val="28"/>
          <w:szCs w:val="28"/>
        </w:rPr>
        <w:t xml:space="preserve"> </w:t>
      </w:r>
    </w:p>
    <w:p w:rsidR="006C06CD" w:rsidRPr="00FC6E9A" w:rsidRDefault="006C06CD" w:rsidP="00A0621B">
      <w:pPr>
        <w:pStyle w:val="ConsPlusNormal"/>
        <w:spacing w:before="240" w:after="120"/>
        <w:ind w:firstLine="539"/>
        <w:jc w:val="both"/>
        <w:rPr>
          <w:i/>
          <w:sz w:val="28"/>
          <w:szCs w:val="28"/>
        </w:rPr>
      </w:pPr>
      <w:r w:rsidRPr="00FC6E9A">
        <w:rPr>
          <w:i/>
          <w:sz w:val="28"/>
          <w:szCs w:val="28"/>
        </w:rPr>
        <w:t>Существующая рыночная доля в 15% во многом обусловлена практически полным охватом рынка дальневосточного направления при низкой доле рынка перевозок в Европейской части России.</w:t>
      </w:r>
    </w:p>
    <w:p w:rsidR="006C06CD" w:rsidRPr="00196A13" w:rsidRDefault="006C06CD" w:rsidP="00A0621B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Потенциальный дополнительный объем: </w:t>
      </w:r>
      <w:r w:rsidRPr="00FC6E9A">
        <w:rPr>
          <w:b/>
          <w:color w:val="0070C0"/>
          <w:sz w:val="28"/>
          <w:szCs w:val="28"/>
        </w:rPr>
        <w:t>2,5 - 3 млн. ДФЭ</w:t>
      </w:r>
    </w:p>
    <w:p w:rsidR="006C06CD" w:rsidRPr="00196A13" w:rsidRDefault="006C06CD" w:rsidP="00A0621B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Р</w:t>
      </w:r>
      <w:r w:rsidR="00FC6E9A">
        <w:rPr>
          <w:sz w:val="28"/>
          <w:szCs w:val="28"/>
        </w:rPr>
        <w:t>ентабельность сегмента: высокая</w:t>
      </w:r>
    </w:p>
    <w:p w:rsidR="00FC6E9A" w:rsidRDefault="00264C57" w:rsidP="00A0621B">
      <w:pPr>
        <w:pStyle w:val="ConsPlusNormal"/>
        <w:spacing w:before="240" w:after="120"/>
        <w:ind w:firstLine="539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6C06CD" w:rsidRPr="00264C57">
        <w:rPr>
          <w:color w:val="0070C0"/>
          <w:sz w:val="28"/>
          <w:szCs w:val="28"/>
        </w:rPr>
        <w:t>Транзитный рынок</w:t>
      </w:r>
      <w:r w:rsidR="006C06CD" w:rsidRPr="00196A13">
        <w:rPr>
          <w:sz w:val="28"/>
          <w:szCs w:val="28"/>
        </w:rPr>
        <w:t xml:space="preserve"> (с учетом всех существующих и перспективных направлений перевозок). </w:t>
      </w:r>
    </w:p>
    <w:p w:rsidR="006C06CD" w:rsidRPr="00FC6E9A" w:rsidRDefault="006C06CD" w:rsidP="00A0621B">
      <w:pPr>
        <w:pStyle w:val="ConsPlusNormal"/>
        <w:spacing w:before="240" w:after="120"/>
        <w:ind w:firstLine="539"/>
        <w:jc w:val="both"/>
        <w:rPr>
          <w:i/>
          <w:sz w:val="28"/>
          <w:szCs w:val="28"/>
        </w:rPr>
      </w:pPr>
      <w:r w:rsidRPr="00FC6E9A">
        <w:rPr>
          <w:i/>
          <w:sz w:val="28"/>
          <w:szCs w:val="28"/>
        </w:rPr>
        <w:t>Транзитный рынок с точки зрения бизнеса является наиболее труднодоступным и высококонкурентным. Тем не менее, он является чрезвычайно важным для России в геополитическом, геостратегическом и экономическом аспектах:</w:t>
      </w:r>
    </w:p>
    <w:p w:rsidR="006C06CD" w:rsidRPr="00196A13" w:rsidRDefault="006C06CD" w:rsidP="00A0621B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Потенциальный реалистичный прирост: </w:t>
      </w:r>
      <w:r w:rsidRPr="00FC6E9A">
        <w:rPr>
          <w:b/>
          <w:color w:val="0070C0"/>
          <w:sz w:val="28"/>
          <w:szCs w:val="28"/>
        </w:rPr>
        <w:t>0,5 млн. ДФЭ</w:t>
      </w:r>
    </w:p>
    <w:p w:rsidR="006C06CD" w:rsidRPr="00196A13" w:rsidRDefault="006C06CD" w:rsidP="00A0621B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Потенциальный труднодоступный прирост: </w:t>
      </w:r>
      <w:r w:rsidRPr="00FC6E9A">
        <w:rPr>
          <w:b/>
          <w:color w:val="0070C0"/>
          <w:sz w:val="28"/>
          <w:szCs w:val="28"/>
        </w:rPr>
        <w:t>1,5 млн. ДФЭ</w:t>
      </w:r>
    </w:p>
    <w:p w:rsidR="006C06CD" w:rsidRPr="00196A13" w:rsidRDefault="006C06CD" w:rsidP="00A0621B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Рентабельность сегмента: обеспечива</w:t>
      </w:r>
      <w:r w:rsidR="00FC6E9A">
        <w:rPr>
          <w:sz w:val="28"/>
          <w:szCs w:val="28"/>
        </w:rPr>
        <w:t>ет прирост маржинальной прибыли</w:t>
      </w:r>
    </w:p>
    <w:p w:rsidR="006C06CD" w:rsidRPr="00196A13" w:rsidRDefault="006C06CD" w:rsidP="00264C57">
      <w:pPr>
        <w:pStyle w:val="ConsPlusNormal"/>
        <w:jc w:val="both"/>
        <w:rPr>
          <w:sz w:val="28"/>
          <w:szCs w:val="28"/>
        </w:rPr>
      </w:pPr>
    </w:p>
    <w:p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:rsidR="00CB3AA7" w:rsidRPr="001F63A5" w:rsidRDefault="00CB3AA7">
      <w:pPr>
        <w:rPr>
          <w:rFonts w:ascii="Times New Roman" w:eastAsiaTheme="minorEastAsia" w:hAnsi="Times New Roman" w:cs="Times New Roman"/>
          <w:sz w:val="6"/>
          <w:szCs w:val="6"/>
          <w:lang w:eastAsia="ru-RU"/>
        </w:rPr>
      </w:pPr>
      <w:r w:rsidRPr="001F63A5">
        <w:rPr>
          <w:sz w:val="6"/>
          <w:szCs w:val="6"/>
        </w:rPr>
        <w:br w:type="page"/>
      </w:r>
    </w:p>
    <w:p w:rsidR="00DB42E0" w:rsidRPr="00264C57" w:rsidRDefault="00DB42E0" w:rsidP="00DB42E0">
      <w:pPr>
        <w:pStyle w:val="ConsPlusNormal"/>
        <w:rPr>
          <w:b/>
          <w:sz w:val="28"/>
          <w:szCs w:val="28"/>
        </w:rPr>
      </w:pPr>
      <w:r w:rsidRPr="00264C57">
        <w:rPr>
          <w:b/>
          <w:sz w:val="28"/>
          <w:szCs w:val="28"/>
        </w:rPr>
        <w:t>Основные целевые показатели развития контейнерного бизнеса в холдинге "РЖД" до 2020 года</w:t>
      </w:r>
    </w:p>
    <w:p w:rsidR="00DB42E0" w:rsidRPr="00196A13" w:rsidRDefault="00DB42E0" w:rsidP="00DB42E0">
      <w:pPr>
        <w:pStyle w:val="ConsPlusNormal"/>
        <w:rPr>
          <w:sz w:val="28"/>
          <w:szCs w:val="28"/>
        </w:rPr>
      </w:pPr>
    </w:p>
    <w:p w:rsidR="00613618" w:rsidRDefault="00613618" w:rsidP="006C06CD">
      <w:pPr>
        <w:pStyle w:val="ConsPlusNormal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272708" cy="4747846"/>
            <wp:effectExtent l="19050" t="0" r="4642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1560" t="20439" r="23478" b="29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2708" cy="4747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C57" w:rsidRPr="00196A13" w:rsidRDefault="00264C57" w:rsidP="00264C57">
      <w:pPr>
        <w:pStyle w:val="ConsPlusNormal"/>
        <w:ind w:firstLine="540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При достижении </w:t>
      </w:r>
      <w:r w:rsidRPr="00264C57">
        <w:rPr>
          <w:b/>
          <w:sz w:val="28"/>
          <w:szCs w:val="28"/>
        </w:rPr>
        <w:t>целевых значений</w:t>
      </w:r>
      <w:r w:rsidRPr="00196A13">
        <w:rPr>
          <w:sz w:val="28"/>
          <w:szCs w:val="28"/>
        </w:rPr>
        <w:t xml:space="preserve"> объем контейнерных перевозок на железнодорожном транспорте и их эффективность будут соответствовать практике, складывающейся на рынках железнодорожных перевозок, наиболее полно интегрированных в современные логистические технологии.</w:t>
      </w:r>
    </w:p>
    <w:p w:rsidR="006C06CD" w:rsidRPr="00394C50" w:rsidRDefault="006C06CD" w:rsidP="00394C50">
      <w:pPr>
        <w:pStyle w:val="ConsPlusNormal"/>
        <w:outlineLvl w:val="1"/>
        <w:rPr>
          <w:b/>
          <w:sz w:val="28"/>
          <w:szCs w:val="28"/>
        </w:rPr>
      </w:pPr>
      <w:r w:rsidRPr="00394C50">
        <w:rPr>
          <w:b/>
          <w:sz w:val="28"/>
          <w:szCs w:val="28"/>
        </w:rPr>
        <w:t>Анализ транспортных продуктов контейнерн</w:t>
      </w:r>
      <w:r w:rsidR="00A0621B" w:rsidRPr="00394C50">
        <w:rPr>
          <w:b/>
          <w:sz w:val="28"/>
          <w:szCs w:val="28"/>
        </w:rPr>
        <w:t>ых перевозок холдинга ОАО "РЖД"</w:t>
      </w:r>
      <w:r w:rsidR="00394C50" w:rsidRPr="00394C50">
        <w:rPr>
          <w:b/>
          <w:sz w:val="28"/>
          <w:szCs w:val="28"/>
        </w:rPr>
        <w:t xml:space="preserve"> (2010 год)</w:t>
      </w:r>
    </w:p>
    <w:p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tbl>
      <w:tblPr>
        <w:tblStyle w:val="-11"/>
        <w:tblW w:w="0" w:type="auto"/>
        <w:tblLook w:val="0420"/>
      </w:tblPr>
      <w:tblGrid>
        <w:gridCol w:w="14786"/>
      </w:tblGrid>
      <w:tr w:rsidR="00394C50" w:rsidRPr="00394C50" w:rsidTr="00394C50">
        <w:trPr>
          <w:cnfStyle w:val="100000000000"/>
        </w:trPr>
        <w:tc>
          <w:tcPr>
            <w:tcW w:w="14786" w:type="dxa"/>
          </w:tcPr>
          <w:p w:rsidR="00394C50" w:rsidRPr="00394C50" w:rsidRDefault="00797798" w:rsidP="00394C50">
            <w:pPr>
              <w:pStyle w:val="ConsPlusNormal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  <w:r w:rsidR="00394C50" w:rsidRPr="00394C50">
              <w:rPr>
                <w:sz w:val="28"/>
                <w:szCs w:val="28"/>
              </w:rPr>
              <w:t>ранспортны</w:t>
            </w:r>
            <w:r w:rsidR="00394C50">
              <w:rPr>
                <w:sz w:val="28"/>
                <w:szCs w:val="28"/>
              </w:rPr>
              <w:t>е</w:t>
            </w:r>
            <w:r w:rsidR="00394C50" w:rsidRPr="00394C50">
              <w:rPr>
                <w:sz w:val="28"/>
                <w:szCs w:val="28"/>
              </w:rPr>
              <w:t xml:space="preserve"> продукт</w:t>
            </w:r>
            <w:r w:rsidR="00394C50">
              <w:rPr>
                <w:sz w:val="28"/>
                <w:szCs w:val="28"/>
              </w:rPr>
              <w:t>ы н</w:t>
            </w:r>
            <w:r w:rsidR="00394C50" w:rsidRPr="00394C50">
              <w:rPr>
                <w:sz w:val="28"/>
                <w:szCs w:val="28"/>
              </w:rPr>
              <w:t>а рынке железнодорожных контейнерных перевозок</w:t>
            </w:r>
            <w:r w:rsidR="00394C50">
              <w:rPr>
                <w:sz w:val="28"/>
                <w:szCs w:val="28"/>
              </w:rPr>
              <w:t xml:space="preserve"> (2010 г.)</w:t>
            </w:r>
          </w:p>
        </w:tc>
      </w:tr>
      <w:tr w:rsidR="00394C50" w:rsidRPr="00394C50" w:rsidTr="00D7255E">
        <w:trPr>
          <w:cnfStyle w:val="000000100000"/>
        </w:trPr>
        <w:tc>
          <w:tcPr>
            <w:tcW w:w="14786" w:type="dxa"/>
            <w:shd w:val="clear" w:color="auto" w:fill="auto"/>
          </w:tcPr>
          <w:p w:rsidR="00394C50" w:rsidRPr="00394C50" w:rsidRDefault="00394C50" w:rsidP="009A26F0">
            <w:pPr>
              <w:pStyle w:val="ConsPlusNormal"/>
              <w:numPr>
                <w:ilvl w:val="0"/>
                <w:numId w:val="10"/>
              </w:numPr>
              <w:spacing w:before="240"/>
              <w:ind w:left="0" w:firstLine="360"/>
              <w:jc w:val="both"/>
              <w:rPr>
                <w:sz w:val="28"/>
                <w:szCs w:val="28"/>
              </w:rPr>
            </w:pPr>
            <w:r w:rsidRPr="00C6259F">
              <w:rPr>
                <w:b/>
                <w:sz w:val="28"/>
                <w:szCs w:val="28"/>
              </w:rPr>
              <w:t>одиночные и групповые перевозки контейнеров</w:t>
            </w:r>
            <w:r w:rsidRPr="00394C50">
              <w:rPr>
                <w:sz w:val="28"/>
                <w:szCs w:val="28"/>
              </w:rPr>
              <w:t>: осуществляются на все станции, открытые для работы с контейнерами, маршрутная скорость от 75 до 450 км в сутки;</w:t>
            </w:r>
          </w:p>
        </w:tc>
      </w:tr>
      <w:tr w:rsidR="00394C50" w:rsidRPr="00394C50" w:rsidTr="00394C50">
        <w:tc>
          <w:tcPr>
            <w:tcW w:w="14786" w:type="dxa"/>
          </w:tcPr>
          <w:p w:rsidR="00394C50" w:rsidRPr="00394C50" w:rsidRDefault="00394C50" w:rsidP="009A26F0">
            <w:pPr>
              <w:pStyle w:val="ConsPlusNormal"/>
              <w:numPr>
                <w:ilvl w:val="0"/>
                <w:numId w:val="9"/>
              </w:numPr>
              <w:spacing w:before="240"/>
              <w:ind w:left="0" w:firstLine="360"/>
              <w:jc w:val="both"/>
              <w:rPr>
                <w:sz w:val="28"/>
                <w:szCs w:val="28"/>
              </w:rPr>
            </w:pPr>
            <w:r w:rsidRPr="00C6259F">
              <w:rPr>
                <w:b/>
                <w:sz w:val="28"/>
                <w:szCs w:val="28"/>
              </w:rPr>
              <w:t>перевозки в контейнерных поездах между станциями</w:t>
            </w:r>
            <w:r w:rsidRPr="00394C50">
              <w:rPr>
                <w:sz w:val="28"/>
                <w:szCs w:val="28"/>
              </w:rPr>
              <w:t>, на которых расположены крупнейшие контейнерные терминалы (в основном экспортно-импортные или транзитные, реже внутренние перевозки) с маршрутной скоростью 800-900 км в сутки;</w:t>
            </w:r>
          </w:p>
        </w:tc>
      </w:tr>
      <w:tr w:rsidR="00394C50" w:rsidRPr="00394C50" w:rsidTr="00D7255E">
        <w:trPr>
          <w:cnfStyle w:val="000000100000"/>
        </w:trPr>
        <w:tc>
          <w:tcPr>
            <w:tcW w:w="14786" w:type="dxa"/>
            <w:shd w:val="clear" w:color="auto" w:fill="auto"/>
          </w:tcPr>
          <w:p w:rsidR="00394C50" w:rsidRPr="00394C50" w:rsidRDefault="00394C50" w:rsidP="009A26F0">
            <w:pPr>
              <w:pStyle w:val="ConsPlusNormal"/>
              <w:numPr>
                <w:ilvl w:val="0"/>
                <w:numId w:val="8"/>
              </w:numPr>
              <w:spacing w:before="240"/>
              <w:ind w:left="0" w:firstLine="360"/>
              <w:jc w:val="both"/>
              <w:rPr>
                <w:sz w:val="28"/>
                <w:szCs w:val="28"/>
              </w:rPr>
            </w:pPr>
            <w:r w:rsidRPr="00C6259F">
              <w:rPr>
                <w:b/>
                <w:sz w:val="28"/>
                <w:szCs w:val="28"/>
              </w:rPr>
              <w:t>"Транссиб за 7 суток"</w:t>
            </w:r>
            <w:r w:rsidRPr="00394C50">
              <w:rPr>
                <w:sz w:val="28"/>
                <w:szCs w:val="28"/>
              </w:rPr>
              <w:t xml:space="preserve"> (перспективный транспортный продукт): ускоренный контейнерный поезд в сообщении </w:t>
            </w:r>
            <w:proofErr w:type="spellStart"/>
            <w:r w:rsidRPr="00394C50">
              <w:rPr>
                <w:sz w:val="28"/>
                <w:szCs w:val="28"/>
              </w:rPr>
              <w:t>Находка-Красное</w:t>
            </w:r>
            <w:proofErr w:type="spellEnd"/>
            <w:r w:rsidRPr="00394C50">
              <w:rPr>
                <w:sz w:val="28"/>
                <w:szCs w:val="28"/>
              </w:rPr>
              <w:t xml:space="preserve"> (в планах </w:t>
            </w:r>
            <w:proofErr w:type="spellStart"/>
            <w:r w:rsidRPr="00394C50">
              <w:rPr>
                <w:sz w:val="28"/>
                <w:szCs w:val="28"/>
              </w:rPr>
              <w:t>Марцево-Находка</w:t>
            </w:r>
            <w:proofErr w:type="spellEnd"/>
            <w:r w:rsidRPr="00394C50">
              <w:rPr>
                <w:sz w:val="28"/>
                <w:szCs w:val="28"/>
              </w:rPr>
              <w:t>), маршрутная скорость до 1362 км в сутки;</w:t>
            </w:r>
          </w:p>
        </w:tc>
      </w:tr>
      <w:tr w:rsidR="00394C50" w:rsidRPr="00394C50" w:rsidTr="00394C50">
        <w:tc>
          <w:tcPr>
            <w:tcW w:w="14786" w:type="dxa"/>
          </w:tcPr>
          <w:p w:rsidR="00394C50" w:rsidRPr="00394C50" w:rsidRDefault="00394C50" w:rsidP="009A26F0">
            <w:pPr>
              <w:pStyle w:val="ConsPlusNormal"/>
              <w:numPr>
                <w:ilvl w:val="0"/>
                <w:numId w:val="7"/>
              </w:numPr>
              <w:spacing w:before="240"/>
              <w:ind w:left="0" w:firstLine="360"/>
              <w:jc w:val="both"/>
              <w:rPr>
                <w:sz w:val="28"/>
                <w:szCs w:val="28"/>
              </w:rPr>
            </w:pPr>
            <w:r w:rsidRPr="00C6259F">
              <w:rPr>
                <w:b/>
                <w:sz w:val="28"/>
                <w:szCs w:val="28"/>
              </w:rPr>
              <w:t>сопутствующие услуги</w:t>
            </w:r>
            <w:r w:rsidRPr="00394C50">
              <w:rPr>
                <w:sz w:val="28"/>
                <w:szCs w:val="28"/>
              </w:rPr>
              <w:t>: терминальная обработка контейнеров и грузов, доставка "до двери" заказчика контейнеров автотранспортом, таможенное оформление, услуги таможенных складов временного хранения, экспедиторские услуги.</w:t>
            </w:r>
          </w:p>
        </w:tc>
      </w:tr>
    </w:tbl>
    <w:p w:rsidR="006C06CD" w:rsidRPr="00196A13" w:rsidRDefault="006C06CD" w:rsidP="00394C50">
      <w:pPr>
        <w:pStyle w:val="ConsPlusNormal"/>
        <w:spacing w:before="120"/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Распределение объемов перевозок по типам транспортных продуктов, 2010 г.</w:t>
      </w:r>
    </w:p>
    <w:p w:rsidR="00A0621B" w:rsidRPr="00196A13" w:rsidRDefault="00A0621B" w:rsidP="006C06CD">
      <w:pPr>
        <w:pStyle w:val="ConsPlusNormal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962900" cy="2286000"/>
            <wp:effectExtent l="0" t="0" r="0" b="0"/>
            <wp:docPr id="36" name="Диаграмма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394C50" w:rsidRDefault="00394C50" w:rsidP="006C06CD">
      <w:pPr>
        <w:pStyle w:val="ConsPlusNormal"/>
        <w:ind w:firstLine="540"/>
        <w:jc w:val="both"/>
        <w:rPr>
          <w:sz w:val="28"/>
          <w:szCs w:val="28"/>
        </w:rPr>
      </w:pPr>
    </w:p>
    <w:p w:rsidR="006C06CD" w:rsidRPr="00891CAC" w:rsidRDefault="006C06CD" w:rsidP="006C06CD">
      <w:pPr>
        <w:pStyle w:val="ConsPlusNormal"/>
        <w:ind w:firstLine="540"/>
        <w:jc w:val="both"/>
        <w:rPr>
          <w:b/>
          <w:sz w:val="28"/>
          <w:szCs w:val="28"/>
        </w:rPr>
      </w:pPr>
      <w:r w:rsidRPr="00891CAC">
        <w:rPr>
          <w:b/>
          <w:sz w:val="28"/>
          <w:szCs w:val="28"/>
        </w:rPr>
        <w:t>Конкуренци</w:t>
      </w:r>
      <w:r w:rsidR="00891CAC" w:rsidRPr="00891CAC">
        <w:rPr>
          <w:b/>
          <w:sz w:val="28"/>
          <w:szCs w:val="28"/>
        </w:rPr>
        <w:t>я для</w:t>
      </w:r>
      <w:r w:rsidRPr="00891CAC">
        <w:rPr>
          <w:b/>
          <w:sz w:val="28"/>
          <w:szCs w:val="28"/>
        </w:rPr>
        <w:t xml:space="preserve"> железнодорожн</w:t>
      </w:r>
      <w:r w:rsidR="00891CAC" w:rsidRPr="00891CAC">
        <w:rPr>
          <w:b/>
          <w:sz w:val="28"/>
          <w:szCs w:val="28"/>
        </w:rPr>
        <w:t>ого</w:t>
      </w:r>
      <w:r w:rsidRPr="00891CAC">
        <w:rPr>
          <w:b/>
          <w:sz w:val="28"/>
          <w:szCs w:val="28"/>
        </w:rPr>
        <w:t xml:space="preserve"> транспорт</w:t>
      </w:r>
      <w:r w:rsidR="00891CAC" w:rsidRPr="00891CAC">
        <w:rPr>
          <w:b/>
          <w:sz w:val="28"/>
          <w:szCs w:val="28"/>
        </w:rPr>
        <w:t>а</w:t>
      </w:r>
      <w:r w:rsidRPr="00891CAC">
        <w:rPr>
          <w:b/>
          <w:sz w:val="28"/>
          <w:szCs w:val="28"/>
        </w:rPr>
        <w:t xml:space="preserve"> </w:t>
      </w:r>
      <w:r w:rsidR="00891CAC" w:rsidRPr="00891CAC">
        <w:rPr>
          <w:b/>
          <w:sz w:val="28"/>
          <w:szCs w:val="28"/>
        </w:rPr>
        <w:t xml:space="preserve">(по </w:t>
      </w:r>
      <w:r w:rsidRPr="00891CAC">
        <w:rPr>
          <w:b/>
          <w:sz w:val="28"/>
          <w:szCs w:val="28"/>
        </w:rPr>
        <w:t>продуктам контейнерных перевозок</w:t>
      </w:r>
      <w:r w:rsidR="00891CAC" w:rsidRPr="00891CAC">
        <w:rPr>
          <w:b/>
          <w:sz w:val="28"/>
          <w:szCs w:val="28"/>
        </w:rPr>
        <w:t>)</w:t>
      </w:r>
    </w:p>
    <w:p w:rsidR="00891CAC" w:rsidRDefault="00891CAC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648700" cy="5191125"/>
            <wp:effectExtent l="19050" t="0" r="19050" b="0"/>
            <wp:docPr id="37" name="Схема 3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EC2660" w:rsidRPr="00D7255E" w:rsidRDefault="00EC2660">
      <w:pPr>
        <w:rPr>
          <w:sz w:val="10"/>
          <w:szCs w:val="28"/>
        </w:rPr>
      </w:pPr>
      <w:r w:rsidRPr="00D7255E">
        <w:rPr>
          <w:sz w:val="10"/>
          <w:szCs w:val="28"/>
        </w:rPr>
        <w:br w:type="page"/>
      </w:r>
    </w:p>
    <w:p w:rsidR="00FD017C" w:rsidRPr="00CC05B8" w:rsidRDefault="006C06CD" w:rsidP="006C06CD">
      <w:pPr>
        <w:pStyle w:val="ConsPlusNormal"/>
        <w:spacing w:before="240"/>
        <w:ind w:firstLine="540"/>
        <w:jc w:val="both"/>
        <w:rPr>
          <w:b/>
          <w:sz w:val="28"/>
          <w:szCs w:val="28"/>
        </w:rPr>
      </w:pPr>
      <w:r w:rsidRPr="00CC05B8">
        <w:rPr>
          <w:b/>
          <w:sz w:val="28"/>
          <w:szCs w:val="28"/>
        </w:rPr>
        <w:t xml:space="preserve">Оценки потребительских свойств железнодорожных контейнерных перевозок </w:t>
      </w:r>
    </w:p>
    <w:p w:rsidR="00FD017C" w:rsidRDefault="00FD017C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839200" cy="1695450"/>
            <wp:effectExtent l="19050" t="0" r="19050" b="0"/>
            <wp:docPr id="39" name="Схема 3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6C06CD" w:rsidRPr="00196A13" w:rsidRDefault="006C06CD" w:rsidP="007B5B85">
      <w:pPr>
        <w:pStyle w:val="ConsPlusNormal"/>
        <w:spacing w:before="120"/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Оценка клиентами степени удовлетворенности стоимостью и качеством услуг компаний холдинга "РЖД" проводилась по пятибалльной шкале.</w:t>
      </w:r>
    </w:p>
    <w:p w:rsidR="006C06CD" w:rsidRPr="008C2DFB" w:rsidRDefault="006C06CD" w:rsidP="006C06CD">
      <w:pPr>
        <w:pStyle w:val="ConsPlusNormal"/>
        <w:ind w:firstLine="540"/>
        <w:jc w:val="both"/>
        <w:rPr>
          <w:b/>
          <w:bCs/>
          <w:sz w:val="28"/>
          <w:szCs w:val="28"/>
        </w:rPr>
      </w:pPr>
      <w:r w:rsidRPr="008C2DFB">
        <w:rPr>
          <w:b/>
          <w:bCs/>
          <w:sz w:val="28"/>
          <w:szCs w:val="28"/>
        </w:rPr>
        <w:t>Средние оценки удовлетворенности стоимостью услуг компаний холдинга "РЖД"</w:t>
      </w:r>
    </w:p>
    <w:p w:rsidR="006C06CD" w:rsidRPr="00196A13" w:rsidRDefault="00EA2745" w:rsidP="006C06CD">
      <w:pPr>
        <w:pStyle w:val="ConsPlusNormal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58762" cy="2382716"/>
            <wp:effectExtent l="0" t="0" r="0" b="0"/>
            <wp:docPr id="40" name="Диаграмма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  <w:r w:rsidR="00B34B42">
        <w:rPr>
          <w:sz w:val="28"/>
          <w:szCs w:val="28"/>
        </w:rPr>
        <w:t xml:space="preserve">  </w:t>
      </w:r>
      <w:r w:rsidR="00B34B42" w:rsidRPr="00B34B42">
        <w:rPr>
          <w:noProof/>
          <w:sz w:val="28"/>
          <w:szCs w:val="28"/>
        </w:rPr>
        <w:drawing>
          <wp:inline distT="0" distB="0" distL="0" distR="0">
            <wp:extent cx="4818185" cy="2382715"/>
            <wp:effectExtent l="0" t="0" r="0" b="0"/>
            <wp:docPr id="41" name="Диаграмма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6C06CD" w:rsidRPr="00196A13" w:rsidRDefault="008333D3" w:rsidP="006C06CD">
      <w:pPr>
        <w:pStyle w:val="ConsPlusNormal"/>
        <w:ind w:firstLine="540"/>
        <w:jc w:val="both"/>
        <w:rPr>
          <w:sz w:val="28"/>
          <w:szCs w:val="28"/>
        </w:rPr>
      </w:pPr>
      <w:r w:rsidRPr="008333D3">
        <w:rPr>
          <w:b/>
          <w:color w:val="C00000"/>
          <w:sz w:val="36"/>
          <w:szCs w:val="28"/>
        </w:rPr>
        <w:t>!</w:t>
      </w:r>
      <w:r w:rsidR="008C2DFB">
        <w:rPr>
          <w:sz w:val="28"/>
          <w:szCs w:val="28"/>
        </w:rPr>
        <w:t>У</w:t>
      </w:r>
      <w:r w:rsidR="006C06CD" w:rsidRPr="00196A13">
        <w:rPr>
          <w:sz w:val="28"/>
          <w:szCs w:val="28"/>
        </w:rPr>
        <w:t xml:space="preserve">ровень удовлетворенности стоимостью услуг значительно выше, чем их качеством. При этом ни по одному из элементов сервиса клиенты не оценили уровень качества услуг выше среднего, что свидетельствует о достаточно низкой степени удовлетворенности уровнем обслуживания контейнерных перевозок холдингом "РЖД". </w:t>
      </w:r>
    </w:p>
    <w:p w:rsidR="00D32D0C" w:rsidRPr="008333D3" w:rsidRDefault="00D32D0C" w:rsidP="007B5B85">
      <w:pPr>
        <w:spacing w:after="0" w:line="240" w:lineRule="auto"/>
        <w:rPr>
          <w:rFonts w:ascii="Times New Roman" w:eastAsiaTheme="minorEastAsia" w:hAnsi="Times New Roman" w:cs="Times New Roman"/>
          <w:sz w:val="12"/>
          <w:szCs w:val="20"/>
          <w:lang w:eastAsia="ru-RU"/>
        </w:rPr>
      </w:pPr>
      <w:r w:rsidRPr="008333D3">
        <w:rPr>
          <w:sz w:val="12"/>
          <w:szCs w:val="20"/>
        </w:rPr>
        <w:br w:type="page"/>
      </w:r>
    </w:p>
    <w:p w:rsidR="006C06CD" w:rsidRPr="00D21852" w:rsidRDefault="006C06CD" w:rsidP="006C06CD">
      <w:pPr>
        <w:pStyle w:val="ConsPlusNormal"/>
        <w:ind w:firstLine="540"/>
        <w:jc w:val="both"/>
        <w:rPr>
          <w:b/>
          <w:color w:val="1F497D" w:themeColor="text2"/>
          <w:sz w:val="28"/>
          <w:szCs w:val="28"/>
          <w:u w:val="single"/>
        </w:rPr>
      </w:pPr>
      <w:r w:rsidRPr="00D21852">
        <w:rPr>
          <w:b/>
          <w:color w:val="1F497D" w:themeColor="text2"/>
          <w:sz w:val="28"/>
          <w:szCs w:val="28"/>
          <w:u w:val="single"/>
        </w:rPr>
        <w:t>Выводы:</w:t>
      </w:r>
    </w:p>
    <w:p w:rsidR="0056716A" w:rsidRDefault="0056716A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>
        <w:rPr>
          <w:color w:val="0070C0"/>
          <w:sz w:val="36"/>
          <w:szCs w:val="28"/>
        </w:rPr>
        <w:t xml:space="preserve"> </w:t>
      </w:r>
      <w:r w:rsidR="006C06CD" w:rsidRPr="0056716A">
        <w:rPr>
          <w:color w:val="0070C0"/>
          <w:sz w:val="28"/>
          <w:szCs w:val="28"/>
        </w:rPr>
        <w:t>Основны</w:t>
      </w:r>
      <w:r w:rsidRPr="0056716A">
        <w:rPr>
          <w:color w:val="0070C0"/>
          <w:sz w:val="28"/>
          <w:szCs w:val="28"/>
        </w:rPr>
        <w:t>е</w:t>
      </w:r>
      <w:r w:rsidR="006C06CD" w:rsidRPr="0056716A">
        <w:rPr>
          <w:color w:val="0070C0"/>
          <w:sz w:val="28"/>
          <w:szCs w:val="28"/>
        </w:rPr>
        <w:t xml:space="preserve"> вид</w:t>
      </w:r>
      <w:r w:rsidRPr="0056716A">
        <w:rPr>
          <w:color w:val="0070C0"/>
          <w:sz w:val="28"/>
          <w:szCs w:val="28"/>
        </w:rPr>
        <w:t>ы</w:t>
      </w:r>
      <w:r w:rsidR="006C06CD" w:rsidRPr="0056716A">
        <w:rPr>
          <w:color w:val="0070C0"/>
          <w:sz w:val="28"/>
          <w:szCs w:val="28"/>
        </w:rPr>
        <w:t xml:space="preserve"> услуг в части контейнерных перевозок</w:t>
      </w:r>
      <w:r w:rsidR="006C06CD" w:rsidRPr="00196A13">
        <w:rPr>
          <w:sz w:val="28"/>
          <w:szCs w:val="28"/>
        </w:rPr>
        <w:t xml:space="preserve">: </w:t>
      </w:r>
    </w:p>
    <w:p w:rsidR="0056716A" w:rsidRDefault="006C06CD" w:rsidP="0056716A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одиночные контейнерные отправки </w:t>
      </w:r>
    </w:p>
    <w:p w:rsidR="0056716A" w:rsidRDefault="006C06CD" w:rsidP="0056716A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контейнерные поезд</w:t>
      </w:r>
      <w:r w:rsidR="00B84B59">
        <w:rPr>
          <w:sz w:val="28"/>
          <w:szCs w:val="28"/>
        </w:rPr>
        <w:t>а</w:t>
      </w:r>
      <w:r w:rsidRPr="00196A13">
        <w:rPr>
          <w:sz w:val="28"/>
          <w:szCs w:val="28"/>
        </w:rPr>
        <w:t xml:space="preserve"> </w:t>
      </w:r>
    </w:p>
    <w:p w:rsidR="006C06CD" w:rsidRPr="00196A13" w:rsidRDefault="006C06CD" w:rsidP="0056716A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сопутствующие услуги</w:t>
      </w:r>
    </w:p>
    <w:p w:rsidR="00B84B59" w:rsidRDefault="0056716A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6C06CD" w:rsidRPr="00B84B59">
        <w:rPr>
          <w:color w:val="0070C0"/>
          <w:sz w:val="28"/>
          <w:szCs w:val="28"/>
        </w:rPr>
        <w:t>Удовлетворенность клиентов</w:t>
      </w:r>
      <w:r w:rsidR="00B84B59" w:rsidRPr="00B84B59">
        <w:rPr>
          <w:color w:val="0070C0"/>
          <w:sz w:val="28"/>
          <w:szCs w:val="28"/>
        </w:rPr>
        <w:t>:</w:t>
      </w:r>
    </w:p>
    <w:p w:rsidR="00B84B59" w:rsidRDefault="006C06CD" w:rsidP="00B84B59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стоимостью транспортных услуг контейнерных перевозок холдинга "РЖД" </w:t>
      </w:r>
      <w:r w:rsidRPr="00B84B59">
        <w:rPr>
          <w:b/>
          <w:bCs/>
          <w:color w:val="0070C0"/>
          <w:sz w:val="28"/>
          <w:szCs w:val="28"/>
        </w:rPr>
        <w:t>средняя</w:t>
      </w:r>
    </w:p>
    <w:p w:rsidR="006C06CD" w:rsidRPr="00196A13" w:rsidRDefault="006C06CD" w:rsidP="00B84B59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качеством оказываемых услуг - </w:t>
      </w:r>
      <w:r w:rsidRPr="00B84B59">
        <w:rPr>
          <w:b/>
          <w:bCs/>
          <w:color w:val="0070C0"/>
          <w:sz w:val="28"/>
          <w:szCs w:val="28"/>
        </w:rPr>
        <w:t>ниже среднего</w:t>
      </w:r>
    </w:p>
    <w:p w:rsidR="006C06CD" w:rsidRPr="00196A13" w:rsidRDefault="0056716A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6C06CD" w:rsidRPr="00B84B59">
        <w:rPr>
          <w:color w:val="0070C0"/>
          <w:sz w:val="28"/>
          <w:szCs w:val="28"/>
        </w:rPr>
        <w:t>Основны</w:t>
      </w:r>
      <w:r w:rsidRPr="00B84B59">
        <w:rPr>
          <w:color w:val="0070C0"/>
          <w:sz w:val="28"/>
          <w:szCs w:val="28"/>
        </w:rPr>
        <w:t>е</w:t>
      </w:r>
      <w:r w:rsidR="006C06CD" w:rsidRPr="00B84B59">
        <w:rPr>
          <w:color w:val="0070C0"/>
          <w:sz w:val="28"/>
          <w:szCs w:val="28"/>
        </w:rPr>
        <w:t xml:space="preserve"> проблем</w:t>
      </w:r>
      <w:r w:rsidRPr="00B84B59">
        <w:rPr>
          <w:color w:val="0070C0"/>
          <w:sz w:val="28"/>
          <w:szCs w:val="28"/>
        </w:rPr>
        <w:t>ы</w:t>
      </w:r>
      <w:r w:rsidR="006C06CD" w:rsidRPr="00B84B59">
        <w:rPr>
          <w:color w:val="0070C0"/>
          <w:sz w:val="28"/>
          <w:szCs w:val="28"/>
        </w:rPr>
        <w:t xml:space="preserve"> </w:t>
      </w:r>
      <w:r w:rsidR="006C06CD" w:rsidRPr="00B84B59">
        <w:rPr>
          <w:sz w:val="28"/>
          <w:szCs w:val="28"/>
        </w:rPr>
        <w:t>существующих транспортных продуктов</w:t>
      </w:r>
      <w:r w:rsidR="00B84B59" w:rsidRPr="00B84B59">
        <w:rPr>
          <w:sz w:val="28"/>
          <w:szCs w:val="28"/>
        </w:rPr>
        <w:t>:</w:t>
      </w:r>
    </w:p>
    <w:p w:rsidR="006C06CD" w:rsidRPr="00196A13" w:rsidRDefault="006C06CD" w:rsidP="0056716A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относительно низкая маршрутная скорость по большинству осуществляемых перевозок</w:t>
      </w:r>
    </w:p>
    <w:p w:rsidR="006C06CD" w:rsidRPr="00196A13" w:rsidRDefault="006C06CD" w:rsidP="0056716A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недостаточная ценовая конкурентоспособность перевозок контейнеров на малых и средних расстояниях</w:t>
      </w:r>
    </w:p>
    <w:p w:rsidR="006C06CD" w:rsidRPr="00196A13" w:rsidRDefault="006C06CD" w:rsidP="0056716A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недостаточный ассортимент и качество сервиса и экспедиторских услуг</w:t>
      </w:r>
    </w:p>
    <w:p w:rsidR="006C06CD" w:rsidRPr="00196A13" w:rsidRDefault="006C06CD" w:rsidP="0056716A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низкий уровень развития логистической и терминальной инфраструктуры</w:t>
      </w:r>
    </w:p>
    <w:p w:rsidR="006C06CD" w:rsidRPr="00196A13" w:rsidRDefault="006C06CD" w:rsidP="0056716A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сложность технологического и коммерческого взаимодействия с ОАО "РЖД"</w:t>
      </w:r>
    </w:p>
    <w:p w:rsidR="00B84B59" w:rsidRDefault="0056716A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6C06CD" w:rsidRPr="00B84B59">
        <w:rPr>
          <w:color w:val="0070C0"/>
          <w:sz w:val="28"/>
          <w:szCs w:val="28"/>
        </w:rPr>
        <w:t>Уровень развития</w:t>
      </w:r>
      <w:r w:rsidR="006C06CD" w:rsidRPr="00196A13">
        <w:rPr>
          <w:sz w:val="28"/>
          <w:szCs w:val="28"/>
        </w:rPr>
        <w:t xml:space="preserve"> технологий контейнерных перевозок и смежных услуг</w:t>
      </w:r>
      <w:r w:rsidR="00B84B59">
        <w:rPr>
          <w:sz w:val="28"/>
          <w:szCs w:val="28"/>
        </w:rPr>
        <w:t>:</w:t>
      </w:r>
    </w:p>
    <w:p w:rsidR="00B84B59" w:rsidRPr="00797798" w:rsidRDefault="006C06CD" w:rsidP="00B84B59">
      <w:pPr>
        <w:pStyle w:val="ConsPlusNormal"/>
        <w:numPr>
          <w:ilvl w:val="0"/>
          <w:numId w:val="2"/>
        </w:numPr>
        <w:ind w:firstLine="539"/>
        <w:jc w:val="both"/>
        <w:rPr>
          <w:b/>
          <w:color w:val="0070C0"/>
          <w:sz w:val="28"/>
          <w:szCs w:val="28"/>
        </w:rPr>
      </w:pPr>
      <w:r w:rsidRPr="00797798">
        <w:rPr>
          <w:b/>
          <w:color w:val="0070C0"/>
          <w:sz w:val="28"/>
          <w:szCs w:val="28"/>
        </w:rPr>
        <w:t xml:space="preserve">недостаточен </w:t>
      </w:r>
    </w:p>
    <w:p w:rsidR="006C06CD" w:rsidRPr="00196A13" w:rsidRDefault="006C06CD" w:rsidP="00B84B59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является сдерживающим фактором для реализации потенциала контейнеризации и наращивания объемов транзитных перевозок</w:t>
      </w:r>
    </w:p>
    <w:p w:rsidR="00EE3807" w:rsidRDefault="0056716A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6C06CD" w:rsidRPr="00EE3807">
        <w:rPr>
          <w:color w:val="0070C0"/>
          <w:sz w:val="28"/>
          <w:szCs w:val="28"/>
        </w:rPr>
        <w:t>Для наращивания объемов перевозок контейнеров</w:t>
      </w:r>
      <w:r w:rsidR="006C06CD" w:rsidRPr="00196A13">
        <w:rPr>
          <w:sz w:val="28"/>
          <w:szCs w:val="28"/>
        </w:rPr>
        <w:t xml:space="preserve"> и обеспечения контейнеризации грузопотоков необходим</w:t>
      </w:r>
      <w:r w:rsidR="00EE3807">
        <w:rPr>
          <w:sz w:val="28"/>
          <w:szCs w:val="28"/>
        </w:rPr>
        <w:t>ы:</w:t>
      </w:r>
    </w:p>
    <w:p w:rsidR="00EE3807" w:rsidRDefault="006C06CD" w:rsidP="00EE3807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разработка и реализация комплекса организационных, технологических и коммерческих мероприятий </w:t>
      </w:r>
    </w:p>
    <w:p w:rsidR="00EE3807" w:rsidRDefault="006C06CD" w:rsidP="00EE3807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активное вовлечение партнеров в повышение уровня сквозного сервиса </w:t>
      </w:r>
    </w:p>
    <w:p w:rsidR="006C06CD" w:rsidRDefault="006C06CD" w:rsidP="00EE3807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улучшение ценового предложения клиентам</w:t>
      </w:r>
    </w:p>
    <w:p w:rsidR="00D32D0C" w:rsidRDefault="00D32D0C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</w:p>
    <w:p w:rsidR="006C06CD" w:rsidRPr="00CA3DA4" w:rsidRDefault="006C06CD" w:rsidP="00CA3DA4">
      <w:pPr>
        <w:pStyle w:val="ConsPlusNormal"/>
        <w:outlineLvl w:val="1"/>
        <w:rPr>
          <w:b/>
          <w:bCs/>
          <w:sz w:val="28"/>
          <w:szCs w:val="28"/>
        </w:rPr>
      </w:pPr>
      <w:r w:rsidRPr="00CA3DA4">
        <w:rPr>
          <w:b/>
          <w:bCs/>
          <w:sz w:val="28"/>
          <w:szCs w:val="28"/>
        </w:rPr>
        <w:t xml:space="preserve">Формирование политики холдинга в отношении развития системы контейнерных перевозок </w:t>
      </w:r>
    </w:p>
    <w:p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:rsidR="00561533" w:rsidRDefault="000E3789" w:rsidP="00B04B96">
      <w:pPr>
        <w:pStyle w:val="ConsPlusNormal"/>
        <w:spacing w:after="120"/>
        <w:ind w:firstLine="53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199.1pt;margin-top:163.9pt;width:195.35pt;height:39.8pt;flip:x;z-index:251659264" o:connectortype="straight" strokecolor="#17365d [2415]" strokeweight="2.25pt"/>
        </w:pict>
      </w:r>
      <w:r>
        <w:rPr>
          <w:noProof/>
          <w:sz w:val="28"/>
          <w:szCs w:val="28"/>
        </w:rPr>
        <w:pict>
          <v:shape id="_x0000_s1029" type="#_x0000_t32" style="position:absolute;left:0;text-align:left;margin-left:227.45pt;margin-top:163.9pt;width:167pt;height:61.25pt;flip:x;z-index:251661312" o:connectortype="straight" strokecolor="#17365d [2415]" strokeweight="2.25pt"/>
        </w:pict>
      </w:r>
      <w:r>
        <w:rPr>
          <w:noProof/>
          <w:sz w:val="28"/>
          <w:szCs w:val="28"/>
        </w:rPr>
        <w:pict>
          <v:shape id="_x0000_s1030" type="#_x0000_t32" style="position:absolute;left:0;text-align:left;margin-left:394.45pt;margin-top:163.9pt;width:169.3pt;height:61.25pt;z-index:251662336" o:connectortype="straight" strokecolor="#17365d [2415]" strokeweight="2.25pt"/>
        </w:pict>
      </w:r>
      <w:r>
        <w:rPr>
          <w:noProof/>
          <w:sz w:val="28"/>
          <w:szCs w:val="28"/>
        </w:rPr>
        <w:pict>
          <v:shape id="_x0000_s1028" type="#_x0000_t32" style="position:absolute;left:0;text-align:left;margin-left:394.45pt;margin-top:163.9pt;width:196.1pt;height:35.2pt;z-index:251660288" o:connectortype="straight" strokecolor="#17365d [2415]" strokeweight="2.25pt"/>
        </w:pict>
      </w:r>
      <w:r>
        <w:rPr>
          <w:noProof/>
          <w:sz w:val="28"/>
          <w:szCs w:val="28"/>
        </w:rPr>
        <w:pict>
          <v:shape id="_x0000_s1032" type="#_x0000_t32" style="position:absolute;left:0;text-align:left;margin-left:394.45pt;margin-top:163.9pt;width:59.8pt;height:61.25pt;z-index:251664384;mso-wrap-style:square;mso-height-percent:0;mso-wrap-distance-left:9pt;mso-wrap-distance-top:0;mso-wrap-distance-right:9pt;mso-wrap-distance-bottom:0;mso-position-horizontal-relative:text;mso-position-vertical-relative:text;mso-height-percent:0;mso-width-relative:page;mso-height-relative:page;mso-position-horizontal-col-start:0;mso-width-col-span:0;v-text-anchor:top" o:connectortype="straight" strokecolor="#17365d [2415]" strokeweight="2.25pt"/>
        </w:pict>
      </w:r>
      <w:r>
        <w:rPr>
          <w:noProof/>
          <w:sz w:val="28"/>
          <w:szCs w:val="28"/>
        </w:rPr>
        <w:pict>
          <v:shape id="_x0000_s1031" type="#_x0000_t32" style="position:absolute;left:0;text-align:left;margin-left:327.85pt;margin-top:163.9pt;width:66.6pt;height:61.25pt;flip:x;z-index:251663360;mso-wrap-style:square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height-percent:0;mso-left-percent:-10001;mso-top-percent:-10001;mso-width-relative:page;mso-height-relative:page;mso-position-horizontal-col-start:0;mso-width-col-span:0;v-text-anchor:top" o:connectortype="straight" strokecolor="#17365d [2415]" strokeweight="2.25pt"/>
        </w:pict>
      </w:r>
      <w:r w:rsidR="003634B0" w:rsidRPr="003634B0">
        <w:rPr>
          <w:noProof/>
          <w:sz w:val="28"/>
          <w:szCs w:val="28"/>
        </w:rPr>
        <w:drawing>
          <wp:inline distT="0" distB="0" distL="0" distR="0">
            <wp:extent cx="9202771" cy="3453319"/>
            <wp:effectExtent l="0" t="0" r="17429" b="0"/>
            <wp:docPr id="2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:rsidR="006C06CD" w:rsidRPr="00196A13" w:rsidRDefault="00B04B96" w:rsidP="00B04B96">
      <w:pPr>
        <w:pStyle w:val="ConsPlusNormal"/>
        <w:spacing w:after="120"/>
        <w:ind w:firstLine="53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6C06CD" w:rsidRPr="00196A13">
        <w:rPr>
          <w:sz w:val="28"/>
          <w:szCs w:val="28"/>
        </w:rPr>
        <w:t xml:space="preserve">тратегия и тактика холдинга </w:t>
      </w:r>
      <w:r w:rsidR="006C06CD" w:rsidRPr="00B04B96">
        <w:rPr>
          <w:color w:val="0070C0"/>
          <w:sz w:val="28"/>
          <w:szCs w:val="28"/>
        </w:rPr>
        <w:t>определяют темпы контейнеризации перевозок</w:t>
      </w:r>
      <w:r w:rsidR="006C06CD" w:rsidRPr="00196A13">
        <w:rPr>
          <w:sz w:val="28"/>
          <w:szCs w:val="28"/>
        </w:rPr>
        <w:t xml:space="preserve">, </w:t>
      </w:r>
      <w:r w:rsidR="006C06CD" w:rsidRPr="00B04B96">
        <w:rPr>
          <w:color w:val="0070C0"/>
          <w:sz w:val="28"/>
          <w:szCs w:val="28"/>
        </w:rPr>
        <w:t>ключевые технологические решения</w:t>
      </w:r>
      <w:r w:rsidR="006C06CD" w:rsidRPr="00196A13">
        <w:rPr>
          <w:sz w:val="28"/>
          <w:szCs w:val="28"/>
        </w:rPr>
        <w:t>, направления совершенствования ценовой и тарифной политики, формы и методы кооперации участников рынка.</w:t>
      </w:r>
    </w:p>
    <w:p w:rsidR="006C06CD" w:rsidRPr="00196A13" w:rsidRDefault="006C06CD" w:rsidP="00B04B96">
      <w:pPr>
        <w:pStyle w:val="ConsPlusNormal"/>
        <w:spacing w:after="120"/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ОАО "РЖД" и дочерние компании будут </w:t>
      </w:r>
      <w:r w:rsidRPr="00B04B96">
        <w:rPr>
          <w:color w:val="0070C0"/>
          <w:sz w:val="28"/>
          <w:szCs w:val="28"/>
        </w:rPr>
        <w:t>занимать активную позицию в решении задач и реализации проектов</w:t>
      </w:r>
      <w:r w:rsidRPr="00196A13">
        <w:rPr>
          <w:sz w:val="28"/>
          <w:szCs w:val="28"/>
        </w:rPr>
        <w:t>, направленных на повышение конкурентоспособности и эффективности железнодорожных перевозок контейнеров и подготовку предложений по совершенствованию соответствующей регуляторной среды.</w:t>
      </w:r>
    </w:p>
    <w:p w:rsidR="006C06CD" w:rsidRPr="00196A13" w:rsidRDefault="006C06CD" w:rsidP="00B04B96">
      <w:pPr>
        <w:pStyle w:val="ConsPlusNormal"/>
        <w:spacing w:after="120"/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При этом холдинг нацелен на </w:t>
      </w:r>
      <w:r w:rsidRPr="00B04B96">
        <w:rPr>
          <w:color w:val="0070C0"/>
          <w:sz w:val="28"/>
          <w:szCs w:val="28"/>
        </w:rPr>
        <w:t>расширение партнерства с заинтересованными профессиональными участниками транспортного рынка и инвесторами</w:t>
      </w:r>
      <w:r w:rsidRPr="00196A13">
        <w:rPr>
          <w:sz w:val="28"/>
          <w:szCs w:val="28"/>
        </w:rPr>
        <w:t>, осуществляющими проекты по наращиванию перевозок контейнеров и развитию логистической инфраструктуры интегрированной с железнодорожным транспортом.</w:t>
      </w:r>
    </w:p>
    <w:p w:rsidR="00A8502E" w:rsidRPr="00B04B96" w:rsidRDefault="00A8502E">
      <w:pPr>
        <w:rPr>
          <w:rFonts w:ascii="Times New Roman" w:eastAsiaTheme="minorEastAsia" w:hAnsi="Times New Roman" w:cs="Times New Roman"/>
          <w:sz w:val="6"/>
          <w:szCs w:val="28"/>
          <w:lang w:eastAsia="ru-RU"/>
        </w:rPr>
      </w:pPr>
      <w:r w:rsidRPr="00B04B96">
        <w:rPr>
          <w:sz w:val="6"/>
          <w:szCs w:val="28"/>
        </w:rPr>
        <w:br w:type="page"/>
      </w:r>
    </w:p>
    <w:p w:rsidR="006C06CD" w:rsidRPr="009D779C" w:rsidRDefault="00D7375C" w:rsidP="005B0F57">
      <w:pPr>
        <w:pStyle w:val="ConsPlusNormal"/>
        <w:outlineLvl w:val="2"/>
        <w:rPr>
          <w:b/>
          <w:sz w:val="28"/>
          <w:szCs w:val="28"/>
        </w:rPr>
      </w:pPr>
      <w:r w:rsidRPr="009D779C">
        <w:rPr>
          <w:b/>
          <w:sz w:val="28"/>
          <w:szCs w:val="28"/>
        </w:rPr>
        <w:t>Потребность в</w:t>
      </w:r>
      <w:r w:rsidR="006C06CD" w:rsidRPr="009D779C">
        <w:rPr>
          <w:b/>
          <w:sz w:val="28"/>
          <w:szCs w:val="28"/>
        </w:rPr>
        <w:t xml:space="preserve"> изменени</w:t>
      </w:r>
      <w:r w:rsidRPr="009D779C">
        <w:rPr>
          <w:b/>
          <w:sz w:val="28"/>
          <w:szCs w:val="28"/>
        </w:rPr>
        <w:t>и</w:t>
      </w:r>
      <w:r w:rsidR="006C06CD" w:rsidRPr="009D779C">
        <w:rPr>
          <w:b/>
          <w:sz w:val="28"/>
          <w:szCs w:val="28"/>
        </w:rPr>
        <w:t xml:space="preserve"> и гармонизаци</w:t>
      </w:r>
      <w:r w:rsidRPr="009D779C">
        <w:rPr>
          <w:b/>
          <w:sz w:val="28"/>
          <w:szCs w:val="28"/>
        </w:rPr>
        <w:t>и</w:t>
      </w:r>
      <w:r w:rsidR="006C06CD" w:rsidRPr="009D779C">
        <w:rPr>
          <w:b/>
          <w:sz w:val="28"/>
          <w:szCs w:val="28"/>
        </w:rPr>
        <w:t xml:space="preserve"> российского и международного нормативного обеспечения контейнерных и интермодальных перевозок</w:t>
      </w:r>
    </w:p>
    <w:p w:rsidR="006C06CD" w:rsidRPr="009D779C" w:rsidRDefault="006C06CD" w:rsidP="006C06CD">
      <w:pPr>
        <w:pStyle w:val="ConsPlusNormal"/>
        <w:jc w:val="both"/>
        <w:rPr>
          <w:sz w:val="28"/>
          <w:szCs w:val="28"/>
        </w:rPr>
      </w:pPr>
    </w:p>
    <w:p w:rsidR="006C06CD" w:rsidRPr="009D779C" w:rsidRDefault="009D779C" w:rsidP="006C06CD">
      <w:pPr>
        <w:pStyle w:val="ConsPlusNormal"/>
        <w:ind w:firstLine="540"/>
        <w:jc w:val="both"/>
        <w:rPr>
          <w:sz w:val="28"/>
          <w:szCs w:val="28"/>
        </w:rPr>
      </w:pPr>
      <w:r w:rsidRPr="009D779C">
        <w:rPr>
          <w:color w:val="0070C0"/>
          <w:sz w:val="28"/>
          <w:szCs w:val="28"/>
        </w:rPr>
        <w:t xml:space="preserve">► </w:t>
      </w:r>
      <w:r w:rsidR="006C06CD" w:rsidRPr="009D779C">
        <w:rPr>
          <w:sz w:val="28"/>
          <w:szCs w:val="28"/>
        </w:rPr>
        <w:t>Система ответственности в международных интермодальных перевозках не отражает изменений, произошедших в технологии транспортировок, в том числе результатов технического прогресса и изменений на рынках.</w:t>
      </w:r>
    </w:p>
    <w:p w:rsidR="009D779C" w:rsidRPr="009D779C" w:rsidRDefault="009D779C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9D779C">
        <w:rPr>
          <w:color w:val="0070C0"/>
          <w:sz w:val="28"/>
          <w:szCs w:val="28"/>
        </w:rPr>
        <w:t xml:space="preserve">► </w:t>
      </w:r>
      <w:r w:rsidR="006C06CD" w:rsidRPr="009D779C">
        <w:rPr>
          <w:sz w:val="28"/>
          <w:szCs w:val="28"/>
        </w:rPr>
        <w:t xml:space="preserve">Не существует унифицированной международной системы норм, регламентирующих ответственность за потери или повреждение товаров при осуществлении интермодальных перевозок или за задержки, произошедшие в связи с такими перевозками. </w:t>
      </w:r>
    </w:p>
    <w:p w:rsidR="006C06CD" w:rsidRPr="009D779C" w:rsidRDefault="006C06CD" w:rsidP="006C06CD">
      <w:pPr>
        <w:pStyle w:val="ConsPlusNormal"/>
        <w:spacing w:before="240"/>
        <w:ind w:firstLine="540"/>
        <w:jc w:val="both"/>
        <w:rPr>
          <w:i/>
          <w:sz w:val="28"/>
          <w:szCs w:val="28"/>
        </w:rPr>
      </w:pPr>
      <w:r w:rsidRPr="009D779C">
        <w:rPr>
          <w:i/>
          <w:sz w:val="28"/>
          <w:szCs w:val="28"/>
        </w:rPr>
        <w:t>В настоящее время правовая база состоит из многочисленных разрозненных международных конвенций, регулирующих перевозки каждым из видов транспорта, различных региональных соглашений, национального законодательства.</w:t>
      </w:r>
    </w:p>
    <w:p w:rsidR="009D779C" w:rsidRPr="009D779C" w:rsidRDefault="009D779C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9D779C">
        <w:rPr>
          <w:color w:val="0070C0"/>
          <w:sz w:val="28"/>
          <w:szCs w:val="28"/>
        </w:rPr>
        <w:t xml:space="preserve">► </w:t>
      </w:r>
      <w:r w:rsidR="005B0F57" w:rsidRPr="009D779C">
        <w:rPr>
          <w:sz w:val="28"/>
          <w:szCs w:val="28"/>
        </w:rPr>
        <w:t>Отсутствует</w:t>
      </w:r>
      <w:r w:rsidR="006C06CD" w:rsidRPr="009D779C">
        <w:rPr>
          <w:sz w:val="28"/>
          <w:szCs w:val="28"/>
        </w:rPr>
        <w:t xml:space="preserve"> един</w:t>
      </w:r>
      <w:r w:rsidR="005B0F57" w:rsidRPr="009D779C">
        <w:rPr>
          <w:sz w:val="28"/>
          <w:szCs w:val="28"/>
        </w:rPr>
        <w:t>ая</w:t>
      </w:r>
      <w:r w:rsidR="006C06CD" w:rsidRPr="009D779C">
        <w:rPr>
          <w:sz w:val="28"/>
          <w:szCs w:val="28"/>
        </w:rPr>
        <w:t xml:space="preserve"> международн</w:t>
      </w:r>
      <w:r w:rsidR="005B0F57" w:rsidRPr="009D779C">
        <w:rPr>
          <w:sz w:val="28"/>
          <w:szCs w:val="28"/>
        </w:rPr>
        <w:t>ая</w:t>
      </w:r>
      <w:r w:rsidR="006C06CD" w:rsidRPr="009D779C">
        <w:rPr>
          <w:sz w:val="28"/>
          <w:szCs w:val="28"/>
        </w:rPr>
        <w:t xml:space="preserve"> правов</w:t>
      </w:r>
      <w:r w:rsidR="005B0F57" w:rsidRPr="009D779C">
        <w:rPr>
          <w:sz w:val="28"/>
          <w:szCs w:val="28"/>
        </w:rPr>
        <w:t>ая</w:t>
      </w:r>
      <w:r w:rsidR="006C06CD" w:rsidRPr="009D779C">
        <w:rPr>
          <w:sz w:val="28"/>
          <w:szCs w:val="28"/>
        </w:rPr>
        <w:t xml:space="preserve"> баз</w:t>
      </w:r>
      <w:r w:rsidR="005B0F57" w:rsidRPr="009D779C">
        <w:rPr>
          <w:sz w:val="28"/>
          <w:szCs w:val="28"/>
        </w:rPr>
        <w:t>а</w:t>
      </w:r>
      <w:r w:rsidR="006C06CD" w:rsidRPr="009D779C">
        <w:rPr>
          <w:sz w:val="28"/>
          <w:szCs w:val="28"/>
        </w:rPr>
        <w:t xml:space="preserve"> интермодальных перевозок. </w:t>
      </w:r>
    </w:p>
    <w:p w:rsidR="006C06CD" w:rsidRPr="009D779C" w:rsidRDefault="006C06CD" w:rsidP="006C06CD">
      <w:pPr>
        <w:pStyle w:val="ConsPlusNormal"/>
        <w:spacing w:before="240"/>
        <w:ind w:firstLine="540"/>
        <w:jc w:val="both"/>
        <w:rPr>
          <w:i/>
          <w:sz w:val="28"/>
          <w:szCs w:val="28"/>
        </w:rPr>
      </w:pPr>
      <w:r w:rsidRPr="009D779C">
        <w:rPr>
          <w:i/>
          <w:sz w:val="28"/>
          <w:szCs w:val="28"/>
        </w:rPr>
        <w:t xml:space="preserve">В 1980 г. была принята Конвенция ООН об интермодальной перевозке товаров (МТ </w:t>
      </w:r>
      <w:proofErr w:type="spellStart"/>
      <w:r w:rsidRPr="009D779C">
        <w:rPr>
          <w:i/>
          <w:sz w:val="28"/>
          <w:szCs w:val="28"/>
        </w:rPr>
        <w:t>Convention</w:t>
      </w:r>
      <w:proofErr w:type="spellEnd"/>
      <w:r w:rsidRPr="009D779C">
        <w:rPr>
          <w:i/>
          <w:sz w:val="28"/>
          <w:szCs w:val="28"/>
        </w:rPr>
        <w:t>), но она не была ратифицирована необходимым количеством стран и не вступила в силу.</w:t>
      </w:r>
    </w:p>
    <w:p w:rsidR="009D779C" w:rsidRPr="009D779C" w:rsidRDefault="009D779C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9D779C">
        <w:rPr>
          <w:color w:val="0070C0"/>
          <w:sz w:val="28"/>
          <w:szCs w:val="28"/>
        </w:rPr>
        <w:t xml:space="preserve">► </w:t>
      </w:r>
      <w:r>
        <w:rPr>
          <w:sz w:val="28"/>
          <w:szCs w:val="28"/>
        </w:rPr>
        <w:t>Н</w:t>
      </w:r>
      <w:r w:rsidR="006C06CD" w:rsidRPr="009D779C">
        <w:rPr>
          <w:sz w:val="28"/>
          <w:szCs w:val="28"/>
        </w:rPr>
        <w:t>едостаток приемлемой и доступной возможности страхования ответственности для операторов интермодальных перевозок</w:t>
      </w:r>
      <w:r w:rsidRPr="009D779C">
        <w:rPr>
          <w:sz w:val="28"/>
          <w:szCs w:val="28"/>
        </w:rPr>
        <w:t xml:space="preserve"> является препятствием для роста интермодальных перевозок</w:t>
      </w:r>
      <w:r w:rsidR="006C06CD" w:rsidRPr="009D779C">
        <w:rPr>
          <w:sz w:val="28"/>
          <w:szCs w:val="28"/>
        </w:rPr>
        <w:t xml:space="preserve">. </w:t>
      </w:r>
    </w:p>
    <w:p w:rsidR="006C06CD" w:rsidRPr="009D779C" w:rsidRDefault="006C06CD" w:rsidP="006C06CD">
      <w:pPr>
        <w:pStyle w:val="ConsPlusNormal"/>
        <w:spacing w:before="240"/>
        <w:ind w:firstLine="540"/>
        <w:jc w:val="both"/>
        <w:rPr>
          <w:i/>
          <w:sz w:val="28"/>
          <w:szCs w:val="28"/>
        </w:rPr>
      </w:pPr>
      <w:r w:rsidRPr="009D779C">
        <w:rPr>
          <w:i/>
          <w:sz w:val="28"/>
          <w:szCs w:val="28"/>
        </w:rPr>
        <w:t>Отсутствие международных правил регулирования перевозки товаров создает трудности в отношении обязательств и ответственности перевозчика в связи с потерей или повреждением товаров при осуществлении интермодальных перевозок.</w:t>
      </w:r>
    </w:p>
    <w:p w:rsidR="0010035A" w:rsidRDefault="009D779C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9D779C">
        <w:rPr>
          <w:color w:val="0070C0"/>
          <w:sz w:val="28"/>
          <w:szCs w:val="28"/>
        </w:rPr>
        <w:t xml:space="preserve">► </w:t>
      </w:r>
      <w:r w:rsidR="006C06CD" w:rsidRPr="009D779C">
        <w:rPr>
          <w:sz w:val="28"/>
          <w:szCs w:val="28"/>
        </w:rPr>
        <w:t xml:space="preserve">Проблемой является нехватка обязательных стандартов для интермодальных перевозок. </w:t>
      </w:r>
    </w:p>
    <w:p w:rsidR="006C06CD" w:rsidRPr="0010035A" w:rsidRDefault="006C06CD" w:rsidP="006C06CD">
      <w:pPr>
        <w:pStyle w:val="ConsPlusNormal"/>
        <w:spacing w:before="240"/>
        <w:ind w:firstLine="540"/>
        <w:jc w:val="both"/>
        <w:rPr>
          <w:i/>
          <w:sz w:val="28"/>
          <w:szCs w:val="28"/>
        </w:rPr>
      </w:pPr>
      <w:r w:rsidRPr="0010035A">
        <w:rPr>
          <w:i/>
          <w:sz w:val="28"/>
          <w:szCs w:val="28"/>
        </w:rPr>
        <w:t>Для реализации линейки транспортных продуктов требуется серьезная доработка нормативно-правовой базы интермодальных перевозок, как на внутреннем рынке, так и в сфере действия ЦИМ/СМГС</w:t>
      </w:r>
      <w:r w:rsidR="0010035A">
        <w:rPr>
          <w:i/>
          <w:sz w:val="28"/>
          <w:szCs w:val="28"/>
        </w:rPr>
        <w:t>*</w:t>
      </w:r>
    </w:p>
    <w:p w:rsidR="0010035A" w:rsidRDefault="0010035A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*</w:t>
      </w:r>
      <w:proofErr w:type="spellStart"/>
      <w:r w:rsidRPr="0010035A">
        <w:rPr>
          <w:i/>
          <w:color w:val="0070C0"/>
          <w:sz w:val="28"/>
          <w:szCs w:val="28"/>
        </w:rPr>
        <w:t>Справочно</w:t>
      </w:r>
      <w:proofErr w:type="spellEnd"/>
      <w:r w:rsidR="00B04930">
        <w:rPr>
          <w:i/>
          <w:color w:val="0070C0"/>
          <w:sz w:val="28"/>
          <w:szCs w:val="28"/>
        </w:rPr>
        <w:t xml:space="preserve"> по доработке нормативных документов</w:t>
      </w:r>
      <w:r w:rsidRPr="0010035A">
        <w:rPr>
          <w:i/>
          <w:color w:val="0070C0"/>
          <w:sz w:val="28"/>
          <w:szCs w:val="28"/>
        </w:rPr>
        <w:t>:</w:t>
      </w:r>
    </w:p>
    <w:p w:rsidR="006C06CD" w:rsidRPr="00196A13" w:rsidRDefault="006C06CD" w:rsidP="009A26F0">
      <w:pPr>
        <w:pStyle w:val="ConsPlusNormal"/>
        <w:numPr>
          <w:ilvl w:val="0"/>
          <w:numId w:val="11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вв</w:t>
      </w:r>
      <w:r w:rsidR="00B04930">
        <w:rPr>
          <w:sz w:val="28"/>
          <w:szCs w:val="28"/>
        </w:rPr>
        <w:t>од</w:t>
      </w:r>
      <w:r w:rsidRPr="00196A13">
        <w:rPr>
          <w:sz w:val="28"/>
          <w:szCs w:val="28"/>
        </w:rPr>
        <w:t xml:space="preserve"> в нормативные документы понятия "контейнерный поезд" и "организатор контейнерного поезда"</w:t>
      </w:r>
    </w:p>
    <w:p w:rsidR="00B04930" w:rsidRPr="00747739" w:rsidRDefault="00B04930" w:rsidP="00371E65">
      <w:pPr>
        <w:pStyle w:val="ConsPlusNormal"/>
        <w:spacing w:before="240"/>
        <w:ind w:firstLine="709"/>
        <w:jc w:val="both"/>
        <w:rPr>
          <w:i/>
          <w:sz w:val="28"/>
          <w:szCs w:val="28"/>
        </w:rPr>
      </w:pPr>
      <w:r w:rsidRPr="00747739">
        <w:rPr>
          <w:b/>
          <w:i/>
          <w:color w:val="0070C0"/>
          <w:sz w:val="28"/>
          <w:szCs w:val="28"/>
        </w:rPr>
        <w:t>Контейнерный поезд</w:t>
      </w:r>
      <w:r w:rsidRPr="00747739">
        <w:rPr>
          <w:i/>
          <w:sz w:val="28"/>
          <w:szCs w:val="28"/>
        </w:rPr>
        <w:t xml:space="preserve"> - поезд установленной длины, состоящий из вагонов с контейнерами (гружеными и (или) порожними) погруженными одним или несколькими грузоотправителями на одной станции отправления в адрес одного или нескольких грузополучателей на одну станцию назначения без расформирования (формирования) в пути следования.</w:t>
      </w:r>
    </w:p>
    <w:p w:rsidR="00B04930" w:rsidRPr="00747739" w:rsidRDefault="00B04930" w:rsidP="00371E65">
      <w:pPr>
        <w:pStyle w:val="ConsPlusNormal"/>
        <w:spacing w:before="240"/>
        <w:ind w:firstLine="709"/>
        <w:jc w:val="both"/>
        <w:rPr>
          <w:i/>
          <w:sz w:val="28"/>
          <w:szCs w:val="28"/>
        </w:rPr>
      </w:pPr>
      <w:proofErr w:type="gramStart"/>
      <w:r w:rsidRPr="00747739">
        <w:rPr>
          <w:b/>
          <w:i/>
          <w:color w:val="0070C0"/>
          <w:sz w:val="28"/>
          <w:szCs w:val="28"/>
        </w:rPr>
        <w:t>Организатор контейнерного поезда</w:t>
      </w:r>
      <w:r w:rsidRPr="00747739">
        <w:rPr>
          <w:i/>
          <w:sz w:val="28"/>
          <w:szCs w:val="28"/>
        </w:rPr>
        <w:t xml:space="preserve"> - юридическое лицо, ответственное за организацию контейнерного поезда, обеспечение его формирования и уполномоченное грузоотправителем (грузоотправителями) либо грузополучателем (грузополучателями) на решение вопросов по организации, согласованию с ОАО "РЖД" времени отправления и прибытия контейнерного поезда, оплате перевозок контейнерного поезда, подаче от имени грузоотправителя (грузоотправителей) заявок на перевозку грузов, оформление перевозочных документов и предъявлению груза к перевозке в соответствии с согласованными</w:t>
      </w:r>
      <w:proofErr w:type="gramEnd"/>
      <w:r w:rsidRPr="00747739">
        <w:rPr>
          <w:i/>
          <w:sz w:val="28"/>
          <w:szCs w:val="28"/>
        </w:rPr>
        <w:t xml:space="preserve"> заявками на перевозку грузов.</w:t>
      </w:r>
    </w:p>
    <w:p w:rsidR="006C06CD" w:rsidRPr="00196A13" w:rsidRDefault="006C06CD" w:rsidP="009A26F0">
      <w:pPr>
        <w:pStyle w:val="ConsPlusNormal"/>
        <w:numPr>
          <w:ilvl w:val="0"/>
          <w:numId w:val="11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создание единой нормативной базы перевозки химических грузов в </w:t>
      </w:r>
      <w:proofErr w:type="gramStart"/>
      <w:r w:rsidRPr="00196A13">
        <w:rPr>
          <w:sz w:val="28"/>
          <w:szCs w:val="28"/>
        </w:rPr>
        <w:t>танк-контейнерах</w:t>
      </w:r>
      <w:proofErr w:type="gramEnd"/>
      <w:r w:rsidRPr="00196A13">
        <w:rPr>
          <w:sz w:val="28"/>
          <w:szCs w:val="28"/>
        </w:rPr>
        <w:t xml:space="preserve"> на пространстве участников Совета по железнодорожному транспорту государств СНГ и Балтии;</w:t>
      </w:r>
    </w:p>
    <w:p w:rsidR="006C06CD" w:rsidRPr="00196A13" w:rsidRDefault="006C06CD" w:rsidP="009A26F0">
      <w:pPr>
        <w:pStyle w:val="ConsPlusNormal"/>
        <w:numPr>
          <w:ilvl w:val="0"/>
          <w:numId w:val="11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внес</w:t>
      </w:r>
      <w:r w:rsidR="00293526">
        <w:rPr>
          <w:sz w:val="28"/>
          <w:szCs w:val="28"/>
        </w:rPr>
        <w:t>ение</w:t>
      </w:r>
      <w:r w:rsidRPr="00196A13">
        <w:rPr>
          <w:sz w:val="28"/>
          <w:szCs w:val="28"/>
        </w:rPr>
        <w:t xml:space="preserve"> изменения в существующие международные нормативные документы в части расширения </w:t>
      </w:r>
      <w:proofErr w:type="spellStart"/>
      <w:r w:rsidRPr="00196A13">
        <w:rPr>
          <w:sz w:val="28"/>
          <w:szCs w:val="28"/>
        </w:rPr>
        <w:t>типоразмерного</w:t>
      </w:r>
      <w:proofErr w:type="spellEnd"/>
      <w:r w:rsidRPr="00196A13">
        <w:rPr>
          <w:sz w:val="28"/>
          <w:szCs w:val="28"/>
        </w:rPr>
        <w:t xml:space="preserve"> ряда используемых в настоящее время интермодальных грузовых единиц, отличающихся по своим размерам и габаритам от стандартов серии 1 ИСО.</w:t>
      </w:r>
    </w:p>
    <w:p w:rsidR="00FA6912" w:rsidRDefault="00FA6912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6C06CD" w:rsidRPr="00B63FD0" w:rsidRDefault="006C06CD" w:rsidP="006C06CD">
      <w:pPr>
        <w:pStyle w:val="ConsPlusNormal"/>
        <w:ind w:firstLine="540"/>
        <w:jc w:val="both"/>
        <w:rPr>
          <w:b/>
          <w:color w:val="1F497D" w:themeColor="text2"/>
          <w:sz w:val="28"/>
          <w:szCs w:val="28"/>
          <w:u w:val="single"/>
        </w:rPr>
      </w:pPr>
      <w:r w:rsidRPr="00B63FD0">
        <w:rPr>
          <w:b/>
          <w:color w:val="1F497D" w:themeColor="text2"/>
          <w:sz w:val="28"/>
          <w:szCs w:val="28"/>
          <w:u w:val="single"/>
        </w:rPr>
        <w:t>Выводы:</w:t>
      </w:r>
    </w:p>
    <w:p w:rsidR="006C06CD" w:rsidRPr="00196A13" w:rsidRDefault="008333D3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6C06CD" w:rsidRPr="00196A13">
        <w:rPr>
          <w:sz w:val="28"/>
          <w:szCs w:val="28"/>
        </w:rPr>
        <w:t xml:space="preserve">Для повышения ценовой конкурентоспособности железнодорожных контейнерных перевозок </w:t>
      </w:r>
      <w:r>
        <w:rPr>
          <w:sz w:val="28"/>
          <w:szCs w:val="28"/>
        </w:rPr>
        <w:t>требуется</w:t>
      </w:r>
      <w:r w:rsidR="006C06CD" w:rsidRPr="00196A13">
        <w:rPr>
          <w:sz w:val="28"/>
          <w:szCs w:val="28"/>
        </w:rPr>
        <w:t>:</w:t>
      </w:r>
    </w:p>
    <w:p w:rsidR="006C06CD" w:rsidRPr="00196A13" w:rsidRDefault="006C06CD" w:rsidP="009A26F0">
      <w:pPr>
        <w:pStyle w:val="ConsPlusNormal"/>
        <w:numPr>
          <w:ilvl w:val="0"/>
          <w:numId w:val="4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Внести изменения и дополнения в правила перевозки грузов в контейнерах с учетом современных технологий, применяемых при осуществлении таких перевозок.</w:t>
      </w:r>
    </w:p>
    <w:p w:rsidR="006C06CD" w:rsidRPr="00196A13" w:rsidRDefault="006C06CD" w:rsidP="009A26F0">
      <w:pPr>
        <w:pStyle w:val="ConsPlusNormal"/>
        <w:numPr>
          <w:ilvl w:val="0"/>
          <w:numId w:val="4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Разработать технические условия размещения и крепления грузов в вагонах и контейнерах для вагонов новых моделей и контейнеров новых типоразмеров, в том числе в случаях перевозки их совместно с контейнерами различных типов.</w:t>
      </w:r>
    </w:p>
    <w:p w:rsidR="006C06CD" w:rsidRPr="00196A13" w:rsidRDefault="006C06CD" w:rsidP="009A26F0">
      <w:pPr>
        <w:pStyle w:val="ConsPlusNormal"/>
        <w:numPr>
          <w:ilvl w:val="0"/>
          <w:numId w:val="4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Утвердить правила перевозки грузов в контейнерах в составе контейнерных поездов.</w:t>
      </w:r>
    </w:p>
    <w:p w:rsidR="006C06CD" w:rsidRPr="00196A13" w:rsidRDefault="006C06CD" w:rsidP="009A26F0">
      <w:pPr>
        <w:pStyle w:val="ConsPlusNormal"/>
        <w:numPr>
          <w:ilvl w:val="0"/>
          <w:numId w:val="4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Разработать стандарты формирования контейнерных поездов на путях общего пользования силами ОАО "РЖД" и общесетевую методику расчета стоимости таких услуг ОАО "РЖД", обеспечивающие экономическую эффективность маршрутизации перевозок.</w:t>
      </w:r>
    </w:p>
    <w:p w:rsidR="006C06CD" w:rsidRPr="00196A13" w:rsidRDefault="00D7375C" w:rsidP="009A26F0">
      <w:pPr>
        <w:pStyle w:val="ConsPlusNormal"/>
        <w:numPr>
          <w:ilvl w:val="0"/>
          <w:numId w:val="4"/>
        </w:numPr>
        <w:spacing w:before="24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6C06CD" w:rsidRPr="00196A13">
        <w:rPr>
          <w:sz w:val="28"/>
          <w:szCs w:val="28"/>
        </w:rPr>
        <w:t>одготовить предложения в регулирующие органы по изменению методологии построения тарифов на перевозки контейнеров: переход от тарификации за контейнер к тарификации за вагон с контейнерами и за контейнерный поезд с учетом массы перевозимого груза и тары контейнера.</w:t>
      </w:r>
    </w:p>
    <w:p w:rsidR="006C06CD" w:rsidRPr="00196A13" w:rsidRDefault="006C06CD" w:rsidP="009A26F0">
      <w:pPr>
        <w:pStyle w:val="ConsPlusNormal"/>
        <w:numPr>
          <w:ilvl w:val="0"/>
          <w:numId w:val="4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Продолжить взаимодействие с государственными регулирующими органами для решения вопросов дерегулирования тарифов на перевозки контейнеров на направлениях перевозок с высоким уровнем межвидовой конкуренции.</w:t>
      </w:r>
    </w:p>
    <w:p w:rsidR="00B63FD0" w:rsidRDefault="00B63FD0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:rsidR="006C06CD" w:rsidRPr="00D7375C" w:rsidRDefault="006C06CD" w:rsidP="006C06CD">
      <w:pPr>
        <w:pStyle w:val="ConsPlusNormal"/>
        <w:jc w:val="center"/>
        <w:outlineLvl w:val="1"/>
        <w:rPr>
          <w:b/>
          <w:sz w:val="28"/>
          <w:szCs w:val="28"/>
        </w:rPr>
      </w:pPr>
      <w:r w:rsidRPr="00D7375C">
        <w:rPr>
          <w:b/>
          <w:sz w:val="28"/>
          <w:szCs w:val="28"/>
        </w:rPr>
        <w:t xml:space="preserve">Формирование и реализация внутренней политики Холдинга </w:t>
      </w:r>
      <w:r w:rsidR="00A05E2B">
        <w:rPr>
          <w:b/>
          <w:sz w:val="28"/>
          <w:szCs w:val="28"/>
        </w:rPr>
        <w:t>по</w:t>
      </w:r>
      <w:r w:rsidRPr="00D7375C">
        <w:rPr>
          <w:b/>
          <w:sz w:val="28"/>
          <w:szCs w:val="28"/>
        </w:rPr>
        <w:t xml:space="preserve"> </w:t>
      </w:r>
      <w:r w:rsidR="00A05E2B">
        <w:rPr>
          <w:b/>
          <w:sz w:val="28"/>
          <w:szCs w:val="28"/>
        </w:rPr>
        <w:t>развитии.</w:t>
      </w:r>
      <w:r w:rsidRPr="00D7375C">
        <w:rPr>
          <w:b/>
          <w:sz w:val="28"/>
          <w:szCs w:val="28"/>
        </w:rPr>
        <w:t xml:space="preserve"> системы контейнерных перевозок</w:t>
      </w:r>
    </w:p>
    <w:p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tbl>
      <w:tblPr>
        <w:tblStyle w:val="-11"/>
        <w:tblW w:w="0" w:type="auto"/>
        <w:tblLook w:val="0420"/>
      </w:tblPr>
      <w:tblGrid>
        <w:gridCol w:w="14786"/>
      </w:tblGrid>
      <w:tr w:rsidR="00A05E2B" w:rsidRPr="00A05E2B" w:rsidTr="00A05E2B">
        <w:trPr>
          <w:cnfStyle w:val="100000000000"/>
        </w:trPr>
        <w:tc>
          <w:tcPr>
            <w:tcW w:w="14786" w:type="dxa"/>
          </w:tcPr>
          <w:p w:rsidR="00A05E2B" w:rsidRPr="00A05E2B" w:rsidRDefault="00A05E2B" w:rsidP="004923C6">
            <w:pPr>
              <w:pStyle w:val="ConsPlusNormal"/>
              <w:spacing w:before="240" w:after="120"/>
              <w:jc w:val="both"/>
              <w:rPr>
                <w:sz w:val="28"/>
                <w:szCs w:val="28"/>
              </w:rPr>
            </w:pPr>
            <w:r w:rsidRPr="00A05E2B">
              <w:rPr>
                <w:sz w:val="28"/>
                <w:szCs w:val="28"/>
              </w:rPr>
              <w:t>Направления деятельности по повышению уровня конкурентоспособности железнодорожного транспорта при перевозках контейнеропригодных грузов</w:t>
            </w:r>
          </w:p>
        </w:tc>
      </w:tr>
      <w:tr w:rsidR="00A05E2B" w:rsidRPr="00A05E2B" w:rsidTr="00A05E2B">
        <w:trPr>
          <w:cnfStyle w:val="000000100000"/>
        </w:trPr>
        <w:tc>
          <w:tcPr>
            <w:tcW w:w="14786" w:type="dxa"/>
          </w:tcPr>
          <w:p w:rsidR="00A05E2B" w:rsidRPr="00A05E2B" w:rsidRDefault="00A05E2B" w:rsidP="004923C6">
            <w:pPr>
              <w:pStyle w:val="ConsPlusNormal"/>
              <w:spacing w:before="240" w:after="120"/>
              <w:jc w:val="both"/>
              <w:rPr>
                <w:sz w:val="28"/>
                <w:szCs w:val="28"/>
              </w:rPr>
            </w:pPr>
            <w:r w:rsidRPr="00A05E2B">
              <w:rPr>
                <w:sz w:val="28"/>
                <w:szCs w:val="28"/>
              </w:rPr>
              <w:t>- совершенствование технологий перевозок контейнеров, в том числе за счет внедрения нового подвижного состава</w:t>
            </w:r>
          </w:p>
        </w:tc>
      </w:tr>
      <w:tr w:rsidR="00A05E2B" w:rsidRPr="00A05E2B" w:rsidTr="00A05E2B">
        <w:tc>
          <w:tcPr>
            <w:tcW w:w="14786" w:type="dxa"/>
          </w:tcPr>
          <w:p w:rsidR="00A05E2B" w:rsidRPr="00A05E2B" w:rsidRDefault="00A05E2B" w:rsidP="004923C6">
            <w:pPr>
              <w:pStyle w:val="ConsPlusNormal"/>
              <w:spacing w:before="240" w:after="120"/>
              <w:jc w:val="both"/>
              <w:rPr>
                <w:sz w:val="28"/>
                <w:szCs w:val="28"/>
              </w:rPr>
            </w:pPr>
            <w:r w:rsidRPr="00A05E2B">
              <w:rPr>
                <w:sz w:val="28"/>
                <w:szCs w:val="28"/>
              </w:rPr>
              <w:t>- улучшение уровня информационного обеспечения перевозок</w:t>
            </w:r>
          </w:p>
        </w:tc>
      </w:tr>
      <w:tr w:rsidR="00A05E2B" w:rsidRPr="00A05E2B" w:rsidTr="00A05E2B">
        <w:trPr>
          <w:cnfStyle w:val="000000100000"/>
        </w:trPr>
        <w:tc>
          <w:tcPr>
            <w:tcW w:w="14786" w:type="dxa"/>
          </w:tcPr>
          <w:p w:rsidR="00A05E2B" w:rsidRPr="00A05E2B" w:rsidRDefault="00A05E2B" w:rsidP="004923C6">
            <w:pPr>
              <w:pStyle w:val="ConsPlusNormal"/>
              <w:spacing w:before="240" w:after="120"/>
              <w:jc w:val="both"/>
              <w:rPr>
                <w:sz w:val="28"/>
                <w:szCs w:val="28"/>
              </w:rPr>
            </w:pPr>
            <w:r w:rsidRPr="00A05E2B">
              <w:rPr>
                <w:sz w:val="28"/>
                <w:szCs w:val="28"/>
              </w:rPr>
              <w:t>- развитие и модернизация терминальной инфраструктуры и станций, выполняющих существенные объемы переработки контейнерных отправок</w:t>
            </w:r>
          </w:p>
        </w:tc>
      </w:tr>
      <w:tr w:rsidR="00A05E2B" w:rsidRPr="00A05E2B" w:rsidTr="00A05E2B">
        <w:tc>
          <w:tcPr>
            <w:tcW w:w="14786" w:type="dxa"/>
          </w:tcPr>
          <w:p w:rsidR="00A05E2B" w:rsidRPr="00A05E2B" w:rsidRDefault="00A05E2B" w:rsidP="004923C6">
            <w:pPr>
              <w:pStyle w:val="ConsPlusNormal"/>
              <w:spacing w:before="240" w:after="120"/>
              <w:jc w:val="both"/>
              <w:rPr>
                <w:sz w:val="28"/>
                <w:szCs w:val="28"/>
              </w:rPr>
            </w:pPr>
            <w:r w:rsidRPr="00A05E2B">
              <w:rPr>
                <w:sz w:val="28"/>
                <w:szCs w:val="28"/>
              </w:rPr>
              <w:t>- повышение уровня взаимодействия и кооперации с партнерами по реализации логистических технологий и интермодальных схем перевозок</w:t>
            </w:r>
          </w:p>
        </w:tc>
      </w:tr>
      <w:tr w:rsidR="00A05E2B" w:rsidRPr="00A05E2B" w:rsidTr="00A05E2B">
        <w:trPr>
          <w:cnfStyle w:val="000000100000"/>
        </w:trPr>
        <w:tc>
          <w:tcPr>
            <w:tcW w:w="14786" w:type="dxa"/>
          </w:tcPr>
          <w:p w:rsidR="00A05E2B" w:rsidRPr="00A05E2B" w:rsidRDefault="00A05E2B" w:rsidP="004923C6">
            <w:pPr>
              <w:pStyle w:val="ConsPlusNormal"/>
              <w:spacing w:before="240" w:after="120"/>
              <w:jc w:val="both"/>
              <w:rPr>
                <w:sz w:val="28"/>
                <w:szCs w:val="28"/>
              </w:rPr>
            </w:pPr>
            <w:r w:rsidRPr="00A05E2B">
              <w:rPr>
                <w:sz w:val="28"/>
                <w:szCs w:val="28"/>
              </w:rPr>
              <w:t>- развитие линейки конкурентоспособных услуг и повышение их привлекательности для клиентов, совершенствование ценообразования и тарифов на услуги Холдинга "РЖД", системы продажи услуг, системы обратной связи с клиентами</w:t>
            </w:r>
          </w:p>
        </w:tc>
      </w:tr>
    </w:tbl>
    <w:p w:rsidR="007B5B85" w:rsidRDefault="007B5B85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6C06CD" w:rsidRPr="008F6A5B" w:rsidRDefault="006C06CD" w:rsidP="00225825">
      <w:pPr>
        <w:pStyle w:val="ConsPlusNormal"/>
        <w:outlineLvl w:val="2"/>
        <w:rPr>
          <w:b/>
          <w:sz w:val="28"/>
          <w:szCs w:val="28"/>
        </w:rPr>
      </w:pPr>
      <w:r w:rsidRPr="008F6A5B">
        <w:rPr>
          <w:b/>
          <w:sz w:val="28"/>
          <w:szCs w:val="28"/>
        </w:rPr>
        <w:t>Комплексные мероприятия по технологическому обеспечению повышения качества существующих и создания персп</w:t>
      </w:r>
      <w:r w:rsidR="008F6A5B">
        <w:rPr>
          <w:b/>
          <w:sz w:val="28"/>
          <w:szCs w:val="28"/>
        </w:rPr>
        <w:t>ективных транспортных продуктов</w:t>
      </w:r>
    </w:p>
    <w:p w:rsidR="006C06CD" w:rsidRPr="008F6A5B" w:rsidRDefault="006C06CD" w:rsidP="006C06CD">
      <w:pPr>
        <w:pStyle w:val="ConsPlusNormal"/>
        <w:jc w:val="both"/>
        <w:rPr>
          <w:sz w:val="14"/>
          <w:szCs w:val="28"/>
        </w:rPr>
      </w:pPr>
    </w:p>
    <w:p w:rsidR="00B342A1" w:rsidRPr="00240495" w:rsidRDefault="00B342A1" w:rsidP="008F6A5B">
      <w:pPr>
        <w:spacing w:after="120" w:line="240" w:lineRule="auto"/>
        <w:rPr>
          <w:rFonts w:ascii="Times New Roman" w:hAnsi="Times New Roman" w:cs="Times New Roman"/>
          <w:color w:val="0070C0"/>
          <w:sz w:val="28"/>
          <w:szCs w:val="28"/>
        </w:rPr>
      </w:pPr>
      <w:r w:rsidRPr="00240495">
        <w:rPr>
          <w:rFonts w:ascii="Times New Roman" w:hAnsi="Times New Roman" w:cs="Times New Roman"/>
          <w:color w:val="0070C0"/>
          <w:sz w:val="28"/>
          <w:szCs w:val="28"/>
        </w:rPr>
        <w:t>Существующая технология</w:t>
      </w:r>
      <w:r w:rsidR="00240495" w:rsidRPr="00240495">
        <w:rPr>
          <w:rFonts w:ascii="Times New Roman" w:hAnsi="Times New Roman" w:cs="Times New Roman"/>
          <w:color w:val="0070C0"/>
          <w:sz w:val="28"/>
          <w:szCs w:val="28"/>
        </w:rPr>
        <w:t xml:space="preserve"> работы с контейнерами</w:t>
      </w:r>
    </w:p>
    <w:tbl>
      <w:tblPr>
        <w:tblStyle w:val="a3"/>
        <w:tblW w:w="0" w:type="auto"/>
        <w:tblLook w:val="04A0"/>
      </w:tblPr>
      <w:tblGrid>
        <w:gridCol w:w="817"/>
        <w:gridCol w:w="6946"/>
        <w:gridCol w:w="7023"/>
      </w:tblGrid>
      <w:tr w:rsidR="002A73DF" w:rsidRPr="002A73DF" w:rsidTr="00225825">
        <w:tc>
          <w:tcPr>
            <w:tcW w:w="817" w:type="dxa"/>
            <w:shd w:val="clear" w:color="auto" w:fill="00B0F0"/>
            <w:vAlign w:val="center"/>
          </w:tcPr>
          <w:p w:rsidR="002A73DF" w:rsidRPr="002A73DF" w:rsidRDefault="002A73DF" w:rsidP="00225825">
            <w:pPr>
              <w:jc w:val="center"/>
              <w:rPr>
                <w:rFonts w:ascii="Verdana" w:hAnsi="Verdana" w:cs="Times New Roman"/>
                <w:sz w:val="28"/>
                <w:szCs w:val="28"/>
              </w:rPr>
            </w:pPr>
            <w:r w:rsidRPr="002A73DF">
              <w:rPr>
                <w:rFonts w:ascii="Verdana" w:hAnsi="Verdana" w:cs="Times New Roman"/>
                <w:sz w:val="28"/>
                <w:szCs w:val="28"/>
              </w:rPr>
              <w:t>1</w:t>
            </w:r>
          </w:p>
        </w:tc>
        <w:tc>
          <w:tcPr>
            <w:tcW w:w="6946" w:type="dxa"/>
          </w:tcPr>
          <w:p w:rsidR="002A73DF" w:rsidRDefault="002A73DF">
            <w:pPr>
              <w:rPr>
                <w:rFonts w:ascii="Times New Roman" w:hAnsi="Times New Roman" w:cs="Times New Roman"/>
              </w:rPr>
            </w:pPr>
          </w:p>
          <w:p w:rsidR="002A73DF" w:rsidRPr="002A73DF" w:rsidRDefault="002A73DF">
            <w:pPr>
              <w:rPr>
                <w:rFonts w:ascii="Times New Roman" w:hAnsi="Times New Roman" w:cs="Times New Roman"/>
              </w:rPr>
            </w:pPr>
            <w:r w:rsidRPr="002A73DF">
              <w:rPr>
                <w:rFonts w:ascii="Times New Roman" w:hAnsi="Times New Roman" w:cs="Times New Roman"/>
              </w:rPr>
              <w:object w:dxaOrig="2410" w:dyaOrig="522">
                <v:shape id="_x0000_i1027" type="#_x0000_t75" style="width:120pt;height:25.5pt" o:ole="">
                  <v:imagedata r:id="rId28" o:title=""/>
                </v:shape>
                <o:OLEObject Type="Embed" ProgID="Visio.Drawing.11" ShapeID="_x0000_i1027" DrawAspect="Content" ObjectID="_1710679346" r:id="rId29"/>
              </w:object>
            </w:r>
          </w:p>
          <w:p w:rsidR="002A73DF" w:rsidRPr="002A73DF" w:rsidRDefault="002A73D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23" w:type="dxa"/>
          </w:tcPr>
          <w:p w:rsidR="002A73DF" w:rsidRPr="002A73DF" w:rsidRDefault="002A73DF" w:rsidP="00201D0A">
            <w:pPr>
              <w:pStyle w:val="ConsPlusNormal"/>
              <w:jc w:val="both"/>
              <w:rPr>
                <w:sz w:val="28"/>
                <w:szCs w:val="28"/>
              </w:rPr>
            </w:pPr>
            <w:r w:rsidRPr="002A73DF">
              <w:rPr>
                <w:sz w:val="28"/>
                <w:szCs w:val="28"/>
              </w:rPr>
              <w:t>Подача контейнерной платформы под погрузку на контейнерную площадку</w:t>
            </w:r>
          </w:p>
        </w:tc>
      </w:tr>
      <w:tr w:rsidR="002A73DF" w:rsidRPr="002A73DF" w:rsidTr="00225825">
        <w:tc>
          <w:tcPr>
            <w:tcW w:w="817" w:type="dxa"/>
            <w:shd w:val="clear" w:color="auto" w:fill="00B0F0"/>
            <w:vAlign w:val="center"/>
          </w:tcPr>
          <w:p w:rsidR="002A73DF" w:rsidRPr="002A73DF" w:rsidRDefault="002A73DF" w:rsidP="00225825">
            <w:pPr>
              <w:jc w:val="center"/>
              <w:rPr>
                <w:rFonts w:ascii="Verdana" w:hAnsi="Verdana" w:cs="Times New Roman"/>
                <w:sz w:val="28"/>
                <w:szCs w:val="28"/>
              </w:rPr>
            </w:pPr>
            <w:r w:rsidRPr="002A73DF">
              <w:rPr>
                <w:rFonts w:ascii="Verdana" w:hAnsi="Verdana" w:cs="Times New Roman"/>
                <w:sz w:val="28"/>
                <w:szCs w:val="28"/>
              </w:rPr>
              <w:t>2</w:t>
            </w:r>
          </w:p>
        </w:tc>
        <w:tc>
          <w:tcPr>
            <w:tcW w:w="6946" w:type="dxa"/>
          </w:tcPr>
          <w:p w:rsidR="002A73DF" w:rsidRDefault="002A73DF">
            <w:pPr>
              <w:rPr>
                <w:rFonts w:ascii="Times New Roman" w:hAnsi="Times New Roman" w:cs="Times New Roman"/>
              </w:rPr>
            </w:pPr>
          </w:p>
          <w:p w:rsidR="002A73DF" w:rsidRPr="002A73DF" w:rsidRDefault="002A73DF">
            <w:pPr>
              <w:rPr>
                <w:rFonts w:ascii="Times New Roman" w:hAnsi="Times New Roman" w:cs="Times New Roman"/>
              </w:rPr>
            </w:pPr>
            <w:r w:rsidRPr="002A73DF">
              <w:rPr>
                <w:rFonts w:ascii="Times New Roman" w:hAnsi="Times New Roman" w:cs="Times New Roman"/>
              </w:rPr>
              <w:object w:dxaOrig="1803" w:dyaOrig="811">
                <v:shape id="_x0000_i1028" type="#_x0000_t75" style="width:90.75pt;height:39.75pt" o:ole="">
                  <v:imagedata r:id="rId30" o:title=""/>
                </v:shape>
                <o:OLEObject Type="Embed" ProgID="Visio.Drawing.11" ShapeID="_x0000_i1028" DrawAspect="Content" ObjectID="_1710679347" r:id="rId31"/>
              </w:object>
            </w:r>
          </w:p>
          <w:p w:rsidR="002A73DF" w:rsidRPr="002A73DF" w:rsidRDefault="002A73D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23" w:type="dxa"/>
          </w:tcPr>
          <w:p w:rsidR="002A73DF" w:rsidRPr="002A73DF" w:rsidRDefault="002A73DF" w:rsidP="00201D0A">
            <w:pPr>
              <w:pStyle w:val="ConsPlusNormal"/>
              <w:jc w:val="both"/>
              <w:rPr>
                <w:sz w:val="28"/>
                <w:szCs w:val="28"/>
              </w:rPr>
            </w:pPr>
            <w:r w:rsidRPr="002A73DF">
              <w:rPr>
                <w:sz w:val="28"/>
                <w:szCs w:val="28"/>
              </w:rPr>
              <w:t xml:space="preserve">Погрузка контейнера               </w:t>
            </w:r>
          </w:p>
        </w:tc>
      </w:tr>
      <w:tr w:rsidR="002A73DF" w:rsidRPr="002A73DF" w:rsidTr="00225825">
        <w:tc>
          <w:tcPr>
            <w:tcW w:w="817" w:type="dxa"/>
            <w:shd w:val="clear" w:color="auto" w:fill="00B0F0"/>
            <w:vAlign w:val="center"/>
          </w:tcPr>
          <w:p w:rsidR="002A73DF" w:rsidRPr="002A73DF" w:rsidRDefault="002A73DF" w:rsidP="00225825">
            <w:pPr>
              <w:jc w:val="center"/>
              <w:rPr>
                <w:rFonts w:ascii="Verdana" w:hAnsi="Verdana" w:cs="Times New Roman"/>
                <w:sz w:val="28"/>
                <w:szCs w:val="28"/>
              </w:rPr>
            </w:pPr>
            <w:r w:rsidRPr="002A73DF">
              <w:rPr>
                <w:rFonts w:ascii="Verdana" w:hAnsi="Verdana" w:cs="Times New Roman"/>
                <w:sz w:val="28"/>
                <w:szCs w:val="28"/>
              </w:rPr>
              <w:t>3</w:t>
            </w:r>
          </w:p>
        </w:tc>
        <w:tc>
          <w:tcPr>
            <w:tcW w:w="6946" w:type="dxa"/>
          </w:tcPr>
          <w:p w:rsidR="002A73DF" w:rsidRDefault="002A73DF">
            <w:pPr>
              <w:rPr>
                <w:rFonts w:ascii="Times New Roman" w:hAnsi="Times New Roman" w:cs="Times New Roman"/>
              </w:rPr>
            </w:pPr>
          </w:p>
          <w:p w:rsidR="002A73DF" w:rsidRPr="002A73DF" w:rsidRDefault="002A73DF">
            <w:pPr>
              <w:rPr>
                <w:rFonts w:ascii="Times New Roman" w:hAnsi="Times New Roman" w:cs="Times New Roman"/>
              </w:rPr>
            </w:pPr>
            <w:r w:rsidRPr="002A73DF">
              <w:rPr>
                <w:rFonts w:ascii="Times New Roman" w:hAnsi="Times New Roman" w:cs="Times New Roman"/>
              </w:rPr>
              <w:object w:dxaOrig="4780" w:dyaOrig="533">
                <v:shape id="_x0000_i1029" type="#_x0000_t75" style="width:240pt;height:27.75pt" o:ole="">
                  <v:imagedata r:id="rId32" o:title=""/>
                </v:shape>
                <o:OLEObject Type="Embed" ProgID="Visio.Drawing.11" ShapeID="_x0000_i1029" DrawAspect="Content" ObjectID="_1710679348" r:id="rId33"/>
              </w:object>
            </w:r>
          </w:p>
          <w:p w:rsidR="002A73DF" w:rsidRPr="002A73DF" w:rsidRDefault="002A73D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23" w:type="dxa"/>
          </w:tcPr>
          <w:p w:rsidR="002A73DF" w:rsidRPr="002A73DF" w:rsidRDefault="002A73DF" w:rsidP="00201D0A">
            <w:pPr>
              <w:pStyle w:val="ConsPlusNormal"/>
              <w:jc w:val="both"/>
              <w:rPr>
                <w:sz w:val="28"/>
                <w:szCs w:val="28"/>
              </w:rPr>
            </w:pPr>
            <w:r w:rsidRPr="002A73DF">
              <w:rPr>
                <w:sz w:val="28"/>
                <w:szCs w:val="28"/>
              </w:rPr>
              <w:t xml:space="preserve">Формирование поезда               </w:t>
            </w:r>
          </w:p>
        </w:tc>
      </w:tr>
      <w:tr w:rsidR="002A73DF" w:rsidRPr="002A73DF" w:rsidTr="00225825">
        <w:tc>
          <w:tcPr>
            <w:tcW w:w="817" w:type="dxa"/>
            <w:shd w:val="clear" w:color="auto" w:fill="00B0F0"/>
            <w:vAlign w:val="center"/>
          </w:tcPr>
          <w:p w:rsidR="002A73DF" w:rsidRPr="002A73DF" w:rsidRDefault="002A73DF" w:rsidP="00225825">
            <w:pPr>
              <w:jc w:val="center"/>
              <w:rPr>
                <w:rFonts w:ascii="Verdana" w:hAnsi="Verdana" w:cs="Times New Roman"/>
                <w:sz w:val="28"/>
                <w:szCs w:val="28"/>
              </w:rPr>
            </w:pPr>
            <w:r w:rsidRPr="002A73DF">
              <w:rPr>
                <w:rFonts w:ascii="Verdana" w:hAnsi="Verdana" w:cs="Times New Roman"/>
                <w:sz w:val="28"/>
                <w:szCs w:val="28"/>
              </w:rPr>
              <w:t>4</w:t>
            </w:r>
          </w:p>
        </w:tc>
        <w:tc>
          <w:tcPr>
            <w:tcW w:w="6946" w:type="dxa"/>
          </w:tcPr>
          <w:p w:rsidR="002A73DF" w:rsidRDefault="002A73DF">
            <w:pPr>
              <w:rPr>
                <w:rFonts w:ascii="Times New Roman" w:hAnsi="Times New Roman" w:cs="Times New Roman"/>
              </w:rPr>
            </w:pPr>
          </w:p>
          <w:p w:rsidR="002A73DF" w:rsidRPr="002A73DF" w:rsidRDefault="002A73DF">
            <w:pPr>
              <w:rPr>
                <w:rFonts w:ascii="Times New Roman" w:hAnsi="Times New Roman" w:cs="Times New Roman"/>
              </w:rPr>
            </w:pPr>
            <w:r w:rsidRPr="002A73DF">
              <w:rPr>
                <w:rFonts w:ascii="Times New Roman" w:hAnsi="Times New Roman" w:cs="Times New Roman"/>
              </w:rPr>
              <w:object w:dxaOrig="4843" w:dyaOrig="533">
                <v:shape id="_x0000_i1030" type="#_x0000_t75" style="width:242.25pt;height:27.75pt" o:ole="">
                  <v:imagedata r:id="rId34" o:title=""/>
                </v:shape>
                <o:OLEObject Type="Embed" ProgID="Visio.Drawing.11" ShapeID="_x0000_i1030" DrawAspect="Content" ObjectID="_1710679349" r:id="rId35"/>
              </w:object>
            </w:r>
          </w:p>
          <w:p w:rsidR="002A73DF" w:rsidRPr="002A73DF" w:rsidRDefault="002A73D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23" w:type="dxa"/>
          </w:tcPr>
          <w:p w:rsidR="002A73DF" w:rsidRPr="002A73DF" w:rsidRDefault="002A73DF" w:rsidP="00201D0A">
            <w:pPr>
              <w:pStyle w:val="ConsPlusNormal"/>
              <w:jc w:val="both"/>
              <w:rPr>
                <w:sz w:val="28"/>
                <w:szCs w:val="28"/>
              </w:rPr>
            </w:pPr>
            <w:r w:rsidRPr="002A73DF">
              <w:rPr>
                <w:sz w:val="28"/>
                <w:szCs w:val="28"/>
              </w:rPr>
              <w:t xml:space="preserve">Следование поезда до станции переработки составов              </w:t>
            </w:r>
          </w:p>
        </w:tc>
      </w:tr>
      <w:tr w:rsidR="002A73DF" w:rsidRPr="002A73DF" w:rsidTr="00225825">
        <w:tc>
          <w:tcPr>
            <w:tcW w:w="817" w:type="dxa"/>
            <w:shd w:val="clear" w:color="auto" w:fill="00B0F0"/>
            <w:vAlign w:val="center"/>
          </w:tcPr>
          <w:p w:rsidR="002A73DF" w:rsidRPr="002A73DF" w:rsidRDefault="002A73DF" w:rsidP="00225825">
            <w:pPr>
              <w:jc w:val="center"/>
              <w:rPr>
                <w:rFonts w:ascii="Verdana" w:hAnsi="Verdana" w:cs="Times New Roman"/>
                <w:sz w:val="28"/>
                <w:szCs w:val="28"/>
              </w:rPr>
            </w:pPr>
            <w:r w:rsidRPr="002A73DF">
              <w:rPr>
                <w:rFonts w:ascii="Verdana" w:hAnsi="Verdana" w:cs="Times New Roman"/>
                <w:sz w:val="28"/>
                <w:szCs w:val="28"/>
              </w:rPr>
              <w:t>5</w:t>
            </w:r>
          </w:p>
        </w:tc>
        <w:tc>
          <w:tcPr>
            <w:tcW w:w="6946" w:type="dxa"/>
          </w:tcPr>
          <w:p w:rsidR="002A73DF" w:rsidRPr="002A73DF" w:rsidRDefault="002A73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73DF">
              <w:rPr>
                <w:rFonts w:ascii="Times New Roman" w:hAnsi="Times New Roman" w:cs="Times New Roman"/>
              </w:rPr>
              <w:object w:dxaOrig="6729" w:dyaOrig="1095">
                <v:shape id="_x0000_i1031" type="#_x0000_t75" style="width:336pt;height:53.25pt" o:ole="">
                  <v:imagedata r:id="rId36" o:title=""/>
                </v:shape>
                <o:OLEObject Type="Embed" ProgID="Visio.Drawing.11" ShapeID="_x0000_i1031" DrawAspect="Content" ObjectID="_1710679350" r:id="rId37"/>
              </w:object>
            </w:r>
          </w:p>
        </w:tc>
        <w:tc>
          <w:tcPr>
            <w:tcW w:w="7023" w:type="dxa"/>
          </w:tcPr>
          <w:p w:rsidR="002A73DF" w:rsidRPr="002A73DF" w:rsidRDefault="002A73DF" w:rsidP="00201D0A">
            <w:pPr>
              <w:pStyle w:val="ConsPlusNormal"/>
              <w:jc w:val="both"/>
              <w:rPr>
                <w:sz w:val="28"/>
                <w:szCs w:val="28"/>
              </w:rPr>
            </w:pPr>
            <w:r w:rsidRPr="002A73DF">
              <w:rPr>
                <w:sz w:val="28"/>
                <w:szCs w:val="28"/>
              </w:rPr>
              <w:t xml:space="preserve">Формирование нового поезда        </w:t>
            </w:r>
          </w:p>
        </w:tc>
      </w:tr>
      <w:tr w:rsidR="002A73DF" w:rsidRPr="002A73DF" w:rsidTr="00225825">
        <w:tc>
          <w:tcPr>
            <w:tcW w:w="817" w:type="dxa"/>
            <w:shd w:val="clear" w:color="auto" w:fill="00B0F0"/>
            <w:vAlign w:val="center"/>
          </w:tcPr>
          <w:p w:rsidR="002A73DF" w:rsidRPr="002A73DF" w:rsidRDefault="002A73DF" w:rsidP="00225825">
            <w:pPr>
              <w:jc w:val="center"/>
              <w:rPr>
                <w:rFonts w:ascii="Verdana" w:hAnsi="Verdana" w:cs="Times New Roman"/>
                <w:sz w:val="28"/>
                <w:szCs w:val="28"/>
              </w:rPr>
            </w:pPr>
            <w:r w:rsidRPr="002A73DF">
              <w:rPr>
                <w:rFonts w:ascii="Verdana" w:hAnsi="Verdana" w:cs="Times New Roman"/>
                <w:sz w:val="28"/>
                <w:szCs w:val="28"/>
              </w:rPr>
              <w:t>6</w:t>
            </w:r>
          </w:p>
        </w:tc>
        <w:tc>
          <w:tcPr>
            <w:tcW w:w="6946" w:type="dxa"/>
          </w:tcPr>
          <w:p w:rsidR="002A73DF" w:rsidRDefault="002A73DF">
            <w:pPr>
              <w:rPr>
                <w:rFonts w:ascii="Times New Roman" w:hAnsi="Times New Roman" w:cs="Times New Roman"/>
              </w:rPr>
            </w:pPr>
          </w:p>
          <w:p w:rsidR="002A73DF" w:rsidRPr="002A73DF" w:rsidRDefault="002A73DF">
            <w:pPr>
              <w:rPr>
                <w:rFonts w:ascii="Times New Roman" w:hAnsi="Times New Roman" w:cs="Times New Roman"/>
              </w:rPr>
            </w:pPr>
            <w:r w:rsidRPr="002A73DF">
              <w:rPr>
                <w:rFonts w:ascii="Times New Roman" w:hAnsi="Times New Roman" w:cs="Times New Roman"/>
              </w:rPr>
              <w:object w:dxaOrig="4836" w:dyaOrig="499">
                <v:shape id="_x0000_i1032" type="#_x0000_t75" style="width:241.5pt;height:25.5pt" o:ole="">
                  <v:imagedata r:id="rId38" o:title=""/>
                </v:shape>
                <o:OLEObject Type="Embed" ProgID="Visio.Drawing.11" ShapeID="_x0000_i1032" DrawAspect="Content" ObjectID="_1710679351" r:id="rId39"/>
              </w:object>
            </w:r>
          </w:p>
          <w:p w:rsidR="002A73DF" w:rsidRPr="002A73DF" w:rsidRDefault="002A73D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23" w:type="dxa"/>
          </w:tcPr>
          <w:p w:rsidR="002A73DF" w:rsidRPr="002A73DF" w:rsidRDefault="002A73DF" w:rsidP="00201D0A">
            <w:pPr>
              <w:pStyle w:val="ConsPlusNormal"/>
              <w:jc w:val="both"/>
              <w:rPr>
                <w:sz w:val="28"/>
                <w:szCs w:val="28"/>
              </w:rPr>
            </w:pPr>
            <w:r w:rsidRPr="002A73DF">
              <w:rPr>
                <w:sz w:val="28"/>
                <w:szCs w:val="28"/>
              </w:rPr>
              <w:t>Следование поезда до станции назначения</w:t>
            </w:r>
          </w:p>
        </w:tc>
      </w:tr>
      <w:tr w:rsidR="002A73DF" w:rsidRPr="002A73DF" w:rsidTr="00225825">
        <w:tc>
          <w:tcPr>
            <w:tcW w:w="817" w:type="dxa"/>
            <w:shd w:val="clear" w:color="auto" w:fill="00B0F0"/>
            <w:vAlign w:val="center"/>
          </w:tcPr>
          <w:p w:rsidR="002A73DF" w:rsidRPr="002A73DF" w:rsidRDefault="002A73DF" w:rsidP="00225825">
            <w:pPr>
              <w:jc w:val="center"/>
              <w:rPr>
                <w:rFonts w:ascii="Verdana" w:hAnsi="Verdana" w:cs="Times New Roman"/>
                <w:sz w:val="28"/>
                <w:szCs w:val="28"/>
              </w:rPr>
            </w:pPr>
            <w:r w:rsidRPr="002A73DF">
              <w:rPr>
                <w:rFonts w:ascii="Verdana" w:hAnsi="Verdana" w:cs="Times New Roman"/>
                <w:sz w:val="28"/>
                <w:szCs w:val="28"/>
              </w:rPr>
              <w:t>7</w:t>
            </w:r>
          </w:p>
        </w:tc>
        <w:tc>
          <w:tcPr>
            <w:tcW w:w="6946" w:type="dxa"/>
          </w:tcPr>
          <w:p w:rsidR="002A73DF" w:rsidRDefault="002A73DF">
            <w:pPr>
              <w:rPr>
                <w:rFonts w:ascii="Times New Roman" w:hAnsi="Times New Roman" w:cs="Times New Roman"/>
              </w:rPr>
            </w:pPr>
          </w:p>
          <w:p w:rsidR="002A73DF" w:rsidRPr="002A73DF" w:rsidRDefault="002A73DF">
            <w:pPr>
              <w:rPr>
                <w:rFonts w:ascii="Times New Roman" w:hAnsi="Times New Roman" w:cs="Times New Roman"/>
              </w:rPr>
            </w:pPr>
            <w:r w:rsidRPr="002A73DF">
              <w:rPr>
                <w:rFonts w:ascii="Times New Roman" w:hAnsi="Times New Roman" w:cs="Times New Roman"/>
              </w:rPr>
              <w:object w:dxaOrig="4780" w:dyaOrig="522">
                <v:shape id="_x0000_i1033" type="#_x0000_t75" style="width:240pt;height:25.5pt" o:ole="">
                  <v:imagedata r:id="rId40" o:title=""/>
                </v:shape>
                <o:OLEObject Type="Embed" ProgID="Visio.Drawing.11" ShapeID="_x0000_i1033" DrawAspect="Content" ObjectID="_1710679352" r:id="rId41"/>
              </w:object>
            </w:r>
          </w:p>
          <w:p w:rsidR="002A73DF" w:rsidRPr="002A73DF" w:rsidRDefault="002A73D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23" w:type="dxa"/>
          </w:tcPr>
          <w:p w:rsidR="002A73DF" w:rsidRPr="002A73DF" w:rsidRDefault="002A73DF" w:rsidP="00201D0A">
            <w:pPr>
              <w:pStyle w:val="ConsPlusNormal"/>
              <w:jc w:val="both"/>
              <w:rPr>
                <w:sz w:val="28"/>
                <w:szCs w:val="28"/>
              </w:rPr>
            </w:pPr>
            <w:r w:rsidRPr="002A73DF">
              <w:rPr>
                <w:sz w:val="28"/>
                <w:szCs w:val="28"/>
              </w:rPr>
              <w:t xml:space="preserve">Расформирование поезда и подача вагона на разгрузку на контейнерную площадку             </w:t>
            </w:r>
          </w:p>
        </w:tc>
      </w:tr>
    </w:tbl>
    <w:p w:rsidR="00B342A1" w:rsidRPr="008F6A5B" w:rsidRDefault="00B342A1">
      <w:pPr>
        <w:rPr>
          <w:sz w:val="8"/>
          <w:szCs w:val="28"/>
        </w:rPr>
      </w:pPr>
      <w:r w:rsidRPr="008F6A5B">
        <w:rPr>
          <w:sz w:val="8"/>
          <w:szCs w:val="28"/>
        </w:rPr>
        <w:br w:type="page"/>
      </w:r>
    </w:p>
    <w:p w:rsidR="00225825" w:rsidRPr="00240495" w:rsidRDefault="00225825" w:rsidP="008F6A5B">
      <w:pPr>
        <w:spacing w:after="120" w:line="240" w:lineRule="auto"/>
        <w:rPr>
          <w:rFonts w:ascii="Times New Roman" w:hAnsi="Times New Roman" w:cs="Times New Roman"/>
          <w:color w:val="0070C0"/>
          <w:sz w:val="28"/>
          <w:szCs w:val="28"/>
        </w:rPr>
      </w:pPr>
      <w:r w:rsidRPr="00240495">
        <w:rPr>
          <w:rFonts w:ascii="Times New Roman" w:hAnsi="Times New Roman" w:cs="Times New Roman"/>
          <w:color w:val="0070C0"/>
          <w:sz w:val="28"/>
          <w:szCs w:val="28"/>
        </w:rPr>
        <w:t>Перспективная технология</w:t>
      </w:r>
      <w:r w:rsidR="00240495" w:rsidRPr="00240495">
        <w:rPr>
          <w:rFonts w:ascii="Times New Roman" w:hAnsi="Times New Roman" w:cs="Times New Roman"/>
          <w:color w:val="0070C0"/>
          <w:sz w:val="28"/>
          <w:szCs w:val="28"/>
        </w:rPr>
        <w:t xml:space="preserve"> работы с контейнерами</w:t>
      </w:r>
    </w:p>
    <w:tbl>
      <w:tblPr>
        <w:tblStyle w:val="a3"/>
        <w:tblW w:w="0" w:type="auto"/>
        <w:tblLook w:val="04A0"/>
      </w:tblPr>
      <w:tblGrid>
        <w:gridCol w:w="817"/>
        <w:gridCol w:w="6946"/>
        <w:gridCol w:w="7023"/>
      </w:tblGrid>
      <w:tr w:rsidR="00225825" w:rsidRPr="002A73DF" w:rsidTr="00225825">
        <w:tc>
          <w:tcPr>
            <w:tcW w:w="817" w:type="dxa"/>
            <w:shd w:val="clear" w:color="auto" w:fill="92D050"/>
            <w:vAlign w:val="center"/>
          </w:tcPr>
          <w:p w:rsidR="00225825" w:rsidRPr="002A73DF" w:rsidRDefault="00225825" w:rsidP="00225825">
            <w:pPr>
              <w:jc w:val="center"/>
              <w:rPr>
                <w:rFonts w:ascii="Verdana" w:hAnsi="Verdana" w:cs="Times New Roman"/>
                <w:sz w:val="28"/>
                <w:szCs w:val="28"/>
              </w:rPr>
            </w:pPr>
            <w:r w:rsidRPr="002A73DF">
              <w:rPr>
                <w:rFonts w:ascii="Verdana" w:hAnsi="Verdana" w:cs="Times New Roman"/>
                <w:sz w:val="28"/>
                <w:szCs w:val="28"/>
              </w:rPr>
              <w:t>1</w:t>
            </w:r>
          </w:p>
        </w:tc>
        <w:tc>
          <w:tcPr>
            <w:tcW w:w="6946" w:type="dxa"/>
          </w:tcPr>
          <w:p w:rsidR="00225825" w:rsidRDefault="00225825" w:rsidP="00201D0A">
            <w:r>
              <w:object w:dxaOrig="4780" w:dyaOrig="516">
                <v:shape id="_x0000_i1034" type="#_x0000_t75" style="width:240pt;height:25.5pt" o:ole="">
                  <v:imagedata r:id="rId42" o:title=""/>
                </v:shape>
                <o:OLEObject Type="Embed" ProgID="Visio.Drawing.11" ShapeID="_x0000_i1034" DrawAspect="Content" ObjectID="_1710679353" r:id="rId43"/>
              </w:object>
            </w:r>
          </w:p>
          <w:p w:rsidR="00225825" w:rsidRPr="002A73DF" w:rsidRDefault="00225825" w:rsidP="00201D0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23" w:type="dxa"/>
          </w:tcPr>
          <w:p w:rsidR="00225825" w:rsidRDefault="00225825" w:rsidP="00201D0A">
            <w:pPr>
              <w:pStyle w:val="ConsPlusNormal"/>
              <w:jc w:val="both"/>
              <w:rPr>
                <w:sz w:val="28"/>
                <w:szCs w:val="28"/>
              </w:rPr>
            </w:pPr>
            <w:r w:rsidRPr="00196A13">
              <w:rPr>
                <w:sz w:val="28"/>
                <w:szCs w:val="28"/>
              </w:rPr>
              <w:t>Местный контейнерный поезд подается под погрузку на контейнерную площадку</w:t>
            </w:r>
          </w:p>
        </w:tc>
      </w:tr>
      <w:tr w:rsidR="00225825" w:rsidRPr="002A73DF" w:rsidTr="00225825">
        <w:tc>
          <w:tcPr>
            <w:tcW w:w="817" w:type="dxa"/>
            <w:shd w:val="clear" w:color="auto" w:fill="92D050"/>
            <w:vAlign w:val="center"/>
          </w:tcPr>
          <w:p w:rsidR="00225825" w:rsidRPr="002A73DF" w:rsidRDefault="00225825" w:rsidP="00225825">
            <w:pPr>
              <w:jc w:val="center"/>
              <w:rPr>
                <w:rFonts w:ascii="Verdana" w:hAnsi="Verdana" w:cs="Times New Roman"/>
                <w:sz w:val="28"/>
                <w:szCs w:val="28"/>
              </w:rPr>
            </w:pPr>
            <w:r w:rsidRPr="002A73DF">
              <w:rPr>
                <w:rFonts w:ascii="Verdana" w:hAnsi="Verdana" w:cs="Times New Roman"/>
                <w:sz w:val="28"/>
                <w:szCs w:val="28"/>
              </w:rPr>
              <w:t>2</w:t>
            </w:r>
          </w:p>
        </w:tc>
        <w:tc>
          <w:tcPr>
            <w:tcW w:w="6946" w:type="dxa"/>
          </w:tcPr>
          <w:p w:rsidR="00225825" w:rsidRDefault="00225825" w:rsidP="00201D0A"/>
          <w:p w:rsidR="00225825" w:rsidRDefault="00225825" w:rsidP="00201D0A">
            <w:r>
              <w:object w:dxaOrig="4791" w:dyaOrig="516">
                <v:shape id="_x0000_i1035" type="#_x0000_t75" style="width:240pt;height:25.5pt" o:ole="">
                  <v:imagedata r:id="rId44" o:title=""/>
                </v:shape>
                <o:OLEObject Type="Embed" ProgID="Visio.Drawing.11" ShapeID="_x0000_i1035" DrawAspect="Content" ObjectID="_1710679354" r:id="rId45"/>
              </w:object>
            </w:r>
          </w:p>
          <w:p w:rsidR="00225825" w:rsidRPr="002A73DF" w:rsidRDefault="00225825" w:rsidP="00201D0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23" w:type="dxa"/>
          </w:tcPr>
          <w:p w:rsidR="00225825" w:rsidRDefault="00225825" w:rsidP="00201D0A">
            <w:pPr>
              <w:pStyle w:val="ConsPlusNormal"/>
              <w:jc w:val="both"/>
              <w:rPr>
                <w:sz w:val="28"/>
                <w:szCs w:val="28"/>
              </w:rPr>
            </w:pPr>
            <w:r w:rsidRPr="00196A13">
              <w:rPr>
                <w:sz w:val="28"/>
                <w:szCs w:val="28"/>
              </w:rPr>
              <w:t>Местный контейнерный поезд по готовности следует на терминал</w:t>
            </w:r>
          </w:p>
        </w:tc>
      </w:tr>
      <w:tr w:rsidR="00225825" w:rsidRPr="002A73DF" w:rsidTr="00225825">
        <w:tc>
          <w:tcPr>
            <w:tcW w:w="817" w:type="dxa"/>
            <w:shd w:val="clear" w:color="auto" w:fill="92D050"/>
            <w:vAlign w:val="center"/>
          </w:tcPr>
          <w:p w:rsidR="00225825" w:rsidRPr="002A73DF" w:rsidRDefault="00225825" w:rsidP="00225825">
            <w:pPr>
              <w:jc w:val="center"/>
              <w:rPr>
                <w:rFonts w:ascii="Verdana" w:hAnsi="Verdana" w:cs="Times New Roman"/>
                <w:sz w:val="28"/>
                <w:szCs w:val="28"/>
              </w:rPr>
            </w:pPr>
            <w:r w:rsidRPr="002A73DF">
              <w:rPr>
                <w:rFonts w:ascii="Verdana" w:hAnsi="Verdana" w:cs="Times New Roman"/>
                <w:sz w:val="28"/>
                <w:szCs w:val="28"/>
              </w:rPr>
              <w:t>3</w:t>
            </w:r>
          </w:p>
        </w:tc>
        <w:tc>
          <w:tcPr>
            <w:tcW w:w="6946" w:type="dxa"/>
          </w:tcPr>
          <w:p w:rsidR="00225825" w:rsidRPr="002A73DF" w:rsidRDefault="00225825" w:rsidP="00201D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object w:dxaOrig="4846" w:dyaOrig="1605">
                <v:shape id="_x0000_i1036" type="#_x0000_t75" style="width:241.5pt;height:81pt" o:ole="">
                  <v:imagedata r:id="rId46" o:title=""/>
                </v:shape>
                <o:OLEObject Type="Embed" ProgID="Visio.Drawing.11" ShapeID="_x0000_i1036" DrawAspect="Content" ObjectID="_1710679355" r:id="rId47"/>
              </w:object>
            </w:r>
          </w:p>
        </w:tc>
        <w:tc>
          <w:tcPr>
            <w:tcW w:w="7023" w:type="dxa"/>
          </w:tcPr>
          <w:p w:rsidR="00225825" w:rsidRDefault="00225825" w:rsidP="00201D0A">
            <w:pPr>
              <w:pStyle w:val="ConsPlusNormal"/>
              <w:jc w:val="both"/>
              <w:rPr>
                <w:sz w:val="28"/>
                <w:szCs w:val="28"/>
              </w:rPr>
            </w:pPr>
            <w:r w:rsidRPr="00196A13">
              <w:rPr>
                <w:sz w:val="28"/>
                <w:szCs w:val="28"/>
              </w:rPr>
              <w:t xml:space="preserve">Перегрузка контейнера на </w:t>
            </w:r>
            <w:r>
              <w:rPr>
                <w:sz w:val="28"/>
                <w:szCs w:val="28"/>
              </w:rPr>
              <w:t>маршрутный контейнерный поезд</w:t>
            </w:r>
            <w:r w:rsidRPr="00196A13">
              <w:rPr>
                <w:sz w:val="28"/>
                <w:szCs w:val="28"/>
              </w:rPr>
              <w:t>, следующий на терминал региона назначения</w:t>
            </w:r>
          </w:p>
        </w:tc>
      </w:tr>
      <w:tr w:rsidR="00225825" w:rsidRPr="002A73DF" w:rsidTr="00225825">
        <w:tc>
          <w:tcPr>
            <w:tcW w:w="817" w:type="dxa"/>
            <w:shd w:val="clear" w:color="auto" w:fill="92D050"/>
            <w:vAlign w:val="center"/>
          </w:tcPr>
          <w:p w:rsidR="00225825" w:rsidRPr="002A73DF" w:rsidRDefault="00225825" w:rsidP="00225825">
            <w:pPr>
              <w:jc w:val="center"/>
              <w:rPr>
                <w:rFonts w:ascii="Verdana" w:hAnsi="Verdana" w:cs="Times New Roman"/>
                <w:sz w:val="28"/>
                <w:szCs w:val="28"/>
              </w:rPr>
            </w:pPr>
            <w:r w:rsidRPr="002A73DF">
              <w:rPr>
                <w:rFonts w:ascii="Verdana" w:hAnsi="Verdana" w:cs="Times New Roman"/>
                <w:sz w:val="28"/>
                <w:szCs w:val="28"/>
              </w:rPr>
              <w:t>4</w:t>
            </w:r>
          </w:p>
        </w:tc>
        <w:tc>
          <w:tcPr>
            <w:tcW w:w="6946" w:type="dxa"/>
          </w:tcPr>
          <w:p w:rsidR="00225825" w:rsidRDefault="00225825" w:rsidP="00201D0A"/>
          <w:p w:rsidR="00225825" w:rsidRDefault="00225825" w:rsidP="00201D0A">
            <w:r>
              <w:object w:dxaOrig="4846" w:dyaOrig="502">
                <v:shape id="_x0000_i1037" type="#_x0000_t75" style="width:241.5pt;height:25.5pt" o:ole="">
                  <v:imagedata r:id="rId48" o:title=""/>
                </v:shape>
                <o:OLEObject Type="Embed" ProgID="Visio.Drawing.11" ShapeID="_x0000_i1037" DrawAspect="Content" ObjectID="_1710679356" r:id="rId49"/>
              </w:object>
            </w:r>
          </w:p>
          <w:p w:rsidR="00225825" w:rsidRPr="002A73DF" w:rsidRDefault="00225825" w:rsidP="00201D0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23" w:type="dxa"/>
          </w:tcPr>
          <w:p w:rsidR="00225825" w:rsidRDefault="00225825" w:rsidP="00201D0A">
            <w:pPr>
              <w:pStyle w:val="ConsPlusNormal"/>
              <w:jc w:val="both"/>
              <w:rPr>
                <w:sz w:val="28"/>
                <w:szCs w:val="28"/>
              </w:rPr>
            </w:pPr>
            <w:r w:rsidRPr="00196A13">
              <w:rPr>
                <w:sz w:val="28"/>
                <w:szCs w:val="28"/>
              </w:rPr>
              <w:t>Следование маршрутного контейнерного поезда на терминал региона назначения</w:t>
            </w:r>
          </w:p>
        </w:tc>
      </w:tr>
      <w:tr w:rsidR="00225825" w:rsidRPr="002A73DF" w:rsidTr="00225825">
        <w:tc>
          <w:tcPr>
            <w:tcW w:w="817" w:type="dxa"/>
            <w:shd w:val="clear" w:color="auto" w:fill="92D050"/>
            <w:vAlign w:val="center"/>
          </w:tcPr>
          <w:p w:rsidR="00225825" w:rsidRPr="002A73DF" w:rsidRDefault="00225825" w:rsidP="00225825">
            <w:pPr>
              <w:jc w:val="center"/>
              <w:rPr>
                <w:rFonts w:ascii="Verdana" w:hAnsi="Verdana" w:cs="Times New Roman"/>
                <w:sz w:val="28"/>
                <w:szCs w:val="28"/>
              </w:rPr>
            </w:pPr>
            <w:r w:rsidRPr="002A73DF">
              <w:rPr>
                <w:rFonts w:ascii="Verdana" w:hAnsi="Verdana" w:cs="Times New Roman"/>
                <w:sz w:val="28"/>
                <w:szCs w:val="28"/>
              </w:rPr>
              <w:t>5</w:t>
            </w:r>
          </w:p>
        </w:tc>
        <w:tc>
          <w:tcPr>
            <w:tcW w:w="6946" w:type="dxa"/>
          </w:tcPr>
          <w:p w:rsidR="00225825" w:rsidRPr="002A73DF" w:rsidRDefault="00225825" w:rsidP="00201D0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object w:dxaOrig="4858" w:dyaOrig="1605">
                <v:shape id="_x0000_i1038" type="#_x0000_t75" style="width:242.25pt;height:81pt" o:ole="">
                  <v:imagedata r:id="rId50" o:title=""/>
                </v:shape>
                <o:OLEObject Type="Embed" ProgID="Visio.Drawing.11" ShapeID="_x0000_i1038" DrawAspect="Content" ObjectID="_1710679357" r:id="rId51"/>
              </w:object>
            </w:r>
          </w:p>
        </w:tc>
        <w:tc>
          <w:tcPr>
            <w:tcW w:w="7023" w:type="dxa"/>
          </w:tcPr>
          <w:p w:rsidR="00225825" w:rsidRDefault="00225825" w:rsidP="00201D0A">
            <w:pPr>
              <w:pStyle w:val="ConsPlusNormal"/>
              <w:jc w:val="both"/>
              <w:rPr>
                <w:sz w:val="28"/>
                <w:szCs w:val="28"/>
              </w:rPr>
            </w:pPr>
            <w:r w:rsidRPr="00196A13">
              <w:rPr>
                <w:sz w:val="28"/>
                <w:szCs w:val="28"/>
              </w:rPr>
              <w:t>Перегрузка контейнера на местный контейнерный поезд</w:t>
            </w:r>
          </w:p>
        </w:tc>
      </w:tr>
      <w:tr w:rsidR="00225825" w:rsidRPr="002A73DF" w:rsidTr="00225825">
        <w:tc>
          <w:tcPr>
            <w:tcW w:w="817" w:type="dxa"/>
            <w:shd w:val="clear" w:color="auto" w:fill="92D050"/>
            <w:vAlign w:val="center"/>
          </w:tcPr>
          <w:p w:rsidR="00225825" w:rsidRPr="002A73DF" w:rsidRDefault="00225825" w:rsidP="00225825">
            <w:pPr>
              <w:jc w:val="center"/>
              <w:rPr>
                <w:rFonts w:ascii="Verdana" w:hAnsi="Verdana" w:cs="Times New Roman"/>
                <w:sz w:val="28"/>
                <w:szCs w:val="28"/>
              </w:rPr>
            </w:pPr>
            <w:r w:rsidRPr="002A73DF">
              <w:rPr>
                <w:rFonts w:ascii="Verdana" w:hAnsi="Verdana" w:cs="Times New Roman"/>
                <w:sz w:val="28"/>
                <w:szCs w:val="28"/>
              </w:rPr>
              <w:t>6</w:t>
            </w:r>
          </w:p>
        </w:tc>
        <w:tc>
          <w:tcPr>
            <w:tcW w:w="6946" w:type="dxa"/>
          </w:tcPr>
          <w:p w:rsidR="00225825" w:rsidRDefault="00225825" w:rsidP="00201D0A"/>
          <w:p w:rsidR="00225825" w:rsidRPr="008F6A5B" w:rsidRDefault="00225825" w:rsidP="00201D0A">
            <w:r>
              <w:object w:dxaOrig="4791" w:dyaOrig="516">
                <v:shape id="_x0000_i1039" type="#_x0000_t75" style="width:240pt;height:25.5pt" o:ole="">
                  <v:imagedata r:id="rId52" o:title=""/>
                </v:shape>
                <o:OLEObject Type="Embed" ProgID="Visio.Drawing.11" ShapeID="_x0000_i1039" DrawAspect="Content" ObjectID="_1710679358" r:id="rId53"/>
              </w:object>
            </w:r>
          </w:p>
        </w:tc>
        <w:tc>
          <w:tcPr>
            <w:tcW w:w="7023" w:type="dxa"/>
          </w:tcPr>
          <w:p w:rsidR="00225825" w:rsidRDefault="00225825" w:rsidP="00201D0A">
            <w:pPr>
              <w:pStyle w:val="ConsPlusNormal"/>
              <w:jc w:val="both"/>
              <w:rPr>
                <w:sz w:val="28"/>
                <w:szCs w:val="28"/>
              </w:rPr>
            </w:pPr>
            <w:r w:rsidRPr="00196A13">
              <w:rPr>
                <w:sz w:val="28"/>
                <w:szCs w:val="28"/>
              </w:rPr>
              <w:t>Следование местного контейнерного поезда на контейнерную площадку станции назначения</w:t>
            </w:r>
          </w:p>
        </w:tc>
      </w:tr>
    </w:tbl>
    <w:p w:rsidR="00240495" w:rsidRPr="00240495" w:rsidRDefault="00240495" w:rsidP="008F6A5B">
      <w:pPr>
        <w:pStyle w:val="ConsPlusNormal"/>
        <w:spacing w:before="60"/>
        <w:jc w:val="both"/>
        <w:rPr>
          <w:b/>
          <w:bCs/>
          <w:color w:val="0070C0"/>
          <w:sz w:val="16"/>
          <w:szCs w:val="28"/>
        </w:rPr>
      </w:pPr>
    </w:p>
    <w:p w:rsidR="00225825" w:rsidRPr="00240495" w:rsidRDefault="00225825" w:rsidP="008F6A5B">
      <w:pPr>
        <w:pStyle w:val="ConsPlusNormal"/>
        <w:spacing w:before="60"/>
        <w:jc w:val="both"/>
        <w:rPr>
          <w:szCs w:val="28"/>
        </w:rPr>
      </w:pPr>
      <w:r w:rsidRPr="00240495">
        <w:rPr>
          <w:b/>
          <w:bCs/>
          <w:color w:val="0070C0"/>
          <w:szCs w:val="28"/>
        </w:rPr>
        <w:t>Местный контейнерный поезд</w:t>
      </w:r>
      <w:r w:rsidRPr="00240495">
        <w:rPr>
          <w:szCs w:val="28"/>
        </w:rPr>
        <w:t xml:space="preserve"> - поезд, осуществляющий перевозки контейнеров между контейнерными площадками/вспомогательными терминалами и интермодальными центрами (сборн</w:t>
      </w:r>
      <w:r w:rsidR="008F6A5B" w:rsidRPr="00240495">
        <w:rPr>
          <w:szCs w:val="28"/>
        </w:rPr>
        <w:t>ый</w:t>
      </w:r>
      <w:r w:rsidRPr="00240495">
        <w:rPr>
          <w:szCs w:val="28"/>
        </w:rPr>
        <w:t>, участков</w:t>
      </w:r>
      <w:r w:rsidR="008F6A5B" w:rsidRPr="00240495">
        <w:rPr>
          <w:szCs w:val="28"/>
        </w:rPr>
        <w:t>ый</w:t>
      </w:r>
      <w:r w:rsidRPr="00240495">
        <w:rPr>
          <w:szCs w:val="28"/>
        </w:rPr>
        <w:t xml:space="preserve"> или передаточн</w:t>
      </w:r>
      <w:r w:rsidR="008F6A5B" w:rsidRPr="00240495">
        <w:rPr>
          <w:szCs w:val="28"/>
        </w:rPr>
        <w:t>ый</w:t>
      </w:r>
      <w:r w:rsidRPr="00240495">
        <w:rPr>
          <w:szCs w:val="28"/>
        </w:rPr>
        <w:t>).</w:t>
      </w:r>
    </w:p>
    <w:p w:rsidR="00225825" w:rsidRPr="00240495" w:rsidRDefault="00225825" w:rsidP="008F6A5B">
      <w:pPr>
        <w:pStyle w:val="ConsPlusNormal"/>
        <w:spacing w:before="60"/>
        <w:jc w:val="both"/>
        <w:rPr>
          <w:szCs w:val="28"/>
        </w:rPr>
      </w:pPr>
      <w:r w:rsidRPr="00240495">
        <w:rPr>
          <w:b/>
          <w:bCs/>
          <w:color w:val="0070C0"/>
          <w:szCs w:val="28"/>
        </w:rPr>
        <w:t>Маршрутный контейнерный поезд</w:t>
      </w:r>
      <w:r w:rsidRPr="00240495">
        <w:rPr>
          <w:szCs w:val="28"/>
        </w:rPr>
        <w:t xml:space="preserve"> - поезд, осуществляющий контейнерные перевозки между интермодальными центрами, терминалами-хабами, крупными терминалами в портах и погранпереходах.</w:t>
      </w:r>
    </w:p>
    <w:p w:rsidR="00823AD7" w:rsidRPr="00240495" w:rsidRDefault="00823AD7">
      <w:pPr>
        <w:rPr>
          <w:rFonts w:ascii="Times New Roman" w:eastAsiaTheme="minorEastAsia" w:hAnsi="Times New Roman" w:cs="Times New Roman"/>
          <w:sz w:val="2"/>
          <w:szCs w:val="28"/>
          <w:lang w:eastAsia="ru-RU"/>
        </w:rPr>
      </w:pPr>
      <w:r w:rsidRPr="00240495">
        <w:rPr>
          <w:rFonts w:ascii="Times New Roman" w:eastAsiaTheme="minorEastAsia" w:hAnsi="Times New Roman" w:cs="Times New Roman"/>
          <w:sz w:val="2"/>
          <w:szCs w:val="28"/>
          <w:lang w:eastAsia="ru-RU"/>
        </w:rPr>
        <w:br w:type="page"/>
      </w:r>
    </w:p>
    <w:p w:rsidR="00B342A1" w:rsidRPr="008F6A5B" w:rsidRDefault="008F6A5B">
      <w:pPr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 w:rsidRPr="008F6A5B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Сравнение технологий</w:t>
      </w:r>
    </w:p>
    <w:p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tbl>
      <w:tblPr>
        <w:tblStyle w:val="2-11"/>
        <w:tblW w:w="0" w:type="auto"/>
        <w:tblLook w:val="0420"/>
      </w:tblPr>
      <w:tblGrid>
        <w:gridCol w:w="14786"/>
      </w:tblGrid>
      <w:tr w:rsidR="00134376" w:rsidRPr="00134376" w:rsidTr="00134376">
        <w:trPr>
          <w:cnfStyle w:val="100000000000"/>
        </w:trPr>
        <w:tc>
          <w:tcPr>
            <w:tcW w:w="14786" w:type="dxa"/>
          </w:tcPr>
          <w:p w:rsidR="00134376" w:rsidRPr="00134376" w:rsidRDefault="00134376" w:rsidP="004923C6">
            <w:pPr>
              <w:pStyle w:val="ConsPlusNormal"/>
              <w:spacing w:before="240" w:after="120"/>
              <w:jc w:val="both"/>
              <w:rPr>
                <w:sz w:val="28"/>
                <w:szCs w:val="28"/>
              </w:rPr>
            </w:pPr>
            <w:r w:rsidRPr="00134376">
              <w:rPr>
                <w:sz w:val="28"/>
                <w:szCs w:val="28"/>
              </w:rPr>
              <w:t xml:space="preserve">Преимущества новой технологии </w:t>
            </w:r>
          </w:p>
        </w:tc>
      </w:tr>
      <w:tr w:rsidR="00134376" w:rsidRPr="00797798" w:rsidTr="00134376">
        <w:trPr>
          <w:cnfStyle w:val="000000100000"/>
        </w:trPr>
        <w:tc>
          <w:tcPr>
            <w:tcW w:w="14786" w:type="dxa"/>
          </w:tcPr>
          <w:p w:rsidR="00134376" w:rsidRPr="00797798" w:rsidRDefault="00134376" w:rsidP="009A26F0">
            <w:pPr>
              <w:pStyle w:val="ConsPlusNormal"/>
              <w:numPr>
                <w:ilvl w:val="0"/>
                <w:numId w:val="13"/>
              </w:numPr>
              <w:spacing w:before="240" w:after="120"/>
              <w:ind w:left="714" w:hanging="357"/>
              <w:jc w:val="both"/>
              <w:rPr>
                <w:sz w:val="28"/>
                <w:szCs w:val="28"/>
              </w:rPr>
            </w:pPr>
            <w:r w:rsidRPr="00797798">
              <w:rPr>
                <w:sz w:val="28"/>
                <w:szCs w:val="28"/>
              </w:rPr>
              <w:t xml:space="preserve">отказ от формирования поезда на станции отправления в пользу поезда постоянного формирования позволяет экономить временные и материальные ресурсы за счет существенного </w:t>
            </w:r>
            <w:r w:rsidRPr="00797798">
              <w:rPr>
                <w:color w:val="0070C0"/>
                <w:sz w:val="28"/>
                <w:szCs w:val="28"/>
              </w:rPr>
              <w:t>уменьшения маневровой работы и ряда подготовительных операций</w:t>
            </w:r>
          </w:p>
        </w:tc>
      </w:tr>
      <w:tr w:rsidR="00134376" w:rsidRPr="00797798" w:rsidTr="00134376">
        <w:tc>
          <w:tcPr>
            <w:tcW w:w="14786" w:type="dxa"/>
          </w:tcPr>
          <w:p w:rsidR="00134376" w:rsidRPr="00797798" w:rsidRDefault="00134376" w:rsidP="009A26F0">
            <w:pPr>
              <w:pStyle w:val="ConsPlusNormal"/>
              <w:numPr>
                <w:ilvl w:val="0"/>
                <w:numId w:val="13"/>
              </w:numPr>
              <w:spacing w:before="240" w:after="120"/>
              <w:ind w:left="714" w:hanging="357"/>
              <w:jc w:val="both"/>
              <w:rPr>
                <w:sz w:val="28"/>
                <w:szCs w:val="28"/>
              </w:rPr>
            </w:pPr>
            <w:r w:rsidRPr="00797798">
              <w:rPr>
                <w:color w:val="0070C0"/>
                <w:sz w:val="28"/>
                <w:szCs w:val="28"/>
              </w:rPr>
              <w:t>сокращение затрат времени на переработку</w:t>
            </w:r>
            <w:r w:rsidRPr="00797798">
              <w:rPr>
                <w:sz w:val="28"/>
                <w:szCs w:val="28"/>
              </w:rPr>
              <w:t xml:space="preserve"> состава на участковых и сортировочных станциях, а также </w:t>
            </w:r>
            <w:r w:rsidRPr="00797798">
              <w:rPr>
                <w:color w:val="0070C0"/>
                <w:sz w:val="28"/>
                <w:szCs w:val="28"/>
              </w:rPr>
              <w:t>исключение возможных повреждений</w:t>
            </w:r>
            <w:r w:rsidRPr="00797798">
              <w:rPr>
                <w:sz w:val="28"/>
                <w:szCs w:val="28"/>
              </w:rPr>
              <w:t xml:space="preserve"> вагонов, контейнеров и груза в процессе сортировочной и маневровой работы</w:t>
            </w:r>
          </w:p>
        </w:tc>
      </w:tr>
      <w:tr w:rsidR="00134376" w:rsidRPr="00797798" w:rsidTr="00134376">
        <w:trPr>
          <w:cnfStyle w:val="000000100000"/>
        </w:trPr>
        <w:tc>
          <w:tcPr>
            <w:tcW w:w="14786" w:type="dxa"/>
          </w:tcPr>
          <w:p w:rsidR="00134376" w:rsidRPr="00797798" w:rsidRDefault="00134376" w:rsidP="009A26F0">
            <w:pPr>
              <w:pStyle w:val="ConsPlusNormal"/>
              <w:numPr>
                <w:ilvl w:val="0"/>
                <w:numId w:val="13"/>
              </w:numPr>
              <w:spacing w:before="240" w:after="120"/>
              <w:ind w:left="714" w:hanging="357"/>
              <w:jc w:val="both"/>
              <w:rPr>
                <w:sz w:val="28"/>
                <w:szCs w:val="28"/>
              </w:rPr>
            </w:pPr>
            <w:r w:rsidRPr="00797798">
              <w:rPr>
                <w:color w:val="0070C0"/>
                <w:sz w:val="28"/>
                <w:szCs w:val="28"/>
              </w:rPr>
              <w:t>высокая маршрутная скорость доставки контейнеров</w:t>
            </w:r>
            <w:r w:rsidRPr="00797798">
              <w:rPr>
                <w:sz w:val="28"/>
                <w:szCs w:val="28"/>
              </w:rPr>
              <w:t xml:space="preserve"> между терминалами за счет использования маршрутных контейнерных поездов, в т.ч. ускоренных, регулярно следующих по жесткой нитке графика движения с удлиненными гарантийными плечами следования вагонов и минимальными простоями на промежуточных станциях</w:t>
            </w:r>
          </w:p>
        </w:tc>
      </w:tr>
      <w:tr w:rsidR="00134376" w:rsidRPr="00797798" w:rsidTr="00134376">
        <w:tc>
          <w:tcPr>
            <w:tcW w:w="14786" w:type="dxa"/>
          </w:tcPr>
          <w:p w:rsidR="00134376" w:rsidRPr="00797798" w:rsidRDefault="00134376" w:rsidP="009A26F0">
            <w:pPr>
              <w:pStyle w:val="ConsPlusNormal"/>
              <w:numPr>
                <w:ilvl w:val="0"/>
                <w:numId w:val="13"/>
              </w:numPr>
              <w:spacing w:before="240" w:after="120"/>
              <w:ind w:left="714" w:hanging="357"/>
              <w:jc w:val="both"/>
              <w:rPr>
                <w:sz w:val="28"/>
                <w:szCs w:val="28"/>
              </w:rPr>
            </w:pPr>
            <w:r w:rsidRPr="00797798">
              <w:rPr>
                <w:color w:val="0070C0"/>
                <w:sz w:val="28"/>
                <w:szCs w:val="28"/>
              </w:rPr>
              <w:t>сокращение затрат времени на расформирование</w:t>
            </w:r>
            <w:r w:rsidRPr="00797798">
              <w:rPr>
                <w:sz w:val="28"/>
                <w:szCs w:val="28"/>
              </w:rPr>
              <w:t xml:space="preserve"> поезда и подачу вагонов под грузовые операции за счет сокращения маневровой работы</w:t>
            </w:r>
          </w:p>
        </w:tc>
      </w:tr>
    </w:tbl>
    <w:p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:rsidR="007B5B85" w:rsidRDefault="007B5B85" w:rsidP="006C06CD">
      <w:pPr>
        <w:pStyle w:val="ConsPlusNormal"/>
        <w:ind w:firstLine="540"/>
        <w:jc w:val="both"/>
        <w:rPr>
          <w:sz w:val="28"/>
          <w:szCs w:val="28"/>
        </w:rPr>
      </w:pPr>
    </w:p>
    <w:p w:rsidR="007B5B85" w:rsidRDefault="007B5B85" w:rsidP="006C06CD">
      <w:pPr>
        <w:pStyle w:val="ConsPlusNormal"/>
        <w:ind w:firstLine="540"/>
        <w:jc w:val="both"/>
        <w:rPr>
          <w:sz w:val="28"/>
          <w:szCs w:val="28"/>
        </w:rPr>
      </w:pPr>
    </w:p>
    <w:p w:rsidR="007B5B85" w:rsidRDefault="007B5B85" w:rsidP="006C06CD">
      <w:pPr>
        <w:pStyle w:val="ConsPlusNormal"/>
        <w:ind w:firstLine="540"/>
        <w:jc w:val="both"/>
        <w:rPr>
          <w:sz w:val="28"/>
          <w:szCs w:val="28"/>
        </w:rPr>
      </w:pPr>
    </w:p>
    <w:p w:rsidR="008F6A5B" w:rsidRDefault="008F6A5B" w:rsidP="008F6A5B">
      <w:pPr>
        <w:pStyle w:val="ConsPlusNormal"/>
        <w:ind w:firstLine="540"/>
        <w:jc w:val="both"/>
        <w:rPr>
          <w:sz w:val="28"/>
          <w:szCs w:val="28"/>
        </w:rPr>
      </w:pPr>
    </w:p>
    <w:p w:rsidR="008F6A5B" w:rsidRDefault="008F6A5B" w:rsidP="008F6A5B">
      <w:pPr>
        <w:pStyle w:val="ConsPlusNormal"/>
        <w:ind w:firstLine="540"/>
        <w:jc w:val="both"/>
        <w:rPr>
          <w:sz w:val="28"/>
          <w:szCs w:val="28"/>
        </w:rPr>
      </w:pPr>
    </w:p>
    <w:p w:rsidR="008F6A5B" w:rsidRDefault="008F6A5B" w:rsidP="008F6A5B">
      <w:pPr>
        <w:pStyle w:val="ConsPlusNormal"/>
        <w:ind w:firstLine="540"/>
        <w:jc w:val="both"/>
        <w:rPr>
          <w:sz w:val="28"/>
          <w:szCs w:val="28"/>
        </w:rPr>
      </w:pPr>
    </w:p>
    <w:p w:rsidR="008F6A5B" w:rsidRDefault="008F6A5B" w:rsidP="008F6A5B">
      <w:pPr>
        <w:pStyle w:val="ConsPlusNormal"/>
        <w:ind w:firstLine="540"/>
        <w:jc w:val="both"/>
        <w:rPr>
          <w:sz w:val="28"/>
          <w:szCs w:val="28"/>
        </w:rPr>
      </w:pPr>
      <w:r w:rsidRPr="008F6A5B">
        <w:rPr>
          <w:sz w:val="28"/>
          <w:szCs w:val="28"/>
        </w:rPr>
        <w:t xml:space="preserve"> </w:t>
      </w:r>
    </w:p>
    <w:p w:rsidR="004566EB" w:rsidRPr="009E42F5" w:rsidRDefault="004566EB">
      <w:pPr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 w:rsidRPr="009E42F5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Технология работы с</w:t>
      </w:r>
      <w:r w:rsidR="009E42F5" w:rsidRPr="009E42F5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 xml:space="preserve"> контейнерными и мелкими отправками</w:t>
      </w:r>
    </w:p>
    <w:p w:rsidR="00EF2E69" w:rsidRDefault="009E42F5" w:rsidP="009A26F0">
      <w:pPr>
        <w:pStyle w:val="ConsPlusNormal"/>
        <w:numPr>
          <w:ilvl w:val="0"/>
          <w:numId w:val="16"/>
        </w:numPr>
        <w:ind w:left="0" w:firstLine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356235</wp:posOffset>
            </wp:positionH>
            <wp:positionV relativeFrom="paragraph">
              <wp:posOffset>5715</wp:posOffset>
            </wp:positionV>
            <wp:extent cx="4114165" cy="5372100"/>
            <wp:effectExtent l="19050" t="0" r="635" b="0"/>
            <wp:wrapTight wrapText="bothSides">
              <wp:wrapPolygon edited="0">
                <wp:start x="-100" y="0"/>
                <wp:lineTo x="-100" y="21523"/>
                <wp:lineTo x="21603" y="21523"/>
                <wp:lineTo x="21603" y="0"/>
                <wp:lineTo x="-100" y="0"/>
              </wp:wrapPolygon>
            </wp:wrapTight>
            <wp:docPr id="3" name="Рисунок 2" descr="кнтн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нтнн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2E69">
        <w:rPr>
          <w:noProof/>
          <w:sz w:val="28"/>
          <w:szCs w:val="28"/>
        </w:rPr>
        <w:t>Г</w:t>
      </w:r>
      <w:proofErr w:type="spellStart"/>
      <w:r w:rsidR="008F6A5B" w:rsidRPr="00196A13">
        <w:rPr>
          <w:sz w:val="28"/>
          <w:szCs w:val="28"/>
        </w:rPr>
        <w:t>арантированное</w:t>
      </w:r>
      <w:proofErr w:type="spellEnd"/>
      <w:r w:rsidR="008F6A5B" w:rsidRPr="00196A13">
        <w:rPr>
          <w:sz w:val="28"/>
          <w:szCs w:val="28"/>
        </w:rPr>
        <w:t xml:space="preserve"> время доставки контейнеров не от станции до стан</w:t>
      </w:r>
      <w:r w:rsidR="00EF2E69">
        <w:rPr>
          <w:sz w:val="28"/>
          <w:szCs w:val="28"/>
        </w:rPr>
        <w:t>ции, а с терминала на терминал</w:t>
      </w:r>
    </w:p>
    <w:p w:rsidR="00EF2E69" w:rsidRDefault="00EF2E69" w:rsidP="009A26F0">
      <w:pPr>
        <w:pStyle w:val="ConsPlusNormal"/>
        <w:numPr>
          <w:ilvl w:val="0"/>
          <w:numId w:val="16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196A13">
        <w:rPr>
          <w:sz w:val="28"/>
          <w:szCs w:val="28"/>
        </w:rPr>
        <w:t>окра</w:t>
      </w:r>
      <w:r>
        <w:rPr>
          <w:sz w:val="28"/>
          <w:szCs w:val="28"/>
        </w:rPr>
        <w:t>щение</w:t>
      </w:r>
      <w:r w:rsidRPr="00196A13">
        <w:rPr>
          <w:sz w:val="28"/>
          <w:szCs w:val="28"/>
        </w:rPr>
        <w:t xml:space="preserve"> врем</w:t>
      </w:r>
      <w:r>
        <w:rPr>
          <w:sz w:val="28"/>
          <w:szCs w:val="28"/>
        </w:rPr>
        <w:t>ени</w:t>
      </w:r>
      <w:r w:rsidRPr="00196A13">
        <w:rPr>
          <w:sz w:val="28"/>
          <w:szCs w:val="28"/>
        </w:rPr>
        <w:t xml:space="preserve"> простоя контейнеров и вагонов</w:t>
      </w:r>
    </w:p>
    <w:p w:rsidR="00EF2E69" w:rsidRDefault="00EF2E69" w:rsidP="009A26F0">
      <w:pPr>
        <w:pStyle w:val="ConsPlusNormal"/>
        <w:numPr>
          <w:ilvl w:val="0"/>
          <w:numId w:val="16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196A13">
        <w:rPr>
          <w:sz w:val="28"/>
          <w:szCs w:val="28"/>
        </w:rPr>
        <w:t>овы</w:t>
      </w:r>
      <w:r>
        <w:rPr>
          <w:sz w:val="28"/>
          <w:szCs w:val="28"/>
        </w:rPr>
        <w:t>шение</w:t>
      </w:r>
      <w:r w:rsidRPr="00196A13">
        <w:rPr>
          <w:sz w:val="28"/>
          <w:szCs w:val="28"/>
        </w:rPr>
        <w:t xml:space="preserve"> маршрутн</w:t>
      </w:r>
      <w:r>
        <w:rPr>
          <w:sz w:val="28"/>
          <w:szCs w:val="28"/>
        </w:rPr>
        <w:t>ой</w:t>
      </w:r>
      <w:r w:rsidRPr="00196A13">
        <w:rPr>
          <w:sz w:val="28"/>
          <w:szCs w:val="28"/>
        </w:rPr>
        <w:t xml:space="preserve"> скорост</w:t>
      </w:r>
      <w:r>
        <w:rPr>
          <w:sz w:val="28"/>
          <w:szCs w:val="28"/>
        </w:rPr>
        <w:t>и</w:t>
      </w:r>
    </w:p>
    <w:p w:rsidR="00793DAD" w:rsidRDefault="00793DAD" w:rsidP="009A26F0">
      <w:pPr>
        <w:pStyle w:val="ConsPlusNormal"/>
        <w:numPr>
          <w:ilvl w:val="0"/>
          <w:numId w:val="16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EF2E69" w:rsidRPr="00196A13">
        <w:rPr>
          <w:sz w:val="28"/>
          <w:szCs w:val="28"/>
        </w:rPr>
        <w:t>очност</w:t>
      </w:r>
      <w:r>
        <w:rPr>
          <w:sz w:val="28"/>
          <w:szCs w:val="28"/>
        </w:rPr>
        <w:t>ь</w:t>
      </w:r>
      <w:r w:rsidR="00EF2E69" w:rsidRPr="00196A13">
        <w:rPr>
          <w:sz w:val="28"/>
          <w:szCs w:val="28"/>
        </w:rPr>
        <w:t xml:space="preserve"> перевозок и предсказуемост</w:t>
      </w:r>
      <w:r>
        <w:rPr>
          <w:sz w:val="28"/>
          <w:szCs w:val="28"/>
        </w:rPr>
        <w:t>ь</w:t>
      </w:r>
      <w:r w:rsidR="00EF2E69" w:rsidRPr="00196A13">
        <w:rPr>
          <w:sz w:val="28"/>
          <w:szCs w:val="28"/>
        </w:rPr>
        <w:t xml:space="preserve"> времени доставки контейнеров для клиентов</w:t>
      </w:r>
    </w:p>
    <w:p w:rsidR="00EF2E69" w:rsidRDefault="00793DAD" w:rsidP="009A26F0">
      <w:pPr>
        <w:pStyle w:val="ConsPlusNormal"/>
        <w:numPr>
          <w:ilvl w:val="0"/>
          <w:numId w:val="16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EF2E69" w:rsidRPr="00196A13">
        <w:rPr>
          <w:sz w:val="28"/>
          <w:szCs w:val="28"/>
        </w:rPr>
        <w:t>ни</w:t>
      </w:r>
      <w:r>
        <w:rPr>
          <w:sz w:val="28"/>
          <w:szCs w:val="28"/>
        </w:rPr>
        <w:t>жение</w:t>
      </w:r>
      <w:r w:rsidR="00EF2E69" w:rsidRPr="00196A13">
        <w:rPr>
          <w:sz w:val="28"/>
          <w:szCs w:val="28"/>
        </w:rPr>
        <w:t xml:space="preserve"> повреждения вагонов, контейнеров и груза</w:t>
      </w:r>
    </w:p>
    <w:p w:rsidR="00793DAD" w:rsidRPr="009E42F5" w:rsidRDefault="00793DAD" w:rsidP="00793DAD">
      <w:pPr>
        <w:pStyle w:val="ConsPlusNormal"/>
        <w:ind w:left="1429"/>
        <w:jc w:val="both"/>
        <w:rPr>
          <w:sz w:val="12"/>
          <w:szCs w:val="28"/>
        </w:rPr>
      </w:pPr>
    </w:p>
    <w:p w:rsidR="008F6A5B" w:rsidRDefault="00793DAD" w:rsidP="00EF2E69">
      <w:pPr>
        <w:pStyle w:val="ConsPlusNormal"/>
        <w:ind w:firstLine="709"/>
        <w:jc w:val="both"/>
        <w:rPr>
          <w:sz w:val="28"/>
          <w:szCs w:val="28"/>
        </w:rPr>
      </w:pPr>
      <w:r w:rsidRPr="00793DAD">
        <w:rPr>
          <w:b/>
          <w:color w:val="C00000"/>
          <w:sz w:val="28"/>
          <w:szCs w:val="28"/>
        </w:rPr>
        <w:t>!</w:t>
      </w:r>
      <w:r>
        <w:rPr>
          <w:b/>
          <w:color w:val="C00000"/>
          <w:sz w:val="28"/>
          <w:szCs w:val="28"/>
        </w:rPr>
        <w:t xml:space="preserve"> </w:t>
      </w:r>
      <w:r w:rsidRPr="00793DAD">
        <w:rPr>
          <w:b/>
          <w:color w:val="C00000"/>
          <w:sz w:val="28"/>
          <w:szCs w:val="28"/>
        </w:rPr>
        <w:t>Требуется</w:t>
      </w:r>
      <w:r w:rsidR="008F6A5B" w:rsidRPr="00EF2E69">
        <w:rPr>
          <w:sz w:val="28"/>
          <w:szCs w:val="28"/>
        </w:rPr>
        <w:t xml:space="preserve"> формирование на основных направлениях контейнерных перевозок станционной инфраструктуры, обеспечивающей прием и отправление полносоставных контейнерных поездов, а также создание сети терминалов, подъездные пути которых способны принимать полносоставные поезда.</w:t>
      </w:r>
    </w:p>
    <w:p w:rsidR="00793DAD" w:rsidRPr="004566EB" w:rsidRDefault="00793DAD" w:rsidP="00793DAD">
      <w:pPr>
        <w:pStyle w:val="ConsPlusNormal"/>
        <w:ind w:firstLine="709"/>
        <w:jc w:val="center"/>
        <w:rPr>
          <w:sz w:val="12"/>
          <w:szCs w:val="28"/>
        </w:rPr>
      </w:pPr>
      <w:r w:rsidRPr="004566EB">
        <w:rPr>
          <w:sz w:val="12"/>
          <w:szCs w:val="28"/>
        </w:rPr>
        <w:t>_________________________________</w:t>
      </w:r>
    </w:p>
    <w:p w:rsidR="00793DAD" w:rsidRPr="004566EB" w:rsidRDefault="00793DAD" w:rsidP="00793DAD">
      <w:pPr>
        <w:pStyle w:val="ConsPlusNormal"/>
        <w:ind w:firstLine="709"/>
        <w:jc w:val="center"/>
        <w:rPr>
          <w:sz w:val="12"/>
          <w:szCs w:val="28"/>
        </w:rPr>
      </w:pPr>
    </w:p>
    <w:p w:rsidR="00EF2E69" w:rsidRPr="00747739" w:rsidRDefault="00EF2E69" w:rsidP="00EF2E69">
      <w:pPr>
        <w:pStyle w:val="ConsPlusNormal"/>
        <w:ind w:firstLine="540"/>
        <w:jc w:val="both"/>
        <w:rPr>
          <w:i/>
          <w:szCs w:val="28"/>
        </w:rPr>
      </w:pPr>
      <w:r w:rsidRPr="00747739">
        <w:rPr>
          <w:b/>
          <w:bCs/>
          <w:i/>
          <w:color w:val="0070C0"/>
          <w:szCs w:val="28"/>
        </w:rPr>
        <w:t>Местный контейнерный поезд</w:t>
      </w:r>
      <w:r w:rsidR="00793DAD" w:rsidRPr="00747739">
        <w:rPr>
          <w:i/>
          <w:szCs w:val="28"/>
        </w:rPr>
        <w:t xml:space="preserve"> </w:t>
      </w:r>
      <w:r w:rsidRPr="00747739">
        <w:rPr>
          <w:i/>
          <w:szCs w:val="28"/>
        </w:rPr>
        <w:t>- поезд, осуществляющий перевозки контейнеров между контейнерными площадками/вспомогательными терминалами и интермодальными центрами (имеет формат сборного, участкового или передаточного поезда);</w:t>
      </w:r>
    </w:p>
    <w:p w:rsidR="00EF2E69" w:rsidRPr="00747739" w:rsidRDefault="00EF2E69" w:rsidP="00EF2E69">
      <w:pPr>
        <w:pStyle w:val="ConsPlusNormal"/>
        <w:ind w:firstLine="540"/>
        <w:jc w:val="both"/>
        <w:rPr>
          <w:i/>
          <w:szCs w:val="28"/>
        </w:rPr>
      </w:pPr>
      <w:r w:rsidRPr="00747739">
        <w:rPr>
          <w:b/>
          <w:bCs/>
          <w:i/>
          <w:color w:val="0070C0"/>
          <w:szCs w:val="28"/>
        </w:rPr>
        <w:t>Маршрутный контейнерный поезд</w:t>
      </w:r>
      <w:r w:rsidRPr="00747739">
        <w:rPr>
          <w:i/>
          <w:szCs w:val="28"/>
        </w:rPr>
        <w:t xml:space="preserve"> - поезд, осуществляющий контейнерные перевозки между интермодальными центрами, терминалами-хабами, крупными терминалами в портах и погранпереходах;</w:t>
      </w:r>
    </w:p>
    <w:p w:rsidR="00EF2E69" w:rsidRPr="00747739" w:rsidRDefault="00EF2E69" w:rsidP="00EF2E69">
      <w:pPr>
        <w:pStyle w:val="ConsPlusNormal"/>
        <w:ind w:firstLine="540"/>
        <w:jc w:val="both"/>
        <w:rPr>
          <w:i/>
          <w:szCs w:val="28"/>
        </w:rPr>
      </w:pPr>
      <w:r w:rsidRPr="00747739">
        <w:rPr>
          <w:b/>
          <w:bCs/>
          <w:i/>
          <w:color w:val="0070C0"/>
          <w:szCs w:val="28"/>
        </w:rPr>
        <w:t>Ускоренный маршрутный контейнерный поезд,</w:t>
      </w:r>
      <w:r w:rsidRPr="00747739">
        <w:rPr>
          <w:i/>
          <w:szCs w:val="28"/>
        </w:rPr>
        <w:t xml:space="preserve"> в том числе в транзитном сообщении - поезд, связывающий терминалы в морских портах и на погранпереходах, обеспечивающий повышенную маршрутную скорость свыше 550 км/сут (свыше 1000 км/сут в транзитном сообщении).</w:t>
      </w:r>
    </w:p>
    <w:p w:rsidR="00134376" w:rsidRPr="00793DAD" w:rsidRDefault="00134376">
      <w:pPr>
        <w:rPr>
          <w:rFonts w:ascii="Times New Roman" w:eastAsiaTheme="minorEastAsia" w:hAnsi="Times New Roman" w:cs="Times New Roman"/>
          <w:b/>
          <w:bCs/>
          <w:sz w:val="2"/>
          <w:szCs w:val="28"/>
          <w:lang w:eastAsia="ru-RU"/>
        </w:rPr>
      </w:pPr>
      <w:r w:rsidRPr="00793DAD">
        <w:rPr>
          <w:b/>
          <w:bCs/>
          <w:sz w:val="2"/>
          <w:szCs w:val="28"/>
        </w:rPr>
        <w:br w:type="page"/>
      </w:r>
    </w:p>
    <w:p w:rsidR="006C06CD" w:rsidRPr="007B5B85" w:rsidRDefault="006C06CD" w:rsidP="007B5B85">
      <w:pPr>
        <w:pStyle w:val="ConsPlusNormal"/>
        <w:spacing w:before="240"/>
        <w:jc w:val="both"/>
        <w:rPr>
          <w:b/>
          <w:bCs/>
          <w:sz w:val="28"/>
          <w:szCs w:val="28"/>
        </w:rPr>
      </w:pPr>
      <w:r w:rsidRPr="007B5B85">
        <w:rPr>
          <w:b/>
          <w:bCs/>
          <w:sz w:val="28"/>
          <w:szCs w:val="28"/>
        </w:rPr>
        <w:t>Формирование сети регулярного сообщения контейнерных поездов следующих категорий:</w:t>
      </w:r>
    </w:p>
    <w:p w:rsidR="006C06CD" w:rsidRPr="00240495" w:rsidRDefault="00134376" w:rsidP="00240495">
      <w:pPr>
        <w:pStyle w:val="ConsPlusNormal"/>
        <w:spacing w:before="120"/>
        <w:ind w:left="540"/>
        <w:jc w:val="both"/>
        <w:rPr>
          <w:color w:val="0070C0"/>
          <w:sz w:val="28"/>
          <w:szCs w:val="28"/>
          <w:u w:val="single"/>
        </w:rPr>
      </w:pPr>
      <w:r w:rsidRPr="00240495">
        <w:rPr>
          <w:color w:val="0070C0"/>
          <w:sz w:val="28"/>
          <w:szCs w:val="28"/>
        </w:rPr>
        <w:t>►</w:t>
      </w:r>
      <w:r w:rsidR="00240495" w:rsidRPr="00240495">
        <w:rPr>
          <w:color w:val="0070C0"/>
          <w:sz w:val="28"/>
          <w:szCs w:val="28"/>
          <w:u w:val="single"/>
        </w:rPr>
        <w:t>Технические параметры</w:t>
      </w:r>
      <w:r w:rsidR="006C06CD" w:rsidRPr="00240495">
        <w:rPr>
          <w:color w:val="0070C0"/>
          <w:sz w:val="28"/>
          <w:szCs w:val="28"/>
          <w:u w:val="single"/>
        </w:rPr>
        <w:t>:</w:t>
      </w:r>
    </w:p>
    <w:p w:rsidR="006C06CD" w:rsidRPr="00196A13" w:rsidRDefault="006C06CD" w:rsidP="009A26F0">
      <w:pPr>
        <w:pStyle w:val="ConsPlusNormal"/>
        <w:numPr>
          <w:ilvl w:val="0"/>
          <w:numId w:val="14"/>
        </w:numPr>
        <w:spacing w:before="6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использование </w:t>
      </w:r>
      <w:proofErr w:type="spellStart"/>
      <w:r w:rsidRPr="00196A13">
        <w:rPr>
          <w:sz w:val="28"/>
          <w:szCs w:val="28"/>
        </w:rPr>
        <w:t>мультисистемных</w:t>
      </w:r>
      <w:proofErr w:type="spellEnd"/>
      <w:r w:rsidRPr="00196A13">
        <w:rPr>
          <w:sz w:val="28"/>
          <w:szCs w:val="28"/>
        </w:rPr>
        <w:t xml:space="preserve"> грузовых электровозов на маршрутах с различными родами тока;</w:t>
      </w:r>
    </w:p>
    <w:p w:rsidR="006C06CD" w:rsidRPr="00196A13" w:rsidRDefault="006C06CD" w:rsidP="009A26F0">
      <w:pPr>
        <w:pStyle w:val="ConsPlusNormal"/>
        <w:numPr>
          <w:ilvl w:val="0"/>
          <w:numId w:val="14"/>
        </w:numPr>
        <w:spacing w:before="6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вождение контейнерных поездов длиной до</w:t>
      </w:r>
      <w:r w:rsidRPr="00134376">
        <w:rPr>
          <w:b/>
          <w:color w:val="0070C0"/>
          <w:sz w:val="28"/>
          <w:szCs w:val="28"/>
        </w:rPr>
        <w:t xml:space="preserve"> 1050</w:t>
      </w:r>
      <w:r w:rsidRPr="00196A13">
        <w:rPr>
          <w:sz w:val="28"/>
          <w:szCs w:val="28"/>
        </w:rPr>
        <w:t xml:space="preserve"> м для эффективного использования инфраструктуры;</w:t>
      </w:r>
    </w:p>
    <w:p w:rsidR="006C06CD" w:rsidRPr="00196A13" w:rsidRDefault="006C06CD" w:rsidP="009A26F0">
      <w:pPr>
        <w:pStyle w:val="ConsPlusNormal"/>
        <w:numPr>
          <w:ilvl w:val="0"/>
          <w:numId w:val="14"/>
        </w:numPr>
        <w:spacing w:before="6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использование перспективных платформ, в том числе </w:t>
      </w:r>
      <w:proofErr w:type="spellStart"/>
      <w:r w:rsidRPr="00196A13">
        <w:rPr>
          <w:sz w:val="28"/>
          <w:szCs w:val="28"/>
        </w:rPr>
        <w:t>восьмиосных</w:t>
      </w:r>
      <w:proofErr w:type="spellEnd"/>
      <w:r w:rsidRPr="00196A13">
        <w:rPr>
          <w:sz w:val="28"/>
          <w:szCs w:val="28"/>
        </w:rPr>
        <w:t xml:space="preserve"> нагрузкой на ось </w:t>
      </w:r>
      <w:r w:rsidRPr="00134376">
        <w:rPr>
          <w:b/>
          <w:color w:val="0070C0"/>
          <w:sz w:val="28"/>
          <w:szCs w:val="28"/>
        </w:rPr>
        <w:t xml:space="preserve">25 </w:t>
      </w:r>
      <w:r w:rsidRPr="00196A13">
        <w:rPr>
          <w:sz w:val="28"/>
          <w:szCs w:val="28"/>
        </w:rPr>
        <w:t xml:space="preserve">тс, гарантийными плечами вагонов не менее </w:t>
      </w:r>
      <w:r w:rsidRPr="00134376">
        <w:rPr>
          <w:b/>
          <w:color w:val="0070C0"/>
          <w:sz w:val="28"/>
          <w:szCs w:val="28"/>
        </w:rPr>
        <w:t>1000</w:t>
      </w:r>
      <w:r w:rsidRPr="00196A13">
        <w:rPr>
          <w:sz w:val="28"/>
          <w:szCs w:val="28"/>
        </w:rPr>
        <w:t xml:space="preserve"> км, с погрузкой контейнеров в пространстве над автосцепкой и возможно в два яруса для перевозок одном поезде от </w:t>
      </w:r>
      <w:r w:rsidRPr="00134376">
        <w:rPr>
          <w:b/>
          <w:color w:val="0070C0"/>
          <w:sz w:val="28"/>
          <w:szCs w:val="28"/>
        </w:rPr>
        <w:t xml:space="preserve">160 </w:t>
      </w:r>
      <w:r w:rsidRPr="00196A13">
        <w:rPr>
          <w:sz w:val="28"/>
          <w:szCs w:val="28"/>
        </w:rPr>
        <w:t xml:space="preserve">до </w:t>
      </w:r>
      <w:r w:rsidRPr="00134376">
        <w:rPr>
          <w:b/>
          <w:color w:val="0070C0"/>
          <w:sz w:val="28"/>
          <w:szCs w:val="28"/>
        </w:rPr>
        <w:t xml:space="preserve">240 </w:t>
      </w:r>
      <w:r w:rsidRPr="00196A13">
        <w:rPr>
          <w:sz w:val="28"/>
          <w:szCs w:val="28"/>
        </w:rPr>
        <w:t>ДФЭ;</w:t>
      </w:r>
    </w:p>
    <w:p w:rsidR="006C06CD" w:rsidRPr="00196A13" w:rsidRDefault="006C06CD" w:rsidP="009A26F0">
      <w:pPr>
        <w:pStyle w:val="ConsPlusNormal"/>
        <w:numPr>
          <w:ilvl w:val="0"/>
          <w:numId w:val="14"/>
        </w:numPr>
        <w:spacing w:before="6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масса поезда: до </w:t>
      </w:r>
      <w:r w:rsidRPr="00134376">
        <w:rPr>
          <w:b/>
          <w:color w:val="0070C0"/>
          <w:sz w:val="28"/>
          <w:szCs w:val="28"/>
        </w:rPr>
        <w:t xml:space="preserve">3600 </w:t>
      </w:r>
      <w:r w:rsidRPr="00196A13">
        <w:rPr>
          <w:sz w:val="28"/>
          <w:szCs w:val="28"/>
        </w:rPr>
        <w:t xml:space="preserve">т. на существующем подвижном составе, до </w:t>
      </w:r>
      <w:r w:rsidRPr="00134376">
        <w:rPr>
          <w:b/>
          <w:color w:val="0070C0"/>
          <w:sz w:val="28"/>
          <w:szCs w:val="28"/>
        </w:rPr>
        <w:t>6000</w:t>
      </w:r>
      <w:r w:rsidRPr="00196A13">
        <w:rPr>
          <w:sz w:val="28"/>
          <w:szCs w:val="28"/>
        </w:rPr>
        <w:t xml:space="preserve"> т на перспективном подвижном составе;</w:t>
      </w:r>
    </w:p>
    <w:p w:rsidR="006C06CD" w:rsidRPr="00196A13" w:rsidRDefault="006C06CD" w:rsidP="009A26F0">
      <w:pPr>
        <w:pStyle w:val="ConsPlusNormal"/>
        <w:numPr>
          <w:ilvl w:val="0"/>
          <w:numId w:val="14"/>
        </w:numPr>
        <w:spacing w:before="6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поезд постоянного формирования;</w:t>
      </w:r>
    </w:p>
    <w:p w:rsidR="006C06CD" w:rsidRPr="00196A13" w:rsidRDefault="006C06CD" w:rsidP="009A26F0">
      <w:pPr>
        <w:pStyle w:val="ConsPlusNormal"/>
        <w:numPr>
          <w:ilvl w:val="0"/>
          <w:numId w:val="14"/>
        </w:numPr>
        <w:spacing w:before="6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маршрутная скорость от </w:t>
      </w:r>
      <w:r w:rsidRPr="00134376">
        <w:rPr>
          <w:b/>
          <w:color w:val="0070C0"/>
          <w:sz w:val="28"/>
          <w:szCs w:val="28"/>
        </w:rPr>
        <w:t xml:space="preserve">700 </w:t>
      </w:r>
      <w:r w:rsidRPr="00196A13">
        <w:rPr>
          <w:sz w:val="28"/>
          <w:szCs w:val="28"/>
        </w:rPr>
        <w:t xml:space="preserve">до </w:t>
      </w:r>
      <w:r w:rsidRPr="00134376">
        <w:rPr>
          <w:b/>
          <w:color w:val="0070C0"/>
          <w:sz w:val="28"/>
          <w:szCs w:val="28"/>
        </w:rPr>
        <w:t>1400</w:t>
      </w:r>
      <w:r w:rsidRPr="00196A13">
        <w:rPr>
          <w:sz w:val="28"/>
          <w:szCs w:val="28"/>
        </w:rPr>
        <w:t xml:space="preserve"> км/сутки.</w:t>
      </w:r>
    </w:p>
    <w:p w:rsidR="006C06CD" w:rsidRPr="00240495" w:rsidRDefault="00134376" w:rsidP="005D3959">
      <w:pPr>
        <w:pStyle w:val="ConsPlusNormal"/>
        <w:spacing w:before="120"/>
        <w:ind w:left="540"/>
        <w:jc w:val="both"/>
        <w:rPr>
          <w:color w:val="0070C0"/>
          <w:sz w:val="28"/>
          <w:szCs w:val="28"/>
          <w:u w:val="single"/>
        </w:rPr>
      </w:pPr>
      <w:r w:rsidRPr="00240495">
        <w:rPr>
          <w:color w:val="0070C0"/>
          <w:sz w:val="36"/>
          <w:szCs w:val="28"/>
        </w:rPr>
        <w:t>►</w:t>
      </w:r>
      <w:r w:rsidR="006C06CD" w:rsidRPr="00240495">
        <w:rPr>
          <w:color w:val="0070C0"/>
          <w:sz w:val="28"/>
          <w:szCs w:val="28"/>
          <w:u w:val="single"/>
        </w:rPr>
        <w:t>Технологические особенности местных контейнерных поездов:</w:t>
      </w:r>
    </w:p>
    <w:p w:rsidR="006C06CD" w:rsidRPr="00196A13" w:rsidRDefault="006C06CD" w:rsidP="009A26F0">
      <w:pPr>
        <w:pStyle w:val="ConsPlusNormal"/>
        <w:numPr>
          <w:ilvl w:val="0"/>
          <w:numId w:val="14"/>
        </w:numPr>
        <w:spacing w:before="6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преимущественно </w:t>
      </w:r>
      <w:proofErr w:type="spellStart"/>
      <w:r w:rsidRPr="00196A13">
        <w:rPr>
          <w:sz w:val="28"/>
          <w:szCs w:val="28"/>
        </w:rPr>
        <w:t>односистемные</w:t>
      </w:r>
      <w:proofErr w:type="spellEnd"/>
      <w:r w:rsidRPr="00196A13">
        <w:rPr>
          <w:sz w:val="28"/>
          <w:szCs w:val="28"/>
        </w:rPr>
        <w:t xml:space="preserve"> локомотивы;</w:t>
      </w:r>
    </w:p>
    <w:p w:rsidR="006C06CD" w:rsidRPr="00196A13" w:rsidRDefault="006C06CD" w:rsidP="009A26F0">
      <w:pPr>
        <w:pStyle w:val="ConsPlusNormal"/>
        <w:numPr>
          <w:ilvl w:val="0"/>
          <w:numId w:val="14"/>
        </w:numPr>
        <w:spacing w:before="6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длина поезда </w:t>
      </w:r>
      <w:r w:rsidRPr="00134376">
        <w:rPr>
          <w:b/>
          <w:color w:val="0070C0"/>
          <w:sz w:val="28"/>
          <w:szCs w:val="28"/>
        </w:rPr>
        <w:t>300-500</w:t>
      </w:r>
      <w:r w:rsidRPr="00196A13">
        <w:rPr>
          <w:sz w:val="28"/>
          <w:szCs w:val="28"/>
        </w:rPr>
        <w:t xml:space="preserve"> м;</w:t>
      </w:r>
    </w:p>
    <w:p w:rsidR="006C06CD" w:rsidRPr="00196A13" w:rsidRDefault="006C06CD" w:rsidP="009A26F0">
      <w:pPr>
        <w:pStyle w:val="ConsPlusNormal"/>
        <w:numPr>
          <w:ilvl w:val="0"/>
          <w:numId w:val="14"/>
        </w:numPr>
        <w:spacing w:before="6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масса поезда до </w:t>
      </w:r>
      <w:r w:rsidRPr="00134376">
        <w:rPr>
          <w:b/>
          <w:color w:val="0070C0"/>
          <w:sz w:val="28"/>
          <w:szCs w:val="28"/>
        </w:rPr>
        <w:t>1400</w:t>
      </w:r>
      <w:r w:rsidRPr="00196A13">
        <w:rPr>
          <w:sz w:val="28"/>
          <w:szCs w:val="28"/>
        </w:rPr>
        <w:t xml:space="preserve"> т;</w:t>
      </w:r>
    </w:p>
    <w:p w:rsidR="006C06CD" w:rsidRPr="00196A13" w:rsidRDefault="006C06CD" w:rsidP="009A26F0">
      <w:pPr>
        <w:pStyle w:val="ConsPlusNormal"/>
        <w:numPr>
          <w:ilvl w:val="0"/>
          <w:numId w:val="14"/>
        </w:numPr>
        <w:spacing w:before="6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использование существующего подвижного состава или нового подвижного состава с пониженной нагрузкой на ось;</w:t>
      </w:r>
    </w:p>
    <w:p w:rsidR="006C06CD" w:rsidRPr="00196A13" w:rsidRDefault="006C06CD" w:rsidP="009A26F0">
      <w:pPr>
        <w:pStyle w:val="ConsPlusNormal"/>
        <w:numPr>
          <w:ilvl w:val="0"/>
          <w:numId w:val="14"/>
        </w:numPr>
        <w:spacing w:before="6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маршрутная скорость от </w:t>
      </w:r>
      <w:r w:rsidRPr="00134376">
        <w:rPr>
          <w:b/>
          <w:color w:val="0070C0"/>
          <w:sz w:val="28"/>
          <w:szCs w:val="28"/>
        </w:rPr>
        <w:t>350</w:t>
      </w:r>
      <w:r w:rsidRPr="00196A13">
        <w:rPr>
          <w:sz w:val="28"/>
          <w:szCs w:val="28"/>
        </w:rPr>
        <w:t xml:space="preserve"> до </w:t>
      </w:r>
      <w:r w:rsidRPr="00134376">
        <w:rPr>
          <w:b/>
          <w:color w:val="0070C0"/>
          <w:sz w:val="28"/>
          <w:szCs w:val="28"/>
        </w:rPr>
        <w:t>700</w:t>
      </w:r>
      <w:r w:rsidRPr="00196A13">
        <w:rPr>
          <w:sz w:val="28"/>
          <w:szCs w:val="28"/>
        </w:rPr>
        <w:t xml:space="preserve"> км/сутки.</w:t>
      </w:r>
    </w:p>
    <w:p w:rsidR="006C06CD" w:rsidRPr="00240495" w:rsidRDefault="00127C23" w:rsidP="005D3959">
      <w:pPr>
        <w:pStyle w:val="ConsPlusNormal"/>
        <w:spacing w:before="120"/>
        <w:ind w:firstLine="540"/>
        <w:jc w:val="both"/>
        <w:rPr>
          <w:color w:val="0070C0"/>
          <w:sz w:val="28"/>
          <w:szCs w:val="28"/>
          <w:u w:val="single"/>
        </w:rPr>
      </w:pPr>
      <w:r w:rsidRPr="00240495">
        <w:rPr>
          <w:color w:val="0070C0"/>
          <w:sz w:val="36"/>
          <w:szCs w:val="28"/>
        </w:rPr>
        <w:t>►</w:t>
      </w:r>
      <w:r w:rsidR="005D3959" w:rsidRPr="00240495">
        <w:rPr>
          <w:color w:val="0070C0"/>
          <w:sz w:val="28"/>
          <w:szCs w:val="28"/>
          <w:u w:val="single"/>
        </w:rPr>
        <w:t>Целевые</w:t>
      </w:r>
      <w:r w:rsidR="006C06CD" w:rsidRPr="00240495">
        <w:rPr>
          <w:color w:val="0070C0"/>
          <w:sz w:val="28"/>
          <w:szCs w:val="28"/>
          <w:u w:val="single"/>
        </w:rPr>
        <w:t xml:space="preserve"> показатели производительности локомотивов и вагонов и их ежегодные пробеги:</w:t>
      </w:r>
    </w:p>
    <w:p w:rsidR="006C06CD" w:rsidRPr="00127C23" w:rsidRDefault="006C06CD" w:rsidP="009A26F0">
      <w:pPr>
        <w:pStyle w:val="ConsPlusNormal"/>
        <w:numPr>
          <w:ilvl w:val="0"/>
          <w:numId w:val="14"/>
        </w:numPr>
        <w:spacing w:before="60"/>
        <w:ind w:left="0" w:firstLine="709"/>
        <w:jc w:val="both"/>
        <w:rPr>
          <w:sz w:val="28"/>
          <w:szCs w:val="28"/>
        </w:rPr>
      </w:pPr>
      <w:r w:rsidRPr="00127C23">
        <w:rPr>
          <w:sz w:val="28"/>
          <w:szCs w:val="28"/>
        </w:rPr>
        <w:t>локомотивы в составе уско</w:t>
      </w:r>
      <w:r w:rsidR="00127C23" w:rsidRPr="00127C23">
        <w:rPr>
          <w:sz w:val="28"/>
          <w:szCs w:val="28"/>
        </w:rPr>
        <w:t>ренных маршрутных контейнерных</w:t>
      </w:r>
      <w:r w:rsidRPr="00127C23">
        <w:rPr>
          <w:sz w:val="28"/>
          <w:szCs w:val="28"/>
        </w:rPr>
        <w:t xml:space="preserve"> </w:t>
      </w:r>
      <w:r w:rsidR="00127C23" w:rsidRPr="00127C23">
        <w:rPr>
          <w:sz w:val="28"/>
          <w:szCs w:val="28"/>
        </w:rPr>
        <w:t>поездов</w:t>
      </w:r>
      <w:r w:rsidR="00127C23">
        <w:rPr>
          <w:sz w:val="28"/>
          <w:szCs w:val="28"/>
        </w:rPr>
        <w:t xml:space="preserve"> </w:t>
      </w:r>
      <w:r w:rsidRPr="00127C23">
        <w:rPr>
          <w:b/>
          <w:color w:val="0070C0"/>
          <w:sz w:val="28"/>
          <w:szCs w:val="28"/>
        </w:rPr>
        <w:t>300</w:t>
      </w:r>
      <w:r w:rsidRPr="00127C23">
        <w:rPr>
          <w:sz w:val="28"/>
          <w:szCs w:val="28"/>
        </w:rPr>
        <w:t xml:space="preserve"> тыс</w:t>
      </w:r>
      <w:proofErr w:type="gramStart"/>
      <w:r w:rsidRPr="00127C23">
        <w:rPr>
          <w:sz w:val="28"/>
          <w:szCs w:val="28"/>
        </w:rPr>
        <w:t>.к</w:t>
      </w:r>
      <w:proofErr w:type="gramEnd"/>
      <w:r w:rsidRPr="00127C23">
        <w:rPr>
          <w:sz w:val="28"/>
          <w:szCs w:val="28"/>
        </w:rPr>
        <w:t>м;</w:t>
      </w:r>
    </w:p>
    <w:p w:rsidR="006C06CD" w:rsidRPr="00196A13" w:rsidRDefault="006C06CD" w:rsidP="009A26F0">
      <w:pPr>
        <w:pStyle w:val="ConsPlusNormal"/>
        <w:numPr>
          <w:ilvl w:val="0"/>
          <w:numId w:val="14"/>
        </w:numPr>
        <w:spacing w:before="6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локомотивы в составе маршрутных контейнерных поездов </w:t>
      </w:r>
      <w:r w:rsidRPr="00127C23">
        <w:rPr>
          <w:b/>
          <w:color w:val="0070C0"/>
          <w:sz w:val="28"/>
          <w:szCs w:val="28"/>
        </w:rPr>
        <w:t>240</w:t>
      </w:r>
      <w:r w:rsidRPr="00196A13">
        <w:rPr>
          <w:sz w:val="28"/>
          <w:szCs w:val="28"/>
        </w:rPr>
        <w:t xml:space="preserve"> тыс. км;</w:t>
      </w:r>
    </w:p>
    <w:p w:rsidR="006C06CD" w:rsidRPr="00196A13" w:rsidRDefault="006C06CD" w:rsidP="009A26F0">
      <w:pPr>
        <w:pStyle w:val="ConsPlusNormal"/>
        <w:numPr>
          <w:ilvl w:val="0"/>
          <w:numId w:val="14"/>
        </w:numPr>
        <w:spacing w:before="6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локомотивы местных контейнерных поездов </w:t>
      </w:r>
      <w:r w:rsidRPr="00127C23">
        <w:rPr>
          <w:b/>
          <w:color w:val="0070C0"/>
          <w:sz w:val="28"/>
          <w:szCs w:val="28"/>
        </w:rPr>
        <w:t>200</w:t>
      </w:r>
      <w:r w:rsidRPr="00196A13">
        <w:rPr>
          <w:sz w:val="28"/>
          <w:szCs w:val="28"/>
        </w:rPr>
        <w:t xml:space="preserve"> тыс. км;</w:t>
      </w:r>
    </w:p>
    <w:p w:rsidR="006C06CD" w:rsidRPr="00196A13" w:rsidRDefault="006C06CD" w:rsidP="009A26F0">
      <w:pPr>
        <w:pStyle w:val="ConsPlusNormal"/>
        <w:numPr>
          <w:ilvl w:val="0"/>
          <w:numId w:val="14"/>
        </w:numPr>
        <w:spacing w:before="6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средний пробег </w:t>
      </w:r>
      <w:proofErr w:type="spellStart"/>
      <w:r w:rsidRPr="00196A13">
        <w:rPr>
          <w:sz w:val="28"/>
          <w:szCs w:val="28"/>
        </w:rPr>
        <w:t>фитинговой</w:t>
      </w:r>
      <w:proofErr w:type="spellEnd"/>
      <w:r w:rsidRPr="00196A13">
        <w:rPr>
          <w:sz w:val="28"/>
          <w:szCs w:val="28"/>
        </w:rPr>
        <w:t xml:space="preserve"> платформы </w:t>
      </w:r>
      <w:r w:rsidRPr="00127C23">
        <w:rPr>
          <w:b/>
          <w:color w:val="0070C0"/>
          <w:sz w:val="28"/>
          <w:szCs w:val="28"/>
        </w:rPr>
        <w:t>125</w:t>
      </w:r>
      <w:r w:rsidRPr="00196A13">
        <w:rPr>
          <w:sz w:val="28"/>
          <w:szCs w:val="28"/>
        </w:rPr>
        <w:t xml:space="preserve"> тыс. км.</w:t>
      </w:r>
    </w:p>
    <w:p w:rsidR="00127C23" w:rsidRDefault="00127C23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6C06CD" w:rsidRPr="00127C23" w:rsidRDefault="006C06CD" w:rsidP="00127C23">
      <w:pPr>
        <w:pStyle w:val="ConsPlusNormal"/>
        <w:spacing w:before="240"/>
        <w:jc w:val="both"/>
        <w:rPr>
          <w:b/>
          <w:bCs/>
          <w:sz w:val="28"/>
          <w:szCs w:val="28"/>
        </w:rPr>
      </w:pPr>
      <w:r w:rsidRPr="00127C23">
        <w:rPr>
          <w:b/>
          <w:bCs/>
          <w:sz w:val="28"/>
          <w:szCs w:val="28"/>
        </w:rPr>
        <w:t xml:space="preserve">Консолидация и контейнеризация </w:t>
      </w:r>
      <w:r w:rsidR="00127C23">
        <w:rPr>
          <w:b/>
          <w:bCs/>
          <w:sz w:val="28"/>
          <w:szCs w:val="28"/>
        </w:rPr>
        <w:t>мелких и малотоннажных отправок</w:t>
      </w:r>
    </w:p>
    <w:p w:rsidR="00127C23" w:rsidRDefault="00296ED1" w:rsidP="00296ED1">
      <w:pPr>
        <w:pStyle w:val="ConsPlusNormal"/>
        <w:shd w:val="clear" w:color="auto" w:fill="F2F2F2" w:themeFill="background1" w:themeFillShade="F2"/>
        <w:spacing w:before="240" w:after="120"/>
        <w:jc w:val="both"/>
        <w:rPr>
          <w:sz w:val="28"/>
          <w:szCs w:val="28"/>
        </w:rPr>
      </w:pPr>
      <w:r w:rsidRPr="00296ED1">
        <w:rPr>
          <w:color w:val="000000" w:themeColor="text1"/>
          <w:sz w:val="28"/>
          <w:szCs w:val="28"/>
        </w:rPr>
        <w:t>З</w:t>
      </w:r>
      <w:r w:rsidR="006C06CD" w:rsidRPr="00296ED1">
        <w:rPr>
          <w:color w:val="000000" w:themeColor="text1"/>
          <w:sz w:val="28"/>
          <w:szCs w:val="28"/>
        </w:rPr>
        <w:t>адача реш</w:t>
      </w:r>
      <w:r w:rsidRPr="00296ED1">
        <w:rPr>
          <w:color w:val="000000" w:themeColor="text1"/>
          <w:sz w:val="28"/>
          <w:szCs w:val="28"/>
        </w:rPr>
        <w:t>ается</w:t>
      </w:r>
      <w:r w:rsidR="006C06CD" w:rsidRPr="00196A13">
        <w:rPr>
          <w:sz w:val="28"/>
          <w:szCs w:val="28"/>
        </w:rPr>
        <w:t xml:space="preserve"> путем интеграции мелких отправок с концентрацией работы на грузовых дворах и контейнерных терминалах. </w:t>
      </w:r>
    </w:p>
    <w:p w:rsidR="006C06CD" w:rsidRPr="00127C23" w:rsidRDefault="00127C23" w:rsidP="006C06CD">
      <w:pPr>
        <w:pStyle w:val="ConsPlusNormal"/>
        <w:spacing w:before="240"/>
        <w:ind w:firstLine="540"/>
        <w:jc w:val="both"/>
        <w:rPr>
          <w:b/>
          <w:color w:val="0070C0"/>
          <w:sz w:val="28"/>
          <w:szCs w:val="28"/>
        </w:rPr>
      </w:pPr>
      <w:r w:rsidRPr="00127C23">
        <w:rPr>
          <w:b/>
          <w:color w:val="0070C0"/>
          <w:sz w:val="28"/>
          <w:szCs w:val="28"/>
        </w:rPr>
        <w:t>Т</w:t>
      </w:r>
      <w:r w:rsidR="006C06CD" w:rsidRPr="00127C23">
        <w:rPr>
          <w:b/>
          <w:color w:val="0070C0"/>
          <w:sz w:val="28"/>
          <w:szCs w:val="28"/>
        </w:rPr>
        <w:t>ехнологи</w:t>
      </w:r>
      <w:r w:rsidRPr="00127C23">
        <w:rPr>
          <w:b/>
          <w:color w:val="0070C0"/>
          <w:sz w:val="28"/>
          <w:szCs w:val="28"/>
        </w:rPr>
        <w:t xml:space="preserve">ческая цепочка </w:t>
      </w:r>
      <w:r w:rsidR="006C06CD" w:rsidRPr="00127C23">
        <w:rPr>
          <w:b/>
          <w:color w:val="0070C0"/>
          <w:sz w:val="28"/>
          <w:szCs w:val="28"/>
        </w:rPr>
        <w:t>доставки мелких отпра</w:t>
      </w:r>
      <w:r w:rsidRPr="00127C23">
        <w:rPr>
          <w:b/>
          <w:color w:val="0070C0"/>
          <w:sz w:val="28"/>
          <w:szCs w:val="28"/>
        </w:rPr>
        <w:t>вок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109"/>
        <w:gridCol w:w="11677"/>
      </w:tblGrid>
      <w:tr w:rsidR="00747739" w:rsidTr="003D1C64">
        <w:tc>
          <w:tcPr>
            <w:tcW w:w="3109" w:type="dxa"/>
            <w:vAlign w:val="center"/>
          </w:tcPr>
          <w:p w:rsidR="00747739" w:rsidRDefault="00C41B1B" w:rsidP="003D1C64">
            <w:pPr>
              <w:jc w:val="center"/>
              <w:rPr>
                <w:b/>
                <w:sz w:val="28"/>
                <w:szCs w:val="28"/>
              </w:rPr>
            </w:pPr>
            <w:r>
              <w:object w:dxaOrig="1463" w:dyaOrig="1463">
                <v:shape id="_x0000_i1061" type="#_x0000_t75" style="width:73.5pt;height:73.5pt" o:ole="">
                  <v:imagedata r:id="rId55" o:title=""/>
                </v:shape>
                <o:OLEObject Type="Embed" ProgID="Visio.Drawing.11" ShapeID="_x0000_i1061" DrawAspect="Content" ObjectID="_1710679359" r:id="rId56"/>
              </w:object>
            </w:r>
          </w:p>
        </w:tc>
        <w:tc>
          <w:tcPr>
            <w:tcW w:w="11677" w:type="dxa"/>
          </w:tcPr>
          <w:p w:rsidR="00747739" w:rsidRPr="003D1C64" w:rsidRDefault="003D1C64" w:rsidP="003D1C64">
            <w:pPr>
              <w:pStyle w:val="ConsPlusNormal"/>
              <w:spacing w:after="240"/>
              <w:ind w:left="360"/>
              <w:jc w:val="both"/>
              <w:rPr>
                <w:sz w:val="28"/>
                <w:szCs w:val="28"/>
              </w:rPr>
            </w:pPr>
            <w:r w:rsidRPr="00296ED1">
              <w:rPr>
                <w:b/>
                <w:sz w:val="28"/>
                <w:szCs w:val="28"/>
              </w:rPr>
              <w:t>Отправитель</w:t>
            </w:r>
            <w:r w:rsidRPr="00196A13">
              <w:rPr>
                <w:sz w:val="28"/>
                <w:szCs w:val="28"/>
              </w:rPr>
              <w:t xml:space="preserve"> заказывает услугу доставки мелкой отправки у экспедиторской (</w:t>
            </w:r>
            <w:proofErr w:type="spellStart"/>
            <w:r w:rsidRPr="00196A13">
              <w:rPr>
                <w:sz w:val="28"/>
                <w:szCs w:val="28"/>
              </w:rPr>
              <w:t>логистической</w:t>
            </w:r>
            <w:proofErr w:type="spellEnd"/>
            <w:r w:rsidRPr="00196A13">
              <w:rPr>
                <w:sz w:val="28"/>
                <w:szCs w:val="28"/>
              </w:rPr>
              <w:t>) компании, в качестве которой может выступать, в том числе, ОАО "РЖД Логистика".</w:t>
            </w:r>
          </w:p>
        </w:tc>
      </w:tr>
      <w:tr w:rsidR="003D1C64" w:rsidTr="003D1C64">
        <w:tc>
          <w:tcPr>
            <w:tcW w:w="3109" w:type="dxa"/>
            <w:vAlign w:val="center"/>
          </w:tcPr>
          <w:p w:rsidR="003D1C64" w:rsidRDefault="003D1C64" w:rsidP="003D1C64">
            <w:pPr>
              <w:jc w:val="center"/>
              <w:rPr>
                <w:b/>
                <w:sz w:val="28"/>
                <w:szCs w:val="28"/>
              </w:rPr>
            </w:pPr>
            <w:r>
              <w:object w:dxaOrig="1747" w:dyaOrig="2477">
                <v:shape id="_x0000_i1041" type="#_x0000_t75" style="width:62.25pt;height:66pt" o:ole="">
                  <v:imagedata r:id="rId57" o:title=""/>
                </v:shape>
                <o:OLEObject Type="Embed" ProgID="Visio.Drawing.11" ShapeID="_x0000_i1041" DrawAspect="Content" ObjectID="_1710679360" r:id="rId58"/>
              </w:object>
            </w:r>
          </w:p>
        </w:tc>
        <w:tc>
          <w:tcPr>
            <w:tcW w:w="11677" w:type="dxa"/>
          </w:tcPr>
          <w:p w:rsidR="003D1C64" w:rsidRPr="003D1C64" w:rsidRDefault="003D1C64" w:rsidP="003D1C64">
            <w:pPr>
              <w:pStyle w:val="ConsPlusNormal"/>
              <w:spacing w:after="240"/>
              <w:ind w:left="360"/>
              <w:jc w:val="both"/>
              <w:rPr>
                <w:sz w:val="28"/>
                <w:szCs w:val="28"/>
              </w:rPr>
            </w:pPr>
            <w:r w:rsidRPr="00296ED1">
              <w:rPr>
                <w:b/>
                <w:sz w:val="28"/>
                <w:szCs w:val="28"/>
              </w:rPr>
              <w:t>Отправитель</w:t>
            </w:r>
            <w:r w:rsidRPr="00196A13">
              <w:rPr>
                <w:sz w:val="28"/>
                <w:szCs w:val="28"/>
              </w:rPr>
              <w:t xml:space="preserve"> собственным транспортом или транспортом экспедиторской компании доставляет отправку на склад экспедиторской компании, где из отправок формируется сборный контейнер.</w:t>
            </w:r>
          </w:p>
        </w:tc>
      </w:tr>
      <w:tr w:rsidR="003D1C64" w:rsidTr="003D1C64">
        <w:tc>
          <w:tcPr>
            <w:tcW w:w="3109" w:type="dxa"/>
            <w:vAlign w:val="center"/>
          </w:tcPr>
          <w:p w:rsidR="003D1C64" w:rsidRDefault="003D1C64" w:rsidP="003D1C64">
            <w:pPr>
              <w:jc w:val="center"/>
              <w:rPr>
                <w:b/>
                <w:sz w:val="28"/>
                <w:szCs w:val="28"/>
              </w:rPr>
            </w:pPr>
            <w:r>
              <w:object w:dxaOrig="947" w:dyaOrig="539">
                <v:shape id="_x0000_i1042" type="#_x0000_t75" style="width:47.25pt;height:27pt" o:ole="">
                  <v:imagedata r:id="rId59" o:title=""/>
                </v:shape>
                <o:OLEObject Type="Embed" ProgID="Visio.Drawing.11" ShapeID="_x0000_i1042" DrawAspect="Content" ObjectID="_1710679361" r:id="rId60"/>
              </w:object>
            </w:r>
          </w:p>
        </w:tc>
        <w:tc>
          <w:tcPr>
            <w:tcW w:w="11677" w:type="dxa"/>
          </w:tcPr>
          <w:p w:rsidR="003D1C64" w:rsidRPr="00196A13" w:rsidRDefault="003D1C64" w:rsidP="003D1C64">
            <w:pPr>
              <w:pStyle w:val="ConsPlusNormal"/>
              <w:spacing w:after="240"/>
              <w:ind w:left="360"/>
              <w:jc w:val="both"/>
              <w:rPr>
                <w:sz w:val="28"/>
                <w:szCs w:val="28"/>
              </w:rPr>
            </w:pPr>
            <w:r w:rsidRPr="00296ED1">
              <w:rPr>
                <w:b/>
                <w:sz w:val="28"/>
                <w:szCs w:val="28"/>
              </w:rPr>
              <w:t>Экспедиторская компания</w:t>
            </w:r>
            <w:r w:rsidRPr="00196A13">
              <w:rPr>
                <w:sz w:val="28"/>
                <w:szCs w:val="28"/>
              </w:rPr>
              <w:t xml:space="preserve"> собственным транспортом доставляет его на контейнерную площадку, где контейнер грузится на поезд.</w:t>
            </w:r>
          </w:p>
          <w:p w:rsidR="003D1C64" w:rsidRDefault="003D1C64" w:rsidP="003D1C64">
            <w:pPr>
              <w:pStyle w:val="ConsPlusNormal"/>
              <w:spacing w:after="240"/>
              <w:ind w:left="426"/>
              <w:jc w:val="both"/>
              <w:rPr>
                <w:b/>
                <w:sz w:val="28"/>
                <w:szCs w:val="28"/>
              </w:rPr>
            </w:pPr>
          </w:p>
        </w:tc>
      </w:tr>
      <w:tr w:rsidR="003D1C64" w:rsidTr="003D1C64">
        <w:tc>
          <w:tcPr>
            <w:tcW w:w="3109" w:type="dxa"/>
            <w:vAlign w:val="center"/>
          </w:tcPr>
          <w:p w:rsidR="003D1C64" w:rsidRPr="00C41B1B" w:rsidRDefault="00C41B1B" w:rsidP="003D1C64">
            <w:pPr>
              <w:jc w:val="center"/>
              <w:rPr>
                <w:b/>
                <w:color w:val="002060"/>
                <w:sz w:val="28"/>
                <w:szCs w:val="28"/>
              </w:rPr>
            </w:pPr>
            <w:r w:rsidRPr="00C41B1B">
              <w:rPr>
                <w:color w:val="002060"/>
              </w:rPr>
              <w:object w:dxaOrig="1303" w:dyaOrig="1162">
                <v:shape id="_x0000_i1056" type="#_x0000_t75" style="width:65.25pt;height:57.75pt" o:ole="">
                  <v:imagedata r:id="rId61" o:title=""/>
                </v:shape>
                <o:OLEObject Type="Embed" ProgID="Visio.Drawing.11" ShapeID="_x0000_i1056" DrawAspect="Content" ObjectID="_1710679362" r:id="rId62"/>
              </w:object>
            </w:r>
          </w:p>
        </w:tc>
        <w:tc>
          <w:tcPr>
            <w:tcW w:w="11677" w:type="dxa"/>
          </w:tcPr>
          <w:p w:rsidR="003D1C64" w:rsidRPr="00196A13" w:rsidRDefault="003D1C64" w:rsidP="003D1C64">
            <w:pPr>
              <w:pStyle w:val="ConsPlusNormal"/>
              <w:spacing w:after="240"/>
              <w:ind w:left="360"/>
              <w:jc w:val="both"/>
              <w:rPr>
                <w:sz w:val="28"/>
                <w:szCs w:val="28"/>
              </w:rPr>
            </w:pPr>
            <w:r w:rsidRPr="00196A13">
              <w:rPr>
                <w:sz w:val="28"/>
                <w:szCs w:val="28"/>
              </w:rPr>
              <w:t xml:space="preserve">Прямые сборные контейнеры доставляются на терминал или контейнерную площадку станции назначения, где его автотранспортом забирает </w:t>
            </w:r>
            <w:r w:rsidRPr="003D1C64">
              <w:rPr>
                <w:b/>
                <w:sz w:val="28"/>
                <w:szCs w:val="28"/>
              </w:rPr>
              <w:t>экспедиторская компания</w:t>
            </w:r>
            <w:r w:rsidRPr="00196A13">
              <w:rPr>
                <w:sz w:val="28"/>
                <w:szCs w:val="28"/>
              </w:rPr>
              <w:t>.</w:t>
            </w:r>
          </w:p>
          <w:p w:rsidR="003D1C64" w:rsidRDefault="003D1C64" w:rsidP="003D1C64">
            <w:pPr>
              <w:pStyle w:val="ConsPlusNormal"/>
              <w:spacing w:after="240"/>
              <w:ind w:left="360"/>
              <w:jc w:val="both"/>
              <w:rPr>
                <w:b/>
                <w:sz w:val="28"/>
                <w:szCs w:val="28"/>
              </w:rPr>
            </w:pPr>
          </w:p>
        </w:tc>
      </w:tr>
      <w:tr w:rsidR="003D1C64" w:rsidTr="003D1C64">
        <w:tc>
          <w:tcPr>
            <w:tcW w:w="3109" w:type="dxa"/>
            <w:vAlign w:val="center"/>
          </w:tcPr>
          <w:p w:rsidR="003D1C64" w:rsidRDefault="00C41B1B" w:rsidP="003D1C64">
            <w:pPr>
              <w:jc w:val="center"/>
              <w:rPr>
                <w:b/>
                <w:sz w:val="28"/>
                <w:szCs w:val="28"/>
              </w:rPr>
            </w:pPr>
            <w:r>
              <w:object w:dxaOrig="947" w:dyaOrig="539">
                <v:shape id="_x0000_i1063" type="#_x0000_t75" style="width:47.25pt;height:27pt" o:ole="">
                  <v:imagedata r:id="rId59" o:title=""/>
                </v:shape>
                <o:OLEObject Type="Embed" ProgID="Visio.Drawing.11" ShapeID="_x0000_i1063" DrawAspect="Content" ObjectID="_1710679363" r:id="rId63"/>
              </w:object>
            </w:r>
          </w:p>
        </w:tc>
        <w:tc>
          <w:tcPr>
            <w:tcW w:w="11677" w:type="dxa"/>
          </w:tcPr>
          <w:p w:rsidR="003D1C64" w:rsidRPr="00196A13" w:rsidRDefault="003D1C64" w:rsidP="003D1C64">
            <w:pPr>
              <w:pStyle w:val="ConsPlusNormal"/>
              <w:spacing w:after="240"/>
              <w:ind w:left="360"/>
              <w:jc w:val="both"/>
              <w:rPr>
                <w:sz w:val="28"/>
                <w:szCs w:val="28"/>
              </w:rPr>
            </w:pPr>
            <w:r w:rsidRPr="00296ED1">
              <w:rPr>
                <w:b/>
                <w:sz w:val="28"/>
                <w:szCs w:val="28"/>
              </w:rPr>
              <w:t>Экспедиторская компания</w:t>
            </w:r>
            <w:r w:rsidRPr="00196A13">
              <w:rPr>
                <w:sz w:val="28"/>
                <w:szCs w:val="28"/>
              </w:rPr>
              <w:t xml:space="preserve"> </w:t>
            </w:r>
            <w:proofErr w:type="spellStart"/>
            <w:r w:rsidRPr="00196A13">
              <w:rPr>
                <w:sz w:val="28"/>
                <w:szCs w:val="28"/>
              </w:rPr>
              <w:t>растаривает</w:t>
            </w:r>
            <w:proofErr w:type="spellEnd"/>
            <w:r w:rsidRPr="00196A13">
              <w:rPr>
                <w:sz w:val="28"/>
                <w:szCs w:val="28"/>
              </w:rPr>
              <w:t xml:space="preserve"> контейнер и автотранспортом доставляет отправки получателям.</w:t>
            </w:r>
          </w:p>
          <w:p w:rsidR="003D1C64" w:rsidRPr="00296ED1" w:rsidRDefault="003D1C64" w:rsidP="003D1C64">
            <w:pPr>
              <w:pStyle w:val="ConsPlusNormal"/>
              <w:spacing w:after="240"/>
              <w:ind w:left="360"/>
              <w:jc w:val="both"/>
              <w:rPr>
                <w:b/>
                <w:sz w:val="28"/>
                <w:szCs w:val="28"/>
              </w:rPr>
            </w:pPr>
          </w:p>
        </w:tc>
      </w:tr>
    </w:tbl>
    <w:p w:rsidR="006C06CD" w:rsidRPr="00296ED1" w:rsidRDefault="00296ED1" w:rsidP="003D1C6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747739" w:rsidRPr="00747739">
        <w:rPr>
          <w:noProof/>
          <w:lang w:eastAsia="ru-RU"/>
        </w:rPr>
        <w:t xml:space="preserve"> </w:t>
      </w:r>
      <w:r w:rsidR="00747739" w:rsidRPr="00747739">
        <w:t xml:space="preserve">  </w:t>
      </w:r>
      <w:r w:rsidRPr="00296ED1">
        <w:rPr>
          <w:b/>
          <w:sz w:val="28"/>
          <w:szCs w:val="28"/>
        </w:rPr>
        <w:t>Мероприятия по</w:t>
      </w:r>
      <w:r w:rsidR="006C06CD" w:rsidRPr="00296ED1">
        <w:rPr>
          <w:b/>
          <w:sz w:val="28"/>
          <w:szCs w:val="28"/>
        </w:rPr>
        <w:t xml:space="preserve"> реализации </w:t>
      </w:r>
      <w:proofErr w:type="gramStart"/>
      <w:r w:rsidR="006C06CD" w:rsidRPr="00296ED1">
        <w:rPr>
          <w:b/>
          <w:sz w:val="28"/>
          <w:szCs w:val="28"/>
        </w:rPr>
        <w:t>технологии организации перевозок мелких партий грузов</w:t>
      </w:r>
      <w:proofErr w:type="gramEnd"/>
    </w:p>
    <w:p w:rsidR="00201D0A" w:rsidRPr="005A4839" w:rsidRDefault="007E52E9" w:rsidP="009A26F0">
      <w:pPr>
        <w:pStyle w:val="ConsPlusNormal"/>
        <w:numPr>
          <w:ilvl w:val="0"/>
          <w:numId w:val="17"/>
        </w:numPr>
        <w:ind w:left="284" w:hanging="284"/>
        <w:jc w:val="both"/>
      </w:pPr>
      <w:r>
        <w:object w:dxaOrig="9939" w:dyaOrig="2342">
          <v:shape id="_x0000_i1089" type="#_x0000_t75" style="width:77.25pt;height:20.25pt" o:ole="">
            <v:imagedata r:id="rId64" o:title=""/>
          </v:shape>
          <o:OLEObject Type="Embed" ProgID="Visio.Drawing.11" ShapeID="_x0000_i1089" DrawAspect="Content" ObjectID="_1710679364" r:id="rId65"/>
        </w:object>
      </w:r>
    </w:p>
    <w:p w:rsidR="006C06CD" w:rsidRDefault="006C06CD" w:rsidP="005A4839">
      <w:pPr>
        <w:pStyle w:val="ConsPlusNormal"/>
        <w:spacing w:before="120" w:after="240"/>
        <w:jc w:val="both"/>
        <w:rPr>
          <w:sz w:val="28"/>
          <w:szCs w:val="28"/>
        </w:rPr>
      </w:pPr>
      <w:r w:rsidRPr="00296ED1">
        <w:rPr>
          <w:b/>
          <w:sz w:val="28"/>
          <w:szCs w:val="28"/>
        </w:rPr>
        <w:t>Определ</w:t>
      </w:r>
      <w:r w:rsidR="003821AA">
        <w:rPr>
          <w:b/>
          <w:sz w:val="28"/>
          <w:szCs w:val="28"/>
        </w:rPr>
        <w:t>ение</w:t>
      </w:r>
      <w:r w:rsidRPr="00296ED1">
        <w:rPr>
          <w:b/>
          <w:sz w:val="28"/>
          <w:szCs w:val="28"/>
        </w:rPr>
        <w:t xml:space="preserve"> </w:t>
      </w:r>
      <w:proofErr w:type="gramStart"/>
      <w:r w:rsidRPr="00296ED1">
        <w:rPr>
          <w:b/>
          <w:sz w:val="28"/>
          <w:szCs w:val="28"/>
        </w:rPr>
        <w:t>переч</w:t>
      </w:r>
      <w:r w:rsidR="003821AA">
        <w:rPr>
          <w:b/>
          <w:sz w:val="28"/>
          <w:szCs w:val="28"/>
        </w:rPr>
        <w:t>ня</w:t>
      </w:r>
      <w:r w:rsidRPr="00296ED1">
        <w:rPr>
          <w:b/>
          <w:sz w:val="28"/>
          <w:szCs w:val="28"/>
        </w:rPr>
        <w:t xml:space="preserve"> опорных станций</w:t>
      </w:r>
      <w:r w:rsidRPr="00196A13">
        <w:rPr>
          <w:sz w:val="28"/>
          <w:szCs w:val="28"/>
        </w:rPr>
        <w:t xml:space="preserve"> обслуживания перевозок мелких партий</w:t>
      </w:r>
      <w:proofErr w:type="gramEnd"/>
      <w:r w:rsidRPr="00196A13">
        <w:rPr>
          <w:sz w:val="28"/>
          <w:szCs w:val="28"/>
        </w:rPr>
        <w:t xml:space="preserve"> грузов, с учетом укрупнения малодеятельных станций по работе со среднетоннажными контейнерами до консолидационных узлов - хабов, привязанных к конкретной территории.</w:t>
      </w:r>
    </w:p>
    <w:p w:rsidR="00201D0A" w:rsidRPr="005A4839" w:rsidRDefault="00C41B1B" w:rsidP="009A26F0">
      <w:pPr>
        <w:pStyle w:val="ConsPlusNormal"/>
        <w:numPr>
          <w:ilvl w:val="0"/>
          <w:numId w:val="17"/>
        </w:numPr>
        <w:ind w:left="284" w:hanging="284"/>
        <w:jc w:val="both"/>
      </w:pPr>
      <w:r>
        <w:object w:dxaOrig="1303" w:dyaOrig="1162">
          <v:shape id="_x0000_i1069" type="#_x0000_t75" style="width:33.75pt;height:30pt" o:ole="">
            <v:imagedata r:id="rId66" o:title=""/>
          </v:shape>
          <o:OLEObject Type="Embed" ProgID="Visio.Drawing.11" ShapeID="_x0000_i1069" DrawAspect="Content" ObjectID="_1710679365" r:id="rId67"/>
        </w:object>
      </w:r>
      <w:r w:rsidR="007E52E9">
        <w:object w:dxaOrig="1303" w:dyaOrig="1162">
          <v:shape id="_x0000_i1098" type="#_x0000_t75" style="width:33.75pt;height:30pt" o:ole="">
            <v:imagedata r:id="rId66" o:title=""/>
          </v:shape>
          <o:OLEObject Type="Embed" ProgID="Visio.Drawing.11" ShapeID="_x0000_i1098" DrawAspect="Content" ObjectID="_1710679366" r:id="rId68"/>
        </w:object>
      </w:r>
    </w:p>
    <w:p w:rsidR="006C06CD" w:rsidRDefault="006C06CD" w:rsidP="005A4839">
      <w:pPr>
        <w:pStyle w:val="ConsPlusNormal"/>
        <w:spacing w:before="120" w:after="240"/>
        <w:jc w:val="both"/>
        <w:rPr>
          <w:sz w:val="28"/>
          <w:szCs w:val="28"/>
        </w:rPr>
      </w:pPr>
      <w:r w:rsidRPr="00296ED1">
        <w:rPr>
          <w:b/>
          <w:sz w:val="28"/>
          <w:szCs w:val="28"/>
        </w:rPr>
        <w:t>Созда</w:t>
      </w:r>
      <w:r w:rsidR="003821AA">
        <w:rPr>
          <w:b/>
          <w:sz w:val="28"/>
          <w:szCs w:val="28"/>
        </w:rPr>
        <w:t>ние</w:t>
      </w:r>
      <w:r w:rsidRPr="00296ED1">
        <w:rPr>
          <w:b/>
          <w:sz w:val="28"/>
          <w:szCs w:val="28"/>
        </w:rPr>
        <w:t xml:space="preserve"> сет</w:t>
      </w:r>
      <w:r w:rsidR="003821AA">
        <w:rPr>
          <w:b/>
          <w:sz w:val="28"/>
          <w:szCs w:val="28"/>
        </w:rPr>
        <w:t>и</w:t>
      </w:r>
      <w:r w:rsidRPr="00296ED1">
        <w:rPr>
          <w:b/>
          <w:sz w:val="28"/>
          <w:szCs w:val="28"/>
        </w:rPr>
        <w:t xml:space="preserve"> консолидационных складов</w:t>
      </w:r>
      <w:r w:rsidRPr="00196A13">
        <w:rPr>
          <w:sz w:val="28"/>
          <w:szCs w:val="28"/>
        </w:rPr>
        <w:t xml:space="preserve"> на базе терминалов Холдинга "РЖД", оснащенных необходимым оборудованием, квалифицированными работниками и информационными системами учета и тарификации отправок.</w:t>
      </w:r>
    </w:p>
    <w:p w:rsidR="00201D0A" w:rsidRPr="005A4839" w:rsidRDefault="007E52E9" w:rsidP="009A26F0">
      <w:pPr>
        <w:pStyle w:val="ConsPlusNormal"/>
        <w:numPr>
          <w:ilvl w:val="0"/>
          <w:numId w:val="17"/>
        </w:numPr>
        <w:ind w:left="284" w:hanging="284"/>
        <w:jc w:val="both"/>
      </w:pPr>
      <w:r>
        <w:object w:dxaOrig="10223" w:dyaOrig="2342">
          <v:shape id="_x0000_i1100" type="#_x0000_t75" style="width:73.5pt;height:17.25pt" o:ole="">
            <v:imagedata r:id="rId69" o:title=""/>
          </v:shape>
          <o:OLEObject Type="Embed" ProgID="Visio.Drawing.11" ShapeID="_x0000_i1100" DrawAspect="Content" ObjectID="_1710679367" r:id="rId70"/>
        </w:object>
      </w:r>
    </w:p>
    <w:p w:rsidR="006C06CD" w:rsidRDefault="006C06CD" w:rsidP="005A4839">
      <w:pPr>
        <w:pStyle w:val="ConsPlusNormal"/>
        <w:spacing w:before="120" w:after="240"/>
        <w:jc w:val="both"/>
        <w:rPr>
          <w:sz w:val="28"/>
          <w:szCs w:val="28"/>
        </w:rPr>
      </w:pPr>
      <w:r w:rsidRPr="00296ED1">
        <w:rPr>
          <w:b/>
          <w:sz w:val="28"/>
          <w:szCs w:val="28"/>
        </w:rPr>
        <w:t>Разраб</w:t>
      </w:r>
      <w:r w:rsidR="003821AA">
        <w:rPr>
          <w:b/>
          <w:sz w:val="28"/>
          <w:szCs w:val="28"/>
        </w:rPr>
        <w:t>отка</w:t>
      </w:r>
      <w:r w:rsidRPr="00296ED1">
        <w:rPr>
          <w:b/>
          <w:sz w:val="28"/>
          <w:szCs w:val="28"/>
        </w:rPr>
        <w:t xml:space="preserve"> логистическ</w:t>
      </w:r>
      <w:r w:rsidR="003821AA">
        <w:rPr>
          <w:b/>
          <w:sz w:val="28"/>
          <w:szCs w:val="28"/>
        </w:rPr>
        <w:t>ой</w:t>
      </w:r>
      <w:r w:rsidRPr="00296ED1">
        <w:rPr>
          <w:b/>
          <w:sz w:val="28"/>
          <w:szCs w:val="28"/>
        </w:rPr>
        <w:t xml:space="preserve"> схем</w:t>
      </w:r>
      <w:r w:rsidR="003821AA">
        <w:rPr>
          <w:b/>
          <w:sz w:val="28"/>
          <w:szCs w:val="28"/>
        </w:rPr>
        <w:t>ы</w:t>
      </w:r>
      <w:r w:rsidRPr="00196A13">
        <w:rPr>
          <w:sz w:val="28"/>
          <w:szCs w:val="28"/>
        </w:rPr>
        <w:t xml:space="preserve"> по осуществлению перевозок м</w:t>
      </w:r>
      <w:r w:rsidR="005A4839">
        <w:rPr>
          <w:sz w:val="28"/>
          <w:szCs w:val="28"/>
        </w:rPr>
        <w:t xml:space="preserve">елких партий грузов, </w:t>
      </w:r>
      <w:proofErr w:type="spellStart"/>
      <w:r w:rsidR="005A4839">
        <w:rPr>
          <w:sz w:val="28"/>
          <w:szCs w:val="28"/>
        </w:rPr>
        <w:t>конкурент</w:t>
      </w:r>
      <w:r w:rsidRPr="00196A13">
        <w:rPr>
          <w:sz w:val="28"/>
          <w:szCs w:val="28"/>
        </w:rPr>
        <w:t>способная</w:t>
      </w:r>
      <w:proofErr w:type="spellEnd"/>
      <w:r w:rsidRPr="00196A13">
        <w:rPr>
          <w:sz w:val="28"/>
          <w:szCs w:val="28"/>
        </w:rPr>
        <w:t xml:space="preserve"> система ценообразования, а также четкое расписание приема грузов и их отправок.</w:t>
      </w:r>
    </w:p>
    <w:p w:rsidR="005A4839" w:rsidRPr="005A4839" w:rsidRDefault="007E52E9" w:rsidP="009A26F0">
      <w:pPr>
        <w:pStyle w:val="ConsPlusNormal"/>
        <w:numPr>
          <w:ilvl w:val="0"/>
          <w:numId w:val="17"/>
        </w:numPr>
        <w:ind w:left="284" w:hanging="284"/>
        <w:jc w:val="both"/>
      </w:pPr>
      <w:r>
        <w:object w:dxaOrig="2855" w:dyaOrig="1789">
          <v:shape id="_x0000_i1078" type="#_x0000_t75" style="width:73.5pt;height:45.75pt" o:ole="">
            <v:imagedata r:id="rId71" o:title=""/>
          </v:shape>
          <o:OLEObject Type="Embed" ProgID="Visio.Drawing.11" ShapeID="_x0000_i1078" DrawAspect="Content" ObjectID="_1710679368" r:id="rId72"/>
        </w:object>
      </w:r>
    </w:p>
    <w:p w:rsidR="006C06CD" w:rsidRPr="00196A13" w:rsidRDefault="003821AA" w:rsidP="005A4839">
      <w:pPr>
        <w:pStyle w:val="ConsPlusNormal"/>
        <w:spacing w:before="120" w:after="240"/>
        <w:jc w:val="both"/>
        <w:rPr>
          <w:sz w:val="28"/>
          <w:szCs w:val="28"/>
        </w:rPr>
      </w:pPr>
      <w:r w:rsidRPr="00296ED1">
        <w:rPr>
          <w:b/>
          <w:sz w:val="28"/>
          <w:szCs w:val="28"/>
        </w:rPr>
        <w:t>Разраб</w:t>
      </w:r>
      <w:r>
        <w:rPr>
          <w:b/>
          <w:sz w:val="28"/>
          <w:szCs w:val="28"/>
        </w:rPr>
        <w:t>отка</w:t>
      </w:r>
      <w:r w:rsidRPr="00296ED1">
        <w:rPr>
          <w:b/>
          <w:sz w:val="28"/>
          <w:szCs w:val="28"/>
        </w:rPr>
        <w:t xml:space="preserve"> </w:t>
      </w:r>
      <w:r w:rsidR="006C06CD" w:rsidRPr="00296ED1">
        <w:rPr>
          <w:b/>
          <w:sz w:val="28"/>
          <w:szCs w:val="28"/>
        </w:rPr>
        <w:t>стандарт</w:t>
      </w:r>
      <w:r>
        <w:rPr>
          <w:b/>
          <w:sz w:val="28"/>
          <w:szCs w:val="28"/>
        </w:rPr>
        <w:t>а</w:t>
      </w:r>
      <w:r w:rsidR="006C06CD" w:rsidRPr="00296ED1">
        <w:rPr>
          <w:b/>
          <w:sz w:val="28"/>
          <w:szCs w:val="28"/>
        </w:rPr>
        <w:t xml:space="preserve"> оказания комплексной услуги</w:t>
      </w:r>
      <w:r w:rsidR="006C06CD" w:rsidRPr="00196A13">
        <w:rPr>
          <w:sz w:val="28"/>
          <w:szCs w:val="28"/>
        </w:rPr>
        <w:t xml:space="preserve"> клиенту, включая </w:t>
      </w:r>
      <w:proofErr w:type="spellStart"/>
      <w:r w:rsidR="006C06CD" w:rsidRPr="00196A13">
        <w:rPr>
          <w:sz w:val="28"/>
          <w:szCs w:val="28"/>
        </w:rPr>
        <w:t>автодоставку</w:t>
      </w:r>
      <w:proofErr w:type="spellEnd"/>
      <w:r w:rsidR="006C06CD" w:rsidRPr="00196A13">
        <w:rPr>
          <w:sz w:val="28"/>
          <w:szCs w:val="28"/>
        </w:rPr>
        <w:t xml:space="preserve"> к местам приема/выдачи грузов, консолидацию мелких партий грузов и их последующую погрузку в крупнотоннажные контейнеры и крытые вагоны, информационное сопровождение/отслеживание процесса перевозки и управление качеством предлагаемой услуги.</w:t>
      </w:r>
    </w:p>
    <w:p w:rsidR="00127C23" w:rsidRDefault="00127C23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A61511" w:rsidRDefault="00A61511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A61511">
        <w:rPr>
          <w:b/>
          <w:sz w:val="28"/>
          <w:szCs w:val="28"/>
        </w:rPr>
        <w:t>Требования</w:t>
      </w:r>
      <w:r>
        <w:rPr>
          <w:b/>
          <w:sz w:val="28"/>
          <w:szCs w:val="28"/>
        </w:rPr>
        <w:t xml:space="preserve"> по к</w:t>
      </w:r>
      <w:r w:rsidR="006C06CD" w:rsidRPr="00A61511">
        <w:rPr>
          <w:b/>
          <w:sz w:val="28"/>
          <w:szCs w:val="28"/>
        </w:rPr>
        <w:t>онкурентоспособност</w:t>
      </w:r>
      <w:r>
        <w:rPr>
          <w:b/>
          <w:sz w:val="28"/>
          <w:szCs w:val="28"/>
        </w:rPr>
        <w:t>и</w:t>
      </w:r>
      <w:r w:rsidR="006C06CD" w:rsidRPr="00A61511">
        <w:rPr>
          <w:b/>
          <w:sz w:val="28"/>
          <w:szCs w:val="28"/>
        </w:rPr>
        <w:t xml:space="preserve"> услуги </w:t>
      </w:r>
    </w:p>
    <w:p w:rsidR="00A61511" w:rsidRPr="00A61511" w:rsidRDefault="00A61511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>
        <w:rPr>
          <w:color w:val="0070C0"/>
          <w:sz w:val="36"/>
          <w:szCs w:val="28"/>
        </w:rPr>
        <w:t xml:space="preserve"> </w:t>
      </w:r>
      <w:r w:rsidR="006C06CD" w:rsidRPr="00A61511">
        <w:rPr>
          <w:sz w:val="28"/>
          <w:szCs w:val="28"/>
          <w:u w:val="single"/>
        </w:rPr>
        <w:t>скорость продвижения мелкой отправки (с учетом всех переработок и перегрузок)</w:t>
      </w:r>
      <w:r>
        <w:rPr>
          <w:sz w:val="28"/>
          <w:szCs w:val="28"/>
        </w:rPr>
        <w:t>:</w:t>
      </w:r>
      <w:r w:rsidR="006C06CD" w:rsidRPr="00A61511">
        <w:rPr>
          <w:sz w:val="28"/>
          <w:szCs w:val="28"/>
        </w:rPr>
        <w:t xml:space="preserve"> </w:t>
      </w:r>
    </w:p>
    <w:p w:rsidR="00041C69" w:rsidRDefault="00A7475F" w:rsidP="006C06CD">
      <w:pPr>
        <w:pStyle w:val="ConsPlusNormal"/>
        <w:spacing w:before="240"/>
        <w:ind w:firstLine="540"/>
        <w:jc w:val="both"/>
      </w:pPr>
      <w:r>
        <w:object w:dxaOrig="10151" w:dyaOrig="2315">
          <v:shape id="_x0000_i1049" type="#_x0000_t75" style="width:507.75pt;height:115.5pt" o:ole="">
            <v:imagedata r:id="rId73" o:title=""/>
          </v:shape>
          <o:OLEObject Type="Embed" ProgID="Visio.Drawing.11" ShapeID="_x0000_i1049" DrawAspect="Content" ObjectID="_1710679369" r:id="rId74"/>
        </w:object>
      </w:r>
    </w:p>
    <w:p w:rsidR="00A61511" w:rsidRDefault="00A61511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>
        <w:rPr>
          <w:color w:val="0070C0"/>
          <w:sz w:val="36"/>
          <w:szCs w:val="28"/>
        </w:rPr>
        <w:t xml:space="preserve"> </w:t>
      </w:r>
      <w:r w:rsidRPr="00A61511">
        <w:rPr>
          <w:sz w:val="28"/>
          <w:szCs w:val="28"/>
          <w:u w:val="single"/>
        </w:rPr>
        <w:t>с</w:t>
      </w:r>
      <w:r w:rsidR="006C06CD" w:rsidRPr="00A61511">
        <w:rPr>
          <w:sz w:val="28"/>
          <w:szCs w:val="28"/>
          <w:u w:val="single"/>
        </w:rPr>
        <w:t>тимулирование развития парка специализированных контейнеров и сменных кузовов</w:t>
      </w:r>
      <w:r w:rsidR="006C06CD" w:rsidRPr="00196A13">
        <w:rPr>
          <w:sz w:val="28"/>
          <w:szCs w:val="28"/>
        </w:rPr>
        <w:t xml:space="preserve">, предназначенных для контейнеризации </w:t>
      </w:r>
      <w:proofErr w:type="spellStart"/>
      <w:r w:rsidR="006C06CD" w:rsidRPr="00196A13">
        <w:rPr>
          <w:sz w:val="28"/>
          <w:szCs w:val="28"/>
        </w:rPr>
        <w:t>повагонных</w:t>
      </w:r>
      <w:proofErr w:type="spellEnd"/>
      <w:r w:rsidR="006C06CD" w:rsidRPr="00196A13">
        <w:rPr>
          <w:sz w:val="28"/>
          <w:szCs w:val="28"/>
        </w:rPr>
        <w:t xml:space="preserve"> отправок контейнеропригодных грузов и приспособленных к существующим пунктам </w:t>
      </w:r>
      <w:r>
        <w:rPr>
          <w:sz w:val="28"/>
          <w:szCs w:val="28"/>
        </w:rPr>
        <w:t>и технологиям погрузки-выгрузки, которые позволят:</w:t>
      </w:r>
      <w:r w:rsidR="006C06CD" w:rsidRPr="00196A13">
        <w:rPr>
          <w:sz w:val="28"/>
          <w:szCs w:val="28"/>
        </w:rPr>
        <w:t xml:space="preserve"> </w:t>
      </w:r>
    </w:p>
    <w:p w:rsidR="006C06CD" w:rsidRPr="00196A13" w:rsidRDefault="006C06CD" w:rsidP="009A26F0">
      <w:pPr>
        <w:pStyle w:val="ConsPlusNormal"/>
        <w:numPr>
          <w:ilvl w:val="0"/>
          <w:numId w:val="18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повысить уровень контейнериз</w:t>
      </w:r>
      <w:r w:rsidR="00A61511">
        <w:rPr>
          <w:sz w:val="28"/>
          <w:szCs w:val="28"/>
        </w:rPr>
        <w:t>ации контейнеропригодных грузов</w:t>
      </w:r>
    </w:p>
    <w:p w:rsidR="006C06CD" w:rsidRPr="00196A13" w:rsidRDefault="006C06CD" w:rsidP="009A26F0">
      <w:pPr>
        <w:pStyle w:val="ConsPlusNormal"/>
        <w:numPr>
          <w:ilvl w:val="0"/>
          <w:numId w:val="18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унифицировать технологии погрузки-разгрузки и организации хранения грузов вне</w:t>
      </w:r>
      <w:r w:rsidR="00A61511">
        <w:rPr>
          <w:sz w:val="28"/>
          <w:szCs w:val="28"/>
        </w:rPr>
        <w:t xml:space="preserve"> зависимости от их номенклатуры</w:t>
      </w:r>
    </w:p>
    <w:p w:rsidR="006C06CD" w:rsidRPr="00196A13" w:rsidRDefault="006C06CD" w:rsidP="009A26F0">
      <w:pPr>
        <w:pStyle w:val="ConsPlusNormal"/>
        <w:numPr>
          <w:ilvl w:val="0"/>
          <w:numId w:val="18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повысить уровень заполнения регулярных контейнерных поездов за счет привлечения доп</w:t>
      </w:r>
      <w:r w:rsidR="00A61511">
        <w:rPr>
          <w:sz w:val="28"/>
          <w:szCs w:val="28"/>
        </w:rPr>
        <w:t>олнительной номенклатуры грузов</w:t>
      </w:r>
    </w:p>
    <w:p w:rsidR="006C06CD" w:rsidRPr="00196A13" w:rsidRDefault="006C06CD" w:rsidP="009A26F0">
      <w:pPr>
        <w:pStyle w:val="ConsPlusNormal"/>
        <w:numPr>
          <w:ilvl w:val="0"/>
          <w:numId w:val="18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снизить затраты времени и ресурсов на переработку такого рода грузов, а</w:t>
      </w:r>
      <w:r w:rsidR="00A61511">
        <w:rPr>
          <w:sz w:val="28"/>
          <w:szCs w:val="28"/>
        </w:rPr>
        <w:t xml:space="preserve"> также снизить ее себестоимость</w:t>
      </w:r>
    </w:p>
    <w:p w:rsidR="00AB5D51" w:rsidRDefault="00AB5D51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6C06CD" w:rsidRPr="00320374" w:rsidRDefault="00B60051" w:rsidP="006C06CD">
      <w:pPr>
        <w:pStyle w:val="ConsPlusNormal"/>
        <w:spacing w:before="240"/>
        <w:ind w:firstLine="540"/>
        <w:jc w:val="both"/>
        <w:rPr>
          <w:b/>
          <w:sz w:val="28"/>
          <w:szCs w:val="28"/>
        </w:rPr>
      </w:pPr>
      <w:r w:rsidRPr="00320374">
        <w:rPr>
          <w:b/>
          <w:sz w:val="28"/>
          <w:szCs w:val="28"/>
        </w:rPr>
        <w:t>И</w:t>
      </w:r>
      <w:r w:rsidR="0044382B" w:rsidRPr="00320374">
        <w:rPr>
          <w:b/>
          <w:sz w:val="28"/>
          <w:szCs w:val="28"/>
        </w:rPr>
        <w:t>зменени</w:t>
      </w:r>
      <w:r w:rsidRPr="00320374">
        <w:rPr>
          <w:b/>
          <w:sz w:val="28"/>
          <w:szCs w:val="28"/>
        </w:rPr>
        <w:t>я</w:t>
      </w:r>
      <w:r w:rsidR="0044382B" w:rsidRPr="00320374">
        <w:rPr>
          <w:b/>
          <w:sz w:val="28"/>
          <w:szCs w:val="28"/>
        </w:rPr>
        <w:t xml:space="preserve"> </w:t>
      </w:r>
      <w:r w:rsidR="006C06CD" w:rsidRPr="00320374">
        <w:rPr>
          <w:b/>
          <w:sz w:val="28"/>
          <w:szCs w:val="28"/>
        </w:rPr>
        <w:t>в существующие технологические процессы:</w:t>
      </w:r>
    </w:p>
    <w:p w:rsidR="0044382B" w:rsidRDefault="006C06CD" w:rsidP="009A26F0">
      <w:pPr>
        <w:pStyle w:val="ConsPlusNormal"/>
        <w:numPr>
          <w:ilvl w:val="0"/>
          <w:numId w:val="12"/>
        </w:numPr>
        <w:spacing w:before="120"/>
        <w:ind w:left="0" w:firstLine="709"/>
        <w:jc w:val="both"/>
        <w:rPr>
          <w:sz w:val="28"/>
          <w:szCs w:val="28"/>
        </w:rPr>
      </w:pPr>
      <w:r w:rsidRPr="0044382B">
        <w:rPr>
          <w:sz w:val="28"/>
          <w:szCs w:val="28"/>
        </w:rPr>
        <w:t xml:space="preserve">уменьшение продолжительности стоянок контейнерных поездов по расписанию под сменой локомотива до 20 минут и под сменой локомотивной бригады до 15 минут </w:t>
      </w:r>
    </w:p>
    <w:p w:rsidR="006C06CD" w:rsidRPr="0044382B" w:rsidRDefault="006C06CD" w:rsidP="009A26F0">
      <w:pPr>
        <w:pStyle w:val="ConsPlusNormal"/>
        <w:numPr>
          <w:ilvl w:val="0"/>
          <w:numId w:val="12"/>
        </w:numPr>
        <w:spacing w:before="120"/>
        <w:ind w:left="0" w:firstLine="709"/>
        <w:jc w:val="both"/>
        <w:rPr>
          <w:sz w:val="28"/>
          <w:szCs w:val="28"/>
        </w:rPr>
      </w:pPr>
      <w:r w:rsidRPr="0044382B">
        <w:rPr>
          <w:sz w:val="28"/>
          <w:szCs w:val="28"/>
        </w:rPr>
        <w:t>максимально возможное сокращение стоянки ускоренных контейнерных поездов по расписанию путем пост</w:t>
      </w:r>
      <w:r w:rsidR="0044382B">
        <w:rPr>
          <w:sz w:val="28"/>
          <w:szCs w:val="28"/>
        </w:rPr>
        <w:t>роения соответствующего графика</w:t>
      </w:r>
    </w:p>
    <w:p w:rsidR="006C06CD" w:rsidRPr="00196A13" w:rsidRDefault="006C06CD" w:rsidP="009A26F0">
      <w:pPr>
        <w:pStyle w:val="ConsPlusNormal"/>
        <w:numPr>
          <w:ilvl w:val="0"/>
          <w:numId w:val="12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установление диспетчерского контроля за</w:t>
      </w:r>
      <w:r w:rsidR="0044382B">
        <w:rPr>
          <w:sz w:val="28"/>
          <w:szCs w:val="28"/>
        </w:rPr>
        <w:t xml:space="preserve"> пропуском контейнерных поездов</w:t>
      </w:r>
    </w:p>
    <w:p w:rsidR="006C06CD" w:rsidRPr="00196A13" w:rsidRDefault="006C06CD" w:rsidP="009A26F0">
      <w:pPr>
        <w:pStyle w:val="ConsPlusNormal"/>
        <w:numPr>
          <w:ilvl w:val="0"/>
          <w:numId w:val="12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максимальное совмещение станций технического обслуживания ваго</w:t>
      </w:r>
      <w:r w:rsidR="0044382B">
        <w:rPr>
          <w:sz w:val="28"/>
          <w:szCs w:val="28"/>
        </w:rPr>
        <w:t>нов и станций смены локомотивов</w:t>
      </w:r>
    </w:p>
    <w:p w:rsidR="006C06CD" w:rsidRPr="00196A13" w:rsidRDefault="006C06CD" w:rsidP="009A26F0">
      <w:pPr>
        <w:pStyle w:val="ConsPlusNormal"/>
        <w:numPr>
          <w:ilvl w:val="0"/>
          <w:numId w:val="12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определение на станциях технического обслуживания, смены локомотивов, смены локомотивных бригад специализированного приемоотправочного пути для контейнерных поездов, установление на вышеуказанных станциях порядка технического и коммерческог</w:t>
      </w:r>
      <w:r w:rsidR="00B60051">
        <w:rPr>
          <w:sz w:val="28"/>
          <w:szCs w:val="28"/>
        </w:rPr>
        <w:t>о осмотров контейнерных поездов</w:t>
      </w:r>
    </w:p>
    <w:p w:rsidR="006C06CD" w:rsidRPr="00196A13" w:rsidRDefault="006C06CD" w:rsidP="009A26F0">
      <w:pPr>
        <w:pStyle w:val="ConsPlusNormal"/>
        <w:numPr>
          <w:ilvl w:val="0"/>
          <w:numId w:val="12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проведения коммерческого осмотра контейнерного поезда при помощи автоматизированных систем коммерческого осмотра поездов и вагонов (АСКО ПВ) без его остановок (или с сокращением числа остановок) в пут</w:t>
      </w:r>
      <w:r w:rsidR="00B60051">
        <w:rPr>
          <w:sz w:val="28"/>
          <w:szCs w:val="28"/>
        </w:rPr>
        <w:t>и следования</w:t>
      </w:r>
    </w:p>
    <w:p w:rsidR="006C06CD" w:rsidRPr="00196A13" w:rsidRDefault="006C06CD" w:rsidP="009A26F0">
      <w:pPr>
        <w:pStyle w:val="ConsPlusNormal"/>
        <w:numPr>
          <w:ilvl w:val="0"/>
          <w:numId w:val="12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установление регламента оперативного устранения неисправностей, угрожающих безопасности движения и сохранности перевозимых грузов, обнаруженных в процессе технического и коммерческого осмотров на станциях, а также в пути следования при помощи</w:t>
      </w:r>
      <w:r w:rsidR="00B60051">
        <w:rPr>
          <w:sz w:val="28"/>
          <w:szCs w:val="28"/>
        </w:rPr>
        <w:t xml:space="preserve"> АСКО ПВ</w:t>
      </w:r>
    </w:p>
    <w:p w:rsidR="006C06CD" w:rsidRPr="00196A13" w:rsidRDefault="006C06CD" w:rsidP="009A26F0">
      <w:pPr>
        <w:pStyle w:val="ConsPlusNormal"/>
        <w:numPr>
          <w:ilvl w:val="0"/>
          <w:numId w:val="12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организация предварительного информирования работников станций о необходимости остановки или отцепки вагонов от состава для организации производства работ по устранению технических </w:t>
      </w:r>
      <w:r w:rsidR="00B60051">
        <w:rPr>
          <w:sz w:val="28"/>
          <w:szCs w:val="28"/>
        </w:rPr>
        <w:t>или коммерческих неисправностей</w:t>
      </w:r>
    </w:p>
    <w:p w:rsidR="006C06CD" w:rsidRPr="00196A13" w:rsidRDefault="006C06CD" w:rsidP="009A26F0">
      <w:pPr>
        <w:pStyle w:val="ConsPlusNormal"/>
        <w:numPr>
          <w:ilvl w:val="0"/>
          <w:numId w:val="12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использование технологии предварительного информирования таможенных органов и декларирования грузов, перевозимых под таможенным контролем </w:t>
      </w:r>
    </w:p>
    <w:p w:rsidR="006C06CD" w:rsidRPr="00196A13" w:rsidRDefault="006C06CD" w:rsidP="009A26F0">
      <w:pPr>
        <w:pStyle w:val="ConsPlusNormal"/>
        <w:numPr>
          <w:ilvl w:val="0"/>
          <w:numId w:val="12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в портах и крупных терминальных комплексах при наличии нескольких операторов и собственников - внедрение системы единого управления маневровой работой с возможностью выезда маневровых локомот</w:t>
      </w:r>
      <w:r w:rsidR="00B60051">
        <w:rPr>
          <w:sz w:val="28"/>
          <w:szCs w:val="28"/>
        </w:rPr>
        <w:t>ивов на пути общего пользования</w:t>
      </w:r>
    </w:p>
    <w:p w:rsidR="00B63FD0" w:rsidRDefault="00B63FD0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6C06CD" w:rsidRPr="00AB5D51" w:rsidRDefault="006C06CD" w:rsidP="006C06CD">
      <w:pPr>
        <w:pStyle w:val="ConsPlusNormal"/>
        <w:spacing w:before="240"/>
        <w:ind w:firstLine="540"/>
        <w:jc w:val="both"/>
        <w:rPr>
          <w:b/>
          <w:sz w:val="28"/>
          <w:szCs w:val="28"/>
        </w:rPr>
      </w:pPr>
      <w:r w:rsidRPr="00AB5D51">
        <w:rPr>
          <w:b/>
          <w:sz w:val="28"/>
          <w:szCs w:val="28"/>
        </w:rPr>
        <w:t>Реорганизация информационного обеспечения сист</w:t>
      </w:r>
      <w:r w:rsidR="00AB5D51" w:rsidRPr="00AB5D51">
        <w:rPr>
          <w:b/>
          <w:sz w:val="28"/>
          <w:szCs w:val="28"/>
        </w:rPr>
        <w:t>емы контейнерного грузооборота</w:t>
      </w:r>
    </w:p>
    <w:p w:rsidR="006C06CD" w:rsidRPr="00196A13" w:rsidRDefault="00B63FD0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6C06CD" w:rsidRPr="00856F8C">
        <w:rPr>
          <w:color w:val="0070C0"/>
          <w:sz w:val="28"/>
          <w:szCs w:val="28"/>
          <w:u w:val="single"/>
        </w:rPr>
        <w:t>Внутреннее процессно-ориентированное информационное обеспечение</w:t>
      </w:r>
    </w:p>
    <w:p w:rsidR="006C06CD" w:rsidRPr="00196A13" w:rsidRDefault="006C06CD" w:rsidP="00B63FD0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выписк</w:t>
      </w:r>
      <w:r w:rsidR="00856F8C">
        <w:rPr>
          <w:sz w:val="28"/>
          <w:szCs w:val="28"/>
        </w:rPr>
        <w:t>а</w:t>
      </w:r>
      <w:r w:rsidRPr="00196A13">
        <w:rPr>
          <w:sz w:val="28"/>
          <w:szCs w:val="28"/>
        </w:rPr>
        <w:t xml:space="preserve"> счетов и интеграцию тарифов, сборов </w:t>
      </w:r>
      <w:r w:rsidR="00856F8C">
        <w:rPr>
          <w:sz w:val="28"/>
          <w:szCs w:val="28"/>
        </w:rPr>
        <w:t>и плат всех участников процесса</w:t>
      </w:r>
    </w:p>
    <w:p w:rsidR="006C06CD" w:rsidRPr="00196A13" w:rsidRDefault="006C06CD" w:rsidP="00B63FD0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proofErr w:type="gramStart"/>
      <w:r w:rsidRPr="00196A13">
        <w:rPr>
          <w:sz w:val="28"/>
          <w:szCs w:val="28"/>
        </w:rPr>
        <w:t>информационно-управляющую</w:t>
      </w:r>
      <w:proofErr w:type="gramEnd"/>
      <w:r w:rsidRPr="00196A13">
        <w:rPr>
          <w:sz w:val="28"/>
          <w:szCs w:val="28"/>
        </w:rPr>
        <w:t xml:space="preserve"> систем</w:t>
      </w:r>
      <w:r w:rsidR="00856F8C">
        <w:rPr>
          <w:sz w:val="28"/>
          <w:szCs w:val="28"/>
        </w:rPr>
        <w:t>а</w:t>
      </w:r>
      <w:r w:rsidRPr="00196A13">
        <w:rPr>
          <w:sz w:val="28"/>
          <w:szCs w:val="28"/>
        </w:rPr>
        <w:t>, обеспечивающ</w:t>
      </w:r>
      <w:r w:rsidR="00856F8C">
        <w:rPr>
          <w:sz w:val="28"/>
          <w:szCs w:val="28"/>
        </w:rPr>
        <w:t>ая</w:t>
      </w:r>
      <w:r w:rsidRPr="00196A13">
        <w:rPr>
          <w:sz w:val="28"/>
          <w:szCs w:val="28"/>
        </w:rPr>
        <w:t xml:space="preserve"> управление отправками, формирование партий контейнеров на поезда, управление </w:t>
      </w:r>
      <w:r w:rsidR="00856F8C">
        <w:rPr>
          <w:sz w:val="28"/>
          <w:szCs w:val="28"/>
        </w:rPr>
        <w:t>терминальными операциями и т.д.</w:t>
      </w:r>
    </w:p>
    <w:p w:rsidR="006C06CD" w:rsidRPr="00196A13" w:rsidRDefault="006C06CD" w:rsidP="00B63FD0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управлени</w:t>
      </w:r>
      <w:r w:rsidR="00856F8C">
        <w:rPr>
          <w:sz w:val="28"/>
          <w:szCs w:val="28"/>
        </w:rPr>
        <w:t>е парками вагонов и локомотивов</w:t>
      </w:r>
    </w:p>
    <w:p w:rsidR="006C06CD" w:rsidRPr="00196A13" w:rsidRDefault="00856F8C" w:rsidP="00B63FD0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>
        <w:rPr>
          <w:sz w:val="28"/>
          <w:szCs w:val="28"/>
        </w:rPr>
        <w:t>учет и отчетность</w:t>
      </w:r>
    </w:p>
    <w:p w:rsidR="006C06CD" w:rsidRPr="00196A13" w:rsidRDefault="00B63FD0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6C06CD" w:rsidRPr="00856F8C">
        <w:rPr>
          <w:color w:val="0070C0"/>
          <w:sz w:val="28"/>
          <w:szCs w:val="28"/>
          <w:u w:val="single"/>
        </w:rPr>
        <w:t>Поддержка цепи поставок</w:t>
      </w:r>
    </w:p>
    <w:p w:rsidR="006C06CD" w:rsidRPr="00196A13" w:rsidRDefault="006C06CD" w:rsidP="00B63FD0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управление емкостью склада и диспетчерское у</w:t>
      </w:r>
      <w:r w:rsidR="00856F8C">
        <w:rPr>
          <w:sz w:val="28"/>
          <w:szCs w:val="28"/>
        </w:rPr>
        <w:t>правление</w:t>
      </w:r>
    </w:p>
    <w:p w:rsidR="006C06CD" w:rsidRPr="00196A13" w:rsidRDefault="00856F8C" w:rsidP="00B63FD0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>
        <w:rPr>
          <w:sz w:val="28"/>
          <w:szCs w:val="28"/>
        </w:rPr>
        <w:t>подготовку бумажных документов</w:t>
      </w:r>
    </w:p>
    <w:p w:rsidR="006C06CD" w:rsidRPr="00196A13" w:rsidRDefault="00856F8C" w:rsidP="00B63FD0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>
        <w:rPr>
          <w:sz w:val="28"/>
          <w:szCs w:val="28"/>
        </w:rPr>
        <w:t>терминальные операции</w:t>
      </w:r>
    </w:p>
    <w:p w:rsidR="006C06CD" w:rsidRPr="00196A13" w:rsidRDefault="00B63FD0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6C06CD" w:rsidRPr="00856F8C">
        <w:rPr>
          <w:color w:val="0070C0"/>
          <w:sz w:val="28"/>
          <w:szCs w:val="28"/>
        </w:rPr>
        <w:t>Интеграция с информационными системами партнеров и клиентов</w:t>
      </w:r>
    </w:p>
    <w:p w:rsidR="006C06CD" w:rsidRPr="00196A13" w:rsidRDefault="00856F8C" w:rsidP="00B63FD0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>
        <w:rPr>
          <w:sz w:val="28"/>
          <w:szCs w:val="28"/>
        </w:rPr>
        <w:t>обработку заявок</w:t>
      </w:r>
    </w:p>
    <w:p w:rsidR="006C06CD" w:rsidRPr="00196A13" w:rsidRDefault="006C06CD" w:rsidP="00B63FD0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синхронизацию </w:t>
      </w:r>
      <w:r w:rsidR="00856F8C">
        <w:rPr>
          <w:sz w:val="28"/>
          <w:szCs w:val="28"/>
        </w:rPr>
        <w:t>процессов планирования отправок</w:t>
      </w:r>
    </w:p>
    <w:p w:rsidR="006C06CD" w:rsidRPr="00196A13" w:rsidRDefault="006C06CD" w:rsidP="00B63FD0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отслеживание продвижения отправок, их терминальной и т</w:t>
      </w:r>
      <w:r w:rsidR="00856F8C">
        <w:rPr>
          <w:sz w:val="28"/>
          <w:szCs w:val="28"/>
        </w:rPr>
        <w:t>аможенной обработки</w:t>
      </w:r>
    </w:p>
    <w:p w:rsidR="006C06CD" w:rsidRPr="00196A13" w:rsidRDefault="00856F8C" w:rsidP="00B63FD0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>
        <w:rPr>
          <w:sz w:val="28"/>
          <w:szCs w:val="28"/>
        </w:rPr>
        <w:t>выставление счетов</w:t>
      </w:r>
    </w:p>
    <w:p w:rsidR="006C06CD" w:rsidRPr="00196A13" w:rsidRDefault="006C06CD" w:rsidP="00B63FD0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анализ отклонений от принятых технологических стандартов и согласов</w:t>
      </w:r>
      <w:r w:rsidR="00856F8C">
        <w:rPr>
          <w:sz w:val="28"/>
          <w:szCs w:val="28"/>
        </w:rPr>
        <w:t>анных параметров взаимодействия</w:t>
      </w:r>
    </w:p>
    <w:p w:rsidR="006C06CD" w:rsidRPr="00196A13" w:rsidRDefault="00B63FD0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6C06CD" w:rsidRPr="00196A13">
        <w:rPr>
          <w:sz w:val="28"/>
          <w:szCs w:val="28"/>
        </w:rPr>
        <w:t>Организация электронного документооборота, электронного обмена информацией о контейнерах, грузах, грузоотправителях, грузополучателях с информационными системами стивидоров, операторов контейнерных перевозок, экспедиторов, таможенных органов.</w:t>
      </w:r>
    </w:p>
    <w:p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:rsidR="00A912AD" w:rsidRDefault="00A912AD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6C06CD" w:rsidRPr="00041C69" w:rsidRDefault="006C06CD" w:rsidP="006C06CD">
      <w:pPr>
        <w:pStyle w:val="ConsPlusNormal"/>
        <w:ind w:firstLine="540"/>
        <w:jc w:val="both"/>
        <w:rPr>
          <w:b/>
          <w:color w:val="1F497D" w:themeColor="text2"/>
          <w:sz w:val="28"/>
          <w:szCs w:val="28"/>
          <w:u w:val="single"/>
        </w:rPr>
      </w:pPr>
      <w:r w:rsidRPr="00041C69">
        <w:rPr>
          <w:b/>
          <w:color w:val="1F497D" w:themeColor="text2"/>
          <w:sz w:val="28"/>
          <w:szCs w:val="28"/>
          <w:u w:val="single"/>
        </w:rPr>
        <w:t>Выводы:</w:t>
      </w:r>
    </w:p>
    <w:p w:rsidR="006C06CD" w:rsidRDefault="00041C69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6C06CD" w:rsidRPr="00196A13">
        <w:rPr>
          <w:sz w:val="28"/>
          <w:szCs w:val="28"/>
        </w:rPr>
        <w:t>Основны</w:t>
      </w:r>
      <w:r>
        <w:rPr>
          <w:sz w:val="28"/>
          <w:szCs w:val="28"/>
        </w:rPr>
        <w:t>е</w:t>
      </w:r>
      <w:r w:rsidR="006C06CD" w:rsidRPr="00196A13">
        <w:rPr>
          <w:sz w:val="28"/>
          <w:szCs w:val="28"/>
        </w:rPr>
        <w:t xml:space="preserve"> направления совершенствования технологического обеспечения развития существующих и внедрения новых транспортных продуктов контейнерных перевозок </w:t>
      </w:r>
    </w:p>
    <w:p w:rsidR="00041C69" w:rsidRPr="00041C69" w:rsidRDefault="00041C69" w:rsidP="006C06CD">
      <w:pPr>
        <w:pStyle w:val="ConsPlusNormal"/>
        <w:spacing w:before="240"/>
        <w:ind w:firstLine="540"/>
        <w:jc w:val="both"/>
        <w:rPr>
          <w:sz w:val="8"/>
          <w:szCs w:val="28"/>
        </w:rPr>
      </w:pPr>
    </w:p>
    <w:p w:rsidR="006C06CD" w:rsidRPr="00196A13" w:rsidRDefault="006C06CD" w:rsidP="00041C69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создание и внедрение перспективной технологии консолидации и доставки одиночных и групповых контейнерных отправок в составе контейнерных поездов, повышение на основе унификации решений и введения жесткого графика движения скорости пер</w:t>
      </w:r>
      <w:r w:rsidR="00041C69">
        <w:rPr>
          <w:sz w:val="28"/>
          <w:szCs w:val="28"/>
        </w:rPr>
        <w:t>евозок и терминальной обработки</w:t>
      </w:r>
    </w:p>
    <w:p w:rsidR="006C06CD" w:rsidRPr="00196A13" w:rsidRDefault="006C06CD" w:rsidP="00041C69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развитие технологии консолидации и контейнеризации </w:t>
      </w:r>
      <w:r w:rsidR="00041C69">
        <w:rPr>
          <w:sz w:val="28"/>
          <w:szCs w:val="28"/>
        </w:rPr>
        <w:t>мелких и малотоннажных отправок</w:t>
      </w:r>
    </w:p>
    <w:p w:rsidR="006C06CD" w:rsidRPr="00196A13" w:rsidRDefault="006C06CD" w:rsidP="00041C69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активное внедрение специализированных контейнеров и сменных кузовов, в том числе в</w:t>
      </w:r>
      <w:r w:rsidR="00041C69">
        <w:rPr>
          <w:sz w:val="28"/>
          <w:szCs w:val="28"/>
        </w:rPr>
        <w:t xml:space="preserve"> экспортно-импортных перевозках</w:t>
      </w:r>
    </w:p>
    <w:p w:rsidR="006C06CD" w:rsidRPr="00196A13" w:rsidRDefault="006C06CD" w:rsidP="00041C69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категорирование контейнерных поездов в соответствии с их функциональными и</w:t>
      </w:r>
      <w:r w:rsidR="00041C69">
        <w:rPr>
          <w:sz w:val="28"/>
          <w:szCs w:val="28"/>
        </w:rPr>
        <w:t xml:space="preserve"> технологическими особенностями</w:t>
      </w:r>
    </w:p>
    <w:p w:rsidR="006C06CD" w:rsidRDefault="006C06CD" w:rsidP="00041C69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реорганизация структуры и технологий информационного обе</w:t>
      </w:r>
      <w:r w:rsidR="00041C69">
        <w:rPr>
          <w:sz w:val="28"/>
          <w:szCs w:val="28"/>
        </w:rPr>
        <w:t>спечения контейнерных перевозок</w:t>
      </w:r>
    </w:p>
    <w:p w:rsidR="00041C69" w:rsidRPr="00196A13" w:rsidRDefault="00041C69" w:rsidP="00041C69">
      <w:pPr>
        <w:pStyle w:val="ConsPlusNormal"/>
        <w:ind w:left="539"/>
        <w:jc w:val="both"/>
        <w:rPr>
          <w:sz w:val="28"/>
          <w:szCs w:val="28"/>
        </w:rPr>
      </w:pPr>
    </w:p>
    <w:p w:rsidR="006C06CD" w:rsidRDefault="00041C69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6C06CD" w:rsidRPr="00196A13">
        <w:rPr>
          <w:sz w:val="28"/>
          <w:szCs w:val="28"/>
        </w:rPr>
        <w:t>Приоритетами при развитии и реформировании технологического обеспечения должны стать:</w:t>
      </w:r>
    </w:p>
    <w:p w:rsidR="00041C69" w:rsidRPr="00041C69" w:rsidRDefault="00041C69" w:rsidP="006C06CD">
      <w:pPr>
        <w:pStyle w:val="ConsPlusNormal"/>
        <w:spacing w:before="240"/>
        <w:ind w:firstLine="540"/>
        <w:jc w:val="both"/>
        <w:rPr>
          <w:sz w:val="8"/>
          <w:szCs w:val="28"/>
        </w:rPr>
      </w:pPr>
    </w:p>
    <w:p w:rsidR="006C06CD" w:rsidRPr="00196A13" w:rsidRDefault="006C06CD" w:rsidP="00041C69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proofErr w:type="spellStart"/>
      <w:r w:rsidRPr="00196A13">
        <w:rPr>
          <w:sz w:val="28"/>
          <w:szCs w:val="28"/>
        </w:rPr>
        <w:t>эволюционность</w:t>
      </w:r>
      <w:proofErr w:type="spellEnd"/>
      <w:r w:rsidRPr="00196A13">
        <w:rPr>
          <w:sz w:val="28"/>
          <w:szCs w:val="28"/>
        </w:rPr>
        <w:t xml:space="preserve"> реформирования существующих технологий без нарушения сложив</w:t>
      </w:r>
      <w:r w:rsidR="00041C69">
        <w:rPr>
          <w:sz w:val="28"/>
          <w:szCs w:val="28"/>
        </w:rPr>
        <w:t>шихся технологических процессов</w:t>
      </w:r>
    </w:p>
    <w:p w:rsidR="006C06CD" w:rsidRPr="00196A13" w:rsidRDefault="006C06CD" w:rsidP="00041C69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отражение конкурентных преимуществ новых транспортных технологий при формировании ценовой по</w:t>
      </w:r>
      <w:r w:rsidR="00041C69">
        <w:rPr>
          <w:sz w:val="28"/>
          <w:szCs w:val="28"/>
        </w:rPr>
        <w:t>литики интермодальных перевозок</w:t>
      </w:r>
    </w:p>
    <w:p w:rsidR="006C06CD" w:rsidRPr="00196A13" w:rsidRDefault="006C06CD" w:rsidP="00041C69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максимальное использование существующей инфраструктуры и подвижного состава с их постепен</w:t>
      </w:r>
      <w:r w:rsidR="00041C69">
        <w:rPr>
          <w:sz w:val="28"/>
          <w:szCs w:val="28"/>
        </w:rPr>
        <w:t>ным техническим перевооружением</w:t>
      </w:r>
    </w:p>
    <w:p w:rsidR="006C06CD" w:rsidRPr="00196A13" w:rsidRDefault="006C06CD" w:rsidP="00041C69">
      <w:pPr>
        <w:pStyle w:val="ConsPlusNormal"/>
        <w:numPr>
          <w:ilvl w:val="0"/>
          <w:numId w:val="2"/>
        </w:numPr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обеспечение главных конкурентных преимуществ новых контейнерных технологий железнодорожных перевозок: </w:t>
      </w:r>
      <w:r w:rsidRPr="00041C69">
        <w:rPr>
          <w:b/>
          <w:color w:val="0070C0"/>
          <w:sz w:val="28"/>
          <w:szCs w:val="28"/>
        </w:rPr>
        <w:t>скорости доставки</w:t>
      </w:r>
      <w:r w:rsidRPr="00196A13">
        <w:rPr>
          <w:sz w:val="28"/>
          <w:szCs w:val="28"/>
        </w:rPr>
        <w:t xml:space="preserve"> на средние и большие расстояния, а также </w:t>
      </w:r>
      <w:r w:rsidRPr="00041C69">
        <w:rPr>
          <w:b/>
          <w:color w:val="0070C0"/>
          <w:sz w:val="28"/>
          <w:szCs w:val="28"/>
        </w:rPr>
        <w:t>уровень и ассортимент</w:t>
      </w:r>
      <w:r w:rsidRPr="00196A13">
        <w:rPr>
          <w:sz w:val="28"/>
          <w:szCs w:val="28"/>
        </w:rPr>
        <w:t xml:space="preserve"> </w:t>
      </w:r>
      <w:r w:rsidR="00041C69">
        <w:rPr>
          <w:sz w:val="28"/>
          <w:szCs w:val="28"/>
        </w:rPr>
        <w:t xml:space="preserve">дополнительных </w:t>
      </w:r>
      <w:r w:rsidR="00041C69" w:rsidRPr="00041C69">
        <w:rPr>
          <w:b/>
          <w:color w:val="0070C0"/>
          <w:sz w:val="28"/>
          <w:szCs w:val="28"/>
        </w:rPr>
        <w:t>услуг</w:t>
      </w:r>
    </w:p>
    <w:p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:rsidR="00041C69" w:rsidRPr="005506ED" w:rsidRDefault="00041C69">
      <w:pPr>
        <w:rPr>
          <w:rFonts w:ascii="Times New Roman" w:eastAsiaTheme="minorEastAsia" w:hAnsi="Times New Roman" w:cs="Times New Roman"/>
          <w:sz w:val="18"/>
          <w:szCs w:val="28"/>
          <w:lang w:eastAsia="ru-RU"/>
        </w:rPr>
      </w:pPr>
      <w:r w:rsidRPr="005506ED">
        <w:rPr>
          <w:sz w:val="18"/>
          <w:szCs w:val="28"/>
        </w:rPr>
        <w:br w:type="page"/>
      </w:r>
    </w:p>
    <w:p w:rsidR="006C06CD" w:rsidRPr="00A02D26" w:rsidRDefault="006C06CD" w:rsidP="00A02D26">
      <w:pPr>
        <w:pStyle w:val="ConsPlusNormal"/>
        <w:outlineLvl w:val="2"/>
        <w:rPr>
          <w:b/>
          <w:sz w:val="28"/>
          <w:szCs w:val="28"/>
        </w:rPr>
      </w:pPr>
      <w:r w:rsidRPr="00A02D26">
        <w:rPr>
          <w:b/>
          <w:sz w:val="28"/>
          <w:szCs w:val="28"/>
        </w:rPr>
        <w:t xml:space="preserve"> Приоритетные мероприятия по обеспечению технической готовности </w:t>
      </w:r>
      <w:proofErr w:type="spellStart"/>
      <w:r w:rsidRPr="00A02D26">
        <w:rPr>
          <w:b/>
          <w:sz w:val="28"/>
          <w:szCs w:val="28"/>
        </w:rPr>
        <w:t>терминально-складского</w:t>
      </w:r>
      <w:proofErr w:type="spellEnd"/>
      <w:r w:rsidRPr="00A02D26">
        <w:rPr>
          <w:b/>
          <w:sz w:val="28"/>
          <w:szCs w:val="28"/>
        </w:rPr>
        <w:t xml:space="preserve"> хозяйства к реализации продуктовой линейки железно</w:t>
      </w:r>
      <w:r w:rsidR="00A02D26" w:rsidRPr="00A02D26">
        <w:rPr>
          <w:b/>
          <w:sz w:val="28"/>
          <w:szCs w:val="28"/>
        </w:rPr>
        <w:t>дорожных контейнерных перевозок</w:t>
      </w:r>
    </w:p>
    <w:p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:rsidR="006C06CD" w:rsidRPr="00196A13" w:rsidRDefault="006C06CD" w:rsidP="006C06CD">
      <w:pPr>
        <w:pStyle w:val="ConsPlusNormal"/>
        <w:ind w:firstLine="540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Необходимо создание сети крупных терминалов-хабов, способных обеспечить ритмичную работу с контейнерными поездами. Строительство новых и реконструкция существующих терминальных комплексов будет производиться с учетом развития экспедиторских услуг.</w:t>
      </w:r>
    </w:p>
    <w:p w:rsidR="006C06CD" w:rsidRPr="00196A13" w:rsidRDefault="00A02D26" w:rsidP="006C06CD">
      <w:pPr>
        <w:pStyle w:val="ConsPlusNormal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263270" cy="3399183"/>
            <wp:effectExtent l="19050" t="0" r="14080" b="0"/>
            <wp:docPr id="1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5" r:lo="rId76" r:qs="rId77" r:cs="rId78"/>
              </a:graphicData>
            </a:graphic>
          </wp:inline>
        </w:drawing>
      </w:r>
    </w:p>
    <w:p w:rsidR="00A02D26" w:rsidRDefault="00A02D26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A02D26" w:rsidRPr="00A02D26" w:rsidRDefault="00A02D26" w:rsidP="00A02D26">
      <w:pPr>
        <w:pStyle w:val="ConsPlusNormal"/>
        <w:ind w:left="720"/>
        <w:jc w:val="both"/>
        <w:rPr>
          <w:b/>
          <w:color w:val="365F91" w:themeColor="accent1" w:themeShade="BF"/>
          <w:sz w:val="28"/>
          <w:szCs w:val="28"/>
        </w:rPr>
      </w:pPr>
      <w:r w:rsidRPr="00A02D26">
        <w:rPr>
          <w:b/>
          <w:color w:val="365F91" w:themeColor="accent1" w:themeShade="BF"/>
          <w:sz w:val="28"/>
          <w:szCs w:val="28"/>
        </w:rPr>
        <w:t>Терминалы-сателлиты и прочие контейнерные площадки</w:t>
      </w:r>
    </w:p>
    <w:p w:rsidR="00A02D26" w:rsidRPr="00E330A3" w:rsidRDefault="00A02D26" w:rsidP="006C06CD">
      <w:pPr>
        <w:pStyle w:val="ConsPlusNormal"/>
        <w:ind w:firstLine="540"/>
        <w:jc w:val="both"/>
        <w:rPr>
          <w:sz w:val="20"/>
          <w:szCs w:val="28"/>
        </w:rPr>
      </w:pPr>
    </w:p>
    <w:tbl>
      <w:tblPr>
        <w:tblStyle w:val="2-11"/>
        <w:tblW w:w="0" w:type="auto"/>
        <w:tblLook w:val="0420"/>
      </w:tblPr>
      <w:tblGrid>
        <w:gridCol w:w="14786"/>
      </w:tblGrid>
      <w:tr w:rsidR="00BF7282" w:rsidRPr="00BF7282" w:rsidTr="00BF7282">
        <w:trPr>
          <w:cnfStyle w:val="100000000000"/>
        </w:trPr>
        <w:tc>
          <w:tcPr>
            <w:tcW w:w="14786" w:type="dxa"/>
          </w:tcPr>
          <w:p w:rsidR="00DC68A2" w:rsidRDefault="00BF7282" w:rsidP="00290DEA">
            <w:pPr>
              <w:pStyle w:val="ConsPlusNormal"/>
              <w:jc w:val="both"/>
              <w:rPr>
                <w:b w:val="0"/>
                <w:sz w:val="28"/>
                <w:szCs w:val="28"/>
              </w:rPr>
            </w:pPr>
            <w:r w:rsidRPr="00BF7282">
              <w:rPr>
                <w:b w:val="0"/>
                <w:sz w:val="28"/>
                <w:szCs w:val="28"/>
              </w:rPr>
              <w:t xml:space="preserve">Вспомогательная сеть, состоящая из терминалов с потенциальными объемами менее 100 тыс. ДФЭ и всех прочих пунктов переработки контейнеров с объемом менее 10 тыс. TEU в год (контейнерных площадок). </w:t>
            </w:r>
          </w:p>
          <w:p w:rsidR="00BF7282" w:rsidRPr="00BF7282" w:rsidRDefault="00DC68A2" w:rsidP="00290DEA">
            <w:pPr>
              <w:pStyle w:val="ConsPlusNormal"/>
              <w:jc w:val="both"/>
              <w:rPr>
                <w:b w:val="0"/>
                <w:sz w:val="28"/>
                <w:szCs w:val="28"/>
              </w:rPr>
            </w:pPr>
            <w:r w:rsidRPr="00DC68A2">
              <w:rPr>
                <w:sz w:val="28"/>
                <w:szCs w:val="28"/>
              </w:rPr>
              <w:t>Основные задачи</w:t>
            </w:r>
            <w:r>
              <w:rPr>
                <w:sz w:val="28"/>
                <w:szCs w:val="28"/>
              </w:rPr>
              <w:t>:</w:t>
            </w:r>
          </w:p>
        </w:tc>
      </w:tr>
      <w:tr w:rsidR="00BF7282" w:rsidRPr="00BF7282" w:rsidTr="00BF7282">
        <w:trPr>
          <w:cnfStyle w:val="000000100000"/>
        </w:trPr>
        <w:tc>
          <w:tcPr>
            <w:tcW w:w="14786" w:type="dxa"/>
          </w:tcPr>
          <w:p w:rsidR="00BF7282" w:rsidRPr="00BF7282" w:rsidRDefault="00DC68A2" w:rsidP="00E330A3">
            <w:pPr>
              <w:pStyle w:val="ConsPlusNormal"/>
              <w:numPr>
                <w:ilvl w:val="0"/>
                <w:numId w:val="20"/>
              </w:numPr>
              <w:spacing w:before="120"/>
              <w:ind w:left="714" w:hanging="35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BF7282" w:rsidRPr="00BF7282">
              <w:rPr>
                <w:sz w:val="28"/>
                <w:szCs w:val="28"/>
              </w:rPr>
              <w:t>гарантировать создание общероссийской контейнерной сети</w:t>
            </w:r>
          </w:p>
        </w:tc>
      </w:tr>
      <w:tr w:rsidR="00BF7282" w:rsidRPr="00BF7282" w:rsidTr="00BF7282">
        <w:tc>
          <w:tcPr>
            <w:tcW w:w="14786" w:type="dxa"/>
          </w:tcPr>
          <w:p w:rsidR="00BF7282" w:rsidRPr="00BF7282" w:rsidRDefault="00BF7282" w:rsidP="00E330A3">
            <w:pPr>
              <w:pStyle w:val="ConsPlusNormal"/>
              <w:numPr>
                <w:ilvl w:val="0"/>
                <w:numId w:val="20"/>
              </w:numPr>
              <w:spacing w:before="120"/>
              <w:ind w:left="714" w:hanging="357"/>
              <w:jc w:val="both"/>
              <w:rPr>
                <w:sz w:val="28"/>
                <w:szCs w:val="28"/>
              </w:rPr>
            </w:pPr>
            <w:r w:rsidRPr="00BF7282">
              <w:rPr>
                <w:sz w:val="28"/>
                <w:szCs w:val="28"/>
              </w:rPr>
              <w:t>снизить терминальные затраты до уровня, обеспечивающего прибыль даже при низких объемах переработки</w:t>
            </w:r>
          </w:p>
        </w:tc>
      </w:tr>
    </w:tbl>
    <w:p w:rsidR="006C06CD" w:rsidRPr="00196A13" w:rsidRDefault="00BF7282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6C06CD" w:rsidRPr="00196A13">
        <w:rPr>
          <w:sz w:val="28"/>
          <w:szCs w:val="28"/>
        </w:rPr>
        <w:t xml:space="preserve">Основные функциональные характеристики </w:t>
      </w:r>
      <w:r w:rsidR="006C06CD" w:rsidRPr="00BF7282">
        <w:rPr>
          <w:b/>
          <w:sz w:val="28"/>
          <w:szCs w:val="28"/>
        </w:rPr>
        <w:t>терминалов</w:t>
      </w:r>
      <w:r w:rsidR="006C06CD" w:rsidRPr="00196A13">
        <w:rPr>
          <w:sz w:val="28"/>
          <w:szCs w:val="28"/>
        </w:rPr>
        <w:t>:</w:t>
      </w:r>
    </w:p>
    <w:p w:rsidR="006C06CD" w:rsidRPr="00196A13" w:rsidRDefault="00BF7282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мощность до </w:t>
      </w:r>
      <w:r w:rsidRPr="00E330A3">
        <w:rPr>
          <w:b/>
          <w:color w:val="0070C0"/>
          <w:sz w:val="32"/>
          <w:szCs w:val="28"/>
        </w:rPr>
        <w:t>100</w:t>
      </w:r>
      <w:r w:rsidRPr="00E330A3">
        <w:rPr>
          <w:sz w:val="32"/>
          <w:szCs w:val="28"/>
        </w:rPr>
        <w:t xml:space="preserve"> </w:t>
      </w:r>
      <w:r>
        <w:rPr>
          <w:sz w:val="28"/>
          <w:szCs w:val="28"/>
        </w:rPr>
        <w:t>тыс. ДФЭ в год</w:t>
      </w:r>
    </w:p>
    <w:p w:rsidR="006C06CD" w:rsidRPr="00196A13" w:rsidRDefault="006C06CD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обслуживание козловыми кранами и/или </w:t>
      </w:r>
      <w:proofErr w:type="spellStart"/>
      <w:r w:rsidRPr="00196A13">
        <w:rPr>
          <w:sz w:val="28"/>
          <w:szCs w:val="28"/>
        </w:rPr>
        <w:t>ричстакерами</w:t>
      </w:r>
      <w:proofErr w:type="spellEnd"/>
      <w:r w:rsidRPr="00196A13">
        <w:rPr>
          <w:sz w:val="28"/>
          <w:szCs w:val="28"/>
        </w:rPr>
        <w:t xml:space="preserve"> (использует</w:t>
      </w:r>
      <w:r w:rsidR="00BF7282">
        <w:rPr>
          <w:sz w:val="28"/>
          <w:szCs w:val="28"/>
        </w:rPr>
        <w:t>ся как вспомогательная техника)</w:t>
      </w:r>
    </w:p>
    <w:p w:rsidR="006C06CD" w:rsidRPr="00196A13" w:rsidRDefault="006C06CD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длина погрузочно-</w:t>
      </w:r>
      <w:r w:rsidR="00BF7282">
        <w:rPr>
          <w:sz w:val="28"/>
          <w:szCs w:val="28"/>
        </w:rPr>
        <w:t xml:space="preserve">выгрузочных путей порядка </w:t>
      </w:r>
      <w:r w:rsidR="00BF7282" w:rsidRPr="00E330A3">
        <w:rPr>
          <w:b/>
          <w:color w:val="0070C0"/>
          <w:sz w:val="32"/>
          <w:szCs w:val="28"/>
        </w:rPr>
        <w:t>550</w:t>
      </w:r>
      <w:r w:rsidR="00BF7282">
        <w:rPr>
          <w:sz w:val="28"/>
          <w:szCs w:val="28"/>
        </w:rPr>
        <w:t xml:space="preserve"> м</w:t>
      </w:r>
    </w:p>
    <w:p w:rsidR="006C06CD" w:rsidRPr="00196A13" w:rsidRDefault="006C06CD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о</w:t>
      </w:r>
      <w:r w:rsidR="00BF7282">
        <w:rPr>
          <w:sz w:val="28"/>
          <w:szCs w:val="28"/>
        </w:rPr>
        <w:t xml:space="preserve">бщая площадь терминала до </w:t>
      </w:r>
      <w:r w:rsidR="00BF7282" w:rsidRPr="00E330A3">
        <w:rPr>
          <w:b/>
          <w:color w:val="0070C0"/>
          <w:sz w:val="32"/>
          <w:szCs w:val="28"/>
        </w:rPr>
        <w:t>30</w:t>
      </w:r>
      <w:r w:rsidR="00BF7282">
        <w:rPr>
          <w:sz w:val="28"/>
          <w:szCs w:val="28"/>
        </w:rPr>
        <w:t xml:space="preserve"> га</w:t>
      </w:r>
    </w:p>
    <w:p w:rsidR="006C06CD" w:rsidRPr="00196A13" w:rsidRDefault="006C06CD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применимы в зонах с достаточной площадью и низкой стоимостью земли из-за высокой относительной стоимости строительства при низких объемах переработки, а так же на базе существующих грузовых дворов с комп</w:t>
      </w:r>
      <w:r w:rsidR="00BF7282">
        <w:rPr>
          <w:sz w:val="28"/>
          <w:szCs w:val="28"/>
        </w:rPr>
        <w:t>лексной реконструкцией объектов</w:t>
      </w:r>
    </w:p>
    <w:p w:rsidR="006C06CD" w:rsidRPr="00196A13" w:rsidRDefault="00BF7282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6C06CD" w:rsidRPr="00196A13">
        <w:rPr>
          <w:sz w:val="28"/>
          <w:szCs w:val="28"/>
        </w:rPr>
        <w:t xml:space="preserve">Функциональные характеристики контейнерных </w:t>
      </w:r>
      <w:r w:rsidR="006C06CD" w:rsidRPr="00BF7282">
        <w:rPr>
          <w:b/>
          <w:sz w:val="28"/>
          <w:szCs w:val="28"/>
        </w:rPr>
        <w:t>площадок</w:t>
      </w:r>
      <w:r w:rsidR="006C06CD" w:rsidRPr="00196A13">
        <w:rPr>
          <w:sz w:val="28"/>
          <w:szCs w:val="28"/>
        </w:rPr>
        <w:t>:</w:t>
      </w:r>
    </w:p>
    <w:p w:rsidR="006C06CD" w:rsidRPr="00196A13" w:rsidRDefault="00BF7282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мощность до </w:t>
      </w:r>
      <w:r w:rsidRPr="00E330A3">
        <w:rPr>
          <w:b/>
          <w:color w:val="0070C0"/>
          <w:sz w:val="32"/>
          <w:szCs w:val="28"/>
        </w:rPr>
        <w:t>50 тыс.</w:t>
      </w:r>
      <w:r>
        <w:rPr>
          <w:sz w:val="28"/>
          <w:szCs w:val="28"/>
        </w:rPr>
        <w:t xml:space="preserve"> ДФЭ в год</w:t>
      </w:r>
    </w:p>
    <w:p w:rsidR="006C06CD" w:rsidRPr="00196A13" w:rsidRDefault="006C06CD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обслуживание козловыми кранами и/или </w:t>
      </w:r>
      <w:proofErr w:type="spellStart"/>
      <w:r w:rsidRPr="00196A13">
        <w:rPr>
          <w:sz w:val="28"/>
          <w:szCs w:val="28"/>
        </w:rPr>
        <w:t>ричстакерами</w:t>
      </w:r>
      <w:proofErr w:type="spellEnd"/>
      <w:r w:rsidRPr="00196A13">
        <w:rPr>
          <w:sz w:val="28"/>
          <w:szCs w:val="28"/>
        </w:rPr>
        <w:t xml:space="preserve"> (использует</w:t>
      </w:r>
      <w:r w:rsidR="00BF7282">
        <w:rPr>
          <w:sz w:val="28"/>
          <w:szCs w:val="28"/>
        </w:rPr>
        <w:t>ся как вспомогательная техника)</w:t>
      </w:r>
    </w:p>
    <w:p w:rsidR="006C06CD" w:rsidRPr="00196A13" w:rsidRDefault="006C06CD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длина погрузочно-</w:t>
      </w:r>
      <w:r w:rsidR="00BF7282">
        <w:rPr>
          <w:sz w:val="28"/>
          <w:szCs w:val="28"/>
        </w:rPr>
        <w:t xml:space="preserve">выгрузочных путей порядка </w:t>
      </w:r>
      <w:r w:rsidR="00BF7282" w:rsidRPr="00E330A3">
        <w:rPr>
          <w:b/>
          <w:color w:val="0070C0"/>
          <w:sz w:val="32"/>
          <w:szCs w:val="28"/>
        </w:rPr>
        <w:t xml:space="preserve">300 </w:t>
      </w:r>
      <w:r w:rsidR="00BF7282">
        <w:rPr>
          <w:sz w:val="28"/>
          <w:szCs w:val="28"/>
        </w:rPr>
        <w:t>м</w:t>
      </w:r>
    </w:p>
    <w:p w:rsidR="006C06CD" w:rsidRPr="00196A13" w:rsidRDefault="006C06CD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ширина зоны терминала (прол</w:t>
      </w:r>
      <w:r w:rsidR="00BF7282">
        <w:rPr>
          <w:sz w:val="28"/>
          <w:szCs w:val="28"/>
        </w:rPr>
        <w:t xml:space="preserve">ета козлового крана) около </w:t>
      </w:r>
      <w:r w:rsidR="00BF7282" w:rsidRPr="00E330A3">
        <w:rPr>
          <w:b/>
          <w:color w:val="0070C0"/>
          <w:sz w:val="32"/>
          <w:szCs w:val="28"/>
        </w:rPr>
        <w:t xml:space="preserve">32 </w:t>
      </w:r>
      <w:r w:rsidR="00BF7282">
        <w:rPr>
          <w:sz w:val="28"/>
          <w:szCs w:val="28"/>
        </w:rPr>
        <w:t>м</w:t>
      </w:r>
    </w:p>
    <w:p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:rsidR="00A02D26" w:rsidRPr="00A02D26" w:rsidRDefault="00A02D26" w:rsidP="00A02D26">
      <w:pPr>
        <w:pStyle w:val="ConsPlusNormal"/>
        <w:ind w:firstLine="720"/>
        <w:jc w:val="both"/>
        <w:rPr>
          <w:b/>
          <w:color w:val="365F91" w:themeColor="accent1" w:themeShade="BF"/>
          <w:sz w:val="28"/>
          <w:szCs w:val="28"/>
        </w:rPr>
      </w:pPr>
      <w:proofErr w:type="spellStart"/>
      <w:r w:rsidRPr="00A02D26">
        <w:rPr>
          <w:b/>
          <w:color w:val="365F91" w:themeColor="accent1" w:themeShade="BF"/>
          <w:sz w:val="28"/>
          <w:szCs w:val="28"/>
        </w:rPr>
        <w:t>Терминально-логистистические</w:t>
      </w:r>
      <w:proofErr w:type="spellEnd"/>
      <w:r w:rsidRPr="00A02D26">
        <w:rPr>
          <w:b/>
          <w:color w:val="365F91" w:themeColor="accent1" w:themeShade="BF"/>
          <w:sz w:val="28"/>
          <w:szCs w:val="28"/>
        </w:rPr>
        <w:t xml:space="preserve"> центры</w:t>
      </w:r>
    </w:p>
    <w:p w:rsidR="00A02D26" w:rsidRPr="00DC68A2" w:rsidRDefault="00A02D26" w:rsidP="006C06CD">
      <w:pPr>
        <w:pStyle w:val="ConsPlusNormal"/>
        <w:ind w:firstLine="540"/>
        <w:jc w:val="both"/>
        <w:rPr>
          <w:sz w:val="18"/>
          <w:szCs w:val="28"/>
        </w:rPr>
      </w:pPr>
    </w:p>
    <w:tbl>
      <w:tblPr>
        <w:tblStyle w:val="2-11"/>
        <w:tblW w:w="0" w:type="auto"/>
        <w:tblLook w:val="0420"/>
      </w:tblPr>
      <w:tblGrid>
        <w:gridCol w:w="14786"/>
      </w:tblGrid>
      <w:tr w:rsidR="00DC68A2" w:rsidRPr="00DC68A2" w:rsidTr="00DC68A2">
        <w:trPr>
          <w:cnfStyle w:val="100000000000"/>
        </w:trPr>
        <w:tc>
          <w:tcPr>
            <w:tcW w:w="14786" w:type="dxa"/>
          </w:tcPr>
          <w:p w:rsidR="00DC68A2" w:rsidRDefault="00DC68A2" w:rsidP="00DC68A2">
            <w:pPr>
              <w:pStyle w:val="ConsPlusNormal"/>
              <w:jc w:val="both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О</w:t>
            </w:r>
            <w:r w:rsidRPr="00DC68A2">
              <w:rPr>
                <w:b w:val="0"/>
                <w:sz w:val="28"/>
                <w:szCs w:val="28"/>
              </w:rPr>
              <w:t xml:space="preserve">беспечивают переработку и распределение, дополнительную </w:t>
            </w:r>
            <w:proofErr w:type="spellStart"/>
            <w:r w:rsidRPr="00DC68A2">
              <w:rPr>
                <w:b w:val="0"/>
                <w:sz w:val="28"/>
                <w:szCs w:val="28"/>
              </w:rPr>
              <w:t>реконсолидацию</w:t>
            </w:r>
            <w:proofErr w:type="spellEnd"/>
            <w:r w:rsidRPr="00DC68A2">
              <w:rPr>
                <w:b w:val="0"/>
                <w:sz w:val="28"/>
                <w:szCs w:val="28"/>
              </w:rPr>
              <w:t xml:space="preserve"> грузопотоков (например, экспортно</w:t>
            </w:r>
            <w:r>
              <w:rPr>
                <w:b w:val="0"/>
                <w:sz w:val="28"/>
                <w:szCs w:val="28"/>
              </w:rPr>
              <w:t>-</w:t>
            </w:r>
            <w:r w:rsidRPr="00DC68A2">
              <w:rPr>
                <w:b w:val="0"/>
                <w:sz w:val="28"/>
                <w:szCs w:val="28"/>
              </w:rPr>
              <w:t xml:space="preserve">импортных и внутренних) и состоит из сети взаимосвязанных ТЛЦ, расположенных на подходах к крупным городам (транспортным узлам) или в городской черте. Мощность ТЛЦ более 10 млн. тонн в год (от 100 до 250 тыс. ДФЭ). </w:t>
            </w:r>
          </w:p>
          <w:p w:rsidR="00DC68A2" w:rsidRPr="00DC68A2" w:rsidRDefault="00DC68A2" w:rsidP="00DC68A2">
            <w:pPr>
              <w:pStyle w:val="ConsPlusNormal"/>
              <w:spacing w:before="120"/>
              <w:jc w:val="both"/>
              <w:rPr>
                <w:b w:val="0"/>
                <w:sz w:val="28"/>
                <w:szCs w:val="28"/>
              </w:rPr>
            </w:pPr>
            <w:r w:rsidRPr="00DC68A2">
              <w:rPr>
                <w:sz w:val="28"/>
                <w:szCs w:val="28"/>
              </w:rPr>
              <w:t>Основные задачи</w:t>
            </w:r>
            <w:r>
              <w:rPr>
                <w:sz w:val="28"/>
                <w:szCs w:val="28"/>
              </w:rPr>
              <w:t>:</w:t>
            </w:r>
          </w:p>
        </w:tc>
      </w:tr>
      <w:tr w:rsidR="00DC68A2" w:rsidRPr="00DC68A2" w:rsidTr="00DC68A2">
        <w:trPr>
          <w:cnfStyle w:val="000000100000"/>
        </w:trPr>
        <w:tc>
          <w:tcPr>
            <w:tcW w:w="14786" w:type="dxa"/>
          </w:tcPr>
          <w:p w:rsidR="00DC68A2" w:rsidRPr="00DC68A2" w:rsidRDefault="00DC68A2" w:rsidP="00387EEA">
            <w:pPr>
              <w:pStyle w:val="ConsPlusNormal"/>
              <w:numPr>
                <w:ilvl w:val="0"/>
                <w:numId w:val="21"/>
              </w:numPr>
              <w:spacing w:before="60"/>
              <w:ind w:left="1134" w:hanging="567"/>
              <w:jc w:val="both"/>
              <w:rPr>
                <w:sz w:val="28"/>
                <w:szCs w:val="28"/>
              </w:rPr>
            </w:pPr>
            <w:r w:rsidRPr="00DC68A2">
              <w:rPr>
                <w:sz w:val="28"/>
                <w:szCs w:val="28"/>
              </w:rPr>
              <w:t>обеспечить прямой доступ к транспортной инфраструктуре для основных клиентов, расположенных вблизи терминалов</w:t>
            </w:r>
          </w:p>
        </w:tc>
      </w:tr>
      <w:tr w:rsidR="00DC68A2" w:rsidRPr="00DC68A2" w:rsidTr="00DC68A2">
        <w:tc>
          <w:tcPr>
            <w:tcW w:w="14786" w:type="dxa"/>
          </w:tcPr>
          <w:p w:rsidR="00DC68A2" w:rsidRPr="00DC68A2" w:rsidRDefault="00DC68A2" w:rsidP="00387EEA">
            <w:pPr>
              <w:pStyle w:val="ConsPlusNormal"/>
              <w:numPr>
                <w:ilvl w:val="0"/>
                <w:numId w:val="21"/>
              </w:numPr>
              <w:spacing w:before="60"/>
              <w:ind w:left="1134" w:hanging="567"/>
              <w:jc w:val="both"/>
              <w:rPr>
                <w:sz w:val="28"/>
                <w:szCs w:val="28"/>
              </w:rPr>
            </w:pPr>
            <w:r w:rsidRPr="00DC68A2">
              <w:rPr>
                <w:sz w:val="28"/>
                <w:szCs w:val="28"/>
              </w:rPr>
              <w:t>организовывать контейнерное и контрейлерное сообщение по принципу движения пассажирских поездов</w:t>
            </w:r>
          </w:p>
        </w:tc>
      </w:tr>
      <w:tr w:rsidR="00DC68A2" w:rsidRPr="00DC68A2" w:rsidTr="00DC68A2">
        <w:trPr>
          <w:cnfStyle w:val="000000100000"/>
        </w:trPr>
        <w:tc>
          <w:tcPr>
            <w:tcW w:w="14786" w:type="dxa"/>
          </w:tcPr>
          <w:p w:rsidR="00DC68A2" w:rsidRPr="00DC68A2" w:rsidRDefault="00DC68A2" w:rsidP="00387EEA">
            <w:pPr>
              <w:pStyle w:val="ConsPlusNormal"/>
              <w:numPr>
                <w:ilvl w:val="0"/>
                <w:numId w:val="21"/>
              </w:numPr>
              <w:spacing w:before="60"/>
              <w:ind w:left="1134" w:hanging="567"/>
              <w:jc w:val="both"/>
              <w:rPr>
                <w:sz w:val="28"/>
                <w:szCs w:val="28"/>
              </w:rPr>
            </w:pPr>
            <w:r w:rsidRPr="00DC68A2">
              <w:rPr>
                <w:sz w:val="28"/>
                <w:szCs w:val="28"/>
              </w:rPr>
              <w:t>сочетать быструю перевалку с интермодальными операциями, промежуточным хранением и функциями контейнерного депо</w:t>
            </w:r>
          </w:p>
        </w:tc>
      </w:tr>
    </w:tbl>
    <w:p w:rsidR="006C06CD" w:rsidRPr="00196A13" w:rsidRDefault="00DC68A2" w:rsidP="00DC68A2">
      <w:pPr>
        <w:pStyle w:val="ConsPlusNormal"/>
        <w:spacing w:before="120"/>
        <w:ind w:firstLine="539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6C06CD" w:rsidRPr="00196A13">
        <w:rPr>
          <w:sz w:val="28"/>
          <w:szCs w:val="28"/>
        </w:rPr>
        <w:t>Основные функциональные характеристики ТЛЦ:</w:t>
      </w:r>
    </w:p>
    <w:p w:rsidR="006C06CD" w:rsidRPr="00196A13" w:rsidRDefault="006C06CD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мощность: более </w:t>
      </w:r>
      <w:r w:rsidRPr="00E330A3">
        <w:rPr>
          <w:b/>
          <w:color w:val="0070C0"/>
          <w:sz w:val="28"/>
          <w:szCs w:val="28"/>
        </w:rPr>
        <w:t>10 млн.</w:t>
      </w:r>
      <w:r w:rsidRPr="00196A13">
        <w:rPr>
          <w:sz w:val="28"/>
          <w:szCs w:val="28"/>
        </w:rPr>
        <w:t xml:space="preserve"> тонн в год (б</w:t>
      </w:r>
      <w:r w:rsidR="00DC68A2">
        <w:rPr>
          <w:sz w:val="28"/>
          <w:szCs w:val="28"/>
        </w:rPr>
        <w:t xml:space="preserve">олее </w:t>
      </w:r>
      <w:r w:rsidR="00DC68A2" w:rsidRPr="00E330A3">
        <w:rPr>
          <w:b/>
          <w:color w:val="0070C0"/>
          <w:sz w:val="28"/>
          <w:szCs w:val="28"/>
        </w:rPr>
        <w:t xml:space="preserve">100 </w:t>
      </w:r>
      <w:r w:rsidR="00DC68A2">
        <w:rPr>
          <w:sz w:val="28"/>
          <w:szCs w:val="28"/>
        </w:rPr>
        <w:t>тыс. ДФЭ в год)</w:t>
      </w:r>
    </w:p>
    <w:p w:rsidR="006C06CD" w:rsidRPr="00196A13" w:rsidRDefault="006C06CD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разделение зон перевалки, инт</w:t>
      </w:r>
      <w:r w:rsidR="00DC68A2">
        <w:rPr>
          <w:sz w:val="28"/>
          <w:szCs w:val="28"/>
        </w:rPr>
        <w:t>ермодальных операций и хранения</w:t>
      </w:r>
    </w:p>
    <w:p w:rsidR="006C06CD" w:rsidRPr="00196A13" w:rsidRDefault="006C06CD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обслуживание козловыми кранами с п</w:t>
      </w:r>
      <w:r w:rsidR="00DC68A2">
        <w:rPr>
          <w:sz w:val="28"/>
          <w:szCs w:val="28"/>
        </w:rPr>
        <w:t>ерекрывающимися рабочими зонами</w:t>
      </w:r>
    </w:p>
    <w:p w:rsidR="006C06CD" w:rsidRPr="00196A13" w:rsidRDefault="006C06CD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полезная длина погрузочно-</w:t>
      </w:r>
      <w:r w:rsidR="00DC68A2">
        <w:rPr>
          <w:sz w:val="28"/>
          <w:szCs w:val="28"/>
        </w:rPr>
        <w:t xml:space="preserve">выгрузочных путей </w:t>
      </w:r>
      <w:r w:rsidR="00DC68A2" w:rsidRPr="00E330A3">
        <w:rPr>
          <w:b/>
          <w:color w:val="0070C0"/>
          <w:sz w:val="28"/>
          <w:szCs w:val="28"/>
        </w:rPr>
        <w:t>850 - 1 050</w:t>
      </w:r>
      <w:r w:rsidR="00DC68A2">
        <w:rPr>
          <w:sz w:val="28"/>
          <w:szCs w:val="28"/>
        </w:rPr>
        <w:t xml:space="preserve"> м</w:t>
      </w:r>
    </w:p>
    <w:p w:rsidR="006C06CD" w:rsidRPr="00196A13" w:rsidRDefault="00DC68A2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площадь ТЛЦ около </w:t>
      </w:r>
      <w:r w:rsidRPr="00E330A3">
        <w:rPr>
          <w:b/>
          <w:color w:val="0070C0"/>
          <w:sz w:val="28"/>
          <w:szCs w:val="28"/>
        </w:rPr>
        <w:t>100</w:t>
      </w:r>
      <w:r>
        <w:rPr>
          <w:sz w:val="28"/>
          <w:szCs w:val="28"/>
        </w:rPr>
        <w:t xml:space="preserve"> га</w:t>
      </w:r>
    </w:p>
    <w:p w:rsidR="006C06CD" w:rsidRPr="00196A13" w:rsidRDefault="006C06CD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предназначены для переработки широкой номенклатуры грузов (грузы в контейнерах, включая рефрижераторные и танк-контейнера; тарно-штучные грузы, в том числе рефрижераторные; тяжеловесные и крупнотоннажные; грузы, следующие в контрейлерном сообщении; инертные стро</w:t>
      </w:r>
      <w:r w:rsidR="00DC68A2">
        <w:rPr>
          <w:sz w:val="28"/>
          <w:szCs w:val="28"/>
        </w:rPr>
        <w:t>ительные материалы и др.)</w:t>
      </w:r>
    </w:p>
    <w:p w:rsidR="006C06CD" w:rsidRPr="00196A13" w:rsidRDefault="006C06CD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"перронная работа" с маршрутными контейнерными поездами: предварительное формирование комплекта контейнеров для загрузки поезда на площадке (перроне) вдоль приемоотправочных путей для сокращения времени погрузки-выгрузки и ускорения оборота вагонов.</w:t>
      </w:r>
    </w:p>
    <w:p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:rsidR="00A02D26" w:rsidRPr="00A02D26" w:rsidRDefault="00A02D26" w:rsidP="00A02D26">
      <w:pPr>
        <w:pStyle w:val="ConsPlusNormal"/>
        <w:ind w:firstLine="720"/>
        <w:jc w:val="both"/>
        <w:rPr>
          <w:b/>
          <w:color w:val="365F91" w:themeColor="accent1" w:themeShade="BF"/>
          <w:sz w:val="28"/>
          <w:szCs w:val="28"/>
        </w:rPr>
      </w:pPr>
      <w:r w:rsidRPr="00A02D26">
        <w:rPr>
          <w:b/>
          <w:color w:val="365F91" w:themeColor="accent1" w:themeShade="BF"/>
          <w:sz w:val="28"/>
          <w:szCs w:val="28"/>
        </w:rPr>
        <w:t>Терминалы в портах и железнодорожные порты</w:t>
      </w:r>
    </w:p>
    <w:p w:rsidR="00A02D26" w:rsidRDefault="00A02D26" w:rsidP="006C06CD">
      <w:pPr>
        <w:pStyle w:val="ConsPlusNormal"/>
        <w:ind w:firstLine="540"/>
        <w:jc w:val="both"/>
        <w:rPr>
          <w:sz w:val="28"/>
          <w:szCs w:val="28"/>
        </w:rPr>
      </w:pPr>
    </w:p>
    <w:tbl>
      <w:tblPr>
        <w:tblStyle w:val="2-11"/>
        <w:tblW w:w="0" w:type="auto"/>
        <w:tblLook w:val="0420"/>
      </w:tblPr>
      <w:tblGrid>
        <w:gridCol w:w="14786"/>
      </w:tblGrid>
      <w:tr w:rsidR="00DC68A2" w:rsidRPr="00DC68A2" w:rsidTr="00DC68A2">
        <w:trPr>
          <w:cnfStyle w:val="100000000000"/>
        </w:trPr>
        <w:tc>
          <w:tcPr>
            <w:tcW w:w="14786" w:type="dxa"/>
          </w:tcPr>
          <w:p w:rsidR="00DC68A2" w:rsidRDefault="00DC68A2" w:rsidP="00290DEA">
            <w:pPr>
              <w:pStyle w:val="ConsPlusNormal"/>
              <w:jc w:val="both"/>
              <w:rPr>
                <w:b w:val="0"/>
                <w:sz w:val="28"/>
                <w:szCs w:val="28"/>
              </w:rPr>
            </w:pPr>
            <w:r w:rsidRPr="00DC68A2">
              <w:rPr>
                <w:b w:val="0"/>
                <w:sz w:val="28"/>
                <w:szCs w:val="28"/>
              </w:rPr>
              <w:t xml:space="preserve">Третья категория представлена терминалами, которые непосредственно интегрированы в портовые технологии, и перевалочными центрами на границах колеи 1520 мм. </w:t>
            </w:r>
          </w:p>
          <w:p w:rsidR="00DC68A2" w:rsidRPr="00DC68A2" w:rsidRDefault="00DC68A2" w:rsidP="00290DEA">
            <w:pPr>
              <w:pStyle w:val="ConsPlusNormal"/>
              <w:jc w:val="both"/>
              <w:rPr>
                <w:b w:val="0"/>
                <w:sz w:val="28"/>
                <w:szCs w:val="28"/>
              </w:rPr>
            </w:pPr>
            <w:r w:rsidRPr="00DC68A2">
              <w:rPr>
                <w:sz w:val="28"/>
                <w:szCs w:val="28"/>
              </w:rPr>
              <w:t>Основные задачи</w:t>
            </w:r>
            <w:r w:rsidRPr="00DC68A2">
              <w:rPr>
                <w:b w:val="0"/>
                <w:sz w:val="28"/>
                <w:szCs w:val="28"/>
              </w:rPr>
              <w:t>:</w:t>
            </w:r>
          </w:p>
        </w:tc>
      </w:tr>
      <w:tr w:rsidR="00DC68A2" w:rsidRPr="00DC68A2" w:rsidTr="00DC68A2">
        <w:trPr>
          <w:cnfStyle w:val="000000100000"/>
        </w:trPr>
        <w:tc>
          <w:tcPr>
            <w:tcW w:w="14786" w:type="dxa"/>
          </w:tcPr>
          <w:p w:rsidR="00DC68A2" w:rsidRPr="00DC68A2" w:rsidRDefault="00DC68A2" w:rsidP="009C49ED">
            <w:pPr>
              <w:pStyle w:val="ConsPlusNormal"/>
              <w:numPr>
                <w:ilvl w:val="0"/>
                <w:numId w:val="22"/>
              </w:numPr>
              <w:spacing w:before="240"/>
              <w:ind w:left="1134" w:hanging="774"/>
              <w:jc w:val="both"/>
              <w:rPr>
                <w:sz w:val="28"/>
                <w:szCs w:val="28"/>
              </w:rPr>
            </w:pPr>
            <w:r w:rsidRPr="00DC68A2">
              <w:rPr>
                <w:sz w:val="28"/>
                <w:szCs w:val="28"/>
              </w:rPr>
              <w:t>консолидация грузов с целью повышения степени маршрутизации</w:t>
            </w:r>
          </w:p>
        </w:tc>
      </w:tr>
      <w:tr w:rsidR="00DC68A2" w:rsidRPr="00DC68A2" w:rsidTr="00DC68A2">
        <w:tc>
          <w:tcPr>
            <w:tcW w:w="14786" w:type="dxa"/>
          </w:tcPr>
          <w:p w:rsidR="00DC68A2" w:rsidRPr="00DC68A2" w:rsidRDefault="00DC68A2" w:rsidP="009C49ED">
            <w:pPr>
              <w:pStyle w:val="ConsPlusNormal"/>
              <w:numPr>
                <w:ilvl w:val="0"/>
                <w:numId w:val="22"/>
              </w:numPr>
              <w:spacing w:before="240"/>
              <w:ind w:left="1134" w:hanging="774"/>
              <w:jc w:val="both"/>
              <w:rPr>
                <w:sz w:val="28"/>
                <w:szCs w:val="28"/>
              </w:rPr>
            </w:pPr>
            <w:r w:rsidRPr="00DC68A2">
              <w:rPr>
                <w:sz w:val="28"/>
                <w:szCs w:val="28"/>
              </w:rPr>
              <w:t>ускорение прохождения таможенных процедур</w:t>
            </w:r>
          </w:p>
        </w:tc>
      </w:tr>
      <w:tr w:rsidR="00DC68A2" w:rsidRPr="00DC68A2" w:rsidTr="00DC68A2">
        <w:trPr>
          <w:cnfStyle w:val="000000100000"/>
        </w:trPr>
        <w:tc>
          <w:tcPr>
            <w:tcW w:w="14786" w:type="dxa"/>
          </w:tcPr>
          <w:p w:rsidR="00DC68A2" w:rsidRPr="00DC68A2" w:rsidRDefault="00DC68A2" w:rsidP="009C49ED">
            <w:pPr>
              <w:pStyle w:val="ConsPlusNormal"/>
              <w:numPr>
                <w:ilvl w:val="0"/>
                <w:numId w:val="22"/>
              </w:numPr>
              <w:spacing w:before="240"/>
              <w:ind w:left="1134" w:hanging="774"/>
              <w:jc w:val="both"/>
              <w:rPr>
                <w:sz w:val="28"/>
                <w:szCs w:val="28"/>
              </w:rPr>
            </w:pPr>
            <w:r w:rsidRPr="00DC68A2">
              <w:rPr>
                <w:sz w:val="28"/>
                <w:szCs w:val="28"/>
              </w:rPr>
              <w:t>гарантировать быстрейшее перемещение контейнеров к местам перегрузки</w:t>
            </w:r>
          </w:p>
        </w:tc>
      </w:tr>
      <w:tr w:rsidR="00DC68A2" w:rsidRPr="00DC68A2" w:rsidTr="00DC68A2">
        <w:tc>
          <w:tcPr>
            <w:tcW w:w="14786" w:type="dxa"/>
          </w:tcPr>
          <w:p w:rsidR="00DC68A2" w:rsidRPr="00DC68A2" w:rsidRDefault="00DC68A2" w:rsidP="009C49ED">
            <w:pPr>
              <w:pStyle w:val="ConsPlusNormal"/>
              <w:numPr>
                <w:ilvl w:val="0"/>
                <w:numId w:val="22"/>
              </w:numPr>
              <w:spacing w:before="240"/>
              <w:ind w:left="1134" w:hanging="774"/>
              <w:jc w:val="both"/>
              <w:rPr>
                <w:sz w:val="28"/>
                <w:szCs w:val="28"/>
              </w:rPr>
            </w:pPr>
            <w:r w:rsidRPr="00DC68A2">
              <w:rPr>
                <w:sz w:val="28"/>
                <w:szCs w:val="28"/>
              </w:rPr>
              <w:t>гарантировать быстрый завоз/вывоз грузов в/из зоны порта</w:t>
            </w:r>
          </w:p>
        </w:tc>
      </w:tr>
      <w:tr w:rsidR="00DC68A2" w:rsidRPr="00DC68A2" w:rsidTr="00DC68A2">
        <w:trPr>
          <w:cnfStyle w:val="000000100000"/>
        </w:trPr>
        <w:tc>
          <w:tcPr>
            <w:tcW w:w="14786" w:type="dxa"/>
          </w:tcPr>
          <w:p w:rsidR="00DC68A2" w:rsidRPr="00DC68A2" w:rsidRDefault="00DC68A2" w:rsidP="009C49ED">
            <w:pPr>
              <w:pStyle w:val="ConsPlusNormal"/>
              <w:numPr>
                <w:ilvl w:val="0"/>
                <w:numId w:val="22"/>
              </w:numPr>
              <w:spacing w:before="240"/>
              <w:ind w:left="1134" w:hanging="774"/>
              <w:jc w:val="both"/>
              <w:rPr>
                <w:sz w:val="28"/>
                <w:szCs w:val="28"/>
              </w:rPr>
            </w:pPr>
            <w:r w:rsidRPr="00DC68A2">
              <w:rPr>
                <w:sz w:val="28"/>
                <w:szCs w:val="28"/>
              </w:rPr>
              <w:t>обеспечить минимальное время обработки судов</w:t>
            </w:r>
          </w:p>
        </w:tc>
      </w:tr>
    </w:tbl>
    <w:p w:rsidR="006C06CD" w:rsidRPr="00196A13" w:rsidRDefault="004B6001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6C06CD" w:rsidRPr="00196A13">
        <w:rPr>
          <w:sz w:val="28"/>
          <w:szCs w:val="28"/>
        </w:rPr>
        <w:t>Основные функциональные характеристики:</w:t>
      </w:r>
    </w:p>
    <w:p w:rsidR="006C06CD" w:rsidRPr="00196A13" w:rsidRDefault="006C06CD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мощность: более </w:t>
      </w:r>
      <w:r w:rsidRPr="00E330A3">
        <w:rPr>
          <w:b/>
          <w:color w:val="0070C0"/>
          <w:sz w:val="28"/>
          <w:szCs w:val="28"/>
        </w:rPr>
        <w:t>250</w:t>
      </w:r>
      <w:r w:rsidR="00E330A3" w:rsidRPr="00E330A3">
        <w:rPr>
          <w:b/>
          <w:color w:val="0070C0"/>
          <w:sz w:val="28"/>
          <w:szCs w:val="28"/>
        </w:rPr>
        <w:t xml:space="preserve"> тыс.</w:t>
      </w:r>
      <w:r w:rsidRPr="00196A13">
        <w:rPr>
          <w:sz w:val="28"/>
          <w:szCs w:val="28"/>
        </w:rPr>
        <w:t xml:space="preserve"> ДФЭ в год в зависимости от объема переработки порта и доли вывоза</w:t>
      </w:r>
      <w:r w:rsidR="004B6001">
        <w:rPr>
          <w:sz w:val="28"/>
          <w:szCs w:val="28"/>
        </w:rPr>
        <w:t xml:space="preserve"> контейнеров по железной дороге</w:t>
      </w:r>
    </w:p>
    <w:p w:rsidR="006C06CD" w:rsidRPr="00196A13" w:rsidRDefault="006C06CD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обслуживается козловыми кранами, </w:t>
      </w:r>
      <w:proofErr w:type="spellStart"/>
      <w:r w:rsidRPr="00196A13">
        <w:rPr>
          <w:sz w:val="28"/>
          <w:szCs w:val="28"/>
        </w:rPr>
        <w:t>автоконтейнеровозами</w:t>
      </w:r>
      <w:proofErr w:type="spellEnd"/>
      <w:r w:rsidRPr="00196A13">
        <w:rPr>
          <w:sz w:val="28"/>
          <w:szCs w:val="28"/>
        </w:rPr>
        <w:t xml:space="preserve"> и/или </w:t>
      </w:r>
      <w:proofErr w:type="spellStart"/>
      <w:r w:rsidRPr="00196A13">
        <w:rPr>
          <w:sz w:val="28"/>
          <w:szCs w:val="28"/>
        </w:rPr>
        <w:t>ричстакерами</w:t>
      </w:r>
      <w:proofErr w:type="spellEnd"/>
      <w:r w:rsidRPr="00196A13">
        <w:rPr>
          <w:sz w:val="28"/>
          <w:szCs w:val="28"/>
        </w:rPr>
        <w:t xml:space="preserve"> (вспомо</w:t>
      </w:r>
      <w:r w:rsidR="004B6001">
        <w:rPr>
          <w:sz w:val="28"/>
          <w:szCs w:val="28"/>
        </w:rPr>
        <w:t>гательная терминальная техника)</w:t>
      </w:r>
    </w:p>
    <w:p w:rsidR="006C06CD" w:rsidRPr="00196A13" w:rsidRDefault="004B6001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площадь более </w:t>
      </w:r>
      <w:r w:rsidRPr="00E330A3">
        <w:rPr>
          <w:b/>
          <w:color w:val="0070C0"/>
          <w:sz w:val="28"/>
          <w:szCs w:val="28"/>
        </w:rPr>
        <w:t xml:space="preserve">150 </w:t>
      </w:r>
      <w:r>
        <w:rPr>
          <w:sz w:val="28"/>
          <w:szCs w:val="28"/>
        </w:rPr>
        <w:t>га</w:t>
      </w:r>
    </w:p>
    <w:p w:rsidR="006C06CD" w:rsidRPr="00196A13" w:rsidRDefault="004B6001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удаление от портов до</w:t>
      </w:r>
      <w:r w:rsidRPr="00E330A3">
        <w:rPr>
          <w:b/>
          <w:color w:val="0070C0"/>
          <w:sz w:val="28"/>
          <w:szCs w:val="28"/>
        </w:rPr>
        <w:t xml:space="preserve"> 200 </w:t>
      </w:r>
      <w:r>
        <w:rPr>
          <w:sz w:val="28"/>
          <w:szCs w:val="28"/>
        </w:rPr>
        <w:t>км</w:t>
      </w:r>
    </w:p>
    <w:p w:rsidR="006C06CD" w:rsidRPr="00196A13" w:rsidRDefault="006C06CD" w:rsidP="009A26F0">
      <w:pPr>
        <w:pStyle w:val="ConsPlusNormal"/>
        <w:numPr>
          <w:ilvl w:val="0"/>
          <w:numId w:val="1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взаимодействие с морскими грузовым</w:t>
      </w:r>
      <w:r w:rsidR="004B6001">
        <w:rPr>
          <w:sz w:val="28"/>
          <w:szCs w:val="28"/>
        </w:rPr>
        <w:t>и районами регулярными поездами</w:t>
      </w:r>
    </w:p>
    <w:p w:rsidR="004B6001" w:rsidRDefault="004B6001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075D4B" w:rsidRDefault="008915A7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8915A7">
        <w:rPr>
          <w:b/>
          <w:color w:val="0070C0"/>
          <w:sz w:val="28"/>
          <w:szCs w:val="28"/>
        </w:rPr>
        <w:t>Размещение</w:t>
      </w:r>
      <w:proofErr w:type="gramStart"/>
      <w:r w:rsidRPr="008915A7">
        <w:rPr>
          <w:b/>
          <w:color w:val="0070C0"/>
          <w:sz w:val="28"/>
          <w:szCs w:val="28"/>
        </w:rPr>
        <w:t xml:space="preserve">: </w:t>
      </w:r>
      <w:r w:rsidR="00A85234" w:rsidRPr="008915A7">
        <w:rPr>
          <w:b/>
          <w:color w:val="0070C0"/>
          <w:sz w:val="28"/>
          <w:szCs w:val="28"/>
        </w:rPr>
        <w:t>!</w:t>
      </w:r>
      <w:r w:rsidR="00A85234">
        <w:rPr>
          <w:sz w:val="28"/>
          <w:szCs w:val="28"/>
        </w:rPr>
        <w:t xml:space="preserve"> </w:t>
      </w:r>
      <w:proofErr w:type="gramEnd"/>
      <w:r w:rsidR="006C06CD" w:rsidRPr="00196A13">
        <w:rPr>
          <w:sz w:val="28"/>
          <w:szCs w:val="28"/>
        </w:rPr>
        <w:t xml:space="preserve">ТЛЦ, терминалы-сателлиты и прочие объекты </w:t>
      </w:r>
      <w:proofErr w:type="spellStart"/>
      <w:r w:rsidR="006C06CD" w:rsidRPr="00196A13">
        <w:rPr>
          <w:sz w:val="28"/>
          <w:szCs w:val="28"/>
        </w:rPr>
        <w:t>терминально-логистической</w:t>
      </w:r>
      <w:proofErr w:type="spellEnd"/>
      <w:r w:rsidR="006C06CD" w:rsidRPr="00196A13">
        <w:rPr>
          <w:sz w:val="28"/>
          <w:szCs w:val="28"/>
        </w:rPr>
        <w:t xml:space="preserve"> сети должны, по возможности, размещаться на имеющихся терминальных комплексах или в границах полосы отвода ОАО "РЖД". </w:t>
      </w:r>
    </w:p>
    <w:tbl>
      <w:tblPr>
        <w:tblStyle w:val="-11"/>
        <w:tblW w:w="0" w:type="auto"/>
        <w:tblLook w:val="0420"/>
      </w:tblPr>
      <w:tblGrid>
        <w:gridCol w:w="14786"/>
      </w:tblGrid>
      <w:tr w:rsidR="00075D4B" w:rsidRPr="00075D4B" w:rsidTr="00075D4B">
        <w:trPr>
          <w:cnfStyle w:val="100000000000"/>
        </w:trPr>
        <w:tc>
          <w:tcPr>
            <w:tcW w:w="14786" w:type="dxa"/>
          </w:tcPr>
          <w:p w:rsidR="00075D4B" w:rsidRPr="00075D4B" w:rsidRDefault="00075D4B" w:rsidP="00A85234">
            <w:pPr>
              <w:pStyle w:val="ConsPlusNormal"/>
              <w:spacing w:before="120"/>
              <w:jc w:val="both"/>
              <w:rPr>
                <w:sz w:val="28"/>
                <w:szCs w:val="28"/>
              </w:rPr>
            </w:pPr>
            <w:r w:rsidRPr="00075D4B">
              <w:rPr>
                <w:sz w:val="28"/>
                <w:szCs w:val="28"/>
              </w:rPr>
              <w:t>Необходимые условия</w:t>
            </w:r>
          </w:p>
        </w:tc>
      </w:tr>
      <w:tr w:rsidR="00075D4B" w:rsidRPr="00075D4B" w:rsidTr="00075D4B">
        <w:trPr>
          <w:cnfStyle w:val="000000100000"/>
        </w:trPr>
        <w:tc>
          <w:tcPr>
            <w:tcW w:w="14786" w:type="dxa"/>
          </w:tcPr>
          <w:p w:rsidR="00075D4B" w:rsidRPr="00075D4B" w:rsidRDefault="00075D4B" w:rsidP="00A85234">
            <w:pPr>
              <w:pStyle w:val="ConsPlusNormal"/>
              <w:spacing w:before="120"/>
              <w:jc w:val="both"/>
              <w:rPr>
                <w:sz w:val="28"/>
                <w:szCs w:val="28"/>
              </w:rPr>
            </w:pPr>
            <w:r w:rsidRPr="00075D4B">
              <w:rPr>
                <w:sz w:val="28"/>
                <w:szCs w:val="28"/>
              </w:rPr>
              <w:t>максимальная близость к местам массового зарождения и/или погашения грузопотоков</w:t>
            </w:r>
          </w:p>
        </w:tc>
      </w:tr>
      <w:tr w:rsidR="00075D4B" w:rsidRPr="00075D4B" w:rsidTr="00075D4B">
        <w:tc>
          <w:tcPr>
            <w:tcW w:w="14786" w:type="dxa"/>
          </w:tcPr>
          <w:p w:rsidR="00075D4B" w:rsidRPr="00075D4B" w:rsidRDefault="00075D4B" w:rsidP="00A85234">
            <w:pPr>
              <w:pStyle w:val="ConsPlusNormal"/>
              <w:spacing w:before="120"/>
              <w:jc w:val="both"/>
              <w:rPr>
                <w:sz w:val="28"/>
                <w:szCs w:val="28"/>
              </w:rPr>
            </w:pPr>
            <w:r w:rsidRPr="00075D4B">
              <w:rPr>
                <w:sz w:val="28"/>
                <w:szCs w:val="28"/>
              </w:rPr>
              <w:t>наличие развитой транспортной инфраструктуры (железнодорожной, автомобильной и д.р.)</w:t>
            </w:r>
          </w:p>
        </w:tc>
      </w:tr>
      <w:tr w:rsidR="00075D4B" w:rsidRPr="00075D4B" w:rsidTr="00075D4B">
        <w:trPr>
          <w:cnfStyle w:val="000000100000"/>
        </w:trPr>
        <w:tc>
          <w:tcPr>
            <w:tcW w:w="14786" w:type="dxa"/>
          </w:tcPr>
          <w:p w:rsidR="00075D4B" w:rsidRPr="00075D4B" w:rsidRDefault="00075D4B" w:rsidP="00A85234">
            <w:pPr>
              <w:pStyle w:val="ConsPlusNormal"/>
              <w:spacing w:before="120"/>
              <w:jc w:val="both"/>
              <w:rPr>
                <w:sz w:val="28"/>
                <w:szCs w:val="28"/>
              </w:rPr>
            </w:pPr>
            <w:r w:rsidRPr="00075D4B">
              <w:rPr>
                <w:sz w:val="28"/>
                <w:szCs w:val="28"/>
              </w:rPr>
              <w:t>наличие достаточного путевого развития станций примыкания</w:t>
            </w:r>
          </w:p>
        </w:tc>
      </w:tr>
      <w:tr w:rsidR="00075D4B" w:rsidRPr="00075D4B" w:rsidTr="00075D4B">
        <w:tc>
          <w:tcPr>
            <w:tcW w:w="14786" w:type="dxa"/>
          </w:tcPr>
          <w:p w:rsidR="00075D4B" w:rsidRPr="00075D4B" w:rsidRDefault="00075D4B" w:rsidP="00A85234">
            <w:pPr>
              <w:pStyle w:val="ConsPlusNormal"/>
              <w:spacing w:before="120"/>
              <w:jc w:val="both"/>
              <w:rPr>
                <w:sz w:val="28"/>
                <w:szCs w:val="28"/>
              </w:rPr>
            </w:pPr>
            <w:r w:rsidRPr="00075D4B">
              <w:rPr>
                <w:sz w:val="28"/>
                <w:szCs w:val="28"/>
              </w:rPr>
              <w:t>наличие свободных площадей для дальнейшего развития при увеличении грузопотока</w:t>
            </w:r>
          </w:p>
        </w:tc>
      </w:tr>
    </w:tbl>
    <w:p w:rsidR="001B52E4" w:rsidRPr="001B52E4" w:rsidRDefault="000E3789" w:rsidP="001B52E4">
      <w:pPr>
        <w:pStyle w:val="ConsPlusNormal"/>
        <w:spacing w:before="240"/>
        <w:ind w:firstLine="540"/>
        <w:jc w:val="both"/>
        <w:rPr>
          <w:b/>
          <w:sz w:val="28"/>
          <w:szCs w:val="28"/>
        </w:rPr>
      </w:pPr>
      <w:r w:rsidRPr="000E3789">
        <w:rPr>
          <w:noProof/>
          <w:sz w:val="28"/>
          <w:szCs w:val="28"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1055" type="#_x0000_t61" style="position:absolute;left:0;text-align:left;margin-left:496.8pt;margin-top:32.5pt;width:128.4pt;height:204.75pt;z-index:251668480;mso-position-horizontal-relative:text;mso-position-vertical-relative:text" adj="-17327,14115" strokecolor="#0070c0" strokeweight="1pt">
            <v:textbox>
              <w:txbxContent>
                <w:p w:rsidR="00C41B1B" w:rsidRPr="001B52E4" w:rsidRDefault="00C41B1B" w:rsidP="00A85234">
                  <w:pPr>
                    <w:pStyle w:val="ConsPlusNonforma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Москва</w:t>
                  </w:r>
                  <w:r w:rsidRPr="001B52E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               </w:t>
                  </w:r>
                </w:p>
                <w:p w:rsidR="00C41B1B" w:rsidRPr="001B52E4" w:rsidRDefault="00C41B1B" w:rsidP="00A85234">
                  <w:pPr>
                    <w:pStyle w:val="ConsPlusNonforma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1B52E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Санкт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- Петербург</w:t>
                  </w:r>
                  <w:r w:rsidRPr="001B52E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       </w:t>
                  </w:r>
                </w:p>
                <w:p w:rsidR="00C41B1B" w:rsidRPr="001B52E4" w:rsidRDefault="00C41B1B" w:rsidP="00A85234">
                  <w:pPr>
                    <w:pStyle w:val="ConsPlusNonforma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1B52E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Нижний Новгород          </w:t>
                  </w:r>
                </w:p>
                <w:p w:rsidR="00C41B1B" w:rsidRPr="001B52E4" w:rsidRDefault="00C41B1B" w:rsidP="00A85234">
                  <w:pPr>
                    <w:pStyle w:val="ConsPlusNonforma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1B52E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Крымск (ст. 9 км)           </w:t>
                  </w:r>
                </w:p>
                <w:p w:rsidR="00C41B1B" w:rsidRPr="001B52E4" w:rsidRDefault="00C41B1B" w:rsidP="00A85234">
                  <w:pPr>
                    <w:pStyle w:val="ConsPlusNonforma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1B52E4">
                    <w:rPr>
                      <w:rFonts w:ascii="Times New Roman" w:hAnsi="Times New Roman" w:cs="Times New Roman"/>
                      <w:sz w:val="28"/>
                      <w:szCs w:val="28"/>
                    </w:rPr>
                    <w:t>Сочи</w:t>
                  </w:r>
                </w:p>
                <w:p w:rsidR="00C41B1B" w:rsidRPr="001B52E4" w:rsidRDefault="00C41B1B" w:rsidP="00A85234">
                  <w:pPr>
                    <w:pStyle w:val="ConsPlusNonforma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1B52E4">
                    <w:rPr>
                      <w:rFonts w:ascii="Times New Roman" w:hAnsi="Times New Roman" w:cs="Times New Roman"/>
                      <w:sz w:val="28"/>
                      <w:szCs w:val="28"/>
                    </w:rPr>
                    <w:t>Самара</w:t>
                  </w:r>
                </w:p>
                <w:p w:rsidR="00C41B1B" w:rsidRPr="001B52E4" w:rsidRDefault="00C41B1B" w:rsidP="00A85234">
                  <w:pPr>
                    <w:pStyle w:val="ConsPlusNonforma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Екатеринбург</w:t>
                  </w:r>
                </w:p>
                <w:p w:rsidR="00C41B1B" w:rsidRPr="001B52E4" w:rsidRDefault="00C41B1B" w:rsidP="00A85234">
                  <w:pPr>
                    <w:pStyle w:val="ConsPlusNonforma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Новосибирск</w:t>
                  </w:r>
                </w:p>
                <w:p w:rsidR="00C41B1B" w:rsidRPr="001B52E4" w:rsidRDefault="00C41B1B" w:rsidP="00A85234">
                  <w:pPr>
                    <w:pStyle w:val="ConsPlusNonforma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Красноярск</w:t>
                  </w:r>
                </w:p>
                <w:p w:rsidR="00C41B1B" w:rsidRPr="001B52E4" w:rsidRDefault="00C41B1B" w:rsidP="00A85234">
                  <w:pPr>
                    <w:pStyle w:val="ConsPlusNonforma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1B52E4">
                    <w:rPr>
                      <w:rFonts w:ascii="Times New Roman" w:hAnsi="Times New Roman" w:cs="Times New Roman"/>
                      <w:sz w:val="28"/>
                      <w:szCs w:val="28"/>
                    </w:rPr>
                    <w:t>Улан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-</w:t>
                  </w:r>
                  <w:r w:rsidRPr="001B52E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Уд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э</w:t>
                  </w:r>
                </w:p>
                <w:p w:rsidR="00C41B1B" w:rsidRPr="001B52E4" w:rsidRDefault="00C41B1B" w:rsidP="00A85234">
                  <w:pPr>
                    <w:pStyle w:val="ConsPlusNonforma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Хабаровск</w:t>
                  </w:r>
                  <w:r w:rsidRPr="001B52E4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  </w:t>
                  </w:r>
                </w:p>
                <w:p w:rsidR="00C41B1B" w:rsidRPr="001B52E4" w:rsidRDefault="00C41B1B" w:rsidP="00A85234">
                  <w:pPr>
                    <w:pStyle w:val="ConsPlusNonforma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1B52E4">
                    <w:rPr>
                      <w:rFonts w:ascii="Times New Roman" w:hAnsi="Times New Roman" w:cs="Times New Roman"/>
                      <w:sz w:val="28"/>
                      <w:szCs w:val="28"/>
                    </w:rPr>
                    <w:t>Уссурийск</w:t>
                  </w:r>
                </w:p>
                <w:p w:rsidR="00C41B1B" w:rsidRDefault="00C41B1B"/>
              </w:txbxContent>
            </v:textbox>
          </v:shape>
        </w:pict>
      </w:r>
      <w:r w:rsidR="006C06CD" w:rsidRPr="001B52E4">
        <w:rPr>
          <w:b/>
          <w:sz w:val="28"/>
          <w:szCs w:val="28"/>
        </w:rPr>
        <w:t>Первоочередные ТЛЦ и железнодоро</w:t>
      </w:r>
      <w:r w:rsidR="001B52E4" w:rsidRPr="001B52E4">
        <w:rPr>
          <w:b/>
          <w:sz w:val="28"/>
          <w:szCs w:val="28"/>
        </w:rPr>
        <w:t>жные порты</w:t>
      </w:r>
    </w:p>
    <w:p w:rsidR="001B52E4" w:rsidRPr="001B52E4" w:rsidRDefault="001B52E4" w:rsidP="001B52E4">
      <w:pPr>
        <w:pStyle w:val="ConsPlusNormal"/>
        <w:spacing w:before="240"/>
        <w:ind w:firstLine="540"/>
        <w:jc w:val="both"/>
        <w:rPr>
          <w:b/>
          <w:sz w:val="28"/>
          <w:szCs w:val="28"/>
        </w:rPr>
        <w:sectPr w:rsidR="001B52E4" w:rsidRPr="001B52E4" w:rsidSect="006C06CD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A85234" w:rsidRDefault="00A85234" w:rsidP="006C06CD">
      <w:pPr>
        <w:pStyle w:val="ConsPlusNormal"/>
        <w:spacing w:before="240"/>
        <w:ind w:firstLine="540"/>
        <w:jc w:val="both"/>
        <w:rPr>
          <w:sz w:val="28"/>
          <w:szCs w:val="28"/>
        </w:rPr>
        <w:sectPr w:rsidR="00A85234" w:rsidSect="001B52E4">
          <w:type w:val="continuous"/>
          <w:pgSz w:w="16838" w:h="11906" w:orient="landscape"/>
          <w:pgMar w:top="1701" w:right="1134" w:bottom="850" w:left="1134" w:header="708" w:footer="708" w:gutter="0"/>
          <w:cols w:num="2" w:space="708"/>
          <w:docGrid w:linePitch="360"/>
        </w:sect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41910</wp:posOffset>
            </wp:positionH>
            <wp:positionV relativeFrom="paragraph">
              <wp:posOffset>27305</wp:posOffset>
            </wp:positionV>
            <wp:extent cx="5076825" cy="2594610"/>
            <wp:effectExtent l="19050" t="0" r="9525" b="0"/>
            <wp:wrapTopAndBottom/>
            <wp:docPr id="9" name="Рисунок 3" descr="хаб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хаб1.png"/>
                    <pic:cNvPicPr/>
                  </pic:nvPicPr>
                  <pic:blipFill>
                    <a:blip r:embed="rId80" cstate="print"/>
                    <a:srcRect t="10417" b="128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5234" w:rsidRDefault="00A85234" w:rsidP="006C06CD">
      <w:pPr>
        <w:pStyle w:val="ConsPlusNormal"/>
        <w:spacing w:before="240"/>
        <w:ind w:firstLine="540"/>
        <w:jc w:val="both"/>
        <w:rPr>
          <w:sz w:val="28"/>
          <w:szCs w:val="28"/>
        </w:rPr>
        <w:sectPr w:rsidR="00A85234" w:rsidSect="00A85234">
          <w:type w:val="continuous"/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6C06CD" w:rsidRPr="00196A13" w:rsidRDefault="001B52E4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Условия</w:t>
      </w:r>
      <w:r w:rsidR="006C06CD" w:rsidRPr="00196A13">
        <w:rPr>
          <w:sz w:val="28"/>
          <w:szCs w:val="28"/>
        </w:rPr>
        <w:t>:</w:t>
      </w:r>
    </w:p>
    <w:p w:rsidR="006C06CD" w:rsidRPr="00196A13" w:rsidRDefault="006C06CD" w:rsidP="009A26F0">
      <w:pPr>
        <w:pStyle w:val="ConsPlusNormal"/>
        <w:numPr>
          <w:ilvl w:val="0"/>
          <w:numId w:val="19"/>
        </w:numPr>
        <w:spacing w:before="6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1. Интеграция перевозочного процесса и процесса терминальной обработки контейнеров в рамках комплексной услуги перевозчика "терминал-терминал".</w:t>
      </w:r>
    </w:p>
    <w:p w:rsidR="006C06CD" w:rsidRPr="00196A13" w:rsidRDefault="006C06CD" w:rsidP="009A26F0">
      <w:pPr>
        <w:pStyle w:val="ConsPlusNormal"/>
        <w:numPr>
          <w:ilvl w:val="0"/>
          <w:numId w:val="19"/>
        </w:numPr>
        <w:spacing w:before="6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2. Координация объемов перевозок с существующими возможностями контейнерных терминалов.</w:t>
      </w:r>
    </w:p>
    <w:p w:rsidR="00466045" w:rsidRPr="00466045" w:rsidRDefault="00466045" w:rsidP="00466045">
      <w:pPr>
        <w:pStyle w:val="ConsPlusNormal"/>
        <w:spacing w:before="240"/>
        <w:ind w:firstLine="540"/>
        <w:jc w:val="both"/>
        <w:rPr>
          <w:color w:val="0070C0"/>
          <w:sz w:val="28"/>
          <w:szCs w:val="28"/>
        </w:rPr>
      </w:pPr>
      <w:proofErr w:type="spellStart"/>
      <w:r w:rsidRPr="00466045">
        <w:rPr>
          <w:color w:val="0070C0"/>
          <w:sz w:val="28"/>
          <w:szCs w:val="28"/>
        </w:rPr>
        <w:t>Справочно</w:t>
      </w:r>
      <w:proofErr w:type="spellEnd"/>
      <w:r>
        <w:rPr>
          <w:color w:val="0070C0"/>
          <w:sz w:val="28"/>
          <w:szCs w:val="28"/>
        </w:rPr>
        <w:t>:</w:t>
      </w:r>
    </w:p>
    <w:p w:rsidR="00466045" w:rsidRDefault="00466045" w:rsidP="00466045">
      <w:pPr>
        <w:pStyle w:val="ConsPlusNormal"/>
        <w:spacing w:before="240"/>
        <w:ind w:firstLine="540"/>
        <w:jc w:val="both"/>
        <w:rPr>
          <w:b/>
          <w:sz w:val="28"/>
          <w:szCs w:val="28"/>
        </w:rPr>
      </w:pPr>
      <w:r w:rsidRPr="008333D3">
        <w:rPr>
          <w:b/>
          <w:sz w:val="28"/>
          <w:szCs w:val="28"/>
        </w:rPr>
        <w:t>Крупнейшие компан</w:t>
      </w:r>
      <w:r>
        <w:rPr>
          <w:b/>
          <w:sz w:val="28"/>
          <w:szCs w:val="28"/>
        </w:rPr>
        <w:t>ии-операторы контейнеров Европы</w:t>
      </w:r>
    </w:p>
    <w:p w:rsidR="00E80AD2" w:rsidRPr="00E80AD2" w:rsidRDefault="00E80AD2" w:rsidP="00466045">
      <w:pPr>
        <w:pStyle w:val="ConsPlusNormal"/>
        <w:spacing w:before="240"/>
        <w:ind w:firstLine="540"/>
        <w:jc w:val="both"/>
        <w:rPr>
          <w:b/>
          <w:sz w:val="16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276"/>
        <w:gridCol w:w="11510"/>
      </w:tblGrid>
      <w:tr w:rsidR="00AF683D" w:rsidTr="00E80AD2">
        <w:tc>
          <w:tcPr>
            <w:tcW w:w="3276" w:type="dxa"/>
          </w:tcPr>
          <w:p w:rsidR="00AF683D" w:rsidRDefault="00AF683D" w:rsidP="00466045">
            <w:pPr>
              <w:pStyle w:val="ConsPlusNormal"/>
              <w:spacing w:before="240"/>
              <w:jc w:val="both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914525" cy="750735"/>
                  <wp:effectExtent l="19050" t="0" r="9525" b="0"/>
                  <wp:docPr id="14" name="Рисунок 84" descr="C:\Users\АлександроваСИ\AppData\Local\Microsoft\Windows\INetCache\Content.Word\845_1217_488_8560bc8ec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C:\Users\АлександроваСИ\AppData\Local\Microsoft\Windows\INetCache\Content.Word\845_1217_488_8560bc8ec5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3979" cy="7505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10" w:type="dxa"/>
          </w:tcPr>
          <w:p w:rsidR="00AF683D" w:rsidRPr="00AF683D" w:rsidRDefault="00AF683D" w:rsidP="00466045">
            <w:pPr>
              <w:pStyle w:val="ConsPlusNormal"/>
              <w:numPr>
                <w:ilvl w:val="0"/>
                <w:numId w:val="5"/>
              </w:numPr>
              <w:spacing w:before="240" w:after="120" w:line="360" w:lineRule="exact"/>
              <w:ind w:left="0" w:firstLine="709"/>
              <w:jc w:val="both"/>
              <w:rPr>
                <w:i/>
                <w:sz w:val="28"/>
                <w:szCs w:val="28"/>
              </w:rPr>
            </w:pPr>
            <w:proofErr w:type="spellStart"/>
            <w:r w:rsidRPr="00466045">
              <w:rPr>
                <w:b/>
                <w:i/>
                <w:color w:val="0070C0"/>
                <w:sz w:val="28"/>
                <w:szCs w:val="28"/>
              </w:rPr>
              <w:t>European</w:t>
            </w:r>
            <w:proofErr w:type="spellEnd"/>
            <w:r w:rsidRPr="00466045">
              <w:rPr>
                <w:b/>
                <w:i/>
                <w:color w:val="0070C0"/>
                <w:sz w:val="28"/>
                <w:szCs w:val="28"/>
              </w:rPr>
              <w:t xml:space="preserve"> </w:t>
            </w:r>
            <w:proofErr w:type="spellStart"/>
            <w:r w:rsidRPr="00466045">
              <w:rPr>
                <w:b/>
                <w:i/>
                <w:color w:val="0070C0"/>
                <w:sz w:val="28"/>
                <w:szCs w:val="28"/>
              </w:rPr>
              <w:t>Rail</w:t>
            </w:r>
            <w:proofErr w:type="spellEnd"/>
            <w:r w:rsidRPr="00466045">
              <w:rPr>
                <w:b/>
                <w:i/>
                <w:color w:val="0070C0"/>
                <w:sz w:val="28"/>
                <w:szCs w:val="28"/>
              </w:rPr>
              <w:t xml:space="preserve"> </w:t>
            </w:r>
            <w:proofErr w:type="spellStart"/>
            <w:r w:rsidRPr="00466045">
              <w:rPr>
                <w:b/>
                <w:i/>
                <w:color w:val="0070C0"/>
                <w:sz w:val="28"/>
                <w:szCs w:val="28"/>
              </w:rPr>
              <w:t>Shuttle</w:t>
            </w:r>
            <w:proofErr w:type="spellEnd"/>
            <w:r w:rsidRPr="00466045">
              <w:rPr>
                <w:i/>
                <w:sz w:val="28"/>
                <w:szCs w:val="28"/>
              </w:rPr>
              <w:t xml:space="preserve"> (основана в 1994 году как совместное предприятие </w:t>
            </w:r>
            <w:proofErr w:type="gramStart"/>
            <w:r w:rsidRPr="00466045">
              <w:rPr>
                <w:i/>
                <w:sz w:val="28"/>
                <w:szCs w:val="28"/>
              </w:rPr>
              <w:t>Р</w:t>
            </w:r>
            <w:proofErr w:type="gramEnd"/>
            <w:r w:rsidRPr="00466045">
              <w:rPr>
                <w:i/>
                <w:sz w:val="28"/>
                <w:szCs w:val="28"/>
              </w:rPr>
              <w:t xml:space="preserve">&amp;О </w:t>
            </w:r>
            <w:proofErr w:type="spellStart"/>
            <w:r w:rsidRPr="00466045">
              <w:rPr>
                <w:i/>
                <w:sz w:val="28"/>
                <w:szCs w:val="28"/>
              </w:rPr>
              <w:t>Neddloyd</w:t>
            </w:r>
            <w:proofErr w:type="spellEnd"/>
            <w:r w:rsidRPr="00466045">
              <w:rPr>
                <w:i/>
                <w:sz w:val="28"/>
                <w:szCs w:val="28"/>
              </w:rPr>
              <w:t xml:space="preserve"> и </w:t>
            </w:r>
            <w:proofErr w:type="spellStart"/>
            <w:r w:rsidRPr="00466045">
              <w:rPr>
                <w:i/>
                <w:sz w:val="28"/>
                <w:szCs w:val="28"/>
              </w:rPr>
              <w:t>Maersk</w:t>
            </w:r>
            <w:proofErr w:type="spellEnd"/>
            <w:r w:rsidRPr="00466045">
              <w:rPr>
                <w:i/>
                <w:sz w:val="28"/>
                <w:szCs w:val="28"/>
              </w:rPr>
              <w:t xml:space="preserve"> </w:t>
            </w:r>
            <w:proofErr w:type="spellStart"/>
            <w:r w:rsidRPr="00466045">
              <w:rPr>
                <w:i/>
                <w:sz w:val="28"/>
                <w:szCs w:val="28"/>
              </w:rPr>
              <w:t>Sealand</w:t>
            </w:r>
            <w:proofErr w:type="spellEnd"/>
            <w:r w:rsidRPr="00466045">
              <w:rPr>
                <w:i/>
                <w:sz w:val="28"/>
                <w:szCs w:val="28"/>
              </w:rPr>
              <w:t>) - является крупнейшим частным грузовым железнодорожным оператором страны, еженедельно отправляющим 220 поездов-контейнеровозов в города Бельгии, Германии, Италии, Польши, Румынии и Венгрии.</w:t>
            </w:r>
          </w:p>
        </w:tc>
      </w:tr>
      <w:tr w:rsidR="00AF683D" w:rsidTr="00E80AD2">
        <w:tc>
          <w:tcPr>
            <w:tcW w:w="3276" w:type="dxa"/>
          </w:tcPr>
          <w:p w:rsidR="00AF683D" w:rsidRDefault="00AF683D" w:rsidP="00466045">
            <w:pPr>
              <w:pStyle w:val="ConsPlusNormal"/>
              <w:spacing w:before="240"/>
              <w:jc w:val="both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914525" cy="819150"/>
                  <wp:effectExtent l="19050" t="0" r="9525" b="0"/>
                  <wp:docPr id="15" name="Рисунок 87" descr="C:\Users\АлександроваСИ\AppData\Local\Microsoft\Windows\INetCache\Content.Word\img_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C:\Users\АлександроваСИ\AppData\Local\Microsoft\Windows\INetCache\Content.Word\img_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10" w:type="dxa"/>
          </w:tcPr>
          <w:p w:rsidR="00AF683D" w:rsidRPr="00AF683D" w:rsidRDefault="00AF683D" w:rsidP="00466045">
            <w:pPr>
              <w:pStyle w:val="ConsPlusNormal"/>
              <w:numPr>
                <w:ilvl w:val="0"/>
                <w:numId w:val="5"/>
              </w:numPr>
              <w:spacing w:before="240" w:after="120" w:line="360" w:lineRule="exact"/>
              <w:ind w:left="0" w:firstLine="709"/>
              <w:jc w:val="both"/>
              <w:rPr>
                <w:i/>
                <w:sz w:val="28"/>
                <w:szCs w:val="28"/>
              </w:rPr>
            </w:pPr>
            <w:r w:rsidRPr="00466045">
              <w:rPr>
                <w:b/>
                <w:i/>
                <w:color w:val="0070C0"/>
                <w:sz w:val="28"/>
                <w:szCs w:val="28"/>
              </w:rPr>
              <w:t xml:space="preserve">Компания EUROGATE </w:t>
            </w:r>
            <w:proofErr w:type="spellStart"/>
            <w:r w:rsidRPr="00466045">
              <w:rPr>
                <w:b/>
                <w:i/>
                <w:color w:val="0070C0"/>
                <w:sz w:val="28"/>
                <w:szCs w:val="28"/>
              </w:rPr>
              <w:t>Intermodal</w:t>
            </w:r>
            <w:proofErr w:type="spellEnd"/>
            <w:r w:rsidRPr="00466045">
              <w:rPr>
                <w:i/>
                <w:sz w:val="28"/>
                <w:szCs w:val="28"/>
              </w:rPr>
              <w:t xml:space="preserve"> (EGIM) - частный железнодорожный оператор, основанный в 1999 г., имеет годовую производительность 400 000 TEU. По объему работы занимает лидирующие позиции в Европе и пятое место в мире. Долгосрочной целью считает создание сети комбинированных перевозок, которая свяжет Италию (</w:t>
            </w:r>
            <w:proofErr w:type="spellStart"/>
            <w:r w:rsidRPr="00466045">
              <w:rPr>
                <w:i/>
                <w:sz w:val="28"/>
                <w:szCs w:val="28"/>
              </w:rPr>
              <w:t>Джойя</w:t>
            </w:r>
            <w:proofErr w:type="spellEnd"/>
            <w:r w:rsidRPr="00466045">
              <w:rPr>
                <w:i/>
                <w:sz w:val="28"/>
                <w:szCs w:val="28"/>
              </w:rPr>
              <w:t xml:space="preserve"> </w:t>
            </w:r>
            <w:proofErr w:type="spellStart"/>
            <w:r w:rsidRPr="00466045">
              <w:rPr>
                <w:i/>
                <w:sz w:val="28"/>
                <w:szCs w:val="28"/>
              </w:rPr>
              <w:t>Тауро</w:t>
            </w:r>
            <w:proofErr w:type="spellEnd"/>
            <w:r w:rsidRPr="00466045">
              <w:rPr>
                <w:i/>
                <w:sz w:val="28"/>
                <w:szCs w:val="28"/>
              </w:rPr>
              <w:t>), Германию (</w:t>
            </w:r>
            <w:proofErr w:type="spellStart"/>
            <w:r w:rsidRPr="00466045">
              <w:rPr>
                <w:i/>
                <w:sz w:val="28"/>
                <w:szCs w:val="28"/>
              </w:rPr>
              <w:t>Бремерхафен</w:t>
            </w:r>
            <w:proofErr w:type="spellEnd"/>
            <w:r w:rsidRPr="00466045">
              <w:rPr>
                <w:i/>
                <w:sz w:val="28"/>
                <w:szCs w:val="28"/>
              </w:rPr>
              <w:t xml:space="preserve">/Гамбург) и Россию (Санкт Петербург, Восточный, Новороссийск и Астрахань) с возможностью ее продления до Тегерана и </w:t>
            </w:r>
            <w:proofErr w:type="spellStart"/>
            <w:r w:rsidRPr="00466045">
              <w:rPr>
                <w:i/>
                <w:sz w:val="28"/>
                <w:szCs w:val="28"/>
              </w:rPr>
              <w:t>Бендер-Аббаса</w:t>
            </w:r>
            <w:proofErr w:type="spellEnd"/>
            <w:r w:rsidRPr="00466045">
              <w:rPr>
                <w:i/>
                <w:sz w:val="28"/>
                <w:szCs w:val="28"/>
              </w:rPr>
              <w:t>. В конечных пунктах будут созданы мощные контейнерные терминалы.</w:t>
            </w:r>
          </w:p>
        </w:tc>
      </w:tr>
      <w:tr w:rsidR="00AF683D" w:rsidTr="00E80AD2">
        <w:tc>
          <w:tcPr>
            <w:tcW w:w="3276" w:type="dxa"/>
          </w:tcPr>
          <w:p w:rsidR="00AF683D" w:rsidRDefault="00AF683D" w:rsidP="00466045">
            <w:pPr>
              <w:pStyle w:val="ConsPlusNormal"/>
              <w:spacing w:before="240"/>
              <w:jc w:val="both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1914525" cy="373190"/>
                  <wp:effectExtent l="19050" t="0" r="9525" b="0"/>
                  <wp:docPr id="90" name="Рисунок 90" descr="C:\Users\АлександроваСИ\AppData\Local\Microsoft\Windows\INetCache\Content.Word\1476_660_160_0e9259a5c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C:\Users\АлександроваСИ\AppData\Local\Microsoft\Windows\INetCache\Content.Word\1476_660_160_0e9259a5c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6511" cy="3755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10" w:type="dxa"/>
          </w:tcPr>
          <w:p w:rsidR="00AF683D" w:rsidRPr="00AF683D" w:rsidRDefault="00AF683D" w:rsidP="00466045">
            <w:pPr>
              <w:pStyle w:val="ConsPlusNormal"/>
              <w:numPr>
                <w:ilvl w:val="0"/>
                <w:numId w:val="5"/>
              </w:numPr>
              <w:spacing w:before="240" w:after="120" w:line="360" w:lineRule="exact"/>
              <w:ind w:left="0" w:firstLine="709"/>
              <w:jc w:val="both"/>
              <w:rPr>
                <w:i/>
                <w:sz w:val="28"/>
                <w:szCs w:val="28"/>
              </w:rPr>
            </w:pPr>
            <w:proofErr w:type="spellStart"/>
            <w:r w:rsidRPr="00466045">
              <w:rPr>
                <w:b/>
                <w:i/>
                <w:color w:val="0070C0"/>
                <w:sz w:val="28"/>
                <w:szCs w:val="28"/>
              </w:rPr>
              <w:t>Hupac</w:t>
            </w:r>
            <w:proofErr w:type="spellEnd"/>
            <w:r w:rsidRPr="00466045">
              <w:rPr>
                <w:b/>
                <w:i/>
                <w:color w:val="0070C0"/>
                <w:sz w:val="28"/>
                <w:szCs w:val="28"/>
              </w:rPr>
              <w:t xml:space="preserve"> </w:t>
            </w:r>
            <w:proofErr w:type="spellStart"/>
            <w:r w:rsidRPr="00466045">
              <w:rPr>
                <w:b/>
                <w:i/>
                <w:color w:val="0070C0"/>
                <w:sz w:val="28"/>
                <w:szCs w:val="28"/>
              </w:rPr>
              <w:t>Intermodal</w:t>
            </w:r>
            <w:proofErr w:type="spellEnd"/>
            <w:r w:rsidRPr="00466045">
              <w:rPr>
                <w:i/>
                <w:sz w:val="28"/>
                <w:szCs w:val="28"/>
              </w:rPr>
              <w:t xml:space="preserve"> (Швейцария). Сетевой линейный железнодорожный оператор в Европе, оправляющий 130 поездов ежедневно. Компания осуществляет бесшовное продление морского контейнерного сервиса на внутренние терминалы, а также поездное сообщение между терминалами. Объем перевозок: 11 млн. т./год (2007 год).</w:t>
            </w:r>
          </w:p>
        </w:tc>
      </w:tr>
    </w:tbl>
    <w:p w:rsidR="00466045" w:rsidRPr="00196A13" w:rsidRDefault="00466045" w:rsidP="00466045">
      <w:pPr>
        <w:pStyle w:val="ConsPlusNormal"/>
        <w:jc w:val="both"/>
        <w:rPr>
          <w:sz w:val="28"/>
          <w:szCs w:val="28"/>
        </w:rPr>
      </w:pPr>
    </w:p>
    <w:p w:rsidR="00466045" w:rsidRDefault="00466045" w:rsidP="00466045">
      <w:pPr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>
        <w:rPr>
          <w:b/>
          <w:sz w:val="28"/>
          <w:szCs w:val="28"/>
        </w:rPr>
        <w:br w:type="page"/>
      </w:r>
    </w:p>
    <w:p w:rsidR="006C06CD" w:rsidRPr="008915A7" w:rsidRDefault="006C06CD" w:rsidP="008915A7">
      <w:pPr>
        <w:pStyle w:val="ConsPlusNormal"/>
        <w:outlineLvl w:val="2"/>
        <w:rPr>
          <w:b/>
          <w:sz w:val="28"/>
          <w:szCs w:val="28"/>
        </w:rPr>
      </w:pPr>
      <w:r w:rsidRPr="008915A7">
        <w:rPr>
          <w:b/>
          <w:sz w:val="28"/>
          <w:szCs w:val="28"/>
        </w:rPr>
        <w:t>Приоритетные мероприятия по обеспечению технической готовности инфраструктуры и подвижного состава к реализации продуктовой линейки железно</w:t>
      </w:r>
      <w:r w:rsidR="008915A7" w:rsidRPr="008915A7">
        <w:rPr>
          <w:b/>
          <w:sz w:val="28"/>
          <w:szCs w:val="28"/>
        </w:rPr>
        <w:t>дорожных контейнерных перевозок</w:t>
      </w:r>
    </w:p>
    <w:p w:rsidR="006C06CD" w:rsidRPr="00196A13" w:rsidRDefault="008915A7" w:rsidP="006C06CD">
      <w:pPr>
        <w:pStyle w:val="ConsPlusNormal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1A4425" w:rsidRPr="001A4425">
        <w:rPr>
          <w:sz w:val="28"/>
          <w:szCs w:val="28"/>
        </w:rPr>
        <w:t>Развитие и</w:t>
      </w:r>
      <w:r>
        <w:rPr>
          <w:sz w:val="28"/>
          <w:szCs w:val="28"/>
        </w:rPr>
        <w:t>нфраструктуры</w:t>
      </w:r>
      <w:r w:rsidR="006C06CD" w:rsidRPr="00196A13">
        <w:rPr>
          <w:sz w:val="28"/>
          <w:szCs w:val="28"/>
        </w:rPr>
        <w:t>:</w:t>
      </w:r>
    </w:p>
    <w:p w:rsidR="006C06CD" w:rsidRPr="00196A13" w:rsidRDefault="006C06CD" w:rsidP="009A26F0">
      <w:pPr>
        <w:pStyle w:val="ConsPlusNormal"/>
        <w:numPr>
          <w:ilvl w:val="0"/>
          <w:numId w:val="23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разработка и реализация мер по снятию ограничений скорости при проследовании контейнерными пое</w:t>
      </w:r>
      <w:r w:rsidR="008875A1">
        <w:rPr>
          <w:sz w:val="28"/>
          <w:szCs w:val="28"/>
        </w:rPr>
        <w:t>здами станций по главному пути</w:t>
      </w:r>
    </w:p>
    <w:p w:rsidR="006C06CD" w:rsidRPr="00196A13" w:rsidRDefault="006C06CD" w:rsidP="009A26F0">
      <w:pPr>
        <w:pStyle w:val="ConsPlusNormal"/>
        <w:numPr>
          <w:ilvl w:val="0"/>
          <w:numId w:val="23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устранение "узких мест", вызывающих ограничения участковой скорости, на маршрутах перспективного движения маршрутных контейнерных </w:t>
      </w:r>
      <w:r w:rsidR="008875A1">
        <w:rPr>
          <w:sz w:val="28"/>
          <w:szCs w:val="28"/>
        </w:rPr>
        <w:t>поездов, в том числе ускоренных</w:t>
      </w:r>
    </w:p>
    <w:p w:rsidR="006C06CD" w:rsidRPr="00196A13" w:rsidRDefault="006C06CD" w:rsidP="009A26F0">
      <w:pPr>
        <w:pStyle w:val="ConsPlusNormal"/>
        <w:numPr>
          <w:ilvl w:val="0"/>
          <w:numId w:val="23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разработка и реализация программы повышения допускаемых осевых нагрузок на маршрутах перспективного движения маршрутных контейнерных поездов между хабами и портами, совмещенных с полигонами тяжеловесного движения об</w:t>
      </w:r>
      <w:r w:rsidR="008875A1">
        <w:rPr>
          <w:sz w:val="28"/>
          <w:szCs w:val="28"/>
        </w:rPr>
        <w:t>ычных железнодорожных перевозок</w:t>
      </w:r>
    </w:p>
    <w:p w:rsidR="006C06CD" w:rsidRPr="00196A13" w:rsidRDefault="008915A7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1A4425" w:rsidRPr="001A4425">
        <w:rPr>
          <w:sz w:val="28"/>
          <w:szCs w:val="28"/>
        </w:rPr>
        <w:t xml:space="preserve"> Развитие </w:t>
      </w:r>
      <w:r w:rsidR="006C06CD" w:rsidRPr="00196A13">
        <w:rPr>
          <w:sz w:val="28"/>
          <w:szCs w:val="28"/>
        </w:rPr>
        <w:t>подвижного состава:</w:t>
      </w:r>
    </w:p>
    <w:p w:rsidR="008915A7" w:rsidRDefault="008915A7" w:rsidP="001A4425">
      <w:pPr>
        <w:pStyle w:val="ConsPlusNormal"/>
        <w:spacing w:before="120"/>
        <w:ind w:firstLine="53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653145" cy="1752600"/>
            <wp:effectExtent l="38100" t="0" r="52705" b="0"/>
            <wp:docPr id="32" name="Схема 3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4" r:lo="rId85" r:qs="rId86" r:cs="rId87"/>
              </a:graphicData>
            </a:graphic>
          </wp:inline>
        </w:drawing>
      </w:r>
    </w:p>
    <w:p w:rsidR="006C06CD" w:rsidRPr="00196A13" w:rsidRDefault="006C06CD" w:rsidP="004923C6">
      <w:pPr>
        <w:pStyle w:val="ConsPlusNormal"/>
        <w:spacing w:before="120"/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Новые модели вагонов должны иметь расширенный набор фитингов, позволяющих эффективно использовать их для погрузки контейнеров любого типа.</w:t>
      </w:r>
    </w:p>
    <w:p w:rsidR="006C06CD" w:rsidRPr="00196A13" w:rsidRDefault="001A4425" w:rsidP="000A6D45">
      <w:pPr>
        <w:pStyle w:val="ConsPlusNormal"/>
        <w:spacing w:before="120"/>
        <w:ind w:firstLine="53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6C06CD" w:rsidRPr="00196A13">
        <w:rPr>
          <w:sz w:val="28"/>
          <w:szCs w:val="28"/>
        </w:rPr>
        <w:t>азработ</w:t>
      </w:r>
      <w:r>
        <w:rPr>
          <w:sz w:val="28"/>
          <w:szCs w:val="28"/>
        </w:rPr>
        <w:t>ка</w:t>
      </w:r>
      <w:r w:rsidR="006C06CD" w:rsidRPr="00196A13">
        <w:rPr>
          <w:sz w:val="28"/>
          <w:szCs w:val="28"/>
        </w:rPr>
        <w:t xml:space="preserve"> и внедр</w:t>
      </w:r>
      <w:r>
        <w:rPr>
          <w:sz w:val="28"/>
          <w:szCs w:val="28"/>
        </w:rPr>
        <w:t>ение</w:t>
      </w:r>
      <w:r w:rsidR="006C06CD" w:rsidRPr="00196A13">
        <w:rPr>
          <w:sz w:val="28"/>
          <w:szCs w:val="28"/>
        </w:rPr>
        <w:t xml:space="preserve"> в эксплуатацию нов</w:t>
      </w:r>
      <w:r>
        <w:rPr>
          <w:sz w:val="28"/>
          <w:szCs w:val="28"/>
        </w:rPr>
        <w:t xml:space="preserve">ого </w:t>
      </w:r>
      <w:r w:rsidR="006C06CD" w:rsidRPr="00196A13">
        <w:rPr>
          <w:sz w:val="28"/>
          <w:szCs w:val="28"/>
        </w:rPr>
        <w:t>или модерниз</w:t>
      </w:r>
      <w:r>
        <w:rPr>
          <w:sz w:val="28"/>
          <w:szCs w:val="28"/>
        </w:rPr>
        <w:t xml:space="preserve">ация </w:t>
      </w:r>
      <w:r w:rsidR="006C06CD" w:rsidRPr="00196A13">
        <w:rPr>
          <w:sz w:val="28"/>
          <w:szCs w:val="28"/>
        </w:rPr>
        <w:t>существующ</w:t>
      </w:r>
      <w:r>
        <w:rPr>
          <w:sz w:val="28"/>
          <w:szCs w:val="28"/>
        </w:rPr>
        <w:t>его</w:t>
      </w:r>
      <w:r w:rsidR="006C06CD" w:rsidRPr="00196A13">
        <w:rPr>
          <w:sz w:val="28"/>
          <w:szCs w:val="28"/>
        </w:rPr>
        <w:t xml:space="preserve"> тип</w:t>
      </w:r>
      <w:r>
        <w:rPr>
          <w:sz w:val="28"/>
          <w:szCs w:val="28"/>
        </w:rPr>
        <w:t>а</w:t>
      </w:r>
      <w:r w:rsidR="006C06CD" w:rsidRPr="00196A13">
        <w:rPr>
          <w:sz w:val="28"/>
          <w:szCs w:val="28"/>
        </w:rPr>
        <w:t xml:space="preserve"> </w:t>
      </w:r>
      <w:proofErr w:type="spellStart"/>
      <w:r w:rsidR="006C06CD" w:rsidRPr="00196A13">
        <w:rPr>
          <w:sz w:val="28"/>
          <w:szCs w:val="28"/>
        </w:rPr>
        <w:t>мультисистемного</w:t>
      </w:r>
      <w:proofErr w:type="spellEnd"/>
      <w:r w:rsidR="006C06CD" w:rsidRPr="00196A13">
        <w:rPr>
          <w:sz w:val="28"/>
          <w:szCs w:val="28"/>
        </w:rPr>
        <w:t xml:space="preserve"> электровоза для ускоренных контейнерных поездов с конструкционной скоростью до 140 км/ч и скоростью длительного режима для контейнерного поезда весом 3500 т не менее 100 км/ч</w:t>
      </w:r>
      <w:r w:rsidR="000A6D45">
        <w:rPr>
          <w:sz w:val="28"/>
          <w:szCs w:val="28"/>
        </w:rPr>
        <w:t>.</w:t>
      </w:r>
    </w:p>
    <w:p w:rsidR="006C06CD" w:rsidRDefault="001A4425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>
        <w:rPr>
          <w:sz w:val="28"/>
          <w:szCs w:val="28"/>
        </w:rPr>
        <w:t>Развитие</w:t>
      </w:r>
      <w:r w:rsidR="006C06CD" w:rsidRPr="00196A13">
        <w:rPr>
          <w:sz w:val="28"/>
          <w:szCs w:val="28"/>
        </w:rPr>
        <w:t xml:space="preserve"> парк</w:t>
      </w:r>
      <w:r>
        <w:rPr>
          <w:sz w:val="28"/>
          <w:szCs w:val="28"/>
        </w:rPr>
        <w:t>а</w:t>
      </w:r>
      <w:r w:rsidR="006C06CD" w:rsidRPr="00196A13">
        <w:rPr>
          <w:sz w:val="28"/>
          <w:szCs w:val="28"/>
        </w:rPr>
        <w:t xml:space="preserve"> специализированных контейнеров и сменных кузовов</w:t>
      </w:r>
    </w:p>
    <w:p w:rsidR="001A4425" w:rsidRPr="00196A13" w:rsidRDefault="001A4425" w:rsidP="001A4425">
      <w:pPr>
        <w:pStyle w:val="ConsPlusNormal"/>
        <w:spacing w:before="2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191625" cy="3086100"/>
            <wp:effectExtent l="19050" t="0" r="9525" b="0"/>
            <wp:docPr id="33" name="Схема 3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9" r:lo="rId90" r:qs="rId91" r:cs="rId92"/>
              </a:graphicData>
            </a:graphic>
          </wp:inline>
        </w:drawing>
      </w:r>
    </w:p>
    <w:p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:rsidR="006C06CD" w:rsidRPr="000D3A6F" w:rsidRDefault="006C06CD" w:rsidP="006C06CD">
      <w:pPr>
        <w:pStyle w:val="ConsPlusNormal"/>
        <w:ind w:firstLine="540"/>
        <w:jc w:val="both"/>
        <w:rPr>
          <w:b/>
          <w:color w:val="1F497D" w:themeColor="text2"/>
          <w:sz w:val="28"/>
          <w:szCs w:val="28"/>
          <w:u w:val="single"/>
        </w:rPr>
      </w:pPr>
      <w:r w:rsidRPr="000D3A6F">
        <w:rPr>
          <w:b/>
          <w:color w:val="1F497D" w:themeColor="text2"/>
          <w:sz w:val="28"/>
          <w:szCs w:val="28"/>
          <w:u w:val="single"/>
        </w:rPr>
        <w:t>Выводы:</w:t>
      </w:r>
    </w:p>
    <w:p w:rsidR="006C06CD" w:rsidRPr="00196A13" w:rsidRDefault="006C06CD" w:rsidP="009A26F0">
      <w:pPr>
        <w:pStyle w:val="ConsPlusNormal"/>
        <w:numPr>
          <w:ilvl w:val="1"/>
          <w:numId w:val="24"/>
        </w:numPr>
        <w:spacing w:before="240"/>
        <w:ind w:left="1418" w:hanging="851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Обеспечение технической </w:t>
      </w:r>
      <w:r w:rsidRPr="00833430">
        <w:rPr>
          <w:b/>
          <w:color w:val="0070C0"/>
          <w:sz w:val="28"/>
          <w:szCs w:val="28"/>
        </w:rPr>
        <w:t>готовности инфраструктуры</w:t>
      </w:r>
      <w:r w:rsidRPr="00196A13">
        <w:rPr>
          <w:sz w:val="28"/>
          <w:szCs w:val="28"/>
        </w:rPr>
        <w:t xml:space="preserve"> должно включать устранение "узких мест", снятие ограничений скорости и повышение осевых нагрузок на отдельных участках движения.</w:t>
      </w:r>
    </w:p>
    <w:p w:rsidR="006C06CD" w:rsidRPr="00196A13" w:rsidRDefault="006C06CD" w:rsidP="009A26F0">
      <w:pPr>
        <w:pStyle w:val="ConsPlusNormal"/>
        <w:numPr>
          <w:ilvl w:val="1"/>
          <w:numId w:val="24"/>
        </w:numPr>
        <w:spacing w:before="240"/>
        <w:ind w:left="1418" w:hanging="851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Обеспечение технической </w:t>
      </w:r>
      <w:r w:rsidRPr="00833430">
        <w:rPr>
          <w:b/>
          <w:color w:val="0070C0"/>
          <w:sz w:val="28"/>
          <w:szCs w:val="28"/>
        </w:rPr>
        <w:t>готовности подвижного состава</w:t>
      </w:r>
      <w:r w:rsidRPr="00196A13">
        <w:rPr>
          <w:sz w:val="28"/>
          <w:szCs w:val="28"/>
        </w:rPr>
        <w:t xml:space="preserve"> должно включать создание новых типов контейнерных платформ (сочлененного типа, двухъярусной перевозки и скоростных перевозок), специализированного </w:t>
      </w:r>
      <w:proofErr w:type="spellStart"/>
      <w:r w:rsidRPr="00196A13">
        <w:rPr>
          <w:sz w:val="28"/>
          <w:szCs w:val="28"/>
        </w:rPr>
        <w:t>мультисистемного</w:t>
      </w:r>
      <w:proofErr w:type="spellEnd"/>
      <w:r w:rsidRPr="00196A13">
        <w:rPr>
          <w:sz w:val="28"/>
          <w:szCs w:val="28"/>
        </w:rPr>
        <w:t xml:space="preserve"> скоростного электровоза, а также развитие парка специализированных контейнеров и сменных кузовов.</w:t>
      </w:r>
    </w:p>
    <w:p w:rsidR="00F77105" w:rsidRDefault="00F77105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6C06CD" w:rsidRPr="00E74E4F" w:rsidRDefault="00E74E4F" w:rsidP="00F77105">
      <w:pPr>
        <w:pStyle w:val="ConsPlusNormal"/>
        <w:outlineLvl w:val="2"/>
        <w:rPr>
          <w:b/>
          <w:sz w:val="28"/>
          <w:szCs w:val="28"/>
        </w:rPr>
      </w:pPr>
      <w:r>
        <w:rPr>
          <w:b/>
          <w:sz w:val="28"/>
          <w:szCs w:val="28"/>
        </w:rPr>
        <w:t>Развитие</w:t>
      </w:r>
      <w:r w:rsidR="006C06CD" w:rsidRPr="00E74E4F">
        <w:rPr>
          <w:b/>
          <w:sz w:val="28"/>
          <w:szCs w:val="28"/>
        </w:rPr>
        <w:t xml:space="preserve"> транзит</w:t>
      </w:r>
      <w:r>
        <w:rPr>
          <w:b/>
          <w:sz w:val="28"/>
          <w:szCs w:val="28"/>
        </w:rPr>
        <w:t>ных перевозок</w:t>
      </w:r>
    </w:p>
    <w:p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:rsidR="006C06CD" w:rsidRDefault="00E74E4F" w:rsidP="006C06CD">
      <w:pPr>
        <w:pStyle w:val="ConsPlusNormal"/>
        <w:ind w:firstLine="540"/>
        <w:jc w:val="both"/>
        <w:rPr>
          <w:sz w:val="28"/>
          <w:szCs w:val="28"/>
        </w:rPr>
      </w:pPr>
      <w:r w:rsidRPr="00E74E4F">
        <w:rPr>
          <w:b/>
          <w:color w:val="0070C0"/>
          <w:sz w:val="28"/>
          <w:szCs w:val="28"/>
        </w:rPr>
        <w:t xml:space="preserve">! </w:t>
      </w:r>
      <w:r w:rsidR="006C06CD" w:rsidRPr="00196A13">
        <w:rPr>
          <w:sz w:val="28"/>
          <w:szCs w:val="28"/>
        </w:rPr>
        <w:t xml:space="preserve">Для решения задачи привлечения транзитных грузопотоков необходимо дальнейшее развитие международных транспортных коридоров, проходящих по территории России, прежде всего на направлении </w:t>
      </w:r>
      <w:r w:rsidR="006C06CD" w:rsidRPr="00E74E4F">
        <w:rPr>
          <w:b/>
          <w:color w:val="0070C0"/>
          <w:sz w:val="28"/>
          <w:szCs w:val="28"/>
        </w:rPr>
        <w:t>"Восток - Запад"</w:t>
      </w:r>
      <w:r w:rsidR="006C06CD" w:rsidRPr="00196A13">
        <w:rPr>
          <w:sz w:val="28"/>
          <w:szCs w:val="28"/>
        </w:rPr>
        <w:t>, основу которого составляет Транссибирская магистраль.</w:t>
      </w:r>
    </w:p>
    <w:p w:rsidR="00E66176" w:rsidRPr="00196A13" w:rsidRDefault="00E66176" w:rsidP="006C06CD">
      <w:pPr>
        <w:pStyle w:val="ConsPlusNormal"/>
        <w:ind w:firstLine="540"/>
        <w:jc w:val="both"/>
        <w:rPr>
          <w:sz w:val="28"/>
          <w:szCs w:val="28"/>
        </w:rPr>
      </w:pPr>
    </w:p>
    <w:tbl>
      <w:tblPr>
        <w:tblStyle w:val="2-11"/>
        <w:tblW w:w="0" w:type="auto"/>
        <w:tblLook w:val="0420"/>
      </w:tblPr>
      <w:tblGrid>
        <w:gridCol w:w="14786"/>
      </w:tblGrid>
      <w:tr w:rsidR="00E74E4F" w:rsidRPr="00E74E4F" w:rsidTr="00E74E4F">
        <w:trPr>
          <w:cnfStyle w:val="100000000000"/>
        </w:trPr>
        <w:tc>
          <w:tcPr>
            <w:tcW w:w="14786" w:type="dxa"/>
          </w:tcPr>
          <w:p w:rsidR="00E74E4F" w:rsidRPr="00E74E4F" w:rsidRDefault="00E74E4F" w:rsidP="003C5BC4">
            <w:pPr>
              <w:pStyle w:val="ConsPlusNormal"/>
              <w:spacing w:before="120" w:after="120"/>
              <w:jc w:val="both"/>
              <w:rPr>
                <w:sz w:val="28"/>
                <w:szCs w:val="28"/>
              </w:rPr>
            </w:pPr>
            <w:r w:rsidRPr="00E74E4F">
              <w:rPr>
                <w:sz w:val="28"/>
                <w:szCs w:val="28"/>
              </w:rPr>
              <w:t>Основные требования, предъявляемые пользователями к Транссибирскому контейнерному сервису</w:t>
            </w:r>
          </w:p>
        </w:tc>
      </w:tr>
      <w:tr w:rsidR="00E74E4F" w:rsidRPr="00E74E4F" w:rsidTr="00E74E4F">
        <w:trPr>
          <w:cnfStyle w:val="000000100000"/>
        </w:trPr>
        <w:tc>
          <w:tcPr>
            <w:tcW w:w="14786" w:type="dxa"/>
          </w:tcPr>
          <w:p w:rsidR="00E74E4F" w:rsidRDefault="006F3AA1" w:rsidP="00E330A3">
            <w:pPr>
              <w:pStyle w:val="ConsPlusNormal"/>
              <w:spacing w:before="12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скорость доставки</w:t>
            </w:r>
          </w:p>
          <w:p w:rsidR="00E74E4F" w:rsidRPr="00E74E4F" w:rsidRDefault="00E74E4F" w:rsidP="00E330A3">
            <w:pPr>
              <w:pStyle w:val="ConsPlusNormal"/>
              <w:spacing w:before="120"/>
              <w:jc w:val="both"/>
              <w:rPr>
                <w:sz w:val="28"/>
                <w:szCs w:val="28"/>
              </w:rPr>
            </w:pPr>
            <w:r w:rsidRPr="006F3AA1">
              <w:rPr>
                <w:i/>
                <w:sz w:val="28"/>
                <w:szCs w:val="28"/>
              </w:rPr>
              <w:t xml:space="preserve">(приоритет должен быть отдан надежности и предсказуемости, нежели </w:t>
            </w:r>
            <w:proofErr w:type="spellStart"/>
            <w:r w:rsidRPr="006F3AA1">
              <w:rPr>
                <w:i/>
                <w:sz w:val="28"/>
                <w:szCs w:val="28"/>
              </w:rPr>
              <w:t>выигрыванию</w:t>
            </w:r>
            <w:proofErr w:type="spellEnd"/>
            <w:r w:rsidRPr="006F3AA1">
              <w:rPr>
                <w:i/>
                <w:sz w:val="28"/>
                <w:szCs w:val="28"/>
              </w:rPr>
              <w:t xml:space="preserve"> 1 или 2 дней)</w:t>
            </w:r>
          </w:p>
        </w:tc>
      </w:tr>
      <w:tr w:rsidR="00E74E4F" w:rsidRPr="00E74E4F" w:rsidTr="00E74E4F">
        <w:tc>
          <w:tcPr>
            <w:tcW w:w="14786" w:type="dxa"/>
          </w:tcPr>
          <w:p w:rsidR="00E74E4F" w:rsidRPr="00E74E4F" w:rsidRDefault="00E74E4F" w:rsidP="00E330A3">
            <w:pPr>
              <w:pStyle w:val="ConsPlusNormal"/>
              <w:spacing w:before="120"/>
              <w:jc w:val="both"/>
              <w:rPr>
                <w:sz w:val="28"/>
                <w:szCs w:val="28"/>
              </w:rPr>
            </w:pPr>
            <w:r w:rsidRPr="00E74E4F">
              <w:rPr>
                <w:sz w:val="28"/>
                <w:szCs w:val="28"/>
              </w:rPr>
              <w:t>конкурентоспособный тариф по соотношению "цена - срок доставки"</w:t>
            </w:r>
          </w:p>
        </w:tc>
      </w:tr>
      <w:tr w:rsidR="00E74E4F" w:rsidRPr="00E74E4F" w:rsidTr="00E74E4F">
        <w:trPr>
          <w:cnfStyle w:val="000000100000"/>
        </w:trPr>
        <w:tc>
          <w:tcPr>
            <w:tcW w:w="14786" w:type="dxa"/>
          </w:tcPr>
          <w:p w:rsidR="00E74E4F" w:rsidRPr="00E74E4F" w:rsidRDefault="00E74E4F" w:rsidP="00E330A3">
            <w:pPr>
              <w:pStyle w:val="ConsPlusNormal"/>
              <w:spacing w:before="120"/>
              <w:jc w:val="both"/>
              <w:rPr>
                <w:sz w:val="28"/>
                <w:szCs w:val="28"/>
              </w:rPr>
            </w:pPr>
            <w:r w:rsidRPr="00E74E4F">
              <w:rPr>
                <w:sz w:val="28"/>
                <w:szCs w:val="28"/>
              </w:rPr>
              <w:t>регулярность сервиса</w:t>
            </w:r>
          </w:p>
        </w:tc>
      </w:tr>
      <w:tr w:rsidR="00E74E4F" w:rsidRPr="00E74E4F" w:rsidTr="00E74E4F">
        <w:tc>
          <w:tcPr>
            <w:tcW w:w="14786" w:type="dxa"/>
          </w:tcPr>
          <w:p w:rsidR="00E74E4F" w:rsidRDefault="00E74E4F" w:rsidP="00E330A3">
            <w:pPr>
              <w:pStyle w:val="ConsPlusNormal"/>
              <w:spacing w:before="120"/>
              <w:jc w:val="both"/>
              <w:rPr>
                <w:sz w:val="28"/>
                <w:szCs w:val="28"/>
              </w:rPr>
            </w:pPr>
            <w:r w:rsidRPr="00E74E4F">
              <w:rPr>
                <w:sz w:val="28"/>
                <w:szCs w:val="28"/>
              </w:rPr>
              <w:t>стабильность транзитного времени, исполнение расписания движения</w:t>
            </w:r>
          </w:p>
          <w:p w:rsidR="00E74E4F" w:rsidRPr="00E74E4F" w:rsidRDefault="00E74E4F" w:rsidP="00E330A3">
            <w:pPr>
              <w:pStyle w:val="ConsPlusNormal"/>
              <w:spacing w:before="120"/>
              <w:jc w:val="both"/>
              <w:rPr>
                <w:sz w:val="28"/>
                <w:szCs w:val="28"/>
              </w:rPr>
            </w:pPr>
            <w:r w:rsidRPr="006F3AA1">
              <w:rPr>
                <w:i/>
                <w:sz w:val="28"/>
                <w:szCs w:val="28"/>
              </w:rPr>
              <w:t>(как по времени нахождения поезда в пути, так и по времени прибытия на конечный пункт)</w:t>
            </w:r>
          </w:p>
        </w:tc>
      </w:tr>
      <w:tr w:rsidR="00E74E4F" w:rsidRPr="00E74E4F" w:rsidTr="00E74E4F">
        <w:trPr>
          <w:cnfStyle w:val="000000100000"/>
        </w:trPr>
        <w:tc>
          <w:tcPr>
            <w:tcW w:w="14786" w:type="dxa"/>
          </w:tcPr>
          <w:p w:rsidR="00E74E4F" w:rsidRDefault="00E74E4F" w:rsidP="00E330A3">
            <w:pPr>
              <w:pStyle w:val="ConsPlusNormal"/>
              <w:spacing w:before="120"/>
              <w:jc w:val="both"/>
              <w:rPr>
                <w:sz w:val="28"/>
                <w:szCs w:val="28"/>
              </w:rPr>
            </w:pPr>
            <w:r w:rsidRPr="00E74E4F">
              <w:rPr>
                <w:sz w:val="28"/>
                <w:szCs w:val="28"/>
              </w:rPr>
              <w:t>простой и прозрачный документооборот</w:t>
            </w:r>
          </w:p>
          <w:p w:rsidR="00E74E4F" w:rsidRPr="00E74E4F" w:rsidRDefault="00E74E4F" w:rsidP="00E330A3">
            <w:pPr>
              <w:pStyle w:val="ConsPlusNormal"/>
              <w:spacing w:before="120"/>
              <w:jc w:val="both"/>
              <w:rPr>
                <w:sz w:val="28"/>
                <w:szCs w:val="28"/>
              </w:rPr>
            </w:pPr>
            <w:r w:rsidRPr="006F3AA1">
              <w:rPr>
                <w:i/>
                <w:sz w:val="28"/>
                <w:szCs w:val="28"/>
              </w:rPr>
              <w:t>(в том числе таможенного оформления транзита)</w:t>
            </w:r>
          </w:p>
        </w:tc>
      </w:tr>
      <w:tr w:rsidR="00E74E4F" w:rsidRPr="00E74E4F" w:rsidTr="00E74E4F">
        <w:tc>
          <w:tcPr>
            <w:tcW w:w="14786" w:type="dxa"/>
          </w:tcPr>
          <w:p w:rsidR="00E74E4F" w:rsidRPr="00E74E4F" w:rsidRDefault="00E74E4F" w:rsidP="00E330A3">
            <w:pPr>
              <w:pStyle w:val="ConsPlusNormal"/>
              <w:spacing w:before="120"/>
              <w:jc w:val="both"/>
              <w:rPr>
                <w:sz w:val="28"/>
                <w:szCs w:val="28"/>
              </w:rPr>
            </w:pPr>
            <w:r w:rsidRPr="00E74E4F">
              <w:rPr>
                <w:sz w:val="28"/>
                <w:szCs w:val="28"/>
              </w:rPr>
              <w:t>информационное сопровождение перевозки</w:t>
            </w:r>
          </w:p>
        </w:tc>
      </w:tr>
      <w:tr w:rsidR="00E74E4F" w:rsidRPr="00E74E4F" w:rsidTr="00E74E4F">
        <w:trPr>
          <w:cnfStyle w:val="000000100000"/>
        </w:trPr>
        <w:tc>
          <w:tcPr>
            <w:tcW w:w="14786" w:type="dxa"/>
          </w:tcPr>
          <w:p w:rsidR="00E74E4F" w:rsidRPr="00E74E4F" w:rsidRDefault="00E74E4F" w:rsidP="00E330A3">
            <w:pPr>
              <w:pStyle w:val="ConsPlusNormal"/>
              <w:spacing w:before="120"/>
              <w:jc w:val="both"/>
              <w:rPr>
                <w:sz w:val="28"/>
                <w:szCs w:val="28"/>
              </w:rPr>
            </w:pPr>
            <w:r w:rsidRPr="00E74E4F">
              <w:rPr>
                <w:sz w:val="28"/>
                <w:szCs w:val="28"/>
              </w:rPr>
              <w:t xml:space="preserve">- гибкость и </w:t>
            </w:r>
            <w:proofErr w:type="spellStart"/>
            <w:r w:rsidRPr="00E74E4F">
              <w:rPr>
                <w:sz w:val="28"/>
                <w:szCs w:val="28"/>
              </w:rPr>
              <w:t>клиенториентированность</w:t>
            </w:r>
            <w:proofErr w:type="spellEnd"/>
            <w:r w:rsidRPr="00E74E4F">
              <w:rPr>
                <w:sz w:val="28"/>
                <w:szCs w:val="28"/>
              </w:rPr>
              <w:t xml:space="preserve"> тарифной политики</w:t>
            </w:r>
          </w:p>
        </w:tc>
      </w:tr>
      <w:tr w:rsidR="00E74E4F" w:rsidRPr="00E74E4F" w:rsidTr="00E74E4F">
        <w:tc>
          <w:tcPr>
            <w:tcW w:w="14786" w:type="dxa"/>
          </w:tcPr>
          <w:p w:rsidR="00E74E4F" w:rsidRDefault="00E74E4F" w:rsidP="00E330A3">
            <w:pPr>
              <w:pStyle w:val="ConsPlusNormal"/>
              <w:spacing w:before="120"/>
              <w:jc w:val="both"/>
              <w:rPr>
                <w:sz w:val="28"/>
                <w:szCs w:val="28"/>
              </w:rPr>
            </w:pPr>
            <w:r w:rsidRPr="00E74E4F">
              <w:rPr>
                <w:sz w:val="28"/>
                <w:szCs w:val="28"/>
              </w:rPr>
              <w:t xml:space="preserve">- стабильность тарифной политики </w:t>
            </w:r>
          </w:p>
          <w:p w:rsidR="00E74E4F" w:rsidRPr="006F3AA1" w:rsidRDefault="00E74E4F" w:rsidP="00E330A3">
            <w:pPr>
              <w:pStyle w:val="ConsPlusNormal"/>
              <w:spacing w:before="120"/>
              <w:jc w:val="both"/>
              <w:rPr>
                <w:i/>
                <w:sz w:val="28"/>
                <w:szCs w:val="28"/>
              </w:rPr>
            </w:pPr>
            <w:r w:rsidRPr="006F3AA1">
              <w:rPr>
                <w:i/>
                <w:sz w:val="28"/>
                <w:szCs w:val="28"/>
              </w:rPr>
              <w:t>(срок действия тарифов, как минимум, в течение календарного года)</w:t>
            </w:r>
          </w:p>
        </w:tc>
      </w:tr>
    </w:tbl>
    <w:p w:rsidR="00E66176" w:rsidRPr="003C5BC4" w:rsidRDefault="00E66176">
      <w:pPr>
        <w:rPr>
          <w:rFonts w:ascii="Times New Roman" w:eastAsiaTheme="minorEastAsia" w:hAnsi="Times New Roman" w:cs="Times New Roman"/>
          <w:sz w:val="2"/>
          <w:szCs w:val="2"/>
          <w:lang w:eastAsia="ru-RU"/>
        </w:rPr>
      </w:pPr>
      <w:r w:rsidRPr="003C5BC4">
        <w:rPr>
          <w:sz w:val="2"/>
          <w:szCs w:val="2"/>
        </w:rPr>
        <w:br w:type="page"/>
      </w:r>
    </w:p>
    <w:p w:rsidR="00E74E4F" w:rsidRDefault="006C06CD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E66176">
        <w:rPr>
          <w:b/>
          <w:color w:val="0070C0"/>
          <w:sz w:val="28"/>
          <w:szCs w:val="28"/>
        </w:rPr>
        <w:t>Стабильность транзитного времени</w:t>
      </w:r>
      <w:r w:rsidR="003B5317">
        <w:rPr>
          <w:sz w:val="28"/>
          <w:szCs w:val="28"/>
        </w:rPr>
        <w:t xml:space="preserve"> -</w:t>
      </w:r>
      <w:r w:rsidRPr="00196A13">
        <w:rPr>
          <w:sz w:val="28"/>
          <w:szCs w:val="28"/>
        </w:rPr>
        <w:t xml:space="preserve"> исполнение расписания движения, как по времени нахождения поезда в пути, так и по времени прибытия на конечный пункт</w:t>
      </w:r>
      <w:r w:rsidR="003B5317">
        <w:rPr>
          <w:sz w:val="28"/>
          <w:szCs w:val="28"/>
        </w:rPr>
        <w:t>:</w:t>
      </w:r>
      <w:r w:rsidRPr="00196A13">
        <w:rPr>
          <w:sz w:val="28"/>
          <w:szCs w:val="28"/>
        </w:rPr>
        <w:t xml:space="preserve"> </w:t>
      </w:r>
    </w:p>
    <w:p w:rsidR="003B5317" w:rsidRDefault="003B5317" w:rsidP="00201178">
      <w:pPr>
        <w:pStyle w:val="ConsPlusNormal"/>
        <w:jc w:val="both"/>
        <w:rPr>
          <w:sz w:val="28"/>
          <w:szCs w:val="28"/>
        </w:rPr>
      </w:pPr>
      <w:r w:rsidRPr="003B5317">
        <w:rPr>
          <w:noProof/>
          <w:sz w:val="28"/>
          <w:szCs w:val="28"/>
        </w:rPr>
        <w:drawing>
          <wp:inline distT="0" distB="0" distL="0" distR="0">
            <wp:extent cx="9239250" cy="695325"/>
            <wp:effectExtent l="19050" t="0" r="19050" b="0"/>
            <wp:docPr id="12" name="Схема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4" r:lo="rId95" r:qs="rId96" r:cs="rId97"/>
              </a:graphicData>
            </a:graphic>
          </wp:inline>
        </w:drawing>
      </w:r>
    </w:p>
    <w:p w:rsidR="006C06CD" w:rsidRPr="00196A13" w:rsidRDefault="00E66176" w:rsidP="00201178">
      <w:pPr>
        <w:pStyle w:val="ConsPlusNormal"/>
        <w:spacing w:before="120"/>
        <w:ind w:firstLine="539"/>
        <w:jc w:val="both"/>
        <w:rPr>
          <w:sz w:val="28"/>
          <w:szCs w:val="28"/>
        </w:rPr>
      </w:pPr>
      <w:r w:rsidRPr="003B5317">
        <w:rPr>
          <w:b/>
          <w:color w:val="0070C0"/>
          <w:sz w:val="28"/>
          <w:szCs w:val="28"/>
        </w:rPr>
        <w:t>К</w:t>
      </w:r>
      <w:r w:rsidR="006C06CD" w:rsidRPr="003B5317">
        <w:rPr>
          <w:b/>
          <w:color w:val="0070C0"/>
          <w:sz w:val="28"/>
          <w:szCs w:val="28"/>
        </w:rPr>
        <w:t>оординаци</w:t>
      </w:r>
      <w:r w:rsidRPr="003B5317">
        <w:rPr>
          <w:b/>
          <w:color w:val="0070C0"/>
          <w:sz w:val="28"/>
          <w:szCs w:val="28"/>
        </w:rPr>
        <w:t>я</w:t>
      </w:r>
      <w:r w:rsidR="006C06CD" w:rsidRPr="003B5317">
        <w:rPr>
          <w:b/>
          <w:color w:val="0070C0"/>
          <w:sz w:val="28"/>
          <w:szCs w:val="28"/>
        </w:rPr>
        <w:t xml:space="preserve"> процесса перевозки с процессом терминальной обработки</w:t>
      </w:r>
      <w:r w:rsidR="006C06CD" w:rsidRPr="00196A13">
        <w:rPr>
          <w:sz w:val="28"/>
          <w:szCs w:val="28"/>
        </w:rPr>
        <w:t>: резервирование временных слотов на контейнерных терминалах в соответствии с расписанием движения временем отправления и прибытия контейнерных поездов или вагонных групп и контроль исполнения графиков движения и терминальной обработки.</w:t>
      </w:r>
    </w:p>
    <w:p w:rsidR="003B5317" w:rsidRDefault="00E66176" w:rsidP="00201178">
      <w:pPr>
        <w:pStyle w:val="ConsPlusNormal"/>
        <w:spacing w:before="120"/>
        <w:ind w:firstLine="539"/>
        <w:jc w:val="both"/>
        <w:rPr>
          <w:sz w:val="28"/>
          <w:szCs w:val="28"/>
        </w:rPr>
      </w:pPr>
      <w:r w:rsidRPr="00E66176">
        <w:rPr>
          <w:b/>
          <w:color w:val="0070C0"/>
          <w:sz w:val="28"/>
          <w:szCs w:val="28"/>
        </w:rPr>
        <w:t>Совместные решения</w:t>
      </w:r>
      <w:r w:rsidRPr="00196A13">
        <w:rPr>
          <w:sz w:val="28"/>
          <w:szCs w:val="28"/>
        </w:rPr>
        <w:t xml:space="preserve"> </w:t>
      </w:r>
      <w:r w:rsidRPr="00E66176">
        <w:rPr>
          <w:b/>
          <w:color w:val="0070C0"/>
          <w:sz w:val="28"/>
          <w:szCs w:val="28"/>
        </w:rPr>
        <w:t>с европейскими и китайскими интермодальными операторами</w:t>
      </w:r>
      <w:r w:rsidRPr="00196A13">
        <w:rPr>
          <w:sz w:val="28"/>
          <w:szCs w:val="28"/>
        </w:rPr>
        <w:t xml:space="preserve"> </w:t>
      </w:r>
    </w:p>
    <w:p w:rsidR="003B5317" w:rsidRDefault="003B5317" w:rsidP="00201178">
      <w:pPr>
        <w:pStyle w:val="ConsPlusNormal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242087" cy="797668"/>
            <wp:effectExtent l="19050" t="0" r="16213" b="0"/>
            <wp:docPr id="11" name="Схема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9" r:lo="rId100" r:qs="rId101" r:cs="rId102"/>
              </a:graphicData>
            </a:graphic>
          </wp:inline>
        </w:drawing>
      </w:r>
    </w:p>
    <w:p w:rsidR="00E66176" w:rsidRPr="00196A13" w:rsidRDefault="00E66176" w:rsidP="00E66176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Это создаст условия для переключения части грузопотока </w:t>
      </w:r>
      <w:proofErr w:type="gramStart"/>
      <w:r w:rsidRPr="00196A13">
        <w:rPr>
          <w:sz w:val="28"/>
          <w:szCs w:val="28"/>
        </w:rPr>
        <w:t>с</w:t>
      </w:r>
      <w:proofErr w:type="gramEnd"/>
      <w:r w:rsidRPr="00196A13">
        <w:rPr>
          <w:sz w:val="28"/>
          <w:szCs w:val="28"/>
        </w:rPr>
        <w:t xml:space="preserve"> автомобильного на железнодорожный маршрут -</w:t>
      </w:r>
      <w:r w:rsidR="003B5317">
        <w:rPr>
          <w:sz w:val="28"/>
          <w:szCs w:val="28"/>
        </w:rPr>
        <w:t xml:space="preserve"> </w:t>
      </w:r>
      <w:r w:rsidRPr="00196A13">
        <w:rPr>
          <w:sz w:val="28"/>
          <w:szCs w:val="28"/>
        </w:rPr>
        <w:t xml:space="preserve">конкурентоспособный, эффективный и </w:t>
      </w:r>
      <w:proofErr w:type="spellStart"/>
      <w:r w:rsidRPr="00196A13">
        <w:rPr>
          <w:sz w:val="28"/>
          <w:szCs w:val="28"/>
        </w:rPr>
        <w:t>экологичный</w:t>
      </w:r>
      <w:proofErr w:type="spellEnd"/>
      <w:r w:rsidRPr="00196A13">
        <w:rPr>
          <w:sz w:val="28"/>
          <w:szCs w:val="28"/>
        </w:rPr>
        <w:t>.</w:t>
      </w:r>
    </w:p>
    <w:p w:rsidR="00E66176" w:rsidRPr="00196A13" w:rsidRDefault="003B5317" w:rsidP="009A26F0">
      <w:pPr>
        <w:pStyle w:val="ConsPlusNormal"/>
        <w:numPr>
          <w:ilvl w:val="0"/>
          <w:numId w:val="27"/>
        </w:numPr>
        <w:spacing w:before="240"/>
        <w:ind w:left="0" w:firstLine="90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66176" w:rsidRPr="00196A13">
        <w:rPr>
          <w:sz w:val="28"/>
          <w:szCs w:val="28"/>
        </w:rPr>
        <w:t>осле присоединения КНР к странам участникам проекта "Накладная ЦИМ/СМГС" появится возможность использования единого перевозочного документа без переоформления и признания таможенными органами накладной ЦИМ-СМГС в качестве таможенного документа.</w:t>
      </w:r>
    </w:p>
    <w:p w:rsidR="00E66176" w:rsidRPr="00196A13" w:rsidRDefault="00E66176" w:rsidP="009A26F0">
      <w:pPr>
        <w:pStyle w:val="ConsPlusNormal"/>
        <w:numPr>
          <w:ilvl w:val="0"/>
          <w:numId w:val="27"/>
        </w:numPr>
        <w:spacing w:before="240"/>
        <w:ind w:left="0" w:firstLine="900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Накладная ЦИМ/СМГС является единой унифицированной накладной, используемой при перевозке грузов в страны, применяющие разное международное транспортное право (ЦИМ и СМГС) и оформляется на весь путь следования без переоформления в месте смены транспортного права. </w:t>
      </w:r>
    </w:p>
    <w:p w:rsidR="00E66176" w:rsidRPr="00196A13" w:rsidRDefault="00E66176" w:rsidP="009A26F0">
      <w:pPr>
        <w:pStyle w:val="ConsPlusNormal"/>
        <w:numPr>
          <w:ilvl w:val="0"/>
          <w:numId w:val="27"/>
        </w:numPr>
        <w:spacing w:before="240"/>
        <w:ind w:left="0" w:firstLine="900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ОАО "РЖД" прорабатывается вопрос создания крупного международного логистического оператора транзитных перевозок по направлению "Запад-Восток" с участием в капитале широкого круга партнеров.</w:t>
      </w:r>
    </w:p>
    <w:p w:rsidR="00E66176" w:rsidRPr="003B5317" w:rsidRDefault="00E66176">
      <w:pPr>
        <w:rPr>
          <w:rFonts w:ascii="Times New Roman" w:eastAsiaTheme="minorEastAsia" w:hAnsi="Times New Roman" w:cs="Times New Roman"/>
          <w:b/>
          <w:color w:val="0070C0"/>
          <w:sz w:val="6"/>
          <w:szCs w:val="28"/>
          <w:lang w:eastAsia="ru-RU"/>
        </w:rPr>
      </w:pPr>
      <w:r w:rsidRPr="003B5317">
        <w:rPr>
          <w:b/>
          <w:color w:val="0070C0"/>
          <w:sz w:val="6"/>
          <w:szCs w:val="28"/>
        </w:rPr>
        <w:br w:type="page"/>
      </w:r>
    </w:p>
    <w:p w:rsidR="0045590E" w:rsidRDefault="00E74E4F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E74E4F">
        <w:rPr>
          <w:b/>
          <w:color w:val="0070C0"/>
          <w:sz w:val="28"/>
          <w:szCs w:val="28"/>
        </w:rPr>
        <w:t>Информационное сопровождение:</w:t>
      </w:r>
      <w:r>
        <w:rPr>
          <w:sz w:val="28"/>
          <w:szCs w:val="28"/>
        </w:rPr>
        <w:t xml:space="preserve"> Р</w:t>
      </w:r>
      <w:r w:rsidR="006C06CD" w:rsidRPr="00196A13">
        <w:rPr>
          <w:sz w:val="28"/>
          <w:szCs w:val="28"/>
        </w:rPr>
        <w:t xml:space="preserve">азрабатывается система информационного взаимодействия между ОАО "РЖД" и ФТС России в части обмена электронными данными. </w:t>
      </w:r>
    </w:p>
    <w:p w:rsidR="006C06CD" w:rsidRPr="0045590E" w:rsidRDefault="006C06CD" w:rsidP="006C06CD">
      <w:pPr>
        <w:pStyle w:val="ConsPlusNormal"/>
        <w:spacing w:before="240"/>
        <w:ind w:firstLine="540"/>
        <w:jc w:val="both"/>
        <w:rPr>
          <w:i/>
          <w:sz w:val="28"/>
          <w:szCs w:val="28"/>
        </w:rPr>
      </w:pPr>
      <w:r w:rsidRPr="0045590E">
        <w:rPr>
          <w:i/>
          <w:sz w:val="28"/>
          <w:szCs w:val="28"/>
        </w:rPr>
        <w:t xml:space="preserve">Использование технологии предварительного информирования и декларирования грузов, перевозимых под таможенным контролем, позволит избежать задержек грузов, возникающих по причине предоставления грузовладельцами неполных или недостоверных сведений, обеспечит снижение общего транзитного времени и увеличение пропускной способности транспортной системы России. </w:t>
      </w:r>
    </w:p>
    <w:p w:rsidR="006C06CD" w:rsidRPr="00196A13" w:rsidRDefault="006C06CD" w:rsidP="009A26F0">
      <w:pPr>
        <w:pStyle w:val="ConsPlusNormal"/>
        <w:numPr>
          <w:ilvl w:val="0"/>
          <w:numId w:val="26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оформление документов процедуры таможенного транзита в привязке к номеру контейнера, а не к номеру железнодорожного вагона, с учетом того, что Таможенный кодекс Таможенного Союза, введенный в действие 01.07.2010, признает контейнер транспортным средством международной перевозки. Эта мера обеспечит существенное сокращение времени приема груза к перевозке на пограничных и припортовых станциях ОАО "РЖД";</w:t>
      </w:r>
    </w:p>
    <w:p w:rsidR="006C06CD" w:rsidRPr="00196A13" w:rsidRDefault="006C06CD" w:rsidP="009A26F0">
      <w:pPr>
        <w:pStyle w:val="ConsPlusNormal"/>
        <w:numPr>
          <w:ilvl w:val="0"/>
          <w:numId w:val="26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ограничение таможенного контроля транзитных контейнеров органами ФТС России проверкой целостности средств идентификации и запорно-пломбировочных устройств, наложенных грузоотправителем на грузовые места, за исключением случаев выявления конкретных признаков угрозы экономическим интересам или безопасности Российской Федерации;</w:t>
      </w:r>
    </w:p>
    <w:p w:rsidR="006C06CD" w:rsidRPr="00196A13" w:rsidRDefault="006C06CD" w:rsidP="009A26F0">
      <w:pPr>
        <w:pStyle w:val="ConsPlusNormal"/>
        <w:numPr>
          <w:ilvl w:val="0"/>
          <w:numId w:val="26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проведение в первоочередном порядке технического оснащения железнодорожных и морских пунктов, через которые следуют грузы, перевозимые по Транссибирской магистрали.</w:t>
      </w:r>
    </w:p>
    <w:p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:rsidR="00E66176" w:rsidRDefault="00E66176">
      <w:pPr>
        <w:rPr>
          <w:rFonts w:ascii="Times New Roman" w:eastAsiaTheme="minorEastAsia" w:hAnsi="Times New Roman" w:cs="Times New Roman"/>
          <w:b/>
          <w:color w:val="1F497D" w:themeColor="text2"/>
          <w:sz w:val="28"/>
          <w:szCs w:val="28"/>
          <w:u w:val="single"/>
          <w:lang w:eastAsia="ru-RU"/>
        </w:rPr>
      </w:pPr>
      <w:r>
        <w:rPr>
          <w:b/>
          <w:color w:val="1F497D" w:themeColor="text2"/>
          <w:sz w:val="28"/>
          <w:szCs w:val="28"/>
          <w:u w:val="single"/>
        </w:rPr>
        <w:br w:type="page"/>
      </w:r>
    </w:p>
    <w:p w:rsidR="006C06CD" w:rsidRPr="00E74E4F" w:rsidRDefault="006C06CD" w:rsidP="006C06CD">
      <w:pPr>
        <w:pStyle w:val="ConsPlusNormal"/>
        <w:ind w:firstLine="540"/>
        <w:jc w:val="both"/>
        <w:rPr>
          <w:b/>
          <w:color w:val="1F497D" w:themeColor="text2"/>
          <w:sz w:val="28"/>
          <w:szCs w:val="28"/>
          <w:u w:val="single"/>
        </w:rPr>
      </w:pPr>
      <w:r w:rsidRPr="00E74E4F">
        <w:rPr>
          <w:b/>
          <w:color w:val="1F497D" w:themeColor="text2"/>
          <w:sz w:val="28"/>
          <w:szCs w:val="28"/>
          <w:u w:val="single"/>
        </w:rPr>
        <w:t>Выводы:</w:t>
      </w:r>
    </w:p>
    <w:p w:rsidR="006C06CD" w:rsidRPr="00196A13" w:rsidRDefault="006C06CD" w:rsidP="009A26F0">
      <w:pPr>
        <w:pStyle w:val="ConsPlusNormal"/>
        <w:numPr>
          <w:ilvl w:val="1"/>
          <w:numId w:val="25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Транссибирский маршрут транзитных контейнерных перевозок имеет ряд конкурентных преимуществ перед морской, воздушной отправками и может являться ключевым механизмом диверсификации рисков и повышения надежности логистических цепочек крупнейших грузоотправителей.</w:t>
      </w:r>
    </w:p>
    <w:p w:rsidR="006C06CD" w:rsidRPr="00196A13" w:rsidRDefault="006C06CD" w:rsidP="009A26F0">
      <w:pPr>
        <w:pStyle w:val="ConsPlusNormal"/>
        <w:numPr>
          <w:ilvl w:val="1"/>
          <w:numId w:val="25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Для дальнейшего развития транзита необходимо повышение регулярности и стабильности сервиса, создания конкурентоспособных сквозных тарифных ставок, информационное сопровождение сервиса и внедрение унифицированной накладной ЦИМ/СМГС.</w:t>
      </w:r>
    </w:p>
    <w:p w:rsidR="006C06CD" w:rsidRPr="00196A13" w:rsidRDefault="006C06CD" w:rsidP="009A26F0">
      <w:pPr>
        <w:pStyle w:val="ConsPlusNormal"/>
        <w:numPr>
          <w:ilvl w:val="1"/>
          <w:numId w:val="25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Создание крупного международного логистического оператора транзитных перевозок по направлению "Запад-Восток" с участием в капитале широкого круга партнеров.</w:t>
      </w:r>
    </w:p>
    <w:p w:rsidR="006C06CD" w:rsidRPr="00196A13" w:rsidRDefault="006C06CD" w:rsidP="009A26F0">
      <w:pPr>
        <w:pStyle w:val="ConsPlusNormal"/>
        <w:numPr>
          <w:ilvl w:val="1"/>
          <w:numId w:val="25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Развитие транзита должно происходить в тесном взаимодействии с европейскими и китайскими интермодальными операторами, а также администрациями железных дорог, под эгидой МСЖД.</w:t>
      </w:r>
    </w:p>
    <w:p w:rsidR="00F77105" w:rsidRPr="00E74E4F" w:rsidRDefault="00F77105">
      <w:pPr>
        <w:rPr>
          <w:rFonts w:ascii="Times New Roman" w:eastAsiaTheme="minorEastAsia" w:hAnsi="Times New Roman" w:cs="Times New Roman"/>
          <w:sz w:val="6"/>
          <w:szCs w:val="28"/>
          <w:lang w:eastAsia="ru-RU"/>
        </w:rPr>
      </w:pPr>
      <w:r w:rsidRPr="00E74E4F">
        <w:rPr>
          <w:sz w:val="6"/>
          <w:szCs w:val="28"/>
        </w:rPr>
        <w:br w:type="page"/>
      </w:r>
    </w:p>
    <w:p w:rsidR="006C06CD" w:rsidRPr="00E12048" w:rsidRDefault="006C06CD" w:rsidP="00F77105">
      <w:pPr>
        <w:pStyle w:val="ConsPlusNormal"/>
        <w:outlineLvl w:val="2"/>
        <w:rPr>
          <w:b/>
          <w:color w:val="0070C0"/>
          <w:sz w:val="28"/>
          <w:szCs w:val="28"/>
        </w:rPr>
      </w:pPr>
      <w:r w:rsidRPr="00E12048">
        <w:rPr>
          <w:b/>
          <w:color w:val="0070C0"/>
          <w:sz w:val="28"/>
          <w:szCs w:val="28"/>
        </w:rPr>
        <w:t>Развитие перевозок скоропортящихся грузов</w:t>
      </w:r>
      <w:r w:rsidR="003C5BC4">
        <w:rPr>
          <w:b/>
          <w:color w:val="0070C0"/>
          <w:sz w:val="28"/>
          <w:szCs w:val="28"/>
        </w:rPr>
        <w:t xml:space="preserve"> (СПГ)</w:t>
      </w:r>
    </w:p>
    <w:p w:rsidR="006C06CD" w:rsidRPr="003C5BC4" w:rsidRDefault="006C06CD" w:rsidP="006C06CD">
      <w:pPr>
        <w:pStyle w:val="ConsPlusNormal"/>
        <w:jc w:val="both"/>
        <w:rPr>
          <w:sz w:val="18"/>
          <w:szCs w:val="18"/>
        </w:rPr>
      </w:pPr>
    </w:p>
    <w:p w:rsidR="006C06CD" w:rsidRPr="00196A13" w:rsidRDefault="006C06CD" w:rsidP="006C06CD">
      <w:pPr>
        <w:pStyle w:val="ConsPlusNormal"/>
        <w:ind w:firstLine="540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Вместо отправок СПГ крупными партиями, в настоящее время отмечается рост мелких отправок. </w:t>
      </w:r>
      <w:r w:rsidR="003C5BC4">
        <w:rPr>
          <w:sz w:val="28"/>
          <w:szCs w:val="28"/>
        </w:rPr>
        <w:t>Это</w:t>
      </w:r>
      <w:r w:rsidRPr="00196A13">
        <w:rPr>
          <w:sz w:val="28"/>
          <w:szCs w:val="28"/>
        </w:rPr>
        <w:t xml:space="preserve"> изменение структуры грузопотоков привело к оттоку СПГ на </w:t>
      </w:r>
      <w:r w:rsidR="00726DD7" w:rsidRPr="00196A13">
        <w:rPr>
          <w:sz w:val="28"/>
          <w:szCs w:val="28"/>
        </w:rPr>
        <w:t xml:space="preserve">автомобильный </w:t>
      </w:r>
      <w:r w:rsidRPr="00196A13">
        <w:rPr>
          <w:sz w:val="28"/>
          <w:szCs w:val="28"/>
        </w:rPr>
        <w:t xml:space="preserve">транспорт. </w:t>
      </w:r>
      <w:r w:rsidR="00726DD7">
        <w:rPr>
          <w:sz w:val="28"/>
          <w:szCs w:val="28"/>
        </w:rPr>
        <w:t>У</w:t>
      </w:r>
      <w:r w:rsidRPr="00196A13">
        <w:rPr>
          <w:sz w:val="28"/>
          <w:szCs w:val="28"/>
        </w:rPr>
        <w:t>величение перевозок СПГ в крупнотоннажных рефрижераторных контейнерах (КРК) грузоподъемностью 20-30</w:t>
      </w:r>
      <w:r w:rsidR="0042322F">
        <w:rPr>
          <w:sz w:val="28"/>
          <w:szCs w:val="28"/>
        </w:rPr>
        <w:t xml:space="preserve"> т</w:t>
      </w:r>
      <w:r w:rsidRPr="00196A13">
        <w:rPr>
          <w:sz w:val="28"/>
          <w:szCs w:val="28"/>
        </w:rPr>
        <w:t xml:space="preserve"> является перспективным направлением, повы</w:t>
      </w:r>
      <w:r w:rsidR="006F62BF">
        <w:rPr>
          <w:sz w:val="28"/>
          <w:szCs w:val="28"/>
        </w:rPr>
        <w:t>сит</w:t>
      </w:r>
      <w:r w:rsidRPr="00196A13">
        <w:rPr>
          <w:sz w:val="28"/>
          <w:szCs w:val="28"/>
        </w:rPr>
        <w:t xml:space="preserve"> конкурентоспособность железнодорожных перевозок.</w:t>
      </w:r>
    </w:p>
    <w:tbl>
      <w:tblPr>
        <w:tblStyle w:val="2-11"/>
        <w:tblW w:w="0" w:type="auto"/>
        <w:tblLook w:val="0420"/>
      </w:tblPr>
      <w:tblGrid>
        <w:gridCol w:w="14786"/>
      </w:tblGrid>
      <w:tr w:rsidR="00726DD7" w:rsidRPr="00726DD7" w:rsidTr="00726DD7">
        <w:trPr>
          <w:cnfStyle w:val="100000000000"/>
        </w:trPr>
        <w:tc>
          <w:tcPr>
            <w:tcW w:w="14786" w:type="dxa"/>
          </w:tcPr>
          <w:p w:rsidR="00726DD7" w:rsidRPr="00726DD7" w:rsidRDefault="00726DD7" w:rsidP="00726DD7">
            <w:pPr>
              <w:pStyle w:val="ConsPlusNormal"/>
              <w:spacing w:before="120"/>
              <w:jc w:val="both"/>
              <w:rPr>
                <w:sz w:val="28"/>
                <w:szCs w:val="28"/>
              </w:rPr>
            </w:pPr>
            <w:r w:rsidRPr="00726DD7">
              <w:rPr>
                <w:sz w:val="28"/>
                <w:szCs w:val="28"/>
              </w:rPr>
              <w:t>Преимущества перевозок СПГ в рефрижераторных контейнерах:</w:t>
            </w:r>
          </w:p>
        </w:tc>
      </w:tr>
      <w:tr w:rsidR="00726DD7" w:rsidRPr="00726DD7" w:rsidTr="00726DD7">
        <w:trPr>
          <w:cnfStyle w:val="000000100000"/>
        </w:trPr>
        <w:tc>
          <w:tcPr>
            <w:tcW w:w="14786" w:type="dxa"/>
          </w:tcPr>
          <w:p w:rsidR="00726DD7" w:rsidRPr="00726DD7" w:rsidRDefault="00726DD7" w:rsidP="00726DD7">
            <w:pPr>
              <w:pStyle w:val="ConsPlusNormal"/>
              <w:spacing w:before="120"/>
              <w:jc w:val="both"/>
              <w:rPr>
                <w:sz w:val="28"/>
                <w:szCs w:val="28"/>
              </w:rPr>
            </w:pPr>
            <w:r w:rsidRPr="00726DD7">
              <w:rPr>
                <w:sz w:val="28"/>
                <w:szCs w:val="28"/>
              </w:rPr>
              <w:t>возможность организации доставки грузов "от двери до двери" без промежуточной перевалки грузов;</w:t>
            </w:r>
          </w:p>
        </w:tc>
      </w:tr>
      <w:tr w:rsidR="00726DD7" w:rsidRPr="00726DD7" w:rsidTr="00726DD7">
        <w:tc>
          <w:tcPr>
            <w:tcW w:w="14786" w:type="dxa"/>
          </w:tcPr>
          <w:p w:rsidR="00726DD7" w:rsidRPr="00726DD7" w:rsidRDefault="00726DD7" w:rsidP="00726DD7">
            <w:pPr>
              <w:pStyle w:val="ConsPlusNormal"/>
              <w:spacing w:before="120"/>
              <w:jc w:val="both"/>
              <w:rPr>
                <w:sz w:val="28"/>
                <w:szCs w:val="28"/>
              </w:rPr>
            </w:pPr>
            <w:r w:rsidRPr="00726DD7">
              <w:rPr>
                <w:sz w:val="28"/>
                <w:szCs w:val="28"/>
              </w:rPr>
              <w:t>обеспечение более высокого уровня сохранности перевозимых грузов;</w:t>
            </w:r>
          </w:p>
        </w:tc>
      </w:tr>
      <w:tr w:rsidR="00726DD7" w:rsidRPr="00726DD7" w:rsidTr="00726DD7">
        <w:trPr>
          <w:cnfStyle w:val="000000100000"/>
        </w:trPr>
        <w:tc>
          <w:tcPr>
            <w:tcW w:w="14786" w:type="dxa"/>
          </w:tcPr>
          <w:p w:rsidR="00726DD7" w:rsidRPr="00726DD7" w:rsidRDefault="00726DD7" w:rsidP="00726DD7">
            <w:pPr>
              <w:pStyle w:val="ConsPlusNormal"/>
              <w:spacing w:before="120"/>
              <w:jc w:val="both"/>
              <w:rPr>
                <w:sz w:val="28"/>
                <w:szCs w:val="28"/>
              </w:rPr>
            </w:pPr>
            <w:r w:rsidRPr="00726DD7">
              <w:rPr>
                <w:sz w:val="28"/>
                <w:szCs w:val="28"/>
              </w:rPr>
              <w:t>возможность реализации мелкопартионных отправок и расширения географии поставок;</w:t>
            </w:r>
          </w:p>
        </w:tc>
      </w:tr>
      <w:tr w:rsidR="00726DD7" w:rsidRPr="00726DD7" w:rsidTr="00726DD7">
        <w:tc>
          <w:tcPr>
            <w:tcW w:w="14786" w:type="dxa"/>
          </w:tcPr>
          <w:p w:rsidR="00726DD7" w:rsidRPr="00726DD7" w:rsidRDefault="00726DD7" w:rsidP="00726DD7">
            <w:pPr>
              <w:pStyle w:val="ConsPlusNormal"/>
              <w:spacing w:before="120"/>
              <w:jc w:val="both"/>
              <w:rPr>
                <w:sz w:val="28"/>
                <w:szCs w:val="28"/>
              </w:rPr>
            </w:pPr>
            <w:r w:rsidRPr="00726DD7">
              <w:rPr>
                <w:sz w:val="28"/>
                <w:szCs w:val="28"/>
              </w:rPr>
              <w:t>сокращение издержек на промежуточное хранение грузов под температурном контролем.</w:t>
            </w:r>
          </w:p>
        </w:tc>
      </w:tr>
    </w:tbl>
    <w:p w:rsidR="006C06CD" w:rsidRPr="00196A13" w:rsidRDefault="00726DD7" w:rsidP="00726DD7">
      <w:pPr>
        <w:pStyle w:val="ConsPlusNormal"/>
        <w:spacing w:before="120"/>
        <w:ind w:firstLine="53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6C06CD" w:rsidRPr="00196A13">
        <w:rPr>
          <w:sz w:val="28"/>
          <w:szCs w:val="28"/>
        </w:rPr>
        <w:t xml:space="preserve">сновную долю парка для перевозок грузов под температурным контролем составляют 40-футовые КРК, </w:t>
      </w:r>
      <w:r>
        <w:rPr>
          <w:sz w:val="28"/>
          <w:szCs w:val="28"/>
        </w:rPr>
        <w:t xml:space="preserve">поэтому </w:t>
      </w:r>
      <w:r w:rsidR="006C06CD" w:rsidRPr="00196A13">
        <w:rPr>
          <w:sz w:val="28"/>
          <w:szCs w:val="28"/>
        </w:rPr>
        <w:t>наиболее перспективным решением представляется использование 80-футовых платформ.</w:t>
      </w:r>
    </w:p>
    <w:p w:rsidR="006C06CD" w:rsidRPr="00196A13" w:rsidRDefault="006C06CD" w:rsidP="00726DD7">
      <w:pPr>
        <w:pStyle w:val="ConsPlusNormal"/>
        <w:spacing w:before="120"/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Перевозка КРК на обычных </w:t>
      </w:r>
      <w:proofErr w:type="spellStart"/>
      <w:r w:rsidRPr="00196A13">
        <w:rPr>
          <w:sz w:val="28"/>
          <w:szCs w:val="28"/>
        </w:rPr>
        <w:t>фитинговых</w:t>
      </w:r>
      <w:proofErr w:type="spellEnd"/>
      <w:r w:rsidRPr="00196A13">
        <w:rPr>
          <w:sz w:val="28"/>
          <w:szCs w:val="28"/>
        </w:rPr>
        <w:t xml:space="preserve"> платформах с питанием от автономных источников энергоснабжения затруднительна</w:t>
      </w:r>
      <w:r w:rsidR="003808C6">
        <w:rPr>
          <w:sz w:val="28"/>
          <w:szCs w:val="28"/>
        </w:rPr>
        <w:t xml:space="preserve"> (</w:t>
      </w:r>
      <w:r w:rsidRPr="00196A13">
        <w:rPr>
          <w:sz w:val="28"/>
          <w:szCs w:val="28"/>
        </w:rPr>
        <w:t>больши</w:t>
      </w:r>
      <w:r w:rsidR="003808C6">
        <w:rPr>
          <w:sz w:val="28"/>
          <w:szCs w:val="28"/>
        </w:rPr>
        <w:t>е</w:t>
      </w:r>
      <w:r w:rsidRPr="00196A13">
        <w:rPr>
          <w:sz w:val="28"/>
          <w:szCs w:val="28"/>
        </w:rPr>
        <w:t xml:space="preserve"> расстояни</w:t>
      </w:r>
      <w:r w:rsidR="003808C6">
        <w:rPr>
          <w:sz w:val="28"/>
          <w:szCs w:val="28"/>
        </w:rPr>
        <w:t>я</w:t>
      </w:r>
      <w:r w:rsidRPr="00196A13">
        <w:rPr>
          <w:sz w:val="28"/>
          <w:szCs w:val="28"/>
        </w:rPr>
        <w:t>, отсутстви</w:t>
      </w:r>
      <w:r w:rsidR="003808C6">
        <w:rPr>
          <w:sz w:val="28"/>
          <w:szCs w:val="28"/>
        </w:rPr>
        <w:t>е</w:t>
      </w:r>
      <w:r w:rsidRPr="00196A13">
        <w:rPr>
          <w:sz w:val="28"/>
          <w:szCs w:val="28"/>
        </w:rPr>
        <w:t xml:space="preserve"> обслуживания контейнеров в пути следования и</w:t>
      </w:r>
      <w:r w:rsidR="00726DD7">
        <w:rPr>
          <w:sz w:val="28"/>
          <w:szCs w:val="28"/>
        </w:rPr>
        <w:t xml:space="preserve"> </w:t>
      </w:r>
      <w:r w:rsidRPr="00196A13">
        <w:rPr>
          <w:sz w:val="28"/>
          <w:szCs w:val="28"/>
        </w:rPr>
        <w:t xml:space="preserve">риск порчи груза в случае неисправности </w:t>
      </w:r>
      <w:proofErr w:type="spellStart"/>
      <w:r w:rsidRPr="00196A13">
        <w:rPr>
          <w:sz w:val="28"/>
          <w:szCs w:val="28"/>
        </w:rPr>
        <w:t>рефконтейнера</w:t>
      </w:r>
      <w:proofErr w:type="spellEnd"/>
      <w:r w:rsidRPr="00196A13">
        <w:rPr>
          <w:sz w:val="28"/>
          <w:szCs w:val="28"/>
        </w:rPr>
        <w:t>.</w:t>
      </w:r>
    </w:p>
    <w:p w:rsidR="006C06CD" w:rsidRPr="00196A13" w:rsidRDefault="00726DD7" w:rsidP="00726DD7">
      <w:pPr>
        <w:pStyle w:val="ConsPlusNormal"/>
        <w:spacing w:before="120"/>
        <w:ind w:firstLine="53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6C06CD" w:rsidRPr="00196A13">
        <w:rPr>
          <w:sz w:val="28"/>
          <w:szCs w:val="28"/>
        </w:rPr>
        <w:t xml:space="preserve">пециализированные </w:t>
      </w:r>
      <w:proofErr w:type="spellStart"/>
      <w:r w:rsidR="006C06CD" w:rsidRPr="00196A13">
        <w:rPr>
          <w:sz w:val="28"/>
          <w:szCs w:val="28"/>
        </w:rPr>
        <w:t>фитинговые</w:t>
      </w:r>
      <w:proofErr w:type="spellEnd"/>
      <w:r w:rsidR="006C06CD" w:rsidRPr="00196A13">
        <w:rPr>
          <w:sz w:val="28"/>
          <w:szCs w:val="28"/>
        </w:rPr>
        <w:t xml:space="preserve"> платформы должны быть оборудованы электрораспределительными цепями и устройствами, обеспечивающими электропитание контейнеров, объедине</w:t>
      </w:r>
      <w:r w:rsidR="003C5BC4">
        <w:rPr>
          <w:sz w:val="28"/>
          <w:szCs w:val="28"/>
        </w:rPr>
        <w:t>н</w:t>
      </w:r>
      <w:r w:rsidR="006C06CD" w:rsidRPr="00196A13">
        <w:rPr>
          <w:sz w:val="28"/>
          <w:szCs w:val="28"/>
        </w:rPr>
        <w:t>ны</w:t>
      </w:r>
      <w:r w:rsidR="003C5BC4">
        <w:rPr>
          <w:sz w:val="28"/>
          <w:szCs w:val="28"/>
        </w:rPr>
        <w:t>х</w:t>
      </w:r>
      <w:r w:rsidR="006C06CD" w:rsidRPr="00196A13">
        <w:rPr>
          <w:sz w:val="28"/>
          <w:szCs w:val="28"/>
        </w:rPr>
        <w:t xml:space="preserve"> в сцепы по 12 платформ, в состав сцепа должен входить вагон-дизель-электростанция (ВДЭ).</w:t>
      </w:r>
    </w:p>
    <w:p w:rsidR="006C06CD" w:rsidRPr="00196A13" w:rsidRDefault="006C06CD" w:rsidP="00726DD7">
      <w:pPr>
        <w:pStyle w:val="ConsPlusNormal"/>
        <w:spacing w:before="120"/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Формирование парка платформ и организацией обращения сцепов в составе регулярных контейнерных поездов должны заниматься специализированные на данном виде перевозок операторы.</w:t>
      </w:r>
    </w:p>
    <w:p w:rsidR="006C06CD" w:rsidRPr="00196A13" w:rsidRDefault="00726DD7" w:rsidP="00726DD7">
      <w:pPr>
        <w:pStyle w:val="ConsPlusNormal"/>
        <w:spacing w:before="120"/>
        <w:ind w:firstLine="53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6C06CD" w:rsidRPr="00196A13">
        <w:rPr>
          <w:sz w:val="28"/>
          <w:szCs w:val="28"/>
        </w:rPr>
        <w:t>ткрыто менее 50 станций для работы с КРК, и только в крупн</w:t>
      </w:r>
      <w:r>
        <w:rPr>
          <w:sz w:val="28"/>
          <w:szCs w:val="28"/>
        </w:rPr>
        <w:t>ых</w:t>
      </w:r>
      <w:r w:rsidR="006C06CD" w:rsidRPr="00196A13">
        <w:rPr>
          <w:sz w:val="28"/>
          <w:szCs w:val="28"/>
        </w:rPr>
        <w:t xml:space="preserve"> узлах </w:t>
      </w:r>
      <w:r>
        <w:rPr>
          <w:sz w:val="28"/>
          <w:szCs w:val="28"/>
        </w:rPr>
        <w:t>есть</w:t>
      </w:r>
      <w:r w:rsidR="006C06CD" w:rsidRPr="00196A13">
        <w:rPr>
          <w:sz w:val="28"/>
          <w:szCs w:val="28"/>
        </w:rPr>
        <w:t xml:space="preserve"> терминалы для их обработки.</w:t>
      </w:r>
    </w:p>
    <w:p w:rsidR="006C06CD" w:rsidRPr="00196A13" w:rsidRDefault="006C06CD" w:rsidP="00726DD7">
      <w:pPr>
        <w:pStyle w:val="ConsPlusNormal"/>
        <w:spacing w:before="120"/>
        <w:ind w:firstLine="53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В холдинге "РЖД" компетенции по перевозке скоропортящихся грузов, в т</w:t>
      </w:r>
      <w:r w:rsidR="00977E06">
        <w:rPr>
          <w:sz w:val="28"/>
          <w:szCs w:val="28"/>
        </w:rPr>
        <w:t>.ч.</w:t>
      </w:r>
      <w:r w:rsidRPr="00196A13">
        <w:rPr>
          <w:sz w:val="28"/>
          <w:szCs w:val="28"/>
        </w:rPr>
        <w:t xml:space="preserve"> в </w:t>
      </w:r>
      <w:proofErr w:type="spellStart"/>
      <w:r w:rsidRPr="00196A13">
        <w:rPr>
          <w:sz w:val="28"/>
          <w:szCs w:val="28"/>
        </w:rPr>
        <w:t>рефконтейнерах</w:t>
      </w:r>
      <w:proofErr w:type="spellEnd"/>
      <w:r w:rsidRPr="00196A13">
        <w:rPr>
          <w:sz w:val="28"/>
          <w:szCs w:val="28"/>
        </w:rPr>
        <w:t xml:space="preserve">, консолидированы в ОАО "Рефсервис". </w:t>
      </w:r>
    </w:p>
    <w:p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:rsidR="006C06CD" w:rsidRPr="00726DD7" w:rsidRDefault="006C06CD" w:rsidP="006C06CD">
      <w:pPr>
        <w:pStyle w:val="ConsPlusNormal"/>
        <w:ind w:firstLine="540"/>
        <w:jc w:val="both"/>
        <w:rPr>
          <w:b/>
          <w:sz w:val="28"/>
          <w:szCs w:val="28"/>
        </w:rPr>
      </w:pPr>
      <w:r w:rsidRPr="00726DD7">
        <w:rPr>
          <w:b/>
          <w:sz w:val="28"/>
          <w:szCs w:val="28"/>
        </w:rPr>
        <w:t>Мероприятия по развитию перевозок СПГ в КРК</w:t>
      </w:r>
    </w:p>
    <w:p w:rsidR="006C06CD" w:rsidRPr="00196A13" w:rsidRDefault="006C06CD" w:rsidP="009A26F0">
      <w:pPr>
        <w:pStyle w:val="ConsPlusNormal"/>
        <w:numPr>
          <w:ilvl w:val="1"/>
          <w:numId w:val="2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Развитие на терминалах сети контейнерных площадок, оборудованных устройствами для электрического питания холодильного оборудования КРК и, крановым хозяйством с</w:t>
      </w:r>
      <w:r w:rsidR="00726DD7">
        <w:rPr>
          <w:sz w:val="28"/>
          <w:szCs w:val="28"/>
        </w:rPr>
        <w:t>оответствующей грузоподъемности</w:t>
      </w:r>
    </w:p>
    <w:p w:rsidR="006C06CD" w:rsidRPr="00196A13" w:rsidRDefault="006C06CD" w:rsidP="009A26F0">
      <w:pPr>
        <w:pStyle w:val="ConsPlusNormal"/>
        <w:numPr>
          <w:ilvl w:val="1"/>
          <w:numId w:val="2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Создание условий для формирования сети центров технического обслуживания и ремонта, обеспечивающих ремонт и сервисное обслуживание рефрижераторных КРК, как в пути следования, так и на осно</w:t>
      </w:r>
      <w:r w:rsidR="00726DD7">
        <w:rPr>
          <w:sz w:val="28"/>
          <w:szCs w:val="28"/>
        </w:rPr>
        <w:t>вных погрузо-разгрузочных узлах</w:t>
      </w:r>
    </w:p>
    <w:p w:rsidR="006C06CD" w:rsidRPr="00196A13" w:rsidRDefault="006C06CD" w:rsidP="009A26F0">
      <w:pPr>
        <w:pStyle w:val="ConsPlusNormal"/>
        <w:numPr>
          <w:ilvl w:val="1"/>
          <w:numId w:val="2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Стимулирование роста парка КРК и специализированных платформ для формирования рефрижераторных сцепов, в пер</w:t>
      </w:r>
      <w:r w:rsidR="00726DD7">
        <w:rPr>
          <w:sz w:val="28"/>
          <w:szCs w:val="28"/>
        </w:rPr>
        <w:t>вую очередь 80-футовых платформ</w:t>
      </w:r>
    </w:p>
    <w:p w:rsidR="006C06CD" w:rsidRPr="00196A13" w:rsidRDefault="006C06CD" w:rsidP="009A26F0">
      <w:pPr>
        <w:pStyle w:val="ConsPlusNormal"/>
        <w:numPr>
          <w:ilvl w:val="1"/>
          <w:numId w:val="2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Совместно с операторами и логистическими компаниями освоение технологии организации перевозок СПГ в КРК с </w:t>
      </w:r>
      <w:r w:rsidR="00726DD7">
        <w:rPr>
          <w:sz w:val="28"/>
          <w:szCs w:val="28"/>
        </w:rPr>
        <w:t>автономными источниками питания</w:t>
      </w:r>
    </w:p>
    <w:p w:rsidR="006C06CD" w:rsidRPr="00196A13" w:rsidRDefault="006C06CD" w:rsidP="009A26F0">
      <w:pPr>
        <w:pStyle w:val="ConsPlusNormal"/>
        <w:numPr>
          <w:ilvl w:val="1"/>
          <w:numId w:val="2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Оборудование выделенного парка локомотивов разъемами для подключения рефрижераторных сцепов на маршрутах регулярных перевозок </w:t>
      </w:r>
      <w:proofErr w:type="spellStart"/>
      <w:r w:rsidRPr="00196A13">
        <w:rPr>
          <w:sz w:val="28"/>
          <w:szCs w:val="28"/>
        </w:rPr>
        <w:t>рефгрузов</w:t>
      </w:r>
      <w:proofErr w:type="spellEnd"/>
      <w:r w:rsidRPr="00196A13">
        <w:rPr>
          <w:sz w:val="28"/>
          <w:szCs w:val="28"/>
        </w:rPr>
        <w:t>, внесение необходимых изменений в правила и технологические процессы перевозки г</w:t>
      </w:r>
      <w:r w:rsidR="00726DD7">
        <w:rPr>
          <w:sz w:val="28"/>
          <w:szCs w:val="28"/>
        </w:rPr>
        <w:t>рузов с температурным контролем</w:t>
      </w:r>
    </w:p>
    <w:p w:rsidR="006C06CD" w:rsidRPr="00196A13" w:rsidRDefault="006C06CD" w:rsidP="009A26F0">
      <w:pPr>
        <w:pStyle w:val="ConsPlusNormal"/>
        <w:numPr>
          <w:ilvl w:val="1"/>
          <w:numId w:val="2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Совершенствование нормативно-правовой базы, регламентирующей перевозки </w:t>
      </w:r>
      <w:r w:rsidR="00726DD7">
        <w:rPr>
          <w:sz w:val="28"/>
          <w:szCs w:val="28"/>
        </w:rPr>
        <w:t>СПГ железнодорожным транспортом</w:t>
      </w:r>
    </w:p>
    <w:p w:rsidR="006C06CD" w:rsidRPr="00196A13" w:rsidRDefault="006C06CD" w:rsidP="009A26F0">
      <w:pPr>
        <w:pStyle w:val="ConsPlusNormal"/>
        <w:numPr>
          <w:ilvl w:val="1"/>
          <w:numId w:val="2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Снятие ограничений на включение КРК и рефрижераторных сцепов контейнеров в состав контейнерных поездов. Разработка тарифа на перевозку вагона-дизель-электростанции с бригадой проводников</w:t>
      </w:r>
      <w:r w:rsidR="00726DD7">
        <w:rPr>
          <w:sz w:val="28"/>
          <w:szCs w:val="28"/>
        </w:rPr>
        <w:t xml:space="preserve"> в составе контейнерного поезда</w:t>
      </w:r>
    </w:p>
    <w:p w:rsidR="006C06CD" w:rsidRPr="00196A13" w:rsidRDefault="006C06CD" w:rsidP="009A26F0">
      <w:pPr>
        <w:pStyle w:val="ConsPlusNormal"/>
        <w:numPr>
          <w:ilvl w:val="1"/>
          <w:numId w:val="29"/>
        </w:numPr>
        <w:spacing w:before="12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Унификация тарифов на перевозку рефрижераторных КРК в составе контейнерных поездов в транзитном сообщении с тарифами для перевозки универсальных и специализированных контейнеров с учетом</w:t>
      </w:r>
      <w:r w:rsidR="00726DD7">
        <w:rPr>
          <w:sz w:val="28"/>
          <w:szCs w:val="28"/>
        </w:rPr>
        <w:t xml:space="preserve"> типоразмера и веса контейнеров</w:t>
      </w:r>
    </w:p>
    <w:p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:rsidR="00977E06" w:rsidRDefault="00977E06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6C06CD" w:rsidRPr="006E1B46" w:rsidRDefault="006C06CD" w:rsidP="00977E06">
      <w:pPr>
        <w:pStyle w:val="ConsPlusNormal"/>
        <w:outlineLvl w:val="2"/>
        <w:rPr>
          <w:b/>
          <w:color w:val="0070C0"/>
          <w:sz w:val="28"/>
          <w:szCs w:val="28"/>
        </w:rPr>
      </w:pPr>
      <w:r w:rsidRPr="006E1B46">
        <w:rPr>
          <w:b/>
          <w:color w:val="0070C0"/>
          <w:sz w:val="28"/>
          <w:szCs w:val="28"/>
        </w:rPr>
        <w:t xml:space="preserve">Организация системы продажи услуг ОАО "РЖД" в сфере </w:t>
      </w:r>
      <w:r w:rsidR="00977E06" w:rsidRPr="006E1B46">
        <w:rPr>
          <w:b/>
          <w:color w:val="0070C0"/>
          <w:sz w:val="28"/>
          <w:szCs w:val="28"/>
        </w:rPr>
        <w:t>интермодальных перевозок грузов</w:t>
      </w:r>
    </w:p>
    <w:p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:rsidR="006C06CD" w:rsidRPr="00196A13" w:rsidRDefault="006C06CD" w:rsidP="006C06CD">
      <w:pPr>
        <w:pStyle w:val="ConsPlusNormal"/>
        <w:ind w:firstLine="540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Центром компетенции по реализации концепции комплексного развития системы контейнерных перевозок в холдинге "РЖД" является бизнес-блок "Грузовые перевозки", в котором создается отдельный центр компетенций по разработке и сбыту транспортных продуктов в сфере интермодальных перевозок.</w:t>
      </w:r>
    </w:p>
    <w:p w:rsidR="006C06CD" w:rsidRPr="00196A13" w:rsidRDefault="006C06CD" w:rsidP="006C06CD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Предприятия и ДЗО, входящие в холдинг "РЖД" представлены на всех этапах оказания транспортной услуги по перевозке грузов в контейнерах и способны предоставить полный комплекс услуг для грузовладельца.</w:t>
      </w:r>
    </w:p>
    <w:p w:rsidR="008C4709" w:rsidRDefault="008C4709" w:rsidP="006C06CD">
      <w:pPr>
        <w:pStyle w:val="ConsPlusNormal"/>
        <w:spacing w:before="240"/>
        <w:ind w:firstLine="540"/>
        <w:jc w:val="both"/>
        <w:rPr>
          <w:b/>
          <w:sz w:val="28"/>
          <w:szCs w:val="28"/>
        </w:rPr>
      </w:pPr>
    </w:p>
    <w:p w:rsidR="00977E06" w:rsidRPr="008C4709" w:rsidRDefault="008C4709" w:rsidP="006C06CD">
      <w:pPr>
        <w:pStyle w:val="ConsPlusNormal"/>
        <w:spacing w:before="240"/>
        <w:ind w:firstLine="540"/>
        <w:jc w:val="both"/>
        <w:rPr>
          <w:b/>
          <w:sz w:val="28"/>
          <w:szCs w:val="28"/>
        </w:rPr>
      </w:pPr>
      <w:r w:rsidRPr="008C4709">
        <w:rPr>
          <w:b/>
          <w:sz w:val="28"/>
          <w:szCs w:val="28"/>
        </w:rPr>
        <w:t>Р</w:t>
      </w:r>
      <w:r w:rsidR="006C06CD" w:rsidRPr="008C4709">
        <w:rPr>
          <w:b/>
          <w:sz w:val="28"/>
          <w:szCs w:val="28"/>
        </w:rPr>
        <w:t xml:space="preserve">азвитие транспортных продуктов </w:t>
      </w:r>
    </w:p>
    <w:p w:rsidR="006C06CD" w:rsidRPr="006E1B46" w:rsidRDefault="006E1B46" w:rsidP="006C06CD">
      <w:pPr>
        <w:pStyle w:val="ConsPlusNormal"/>
        <w:spacing w:before="240"/>
        <w:ind w:firstLine="540"/>
        <w:jc w:val="both"/>
        <w:rPr>
          <w:b/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977E06" w:rsidRPr="006E1B46">
        <w:rPr>
          <w:b/>
          <w:sz w:val="28"/>
          <w:szCs w:val="28"/>
        </w:rPr>
        <w:t>Основные услуги</w:t>
      </w:r>
      <w:r w:rsidR="006C06CD" w:rsidRPr="006E1B46">
        <w:rPr>
          <w:b/>
          <w:sz w:val="28"/>
          <w:szCs w:val="28"/>
        </w:rPr>
        <w:t>:</w:t>
      </w:r>
    </w:p>
    <w:p w:rsidR="006C06CD" w:rsidRPr="00196A13" w:rsidRDefault="006C06CD" w:rsidP="009A26F0">
      <w:pPr>
        <w:pStyle w:val="ConsPlusNormal"/>
        <w:numPr>
          <w:ilvl w:val="0"/>
          <w:numId w:val="30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организацию перевозок в составе регулярных контейнерных поездов, формируемых клиентами ОАО "РЖД" - организаторами контейнерных поездов или собственно ОАО "РЖД" из </w:t>
      </w:r>
      <w:r w:rsidR="00977E06">
        <w:rPr>
          <w:sz w:val="28"/>
          <w:szCs w:val="28"/>
        </w:rPr>
        <w:t>вагонов различных собственников</w:t>
      </w:r>
    </w:p>
    <w:p w:rsidR="006C06CD" w:rsidRPr="00196A13" w:rsidRDefault="006C06CD" w:rsidP="009A26F0">
      <w:pPr>
        <w:pStyle w:val="ConsPlusNormal"/>
        <w:numPr>
          <w:ilvl w:val="0"/>
          <w:numId w:val="30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оптимизация процессов перевозки контейнеров, создание и развитие сети регулярных сообщений контейнерных поездов и организацию перевозок </w:t>
      </w:r>
      <w:r w:rsidR="00977E06">
        <w:rPr>
          <w:sz w:val="28"/>
          <w:szCs w:val="28"/>
        </w:rPr>
        <w:t>на условиях "терминал-терминал"</w:t>
      </w:r>
    </w:p>
    <w:p w:rsidR="006C06CD" w:rsidRPr="00196A13" w:rsidRDefault="006C06CD" w:rsidP="009A26F0">
      <w:pPr>
        <w:pStyle w:val="ConsPlusNormal"/>
        <w:numPr>
          <w:ilvl w:val="0"/>
          <w:numId w:val="30"/>
        </w:numPr>
        <w:spacing w:before="240"/>
        <w:ind w:left="0" w:firstLine="709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организация совместного сквозного сервиса с морскими линиями и иностранными железными дорогами и интермодальными операторами в смешанном, экспортно-им</w:t>
      </w:r>
      <w:r w:rsidR="00977E06">
        <w:rPr>
          <w:sz w:val="28"/>
          <w:szCs w:val="28"/>
        </w:rPr>
        <w:t>портном и транзитном сообщениях</w:t>
      </w:r>
    </w:p>
    <w:p w:rsidR="006E1B46" w:rsidRDefault="006E1B46" w:rsidP="006C06CD">
      <w:pPr>
        <w:pStyle w:val="ConsPlusNormal"/>
        <w:spacing w:before="240"/>
        <w:ind w:firstLine="540"/>
        <w:jc w:val="both"/>
        <w:rPr>
          <w:b/>
          <w:sz w:val="28"/>
          <w:szCs w:val="28"/>
        </w:rPr>
      </w:pPr>
      <w:r w:rsidRPr="00264C57">
        <w:rPr>
          <w:color w:val="0070C0"/>
          <w:sz w:val="36"/>
          <w:szCs w:val="28"/>
        </w:rPr>
        <w:t>►</w:t>
      </w:r>
      <w:r w:rsidR="006C06CD" w:rsidRPr="006E1B46">
        <w:rPr>
          <w:b/>
          <w:sz w:val="28"/>
          <w:szCs w:val="28"/>
        </w:rPr>
        <w:t>Дополнительные услуги</w:t>
      </w:r>
      <w:r>
        <w:rPr>
          <w:b/>
          <w:sz w:val="28"/>
          <w:szCs w:val="28"/>
        </w:rPr>
        <w:t>:</w:t>
      </w:r>
    </w:p>
    <w:p w:rsidR="00F77105" w:rsidRPr="006E1B46" w:rsidRDefault="006C06CD" w:rsidP="009A26F0">
      <w:pPr>
        <w:pStyle w:val="ConsPlusNormal"/>
        <w:numPr>
          <w:ilvl w:val="0"/>
          <w:numId w:val="31"/>
        </w:numPr>
        <w:spacing w:before="240"/>
        <w:ind w:left="0" w:firstLine="709"/>
        <w:jc w:val="both"/>
        <w:rPr>
          <w:sz w:val="28"/>
          <w:szCs w:val="28"/>
        </w:rPr>
      </w:pPr>
      <w:r w:rsidRPr="006E1B46">
        <w:rPr>
          <w:sz w:val="28"/>
          <w:szCs w:val="28"/>
        </w:rPr>
        <w:t>ОАО "РЖД" может предоставлять по запросу клиентов-управление парками ва</w:t>
      </w:r>
      <w:r w:rsidR="006E1B46" w:rsidRPr="006E1B46">
        <w:rPr>
          <w:sz w:val="28"/>
          <w:szCs w:val="28"/>
        </w:rPr>
        <w:t xml:space="preserve">гонов и контейнеров </w:t>
      </w:r>
      <w:r w:rsidR="00F77105" w:rsidRPr="006E1B46">
        <w:rPr>
          <w:sz w:val="28"/>
          <w:szCs w:val="28"/>
        </w:rPr>
        <w:br w:type="page"/>
      </w:r>
    </w:p>
    <w:p w:rsidR="006C06CD" w:rsidRPr="00F77105" w:rsidRDefault="006C06CD" w:rsidP="006C06CD">
      <w:pPr>
        <w:pStyle w:val="ConsPlusNormal"/>
        <w:spacing w:before="240"/>
        <w:ind w:firstLine="540"/>
        <w:jc w:val="both"/>
        <w:rPr>
          <w:b/>
          <w:sz w:val="28"/>
          <w:szCs w:val="28"/>
        </w:rPr>
      </w:pPr>
      <w:r w:rsidRPr="00F77105">
        <w:rPr>
          <w:b/>
          <w:sz w:val="28"/>
          <w:szCs w:val="28"/>
        </w:rPr>
        <w:t xml:space="preserve">Позиционирование ДЗО ОАО "РЖД" в сфере интермодальных перевозок </w:t>
      </w:r>
    </w:p>
    <w:p w:rsidR="009F3B70" w:rsidRDefault="006C06CD" w:rsidP="009A26F0">
      <w:pPr>
        <w:pStyle w:val="ConsPlusNormal"/>
        <w:numPr>
          <w:ilvl w:val="0"/>
          <w:numId w:val="6"/>
        </w:numPr>
        <w:spacing w:before="240"/>
        <w:ind w:left="0" w:firstLine="709"/>
        <w:jc w:val="both"/>
        <w:rPr>
          <w:sz w:val="28"/>
          <w:szCs w:val="28"/>
        </w:rPr>
      </w:pPr>
      <w:r w:rsidRPr="00C6259F">
        <w:rPr>
          <w:b/>
          <w:color w:val="0070C0"/>
          <w:sz w:val="28"/>
          <w:szCs w:val="28"/>
        </w:rPr>
        <w:t>ЗАО "Русская тройка"</w:t>
      </w:r>
      <w:r w:rsidRPr="00196A13">
        <w:rPr>
          <w:sz w:val="28"/>
          <w:szCs w:val="28"/>
        </w:rPr>
        <w:t xml:space="preserve"> - оператор собственного специализированного подвижного состава, интермодальный оператор, организатор контейнерных поездов. </w:t>
      </w:r>
    </w:p>
    <w:p w:rsidR="009F3B70" w:rsidRDefault="006C06CD" w:rsidP="009F3B70">
      <w:pPr>
        <w:pStyle w:val="ConsPlusNormal"/>
        <w:spacing w:before="120"/>
        <w:jc w:val="both"/>
        <w:rPr>
          <w:sz w:val="28"/>
          <w:szCs w:val="28"/>
        </w:rPr>
      </w:pPr>
      <w:r w:rsidRPr="009F3B70">
        <w:rPr>
          <w:color w:val="0070C0"/>
          <w:sz w:val="28"/>
          <w:szCs w:val="28"/>
        </w:rPr>
        <w:t>Клиенты</w:t>
      </w:r>
      <w:r w:rsidRPr="00196A13">
        <w:rPr>
          <w:sz w:val="28"/>
          <w:szCs w:val="28"/>
        </w:rPr>
        <w:t xml:space="preserve"> - экспедиторские компании. </w:t>
      </w:r>
    </w:p>
    <w:p w:rsidR="006C06CD" w:rsidRPr="00196A13" w:rsidRDefault="006C06CD" w:rsidP="009F3B70">
      <w:pPr>
        <w:pStyle w:val="ConsPlusNormal"/>
        <w:spacing w:before="120"/>
        <w:jc w:val="both"/>
        <w:rPr>
          <w:sz w:val="28"/>
          <w:szCs w:val="28"/>
        </w:rPr>
      </w:pPr>
      <w:r w:rsidRPr="009F3B70">
        <w:rPr>
          <w:color w:val="0070C0"/>
          <w:sz w:val="28"/>
          <w:szCs w:val="28"/>
        </w:rPr>
        <w:t>Специализация</w:t>
      </w:r>
      <w:r w:rsidRPr="00196A13">
        <w:rPr>
          <w:sz w:val="28"/>
          <w:szCs w:val="28"/>
        </w:rPr>
        <w:t xml:space="preserve"> - организация регулярных контейнерных сообщений во внутреннем и международном сообщении с использованием собственного или привлеченного подвижного состава.</w:t>
      </w:r>
    </w:p>
    <w:p w:rsidR="009F3B70" w:rsidRDefault="006C06CD" w:rsidP="009A26F0">
      <w:pPr>
        <w:pStyle w:val="ConsPlusNormal"/>
        <w:numPr>
          <w:ilvl w:val="0"/>
          <w:numId w:val="6"/>
        </w:numPr>
        <w:spacing w:before="240"/>
        <w:ind w:left="0" w:firstLine="709"/>
        <w:jc w:val="both"/>
        <w:rPr>
          <w:sz w:val="28"/>
          <w:szCs w:val="28"/>
        </w:rPr>
      </w:pPr>
      <w:r w:rsidRPr="00C6259F">
        <w:rPr>
          <w:b/>
          <w:color w:val="0070C0"/>
          <w:sz w:val="28"/>
          <w:szCs w:val="28"/>
        </w:rPr>
        <w:t>ОАО "Трансконтейнер"</w:t>
      </w:r>
      <w:r w:rsidRPr="00196A13">
        <w:rPr>
          <w:sz w:val="28"/>
          <w:szCs w:val="28"/>
        </w:rPr>
        <w:t xml:space="preserve"> - оператор собственного подвижного состава и крупнотоннажных контейнеров, терминальный оператор, логистический провайдер. </w:t>
      </w:r>
    </w:p>
    <w:p w:rsidR="009F3B70" w:rsidRDefault="006C06CD" w:rsidP="009F3B70">
      <w:pPr>
        <w:pStyle w:val="ConsPlusNormal"/>
        <w:spacing w:before="120"/>
        <w:jc w:val="both"/>
        <w:rPr>
          <w:sz w:val="28"/>
          <w:szCs w:val="28"/>
        </w:rPr>
      </w:pPr>
      <w:r w:rsidRPr="009F3B70">
        <w:rPr>
          <w:color w:val="0070C0"/>
          <w:sz w:val="28"/>
          <w:szCs w:val="28"/>
        </w:rPr>
        <w:t>Клиенты</w:t>
      </w:r>
      <w:r w:rsidRPr="00196A13">
        <w:rPr>
          <w:sz w:val="28"/>
          <w:szCs w:val="28"/>
        </w:rPr>
        <w:t xml:space="preserve"> - грузовладельцы, экспедиторские и логистические компании. </w:t>
      </w:r>
    </w:p>
    <w:p w:rsidR="006C06CD" w:rsidRPr="00196A13" w:rsidRDefault="006C06CD" w:rsidP="009F3B70">
      <w:pPr>
        <w:pStyle w:val="ConsPlusNormal"/>
        <w:spacing w:before="120"/>
        <w:jc w:val="both"/>
        <w:rPr>
          <w:sz w:val="28"/>
          <w:szCs w:val="28"/>
        </w:rPr>
      </w:pPr>
      <w:r w:rsidRPr="009F3B70">
        <w:rPr>
          <w:color w:val="0070C0"/>
          <w:sz w:val="28"/>
          <w:szCs w:val="28"/>
        </w:rPr>
        <w:t>Специализация</w:t>
      </w:r>
      <w:r w:rsidRPr="00196A13">
        <w:rPr>
          <w:sz w:val="28"/>
          <w:szCs w:val="28"/>
        </w:rPr>
        <w:t xml:space="preserve"> - полный комплекс услуг интермодальных перевозок от организации перевозок до услуг уровня 3PL, исключая собственные поездные формирования.</w:t>
      </w:r>
    </w:p>
    <w:p w:rsidR="009F3B70" w:rsidRDefault="006C06CD" w:rsidP="009A26F0">
      <w:pPr>
        <w:pStyle w:val="ConsPlusNormal"/>
        <w:numPr>
          <w:ilvl w:val="0"/>
          <w:numId w:val="6"/>
        </w:numPr>
        <w:spacing w:before="240"/>
        <w:ind w:left="0" w:firstLine="709"/>
        <w:jc w:val="both"/>
        <w:rPr>
          <w:sz w:val="28"/>
          <w:szCs w:val="28"/>
        </w:rPr>
      </w:pPr>
      <w:r w:rsidRPr="00C6259F">
        <w:rPr>
          <w:b/>
          <w:color w:val="0070C0"/>
          <w:sz w:val="28"/>
          <w:szCs w:val="28"/>
        </w:rPr>
        <w:t>ОАО "РЖД Логистика"</w:t>
      </w:r>
      <w:r w:rsidRPr="00196A13">
        <w:rPr>
          <w:sz w:val="28"/>
          <w:szCs w:val="28"/>
        </w:rPr>
        <w:t xml:space="preserve"> - логистический провайдер. </w:t>
      </w:r>
    </w:p>
    <w:p w:rsidR="009F3B70" w:rsidRDefault="006C06CD" w:rsidP="009F3B70">
      <w:pPr>
        <w:pStyle w:val="ConsPlusNormal"/>
        <w:spacing w:before="120"/>
        <w:jc w:val="both"/>
        <w:rPr>
          <w:sz w:val="28"/>
          <w:szCs w:val="28"/>
        </w:rPr>
      </w:pPr>
      <w:r w:rsidRPr="009F3B70">
        <w:rPr>
          <w:color w:val="0070C0"/>
          <w:sz w:val="28"/>
          <w:szCs w:val="28"/>
        </w:rPr>
        <w:t>Клиенты</w:t>
      </w:r>
      <w:r w:rsidRPr="00196A13">
        <w:rPr>
          <w:sz w:val="28"/>
          <w:szCs w:val="28"/>
        </w:rPr>
        <w:t xml:space="preserve"> -</w:t>
      </w:r>
      <w:r w:rsidR="00C6259F">
        <w:rPr>
          <w:sz w:val="28"/>
          <w:szCs w:val="28"/>
        </w:rPr>
        <w:t xml:space="preserve"> </w:t>
      </w:r>
      <w:r w:rsidRPr="00196A13">
        <w:rPr>
          <w:sz w:val="28"/>
          <w:szCs w:val="28"/>
        </w:rPr>
        <w:t xml:space="preserve">грузовладельцы и экспедиторские и логистические компании. </w:t>
      </w:r>
    </w:p>
    <w:p w:rsidR="006C06CD" w:rsidRPr="00196A13" w:rsidRDefault="006C06CD" w:rsidP="009F3B70">
      <w:pPr>
        <w:pStyle w:val="ConsPlusNormal"/>
        <w:spacing w:before="120"/>
        <w:jc w:val="both"/>
        <w:rPr>
          <w:sz w:val="28"/>
          <w:szCs w:val="28"/>
        </w:rPr>
      </w:pPr>
      <w:r w:rsidRPr="009F3B70">
        <w:rPr>
          <w:color w:val="0070C0"/>
          <w:sz w:val="28"/>
          <w:szCs w:val="28"/>
        </w:rPr>
        <w:t>Специализация</w:t>
      </w:r>
      <w:r w:rsidRPr="00196A13">
        <w:rPr>
          <w:sz w:val="28"/>
          <w:szCs w:val="28"/>
        </w:rPr>
        <w:t xml:space="preserve"> - проектные грузы, консолидация грузопотоков, перевозка сборных грузов в крупнотоннажных контейнерах (LCL </w:t>
      </w:r>
      <w:proofErr w:type="spellStart"/>
      <w:r w:rsidRPr="00196A13">
        <w:rPr>
          <w:sz w:val="28"/>
          <w:szCs w:val="28"/>
        </w:rPr>
        <w:t>cargo</w:t>
      </w:r>
      <w:proofErr w:type="spellEnd"/>
      <w:r w:rsidRPr="00196A13">
        <w:rPr>
          <w:sz w:val="28"/>
          <w:szCs w:val="28"/>
        </w:rPr>
        <w:t>).</w:t>
      </w:r>
    </w:p>
    <w:p w:rsidR="009F3B70" w:rsidRDefault="006C06CD" w:rsidP="009A26F0">
      <w:pPr>
        <w:pStyle w:val="ConsPlusNormal"/>
        <w:numPr>
          <w:ilvl w:val="0"/>
          <w:numId w:val="6"/>
        </w:numPr>
        <w:spacing w:before="240"/>
        <w:ind w:left="0" w:firstLine="709"/>
        <w:jc w:val="both"/>
        <w:rPr>
          <w:sz w:val="28"/>
          <w:szCs w:val="28"/>
        </w:rPr>
      </w:pPr>
      <w:r w:rsidRPr="00C6259F">
        <w:rPr>
          <w:b/>
          <w:color w:val="0070C0"/>
          <w:sz w:val="28"/>
          <w:szCs w:val="28"/>
        </w:rPr>
        <w:t>ОАО "Рефсервис"</w:t>
      </w:r>
      <w:r w:rsidRPr="00196A13">
        <w:rPr>
          <w:sz w:val="28"/>
          <w:szCs w:val="28"/>
        </w:rPr>
        <w:t xml:space="preserve"> - оператор собственного специализированного подвижного состава и рефрижераторных контейнеров. </w:t>
      </w:r>
    </w:p>
    <w:p w:rsidR="009F3B70" w:rsidRDefault="006C06CD" w:rsidP="009F3B70">
      <w:pPr>
        <w:pStyle w:val="ConsPlusNormal"/>
        <w:spacing w:before="120"/>
        <w:jc w:val="both"/>
        <w:rPr>
          <w:sz w:val="28"/>
          <w:szCs w:val="28"/>
        </w:rPr>
      </w:pPr>
      <w:r w:rsidRPr="009F3B70">
        <w:rPr>
          <w:color w:val="0070C0"/>
          <w:sz w:val="28"/>
          <w:szCs w:val="28"/>
        </w:rPr>
        <w:t>Клиенты</w:t>
      </w:r>
      <w:r w:rsidRPr="00196A13">
        <w:rPr>
          <w:sz w:val="28"/>
          <w:szCs w:val="28"/>
        </w:rPr>
        <w:t xml:space="preserve"> - грузовладельцы, экспедиторские и логистические компании. </w:t>
      </w:r>
    </w:p>
    <w:p w:rsidR="006C06CD" w:rsidRPr="00196A13" w:rsidRDefault="006C06CD" w:rsidP="009F3B70">
      <w:pPr>
        <w:pStyle w:val="ConsPlusNormal"/>
        <w:spacing w:before="120"/>
        <w:jc w:val="both"/>
        <w:rPr>
          <w:sz w:val="28"/>
          <w:szCs w:val="28"/>
        </w:rPr>
      </w:pPr>
      <w:r w:rsidRPr="009F3B70">
        <w:rPr>
          <w:color w:val="0070C0"/>
          <w:sz w:val="28"/>
          <w:szCs w:val="28"/>
        </w:rPr>
        <w:t>Специализация</w:t>
      </w:r>
      <w:r w:rsidRPr="00196A13">
        <w:rPr>
          <w:sz w:val="28"/>
          <w:szCs w:val="28"/>
        </w:rPr>
        <w:t xml:space="preserve"> - полный комплекс услуг интермодальных перевозок скоропортящихся грузов и грузов, требующих поддержания температурного режима.</w:t>
      </w:r>
    </w:p>
    <w:p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:rsidR="00C6259F" w:rsidRDefault="00C6259F" w:rsidP="006C06CD">
      <w:pPr>
        <w:pStyle w:val="ConsPlusNormal"/>
        <w:ind w:firstLine="540"/>
        <w:jc w:val="both"/>
        <w:rPr>
          <w:sz w:val="28"/>
          <w:szCs w:val="28"/>
        </w:rPr>
      </w:pPr>
    </w:p>
    <w:p w:rsidR="00C6259F" w:rsidRDefault="00C6259F" w:rsidP="006C06CD">
      <w:pPr>
        <w:pStyle w:val="ConsPlusNormal"/>
        <w:ind w:firstLine="540"/>
        <w:jc w:val="both"/>
        <w:rPr>
          <w:sz w:val="28"/>
          <w:szCs w:val="28"/>
        </w:rPr>
      </w:pPr>
    </w:p>
    <w:p w:rsidR="006C06CD" w:rsidRPr="009F3B70" w:rsidRDefault="006C06CD" w:rsidP="00F62832">
      <w:pPr>
        <w:pStyle w:val="ConsPlusNormal"/>
        <w:jc w:val="both"/>
        <w:rPr>
          <w:b/>
          <w:sz w:val="28"/>
          <w:szCs w:val="28"/>
        </w:rPr>
      </w:pPr>
      <w:r w:rsidRPr="009F3B70">
        <w:rPr>
          <w:b/>
          <w:sz w:val="28"/>
          <w:szCs w:val="28"/>
        </w:rPr>
        <w:t>Основные элемент</w:t>
      </w:r>
      <w:r w:rsidR="009F3B70">
        <w:rPr>
          <w:b/>
          <w:sz w:val="28"/>
          <w:szCs w:val="28"/>
        </w:rPr>
        <w:t xml:space="preserve">ы услуги </w:t>
      </w:r>
      <w:proofErr w:type="spellStart"/>
      <w:r w:rsidR="009F3B70">
        <w:rPr>
          <w:b/>
          <w:sz w:val="28"/>
          <w:szCs w:val="28"/>
        </w:rPr>
        <w:t>интермодальной</w:t>
      </w:r>
      <w:proofErr w:type="spellEnd"/>
      <w:r w:rsidR="009F3B70">
        <w:rPr>
          <w:b/>
          <w:sz w:val="28"/>
          <w:szCs w:val="28"/>
        </w:rPr>
        <w:t xml:space="preserve"> перевозк</w:t>
      </w:r>
      <w:r w:rsidRPr="009F3B70">
        <w:rPr>
          <w:b/>
          <w:sz w:val="28"/>
          <w:szCs w:val="28"/>
        </w:rPr>
        <w:t>и в холдинге "РЖД"</w:t>
      </w:r>
    </w:p>
    <w:p w:rsidR="00F62832" w:rsidRDefault="00F62832" w:rsidP="006C06CD">
      <w:pPr>
        <w:pStyle w:val="ConsPlusNormal"/>
        <w:ind w:firstLine="540"/>
        <w:jc w:val="both"/>
        <w:rPr>
          <w:sz w:val="28"/>
          <w:szCs w:val="28"/>
        </w:rPr>
      </w:pPr>
    </w:p>
    <w:tbl>
      <w:tblPr>
        <w:tblStyle w:val="a3"/>
        <w:tblW w:w="0" w:type="auto"/>
        <w:tblLook w:val="04A0"/>
      </w:tblPr>
      <w:tblGrid>
        <w:gridCol w:w="3576"/>
        <w:gridCol w:w="3195"/>
        <w:gridCol w:w="3402"/>
        <w:gridCol w:w="4613"/>
      </w:tblGrid>
      <w:tr w:rsidR="00F62832" w:rsidRPr="00F62832" w:rsidTr="00F62832">
        <w:tc>
          <w:tcPr>
            <w:tcW w:w="3576" w:type="dxa"/>
            <w:shd w:val="clear" w:color="auto" w:fill="365F91" w:themeFill="accent1" w:themeFillShade="BF"/>
          </w:tcPr>
          <w:p w:rsidR="00F62832" w:rsidRPr="00F62832" w:rsidRDefault="00F62832" w:rsidP="00F62832">
            <w:pPr>
              <w:pStyle w:val="ConsPlusNormal"/>
              <w:spacing w:before="120" w:after="120"/>
              <w:jc w:val="center"/>
              <w:rPr>
                <w:color w:val="F2F2F2" w:themeColor="background1" w:themeShade="F2"/>
                <w:sz w:val="28"/>
                <w:szCs w:val="28"/>
              </w:rPr>
            </w:pPr>
            <w:r w:rsidRPr="00F62832">
              <w:rPr>
                <w:color w:val="F2F2F2" w:themeColor="background1" w:themeShade="F2"/>
                <w:sz w:val="28"/>
                <w:szCs w:val="28"/>
              </w:rPr>
              <w:t>Услуги</w:t>
            </w:r>
          </w:p>
        </w:tc>
        <w:tc>
          <w:tcPr>
            <w:tcW w:w="11210" w:type="dxa"/>
            <w:gridSpan w:val="3"/>
            <w:shd w:val="clear" w:color="auto" w:fill="365F91" w:themeFill="accent1" w:themeFillShade="BF"/>
          </w:tcPr>
          <w:p w:rsidR="00F62832" w:rsidRPr="00F62832" w:rsidRDefault="00F62832" w:rsidP="00F62832">
            <w:pPr>
              <w:pStyle w:val="ConsPlusNormal"/>
              <w:spacing w:before="120" w:after="120"/>
              <w:jc w:val="center"/>
              <w:rPr>
                <w:color w:val="F2F2F2" w:themeColor="background1" w:themeShade="F2"/>
                <w:sz w:val="28"/>
                <w:szCs w:val="28"/>
              </w:rPr>
            </w:pPr>
            <w:r w:rsidRPr="00F62832">
              <w:rPr>
                <w:color w:val="F2F2F2" w:themeColor="background1" w:themeShade="F2"/>
                <w:sz w:val="28"/>
                <w:szCs w:val="28"/>
              </w:rPr>
              <w:t>Компании-участники</w:t>
            </w:r>
          </w:p>
        </w:tc>
      </w:tr>
      <w:tr w:rsidR="00F62832" w:rsidTr="00F62832">
        <w:tc>
          <w:tcPr>
            <w:tcW w:w="3576" w:type="dxa"/>
            <w:shd w:val="clear" w:color="auto" w:fill="DBE5F1" w:themeFill="accent1" w:themeFillTint="33"/>
            <w:vAlign w:val="center"/>
          </w:tcPr>
          <w:p w:rsidR="00F62832" w:rsidRDefault="00F62832" w:rsidP="00290DEA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Инфраструктура</w:t>
            </w:r>
          </w:p>
        </w:tc>
        <w:tc>
          <w:tcPr>
            <w:tcW w:w="11210" w:type="dxa"/>
            <w:gridSpan w:val="3"/>
            <w:vMerge w:val="restart"/>
            <w:shd w:val="clear" w:color="auto" w:fill="F2F2F2" w:themeFill="background1" w:themeFillShade="F2"/>
            <w:vAlign w:val="center"/>
          </w:tcPr>
          <w:p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ОАО «РЖД»</w:t>
            </w:r>
          </w:p>
        </w:tc>
      </w:tr>
      <w:tr w:rsidR="00F62832" w:rsidTr="00F62832">
        <w:tc>
          <w:tcPr>
            <w:tcW w:w="3576" w:type="dxa"/>
            <w:shd w:val="clear" w:color="auto" w:fill="DBE5F1" w:themeFill="accent1" w:themeFillTint="33"/>
            <w:vAlign w:val="center"/>
          </w:tcPr>
          <w:p w:rsidR="00F62832" w:rsidRDefault="00F62832" w:rsidP="00290DEA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Тяга</w:t>
            </w:r>
          </w:p>
        </w:tc>
        <w:tc>
          <w:tcPr>
            <w:tcW w:w="11210" w:type="dxa"/>
            <w:gridSpan w:val="3"/>
            <w:vMerge/>
            <w:shd w:val="clear" w:color="auto" w:fill="F2F2F2" w:themeFill="background1" w:themeFillShade="F2"/>
            <w:vAlign w:val="center"/>
          </w:tcPr>
          <w:p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</w:p>
        </w:tc>
      </w:tr>
      <w:tr w:rsidR="00F62832" w:rsidTr="00290DEA">
        <w:tc>
          <w:tcPr>
            <w:tcW w:w="3576" w:type="dxa"/>
            <w:shd w:val="clear" w:color="auto" w:fill="DBE5F1" w:themeFill="accent1" w:themeFillTint="33"/>
            <w:vAlign w:val="center"/>
          </w:tcPr>
          <w:p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Терминал</w:t>
            </w:r>
          </w:p>
        </w:tc>
        <w:tc>
          <w:tcPr>
            <w:tcW w:w="3195" w:type="dxa"/>
            <w:vMerge w:val="restart"/>
            <w:shd w:val="clear" w:color="auto" w:fill="F2F2F2" w:themeFill="background1" w:themeFillShade="F2"/>
            <w:vAlign w:val="center"/>
          </w:tcPr>
          <w:p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ОАО «Трансконтейнер»</w:t>
            </w:r>
          </w:p>
        </w:tc>
        <w:tc>
          <w:tcPr>
            <w:tcW w:w="3402" w:type="dxa"/>
            <w:shd w:val="clear" w:color="auto" w:fill="F2F2F2" w:themeFill="background1" w:themeFillShade="F2"/>
            <w:vAlign w:val="center"/>
          </w:tcPr>
          <w:p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ОАО «РЖД»</w:t>
            </w:r>
          </w:p>
        </w:tc>
        <w:tc>
          <w:tcPr>
            <w:tcW w:w="4613" w:type="dxa"/>
            <w:shd w:val="clear" w:color="auto" w:fill="F2F2F2" w:themeFill="background1" w:themeFillShade="F2"/>
            <w:vAlign w:val="center"/>
          </w:tcPr>
          <w:p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Частные терминалы и владельцы путей необщего пользования</w:t>
            </w:r>
          </w:p>
        </w:tc>
      </w:tr>
      <w:tr w:rsidR="00F62832" w:rsidTr="00290DEA">
        <w:tc>
          <w:tcPr>
            <w:tcW w:w="3576" w:type="dxa"/>
            <w:shd w:val="clear" w:color="auto" w:fill="DBE5F1" w:themeFill="accent1" w:themeFillTint="33"/>
            <w:vAlign w:val="center"/>
          </w:tcPr>
          <w:p w:rsidR="00290DEA" w:rsidRDefault="00F62832" w:rsidP="00290DEA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Подвижной состав</w:t>
            </w:r>
          </w:p>
        </w:tc>
        <w:tc>
          <w:tcPr>
            <w:tcW w:w="3195" w:type="dxa"/>
            <w:vMerge/>
            <w:shd w:val="clear" w:color="auto" w:fill="F2F2F2" w:themeFill="background1" w:themeFillShade="F2"/>
            <w:vAlign w:val="center"/>
          </w:tcPr>
          <w:p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shd w:val="clear" w:color="auto" w:fill="F2F2F2" w:themeFill="background1" w:themeFillShade="F2"/>
            <w:vAlign w:val="center"/>
          </w:tcPr>
          <w:p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ЗАО Русская тройка</w:t>
            </w:r>
          </w:p>
        </w:tc>
        <w:tc>
          <w:tcPr>
            <w:tcW w:w="4613" w:type="dxa"/>
            <w:shd w:val="clear" w:color="auto" w:fill="F2F2F2" w:themeFill="background1" w:themeFillShade="F2"/>
            <w:vAlign w:val="center"/>
          </w:tcPr>
          <w:p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Операторы и владельцы вагонов</w:t>
            </w:r>
          </w:p>
        </w:tc>
      </w:tr>
      <w:tr w:rsidR="00F62832" w:rsidTr="00290DEA">
        <w:tc>
          <w:tcPr>
            <w:tcW w:w="3576" w:type="dxa"/>
            <w:shd w:val="clear" w:color="auto" w:fill="DBE5F1" w:themeFill="accent1" w:themeFillTint="33"/>
            <w:vAlign w:val="center"/>
          </w:tcPr>
          <w:p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Контейнер</w:t>
            </w:r>
          </w:p>
        </w:tc>
        <w:tc>
          <w:tcPr>
            <w:tcW w:w="3195" w:type="dxa"/>
            <w:vMerge/>
            <w:shd w:val="clear" w:color="auto" w:fill="F2F2F2" w:themeFill="background1" w:themeFillShade="F2"/>
            <w:vAlign w:val="center"/>
          </w:tcPr>
          <w:p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shd w:val="clear" w:color="auto" w:fill="F2F2F2" w:themeFill="background1" w:themeFillShade="F2"/>
            <w:vAlign w:val="center"/>
          </w:tcPr>
          <w:p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ОАО Рефсервис</w:t>
            </w:r>
          </w:p>
        </w:tc>
        <w:tc>
          <w:tcPr>
            <w:tcW w:w="4613" w:type="dxa"/>
            <w:shd w:val="clear" w:color="auto" w:fill="F2F2F2" w:themeFill="background1" w:themeFillShade="F2"/>
            <w:vAlign w:val="center"/>
          </w:tcPr>
          <w:p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Грузоотправители/экспедиторы/ собственники контейнеров</w:t>
            </w:r>
          </w:p>
        </w:tc>
      </w:tr>
      <w:tr w:rsidR="00F62832" w:rsidTr="00290DEA">
        <w:tc>
          <w:tcPr>
            <w:tcW w:w="3576" w:type="dxa"/>
            <w:shd w:val="clear" w:color="auto" w:fill="DBE5F1" w:themeFill="accent1" w:themeFillTint="33"/>
            <w:vAlign w:val="center"/>
          </w:tcPr>
          <w:p w:rsidR="00F62832" w:rsidRDefault="00F62832" w:rsidP="00290DEA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Автодоставка</w:t>
            </w:r>
            <w:proofErr w:type="spellEnd"/>
          </w:p>
        </w:tc>
        <w:tc>
          <w:tcPr>
            <w:tcW w:w="3195" w:type="dxa"/>
            <w:vMerge/>
            <w:shd w:val="clear" w:color="auto" w:fill="F2F2F2" w:themeFill="background1" w:themeFillShade="F2"/>
            <w:vAlign w:val="center"/>
          </w:tcPr>
          <w:p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</w:p>
        </w:tc>
        <w:tc>
          <w:tcPr>
            <w:tcW w:w="3402" w:type="dxa"/>
            <w:shd w:val="clear" w:color="auto" w:fill="F2F2F2" w:themeFill="background1" w:themeFillShade="F2"/>
            <w:vAlign w:val="center"/>
          </w:tcPr>
          <w:p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ОАО «РЖД»</w:t>
            </w:r>
          </w:p>
        </w:tc>
        <w:tc>
          <w:tcPr>
            <w:tcW w:w="4613" w:type="dxa"/>
            <w:shd w:val="clear" w:color="auto" w:fill="F2F2F2" w:themeFill="background1" w:themeFillShade="F2"/>
            <w:vAlign w:val="center"/>
          </w:tcPr>
          <w:p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Частные автоперевозчики</w:t>
            </w:r>
          </w:p>
        </w:tc>
      </w:tr>
      <w:tr w:rsidR="00F62832" w:rsidTr="00290DEA">
        <w:tc>
          <w:tcPr>
            <w:tcW w:w="3576" w:type="dxa"/>
            <w:shd w:val="clear" w:color="auto" w:fill="DBE5F1" w:themeFill="accent1" w:themeFillTint="33"/>
            <w:vAlign w:val="center"/>
          </w:tcPr>
          <w:p w:rsidR="00F62832" w:rsidRDefault="00F62832" w:rsidP="00290DEA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Логистика</w:t>
            </w:r>
          </w:p>
        </w:tc>
        <w:tc>
          <w:tcPr>
            <w:tcW w:w="3195" w:type="dxa"/>
            <w:shd w:val="clear" w:color="auto" w:fill="F2F2F2" w:themeFill="background1" w:themeFillShade="F2"/>
            <w:vAlign w:val="center"/>
          </w:tcPr>
          <w:p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ОАО РЖД Логистика</w:t>
            </w:r>
          </w:p>
        </w:tc>
        <w:tc>
          <w:tcPr>
            <w:tcW w:w="8015" w:type="dxa"/>
            <w:gridSpan w:val="2"/>
            <w:shd w:val="clear" w:color="auto" w:fill="F2F2F2" w:themeFill="background1" w:themeFillShade="F2"/>
            <w:vAlign w:val="center"/>
          </w:tcPr>
          <w:p w:rsidR="00F62832" w:rsidRDefault="00F62832" w:rsidP="00F62832">
            <w:pPr>
              <w:pStyle w:val="ConsPlusNormal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Частные логистические компании</w:t>
            </w:r>
          </w:p>
        </w:tc>
      </w:tr>
    </w:tbl>
    <w:p w:rsidR="00F62832" w:rsidRPr="00196A13" w:rsidRDefault="00F62832" w:rsidP="006C06CD">
      <w:pPr>
        <w:pStyle w:val="ConsPlusNormal"/>
        <w:ind w:firstLine="540"/>
        <w:jc w:val="both"/>
        <w:rPr>
          <w:sz w:val="28"/>
          <w:szCs w:val="28"/>
        </w:rPr>
      </w:pPr>
    </w:p>
    <w:p w:rsidR="006C06CD" w:rsidRPr="00196A13" w:rsidRDefault="006C06CD" w:rsidP="006C06CD">
      <w:pPr>
        <w:pStyle w:val="ConsPlusNormal"/>
        <w:ind w:firstLine="540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Отношения ОАО "РЖД" с независимыми компаниями-участниками рынка контейнерных перевозок строятся на принципах обеспечения равного доступа к инфраструктуре и услуге перевозки для всех участников рынка, взаимовыгодного сотрудничества и экономической эффективности с приоритетных направлений развития, определяемых настоящей концепцией.</w:t>
      </w:r>
    </w:p>
    <w:p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:rsidR="00290DEA" w:rsidRDefault="00290DEA" w:rsidP="006C06CD">
      <w:pPr>
        <w:pStyle w:val="ConsPlusNormal"/>
        <w:ind w:firstLine="540"/>
        <w:jc w:val="both"/>
        <w:rPr>
          <w:sz w:val="28"/>
          <w:szCs w:val="28"/>
        </w:rPr>
      </w:pPr>
    </w:p>
    <w:p w:rsidR="00290DEA" w:rsidRDefault="00290DEA" w:rsidP="006C06CD">
      <w:pPr>
        <w:pStyle w:val="ConsPlusNormal"/>
        <w:ind w:firstLine="540"/>
        <w:jc w:val="both"/>
        <w:rPr>
          <w:sz w:val="28"/>
          <w:szCs w:val="28"/>
        </w:rPr>
      </w:pPr>
    </w:p>
    <w:p w:rsidR="00181B5E" w:rsidRDefault="00181B5E">
      <w:pPr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>
        <w:rPr>
          <w:b/>
          <w:sz w:val="28"/>
          <w:szCs w:val="28"/>
        </w:rPr>
        <w:br w:type="page"/>
      </w:r>
    </w:p>
    <w:p w:rsidR="006C06CD" w:rsidRDefault="006C06CD" w:rsidP="006C06CD">
      <w:pPr>
        <w:pStyle w:val="ConsPlusNormal"/>
        <w:ind w:firstLine="540"/>
        <w:jc w:val="both"/>
        <w:rPr>
          <w:b/>
          <w:sz w:val="28"/>
          <w:szCs w:val="28"/>
        </w:rPr>
      </w:pPr>
      <w:r w:rsidRPr="00181B5E">
        <w:rPr>
          <w:b/>
          <w:sz w:val="28"/>
          <w:szCs w:val="28"/>
        </w:rPr>
        <w:t>Организационная д</w:t>
      </w:r>
      <w:r w:rsidR="00181B5E" w:rsidRPr="00181B5E">
        <w:rPr>
          <w:b/>
          <w:sz w:val="28"/>
          <w:szCs w:val="28"/>
        </w:rPr>
        <w:t>иаграмма контейнерной перевозки</w:t>
      </w:r>
    </w:p>
    <w:p w:rsidR="00181B5E" w:rsidRPr="00181B5E" w:rsidRDefault="00181B5E" w:rsidP="006C06CD">
      <w:pPr>
        <w:pStyle w:val="ConsPlusNormal"/>
        <w:ind w:firstLine="540"/>
        <w:jc w:val="both"/>
        <w:rPr>
          <w:b/>
          <w:sz w:val="28"/>
          <w:szCs w:val="28"/>
        </w:rPr>
      </w:pPr>
    </w:p>
    <w:p w:rsidR="00181B5E" w:rsidRDefault="00181B5E" w:rsidP="00181B5E">
      <w:pPr>
        <w:pStyle w:val="ConsPlusNormal"/>
        <w:spacing w:before="240"/>
        <w:ind w:firstLine="540"/>
        <w:jc w:val="both"/>
        <w:rPr>
          <w:sz w:val="28"/>
          <w:szCs w:val="28"/>
        </w:rPr>
      </w:pPr>
      <w:r>
        <w:object w:dxaOrig="11260" w:dyaOrig="6163">
          <v:shape id="_x0000_i1050" type="#_x0000_t75" style="width:628.5pt;height:343.5pt" o:ole="">
            <v:imagedata r:id="rId104" o:title=""/>
          </v:shape>
          <o:OLEObject Type="Embed" ProgID="Visio.Drawing.11" ShapeID="_x0000_i1050" DrawAspect="Content" ObjectID="_1710679370" r:id="rId105"/>
        </w:object>
      </w:r>
      <w:r w:rsidRPr="00181B5E">
        <w:rPr>
          <w:sz w:val="28"/>
          <w:szCs w:val="28"/>
        </w:rPr>
        <w:t xml:space="preserve"> </w:t>
      </w:r>
    </w:p>
    <w:p w:rsidR="00181B5E" w:rsidRPr="00196A13" w:rsidRDefault="00181B5E" w:rsidP="00181B5E">
      <w:pPr>
        <w:pStyle w:val="ConsPlusNormal"/>
        <w:spacing w:before="240"/>
        <w:ind w:firstLine="540"/>
        <w:jc w:val="both"/>
        <w:rPr>
          <w:sz w:val="28"/>
          <w:szCs w:val="28"/>
        </w:rPr>
      </w:pPr>
      <w:r w:rsidRPr="00196A13">
        <w:rPr>
          <w:sz w:val="28"/>
          <w:szCs w:val="28"/>
        </w:rPr>
        <w:t xml:space="preserve">Предусматриваются три варианта организации контейнерных перевозок и мелких консолидированных </w:t>
      </w:r>
      <w:proofErr w:type="spellStart"/>
      <w:r w:rsidRPr="00196A13">
        <w:rPr>
          <w:sz w:val="28"/>
          <w:szCs w:val="28"/>
        </w:rPr>
        <w:t>контейнеризованных</w:t>
      </w:r>
      <w:proofErr w:type="spellEnd"/>
      <w:r w:rsidRPr="00196A13">
        <w:rPr>
          <w:sz w:val="28"/>
          <w:szCs w:val="28"/>
        </w:rPr>
        <w:t xml:space="preserve"> отправок с участием экспедитора, логистического провайдера и интермодального оператора.</w:t>
      </w:r>
    </w:p>
    <w:p w:rsidR="006C06CD" w:rsidRPr="00196A13" w:rsidRDefault="006C06CD" w:rsidP="006C06CD">
      <w:pPr>
        <w:pStyle w:val="ConsPlusNormal"/>
        <w:jc w:val="both"/>
        <w:rPr>
          <w:sz w:val="28"/>
          <w:szCs w:val="28"/>
        </w:rPr>
      </w:pPr>
    </w:p>
    <w:p w:rsidR="006F62BF" w:rsidRDefault="006F62BF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6C06CD" w:rsidRPr="006F62BF" w:rsidRDefault="006C06CD" w:rsidP="006C06CD">
      <w:pPr>
        <w:pStyle w:val="ConsPlusNormal"/>
        <w:ind w:firstLine="540"/>
        <w:jc w:val="both"/>
        <w:rPr>
          <w:b/>
          <w:color w:val="1F497D" w:themeColor="text2"/>
          <w:sz w:val="28"/>
          <w:szCs w:val="28"/>
          <w:u w:val="single"/>
        </w:rPr>
      </w:pPr>
      <w:r w:rsidRPr="006F62BF">
        <w:rPr>
          <w:b/>
          <w:color w:val="1F497D" w:themeColor="text2"/>
          <w:sz w:val="28"/>
          <w:szCs w:val="28"/>
          <w:u w:val="single"/>
        </w:rPr>
        <w:t>Выводы:</w:t>
      </w:r>
    </w:p>
    <w:p w:rsidR="006C06CD" w:rsidRPr="00196A13" w:rsidRDefault="00240A42" w:rsidP="009A26F0">
      <w:pPr>
        <w:pStyle w:val="ConsPlusNormal"/>
        <w:numPr>
          <w:ilvl w:val="0"/>
          <w:numId w:val="32"/>
        </w:numPr>
        <w:spacing w:before="240"/>
        <w:jc w:val="both"/>
        <w:rPr>
          <w:sz w:val="28"/>
          <w:szCs w:val="28"/>
        </w:rPr>
      </w:pPr>
      <w:r>
        <w:rPr>
          <w:sz w:val="28"/>
          <w:szCs w:val="28"/>
        </w:rPr>
        <w:t>Для р</w:t>
      </w:r>
      <w:r w:rsidR="006C06CD" w:rsidRPr="00196A13">
        <w:rPr>
          <w:sz w:val="28"/>
          <w:szCs w:val="28"/>
        </w:rPr>
        <w:t>еализации концепции комплексного развития системы контейнерных перевозок создается отдельный центр компетенций по разработке и сбыту транспортных продуктов в сфере интермодальных перевозок.</w:t>
      </w:r>
    </w:p>
    <w:p w:rsidR="006C06CD" w:rsidRPr="00196A13" w:rsidRDefault="006C06CD" w:rsidP="009A26F0">
      <w:pPr>
        <w:pStyle w:val="ConsPlusNormal"/>
        <w:numPr>
          <w:ilvl w:val="0"/>
          <w:numId w:val="32"/>
        </w:numPr>
        <w:spacing w:before="240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Отношения ОАО "РЖД" с независимыми компаниями-участниками рынка контейнерных перевозок строятся на принципах обеспечения равного доступа к инфраструктуре и услуге перевозки для всех участников рынка.</w:t>
      </w:r>
    </w:p>
    <w:p w:rsidR="00AE2723" w:rsidRDefault="006C06CD" w:rsidP="009A26F0">
      <w:pPr>
        <w:pStyle w:val="ConsPlusNormal"/>
        <w:numPr>
          <w:ilvl w:val="0"/>
          <w:numId w:val="32"/>
        </w:numPr>
        <w:spacing w:before="240"/>
        <w:jc w:val="both"/>
        <w:rPr>
          <w:sz w:val="28"/>
          <w:szCs w:val="28"/>
        </w:rPr>
      </w:pPr>
      <w:r w:rsidRPr="00AE2723">
        <w:rPr>
          <w:sz w:val="28"/>
          <w:szCs w:val="28"/>
        </w:rPr>
        <w:t>ДЗО ОАО "РЖД": ЗАО "Русская тройка", ОАО "Трансконтейнер", ОАО "РЖД Логистика" являются на равноправной основе с другими участниками рынка</w:t>
      </w:r>
      <w:r w:rsidR="00AE2723" w:rsidRPr="00AE2723">
        <w:rPr>
          <w:sz w:val="28"/>
          <w:szCs w:val="28"/>
        </w:rPr>
        <w:t>.</w:t>
      </w:r>
    </w:p>
    <w:p w:rsidR="009A26F0" w:rsidRDefault="009A26F0" w:rsidP="009A26F0">
      <w:pPr>
        <w:pStyle w:val="ConsPlusNormal"/>
        <w:numPr>
          <w:ilvl w:val="0"/>
          <w:numId w:val="32"/>
        </w:numPr>
        <w:spacing w:before="240"/>
        <w:jc w:val="both"/>
        <w:rPr>
          <w:sz w:val="28"/>
          <w:szCs w:val="28"/>
        </w:rPr>
      </w:pPr>
    </w:p>
    <w:p w:rsidR="00AE2723" w:rsidRPr="00AE2723" w:rsidRDefault="00AE2723" w:rsidP="009A26F0">
      <w:pPr>
        <w:pStyle w:val="ConsPlusNormal"/>
        <w:spacing w:before="240"/>
        <w:ind w:left="5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877300" cy="1181100"/>
            <wp:effectExtent l="19050" t="0" r="19050" b="0"/>
            <wp:docPr id="5" name="Схема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6" r:lo="rId107" r:qs="rId108" r:cs="rId109"/>
              </a:graphicData>
            </a:graphic>
          </wp:inline>
        </w:drawing>
      </w:r>
    </w:p>
    <w:p w:rsidR="006C06CD" w:rsidRDefault="00AE2723" w:rsidP="009A26F0">
      <w:pPr>
        <w:pStyle w:val="ConsPlusNormal"/>
        <w:numPr>
          <w:ilvl w:val="0"/>
          <w:numId w:val="32"/>
        </w:numPr>
        <w:spacing w:before="240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6C06CD" w:rsidRPr="00196A13">
        <w:rPr>
          <w:sz w:val="28"/>
          <w:szCs w:val="28"/>
        </w:rPr>
        <w:t>уществует технологический разрыв между процессами железнодорожной перевозки и терминальной обработки.</w:t>
      </w:r>
    </w:p>
    <w:p w:rsidR="00AE2723" w:rsidRPr="00196A13" w:rsidRDefault="00AE2723" w:rsidP="009A26F0">
      <w:pPr>
        <w:pStyle w:val="ConsPlusNormal"/>
        <w:numPr>
          <w:ilvl w:val="0"/>
          <w:numId w:val="32"/>
        </w:numPr>
        <w:spacing w:before="240"/>
        <w:jc w:val="both"/>
        <w:rPr>
          <w:sz w:val="28"/>
          <w:szCs w:val="28"/>
        </w:rPr>
      </w:pPr>
    </w:p>
    <w:p w:rsidR="006F62BF" w:rsidRDefault="006F62BF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9258300" cy="1181100"/>
            <wp:effectExtent l="0" t="0" r="0" b="0"/>
            <wp:docPr id="4" name="Схема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1" r:lo="rId112" r:qs="rId113" r:cs="rId114"/>
              </a:graphicData>
            </a:graphic>
          </wp:inline>
        </w:drawing>
      </w:r>
    </w:p>
    <w:p w:rsidR="00AE2723" w:rsidRDefault="00AE2723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br w:type="page"/>
      </w:r>
    </w:p>
    <w:p w:rsidR="003F7227" w:rsidRDefault="003F7227" w:rsidP="003F7227">
      <w:pPr>
        <w:rPr>
          <w:rFonts w:ascii="Times New Roman" w:hAnsi="Times New Roman" w:cs="Times New Roman"/>
          <w:sz w:val="28"/>
          <w:szCs w:val="28"/>
        </w:rPr>
      </w:pPr>
    </w:p>
    <w:p w:rsidR="000F2C2F" w:rsidRDefault="000F2C2F" w:rsidP="003F7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2021 году можно констатировать достижение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результатов р</w:t>
      </w:r>
      <w:r w:rsidR="003F7227">
        <w:rPr>
          <w:rFonts w:ascii="Times New Roman" w:hAnsi="Times New Roman" w:cs="Times New Roman"/>
          <w:sz w:val="28"/>
          <w:szCs w:val="28"/>
        </w:rPr>
        <w:t>еализаци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3F7227">
        <w:rPr>
          <w:rFonts w:ascii="Times New Roman" w:hAnsi="Times New Roman" w:cs="Times New Roman"/>
          <w:sz w:val="28"/>
          <w:szCs w:val="28"/>
        </w:rPr>
        <w:t xml:space="preserve"> стратегии развития контейнерного бизнеса</w:t>
      </w:r>
      <w:proofErr w:type="gramEnd"/>
      <w:r w:rsidR="003F722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F7227" w:rsidRDefault="000F2C2F" w:rsidP="003F7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 9 мес. 2021 года показатели контейнерных перевозок следующие:</w:t>
      </w:r>
    </w:p>
    <w:p w:rsidR="003F7227" w:rsidRDefault="003F7227" w:rsidP="003F7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75680" cy="3581400"/>
            <wp:effectExtent l="0" t="0" r="1270" b="0"/>
            <wp:docPr id="10" name="Рисунок 9" descr="кнт страте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нт стратег.png"/>
                    <pic:cNvPicPr/>
                  </pic:nvPicPr>
                  <pic:blipFill>
                    <a:blip r:embed="rId116" cstate="print"/>
                    <a:srcRect t="8959"/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227" w:rsidRDefault="003F7227">
      <w:pPr>
        <w:rPr>
          <w:rFonts w:ascii="Times New Roman" w:eastAsiaTheme="minorEastAsia" w:hAnsi="Times New Roman" w:cs="Times New Roman"/>
          <w:b/>
          <w:color w:val="0070C0"/>
          <w:sz w:val="28"/>
          <w:szCs w:val="28"/>
          <w:lang w:eastAsia="ru-RU"/>
        </w:rPr>
      </w:pPr>
      <w:r>
        <w:rPr>
          <w:b/>
          <w:color w:val="0070C0"/>
          <w:sz w:val="28"/>
          <w:szCs w:val="28"/>
        </w:rPr>
        <w:br w:type="page"/>
      </w:r>
    </w:p>
    <w:p w:rsidR="009B0A2E" w:rsidRDefault="006F3AA1" w:rsidP="009B0A2E">
      <w:pPr>
        <w:pStyle w:val="ConsPlusNormal"/>
        <w:spacing w:before="240"/>
        <w:jc w:val="both"/>
        <w:rPr>
          <w:b/>
          <w:color w:val="0070C0"/>
          <w:sz w:val="28"/>
          <w:szCs w:val="28"/>
        </w:rPr>
      </w:pPr>
      <w:r w:rsidRPr="006F3AA1">
        <w:rPr>
          <w:b/>
          <w:color w:val="0070C0"/>
          <w:sz w:val="28"/>
          <w:szCs w:val="28"/>
        </w:rPr>
        <w:t>2021 год</w:t>
      </w:r>
      <w:r w:rsidR="003F7227">
        <w:rPr>
          <w:b/>
          <w:color w:val="0070C0"/>
          <w:sz w:val="28"/>
          <w:szCs w:val="28"/>
        </w:rPr>
        <w:t xml:space="preserve"> -</w:t>
      </w:r>
      <w:r w:rsidR="009B0A2E">
        <w:rPr>
          <w:b/>
          <w:color w:val="0070C0"/>
          <w:sz w:val="28"/>
          <w:szCs w:val="28"/>
        </w:rPr>
        <w:t xml:space="preserve"> разработка </w:t>
      </w:r>
      <w:r w:rsidR="009B0A2E" w:rsidRPr="009B0A2E">
        <w:rPr>
          <w:b/>
          <w:color w:val="0070C0"/>
          <w:sz w:val="28"/>
          <w:szCs w:val="28"/>
        </w:rPr>
        <w:t>Транспортн</w:t>
      </w:r>
      <w:r w:rsidR="009B0A2E">
        <w:rPr>
          <w:b/>
          <w:color w:val="0070C0"/>
          <w:sz w:val="28"/>
          <w:szCs w:val="28"/>
        </w:rPr>
        <w:t>ой</w:t>
      </w:r>
      <w:r w:rsidR="009B0A2E" w:rsidRPr="009B0A2E">
        <w:rPr>
          <w:b/>
          <w:color w:val="0070C0"/>
          <w:sz w:val="28"/>
          <w:szCs w:val="28"/>
        </w:rPr>
        <w:t xml:space="preserve"> стратеги</w:t>
      </w:r>
      <w:r w:rsidR="009B0A2E">
        <w:rPr>
          <w:b/>
          <w:color w:val="0070C0"/>
          <w:sz w:val="28"/>
          <w:szCs w:val="28"/>
        </w:rPr>
        <w:t>и</w:t>
      </w:r>
      <w:r w:rsidR="009B0A2E" w:rsidRPr="009B0A2E">
        <w:rPr>
          <w:b/>
          <w:color w:val="0070C0"/>
          <w:sz w:val="28"/>
          <w:szCs w:val="28"/>
        </w:rPr>
        <w:t xml:space="preserve"> Российской Федерации до 2030 г</w:t>
      </w:r>
      <w:r w:rsidR="009B0A2E">
        <w:rPr>
          <w:b/>
          <w:color w:val="0070C0"/>
          <w:sz w:val="28"/>
          <w:szCs w:val="28"/>
        </w:rPr>
        <w:t xml:space="preserve">. </w:t>
      </w:r>
      <w:r w:rsidR="009B0A2E" w:rsidRPr="009B0A2E">
        <w:rPr>
          <w:b/>
          <w:color w:val="0070C0"/>
          <w:sz w:val="28"/>
          <w:szCs w:val="28"/>
        </w:rPr>
        <w:t xml:space="preserve">с </w:t>
      </w:r>
      <w:r w:rsidR="009B0A2E">
        <w:rPr>
          <w:b/>
          <w:color w:val="0070C0"/>
          <w:sz w:val="28"/>
          <w:szCs w:val="28"/>
        </w:rPr>
        <w:t>прогнозом на период до 2035 г.</w:t>
      </w:r>
      <w:r w:rsidR="009B0A2E" w:rsidRPr="009B0A2E">
        <w:rPr>
          <w:b/>
          <w:color w:val="0070C0"/>
          <w:sz w:val="28"/>
          <w:szCs w:val="28"/>
        </w:rPr>
        <w:t xml:space="preserve"> </w:t>
      </w:r>
    </w:p>
    <w:p w:rsidR="005F33F8" w:rsidRPr="005F33F8" w:rsidRDefault="005F33F8" w:rsidP="005F33F8">
      <w:pPr>
        <w:pStyle w:val="ConsPlusNormal"/>
        <w:jc w:val="both"/>
        <w:rPr>
          <w:b/>
          <w:color w:val="0070C0"/>
          <w:sz w:val="20"/>
          <w:szCs w:val="28"/>
        </w:rPr>
      </w:pPr>
    </w:p>
    <w:tbl>
      <w:tblPr>
        <w:tblStyle w:val="a3"/>
        <w:tblW w:w="148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041"/>
        <w:gridCol w:w="12823"/>
      </w:tblGrid>
      <w:tr w:rsidR="005F33F8" w:rsidTr="005F33F8">
        <w:trPr>
          <w:trHeight w:val="296"/>
        </w:trPr>
        <w:tc>
          <w:tcPr>
            <w:tcW w:w="2041" w:type="dxa"/>
            <w:vMerge w:val="restart"/>
            <w:shd w:val="clear" w:color="auto" w:fill="E21A1A"/>
          </w:tcPr>
          <w:p w:rsidR="005F33F8" w:rsidRPr="005F33F8" w:rsidRDefault="005F33F8" w:rsidP="005F33F8">
            <w:pPr>
              <w:pStyle w:val="ConsPlusNormal"/>
              <w:rPr>
                <w:color w:val="F2F2F2" w:themeColor="background1" w:themeShade="F2"/>
                <w:sz w:val="28"/>
              </w:rPr>
            </w:pPr>
            <w:r w:rsidRPr="005F33F8">
              <w:rPr>
                <w:color w:val="F2F2F2" w:themeColor="background1" w:themeShade="F2"/>
                <w:sz w:val="28"/>
              </w:rPr>
              <w:t>Реализованные в 2014-2020 гг. риски</w:t>
            </w:r>
          </w:p>
        </w:tc>
        <w:tc>
          <w:tcPr>
            <w:tcW w:w="12823" w:type="dxa"/>
            <w:shd w:val="clear" w:color="auto" w:fill="D9D9D9" w:themeFill="background1" w:themeFillShade="D9"/>
          </w:tcPr>
          <w:p w:rsidR="005F33F8" w:rsidRDefault="005F33F8" w:rsidP="005F33F8">
            <w:pPr>
              <w:pStyle w:val="ConsPlusNormal"/>
              <w:numPr>
                <w:ilvl w:val="0"/>
                <w:numId w:val="37"/>
              </w:numPr>
              <w:ind w:left="34" w:hanging="34"/>
              <w:jc w:val="both"/>
              <w:rPr>
                <w:sz w:val="28"/>
              </w:rPr>
            </w:pPr>
            <w:r w:rsidRPr="009B0A2E">
              <w:rPr>
                <w:sz w:val="28"/>
              </w:rPr>
              <w:t>глобальных торговых конфликтов</w:t>
            </w:r>
          </w:p>
        </w:tc>
      </w:tr>
      <w:tr w:rsidR="005F33F8" w:rsidTr="005F33F8">
        <w:trPr>
          <w:trHeight w:val="127"/>
        </w:trPr>
        <w:tc>
          <w:tcPr>
            <w:tcW w:w="2041" w:type="dxa"/>
            <w:vMerge/>
            <w:shd w:val="clear" w:color="auto" w:fill="E21A1A"/>
          </w:tcPr>
          <w:p w:rsidR="005F33F8" w:rsidRDefault="005F33F8" w:rsidP="005F33F8">
            <w:pPr>
              <w:pStyle w:val="ConsPlusNormal"/>
              <w:jc w:val="both"/>
              <w:rPr>
                <w:sz w:val="28"/>
              </w:rPr>
            </w:pPr>
          </w:p>
        </w:tc>
        <w:tc>
          <w:tcPr>
            <w:tcW w:w="12823" w:type="dxa"/>
            <w:shd w:val="clear" w:color="auto" w:fill="D9D9D9" w:themeFill="background1" w:themeFillShade="D9"/>
          </w:tcPr>
          <w:p w:rsidR="005F33F8" w:rsidRDefault="005F33F8" w:rsidP="005F33F8">
            <w:pPr>
              <w:pStyle w:val="ConsPlusNormal"/>
              <w:numPr>
                <w:ilvl w:val="0"/>
                <w:numId w:val="37"/>
              </w:numPr>
              <w:ind w:left="33" w:hanging="33"/>
              <w:jc w:val="both"/>
              <w:rPr>
                <w:sz w:val="28"/>
              </w:rPr>
            </w:pPr>
            <w:r w:rsidRPr="009B0A2E">
              <w:rPr>
                <w:sz w:val="28"/>
              </w:rPr>
              <w:t>колебания спроса на энергоресурсы</w:t>
            </w:r>
          </w:p>
        </w:tc>
      </w:tr>
      <w:tr w:rsidR="005F33F8" w:rsidTr="005F33F8">
        <w:trPr>
          <w:trHeight w:val="127"/>
        </w:trPr>
        <w:tc>
          <w:tcPr>
            <w:tcW w:w="2041" w:type="dxa"/>
            <w:vMerge/>
            <w:shd w:val="clear" w:color="auto" w:fill="E21A1A"/>
          </w:tcPr>
          <w:p w:rsidR="005F33F8" w:rsidRDefault="005F33F8" w:rsidP="005F33F8">
            <w:pPr>
              <w:pStyle w:val="ConsPlusNormal"/>
              <w:jc w:val="both"/>
              <w:rPr>
                <w:sz w:val="28"/>
              </w:rPr>
            </w:pPr>
          </w:p>
        </w:tc>
        <w:tc>
          <w:tcPr>
            <w:tcW w:w="12823" w:type="dxa"/>
            <w:shd w:val="clear" w:color="auto" w:fill="D9D9D9" w:themeFill="background1" w:themeFillShade="D9"/>
          </w:tcPr>
          <w:p w:rsidR="005F33F8" w:rsidRDefault="005F33F8" w:rsidP="005F33F8">
            <w:pPr>
              <w:pStyle w:val="ConsPlusNormal"/>
              <w:numPr>
                <w:ilvl w:val="0"/>
                <w:numId w:val="37"/>
              </w:numPr>
              <w:ind w:left="33" w:hanging="33"/>
              <w:jc w:val="both"/>
              <w:rPr>
                <w:sz w:val="28"/>
              </w:rPr>
            </w:pPr>
            <w:proofErr w:type="spellStart"/>
            <w:r w:rsidRPr="009B0A2E">
              <w:rPr>
                <w:sz w:val="28"/>
              </w:rPr>
              <w:t>волатильность</w:t>
            </w:r>
            <w:proofErr w:type="spellEnd"/>
            <w:r w:rsidRPr="009B0A2E">
              <w:rPr>
                <w:sz w:val="28"/>
              </w:rPr>
              <w:t xml:space="preserve"> на мировых сырьевых рынках</w:t>
            </w:r>
          </w:p>
        </w:tc>
      </w:tr>
      <w:tr w:rsidR="005F33F8" w:rsidTr="005F33F8">
        <w:trPr>
          <w:trHeight w:val="127"/>
        </w:trPr>
        <w:tc>
          <w:tcPr>
            <w:tcW w:w="2041" w:type="dxa"/>
            <w:vMerge/>
            <w:shd w:val="clear" w:color="auto" w:fill="E21A1A"/>
          </w:tcPr>
          <w:p w:rsidR="005F33F8" w:rsidRDefault="005F33F8" w:rsidP="005F33F8">
            <w:pPr>
              <w:pStyle w:val="ConsPlusNormal"/>
              <w:jc w:val="both"/>
              <w:rPr>
                <w:sz w:val="28"/>
              </w:rPr>
            </w:pPr>
          </w:p>
        </w:tc>
        <w:tc>
          <w:tcPr>
            <w:tcW w:w="12823" w:type="dxa"/>
            <w:shd w:val="clear" w:color="auto" w:fill="D9D9D9" w:themeFill="background1" w:themeFillShade="D9"/>
          </w:tcPr>
          <w:p w:rsidR="005F33F8" w:rsidRDefault="005F33F8" w:rsidP="005F33F8">
            <w:pPr>
              <w:pStyle w:val="ConsPlusNormal"/>
              <w:numPr>
                <w:ilvl w:val="0"/>
                <w:numId w:val="37"/>
              </w:numPr>
              <w:ind w:left="33" w:hanging="33"/>
              <w:jc w:val="both"/>
              <w:rPr>
                <w:sz w:val="28"/>
              </w:rPr>
            </w:pPr>
            <w:r w:rsidRPr="009B0A2E">
              <w:rPr>
                <w:sz w:val="28"/>
              </w:rPr>
              <w:t>общее замедление роста мировой экономики</w:t>
            </w:r>
          </w:p>
        </w:tc>
      </w:tr>
      <w:tr w:rsidR="005F33F8" w:rsidTr="005F33F8">
        <w:trPr>
          <w:trHeight w:val="330"/>
        </w:trPr>
        <w:tc>
          <w:tcPr>
            <w:tcW w:w="2041" w:type="dxa"/>
            <w:shd w:val="clear" w:color="auto" w:fill="9BBB59" w:themeFill="accent3"/>
          </w:tcPr>
          <w:p w:rsidR="005F33F8" w:rsidRDefault="005F33F8" w:rsidP="005F33F8">
            <w:pPr>
              <w:pStyle w:val="ConsPlusNormal"/>
              <w:jc w:val="both"/>
              <w:rPr>
                <w:sz w:val="28"/>
              </w:rPr>
            </w:pPr>
            <w:r>
              <w:rPr>
                <w:sz w:val="28"/>
              </w:rPr>
              <w:t>Возможности</w:t>
            </w:r>
          </w:p>
        </w:tc>
        <w:tc>
          <w:tcPr>
            <w:tcW w:w="12823" w:type="dxa"/>
            <w:shd w:val="clear" w:color="auto" w:fill="F2F2F2" w:themeFill="background1" w:themeFillShade="F2"/>
          </w:tcPr>
          <w:p w:rsidR="005F33F8" w:rsidRDefault="005F33F8" w:rsidP="005F33F8">
            <w:pPr>
              <w:pStyle w:val="ConsPlusNormal"/>
              <w:numPr>
                <w:ilvl w:val="0"/>
                <w:numId w:val="38"/>
              </w:numPr>
              <w:ind w:left="0" w:firstLine="0"/>
              <w:jc w:val="both"/>
              <w:rPr>
                <w:sz w:val="28"/>
              </w:rPr>
            </w:pPr>
            <w:r w:rsidRPr="009B0A2E">
              <w:rPr>
                <w:sz w:val="28"/>
              </w:rPr>
              <w:t>рост рыночных моделей перевозок, основанных на цифровых платформенных решениях</w:t>
            </w:r>
          </w:p>
        </w:tc>
      </w:tr>
    </w:tbl>
    <w:p w:rsidR="005F33F8" w:rsidRPr="005F33F8" w:rsidRDefault="005F33F8" w:rsidP="005F33F8">
      <w:pPr>
        <w:pStyle w:val="ConsPlusNormal"/>
        <w:spacing w:before="240"/>
        <w:ind w:firstLine="540"/>
        <w:jc w:val="both"/>
        <w:rPr>
          <w:sz w:val="2"/>
        </w:rPr>
      </w:pPr>
    </w:p>
    <w:p w:rsidR="009B0A2E" w:rsidRDefault="009B0A2E" w:rsidP="005F33F8">
      <w:pPr>
        <w:pStyle w:val="ConsPlusNormal"/>
        <w:ind w:firstLine="539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8871625" cy="1449421"/>
            <wp:effectExtent l="19050" t="0" r="5675" b="0"/>
            <wp:docPr id="7" name="Схема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7" r:lo="rId118" r:qs="rId119" r:cs="rId120"/>
              </a:graphicData>
            </a:graphic>
          </wp:inline>
        </w:drawing>
      </w:r>
    </w:p>
    <w:p w:rsidR="009B0A2E" w:rsidRPr="009B0A2E" w:rsidRDefault="009B0A2E" w:rsidP="005F33F8">
      <w:pPr>
        <w:pStyle w:val="ConsPlusNormal"/>
        <w:spacing w:before="120"/>
        <w:ind w:firstLine="540"/>
        <w:jc w:val="both"/>
        <w:rPr>
          <w:sz w:val="28"/>
        </w:rPr>
      </w:pPr>
      <w:r w:rsidRPr="009B0A2E">
        <w:rPr>
          <w:sz w:val="28"/>
        </w:rPr>
        <w:t>В 2019 году достигли планового уровня 2030 года:</w:t>
      </w:r>
    </w:p>
    <w:p w:rsidR="009B0A2E" w:rsidRPr="009B0A2E" w:rsidRDefault="009B0A2E" w:rsidP="00F51A5A">
      <w:pPr>
        <w:pStyle w:val="ConsPlusNormal"/>
        <w:numPr>
          <w:ilvl w:val="0"/>
          <w:numId w:val="41"/>
        </w:numPr>
        <w:spacing w:before="120"/>
        <w:jc w:val="both"/>
        <w:rPr>
          <w:sz w:val="28"/>
        </w:rPr>
      </w:pPr>
      <w:r w:rsidRPr="009B0A2E">
        <w:rPr>
          <w:sz w:val="28"/>
        </w:rPr>
        <w:t>доля протяженности автомобильных дорог общего пользования, соответствующих нормативным требованиям (</w:t>
      </w:r>
      <w:r w:rsidRPr="00F51A5A">
        <w:rPr>
          <w:b/>
          <w:color w:val="9BBB59" w:themeColor="accent3"/>
          <w:sz w:val="32"/>
        </w:rPr>
        <w:t xml:space="preserve">85 </w:t>
      </w:r>
      <w:r w:rsidR="00F51A5A" w:rsidRPr="00F51A5A">
        <w:rPr>
          <w:color w:val="000000" w:themeColor="text1"/>
          <w:sz w:val="28"/>
        </w:rPr>
        <w:t>%</w:t>
      </w:r>
      <w:r w:rsidRPr="00F51A5A">
        <w:rPr>
          <w:b/>
          <w:color w:val="9BBB59" w:themeColor="accent3"/>
          <w:sz w:val="28"/>
        </w:rPr>
        <w:t xml:space="preserve"> </w:t>
      </w:r>
      <w:r w:rsidRPr="009B0A2E">
        <w:rPr>
          <w:sz w:val="28"/>
        </w:rPr>
        <w:t xml:space="preserve">в 2019 году при целевом значении на 2030 год </w:t>
      </w:r>
      <w:r w:rsidRPr="00F51A5A">
        <w:rPr>
          <w:color w:val="0070C0"/>
          <w:sz w:val="28"/>
        </w:rPr>
        <w:t xml:space="preserve">80 </w:t>
      </w:r>
      <w:r w:rsidR="00F51A5A" w:rsidRPr="00F51A5A">
        <w:rPr>
          <w:color w:val="000000" w:themeColor="text1"/>
          <w:sz w:val="28"/>
        </w:rPr>
        <w:t>%</w:t>
      </w:r>
      <w:r w:rsidRPr="009B0A2E">
        <w:rPr>
          <w:sz w:val="28"/>
        </w:rPr>
        <w:t>);</w:t>
      </w:r>
    </w:p>
    <w:p w:rsidR="009B0A2E" w:rsidRPr="009B0A2E" w:rsidRDefault="009B0A2E" w:rsidP="00F51A5A">
      <w:pPr>
        <w:pStyle w:val="ConsPlusNormal"/>
        <w:numPr>
          <w:ilvl w:val="0"/>
          <w:numId w:val="41"/>
        </w:numPr>
        <w:spacing w:before="120"/>
        <w:jc w:val="both"/>
        <w:rPr>
          <w:sz w:val="28"/>
        </w:rPr>
      </w:pPr>
      <w:r w:rsidRPr="009B0A2E">
        <w:rPr>
          <w:sz w:val="28"/>
        </w:rPr>
        <w:t>доля отправок, доставленных в нормативный (договорный) срок железнодорожным транспортом (</w:t>
      </w:r>
      <w:r w:rsidRPr="00F51A5A">
        <w:rPr>
          <w:b/>
          <w:color w:val="9BBB59" w:themeColor="accent3"/>
          <w:sz w:val="32"/>
        </w:rPr>
        <w:t>99,2</w:t>
      </w:r>
      <w:r w:rsidRPr="009B0A2E">
        <w:rPr>
          <w:sz w:val="28"/>
        </w:rPr>
        <w:t xml:space="preserve"> </w:t>
      </w:r>
      <w:r w:rsidR="00F51A5A">
        <w:rPr>
          <w:sz w:val="28"/>
        </w:rPr>
        <w:t>%</w:t>
      </w:r>
      <w:r w:rsidRPr="009B0A2E">
        <w:rPr>
          <w:sz w:val="28"/>
        </w:rPr>
        <w:t xml:space="preserve"> в 2019 году при целевом значении на 2030 год </w:t>
      </w:r>
      <w:r w:rsidRPr="00F51A5A">
        <w:rPr>
          <w:color w:val="0070C0"/>
          <w:sz w:val="28"/>
        </w:rPr>
        <w:t xml:space="preserve">97 </w:t>
      </w:r>
      <w:r w:rsidR="00F51A5A" w:rsidRPr="00F51A5A">
        <w:rPr>
          <w:color w:val="000000" w:themeColor="text1"/>
          <w:sz w:val="28"/>
        </w:rPr>
        <w:t>%</w:t>
      </w:r>
      <w:r w:rsidRPr="009B0A2E">
        <w:rPr>
          <w:sz w:val="28"/>
        </w:rPr>
        <w:t>);</w:t>
      </w:r>
    </w:p>
    <w:p w:rsidR="009B0A2E" w:rsidRPr="009B0A2E" w:rsidRDefault="009B0A2E" w:rsidP="00F51A5A">
      <w:pPr>
        <w:pStyle w:val="ConsPlusNormal"/>
        <w:numPr>
          <w:ilvl w:val="0"/>
          <w:numId w:val="41"/>
        </w:numPr>
        <w:spacing w:before="120"/>
        <w:jc w:val="both"/>
        <w:rPr>
          <w:sz w:val="28"/>
        </w:rPr>
      </w:pPr>
      <w:r w:rsidRPr="009B0A2E">
        <w:rPr>
          <w:sz w:val="28"/>
        </w:rPr>
        <w:t>скорость доставки грузовых отправок железнодорожным транспортом (</w:t>
      </w:r>
      <w:r w:rsidRPr="00F51A5A">
        <w:rPr>
          <w:b/>
          <w:color w:val="9BBB59" w:themeColor="accent3"/>
          <w:sz w:val="32"/>
        </w:rPr>
        <w:t>372,4</w:t>
      </w:r>
      <w:r w:rsidRPr="009B0A2E">
        <w:rPr>
          <w:sz w:val="28"/>
        </w:rPr>
        <w:t xml:space="preserve"> </w:t>
      </w:r>
      <w:r w:rsidR="00F51A5A">
        <w:rPr>
          <w:sz w:val="28"/>
        </w:rPr>
        <w:t>км</w:t>
      </w:r>
      <w:r w:rsidRPr="009B0A2E">
        <w:rPr>
          <w:sz w:val="28"/>
        </w:rPr>
        <w:t xml:space="preserve"> в сутки в 2019 году при целевом значении на 2030 год </w:t>
      </w:r>
      <w:r w:rsidRPr="00F51A5A">
        <w:rPr>
          <w:color w:val="0070C0"/>
          <w:sz w:val="28"/>
        </w:rPr>
        <w:t xml:space="preserve">350 </w:t>
      </w:r>
      <w:r w:rsidR="00F51A5A" w:rsidRPr="00F51A5A">
        <w:rPr>
          <w:color w:val="000000" w:themeColor="text1"/>
          <w:sz w:val="28"/>
        </w:rPr>
        <w:t>км</w:t>
      </w:r>
      <w:r w:rsidRPr="00F51A5A">
        <w:rPr>
          <w:color w:val="000000" w:themeColor="text1"/>
          <w:sz w:val="28"/>
        </w:rPr>
        <w:t xml:space="preserve"> в сутки</w:t>
      </w:r>
      <w:r w:rsidRPr="009B0A2E">
        <w:rPr>
          <w:sz w:val="28"/>
        </w:rPr>
        <w:t>);</w:t>
      </w:r>
    </w:p>
    <w:p w:rsidR="009B0A2E" w:rsidRPr="009B0A2E" w:rsidRDefault="009B0A2E" w:rsidP="00F51A5A">
      <w:pPr>
        <w:pStyle w:val="ConsPlusNormal"/>
        <w:numPr>
          <w:ilvl w:val="0"/>
          <w:numId w:val="41"/>
        </w:numPr>
        <w:spacing w:before="120"/>
        <w:jc w:val="both"/>
        <w:rPr>
          <w:sz w:val="28"/>
        </w:rPr>
      </w:pPr>
      <w:r w:rsidRPr="009B0A2E">
        <w:rPr>
          <w:sz w:val="28"/>
        </w:rPr>
        <w:t>скорость доставки маршрутных отправок железнодорожным транспортом (</w:t>
      </w:r>
      <w:r w:rsidRPr="00F51A5A">
        <w:rPr>
          <w:b/>
          <w:color w:val="9BBB59" w:themeColor="accent3"/>
          <w:sz w:val="32"/>
        </w:rPr>
        <w:t>567,5</w:t>
      </w:r>
      <w:r w:rsidRPr="009B0A2E">
        <w:rPr>
          <w:sz w:val="28"/>
        </w:rPr>
        <w:t xml:space="preserve"> </w:t>
      </w:r>
      <w:r w:rsidR="00F51A5A">
        <w:rPr>
          <w:sz w:val="28"/>
        </w:rPr>
        <w:t>км</w:t>
      </w:r>
      <w:r w:rsidRPr="009B0A2E">
        <w:rPr>
          <w:sz w:val="28"/>
        </w:rPr>
        <w:t xml:space="preserve"> в сутки в 2019 году при целевом значении на 2030 год </w:t>
      </w:r>
      <w:r w:rsidRPr="00F51A5A">
        <w:rPr>
          <w:color w:val="0070C0"/>
          <w:sz w:val="28"/>
        </w:rPr>
        <w:t xml:space="preserve">420 </w:t>
      </w:r>
      <w:r w:rsidR="00F51A5A" w:rsidRPr="00F51A5A">
        <w:rPr>
          <w:color w:val="000000" w:themeColor="text1"/>
          <w:sz w:val="28"/>
        </w:rPr>
        <w:t>км</w:t>
      </w:r>
      <w:r w:rsidRPr="00F51A5A">
        <w:rPr>
          <w:color w:val="000000" w:themeColor="text1"/>
          <w:sz w:val="28"/>
        </w:rPr>
        <w:t xml:space="preserve"> в сутки</w:t>
      </w:r>
      <w:r w:rsidRPr="009B0A2E">
        <w:rPr>
          <w:sz w:val="28"/>
        </w:rPr>
        <w:t>).</w:t>
      </w:r>
    </w:p>
    <w:p w:rsidR="009B0A2E" w:rsidRDefault="009B0A2E">
      <w:pPr>
        <w:rPr>
          <w:rFonts w:ascii="Times New Roman" w:eastAsiaTheme="minorEastAsia" w:hAnsi="Times New Roman" w:cs="Times New Roman"/>
          <w:sz w:val="28"/>
          <w:szCs w:val="24"/>
          <w:lang w:eastAsia="ru-RU"/>
        </w:rPr>
      </w:pPr>
      <w:r>
        <w:rPr>
          <w:sz w:val="28"/>
        </w:rPr>
        <w:br w:type="page"/>
      </w:r>
    </w:p>
    <w:p w:rsidR="009B0A2E" w:rsidRPr="003F7227" w:rsidRDefault="009B0A2E" w:rsidP="009B0A2E">
      <w:pPr>
        <w:pStyle w:val="ConsPlusNormal"/>
        <w:spacing w:before="240"/>
        <w:ind w:firstLine="540"/>
        <w:jc w:val="both"/>
        <w:rPr>
          <w:b/>
          <w:sz w:val="28"/>
        </w:rPr>
      </w:pPr>
      <w:r w:rsidRPr="003F7227">
        <w:rPr>
          <w:b/>
          <w:sz w:val="28"/>
        </w:rPr>
        <w:t xml:space="preserve">Механизм реализации Транспортной стратегии </w:t>
      </w:r>
    </w:p>
    <w:p w:rsidR="009B0A2E" w:rsidRPr="009B0A2E" w:rsidRDefault="009B0A2E" w:rsidP="003F7227">
      <w:pPr>
        <w:pStyle w:val="ConsPlusNormal"/>
        <w:numPr>
          <w:ilvl w:val="0"/>
          <w:numId w:val="42"/>
        </w:numPr>
        <w:spacing w:before="240"/>
        <w:jc w:val="both"/>
        <w:rPr>
          <w:sz w:val="28"/>
        </w:rPr>
      </w:pPr>
      <w:r w:rsidRPr="009B0A2E">
        <w:rPr>
          <w:sz w:val="28"/>
        </w:rPr>
        <w:t xml:space="preserve">целевые дорожные фонды, а также механизмы </w:t>
      </w:r>
      <w:proofErr w:type="gramStart"/>
      <w:r w:rsidRPr="009B0A2E">
        <w:rPr>
          <w:sz w:val="28"/>
        </w:rPr>
        <w:t>межбюджетных</w:t>
      </w:r>
      <w:proofErr w:type="gramEnd"/>
      <w:r w:rsidRPr="009B0A2E">
        <w:rPr>
          <w:sz w:val="28"/>
        </w:rPr>
        <w:t xml:space="preserve"> </w:t>
      </w:r>
      <w:proofErr w:type="spellStart"/>
      <w:r w:rsidRPr="009B0A2E">
        <w:rPr>
          <w:sz w:val="28"/>
        </w:rPr>
        <w:t>трансферов</w:t>
      </w:r>
      <w:proofErr w:type="spellEnd"/>
      <w:r w:rsidRPr="009B0A2E">
        <w:rPr>
          <w:sz w:val="28"/>
        </w:rPr>
        <w:t>, используемые в национальном проекте "</w:t>
      </w:r>
      <w:r w:rsidR="003F7227">
        <w:rPr>
          <w:sz w:val="28"/>
        </w:rPr>
        <w:t>Безопасные качественные дороги"</w:t>
      </w:r>
    </w:p>
    <w:p w:rsidR="009B0A2E" w:rsidRPr="009B0A2E" w:rsidRDefault="009B0A2E" w:rsidP="003F7227">
      <w:pPr>
        <w:pStyle w:val="ConsPlusNormal"/>
        <w:numPr>
          <w:ilvl w:val="0"/>
          <w:numId w:val="42"/>
        </w:numPr>
        <w:spacing w:before="240"/>
        <w:jc w:val="both"/>
        <w:rPr>
          <w:sz w:val="28"/>
        </w:rPr>
      </w:pPr>
      <w:r w:rsidRPr="009B0A2E">
        <w:rPr>
          <w:sz w:val="28"/>
        </w:rPr>
        <w:t>нормативное регулирование, в частности стимулирующее обновление подвижного состава грузовы</w:t>
      </w:r>
      <w:r w:rsidR="003F7227">
        <w:rPr>
          <w:sz w:val="28"/>
        </w:rPr>
        <w:t>х вагонов</w:t>
      </w:r>
    </w:p>
    <w:p w:rsidR="009B0A2E" w:rsidRPr="009B0A2E" w:rsidRDefault="009B0A2E" w:rsidP="003F7227">
      <w:pPr>
        <w:pStyle w:val="ConsPlusNormal"/>
        <w:numPr>
          <w:ilvl w:val="0"/>
          <w:numId w:val="42"/>
        </w:numPr>
        <w:spacing w:before="240"/>
        <w:jc w:val="both"/>
        <w:rPr>
          <w:sz w:val="28"/>
        </w:rPr>
      </w:pPr>
      <w:r w:rsidRPr="003F7227">
        <w:rPr>
          <w:b/>
          <w:sz w:val="28"/>
        </w:rPr>
        <w:t>развитие</w:t>
      </w:r>
      <w:r w:rsidRPr="009B0A2E">
        <w:rPr>
          <w:sz w:val="28"/>
        </w:rPr>
        <w:t xml:space="preserve"> маршрутных, гр</w:t>
      </w:r>
      <w:r w:rsidR="003F7227">
        <w:rPr>
          <w:sz w:val="28"/>
        </w:rPr>
        <w:t xml:space="preserve">упповых и </w:t>
      </w:r>
      <w:r w:rsidR="003F7227" w:rsidRPr="003F7227">
        <w:rPr>
          <w:b/>
          <w:sz w:val="28"/>
        </w:rPr>
        <w:t>контейнерных отправок</w:t>
      </w:r>
    </w:p>
    <w:p w:rsidR="009B0A2E" w:rsidRPr="009B0A2E" w:rsidRDefault="009B0A2E" w:rsidP="003F7227">
      <w:pPr>
        <w:pStyle w:val="ConsPlusNormal"/>
        <w:numPr>
          <w:ilvl w:val="0"/>
          <w:numId w:val="42"/>
        </w:numPr>
        <w:spacing w:before="240"/>
        <w:jc w:val="both"/>
        <w:rPr>
          <w:sz w:val="28"/>
        </w:rPr>
      </w:pPr>
      <w:r w:rsidRPr="009B0A2E">
        <w:rPr>
          <w:sz w:val="28"/>
        </w:rPr>
        <w:t xml:space="preserve">государственно-частное партнерство в развитии аэропортов, в том числе федеральные инвестиции в реконструкцию аэродромов и частные инвестиции в </w:t>
      </w:r>
      <w:proofErr w:type="gramStart"/>
      <w:r w:rsidRPr="009B0A2E">
        <w:rPr>
          <w:sz w:val="28"/>
        </w:rPr>
        <w:t>модернизацию</w:t>
      </w:r>
      <w:proofErr w:type="gramEnd"/>
      <w:r w:rsidRPr="009B0A2E">
        <w:rPr>
          <w:sz w:val="28"/>
        </w:rPr>
        <w:t xml:space="preserve"> и строительство пассажирских и грузовых терминалов, а также в другие </w:t>
      </w:r>
      <w:r w:rsidR="003F7227">
        <w:rPr>
          <w:sz w:val="28"/>
        </w:rPr>
        <w:t>объекты аэропортовых комплексов</w:t>
      </w:r>
    </w:p>
    <w:p w:rsidR="009B0A2E" w:rsidRPr="009B0A2E" w:rsidRDefault="009B0A2E" w:rsidP="003F7227">
      <w:pPr>
        <w:pStyle w:val="ConsPlusNormal"/>
        <w:numPr>
          <w:ilvl w:val="0"/>
          <w:numId w:val="42"/>
        </w:numPr>
        <w:spacing w:before="240"/>
        <w:jc w:val="both"/>
        <w:rPr>
          <w:sz w:val="28"/>
        </w:rPr>
      </w:pPr>
      <w:r w:rsidRPr="009B0A2E">
        <w:rPr>
          <w:sz w:val="28"/>
        </w:rPr>
        <w:t>субсидиров</w:t>
      </w:r>
      <w:r w:rsidR="003F7227">
        <w:rPr>
          <w:sz w:val="28"/>
        </w:rPr>
        <w:t>ание пассажирских авиаперевозок</w:t>
      </w:r>
    </w:p>
    <w:p w:rsidR="009B0A2E" w:rsidRPr="009B0A2E" w:rsidRDefault="009B0A2E" w:rsidP="003F7227">
      <w:pPr>
        <w:pStyle w:val="ConsPlusNormal"/>
        <w:numPr>
          <w:ilvl w:val="0"/>
          <w:numId w:val="42"/>
        </w:numPr>
        <w:spacing w:before="240"/>
        <w:jc w:val="both"/>
        <w:rPr>
          <w:sz w:val="28"/>
        </w:rPr>
      </w:pPr>
      <w:r w:rsidRPr="009B0A2E">
        <w:rPr>
          <w:sz w:val="28"/>
        </w:rPr>
        <w:t xml:space="preserve">применение новых технологий обслуживания в рамках эффективного </w:t>
      </w:r>
      <w:proofErr w:type="spellStart"/>
      <w:r w:rsidRPr="009B0A2E">
        <w:rPr>
          <w:sz w:val="28"/>
        </w:rPr>
        <w:t>межстранового</w:t>
      </w:r>
      <w:proofErr w:type="spellEnd"/>
      <w:r w:rsidRPr="009B0A2E">
        <w:rPr>
          <w:sz w:val="28"/>
        </w:rPr>
        <w:t xml:space="preserve"> и м</w:t>
      </w:r>
      <w:r w:rsidR="003F7227">
        <w:rPr>
          <w:sz w:val="28"/>
        </w:rPr>
        <w:t>ежведомственного взаимодействия</w:t>
      </w:r>
    </w:p>
    <w:p w:rsidR="009B0A2E" w:rsidRPr="003F7227" w:rsidRDefault="009B0A2E" w:rsidP="001D3582">
      <w:pPr>
        <w:pStyle w:val="ConsPlusNormal"/>
        <w:spacing w:before="120"/>
        <w:ind w:firstLine="709"/>
        <w:jc w:val="both"/>
        <w:rPr>
          <w:sz w:val="28"/>
        </w:rPr>
      </w:pPr>
      <w:r w:rsidRPr="003F7227">
        <w:rPr>
          <w:sz w:val="28"/>
        </w:rPr>
        <w:t xml:space="preserve">В среднем в 2014 - 2019 годах доля транспорта в валовом внутреннем продукте Российской Федерации составляла </w:t>
      </w:r>
      <w:r w:rsidRPr="001D3582">
        <w:rPr>
          <w:b/>
          <w:color w:val="0070C0"/>
          <w:sz w:val="28"/>
        </w:rPr>
        <w:t>6,2</w:t>
      </w:r>
      <w:r w:rsidRPr="003F7227">
        <w:rPr>
          <w:sz w:val="28"/>
        </w:rPr>
        <w:t xml:space="preserve"> </w:t>
      </w:r>
      <w:r w:rsidR="001D3582">
        <w:rPr>
          <w:sz w:val="28"/>
        </w:rPr>
        <w:t>%</w:t>
      </w:r>
      <w:r w:rsidRPr="003F7227">
        <w:rPr>
          <w:sz w:val="28"/>
        </w:rPr>
        <w:t xml:space="preserve">, что соответствует высокому уровню вклада в </w:t>
      </w:r>
      <w:proofErr w:type="spellStart"/>
      <w:r w:rsidRPr="003F7227">
        <w:rPr>
          <w:sz w:val="28"/>
        </w:rPr>
        <w:t>валовый</w:t>
      </w:r>
      <w:proofErr w:type="spellEnd"/>
      <w:r w:rsidRPr="003F7227">
        <w:rPr>
          <w:sz w:val="28"/>
        </w:rPr>
        <w:t xml:space="preserve"> внутренний продукт в общемировой практике.</w:t>
      </w:r>
    </w:p>
    <w:p w:rsidR="009B0A2E" w:rsidRPr="003F7227" w:rsidRDefault="009B0A2E" w:rsidP="001D3582">
      <w:pPr>
        <w:pStyle w:val="ConsPlusNormal"/>
        <w:spacing w:before="120"/>
        <w:ind w:firstLine="709"/>
        <w:jc w:val="both"/>
        <w:rPr>
          <w:sz w:val="28"/>
        </w:rPr>
      </w:pPr>
      <w:r w:rsidRPr="003F7227">
        <w:rPr>
          <w:sz w:val="28"/>
        </w:rPr>
        <w:t xml:space="preserve">Косвенный и индуцированный экономический эффект для российской экономики оценивается более чем в </w:t>
      </w:r>
      <w:r w:rsidRPr="001D3582">
        <w:rPr>
          <w:b/>
          <w:color w:val="0070C0"/>
          <w:sz w:val="28"/>
        </w:rPr>
        <w:t>18</w:t>
      </w:r>
      <w:r w:rsidRPr="003F7227">
        <w:rPr>
          <w:sz w:val="28"/>
        </w:rPr>
        <w:t xml:space="preserve"> </w:t>
      </w:r>
      <w:r w:rsidRPr="001D3582">
        <w:rPr>
          <w:b/>
          <w:color w:val="0070C0"/>
          <w:sz w:val="28"/>
        </w:rPr>
        <w:t>трлн.</w:t>
      </w:r>
      <w:r w:rsidRPr="003F7227">
        <w:rPr>
          <w:sz w:val="28"/>
        </w:rPr>
        <w:t xml:space="preserve"> рублей в виде увеличения объема валового внутреннего продукта и более </w:t>
      </w:r>
      <w:r w:rsidRPr="001D3582">
        <w:rPr>
          <w:b/>
          <w:color w:val="0070C0"/>
          <w:sz w:val="28"/>
        </w:rPr>
        <w:t>14 млн.</w:t>
      </w:r>
      <w:r w:rsidRPr="003F7227">
        <w:rPr>
          <w:sz w:val="28"/>
        </w:rPr>
        <w:t xml:space="preserve"> рабочих мест. Размер основных фондов транспортного комплекса в 2019 году составлял </w:t>
      </w:r>
      <w:r w:rsidRPr="001D3582">
        <w:rPr>
          <w:b/>
          <w:color w:val="0070C0"/>
          <w:sz w:val="28"/>
        </w:rPr>
        <w:t>22118 млрд.</w:t>
      </w:r>
      <w:r w:rsidRPr="003F7227">
        <w:rPr>
          <w:sz w:val="28"/>
        </w:rPr>
        <w:t xml:space="preserve"> рублей, или </w:t>
      </w:r>
      <w:r w:rsidRPr="001D3582">
        <w:rPr>
          <w:b/>
          <w:color w:val="0070C0"/>
          <w:sz w:val="28"/>
        </w:rPr>
        <w:t>16,8</w:t>
      </w:r>
      <w:r w:rsidRPr="003F7227">
        <w:rPr>
          <w:sz w:val="28"/>
        </w:rPr>
        <w:t xml:space="preserve"> </w:t>
      </w:r>
      <w:r w:rsidR="001D3582">
        <w:rPr>
          <w:sz w:val="28"/>
        </w:rPr>
        <w:t>%</w:t>
      </w:r>
      <w:r w:rsidRPr="003F7227">
        <w:rPr>
          <w:sz w:val="28"/>
        </w:rPr>
        <w:t xml:space="preserve"> совокупных основных фондов Российской Федерации.</w:t>
      </w:r>
    </w:p>
    <w:p w:rsidR="009B0A2E" w:rsidRPr="003F7227" w:rsidRDefault="009B0A2E" w:rsidP="001D3582">
      <w:pPr>
        <w:pStyle w:val="ConsPlusNormal"/>
        <w:spacing w:before="120"/>
        <w:ind w:firstLine="709"/>
        <w:jc w:val="both"/>
        <w:rPr>
          <w:sz w:val="28"/>
        </w:rPr>
      </w:pPr>
      <w:r w:rsidRPr="003F7227">
        <w:rPr>
          <w:sz w:val="28"/>
        </w:rPr>
        <w:t xml:space="preserve">По итогам 2019 года </w:t>
      </w:r>
      <w:r w:rsidR="001D3582">
        <w:rPr>
          <w:sz w:val="28"/>
        </w:rPr>
        <w:t xml:space="preserve">(из-за пандемии </w:t>
      </w:r>
      <w:r w:rsidR="006D5D16" w:rsidRPr="001D3582">
        <w:rPr>
          <w:sz w:val="28"/>
        </w:rPr>
        <w:t>COVID-19</w:t>
      </w:r>
      <w:r w:rsidR="001D3582">
        <w:rPr>
          <w:sz w:val="28"/>
        </w:rPr>
        <w:t xml:space="preserve"> с 2020 годом сравнение не проводится) </w:t>
      </w:r>
      <w:r w:rsidRPr="003F7227">
        <w:rPr>
          <w:sz w:val="28"/>
        </w:rPr>
        <w:t xml:space="preserve">объем инвестиций в транспортный комплекс составил </w:t>
      </w:r>
      <w:r w:rsidRPr="001D3582">
        <w:rPr>
          <w:b/>
          <w:color w:val="0070C0"/>
          <w:sz w:val="28"/>
        </w:rPr>
        <w:t>2,1</w:t>
      </w:r>
      <w:r w:rsidRPr="003F7227">
        <w:rPr>
          <w:sz w:val="28"/>
        </w:rPr>
        <w:t xml:space="preserve"> </w:t>
      </w:r>
      <w:r w:rsidRPr="001D3582">
        <w:rPr>
          <w:b/>
          <w:color w:val="0070C0"/>
          <w:sz w:val="28"/>
        </w:rPr>
        <w:t>трлн.</w:t>
      </w:r>
      <w:r w:rsidRPr="003F7227">
        <w:rPr>
          <w:sz w:val="28"/>
        </w:rPr>
        <w:t xml:space="preserve"> рублей, или </w:t>
      </w:r>
      <w:r w:rsidRPr="001D3582">
        <w:rPr>
          <w:b/>
          <w:color w:val="0070C0"/>
          <w:sz w:val="28"/>
        </w:rPr>
        <w:t>1,9</w:t>
      </w:r>
      <w:r w:rsidRPr="003F7227">
        <w:rPr>
          <w:sz w:val="28"/>
        </w:rPr>
        <w:t xml:space="preserve"> </w:t>
      </w:r>
      <w:r w:rsidR="001D3582">
        <w:rPr>
          <w:sz w:val="28"/>
        </w:rPr>
        <w:t>%</w:t>
      </w:r>
      <w:r w:rsidRPr="003F7227">
        <w:rPr>
          <w:sz w:val="28"/>
        </w:rPr>
        <w:t xml:space="preserve"> общего объема внутреннего валового продукта страны. В структуре инвестиций в транспортный комплекс инвестиции в транспортную инфраструктуру составляют </w:t>
      </w:r>
      <w:r w:rsidRPr="001D3582">
        <w:rPr>
          <w:b/>
          <w:color w:val="0070C0"/>
          <w:sz w:val="28"/>
        </w:rPr>
        <w:t>65,8</w:t>
      </w:r>
      <w:r w:rsidRPr="003F7227">
        <w:rPr>
          <w:sz w:val="28"/>
        </w:rPr>
        <w:t xml:space="preserve"> </w:t>
      </w:r>
      <w:r w:rsidR="001D3582">
        <w:rPr>
          <w:sz w:val="28"/>
        </w:rPr>
        <w:t>%</w:t>
      </w:r>
      <w:r w:rsidRPr="003F7227">
        <w:rPr>
          <w:sz w:val="28"/>
        </w:rPr>
        <w:t xml:space="preserve">, в транспортные средства, машины и оборудование - </w:t>
      </w:r>
      <w:r w:rsidRPr="001D3582">
        <w:rPr>
          <w:b/>
          <w:color w:val="0070C0"/>
          <w:sz w:val="28"/>
        </w:rPr>
        <w:t>34,2</w:t>
      </w:r>
      <w:r w:rsidRPr="003F7227">
        <w:rPr>
          <w:sz w:val="28"/>
        </w:rPr>
        <w:t xml:space="preserve"> </w:t>
      </w:r>
      <w:r w:rsidR="001D3582">
        <w:rPr>
          <w:sz w:val="28"/>
        </w:rPr>
        <w:t>%</w:t>
      </w:r>
      <w:r w:rsidRPr="003F7227">
        <w:rPr>
          <w:sz w:val="28"/>
        </w:rPr>
        <w:t>.</w:t>
      </w:r>
    </w:p>
    <w:p w:rsidR="009B0A2E" w:rsidRPr="009B0A2E" w:rsidRDefault="009B0A2E">
      <w:pPr>
        <w:rPr>
          <w:rFonts w:ascii="Times New Roman" w:eastAsiaTheme="minorEastAsia" w:hAnsi="Times New Roman" w:cs="Times New Roman"/>
          <w:sz w:val="2"/>
          <w:szCs w:val="28"/>
          <w:lang w:eastAsia="ru-RU"/>
        </w:rPr>
      </w:pPr>
      <w:r w:rsidRPr="009B0A2E">
        <w:rPr>
          <w:rFonts w:ascii="Times New Roman" w:eastAsiaTheme="minorEastAsia" w:hAnsi="Times New Roman" w:cs="Times New Roman"/>
          <w:sz w:val="2"/>
          <w:szCs w:val="28"/>
          <w:lang w:eastAsia="ru-RU"/>
        </w:rPr>
        <w:br w:type="page"/>
      </w:r>
    </w:p>
    <w:p w:rsidR="006F3AA1" w:rsidRPr="00466045" w:rsidRDefault="006F3AA1">
      <w:pPr>
        <w:rPr>
          <w:rFonts w:ascii="Times New Roman" w:eastAsiaTheme="minorEastAsia" w:hAnsi="Times New Roman" w:cs="Times New Roman"/>
          <w:sz w:val="16"/>
          <w:szCs w:val="28"/>
          <w:lang w:eastAsia="ru-RU"/>
        </w:rPr>
      </w:pPr>
    </w:p>
    <w:p w:rsidR="00AE2723" w:rsidRDefault="00D023CE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Контрольные вопросы:</w:t>
      </w:r>
    </w:p>
    <w:p w:rsidR="00D023CE" w:rsidRPr="00D023CE" w:rsidRDefault="00D023CE" w:rsidP="00D023CE">
      <w:pPr>
        <w:pStyle w:val="aa"/>
        <w:numPr>
          <w:ilvl w:val="1"/>
          <w:numId w:val="18"/>
        </w:numPr>
        <w:ind w:left="0" w:firstLine="0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Какие выводы были сделаны в концепции </w:t>
      </w:r>
      <w:r w:rsidRPr="00196A13">
        <w:rPr>
          <w:rFonts w:ascii="Times New Roman" w:hAnsi="Times New Roman" w:cs="Times New Roman"/>
          <w:sz w:val="28"/>
          <w:szCs w:val="28"/>
        </w:rPr>
        <w:t>комплексного развития контейнерного бизнеса в холдинге "РЖД"</w:t>
      </w:r>
      <w:r>
        <w:rPr>
          <w:rFonts w:ascii="Times New Roman" w:hAnsi="Times New Roman" w:cs="Times New Roman"/>
          <w:sz w:val="28"/>
          <w:szCs w:val="28"/>
        </w:rPr>
        <w:t xml:space="preserve"> (от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2011 года) </w:t>
      </w:r>
      <w:r>
        <w:rPr>
          <w:rFonts w:ascii="Times New Roman" w:hAnsi="Times New Roman" w:cs="Times New Roman"/>
          <w:sz w:val="28"/>
          <w:szCs w:val="28"/>
        </w:rPr>
        <w:t>по развитию мирового рынка контейнерных перевозок на ближайшие 10 лет?</w:t>
      </w:r>
      <w:proofErr w:type="gramEnd"/>
    </w:p>
    <w:p w:rsidR="00D023CE" w:rsidRDefault="00D023CE" w:rsidP="00D023CE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 останется на уровне 2010 года</w:t>
      </w:r>
    </w:p>
    <w:p w:rsidR="00D023CE" w:rsidRDefault="00D023CE" w:rsidP="00D023CE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 будет ощущаться влияние мирового кризиса</w:t>
      </w:r>
    </w:p>
    <w:p w:rsidR="00D023CE" w:rsidRDefault="00D023CE" w:rsidP="00D023CE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В) будет развиваться</w:t>
      </w:r>
    </w:p>
    <w:p w:rsidR="00D023CE" w:rsidRDefault="00D023CE" w:rsidP="00D023CE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Г) </w:t>
      </w:r>
      <w:r w:rsidRPr="00D023CE">
        <w:rPr>
          <w:rFonts w:ascii="Times New Roman" w:hAnsi="Times New Roman" w:cs="Times New Roman"/>
          <w:sz w:val="28"/>
          <w:szCs w:val="28"/>
        </w:rPr>
        <w:t>будет расти</w:t>
      </w:r>
    </w:p>
    <w:p w:rsidR="00D023CE" w:rsidRDefault="00D023CE" w:rsidP="00D023CE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Правильный ответ: Г)</w:t>
      </w:r>
    </w:p>
    <w:p w:rsidR="006C06CD" w:rsidRDefault="00D023CE" w:rsidP="00D023CE">
      <w:pPr>
        <w:pStyle w:val="ConsPlusNormal"/>
        <w:jc w:val="both"/>
        <w:rPr>
          <w:sz w:val="28"/>
          <w:szCs w:val="28"/>
        </w:rPr>
      </w:pPr>
      <w:r>
        <w:rPr>
          <w:rFonts w:eastAsiaTheme="minorHAnsi"/>
          <w:sz w:val="28"/>
          <w:szCs w:val="28"/>
          <w:lang w:eastAsia="en-US"/>
        </w:rPr>
        <w:t xml:space="preserve">2. Как </w:t>
      </w:r>
      <w:r>
        <w:rPr>
          <w:sz w:val="28"/>
          <w:szCs w:val="28"/>
        </w:rPr>
        <w:t xml:space="preserve"> позиционируется Россия на мировом рынке по уровню контейнеризации в 2010 году?</w:t>
      </w:r>
    </w:p>
    <w:p w:rsidR="00D023CE" w:rsidRDefault="00833866" w:rsidP="00D023C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Pr="00196A13">
        <w:rPr>
          <w:sz w:val="28"/>
          <w:szCs w:val="28"/>
        </w:rPr>
        <w:t>существенно отстает от развитых стран и других стран БРИК</w:t>
      </w:r>
    </w:p>
    <w:p w:rsidR="00833866" w:rsidRDefault="00833866" w:rsidP="00D023C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Б) находится на уровне</w:t>
      </w:r>
      <w:r w:rsidRPr="00196A13">
        <w:rPr>
          <w:sz w:val="28"/>
          <w:szCs w:val="28"/>
        </w:rPr>
        <w:t xml:space="preserve"> развитых стран и других стран БРИК</w:t>
      </w:r>
    </w:p>
    <w:p w:rsidR="00833866" w:rsidRDefault="00833866" w:rsidP="00D023C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В) </w:t>
      </w:r>
      <w:r w:rsidRPr="00196A13">
        <w:rPr>
          <w:sz w:val="28"/>
          <w:szCs w:val="28"/>
        </w:rPr>
        <w:t xml:space="preserve">существенно </w:t>
      </w:r>
      <w:r>
        <w:rPr>
          <w:sz w:val="28"/>
          <w:szCs w:val="28"/>
        </w:rPr>
        <w:t>опережает</w:t>
      </w:r>
      <w:r w:rsidRPr="00196A13">
        <w:rPr>
          <w:sz w:val="28"/>
          <w:szCs w:val="28"/>
        </w:rPr>
        <w:t xml:space="preserve"> стран</w:t>
      </w:r>
      <w:r>
        <w:rPr>
          <w:sz w:val="28"/>
          <w:szCs w:val="28"/>
        </w:rPr>
        <w:t>ы</w:t>
      </w:r>
      <w:r w:rsidRPr="00196A13">
        <w:rPr>
          <w:sz w:val="28"/>
          <w:szCs w:val="28"/>
        </w:rPr>
        <w:t xml:space="preserve"> БРИК</w:t>
      </w:r>
      <w:r>
        <w:rPr>
          <w:sz w:val="28"/>
          <w:szCs w:val="28"/>
        </w:rPr>
        <w:t>, но отстает от развитых стран</w:t>
      </w:r>
    </w:p>
    <w:p w:rsidR="00833866" w:rsidRPr="00833866" w:rsidRDefault="00833866" w:rsidP="00D023CE">
      <w:pPr>
        <w:pStyle w:val="ConsPlusNormal"/>
        <w:jc w:val="both"/>
        <w:rPr>
          <w:b/>
          <w:sz w:val="28"/>
          <w:szCs w:val="28"/>
        </w:rPr>
      </w:pPr>
      <w:r>
        <w:rPr>
          <w:sz w:val="28"/>
          <w:szCs w:val="28"/>
        </w:rPr>
        <w:t>Г)</w:t>
      </w:r>
      <w:r w:rsidRPr="00833866">
        <w:rPr>
          <w:sz w:val="28"/>
          <w:szCs w:val="28"/>
        </w:rPr>
        <w:t xml:space="preserve"> </w:t>
      </w:r>
      <w:r w:rsidRPr="00196A13">
        <w:rPr>
          <w:sz w:val="28"/>
          <w:szCs w:val="28"/>
        </w:rPr>
        <w:t xml:space="preserve">существенно </w:t>
      </w:r>
      <w:r>
        <w:rPr>
          <w:sz w:val="28"/>
          <w:szCs w:val="28"/>
        </w:rPr>
        <w:t>опережает</w:t>
      </w:r>
      <w:r w:rsidRPr="00196A13">
        <w:rPr>
          <w:sz w:val="28"/>
          <w:szCs w:val="28"/>
        </w:rPr>
        <w:t xml:space="preserve"> развиты</w:t>
      </w:r>
      <w:r>
        <w:rPr>
          <w:sz w:val="28"/>
          <w:szCs w:val="28"/>
        </w:rPr>
        <w:t>е</w:t>
      </w:r>
      <w:r w:rsidRPr="00196A13">
        <w:rPr>
          <w:sz w:val="28"/>
          <w:szCs w:val="28"/>
        </w:rPr>
        <w:t xml:space="preserve"> стран</w:t>
      </w:r>
      <w:r>
        <w:rPr>
          <w:sz w:val="28"/>
          <w:szCs w:val="28"/>
        </w:rPr>
        <w:t>ы</w:t>
      </w:r>
      <w:r w:rsidRPr="00196A13">
        <w:rPr>
          <w:sz w:val="28"/>
          <w:szCs w:val="28"/>
        </w:rPr>
        <w:t xml:space="preserve"> </w:t>
      </w:r>
    </w:p>
    <w:p w:rsidR="00833866" w:rsidRDefault="00833866" w:rsidP="00833866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Правильный ответ: А)</w:t>
      </w:r>
    </w:p>
    <w:p w:rsidR="00D023CE" w:rsidRDefault="00833866" w:rsidP="006C06CD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3. Как можно оценить географическое расположение России по отношению к основным международным транспортным коридорам?</w:t>
      </w:r>
    </w:p>
    <w:p w:rsidR="00833866" w:rsidRDefault="00833866" w:rsidP="006C06CD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А) невыгодное, максимально удаленное</w:t>
      </w:r>
    </w:p>
    <w:p w:rsidR="00833866" w:rsidRDefault="00833866" w:rsidP="006C06CD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Б) </w:t>
      </w:r>
      <w:proofErr w:type="gramStart"/>
      <w:r>
        <w:rPr>
          <w:sz w:val="28"/>
          <w:szCs w:val="28"/>
        </w:rPr>
        <w:t>выгодное</w:t>
      </w:r>
      <w:proofErr w:type="gramEnd"/>
      <w:r>
        <w:rPr>
          <w:sz w:val="28"/>
          <w:szCs w:val="28"/>
        </w:rPr>
        <w:t>, по пути транспортных коридоров</w:t>
      </w:r>
    </w:p>
    <w:p w:rsidR="00833866" w:rsidRDefault="00833866" w:rsidP="006C06CD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В) </w:t>
      </w:r>
      <w:proofErr w:type="gramStart"/>
      <w:r w:rsidR="00CD552E">
        <w:rPr>
          <w:sz w:val="28"/>
          <w:szCs w:val="28"/>
        </w:rPr>
        <w:t>невыгодное</w:t>
      </w:r>
      <w:proofErr w:type="gramEnd"/>
      <w:r w:rsidR="00CD552E">
        <w:rPr>
          <w:sz w:val="28"/>
          <w:szCs w:val="28"/>
        </w:rPr>
        <w:t>, не соответствует международным направлениям</w:t>
      </w:r>
    </w:p>
    <w:p w:rsidR="00CD552E" w:rsidRPr="00196A13" w:rsidRDefault="00CD552E" w:rsidP="006C06CD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Г) </w:t>
      </w:r>
      <w:proofErr w:type="gramStart"/>
      <w:r>
        <w:rPr>
          <w:sz w:val="28"/>
          <w:szCs w:val="28"/>
        </w:rPr>
        <w:t>нейтральное</w:t>
      </w:r>
      <w:proofErr w:type="gramEnd"/>
      <w:r>
        <w:rPr>
          <w:sz w:val="28"/>
          <w:szCs w:val="28"/>
        </w:rPr>
        <w:t>, отсутствуют какие-либо преимущества</w:t>
      </w:r>
    </w:p>
    <w:p w:rsidR="00833866" w:rsidRDefault="00833866" w:rsidP="00833866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Правильный ответ: Б)</w:t>
      </w:r>
    </w:p>
    <w:p w:rsidR="00CD552E" w:rsidRDefault="00CD552E" w:rsidP="00CD552E">
      <w:pPr>
        <w:pStyle w:val="ConsPlusNormal"/>
        <w:spacing w:before="240"/>
        <w:jc w:val="both"/>
        <w:rPr>
          <w:sz w:val="28"/>
          <w:szCs w:val="28"/>
        </w:rPr>
      </w:pPr>
      <w:r>
        <w:rPr>
          <w:sz w:val="28"/>
          <w:szCs w:val="28"/>
        </w:rPr>
        <w:t>4. Какие прогнозы</w:t>
      </w:r>
      <w:r w:rsidRPr="00CD552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даны в концепции </w:t>
      </w:r>
      <w:r w:rsidRPr="00196A13">
        <w:rPr>
          <w:sz w:val="28"/>
          <w:szCs w:val="28"/>
        </w:rPr>
        <w:t>комплексного развития контейнерного бизнеса в холдинге "РЖД"</w:t>
      </w:r>
      <w:r>
        <w:rPr>
          <w:sz w:val="28"/>
          <w:szCs w:val="28"/>
        </w:rPr>
        <w:t xml:space="preserve"> (от 2011 года)  по темпам роста </w:t>
      </w:r>
      <w:r w:rsidRPr="00196A13">
        <w:rPr>
          <w:sz w:val="28"/>
          <w:szCs w:val="28"/>
        </w:rPr>
        <w:t>российского рынка контейнерных перевозок</w:t>
      </w:r>
      <w:r>
        <w:rPr>
          <w:sz w:val="28"/>
          <w:szCs w:val="28"/>
        </w:rPr>
        <w:t xml:space="preserve"> до 2020 года?</w:t>
      </w:r>
    </w:p>
    <w:p w:rsidR="00CD552E" w:rsidRDefault="00CD552E" w:rsidP="00CD552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Pr="00196A13">
        <w:rPr>
          <w:sz w:val="28"/>
          <w:szCs w:val="28"/>
        </w:rPr>
        <w:t>будет превышать среднемировой показатель</w:t>
      </w:r>
    </w:p>
    <w:p w:rsidR="00CD552E" w:rsidRDefault="00CD552E" w:rsidP="00CD552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Б) </w:t>
      </w:r>
      <w:r w:rsidRPr="00196A13">
        <w:rPr>
          <w:sz w:val="28"/>
          <w:szCs w:val="28"/>
        </w:rPr>
        <w:t xml:space="preserve">будет </w:t>
      </w:r>
      <w:r>
        <w:rPr>
          <w:sz w:val="28"/>
          <w:szCs w:val="28"/>
        </w:rPr>
        <w:t>на уровне</w:t>
      </w:r>
      <w:r w:rsidRPr="00196A13">
        <w:rPr>
          <w:sz w:val="28"/>
          <w:szCs w:val="28"/>
        </w:rPr>
        <w:t xml:space="preserve"> среднемирово</w:t>
      </w:r>
      <w:r>
        <w:rPr>
          <w:sz w:val="28"/>
          <w:szCs w:val="28"/>
        </w:rPr>
        <w:t>го</w:t>
      </w:r>
      <w:r w:rsidRPr="00196A13">
        <w:rPr>
          <w:sz w:val="28"/>
          <w:szCs w:val="28"/>
        </w:rPr>
        <w:t xml:space="preserve"> показател</w:t>
      </w:r>
      <w:r>
        <w:rPr>
          <w:sz w:val="28"/>
          <w:szCs w:val="28"/>
        </w:rPr>
        <w:t>я</w:t>
      </w:r>
    </w:p>
    <w:p w:rsidR="00CD552E" w:rsidRDefault="00CD552E" w:rsidP="00CD552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В) будет ниже, чем в развитых странах</w:t>
      </w:r>
    </w:p>
    <w:p w:rsidR="00CD552E" w:rsidRDefault="00CD552E" w:rsidP="00CD552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Г) рост не прогнозируется</w:t>
      </w:r>
    </w:p>
    <w:p w:rsidR="00CD552E" w:rsidRDefault="00CD552E" w:rsidP="00CD552E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Правильный ответ: А)</w:t>
      </w:r>
    </w:p>
    <w:p w:rsidR="00CD552E" w:rsidRDefault="00CD552E" w:rsidP="00CD552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5.</w:t>
      </w:r>
      <w:r w:rsidR="00BC6F00">
        <w:rPr>
          <w:sz w:val="28"/>
          <w:szCs w:val="28"/>
        </w:rPr>
        <w:t xml:space="preserve"> Какие параметры нужно улучшать Российским железным дорогам для повышения конкурентоспособности?</w:t>
      </w:r>
    </w:p>
    <w:p w:rsidR="00BC6F00" w:rsidRDefault="00BC6F00" w:rsidP="00CD552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А) безопасность движения, охрану труда, участковую скорость</w:t>
      </w:r>
    </w:p>
    <w:p w:rsidR="00BC6F00" w:rsidRDefault="00BC6F00" w:rsidP="00CD552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Б) </w:t>
      </w:r>
      <w:r w:rsidRPr="00196A13">
        <w:rPr>
          <w:sz w:val="28"/>
          <w:szCs w:val="28"/>
        </w:rPr>
        <w:t>маршрутную скорость, ассортимент и качество предоставляемых услуг</w:t>
      </w:r>
    </w:p>
    <w:p w:rsidR="00BC6F00" w:rsidRDefault="00BC6F00" w:rsidP="00CD552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В) сохранность вагонного парка, сохранность груза при перевозке</w:t>
      </w:r>
    </w:p>
    <w:p w:rsidR="00BC6F00" w:rsidRDefault="00BC6F00" w:rsidP="00CD552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Г) участковую, техническую и маршрутную скорость</w:t>
      </w:r>
    </w:p>
    <w:p w:rsidR="00BC6F00" w:rsidRDefault="00BC6F00" w:rsidP="00BC6F00">
      <w:pPr>
        <w:pStyle w:val="aa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Правильный ответ: Б)</w:t>
      </w:r>
    </w:p>
    <w:p w:rsidR="00EF64AD" w:rsidRDefault="00EF64AD" w:rsidP="00EF64AD">
      <w:pPr>
        <w:pStyle w:val="ConsPlusNormal"/>
        <w:spacing w:before="240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6C06CD" w:rsidRPr="00196A1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Что должно быть учтено </w:t>
      </w:r>
      <w:proofErr w:type="gramStart"/>
      <w:r>
        <w:rPr>
          <w:sz w:val="28"/>
          <w:szCs w:val="28"/>
        </w:rPr>
        <w:t>для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развитие</w:t>
      </w:r>
      <w:proofErr w:type="gramEnd"/>
      <w:r>
        <w:rPr>
          <w:sz w:val="28"/>
          <w:szCs w:val="28"/>
        </w:rPr>
        <w:t xml:space="preserve"> контейнерных перевозок в части обе</w:t>
      </w:r>
      <w:r w:rsidR="006C06CD" w:rsidRPr="00196A13">
        <w:rPr>
          <w:sz w:val="28"/>
          <w:szCs w:val="28"/>
        </w:rPr>
        <w:t>спечени</w:t>
      </w:r>
      <w:r>
        <w:rPr>
          <w:sz w:val="28"/>
          <w:szCs w:val="28"/>
        </w:rPr>
        <w:t>я</w:t>
      </w:r>
      <w:r w:rsidR="006C06CD" w:rsidRPr="00196A13">
        <w:rPr>
          <w:sz w:val="28"/>
          <w:szCs w:val="28"/>
        </w:rPr>
        <w:t xml:space="preserve"> технической готовности инфраструктуры</w:t>
      </w:r>
      <w:r>
        <w:rPr>
          <w:sz w:val="28"/>
          <w:szCs w:val="28"/>
        </w:rPr>
        <w:t>?</w:t>
      </w:r>
    </w:p>
    <w:p w:rsidR="00EF64AD" w:rsidRDefault="00EF64AD" w:rsidP="00EF64AD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А)</w:t>
      </w:r>
      <w:r w:rsidR="006C06CD" w:rsidRPr="00196A13">
        <w:rPr>
          <w:sz w:val="28"/>
          <w:szCs w:val="28"/>
        </w:rPr>
        <w:t xml:space="preserve"> </w:t>
      </w:r>
      <w:r w:rsidRPr="00196A13">
        <w:rPr>
          <w:sz w:val="28"/>
          <w:szCs w:val="28"/>
        </w:rPr>
        <w:t>повышение осевых нагрузок на отдельных участках движения</w:t>
      </w:r>
    </w:p>
    <w:p w:rsidR="00EF64AD" w:rsidRDefault="00EF64AD" w:rsidP="00EF64AD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Б)</w:t>
      </w:r>
      <w:r w:rsidRPr="00EF64AD">
        <w:rPr>
          <w:sz w:val="28"/>
          <w:szCs w:val="28"/>
        </w:rPr>
        <w:t xml:space="preserve"> </w:t>
      </w:r>
      <w:r w:rsidRPr="00196A13">
        <w:rPr>
          <w:sz w:val="28"/>
          <w:szCs w:val="28"/>
        </w:rPr>
        <w:t>создание новых типов подвижного состава</w:t>
      </w:r>
    </w:p>
    <w:p w:rsidR="00EF64AD" w:rsidRDefault="00EF64AD" w:rsidP="00EF64AD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В) </w:t>
      </w:r>
      <w:r w:rsidRPr="00196A13">
        <w:rPr>
          <w:sz w:val="28"/>
          <w:szCs w:val="28"/>
        </w:rPr>
        <w:t>снятие ограничений скорости</w:t>
      </w:r>
    </w:p>
    <w:p w:rsidR="00EF64AD" w:rsidRDefault="00EF64AD" w:rsidP="00EF64AD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Г) </w:t>
      </w:r>
      <w:r w:rsidRPr="00196A13">
        <w:rPr>
          <w:sz w:val="28"/>
          <w:szCs w:val="28"/>
        </w:rPr>
        <w:t>развитие парка специализированных контейнеров и сменных кузовов</w:t>
      </w:r>
    </w:p>
    <w:p w:rsidR="006C06CD" w:rsidRDefault="00EF64AD" w:rsidP="00EF64AD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Правильный ответ: В)</w:t>
      </w:r>
    </w:p>
    <w:p w:rsidR="0045590E" w:rsidRDefault="0045590E" w:rsidP="00EF64AD">
      <w:pPr>
        <w:pStyle w:val="ConsPlusNormal"/>
        <w:jc w:val="both"/>
        <w:rPr>
          <w:sz w:val="28"/>
          <w:szCs w:val="28"/>
        </w:rPr>
      </w:pPr>
    </w:p>
    <w:p w:rsidR="0045590E" w:rsidRDefault="0045590E" w:rsidP="0045590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7. Какой термин используется в концепции для обозначения в</w:t>
      </w:r>
      <w:r w:rsidRPr="0045590E">
        <w:rPr>
          <w:sz w:val="28"/>
          <w:szCs w:val="28"/>
        </w:rPr>
        <w:t>спомогательн</w:t>
      </w:r>
      <w:r>
        <w:rPr>
          <w:sz w:val="28"/>
          <w:szCs w:val="28"/>
        </w:rPr>
        <w:t>ой</w:t>
      </w:r>
      <w:r w:rsidRPr="0045590E">
        <w:rPr>
          <w:sz w:val="28"/>
          <w:szCs w:val="28"/>
        </w:rPr>
        <w:t xml:space="preserve"> сет</w:t>
      </w:r>
      <w:r>
        <w:rPr>
          <w:sz w:val="28"/>
          <w:szCs w:val="28"/>
        </w:rPr>
        <w:t xml:space="preserve">и </w:t>
      </w:r>
      <w:r w:rsidRPr="0045590E">
        <w:rPr>
          <w:sz w:val="28"/>
          <w:szCs w:val="28"/>
        </w:rPr>
        <w:t>терминалов с потенциальными объемами менее 100 тыс. ДФЭ и всех прочих пунктов переработки контейнеров с объемом менее 10 тыс. TEU в год</w:t>
      </w:r>
      <w:r>
        <w:rPr>
          <w:sz w:val="28"/>
          <w:szCs w:val="28"/>
        </w:rPr>
        <w:t>?</w:t>
      </w:r>
    </w:p>
    <w:p w:rsidR="0045590E" w:rsidRDefault="0045590E" w:rsidP="0045590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А) терминалы – сателлиты</w:t>
      </w:r>
    </w:p>
    <w:p w:rsidR="00602729" w:rsidRPr="0045590E" w:rsidRDefault="0045590E" w:rsidP="0045590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Б)</w:t>
      </w:r>
      <w:r w:rsidRPr="0045590E">
        <w:rPr>
          <w:rFonts w:ascii="Verdana" w:eastAsia="Verdana" w:hAnsi="Verdana" w:cs="Verdana"/>
          <w:color w:val="000000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</w:t>
      </w:r>
      <w:r w:rsidR="0022129B" w:rsidRPr="0045590E">
        <w:rPr>
          <w:sz w:val="28"/>
          <w:szCs w:val="28"/>
        </w:rPr>
        <w:t>ерминально-логистистические</w:t>
      </w:r>
      <w:proofErr w:type="spellEnd"/>
      <w:r w:rsidR="0022129B" w:rsidRPr="0045590E">
        <w:rPr>
          <w:sz w:val="28"/>
          <w:szCs w:val="28"/>
        </w:rPr>
        <w:t xml:space="preserve"> центры</w:t>
      </w:r>
    </w:p>
    <w:p w:rsidR="00602729" w:rsidRDefault="0045590E" w:rsidP="0045590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В) т</w:t>
      </w:r>
      <w:r w:rsidR="0022129B" w:rsidRPr="0045590E">
        <w:rPr>
          <w:sz w:val="28"/>
          <w:szCs w:val="28"/>
        </w:rPr>
        <w:t>ерминалы в портах и железнодорожные порты</w:t>
      </w:r>
    </w:p>
    <w:p w:rsidR="0045590E" w:rsidRPr="0045590E" w:rsidRDefault="0045590E" w:rsidP="0045590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Г) контейнерные площадки</w:t>
      </w:r>
    </w:p>
    <w:p w:rsidR="0045590E" w:rsidRDefault="0045590E" w:rsidP="0045590E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Правильный ответ: А)</w:t>
      </w:r>
    </w:p>
    <w:p w:rsidR="0045590E" w:rsidRDefault="0045590E" w:rsidP="0045590E">
      <w:pPr>
        <w:pStyle w:val="ConsPlusNormal"/>
        <w:jc w:val="both"/>
        <w:rPr>
          <w:b/>
          <w:sz w:val="28"/>
          <w:szCs w:val="28"/>
        </w:rPr>
      </w:pPr>
    </w:p>
    <w:p w:rsidR="0045590E" w:rsidRPr="00196A13" w:rsidRDefault="0045590E" w:rsidP="00EF64AD">
      <w:pPr>
        <w:pStyle w:val="ConsPlusNormal"/>
        <w:jc w:val="both"/>
        <w:rPr>
          <w:sz w:val="28"/>
          <w:szCs w:val="28"/>
        </w:rPr>
      </w:pPr>
    </w:p>
    <w:p w:rsidR="003D3596" w:rsidRPr="00196A13" w:rsidRDefault="00444B8B" w:rsidP="003D3596">
      <w:pPr>
        <w:pStyle w:val="ConsPlusNormal"/>
        <w:spacing w:before="240"/>
        <w:jc w:val="both"/>
        <w:rPr>
          <w:sz w:val="28"/>
          <w:szCs w:val="28"/>
        </w:rPr>
      </w:pPr>
      <w:r>
        <w:rPr>
          <w:sz w:val="28"/>
          <w:szCs w:val="28"/>
        </w:rPr>
        <w:t>8</w:t>
      </w:r>
      <w:r w:rsidR="003D3596">
        <w:rPr>
          <w:sz w:val="28"/>
          <w:szCs w:val="28"/>
        </w:rPr>
        <w:t xml:space="preserve">. Кто из участников контейнерных перевозок получает </w:t>
      </w:r>
      <w:r w:rsidR="003D3596" w:rsidRPr="00196A13">
        <w:rPr>
          <w:sz w:val="28"/>
          <w:szCs w:val="28"/>
        </w:rPr>
        <w:t xml:space="preserve">возможность надежной, ускоренной доставки широкой номенклатуры контейнеропригодных товаров с использованием современных </w:t>
      </w:r>
      <w:proofErr w:type="spellStart"/>
      <w:r w:rsidR="003D3596" w:rsidRPr="00196A13">
        <w:rPr>
          <w:sz w:val="28"/>
          <w:szCs w:val="28"/>
        </w:rPr>
        <w:t>интермодальных</w:t>
      </w:r>
      <w:proofErr w:type="spellEnd"/>
      <w:r w:rsidR="003D3596" w:rsidRPr="00196A13">
        <w:rPr>
          <w:sz w:val="28"/>
          <w:szCs w:val="28"/>
        </w:rPr>
        <w:t xml:space="preserve"> технологий</w:t>
      </w:r>
      <w:r w:rsidR="003D3596">
        <w:rPr>
          <w:sz w:val="28"/>
          <w:szCs w:val="28"/>
        </w:rPr>
        <w:t xml:space="preserve"> в результате реализации концепции?</w:t>
      </w:r>
    </w:p>
    <w:p w:rsidR="003D3596" w:rsidRPr="00196A13" w:rsidRDefault="003D3596" w:rsidP="003D3596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Pr="00196A13">
        <w:rPr>
          <w:sz w:val="28"/>
          <w:szCs w:val="28"/>
        </w:rPr>
        <w:t xml:space="preserve">экспедиторы и операторы контейнерных перевозок </w:t>
      </w:r>
    </w:p>
    <w:p w:rsidR="003D3596" w:rsidRDefault="003D3596" w:rsidP="003D3596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Б) </w:t>
      </w:r>
      <w:r w:rsidRPr="00196A13">
        <w:rPr>
          <w:sz w:val="28"/>
          <w:szCs w:val="28"/>
        </w:rPr>
        <w:t xml:space="preserve">владельцы контейнерных терминалов </w:t>
      </w:r>
    </w:p>
    <w:p w:rsidR="003D3596" w:rsidRDefault="003D3596" w:rsidP="003D3596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В) </w:t>
      </w:r>
      <w:r w:rsidRPr="00196A13">
        <w:rPr>
          <w:sz w:val="28"/>
          <w:szCs w:val="28"/>
        </w:rPr>
        <w:t xml:space="preserve">грузоотправители </w:t>
      </w:r>
    </w:p>
    <w:p w:rsidR="003D3596" w:rsidRDefault="003D3596" w:rsidP="003D3596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Г) </w:t>
      </w:r>
      <w:r w:rsidRPr="00196A13">
        <w:rPr>
          <w:sz w:val="28"/>
          <w:szCs w:val="28"/>
        </w:rPr>
        <w:t xml:space="preserve">автомобильные компании </w:t>
      </w:r>
    </w:p>
    <w:p w:rsidR="003D3596" w:rsidRDefault="003D3596" w:rsidP="003D3596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Правильный ответ: В)</w:t>
      </w:r>
    </w:p>
    <w:p w:rsidR="0042322F" w:rsidRPr="0042322F" w:rsidRDefault="006C06CD" w:rsidP="0042322F">
      <w:pPr>
        <w:pStyle w:val="ConsPlusNormal"/>
        <w:spacing w:before="60"/>
        <w:jc w:val="both"/>
        <w:rPr>
          <w:sz w:val="28"/>
          <w:szCs w:val="28"/>
        </w:rPr>
      </w:pPr>
      <w:r w:rsidRPr="00196A13">
        <w:rPr>
          <w:sz w:val="28"/>
          <w:szCs w:val="28"/>
        </w:rPr>
        <w:t>9.</w:t>
      </w:r>
      <w:r w:rsidR="0042322F">
        <w:rPr>
          <w:sz w:val="28"/>
          <w:szCs w:val="28"/>
        </w:rPr>
        <w:t xml:space="preserve"> Какой </w:t>
      </w:r>
      <w:proofErr w:type="spellStart"/>
      <w:r w:rsidR="0042322F">
        <w:rPr>
          <w:sz w:val="28"/>
          <w:szCs w:val="28"/>
        </w:rPr>
        <w:t>термн</w:t>
      </w:r>
      <w:proofErr w:type="spellEnd"/>
      <w:r w:rsidR="0042322F">
        <w:rPr>
          <w:sz w:val="28"/>
          <w:szCs w:val="28"/>
        </w:rPr>
        <w:t xml:space="preserve"> применяется в концепции для </w:t>
      </w:r>
      <w:r w:rsidR="0042322F" w:rsidRPr="0042322F">
        <w:rPr>
          <w:sz w:val="28"/>
          <w:szCs w:val="28"/>
        </w:rPr>
        <w:t>поезд</w:t>
      </w:r>
      <w:r w:rsidR="00BF6C7E">
        <w:rPr>
          <w:sz w:val="28"/>
          <w:szCs w:val="28"/>
        </w:rPr>
        <w:t>а</w:t>
      </w:r>
      <w:r w:rsidR="0042322F" w:rsidRPr="0042322F">
        <w:rPr>
          <w:sz w:val="28"/>
          <w:szCs w:val="28"/>
        </w:rPr>
        <w:t>, осуществляющ</w:t>
      </w:r>
      <w:r w:rsidR="00BF6C7E">
        <w:rPr>
          <w:sz w:val="28"/>
          <w:szCs w:val="28"/>
        </w:rPr>
        <w:t>его</w:t>
      </w:r>
      <w:r w:rsidR="0042322F" w:rsidRPr="0042322F">
        <w:rPr>
          <w:sz w:val="28"/>
          <w:szCs w:val="28"/>
        </w:rPr>
        <w:t xml:space="preserve"> контейнерные перевозки между </w:t>
      </w:r>
      <w:proofErr w:type="spellStart"/>
      <w:r w:rsidR="0042322F" w:rsidRPr="0042322F">
        <w:rPr>
          <w:sz w:val="28"/>
          <w:szCs w:val="28"/>
        </w:rPr>
        <w:t>интермодальными</w:t>
      </w:r>
      <w:proofErr w:type="spellEnd"/>
      <w:r w:rsidR="0042322F" w:rsidRPr="0042322F">
        <w:rPr>
          <w:sz w:val="28"/>
          <w:szCs w:val="28"/>
        </w:rPr>
        <w:t xml:space="preserve"> центрами,</w:t>
      </w:r>
      <w:r w:rsidR="0042322F" w:rsidRPr="00240495">
        <w:rPr>
          <w:szCs w:val="28"/>
        </w:rPr>
        <w:t xml:space="preserve"> </w:t>
      </w:r>
      <w:proofErr w:type="spellStart"/>
      <w:r w:rsidR="0042322F" w:rsidRPr="0042322F">
        <w:rPr>
          <w:sz w:val="28"/>
          <w:szCs w:val="28"/>
        </w:rPr>
        <w:t>терминалами-хабами</w:t>
      </w:r>
      <w:proofErr w:type="spellEnd"/>
      <w:r w:rsidR="0042322F" w:rsidRPr="0042322F">
        <w:rPr>
          <w:sz w:val="28"/>
          <w:szCs w:val="28"/>
        </w:rPr>
        <w:t xml:space="preserve">, крупными терминалами в портах и </w:t>
      </w:r>
      <w:proofErr w:type="spellStart"/>
      <w:r w:rsidR="0042322F" w:rsidRPr="0042322F">
        <w:rPr>
          <w:sz w:val="28"/>
          <w:szCs w:val="28"/>
        </w:rPr>
        <w:t>погранпереходах</w:t>
      </w:r>
      <w:proofErr w:type="spellEnd"/>
      <w:r w:rsidR="0042322F" w:rsidRPr="0042322F">
        <w:rPr>
          <w:sz w:val="28"/>
          <w:szCs w:val="28"/>
        </w:rPr>
        <w:t>.</w:t>
      </w:r>
    </w:p>
    <w:p w:rsidR="0042322F" w:rsidRDefault="0042322F" w:rsidP="0042322F">
      <w:pPr>
        <w:pStyle w:val="ConsPlusNormal"/>
        <w:jc w:val="both"/>
        <w:rPr>
          <w:sz w:val="28"/>
          <w:szCs w:val="28"/>
        </w:rPr>
      </w:pPr>
      <w:r w:rsidRPr="0042322F">
        <w:rPr>
          <w:sz w:val="28"/>
          <w:szCs w:val="28"/>
        </w:rPr>
        <w:t>А) Маршрутный контейнерный поезд</w:t>
      </w:r>
    </w:p>
    <w:p w:rsidR="0042322F" w:rsidRDefault="0042322F" w:rsidP="0042322F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Б) Местный контейнерный поезд</w:t>
      </w:r>
    </w:p>
    <w:p w:rsidR="0042322F" w:rsidRDefault="0042322F" w:rsidP="0042322F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В) Ускоренный контейнерный поезд</w:t>
      </w:r>
    </w:p>
    <w:p w:rsidR="0042322F" w:rsidRDefault="0042322F" w:rsidP="0042322F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Г) </w:t>
      </w:r>
      <w:proofErr w:type="spellStart"/>
      <w:r>
        <w:rPr>
          <w:sz w:val="28"/>
          <w:szCs w:val="28"/>
        </w:rPr>
        <w:t>Межтерминальный</w:t>
      </w:r>
      <w:proofErr w:type="spellEnd"/>
      <w:r>
        <w:rPr>
          <w:sz w:val="28"/>
          <w:szCs w:val="28"/>
        </w:rPr>
        <w:t xml:space="preserve"> контейнерный поезд</w:t>
      </w:r>
    </w:p>
    <w:p w:rsidR="0042322F" w:rsidRDefault="0042322F" w:rsidP="0042322F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Правильный ответ: А)</w:t>
      </w:r>
    </w:p>
    <w:p w:rsidR="006F3AA1" w:rsidRDefault="0042322F" w:rsidP="00444B8B">
      <w:pPr>
        <w:pStyle w:val="ConsPlusNormal"/>
        <w:spacing w:before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10. </w:t>
      </w:r>
      <w:r w:rsidR="006F3AA1">
        <w:rPr>
          <w:sz w:val="28"/>
          <w:szCs w:val="28"/>
        </w:rPr>
        <w:t>Какой вид транспорта имеет преимущество в контейнерных перевозках по России в направлении Восток-Запад?</w:t>
      </w:r>
    </w:p>
    <w:p w:rsidR="006F3AA1" w:rsidRDefault="006F3AA1" w:rsidP="006F3AA1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А) морской</w:t>
      </w:r>
    </w:p>
    <w:p w:rsidR="006F3AA1" w:rsidRDefault="006F3AA1" w:rsidP="006F3AA1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Б) автомобильный</w:t>
      </w:r>
    </w:p>
    <w:p w:rsidR="006F3AA1" w:rsidRDefault="006F3AA1" w:rsidP="006F3AA1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В) речной</w:t>
      </w:r>
    </w:p>
    <w:p w:rsidR="006F3AA1" w:rsidRDefault="006F3AA1" w:rsidP="006F3AA1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Г) железнодорожный</w:t>
      </w:r>
    </w:p>
    <w:p w:rsidR="006F3AA1" w:rsidRDefault="006F3AA1" w:rsidP="006F3AA1">
      <w:pPr>
        <w:pStyle w:val="ConsPlusNormal"/>
        <w:jc w:val="both"/>
        <w:rPr>
          <w:sz w:val="28"/>
          <w:szCs w:val="28"/>
        </w:rPr>
      </w:pPr>
      <w:r>
        <w:rPr>
          <w:sz w:val="28"/>
          <w:szCs w:val="28"/>
        </w:rPr>
        <w:t>Правильный ответ: Г)</w:t>
      </w:r>
    </w:p>
    <w:p w:rsidR="006F3AA1" w:rsidRDefault="006F3AA1" w:rsidP="00444B8B">
      <w:pPr>
        <w:pStyle w:val="ConsPlusNormal"/>
        <w:spacing w:before="240"/>
        <w:jc w:val="both"/>
        <w:rPr>
          <w:sz w:val="28"/>
          <w:szCs w:val="28"/>
        </w:rPr>
      </w:pPr>
    </w:p>
    <w:p w:rsidR="006F3AA1" w:rsidRDefault="006F3AA1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185C17" w:rsidRDefault="00185C17" w:rsidP="00185C17">
      <w:pPr>
        <w:pStyle w:val="ConsPlusNormal"/>
        <w:spacing w:before="240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Литература:</w:t>
      </w:r>
    </w:p>
    <w:p w:rsidR="00185C17" w:rsidRPr="00196A13" w:rsidRDefault="00185C17" w:rsidP="0022129B">
      <w:pPr>
        <w:pStyle w:val="ConsPlusNormal"/>
        <w:numPr>
          <w:ilvl w:val="0"/>
          <w:numId w:val="1"/>
        </w:numPr>
        <w:spacing w:before="24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196A13">
        <w:rPr>
          <w:sz w:val="28"/>
          <w:szCs w:val="28"/>
        </w:rPr>
        <w:t xml:space="preserve">аспоряжение ОАО "РЖД" от 15 июня 2009 г. </w:t>
      </w:r>
      <w:r w:rsidR="0022129B">
        <w:rPr>
          <w:sz w:val="28"/>
          <w:szCs w:val="28"/>
        </w:rPr>
        <w:t>№</w:t>
      </w:r>
      <w:r w:rsidRPr="00196A13">
        <w:rPr>
          <w:sz w:val="28"/>
          <w:szCs w:val="28"/>
        </w:rPr>
        <w:t xml:space="preserve"> 1232р утверждена "Программа действий по развитию железнодорожных контейнерных перевозок с использованием Транссибирской магистрали на период до 2015 года", предусматривающая ряд организационных, технологических и технических мероприятий, и результатом которой является выход на рынок нового транспортного продукта "Транссиб за 7 суток".</w:t>
      </w:r>
    </w:p>
    <w:p w:rsidR="006C06CD" w:rsidRDefault="00B41DE9" w:rsidP="0022129B">
      <w:pPr>
        <w:pStyle w:val="ConsPlusTitle"/>
        <w:numPr>
          <w:ilvl w:val="0"/>
          <w:numId w:val="1"/>
        </w:numPr>
        <w:ind w:left="0" w:firstLine="709"/>
        <w:jc w:val="both"/>
        <w:outlineLvl w:val="0"/>
        <w:rPr>
          <w:rFonts w:ascii="Times New Roman" w:hAnsi="Times New Roman" w:cs="Times New Roman"/>
          <w:b w:val="0"/>
          <w:bCs w:val="0"/>
          <w:sz w:val="28"/>
          <w:szCs w:val="28"/>
        </w:rPr>
      </w:pPr>
      <w:proofErr w:type="gramStart"/>
      <w:r w:rsidRPr="0022129B">
        <w:rPr>
          <w:rFonts w:ascii="Times New Roman" w:hAnsi="Times New Roman" w:cs="Times New Roman"/>
          <w:b w:val="0"/>
          <w:bCs w:val="0"/>
          <w:sz w:val="28"/>
          <w:szCs w:val="28"/>
        </w:rPr>
        <w:t>Концепция комплексного развития контейнерного бизнеса в холдинге "РЖД"</w:t>
      </w:r>
      <w:r w:rsidR="0022129B" w:rsidRPr="0022129B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, утверждена распоряжением ОАО "РЖД" от </w:t>
      </w:r>
      <w:r w:rsidRPr="0022129B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06.10.2011 </w:t>
      </w:r>
      <w:r w:rsidR="0022129B">
        <w:rPr>
          <w:rFonts w:ascii="Times New Roman" w:hAnsi="Times New Roman" w:cs="Times New Roman"/>
          <w:b w:val="0"/>
          <w:bCs w:val="0"/>
          <w:sz w:val="28"/>
          <w:szCs w:val="28"/>
        </w:rPr>
        <w:t>№</w:t>
      </w:r>
      <w:r w:rsidRPr="0022129B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256)</w:t>
      </w:r>
      <w:proofErr w:type="gramEnd"/>
    </w:p>
    <w:p w:rsidR="00277527" w:rsidRPr="0022129B" w:rsidRDefault="00277527" w:rsidP="0022129B">
      <w:pPr>
        <w:pStyle w:val="ConsPlusTitle"/>
        <w:numPr>
          <w:ilvl w:val="0"/>
          <w:numId w:val="1"/>
        </w:numPr>
        <w:ind w:left="0" w:firstLine="709"/>
        <w:jc w:val="both"/>
        <w:outlineLvl w:val="0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277527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Распоряжение Правительства РФ от 27.11.2021 N 3363-р 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«</w:t>
      </w:r>
      <w:r w:rsidRPr="00277527">
        <w:rPr>
          <w:rFonts w:ascii="Times New Roman" w:hAnsi="Times New Roman" w:cs="Times New Roman"/>
          <w:b w:val="0"/>
          <w:bCs w:val="0"/>
          <w:sz w:val="28"/>
          <w:szCs w:val="28"/>
        </w:rPr>
        <w:t>О Транспортной стратегии Российской Федерации до 2030 года с прогнозом на период до 2035 года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»</w:t>
      </w:r>
    </w:p>
    <w:sectPr w:rsidR="00277527" w:rsidRPr="0022129B" w:rsidSect="001B52E4">
      <w:type w:val="continuous"/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41B1B" w:rsidRDefault="00C41B1B" w:rsidP="009E42F5">
      <w:pPr>
        <w:spacing w:after="0" w:line="240" w:lineRule="auto"/>
      </w:pPr>
      <w:r>
        <w:separator/>
      </w:r>
    </w:p>
  </w:endnote>
  <w:endnote w:type="continuationSeparator" w:id="0">
    <w:p w:rsidR="00C41B1B" w:rsidRDefault="00C41B1B" w:rsidP="009E42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3" w:usb1="10000000" w:usb2="00000000" w:usb3="00000000" w:csb0="8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20002A87" w:usb1="00000000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41B1B" w:rsidRDefault="00C41B1B" w:rsidP="009E42F5">
      <w:pPr>
        <w:spacing w:after="0" w:line="240" w:lineRule="auto"/>
      </w:pPr>
      <w:r>
        <w:separator/>
      </w:r>
    </w:p>
  </w:footnote>
  <w:footnote w:type="continuationSeparator" w:id="0">
    <w:p w:rsidR="00C41B1B" w:rsidRDefault="00C41B1B" w:rsidP="009E42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83" type="#_x0000_t75" style="width:11.25pt;height:11.25pt" o:bullet="t">
        <v:imagedata r:id="rId1" o:title="msoA915"/>
      </v:shape>
    </w:pict>
  </w:numPicBullet>
  <w:numPicBullet w:numPicBulletId="1">
    <w:pict>
      <v:shape id="_x0000_i1284" type="#_x0000_t75" style="width:11.25pt;height:11.25pt" o:bullet="t">
        <v:imagedata r:id="rId2" o:title="BD10297_"/>
      </v:shape>
    </w:pict>
  </w:numPicBullet>
  <w:abstractNum w:abstractNumId="0">
    <w:nsid w:val="01320256"/>
    <w:multiLevelType w:val="hybridMultilevel"/>
    <w:tmpl w:val="B30091E4"/>
    <w:lvl w:ilvl="0" w:tplc="60F4C4FE">
      <w:start w:val="1"/>
      <w:numFmt w:val="bullet"/>
      <w:lvlText w:val=""/>
      <w:lvlJc w:val="left"/>
      <w:pPr>
        <w:ind w:left="1260" w:hanging="360"/>
      </w:pPr>
      <w:rPr>
        <w:rFonts w:ascii="Wingdings" w:hAnsi="Wingdings" w:hint="default"/>
        <w:b/>
        <w:i w:val="0"/>
        <w:color w:val="0070C0"/>
        <w:sz w:val="32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">
    <w:nsid w:val="03F91AD4"/>
    <w:multiLevelType w:val="hybridMultilevel"/>
    <w:tmpl w:val="DBA85728"/>
    <w:lvl w:ilvl="0" w:tplc="04190007">
      <w:start w:val="1"/>
      <w:numFmt w:val="bullet"/>
      <w:lvlText w:val=""/>
      <w:lvlPicBulletId w:val="0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>
    <w:nsid w:val="06103236"/>
    <w:multiLevelType w:val="hybridMultilevel"/>
    <w:tmpl w:val="DB9EFBB6"/>
    <w:lvl w:ilvl="0" w:tplc="F8BE496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365F91" w:themeColor="accent1" w:themeShade="BF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1463F0"/>
    <w:multiLevelType w:val="hybridMultilevel"/>
    <w:tmpl w:val="848A171A"/>
    <w:lvl w:ilvl="0" w:tplc="04190007">
      <w:start w:val="1"/>
      <w:numFmt w:val="bullet"/>
      <w:lvlText w:val=""/>
      <w:lvlPicBulletId w:val="0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>
    <w:nsid w:val="09FA6F59"/>
    <w:multiLevelType w:val="hybridMultilevel"/>
    <w:tmpl w:val="FDD20240"/>
    <w:lvl w:ilvl="0" w:tplc="04190007">
      <w:start w:val="1"/>
      <w:numFmt w:val="bullet"/>
      <w:lvlText w:val=""/>
      <w:lvlPicBulletId w:val="0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>
    <w:nsid w:val="0EC41784"/>
    <w:multiLevelType w:val="hybridMultilevel"/>
    <w:tmpl w:val="4F7E0246"/>
    <w:lvl w:ilvl="0" w:tplc="F8BE496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365F91" w:themeColor="accent1" w:themeShade="BF"/>
        <w:sz w:val="3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DE62A5"/>
    <w:multiLevelType w:val="hybridMultilevel"/>
    <w:tmpl w:val="9BBCE76E"/>
    <w:lvl w:ilvl="0" w:tplc="F8BE496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365F91" w:themeColor="accent1" w:themeShade="BF"/>
        <w:sz w:val="3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E01D6B"/>
    <w:multiLevelType w:val="hybridMultilevel"/>
    <w:tmpl w:val="744AC8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4BF0A11"/>
    <w:multiLevelType w:val="hybridMultilevel"/>
    <w:tmpl w:val="9EFCB93C"/>
    <w:lvl w:ilvl="0" w:tplc="5914CB2E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  <w:b/>
        <w:i w:val="0"/>
        <w:color w:val="92D050"/>
        <w:sz w:val="3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9E81486"/>
    <w:multiLevelType w:val="hybridMultilevel"/>
    <w:tmpl w:val="B8AC3F18"/>
    <w:lvl w:ilvl="0" w:tplc="04190007">
      <w:start w:val="1"/>
      <w:numFmt w:val="bullet"/>
      <w:lvlText w:val=""/>
      <w:lvlPicBulletId w:val="0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0">
    <w:nsid w:val="19FA4C70"/>
    <w:multiLevelType w:val="hybridMultilevel"/>
    <w:tmpl w:val="43D83966"/>
    <w:lvl w:ilvl="0" w:tplc="43D6F51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>
    <w:nsid w:val="1D03288C"/>
    <w:multiLevelType w:val="hybridMultilevel"/>
    <w:tmpl w:val="B8B0B5F6"/>
    <w:lvl w:ilvl="0" w:tplc="04190007">
      <w:start w:val="1"/>
      <w:numFmt w:val="bullet"/>
      <w:lvlText w:val=""/>
      <w:lvlPicBulletId w:val="0"/>
      <w:lvlJc w:val="left"/>
      <w:pPr>
        <w:ind w:left="5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2">
    <w:nsid w:val="27094ACA"/>
    <w:multiLevelType w:val="hybridMultilevel"/>
    <w:tmpl w:val="E8E68478"/>
    <w:lvl w:ilvl="0" w:tplc="25523EB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E21A1A"/>
        <w:sz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5765E9"/>
    <w:multiLevelType w:val="hybridMultilevel"/>
    <w:tmpl w:val="EB2A5F5C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C8B7942"/>
    <w:multiLevelType w:val="hybridMultilevel"/>
    <w:tmpl w:val="5A8C031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D275FF2"/>
    <w:multiLevelType w:val="hybridMultilevel"/>
    <w:tmpl w:val="FF28549C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FE05F4E"/>
    <w:multiLevelType w:val="hybridMultilevel"/>
    <w:tmpl w:val="FABA5CC6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8E4150"/>
    <w:multiLevelType w:val="hybridMultilevel"/>
    <w:tmpl w:val="C9CC09E6"/>
    <w:lvl w:ilvl="0" w:tplc="F8BE4964">
      <w:start w:val="1"/>
      <w:numFmt w:val="bullet"/>
      <w:lvlText w:val=""/>
      <w:lvlJc w:val="left"/>
      <w:pPr>
        <w:ind w:left="1260" w:hanging="360"/>
      </w:pPr>
      <w:rPr>
        <w:rFonts w:ascii="Wingdings" w:hAnsi="Wingdings" w:hint="default"/>
        <w:color w:val="365F91" w:themeColor="accent1" w:themeShade="BF"/>
      </w:rPr>
    </w:lvl>
    <w:lvl w:ilvl="1" w:tplc="F8BE4964">
      <w:start w:val="1"/>
      <w:numFmt w:val="bullet"/>
      <w:lvlText w:val=""/>
      <w:lvlJc w:val="left"/>
      <w:pPr>
        <w:ind w:left="1980" w:hanging="360"/>
      </w:pPr>
      <w:rPr>
        <w:rFonts w:ascii="Wingdings" w:hAnsi="Wingdings" w:hint="default"/>
        <w:color w:val="365F91" w:themeColor="accent1" w:themeShade="BF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8">
    <w:nsid w:val="33796A17"/>
    <w:multiLevelType w:val="hybridMultilevel"/>
    <w:tmpl w:val="797047DA"/>
    <w:lvl w:ilvl="0" w:tplc="041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33DE0C67"/>
    <w:multiLevelType w:val="hybridMultilevel"/>
    <w:tmpl w:val="E226849E"/>
    <w:lvl w:ilvl="0" w:tplc="04190007">
      <w:start w:val="1"/>
      <w:numFmt w:val="bullet"/>
      <w:lvlText w:val=""/>
      <w:lvlPicBulletId w:val="0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0">
    <w:nsid w:val="35CD43DC"/>
    <w:multiLevelType w:val="hybridMultilevel"/>
    <w:tmpl w:val="2990D1FA"/>
    <w:lvl w:ilvl="0" w:tplc="04190007">
      <w:start w:val="1"/>
      <w:numFmt w:val="bullet"/>
      <w:lvlText w:val=""/>
      <w:lvlPicBulletId w:val="0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1">
    <w:nsid w:val="36632969"/>
    <w:multiLevelType w:val="hybridMultilevel"/>
    <w:tmpl w:val="D0DE49D2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D7741A6"/>
    <w:multiLevelType w:val="hybridMultilevel"/>
    <w:tmpl w:val="9AC29DAA"/>
    <w:lvl w:ilvl="0" w:tplc="04190007">
      <w:start w:val="1"/>
      <w:numFmt w:val="bullet"/>
      <w:lvlText w:val=""/>
      <w:lvlPicBulletId w:val="0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3">
    <w:nsid w:val="40A25B96"/>
    <w:multiLevelType w:val="hybridMultilevel"/>
    <w:tmpl w:val="A7CE3978"/>
    <w:lvl w:ilvl="0" w:tplc="04190007">
      <w:start w:val="1"/>
      <w:numFmt w:val="bullet"/>
      <w:lvlText w:val=""/>
      <w:lvlPicBulletId w:val="0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4">
    <w:nsid w:val="4519061D"/>
    <w:multiLevelType w:val="hybridMultilevel"/>
    <w:tmpl w:val="7242CF2C"/>
    <w:lvl w:ilvl="0" w:tplc="3A4246C6">
      <w:start w:val="1"/>
      <w:numFmt w:val="bullet"/>
      <w:lvlText w:val=""/>
      <w:lvlPicBulletId w:val="1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E9C6AE1"/>
    <w:multiLevelType w:val="hybridMultilevel"/>
    <w:tmpl w:val="FB52178A"/>
    <w:lvl w:ilvl="0" w:tplc="04190007">
      <w:start w:val="1"/>
      <w:numFmt w:val="bullet"/>
      <w:lvlText w:val=""/>
      <w:lvlPicBulletId w:val="0"/>
      <w:lvlJc w:val="left"/>
      <w:pPr>
        <w:ind w:left="1260" w:hanging="360"/>
      </w:pPr>
      <w:rPr>
        <w:rFonts w:ascii="Symbol" w:hAnsi="Symbol" w:hint="default"/>
      </w:rPr>
    </w:lvl>
    <w:lvl w:ilvl="1" w:tplc="04190007">
      <w:start w:val="1"/>
      <w:numFmt w:val="bullet"/>
      <w:lvlText w:val=""/>
      <w:lvlPicBulletId w:val="0"/>
      <w:lvlJc w:val="left"/>
      <w:pPr>
        <w:ind w:left="198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6">
    <w:nsid w:val="537748F2"/>
    <w:multiLevelType w:val="hybridMultilevel"/>
    <w:tmpl w:val="49968950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45221BA"/>
    <w:multiLevelType w:val="hybridMultilevel"/>
    <w:tmpl w:val="37AC52A2"/>
    <w:lvl w:ilvl="0" w:tplc="F8BE496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365F91" w:themeColor="accent1" w:themeShade="BF"/>
        <w:sz w:val="3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7BA48F1"/>
    <w:multiLevelType w:val="hybridMultilevel"/>
    <w:tmpl w:val="2D84813C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8A91B95"/>
    <w:multiLevelType w:val="hybridMultilevel"/>
    <w:tmpl w:val="AC8CFE9E"/>
    <w:lvl w:ilvl="0" w:tplc="B24C7994">
      <w:start w:val="1"/>
      <w:numFmt w:val="bullet"/>
      <w:lvlText w:val="▲"/>
      <w:lvlJc w:val="left"/>
      <w:pPr>
        <w:ind w:left="1260" w:hanging="360"/>
      </w:pPr>
      <w:rPr>
        <w:rFonts w:ascii="Times New Roman" w:hAnsi="Times New Roman" w:cs="Times New Roman" w:hint="default"/>
        <w:b/>
        <w:i w:val="0"/>
        <w:color w:val="9BBB59" w:themeColor="accent3"/>
        <w:sz w:val="32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0">
    <w:nsid w:val="5C94584B"/>
    <w:multiLevelType w:val="hybridMultilevel"/>
    <w:tmpl w:val="994CA7FE"/>
    <w:lvl w:ilvl="0" w:tplc="FF20099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  <w:i w:val="0"/>
        <w:color w:val="9BBB59" w:themeColor="accent3"/>
        <w:sz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EFA57CC"/>
    <w:multiLevelType w:val="hybridMultilevel"/>
    <w:tmpl w:val="FCB08AC6"/>
    <w:lvl w:ilvl="0" w:tplc="04190007">
      <w:start w:val="1"/>
      <w:numFmt w:val="bullet"/>
      <w:lvlText w:val=""/>
      <w:lvlPicBulletId w:val="0"/>
      <w:lvlJc w:val="left"/>
      <w:pPr>
        <w:ind w:left="1212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2">
    <w:nsid w:val="601D74AD"/>
    <w:multiLevelType w:val="hybridMultilevel"/>
    <w:tmpl w:val="A0AA21BC"/>
    <w:lvl w:ilvl="0" w:tplc="AF0CD9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4F80E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11CED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95EF4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3B041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B3C64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98239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B3663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22EA2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3">
    <w:nsid w:val="64FA2776"/>
    <w:multiLevelType w:val="hybridMultilevel"/>
    <w:tmpl w:val="1FDEF436"/>
    <w:lvl w:ilvl="0" w:tplc="04190007">
      <w:start w:val="1"/>
      <w:numFmt w:val="bullet"/>
      <w:lvlText w:val=""/>
      <w:lvlPicBulletId w:val="0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4">
    <w:nsid w:val="67D64293"/>
    <w:multiLevelType w:val="hybridMultilevel"/>
    <w:tmpl w:val="7D1E55D2"/>
    <w:lvl w:ilvl="0" w:tplc="04190007">
      <w:start w:val="1"/>
      <w:numFmt w:val="bullet"/>
      <w:lvlText w:val=""/>
      <w:lvlPicBulletId w:val="0"/>
      <w:lvlJc w:val="left"/>
      <w:pPr>
        <w:ind w:left="1259" w:hanging="360"/>
      </w:pPr>
      <w:rPr>
        <w:rFonts w:ascii="Symbol" w:hAnsi="Symbol" w:hint="default"/>
      </w:rPr>
    </w:lvl>
    <w:lvl w:ilvl="1" w:tplc="04190007">
      <w:start w:val="1"/>
      <w:numFmt w:val="bullet"/>
      <w:lvlText w:val=""/>
      <w:lvlPicBulletId w:val="0"/>
      <w:lvlJc w:val="left"/>
      <w:pPr>
        <w:ind w:left="197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35">
    <w:nsid w:val="692A3774"/>
    <w:multiLevelType w:val="hybridMultilevel"/>
    <w:tmpl w:val="2624B08E"/>
    <w:lvl w:ilvl="0" w:tplc="04190007">
      <w:start w:val="1"/>
      <w:numFmt w:val="bullet"/>
      <w:lvlText w:val=""/>
      <w:lvlPicBulletId w:val="0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6">
    <w:nsid w:val="6CCF7E86"/>
    <w:multiLevelType w:val="hybridMultilevel"/>
    <w:tmpl w:val="489C0C38"/>
    <w:lvl w:ilvl="0" w:tplc="0FAC83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13A24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FE820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8BCA0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13AEC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5A484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27EFC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408BE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A5AFD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7">
    <w:nsid w:val="6CE67F8A"/>
    <w:multiLevelType w:val="hybridMultilevel"/>
    <w:tmpl w:val="2B8CF25E"/>
    <w:lvl w:ilvl="0" w:tplc="73062DCA">
      <w:start w:val="1"/>
      <w:numFmt w:val="bullet"/>
      <w:lvlText w:val="▲"/>
      <w:lvlJc w:val="left"/>
      <w:pPr>
        <w:ind w:left="1260" w:hanging="360"/>
      </w:pPr>
      <w:rPr>
        <w:rFonts w:ascii="Times New Roman" w:hAnsi="Times New Roman" w:cs="Times New Roman" w:hint="default"/>
        <w:b/>
        <w:i w:val="0"/>
        <w:color w:val="92D050"/>
        <w:sz w:val="32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8">
    <w:nsid w:val="6E934881"/>
    <w:multiLevelType w:val="hybridMultilevel"/>
    <w:tmpl w:val="F3C6BAAC"/>
    <w:lvl w:ilvl="0" w:tplc="F8BE4964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  <w:color w:val="365F91" w:themeColor="accent1" w:themeShade="BF"/>
        <w:sz w:val="36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6F3E75B5"/>
    <w:multiLevelType w:val="hybridMultilevel"/>
    <w:tmpl w:val="FCB8A248"/>
    <w:lvl w:ilvl="0" w:tplc="0419000F">
      <w:start w:val="1"/>
      <w:numFmt w:val="decimal"/>
      <w:lvlText w:val="%1."/>
      <w:lvlJc w:val="left"/>
      <w:pPr>
        <w:ind w:left="1173" w:hanging="360"/>
      </w:pPr>
      <w:rPr>
        <w:rFonts w:hint="default"/>
        <w:color w:val="auto"/>
      </w:rPr>
    </w:lvl>
    <w:lvl w:ilvl="1" w:tplc="93B611AE">
      <w:start w:val="1"/>
      <w:numFmt w:val="decimal"/>
      <w:lvlText w:val="%2."/>
      <w:lvlJc w:val="left"/>
      <w:pPr>
        <w:ind w:left="2463" w:hanging="93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613" w:hanging="180"/>
      </w:pPr>
    </w:lvl>
    <w:lvl w:ilvl="3" w:tplc="0419000F" w:tentative="1">
      <w:start w:val="1"/>
      <w:numFmt w:val="decimal"/>
      <w:lvlText w:val="%4."/>
      <w:lvlJc w:val="left"/>
      <w:pPr>
        <w:ind w:left="3333" w:hanging="360"/>
      </w:pPr>
    </w:lvl>
    <w:lvl w:ilvl="4" w:tplc="04190019" w:tentative="1">
      <w:start w:val="1"/>
      <w:numFmt w:val="lowerLetter"/>
      <w:lvlText w:val="%5."/>
      <w:lvlJc w:val="left"/>
      <w:pPr>
        <w:ind w:left="4053" w:hanging="360"/>
      </w:pPr>
    </w:lvl>
    <w:lvl w:ilvl="5" w:tplc="0419001B" w:tentative="1">
      <w:start w:val="1"/>
      <w:numFmt w:val="lowerRoman"/>
      <w:lvlText w:val="%6."/>
      <w:lvlJc w:val="right"/>
      <w:pPr>
        <w:ind w:left="4773" w:hanging="180"/>
      </w:pPr>
    </w:lvl>
    <w:lvl w:ilvl="6" w:tplc="0419000F" w:tentative="1">
      <w:start w:val="1"/>
      <w:numFmt w:val="decimal"/>
      <w:lvlText w:val="%7."/>
      <w:lvlJc w:val="left"/>
      <w:pPr>
        <w:ind w:left="5493" w:hanging="360"/>
      </w:pPr>
    </w:lvl>
    <w:lvl w:ilvl="7" w:tplc="04190019" w:tentative="1">
      <w:start w:val="1"/>
      <w:numFmt w:val="lowerLetter"/>
      <w:lvlText w:val="%8."/>
      <w:lvlJc w:val="left"/>
      <w:pPr>
        <w:ind w:left="6213" w:hanging="360"/>
      </w:pPr>
    </w:lvl>
    <w:lvl w:ilvl="8" w:tplc="0419001B" w:tentative="1">
      <w:start w:val="1"/>
      <w:numFmt w:val="lowerRoman"/>
      <w:lvlText w:val="%9."/>
      <w:lvlJc w:val="right"/>
      <w:pPr>
        <w:ind w:left="6933" w:hanging="180"/>
      </w:pPr>
    </w:lvl>
  </w:abstractNum>
  <w:abstractNum w:abstractNumId="40">
    <w:nsid w:val="70BE01CC"/>
    <w:multiLevelType w:val="hybridMultilevel"/>
    <w:tmpl w:val="5FD4B4C6"/>
    <w:lvl w:ilvl="0" w:tplc="04190007">
      <w:start w:val="1"/>
      <w:numFmt w:val="bullet"/>
      <w:lvlText w:val=""/>
      <w:lvlPicBulletId w:val="0"/>
      <w:lvlJc w:val="left"/>
      <w:pPr>
        <w:ind w:left="5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1">
    <w:nsid w:val="743B5880"/>
    <w:multiLevelType w:val="hybridMultilevel"/>
    <w:tmpl w:val="BE60F224"/>
    <w:lvl w:ilvl="0" w:tplc="73062DCA">
      <w:start w:val="1"/>
      <w:numFmt w:val="bullet"/>
      <w:lvlText w:val="▲"/>
      <w:lvlJc w:val="left"/>
      <w:pPr>
        <w:ind w:left="1260" w:hanging="360"/>
      </w:pPr>
      <w:rPr>
        <w:rFonts w:ascii="Times New Roman" w:hAnsi="Times New Roman" w:cs="Times New Roman" w:hint="default"/>
        <w:b/>
        <w:i w:val="0"/>
        <w:color w:val="92D050"/>
        <w:sz w:val="32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2">
    <w:nsid w:val="74A35865"/>
    <w:multiLevelType w:val="hybridMultilevel"/>
    <w:tmpl w:val="DB4CA798"/>
    <w:lvl w:ilvl="0" w:tplc="04190007">
      <w:start w:val="1"/>
      <w:numFmt w:val="bullet"/>
      <w:lvlText w:val=""/>
      <w:lvlPicBulletId w:val="0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3">
    <w:nsid w:val="7ED20511"/>
    <w:multiLevelType w:val="hybridMultilevel"/>
    <w:tmpl w:val="AD841124"/>
    <w:lvl w:ilvl="0" w:tplc="E2D47234">
      <w:start w:val="1"/>
      <w:numFmt w:val="decimal"/>
      <w:lvlText w:val="%1."/>
      <w:lvlJc w:val="left"/>
      <w:pPr>
        <w:ind w:left="1260" w:hanging="360"/>
      </w:pPr>
      <w:rPr>
        <w:rFonts w:asciiTheme="majorHAnsi" w:hAnsiTheme="majorHAnsi" w:hint="default"/>
        <w:b/>
        <w:i w:val="0"/>
        <w:color w:val="0070C0"/>
        <w:sz w:val="40"/>
      </w:r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4">
    <w:nsid w:val="7FF52D6A"/>
    <w:multiLevelType w:val="hybridMultilevel"/>
    <w:tmpl w:val="E4DE9784"/>
    <w:lvl w:ilvl="0" w:tplc="04190007">
      <w:start w:val="1"/>
      <w:numFmt w:val="bullet"/>
      <w:lvlText w:val=""/>
      <w:lvlPicBulletId w:val="0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3"/>
  </w:num>
  <w:num w:numId="3">
    <w:abstractNumId w:val="28"/>
  </w:num>
  <w:num w:numId="4">
    <w:abstractNumId w:val="22"/>
  </w:num>
  <w:num w:numId="5">
    <w:abstractNumId w:val="24"/>
  </w:num>
  <w:num w:numId="6">
    <w:abstractNumId w:val="40"/>
  </w:num>
  <w:num w:numId="7">
    <w:abstractNumId w:val="16"/>
  </w:num>
  <w:num w:numId="8">
    <w:abstractNumId w:val="26"/>
  </w:num>
  <w:num w:numId="9">
    <w:abstractNumId w:val="15"/>
  </w:num>
  <w:num w:numId="10">
    <w:abstractNumId w:val="13"/>
  </w:num>
  <w:num w:numId="11">
    <w:abstractNumId w:val="9"/>
  </w:num>
  <w:num w:numId="12">
    <w:abstractNumId w:val="3"/>
  </w:num>
  <w:num w:numId="13">
    <w:abstractNumId w:val="2"/>
  </w:num>
  <w:num w:numId="14">
    <w:abstractNumId w:val="4"/>
  </w:num>
  <w:num w:numId="15">
    <w:abstractNumId w:val="43"/>
  </w:num>
  <w:num w:numId="16">
    <w:abstractNumId w:val="8"/>
  </w:num>
  <w:num w:numId="17">
    <w:abstractNumId w:val="38"/>
  </w:num>
  <w:num w:numId="18">
    <w:abstractNumId w:val="39"/>
  </w:num>
  <w:num w:numId="19">
    <w:abstractNumId w:val="31"/>
  </w:num>
  <w:num w:numId="20">
    <w:abstractNumId w:val="5"/>
  </w:num>
  <w:num w:numId="21">
    <w:abstractNumId w:val="6"/>
  </w:num>
  <w:num w:numId="22">
    <w:abstractNumId w:val="27"/>
  </w:num>
  <w:num w:numId="23">
    <w:abstractNumId w:val="35"/>
  </w:num>
  <w:num w:numId="24">
    <w:abstractNumId w:val="17"/>
  </w:num>
  <w:num w:numId="25">
    <w:abstractNumId w:val="34"/>
  </w:num>
  <w:num w:numId="26">
    <w:abstractNumId w:val="20"/>
  </w:num>
  <w:num w:numId="27">
    <w:abstractNumId w:val="1"/>
  </w:num>
  <w:num w:numId="28">
    <w:abstractNumId w:val="44"/>
  </w:num>
  <w:num w:numId="29">
    <w:abstractNumId w:val="25"/>
  </w:num>
  <w:num w:numId="30">
    <w:abstractNumId w:val="42"/>
  </w:num>
  <w:num w:numId="31">
    <w:abstractNumId w:val="19"/>
  </w:num>
  <w:num w:numId="32">
    <w:abstractNumId w:val="11"/>
  </w:num>
  <w:num w:numId="33">
    <w:abstractNumId w:val="7"/>
  </w:num>
  <w:num w:numId="34">
    <w:abstractNumId w:val="32"/>
  </w:num>
  <w:num w:numId="35">
    <w:abstractNumId w:val="0"/>
  </w:num>
  <w:num w:numId="36">
    <w:abstractNumId w:val="14"/>
  </w:num>
  <w:num w:numId="37">
    <w:abstractNumId w:val="12"/>
  </w:num>
  <w:num w:numId="38">
    <w:abstractNumId w:val="30"/>
  </w:num>
  <w:num w:numId="39">
    <w:abstractNumId w:val="41"/>
  </w:num>
  <w:num w:numId="40">
    <w:abstractNumId w:val="37"/>
  </w:num>
  <w:num w:numId="41">
    <w:abstractNumId w:val="29"/>
  </w:num>
  <w:num w:numId="42">
    <w:abstractNumId w:val="33"/>
  </w:num>
  <w:num w:numId="43">
    <w:abstractNumId w:val="36"/>
  </w:num>
  <w:num w:numId="44">
    <w:abstractNumId w:val="21"/>
  </w:num>
  <w:num w:numId="45">
    <w:abstractNumId w:val="18"/>
  </w:num>
  <w:numIdMacAtCleanup w:val="3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6C06CD"/>
    <w:rsid w:val="00012BCE"/>
    <w:rsid w:val="000242DC"/>
    <w:rsid w:val="000326AD"/>
    <w:rsid w:val="00041C69"/>
    <w:rsid w:val="00050F97"/>
    <w:rsid w:val="00055A6B"/>
    <w:rsid w:val="00075D4B"/>
    <w:rsid w:val="000A6D45"/>
    <w:rsid w:val="000D3A6F"/>
    <w:rsid w:val="000E3789"/>
    <w:rsid w:val="000F1F49"/>
    <w:rsid w:val="000F2C2F"/>
    <w:rsid w:val="0010035A"/>
    <w:rsid w:val="0012339B"/>
    <w:rsid w:val="00127C23"/>
    <w:rsid w:val="00134376"/>
    <w:rsid w:val="00181B5E"/>
    <w:rsid w:val="00185C17"/>
    <w:rsid w:val="00196A13"/>
    <w:rsid w:val="001A4425"/>
    <w:rsid w:val="001B52E4"/>
    <w:rsid w:val="001D3582"/>
    <w:rsid w:val="001F34C4"/>
    <w:rsid w:val="001F601B"/>
    <w:rsid w:val="001F63A5"/>
    <w:rsid w:val="00201178"/>
    <w:rsid w:val="0020174E"/>
    <w:rsid w:val="00201D0A"/>
    <w:rsid w:val="0022129B"/>
    <w:rsid w:val="00225825"/>
    <w:rsid w:val="00240495"/>
    <w:rsid w:val="00240A42"/>
    <w:rsid w:val="00264C57"/>
    <w:rsid w:val="00276988"/>
    <w:rsid w:val="00277527"/>
    <w:rsid w:val="00290DEA"/>
    <w:rsid w:val="00293526"/>
    <w:rsid w:val="00296ED1"/>
    <w:rsid w:val="002A25DE"/>
    <w:rsid w:val="002A73DF"/>
    <w:rsid w:val="002F2C8F"/>
    <w:rsid w:val="00310A95"/>
    <w:rsid w:val="00320374"/>
    <w:rsid w:val="003634B0"/>
    <w:rsid w:val="00371E65"/>
    <w:rsid w:val="003808C6"/>
    <w:rsid w:val="003821AA"/>
    <w:rsid w:val="00387EEA"/>
    <w:rsid w:val="00394C50"/>
    <w:rsid w:val="003A6A03"/>
    <w:rsid w:val="003B5317"/>
    <w:rsid w:val="003B69AC"/>
    <w:rsid w:val="003C5BC4"/>
    <w:rsid w:val="003D1C64"/>
    <w:rsid w:val="003D3596"/>
    <w:rsid w:val="003F7227"/>
    <w:rsid w:val="00407527"/>
    <w:rsid w:val="004149F0"/>
    <w:rsid w:val="0042322F"/>
    <w:rsid w:val="0044382B"/>
    <w:rsid w:val="00444B8B"/>
    <w:rsid w:val="0045590E"/>
    <w:rsid w:val="004566EB"/>
    <w:rsid w:val="00466045"/>
    <w:rsid w:val="00482B61"/>
    <w:rsid w:val="004923C6"/>
    <w:rsid w:val="004B6001"/>
    <w:rsid w:val="004D0D86"/>
    <w:rsid w:val="0053411B"/>
    <w:rsid w:val="005506ED"/>
    <w:rsid w:val="00561533"/>
    <w:rsid w:val="0056716A"/>
    <w:rsid w:val="00572C49"/>
    <w:rsid w:val="00582334"/>
    <w:rsid w:val="00587B68"/>
    <w:rsid w:val="005A4839"/>
    <w:rsid w:val="005B0872"/>
    <w:rsid w:val="005B0F57"/>
    <w:rsid w:val="005D3959"/>
    <w:rsid w:val="005F33F8"/>
    <w:rsid w:val="00602729"/>
    <w:rsid w:val="006044E4"/>
    <w:rsid w:val="00613618"/>
    <w:rsid w:val="0062393A"/>
    <w:rsid w:val="00654168"/>
    <w:rsid w:val="006A046A"/>
    <w:rsid w:val="006C06CD"/>
    <w:rsid w:val="006D5D16"/>
    <w:rsid w:val="006E1B46"/>
    <w:rsid w:val="006F3AA1"/>
    <w:rsid w:val="006F62BF"/>
    <w:rsid w:val="00726DD7"/>
    <w:rsid w:val="00747739"/>
    <w:rsid w:val="007564E8"/>
    <w:rsid w:val="00766412"/>
    <w:rsid w:val="00771C3E"/>
    <w:rsid w:val="00793DAD"/>
    <w:rsid w:val="00797798"/>
    <w:rsid w:val="007B5B85"/>
    <w:rsid w:val="007C3AD7"/>
    <w:rsid w:val="007E52E9"/>
    <w:rsid w:val="007E59F3"/>
    <w:rsid w:val="00823AD7"/>
    <w:rsid w:val="008333D3"/>
    <w:rsid w:val="00833430"/>
    <w:rsid w:val="00833866"/>
    <w:rsid w:val="00840023"/>
    <w:rsid w:val="00856F8C"/>
    <w:rsid w:val="00866094"/>
    <w:rsid w:val="008875A1"/>
    <w:rsid w:val="008915A7"/>
    <w:rsid w:val="00891CAC"/>
    <w:rsid w:val="008C2DFB"/>
    <w:rsid w:val="008C4709"/>
    <w:rsid w:val="008F6A5B"/>
    <w:rsid w:val="009721E2"/>
    <w:rsid w:val="00977E06"/>
    <w:rsid w:val="00981EBC"/>
    <w:rsid w:val="009A26F0"/>
    <w:rsid w:val="009B0A2E"/>
    <w:rsid w:val="009B639B"/>
    <w:rsid w:val="009C49ED"/>
    <w:rsid w:val="009D779C"/>
    <w:rsid w:val="009E42F5"/>
    <w:rsid w:val="009F3B70"/>
    <w:rsid w:val="009F470D"/>
    <w:rsid w:val="00A02D26"/>
    <w:rsid w:val="00A05E2B"/>
    <w:rsid w:val="00A05F03"/>
    <w:rsid w:val="00A0621B"/>
    <w:rsid w:val="00A37C48"/>
    <w:rsid w:val="00A528EA"/>
    <w:rsid w:val="00A61511"/>
    <w:rsid w:val="00A7475F"/>
    <w:rsid w:val="00A8502E"/>
    <w:rsid w:val="00A85234"/>
    <w:rsid w:val="00A912AD"/>
    <w:rsid w:val="00AB5D51"/>
    <w:rsid w:val="00AE1941"/>
    <w:rsid w:val="00AE2723"/>
    <w:rsid w:val="00AF683D"/>
    <w:rsid w:val="00B04930"/>
    <w:rsid w:val="00B04B96"/>
    <w:rsid w:val="00B14E2D"/>
    <w:rsid w:val="00B32556"/>
    <w:rsid w:val="00B342A1"/>
    <w:rsid w:val="00B34B42"/>
    <w:rsid w:val="00B41DE9"/>
    <w:rsid w:val="00B60051"/>
    <w:rsid w:val="00B63FD0"/>
    <w:rsid w:val="00B84B59"/>
    <w:rsid w:val="00B9432A"/>
    <w:rsid w:val="00BA3524"/>
    <w:rsid w:val="00BC6DBA"/>
    <w:rsid w:val="00BC6F00"/>
    <w:rsid w:val="00BF6C7E"/>
    <w:rsid w:val="00BF7282"/>
    <w:rsid w:val="00C034D7"/>
    <w:rsid w:val="00C06AC1"/>
    <w:rsid w:val="00C41B1B"/>
    <w:rsid w:val="00C55004"/>
    <w:rsid w:val="00C6259F"/>
    <w:rsid w:val="00C80645"/>
    <w:rsid w:val="00C823B1"/>
    <w:rsid w:val="00CA3DA4"/>
    <w:rsid w:val="00CB342E"/>
    <w:rsid w:val="00CB3AA7"/>
    <w:rsid w:val="00CC05B8"/>
    <w:rsid w:val="00CD552E"/>
    <w:rsid w:val="00CE4ABF"/>
    <w:rsid w:val="00D023CE"/>
    <w:rsid w:val="00D07EB1"/>
    <w:rsid w:val="00D21852"/>
    <w:rsid w:val="00D32D0C"/>
    <w:rsid w:val="00D5412E"/>
    <w:rsid w:val="00D7255E"/>
    <w:rsid w:val="00D7375C"/>
    <w:rsid w:val="00D75D60"/>
    <w:rsid w:val="00D9574E"/>
    <w:rsid w:val="00DB42E0"/>
    <w:rsid w:val="00DC68A2"/>
    <w:rsid w:val="00DD3718"/>
    <w:rsid w:val="00E01F26"/>
    <w:rsid w:val="00E12048"/>
    <w:rsid w:val="00E330A3"/>
    <w:rsid w:val="00E66176"/>
    <w:rsid w:val="00E74E4F"/>
    <w:rsid w:val="00E802DA"/>
    <w:rsid w:val="00E80AD2"/>
    <w:rsid w:val="00E96E1A"/>
    <w:rsid w:val="00EA2745"/>
    <w:rsid w:val="00EC2660"/>
    <w:rsid w:val="00EE3807"/>
    <w:rsid w:val="00EF2E69"/>
    <w:rsid w:val="00EF470A"/>
    <w:rsid w:val="00EF64AD"/>
    <w:rsid w:val="00F0636B"/>
    <w:rsid w:val="00F20C26"/>
    <w:rsid w:val="00F2179D"/>
    <w:rsid w:val="00F21B64"/>
    <w:rsid w:val="00F45ADF"/>
    <w:rsid w:val="00F51A5A"/>
    <w:rsid w:val="00F62832"/>
    <w:rsid w:val="00F77105"/>
    <w:rsid w:val="00FA6912"/>
    <w:rsid w:val="00FB0C34"/>
    <w:rsid w:val="00FC6E9A"/>
    <w:rsid w:val="00FC79F0"/>
    <w:rsid w:val="00FD017C"/>
    <w:rsid w:val="00FD10A7"/>
    <w:rsid w:val="00FE1086"/>
    <w:rsid w:val="00FE74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3">
      <o:colormenu v:ext="edit" fillcolor="none" strokecolor="#0070c0"/>
    </o:shapedefaults>
    <o:shapelayout v:ext="edit">
      <o:idmap v:ext="edit" data="1"/>
      <o:rules v:ext="edit">
        <o:r id="V:Rule7" type="callout" idref="#_x0000_s1055"/>
        <o:r id="V:Rule8" type="connector" idref="#_x0000_s1028"/>
        <o:r id="V:Rule9" type="connector" idref="#_x0000_s1030"/>
        <o:r id="V:Rule10" type="connector" idref="#_x0000_s1032"/>
        <o:r id="V:Rule11" type="connector" idref="#_x0000_s1027"/>
        <o:r id="V:Rule12" type="connector" idref="#_x0000_s1031"/>
        <o:r id="V:Rule13" type="connector" idref="#_x0000_s102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179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nsPlusNormal">
    <w:name w:val="ConsPlusNormal"/>
    <w:rsid w:val="006C06C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ConsPlusNonformat">
    <w:name w:val="ConsPlusNonformat"/>
    <w:uiPriority w:val="99"/>
    <w:rsid w:val="006C06CD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  <w:style w:type="paragraph" w:customStyle="1" w:styleId="ConsPlusTitle">
    <w:name w:val="ConsPlusTitle"/>
    <w:uiPriority w:val="99"/>
    <w:rsid w:val="006C06CD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b/>
      <w:bCs/>
      <w:sz w:val="24"/>
      <w:szCs w:val="24"/>
      <w:lang w:eastAsia="ru-RU"/>
    </w:rPr>
  </w:style>
  <w:style w:type="table" w:styleId="a3">
    <w:name w:val="Table Grid"/>
    <w:basedOn w:val="a1"/>
    <w:uiPriority w:val="59"/>
    <w:rsid w:val="00196A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11">
    <w:name w:val="Светлая заливка - Акцент 11"/>
    <w:basedOn w:val="a1"/>
    <w:uiPriority w:val="60"/>
    <w:rsid w:val="00196A13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4">
    <w:name w:val="Balloon Text"/>
    <w:basedOn w:val="a"/>
    <w:link w:val="a5"/>
    <w:uiPriority w:val="99"/>
    <w:semiHidden/>
    <w:unhideWhenUsed/>
    <w:rsid w:val="00CB3A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B3AA7"/>
    <w:rPr>
      <w:rFonts w:ascii="Tahoma" w:hAnsi="Tahoma" w:cs="Tahoma"/>
      <w:sz w:val="16"/>
      <w:szCs w:val="16"/>
    </w:rPr>
  </w:style>
  <w:style w:type="table" w:customStyle="1" w:styleId="1">
    <w:name w:val="Светлая заливка1"/>
    <w:basedOn w:val="a1"/>
    <w:uiPriority w:val="60"/>
    <w:rsid w:val="00A05E2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2">
    <w:name w:val="Светлая заливка - Акцент 12"/>
    <w:basedOn w:val="a1"/>
    <w:uiPriority w:val="60"/>
    <w:rsid w:val="00A05E2B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2-11">
    <w:name w:val="Средняя заливка 2 - Акцент 11"/>
    <w:basedOn w:val="a1"/>
    <w:uiPriority w:val="64"/>
    <w:rsid w:val="0013437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a6">
    <w:name w:val="header"/>
    <w:basedOn w:val="a"/>
    <w:link w:val="a7"/>
    <w:uiPriority w:val="99"/>
    <w:semiHidden/>
    <w:unhideWhenUsed/>
    <w:rsid w:val="009E42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9E42F5"/>
  </w:style>
  <w:style w:type="paragraph" w:styleId="a8">
    <w:name w:val="footer"/>
    <w:basedOn w:val="a"/>
    <w:link w:val="a9"/>
    <w:uiPriority w:val="99"/>
    <w:semiHidden/>
    <w:unhideWhenUsed/>
    <w:rsid w:val="009E42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9E42F5"/>
  </w:style>
  <w:style w:type="paragraph" w:styleId="aa">
    <w:name w:val="List Paragraph"/>
    <w:basedOn w:val="a"/>
    <w:uiPriority w:val="34"/>
    <w:qFormat/>
    <w:rsid w:val="005A483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42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61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53979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0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65012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9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7079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4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44247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2057">
          <w:marLeft w:val="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Colors" Target="diagrams/colors3.xml"/><Relationship Id="rId117" Type="http://schemas.openxmlformats.org/officeDocument/2006/relationships/diagramData" Target="diagrams/data11.xml"/><Relationship Id="rId21" Type="http://schemas.openxmlformats.org/officeDocument/2006/relationships/chart" Target="charts/chart2.xml"/><Relationship Id="rId42" Type="http://schemas.openxmlformats.org/officeDocument/2006/relationships/image" Target="media/image13.emf"/><Relationship Id="rId47" Type="http://schemas.openxmlformats.org/officeDocument/2006/relationships/oleObject" Target="embeddings/oleObject10.bin"/><Relationship Id="rId63" Type="http://schemas.openxmlformats.org/officeDocument/2006/relationships/oleObject" Target="embeddings/oleObject18.bin"/><Relationship Id="rId68" Type="http://schemas.openxmlformats.org/officeDocument/2006/relationships/oleObject" Target="embeddings/oleObject21.bin"/><Relationship Id="rId84" Type="http://schemas.openxmlformats.org/officeDocument/2006/relationships/diagramData" Target="diagrams/data5.xml"/><Relationship Id="rId89" Type="http://schemas.openxmlformats.org/officeDocument/2006/relationships/diagramData" Target="diagrams/data6.xml"/><Relationship Id="rId112" Type="http://schemas.openxmlformats.org/officeDocument/2006/relationships/diagramLayout" Target="diagrams/layout10.xml"/><Relationship Id="rId16" Type="http://schemas.openxmlformats.org/officeDocument/2006/relationships/diagramData" Target="diagrams/data2.xml"/><Relationship Id="rId107" Type="http://schemas.openxmlformats.org/officeDocument/2006/relationships/diagramLayout" Target="diagrams/layout9.xml"/><Relationship Id="rId11" Type="http://schemas.openxmlformats.org/officeDocument/2006/relationships/diagramData" Target="diagrams/data1.xml"/><Relationship Id="rId32" Type="http://schemas.openxmlformats.org/officeDocument/2006/relationships/image" Target="media/image8.emf"/><Relationship Id="rId37" Type="http://schemas.openxmlformats.org/officeDocument/2006/relationships/oleObject" Target="embeddings/oleObject5.bin"/><Relationship Id="rId53" Type="http://schemas.openxmlformats.org/officeDocument/2006/relationships/oleObject" Target="embeddings/oleObject13.bin"/><Relationship Id="rId58" Type="http://schemas.openxmlformats.org/officeDocument/2006/relationships/oleObject" Target="embeddings/oleObject15.bin"/><Relationship Id="rId74" Type="http://schemas.openxmlformats.org/officeDocument/2006/relationships/oleObject" Target="embeddings/oleObject24.bin"/><Relationship Id="rId79" Type="http://schemas.microsoft.com/office/2007/relationships/diagramDrawing" Target="diagrams/drawing4.xml"/><Relationship Id="rId102" Type="http://schemas.openxmlformats.org/officeDocument/2006/relationships/diagramColors" Target="diagrams/colors8.xml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23.emf"/><Relationship Id="rId82" Type="http://schemas.openxmlformats.org/officeDocument/2006/relationships/image" Target="media/image31.png"/><Relationship Id="rId90" Type="http://schemas.openxmlformats.org/officeDocument/2006/relationships/diagramLayout" Target="diagrams/layout6.xml"/><Relationship Id="rId95" Type="http://schemas.openxmlformats.org/officeDocument/2006/relationships/diagramLayout" Target="diagrams/layout7.xml"/><Relationship Id="rId19" Type="http://schemas.openxmlformats.org/officeDocument/2006/relationships/diagramColors" Target="diagrams/colors2.xml"/><Relationship Id="rId14" Type="http://schemas.openxmlformats.org/officeDocument/2006/relationships/diagramColors" Target="diagrams/colors1.xml"/><Relationship Id="rId22" Type="http://schemas.openxmlformats.org/officeDocument/2006/relationships/chart" Target="charts/chart3.xml"/><Relationship Id="rId27" Type="http://schemas.microsoft.com/office/2007/relationships/diagramDrawing" Target="diagrams/drawing3.xml"/><Relationship Id="rId30" Type="http://schemas.openxmlformats.org/officeDocument/2006/relationships/image" Target="media/image7.emf"/><Relationship Id="rId35" Type="http://schemas.openxmlformats.org/officeDocument/2006/relationships/oleObject" Target="embeddings/oleObject4.bin"/><Relationship Id="rId43" Type="http://schemas.openxmlformats.org/officeDocument/2006/relationships/oleObject" Target="embeddings/oleObject8.bin"/><Relationship Id="rId48" Type="http://schemas.openxmlformats.org/officeDocument/2006/relationships/image" Target="media/image16.emf"/><Relationship Id="rId56" Type="http://schemas.openxmlformats.org/officeDocument/2006/relationships/oleObject" Target="embeddings/oleObject14.bin"/><Relationship Id="rId64" Type="http://schemas.openxmlformats.org/officeDocument/2006/relationships/image" Target="media/image24.emf"/><Relationship Id="rId69" Type="http://schemas.openxmlformats.org/officeDocument/2006/relationships/image" Target="media/image26.emf"/><Relationship Id="rId77" Type="http://schemas.openxmlformats.org/officeDocument/2006/relationships/diagramQuickStyle" Target="diagrams/quickStyle4.xml"/><Relationship Id="rId100" Type="http://schemas.openxmlformats.org/officeDocument/2006/relationships/diagramLayout" Target="diagrams/layout8.xml"/><Relationship Id="rId105" Type="http://schemas.openxmlformats.org/officeDocument/2006/relationships/oleObject" Target="embeddings/oleObject25.bin"/><Relationship Id="rId113" Type="http://schemas.openxmlformats.org/officeDocument/2006/relationships/diagramQuickStyle" Target="diagrams/quickStyle10.xml"/><Relationship Id="rId118" Type="http://schemas.openxmlformats.org/officeDocument/2006/relationships/diagramLayout" Target="diagrams/layout11.xml"/><Relationship Id="rId8" Type="http://schemas.openxmlformats.org/officeDocument/2006/relationships/image" Target="media/image3.png"/><Relationship Id="rId51" Type="http://schemas.openxmlformats.org/officeDocument/2006/relationships/oleObject" Target="embeddings/oleObject12.bin"/><Relationship Id="rId72" Type="http://schemas.openxmlformats.org/officeDocument/2006/relationships/oleObject" Target="embeddings/oleObject23.bin"/><Relationship Id="rId80" Type="http://schemas.openxmlformats.org/officeDocument/2006/relationships/image" Target="media/image29.png"/><Relationship Id="rId85" Type="http://schemas.openxmlformats.org/officeDocument/2006/relationships/diagramLayout" Target="diagrams/layout5.xml"/><Relationship Id="rId93" Type="http://schemas.microsoft.com/office/2007/relationships/diagramDrawing" Target="diagrams/drawing6.xml"/><Relationship Id="rId98" Type="http://schemas.microsoft.com/office/2007/relationships/diagramDrawing" Target="diagrams/drawing7.xml"/><Relationship Id="rId121" Type="http://schemas.microsoft.com/office/2007/relationships/diagramDrawing" Target="diagrams/drawing11.xml"/><Relationship Id="rId3" Type="http://schemas.openxmlformats.org/officeDocument/2006/relationships/styles" Target="styles.xml"/><Relationship Id="rId12" Type="http://schemas.openxmlformats.org/officeDocument/2006/relationships/diagramLayout" Target="diagrams/layout1.xml"/><Relationship Id="rId17" Type="http://schemas.openxmlformats.org/officeDocument/2006/relationships/diagramLayout" Target="diagrams/layout2.xml"/><Relationship Id="rId25" Type="http://schemas.openxmlformats.org/officeDocument/2006/relationships/diagramQuickStyle" Target="diagrams/quickStyle3.xml"/><Relationship Id="rId33" Type="http://schemas.openxmlformats.org/officeDocument/2006/relationships/oleObject" Target="embeddings/oleObject3.bin"/><Relationship Id="rId38" Type="http://schemas.openxmlformats.org/officeDocument/2006/relationships/image" Target="media/image11.emf"/><Relationship Id="rId46" Type="http://schemas.openxmlformats.org/officeDocument/2006/relationships/image" Target="media/image15.emf"/><Relationship Id="rId59" Type="http://schemas.openxmlformats.org/officeDocument/2006/relationships/image" Target="media/image22.emf"/><Relationship Id="rId67" Type="http://schemas.openxmlformats.org/officeDocument/2006/relationships/oleObject" Target="embeddings/oleObject20.bin"/><Relationship Id="rId103" Type="http://schemas.microsoft.com/office/2007/relationships/diagramDrawing" Target="diagrams/drawing8.xml"/><Relationship Id="rId108" Type="http://schemas.openxmlformats.org/officeDocument/2006/relationships/diagramQuickStyle" Target="diagrams/quickStyle9.xml"/><Relationship Id="rId116" Type="http://schemas.openxmlformats.org/officeDocument/2006/relationships/image" Target="media/image34.png"/><Relationship Id="rId20" Type="http://schemas.microsoft.com/office/2007/relationships/diagramDrawing" Target="diagrams/drawing2.xml"/><Relationship Id="rId41" Type="http://schemas.openxmlformats.org/officeDocument/2006/relationships/oleObject" Target="embeddings/oleObject7.bin"/><Relationship Id="rId54" Type="http://schemas.openxmlformats.org/officeDocument/2006/relationships/image" Target="media/image19.png"/><Relationship Id="rId62" Type="http://schemas.openxmlformats.org/officeDocument/2006/relationships/oleObject" Target="embeddings/oleObject17.bin"/><Relationship Id="rId70" Type="http://schemas.openxmlformats.org/officeDocument/2006/relationships/oleObject" Target="embeddings/oleObject22.bin"/><Relationship Id="rId75" Type="http://schemas.openxmlformats.org/officeDocument/2006/relationships/diagramData" Target="diagrams/data4.xml"/><Relationship Id="rId83" Type="http://schemas.openxmlformats.org/officeDocument/2006/relationships/image" Target="media/image32.png"/><Relationship Id="rId88" Type="http://schemas.microsoft.com/office/2007/relationships/diagramDrawing" Target="diagrams/drawing5.xml"/><Relationship Id="rId91" Type="http://schemas.openxmlformats.org/officeDocument/2006/relationships/diagramQuickStyle" Target="diagrams/quickStyle6.xml"/><Relationship Id="rId96" Type="http://schemas.openxmlformats.org/officeDocument/2006/relationships/diagramQuickStyle" Target="diagrams/quickStyle7.xml"/><Relationship Id="rId111" Type="http://schemas.openxmlformats.org/officeDocument/2006/relationships/diagramData" Target="diagrams/data10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diagramDrawing" Target="diagrams/drawing1.xml"/><Relationship Id="rId23" Type="http://schemas.openxmlformats.org/officeDocument/2006/relationships/diagramData" Target="diagrams/data3.xml"/><Relationship Id="rId28" Type="http://schemas.openxmlformats.org/officeDocument/2006/relationships/image" Target="media/image6.emf"/><Relationship Id="rId36" Type="http://schemas.openxmlformats.org/officeDocument/2006/relationships/image" Target="media/image10.emf"/><Relationship Id="rId49" Type="http://schemas.openxmlformats.org/officeDocument/2006/relationships/oleObject" Target="embeddings/oleObject11.bin"/><Relationship Id="rId57" Type="http://schemas.openxmlformats.org/officeDocument/2006/relationships/image" Target="media/image21.emf"/><Relationship Id="rId106" Type="http://schemas.openxmlformats.org/officeDocument/2006/relationships/diagramData" Target="diagrams/data9.xml"/><Relationship Id="rId114" Type="http://schemas.openxmlformats.org/officeDocument/2006/relationships/diagramColors" Target="diagrams/colors10.xml"/><Relationship Id="rId119" Type="http://schemas.openxmlformats.org/officeDocument/2006/relationships/diagramQuickStyle" Target="diagrams/quickStyle11.xml"/><Relationship Id="rId10" Type="http://schemas.openxmlformats.org/officeDocument/2006/relationships/chart" Target="charts/chart1.xml"/><Relationship Id="rId31" Type="http://schemas.openxmlformats.org/officeDocument/2006/relationships/oleObject" Target="embeddings/oleObject2.bin"/><Relationship Id="rId44" Type="http://schemas.openxmlformats.org/officeDocument/2006/relationships/image" Target="media/image14.emf"/><Relationship Id="rId52" Type="http://schemas.openxmlformats.org/officeDocument/2006/relationships/image" Target="media/image18.emf"/><Relationship Id="rId60" Type="http://schemas.openxmlformats.org/officeDocument/2006/relationships/oleObject" Target="embeddings/oleObject16.bin"/><Relationship Id="rId65" Type="http://schemas.openxmlformats.org/officeDocument/2006/relationships/oleObject" Target="embeddings/oleObject19.bin"/><Relationship Id="rId73" Type="http://schemas.openxmlformats.org/officeDocument/2006/relationships/image" Target="media/image28.emf"/><Relationship Id="rId78" Type="http://schemas.openxmlformats.org/officeDocument/2006/relationships/diagramColors" Target="diagrams/colors4.xml"/><Relationship Id="rId81" Type="http://schemas.openxmlformats.org/officeDocument/2006/relationships/image" Target="media/image30.jpeg"/><Relationship Id="rId86" Type="http://schemas.openxmlformats.org/officeDocument/2006/relationships/diagramQuickStyle" Target="diagrams/quickStyle5.xml"/><Relationship Id="rId94" Type="http://schemas.openxmlformats.org/officeDocument/2006/relationships/diagramData" Target="diagrams/data7.xml"/><Relationship Id="rId99" Type="http://schemas.openxmlformats.org/officeDocument/2006/relationships/diagramData" Target="diagrams/data8.xml"/><Relationship Id="rId101" Type="http://schemas.openxmlformats.org/officeDocument/2006/relationships/diagramQuickStyle" Target="diagrams/quickStyle8.xml"/><Relationship Id="rId12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diagramQuickStyle" Target="diagrams/quickStyle1.xml"/><Relationship Id="rId18" Type="http://schemas.openxmlformats.org/officeDocument/2006/relationships/diagramQuickStyle" Target="diagrams/quickStyle2.xml"/><Relationship Id="rId39" Type="http://schemas.openxmlformats.org/officeDocument/2006/relationships/oleObject" Target="embeddings/oleObject6.bin"/><Relationship Id="rId109" Type="http://schemas.openxmlformats.org/officeDocument/2006/relationships/diagramColors" Target="diagrams/colors9.xml"/><Relationship Id="rId34" Type="http://schemas.openxmlformats.org/officeDocument/2006/relationships/image" Target="media/image9.emf"/><Relationship Id="rId50" Type="http://schemas.openxmlformats.org/officeDocument/2006/relationships/image" Target="media/image17.emf"/><Relationship Id="rId55" Type="http://schemas.openxmlformats.org/officeDocument/2006/relationships/image" Target="media/image20.emf"/><Relationship Id="rId76" Type="http://schemas.openxmlformats.org/officeDocument/2006/relationships/diagramLayout" Target="diagrams/layout4.xml"/><Relationship Id="rId97" Type="http://schemas.openxmlformats.org/officeDocument/2006/relationships/diagramColors" Target="diagrams/colors7.xml"/><Relationship Id="rId104" Type="http://schemas.openxmlformats.org/officeDocument/2006/relationships/image" Target="media/image33.emf"/><Relationship Id="rId120" Type="http://schemas.openxmlformats.org/officeDocument/2006/relationships/diagramColors" Target="diagrams/colors11.xml"/><Relationship Id="rId7" Type="http://schemas.openxmlformats.org/officeDocument/2006/relationships/endnotes" Target="endnotes.xml"/><Relationship Id="rId71" Type="http://schemas.openxmlformats.org/officeDocument/2006/relationships/image" Target="media/image27.emf"/><Relationship Id="rId92" Type="http://schemas.openxmlformats.org/officeDocument/2006/relationships/diagramColors" Target="diagrams/colors6.xml"/><Relationship Id="rId2" Type="http://schemas.openxmlformats.org/officeDocument/2006/relationships/numbering" Target="numbering.xml"/><Relationship Id="rId29" Type="http://schemas.openxmlformats.org/officeDocument/2006/relationships/oleObject" Target="embeddings/oleObject1.bin"/><Relationship Id="rId24" Type="http://schemas.openxmlformats.org/officeDocument/2006/relationships/diagramLayout" Target="diagrams/layout3.xml"/><Relationship Id="rId40" Type="http://schemas.openxmlformats.org/officeDocument/2006/relationships/image" Target="media/image12.emf"/><Relationship Id="rId45" Type="http://schemas.openxmlformats.org/officeDocument/2006/relationships/oleObject" Target="embeddings/oleObject9.bin"/><Relationship Id="rId66" Type="http://schemas.openxmlformats.org/officeDocument/2006/relationships/image" Target="media/image25.emf"/><Relationship Id="rId87" Type="http://schemas.openxmlformats.org/officeDocument/2006/relationships/diagramColors" Target="diagrams/colors5.xml"/><Relationship Id="rId110" Type="http://schemas.microsoft.com/office/2007/relationships/diagramDrawing" Target="diagrams/drawing9.xml"/><Relationship Id="rId115" Type="http://schemas.microsoft.com/office/2007/relationships/diagramDrawing" Target="diagrams/drawing10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3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/>
      <c:barChart>
        <c:barDir val="bar"/>
        <c:grouping val="stacked"/>
        <c:ser>
          <c:idx val="0"/>
          <c:order val="0"/>
          <c:tx>
            <c:strRef>
              <c:f>Лист1!$B$1</c:f>
              <c:strCache>
                <c:ptCount val="1"/>
                <c:pt idx="0">
                  <c:v>импорт</c:v>
                </c:pt>
              </c:strCache>
            </c:strRef>
          </c:tx>
          <c:spPr>
            <a:solidFill>
              <a:schemeClr val="tx2">
                <a:lumMod val="75000"/>
              </a:schemeClr>
            </a:solidFill>
          </c:spPr>
          <c:cat>
            <c:strRef>
              <c:f>Лист1!$A$2:$A$5</c:f>
              <c:strCache>
                <c:ptCount val="4"/>
                <c:pt idx="0">
                  <c:v>сборная</c:v>
                </c:pt>
                <c:pt idx="1">
                  <c:v>контейнерный поезд</c:v>
                </c:pt>
                <c:pt idx="2">
                  <c:v>контейнерная</c:v>
                </c:pt>
                <c:pt idx="3">
                  <c:v>группа вагонов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12.3</c:v>
                </c:pt>
                <c:pt idx="1">
                  <c:v>171.2</c:v>
                </c:pt>
                <c:pt idx="2">
                  <c:v>147.4</c:v>
                </c:pt>
                <c:pt idx="3">
                  <c:v>19.899999999999999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ADE8-4D52-8DF6-4C3982C3A81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транзит</c:v>
                </c:pt>
              </c:strCache>
            </c:strRef>
          </c:tx>
          <c:spPr>
            <a:solidFill>
              <a:srgbClr val="0070C0"/>
            </a:solidFill>
          </c:spPr>
          <c:cat>
            <c:strRef>
              <c:f>Лист1!$A$2:$A$5</c:f>
              <c:strCache>
                <c:ptCount val="4"/>
                <c:pt idx="0">
                  <c:v>сборная</c:v>
                </c:pt>
                <c:pt idx="1">
                  <c:v>контейнерный поезд</c:v>
                </c:pt>
                <c:pt idx="2">
                  <c:v>контейнерная</c:v>
                </c:pt>
                <c:pt idx="3">
                  <c:v>группа вагонов</c:v>
                </c:pt>
              </c:strCache>
            </c:str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7.7</c:v>
                </c:pt>
                <c:pt idx="1">
                  <c:v>43.2</c:v>
                </c:pt>
                <c:pt idx="2">
                  <c:v>64.5</c:v>
                </c:pt>
                <c:pt idx="3">
                  <c:v>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ADE8-4D52-8DF6-4C3982C3A81B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экспорт</c:v>
                </c:pt>
              </c:strCache>
            </c:strRef>
          </c:tx>
          <c:spPr>
            <a:solidFill>
              <a:srgbClr val="00B0F0"/>
            </a:solidFill>
          </c:spPr>
          <c:cat>
            <c:strRef>
              <c:f>Лист1!$A$2:$A$5</c:f>
              <c:strCache>
                <c:ptCount val="4"/>
                <c:pt idx="0">
                  <c:v>сборная</c:v>
                </c:pt>
                <c:pt idx="1">
                  <c:v>контейнерный поезд</c:v>
                </c:pt>
                <c:pt idx="2">
                  <c:v>контейнерная</c:v>
                </c:pt>
                <c:pt idx="3">
                  <c:v>группа вагонов</c:v>
                </c:pt>
              </c:strCache>
            </c:strRef>
          </c:cat>
          <c:val>
            <c:numRef>
              <c:f>Лист1!$D$2:$D$5</c:f>
              <c:numCache>
                <c:formatCode>General</c:formatCode>
                <c:ptCount val="4"/>
                <c:pt idx="0">
                  <c:v>9.6</c:v>
                </c:pt>
                <c:pt idx="1">
                  <c:v>254.3</c:v>
                </c:pt>
                <c:pt idx="2">
                  <c:v>179.8</c:v>
                </c:pt>
                <c:pt idx="3">
                  <c:v>4.4000000000000004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ADE8-4D52-8DF6-4C3982C3A81B}"/>
            </c:ext>
          </c:extLst>
        </c:ser>
        <c:overlap val="100"/>
        <c:axId val="143211136"/>
        <c:axId val="144712832"/>
      </c:barChart>
      <c:catAx>
        <c:axId val="143211136"/>
        <c:scaling>
          <c:orientation val="minMax"/>
        </c:scaling>
        <c:axPos val="l"/>
        <c:numFmt formatCode="General" sourceLinked="0"/>
        <c:tickLblPos val="nextTo"/>
        <c:crossAx val="144712832"/>
        <c:crosses val="autoZero"/>
        <c:auto val="1"/>
        <c:lblAlgn val="ctr"/>
        <c:lblOffset val="100"/>
      </c:catAx>
      <c:valAx>
        <c:axId val="144712832"/>
        <c:scaling>
          <c:orientation val="minMax"/>
        </c:scaling>
        <c:axPos val="b"/>
        <c:majorGridlines/>
        <c:numFmt formatCode="General" sourceLinked="1"/>
        <c:tickLblPos val="nextTo"/>
        <c:crossAx val="143211136"/>
        <c:crosses val="autoZero"/>
        <c:crossBetween val="between"/>
      </c:valAx>
    </c:plotArea>
    <c:legend>
      <c:legendPos val="r"/>
      <c:layout/>
    </c:legend>
    <c:plotVisOnly val="1"/>
    <c:dispBlanksAs val="gap"/>
  </c:chart>
  <c:spPr>
    <a:ln>
      <a:noFill/>
    </a:ln>
  </c:sp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/>
          <a:lstStyle/>
          <a:p>
            <a:pPr>
              <a:defRPr>
                <a:solidFill>
                  <a:srgbClr val="002060"/>
                </a:solidFill>
              </a:defRPr>
            </a:pPr>
            <a:r>
              <a:rPr lang="ru-RU" sz="900">
                <a:solidFill>
                  <a:srgbClr val="002060"/>
                </a:solidFill>
                <a:latin typeface="Verdana" pitchFamily="34" charset="0"/>
                <a:ea typeface="Verdana" pitchFamily="34" charset="0"/>
                <a:cs typeface="Verdana" pitchFamily="34" charset="0"/>
              </a:rPr>
              <a:t>Оценка стоимости услуг по 5-тибальной шкале</a:t>
            </a:r>
          </a:p>
        </c:rich>
      </c:tx>
      <c:layout/>
    </c:title>
    <c:plotArea>
      <c:layout/>
      <c:barChart>
        <c:barDir val="bar"/>
        <c:grouping val="clustered"/>
        <c:ser>
          <c:idx val="0"/>
          <c:order val="0"/>
          <c:tx>
            <c:strRef>
              <c:f>Лист1!$B$1</c:f>
              <c:strCache>
                <c:ptCount val="1"/>
                <c:pt idx="0">
                  <c:v>оценка стоимости услуг по 5-тибальной шкале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</c:spPr>
          <c:dLbls>
            <c:spPr>
              <a:noFill/>
              <a:ln>
                <a:noFill/>
              </a:ln>
              <a:effectLst/>
            </c:spPr>
            <c:showVal val="1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Лист1!$A$2:$A$10</c:f>
              <c:strCache>
                <c:ptCount val="9"/>
                <c:pt idx="0">
                  <c:v>таможенный сервис</c:v>
                </c:pt>
                <c:pt idx="1">
                  <c:v>доставка "от двери до двери"</c:v>
                </c:pt>
                <c:pt idx="2">
                  <c:v>терминально-складские услуги</c:v>
                </c:pt>
                <c:pt idx="3">
                  <c:v>другие услуги</c:v>
                </c:pt>
                <c:pt idx="4">
                  <c:v>автодоставка с терминала</c:v>
                </c:pt>
                <c:pt idx="5">
                  <c:v>автоперевозки контейнеров</c:v>
                </c:pt>
                <c:pt idx="6">
                  <c:v>экспедиторские услуги</c:v>
                </c:pt>
                <c:pt idx="7">
                  <c:v>предоставление вагонов</c:v>
                </c:pt>
                <c:pt idx="8">
                  <c:v>предоставление контейнеров</c:v>
                </c:pt>
              </c:strCache>
            </c:strRef>
          </c:cat>
          <c:val>
            <c:numRef>
              <c:f>Лист1!$B$2:$B$10</c:f>
              <c:numCache>
                <c:formatCode>General</c:formatCode>
                <c:ptCount val="9"/>
                <c:pt idx="0">
                  <c:v>1.4</c:v>
                </c:pt>
                <c:pt idx="1">
                  <c:v>2.2999999999999998</c:v>
                </c:pt>
                <c:pt idx="2">
                  <c:v>2.2999999999999998</c:v>
                </c:pt>
                <c:pt idx="3">
                  <c:v>2.5</c:v>
                </c:pt>
                <c:pt idx="4">
                  <c:v>3.2</c:v>
                </c:pt>
                <c:pt idx="5">
                  <c:v>3.3</c:v>
                </c:pt>
                <c:pt idx="6">
                  <c:v>3.5</c:v>
                </c:pt>
                <c:pt idx="7">
                  <c:v>3.7</c:v>
                </c:pt>
                <c:pt idx="8">
                  <c:v>3.8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D6E8-441A-946E-26ACB75456A9}"/>
            </c:ext>
          </c:extLst>
        </c:ser>
        <c:dLbls>
          <c:showVal val="1"/>
        </c:dLbls>
        <c:overlap val="-25"/>
        <c:axId val="100560256"/>
        <c:axId val="98202752"/>
      </c:barChart>
      <c:catAx>
        <c:axId val="100560256"/>
        <c:scaling>
          <c:orientation val="minMax"/>
        </c:scaling>
        <c:axPos val="l"/>
        <c:numFmt formatCode="General" sourceLinked="0"/>
        <c:majorTickMark val="none"/>
        <c:tickLblPos val="nextTo"/>
        <c:crossAx val="98202752"/>
        <c:crosses val="autoZero"/>
        <c:auto val="1"/>
        <c:lblAlgn val="ctr"/>
        <c:lblOffset val="100"/>
      </c:catAx>
      <c:valAx>
        <c:axId val="98202752"/>
        <c:scaling>
          <c:orientation val="minMax"/>
          <c:max val="5"/>
        </c:scaling>
        <c:delete val="1"/>
        <c:axPos val="b"/>
        <c:numFmt formatCode="General" sourceLinked="1"/>
        <c:majorTickMark val="none"/>
        <c:tickLblPos val="none"/>
        <c:crossAx val="100560256"/>
        <c:crosses val="autoZero"/>
        <c:crossBetween val="between"/>
      </c:valAx>
    </c:plotArea>
    <c:plotVisOnly val="1"/>
    <c:dispBlanksAs val="gap"/>
  </c:chart>
  <c:spPr>
    <a:ln>
      <a:noFill/>
    </a:ln>
  </c:spPr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/>
          <a:lstStyle/>
          <a:p>
            <a:pPr>
              <a:defRPr>
                <a:solidFill>
                  <a:schemeClr val="tx1">
                    <a:lumMod val="65000"/>
                    <a:lumOff val="35000"/>
                  </a:schemeClr>
                </a:solidFill>
              </a:defRPr>
            </a:pPr>
            <a:r>
              <a:rPr lang="ru-RU" sz="900">
                <a:solidFill>
                  <a:schemeClr val="tx1">
                    <a:lumMod val="65000"/>
                    <a:lumOff val="35000"/>
                  </a:schemeClr>
                </a:solidFill>
                <a:latin typeface="Verdana" pitchFamily="34" charset="0"/>
                <a:ea typeface="Verdana" pitchFamily="34" charset="0"/>
                <a:cs typeface="Verdana" pitchFamily="34" charset="0"/>
              </a:rPr>
              <a:t>Оценка качества услуг по 5-тибальной шкале</a:t>
            </a:r>
          </a:p>
        </c:rich>
      </c:tx>
      <c:layout/>
    </c:title>
    <c:plotArea>
      <c:layout>
        <c:manualLayout>
          <c:layoutTarget val="inner"/>
          <c:xMode val="edge"/>
          <c:yMode val="edge"/>
          <c:x val="0.51114164358570813"/>
          <c:y val="0.16491187573839117"/>
          <c:w val="0.48460447243100885"/>
          <c:h val="0.7764575284916575"/>
        </c:manualLayout>
      </c:layout>
      <c:barChart>
        <c:barDir val="bar"/>
        <c:grouping val="clustered"/>
        <c:ser>
          <c:idx val="0"/>
          <c:order val="0"/>
          <c:tx>
            <c:strRef>
              <c:f>Лист1!$B$1</c:f>
              <c:strCache>
                <c:ptCount val="1"/>
                <c:pt idx="0">
                  <c:v>оценка удовлетворенности услугами по 5-тибальной шкале</c:v>
                </c:pt>
              </c:strCache>
            </c:strRef>
          </c:tx>
          <c:spPr>
            <a:solidFill>
              <a:schemeClr val="tx1">
                <a:lumMod val="50000"/>
                <a:lumOff val="50000"/>
              </a:schemeClr>
            </a:solidFill>
          </c:spPr>
          <c:dLbls>
            <c:spPr>
              <a:noFill/>
              <a:ln>
                <a:noFill/>
              </a:ln>
              <a:effectLst/>
            </c:spPr>
            <c:showVal val="1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Лист1!$A$2:$A$11</c:f>
              <c:strCache>
                <c:ptCount val="10"/>
                <c:pt idx="0">
                  <c:v>экспедиторские услуги</c:v>
                </c:pt>
                <c:pt idx="1">
                  <c:v>перевозка грузов в контейнерах</c:v>
                </c:pt>
                <c:pt idx="2">
                  <c:v>регулярные контейнерные поезда</c:v>
                </c:pt>
                <c:pt idx="3">
                  <c:v>контроль продвижения груза</c:v>
                </c:pt>
                <c:pt idx="4">
                  <c:v>предоставление в аренду вагонов</c:v>
                </c:pt>
                <c:pt idx="5">
                  <c:v>перевозка грузов в термос-контейнерах</c:v>
                </c:pt>
                <c:pt idx="6">
                  <c:v>перевозка рефрижераторных грузов</c:v>
                </c:pt>
                <c:pt idx="7">
                  <c:v>расчеты с ОАО "РЖД" через ДЗО</c:v>
                </c:pt>
                <c:pt idx="8">
                  <c:v>предоставление комплексных услугуслуг</c:v>
                </c:pt>
                <c:pt idx="9">
                  <c:v>другое</c:v>
                </c:pt>
              </c:strCache>
            </c:str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1.9000000000000001</c:v>
                </c:pt>
                <c:pt idx="1">
                  <c:v>2</c:v>
                </c:pt>
                <c:pt idx="2">
                  <c:v>2.1</c:v>
                </c:pt>
                <c:pt idx="3">
                  <c:v>2.2000000000000002</c:v>
                </c:pt>
                <c:pt idx="4">
                  <c:v>2.2000000000000002</c:v>
                </c:pt>
                <c:pt idx="5">
                  <c:v>2.2000000000000002</c:v>
                </c:pt>
                <c:pt idx="6">
                  <c:v>2.2000000000000002</c:v>
                </c:pt>
                <c:pt idx="7">
                  <c:v>2.2999999999999998</c:v>
                </c:pt>
                <c:pt idx="8">
                  <c:v>2.2999999999999998</c:v>
                </c:pt>
                <c:pt idx="9">
                  <c:v>2.5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4607-4B79-9039-71437A2D9012}"/>
            </c:ext>
          </c:extLst>
        </c:ser>
        <c:dLbls>
          <c:showVal val="1"/>
        </c:dLbls>
        <c:overlap val="-25"/>
        <c:axId val="98845824"/>
        <c:axId val="98847360"/>
      </c:barChart>
      <c:catAx>
        <c:axId val="98845824"/>
        <c:scaling>
          <c:orientation val="minMax"/>
        </c:scaling>
        <c:axPos val="l"/>
        <c:numFmt formatCode="General" sourceLinked="0"/>
        <c:majorTickMark val="none"/>
        <c:tickLblPos val="nextTo"/>
        <c:crossAx val="98847360"/>
        <c:crosses val="autoZero"/>
        <c:auto val="1"/>
        <c:lblAlgn val="ctr"/>
        <c:lblOffset val="100"/>
      </c:catAx>
      <c:valAx>
        <c:axId val="98847360"/>
        <c:scaling>
          <c:orientation val="minMax"/>
          <c:max val="5"/>
        </c:scaling>
        <c:delete val="1"/>
        <c:axPos val="b"/>
        <c:numFmt formatCode="General" sourceLinked="1"/>
        <c:majorTickMark val="none"/>
        <c:tickLblPos val="none"/>
        <c:crossAx val="98845824"/>
        <c:crosses val="autoZero"/>
        <c:crossBetween val="between"/>
      </c:valAx>
    </c:plotArea>
    <c:plotVisOnly val="1"/>
    <c:dispBlanksAs val="gap"/>
  </c:chart>
  <c:spPr>
    <a:ln>
      <a:noFill/>
    </a:ln>
  </c:spPr>
  <c:externalData r:id="rId1"/>
</c:chartSpace>
</file>

<file path=word/diagrams/_rels/data3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diagrams/_rels/drawing3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F83BE2B-C5CD-46FD-95DA-5029AD97EAFF}" type="doc">
      <dgm:prSet loTypeId="urn:microsoft.com/office/officeart/2005/8/layout/hierarchy2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ru-RU"/>
        </a:p>
      </dgm:t>
    </dgm:pt>
    <dgm:pt modelId="{75D6F214-CBA8-46BE-8490-969E5798C9E5}">
      <dgm:prSet phldrT="[Текст]" custT="1"/>
      <dgm:spPr>
        <a:solidFill>
          <a:schemeClr val="bg1">
            <a:lumMod val="95000"/>
          </a:schemeClr>
        </a:solidFill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автомобильные перевозки</a:t>
          </a:r>
        </a:p>
      </dgm:t>
    </dgm:pt>
    <dgm:pt modelId="{017E8ABD-6C13-4F79-AD78-F197F16188DF}" type="parTrans" cxnId="{EC26F42D-993C-41C5-8BE6-5D18B7B7DE56}">
      <dgm:prSet/>
      <dgm:spPr/>
      <dgm:t>
        <a:bodyPr/>
        <a:lstStyle/>
        <a:p>
          <a:endParaRPr lang="ru-RU" sz="1000"/>
        </a:p>
      </dgm:t>
    </dgm:pt>
    <dgm:pt modelId="{7D465E5C-C71E-4448-AF9B-1D920B2CA208}" type="sibTrans" cxnId="{EC26F42D-993C-41C5-8BE6-5D18B7B7DE56}">
      <dgm:prSet/>
      <dgm:spPr/>
      <dgm:t>
        <a:bodyPr/>
        <a:lstStyle/>
        <a:p>
          <a:endParaRPr lang="ru-RU" sz="1000"/>
        </a:p>
      </dgm:t>
    </dgm:pt>
    <dgm:pt modelId="{097DFA00-EE99-405F-8552-29B1E03B5F9C}">
      <dgm:prSet phldrT="[Текст]" custT="1"/>
      <dgm:spPr>
        <a:solidFill>
          <a:schemeClr val="bg1">
            <a:lumMod val="95000"/>
          </a:schemeClr>
        </a:solidFill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маршрутная скорость</a:t>
          </a:r>
        </a:p>
      </dgm:t>
    </dgm:pt>
    <dgm:pt modelId="{F413639F-6083-4F5C-B9A6-DB170741071B}" type="parTrans" cxnId="{D449EA72-405A-43C8-8554-AE8E8D3800F9}">
      <dgm:prSet custT="1"/>
      <dgm:spPr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endParaRPr lang="ru-RU" sz="1000"/>
        </a:p>
      </dgm:t>
    </dgm:pt>
    <dgm:pt modelId="{B46E1252-ACD1-4C00-ADD7-F66BA0B47BC0}" type="sibTrans" cxnId="{D449EA72-405A-43C8-8554-AE8E8D3800F9}">
      <dgm:prSet/>
      <dgm:spPr/>
      <dgm:t>
        <a:bodyPr/>
        <a:lstStyle/>
        <a:p>
          <a:endParaRPr lang="ru-RU" sz="1000"/>
        </a:p>
      </dgm:t>
    </dgm:pt>
    <dgm:pt modelId="{C8D30858-00A4-4901-83C0-3FDC127EEA22}">
      <dgm:prSet phldrT="[Текст]" custT="1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морские перевозки</a:t>
          </a:r>
        </a:p>
      </dgm:t>
    </dgm:pt>
    <dgm:pt modelId="{935F28FE-C016-4702-9C99-41F98A80C182}" type="parTrans" cxnId="{BCFF6F8A-F48F-45D4-9579-6C984FB8D6D2}">
      <dgm:prSet/>
      <dgm:spPr/>
      <dgm:t>
        <a:bodyPr/>
        <a:lstStyle/>
        <a:p>
          <a:endParaRPr lang="ru-RU" sz="1000"/>
        </a:p>
      </dgm:t>
    </dgm:pt>
    <dgm:pt modelId="{7A43C2C0-269A-48B0-AFC0-9AA69828B8AD}" type="sibTrans" cxnId="{BCFF6F8A-F48F-45D4-9579-6C984FB8D6D2}">
      <dgm:prSet/>
      <dgm:spPr/>
      <dgm:t>
        <a:bodyPr/>
        <a:lstStyle/>
        <a:p>
          <a:endParaRPr lang="ru-RU" sz="1000"/>
        </a:p>
      </dgm:t>
    </dgm:pt>
    <dgm:pt modelId="{E69ECF63-ECA7-4A02-9D8D-B6B25099C556}">
      <dgm:prSet phldrT="[Текст]" custT="1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маршрутная скорость</a:t>
          </a:r>
        </a:p>
      </dgm:t>
    </dgm:pt>
    <dgm:pt modelId="{A52C3A0F-BDE5-4C83-A75F-E32620AC2B0F}" type="parTrans" cxnId="{A2354E0F-F22D-4336-812A-FC405D5314BE}">
      <dgm:prSet custT="1"/>
      <dgm:spPr/>
      <dgm:t>
        <a:bodyPr/>
        <a:lstStyle/>
        <a:p>
          <a:endParaRPr lang="ru-RU" sz="1000"/>
        </a:p>
      </dgm:t>
    </dgm:pt>
    <dgm:pt modelId="{4494C78A-6184-40B2-BABE-E56E6AD7F081}" type="sibTrans" cxnId="{A2354E0F-F22D-4336-812A-FC405D5314BE}">
      <dgm:prSet/>
      <dgm:spPr/>
      <dgm:t>
        <a:bodyPr/>
        <a:lstStyle/>
        <a:p>
          <a:endParaRPr lang="ru-RU" sz="1000"/>
        </a:p>
      </dgm:t>
    </dgm:pt>
    <dgm:pt modelId="{21B35058-A5B2-4001-9A60-E08942884692}">
      <dgm:prSet custT="1"/>
      <dgm:spPr>
        <a:solidFill>
          <a:schemeClr val="bg1">
            <a:lumMod val="95000"/>
          </a:schemeClr>
        </a:solidFill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отправление</a:t>
          </a:r>
        </a:p>
      </dgm:t>
    </dgm:pt>
    <dgm:pt modelId="{38E24FBD-D571-4BE5-B91E-A6403EA9F936}" type="parTrans" cxnId="{ED4AF825-9824-4576-97EB-FBAE3E1E1A49}">
      <dgm:prSet custT="1"/>
      <dgm:spPr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endParaRPr lang="ru-RU" sz="1000"/>
        </a:p>
      </dgm:t>
    </dgm:pt>
    <dgm:pt modelId="{46F141E6-90C5-4723-9969-EFF486E729B6}" type="sibTrans" cxnId="{ED4AF825-9824-4576-97EB-FBAE3E1E1A49}">
      <dgm:prSet/>
      <dgm:spPr/>
      <dgm:t>
        <a:bodyPr/>
        <a:lstStyle/>
        <a:p>
          <a:endParaRPr lang="ru-RU" sz="1000"/>
        </a:p>
      </dgm:t>
    </dgm:pt>
    <dgm:pt modelId="{81FEED38-E4E3-4909-8F99-E5EC51C8B017}">
      <dgm:prSet custT="1"/>
      <dgm:spPr>
        <a:solidFill>
          <a:schemeClr val="bg1">
            <a:lumMod val="95000"/>
          </a:schemeClr>
        </a:solidFill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охрана</a:t>
          </a:r>
        </a:p>
      </dgm:t>
    </dgm:pt>
    <dgm:pt modelId="{ED4AFBF2-ED7D-4B39-9096-5282E56AE0A7}" type="parTrans" cxnId="{B7903764-BF5D-4D10-9623-CBE54E101CBF}">
      <dgm:prSet custT="1"/>
      <dgm:spPr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endParaRPr lang="ru-RU" sz="1000"/>
        </a:p>
      </dgm:t>
    </dgm:pt>
    <dgm:pt modelId="{0ADA5A11-0BFE-4A92-AA8E-FB12895F46B2}" type="sibTrans" cxnId="{B7903764-BF5D-4D10-9623-CBE54E101CBF}">
      <dgm:prSet/>
      <dgm:spPr/>
      <dgm:t>
        <a:bodyPr/>
        <a:lstStyle/>
        <a:p>
          <a:endParaRPr lang="ru-RU" sz="1000"/>
        </a:p>
      </dgm:t>
    </dgm:pt>
    <dgm:pt modelId="{3434EA6D-42AD-4193-A62F-0007D1FCDCC4}">
      <dgm:prSet custT="1"/>
      <dgm:spPr>
        <a:solidFill>
          <a:schemeClr val="bg1">
            <a:lumMod val="95000"/>
          </a:schemeClr>
        </a:solidFill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доставка</a:t>
          </a:r>
        </a:p>
      </dgm:t>
    </dgm:pt>
    <dgm:pt modelId="{E4DA64AD-3F5F-4407-B7A8-1C4D133FEB61}" type="parTrans" cxnId="{E5779BD1-F92B-41BF-89F6-14D8FF655DE9}">
      <dgm:prSet custT="1"/>
      <dgm:spPr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endParaRPr lang="ru-RU" sz="1000"/>
        </a:p>
      </dgm:t>
    </dgm:pt>
    <dgm:pt modelId="{93CD73F4-4C75-43ED-8288-143848356287}" type="sibTrans" cxnId="{E5779BD1-F92B-41BF-89F6-14D8FF655DE9}">
      <dgm:prSet/>
      <dgm:spPr/>
      <dgm:t>
        <a:bodyPr/>
        <a:lstStyle/>
        <a:p>
          <a:endParaRPr lang="ru-RU" sz="1000"/>
        </a:p>
      </dgm:t>
    </dgm:pt>
    <dgm:pt modelId="{8EFAEF53-66DC-4D67-8395-DF5CC29E1603}">
      <dgm:prSet custT="1"/>
      <dgm:spPr>
        <a:solidFill>
          <a:schemeClr val="bg1">
            <a:lumMod val="95000"/>
          </a:schemeClr>
        </a:solidFill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тарифы на расстоянии до 1200-2000 км</a:t>
          </a:r>
        </a:p>
      </dgm:t>
    </dgm:pt>
    <dgm:pt modelId="{C5F1F28A-CF9E-45BC-8BFA-18915660B0D9}" type="parTrans" cxnId="{1DED1862-66E4-4C18-9864-08F0A98D5C72}">
      <dgm:prSet custT="1"/>
      <dgm:spPr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endParaRPr lang="ru-RU" sz="1000"/>
        </a:p>
      </dgm:t>
    </dgm:pt>
    <dgm:pt modelId="{9B54FAEE-269B-4433-9CD0-2C95AC076E5C}" type="sibTrans" cxnId="{1DED1862-66E4-4C18-9864-08F0A98D5C72}">
      <dgm:prSet/>
      <dgm:spPr/>
      <dgm:t>
        <a:bodyPr/>
        <a:lstStyle/>
        <a:p>
          <a:endParaRPr lang="ru-RU" sz="1000"/>
        </a:p>
      </dgm:t>
    </dgm:pt>
    <dgm:pt modelId="{07BBE12C-3FD4-4105-AC04-64314799A19B}">
      <dgm:prSet custT="1"/>
      <dgm:spPr>
        <a:solidFill>
          <a:schemeClr val="bg1">
            <a:lumMod val="95000"/>
          </a:schemeClr>
        </a:solidFill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ниже, чем железнодорожные</a:t>
          </a:r>
        </a:p>
      </dgm:t>
    </dgm:pt>
    <dgm:pt modelId="{7393F212-A733-485C-9D47-5DA41536BF05}" type="parTrans" cxnId="{EC059635-195F-433D-9922-F1967533E6D3}">
      <dgm:prSet custT="1"/>
      <dgm:spPr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endParaRPr lang="ru-RU" sz="1000"/>
        </a:p>
      </dgm:t>
    </dgm:pt>
    <dgm:pt modelId="{080E177F-250A-42F3-8CB8-EC97E32BE42B}" type="sibTrans" cxnId="{EC059635-195F-433D-9922-F1967533E6D3}">
      <dgm:prSet/>
      <dgm:spPr/>
      <dgm:t>
        <a:bodyPr/>
        <a:lstStyle/>
        <a:p>
          <a:endParaRPr lang="ru-RU" sz="1000"/>
        </a:p>
      </dgm:t>
    </dgm:pt>
    <dgm:pt modelId="{0320F810-60A4-4ACB-AD8C-E323B70426DF}">
      <dgm:prSet phldrT="[Текст]" custT="1"/>
      <dgm:spPr>
        <a:solidFill>
          <a:schemeClr val="bg1">
            <a:lumMod val="95000"/>
          </a:schemeClr>
        </a:solidFill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500-700 км в сутки</a:t>
          </a:r>
        </a:p>
      </dgm:t>
    </dgm:pt>
    <dgm:pt modelId="{6840FD6A-206F-431E-ADED-D20E950D2F2B}" type="parTrans" cxnId="{C18D12E3-8F3F-4D84-BFC4-34F587E030DF}">
      <dgm:prSet custT="1"/>
      <dgm:spPr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endParaRPr lang="ru-RU" sz="1000"/>
        </a:p>
      </dgm:t>
    </dgm:pt>
    <dgm:pt modelId="{940762C6-7900-4DFF-BC4D-D0FDE334CE8D}" type="sibTrans" cxnId="{C18D12E3-8F3F-4D84-BFC4-34F587E030DF}">
      <dgm:prSet/>
      <dgm:spPr/>
      <dgm:t>
        <a:bodyPr/>
        <a:lstStyle/>
        <a:p>
          <a:endParaRPr lang="ru-RU" sz="1000"/>
        </a:p>
      </dgm:t>
    </dgm:pt>
    <dgm:pt modelId="{3D8D5651-2E88-46DF-B69D-7F2892F5E41C}">
      <dgm:prSet custT="1"/>
      <dgm:spPr>
        <a:solidFill>
          <a:schemeClr val="bg1">
            <a:lumMod val="95000"/>
          </a:schemeClr>
        </a:solidFill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по готовности </a:t>
          </a:r>
        </a:p>
      </dgm:t>
    </dgm:pt>
    <dgm:pt modelId="{47210D06-CC04-4A6B-9276-E8844FF65744}" type="parTrans" cxnId="{EF739EC6-1519-44D0-8877-DD79A6916478}">
      <dgm:prSet custT="1"/>
      <dgm:spPr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endParaRPr lang="ru-RU" sz="1000"/>
        </a:p>
      </dgm:t>
    </dgm:pt>
    <dgm:pt modelId="{5E49C392-E68C-4942-9D83-5B48B639572D}" type="sibTrans" cxnId="{EF739EC6-1519-44D0-8877-DD79A6916478}">
      <dgm:prSet/>
      <dgm:spPr/>
      <dgm:t>
        <a:bodyPr/>
        <a:lstStyle/>
        <a:p>
          <a:endParaRPr lang="ru-RU" sz="1000"/>
        </a:p>
      </dgm:t>
    </dgm:pt>
    <dgm:pt modelId="{7FD97965-70F6-4164-992A-5120A2EDA20D}">
      <dgm:prSet custT="1"/>
      <dgm:spPr>
        <a:solidFill>
          <a:schemeClr val="bg1">
            <a:lumMod val="95000"/>
          </a:schemeClr>
        </a:solidFill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"от двери до двери"</a:t>
          </a:r>
        </a:p>
      </dgm:t>
    </dgm:pt>
    <dgm:pt modelId="{84F5F8C2-30E7-430F-B48C-4BCF4FC0330B}" type="parTrans" cxnId="{1C6B8957-6527-4E9F-B165-29CCBFE9BB70}">
      <dgm:prSet custT="1"/>
      <dgm:spPr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endParaRPr lang="ru-RU" sz="1000"/>
        </a:p>
      </dgm:t>
    </dgm:pt>
    <dgm:pt modelId="{F7BFBD95-29A4-44C1-8C40-F208D249CF93}" type="sibTrans" cxnId="{1C6B8957-6527-4E9F-B165-29CCBFE9BB70}">
      <dgm:prSet/>
      <dgm:spPr/>
      <dgm:t>
        <a:bodyPr/>
        <a:lstStyle/>
        <a:p>
          <a:endParaRPr lang="ru-RU" sz="1000"/>
        </a:p>
      </dgm:t>
    </dgm:pt>
    <dgm:pt modelId="{32077E6A-0CCA-4C7B-8188-525CE50CF15D}">
      <dgm:prSet custT="1"/>
      <dgm:spPr>
        <a:solidFill>
          <a:schemeClr val="bg1">
            <a:lumMod val="95000"/>
          </a:schemeClr>
        </a:solidFill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в пути следования</a:t>
          </a:r>
        </a:p>
      </dgm:t>
    </dgm:pt>
    <dgm:pt modelId="{8E80AFDA-63B9-499B-9E52-28271B0DCC58}" type="parTrans" cxnId="{8FC60CD1-5434-4C6E-B5DC-F9D1659D3621}">
      <dgm:prSet custT="1"/>
      <dgm:spPr>
        <a:ln>
          <a:solidFill>
            <a:schemeClr val="tx1">
              <a:lumMod val="50000"/>
              <a:lumOff val="50000"/>
            </a:schemeClr>
          </a:solidFill>
        </a:ln>
      </dgm:spPr>
      <dgm:t>
        <a:bodyPr/>
        <a:lstStyle/>
        <a:p>
          <a:endParaRPr lang="ru-RU" sz="1000"/>
        </a:p>
      </dgm:t>
    </dgm:pt>
    <dgm:pt modelId="{718648C2-292A-48F7-8B4B-9B0531788955}" type="sibTrans" cxnId="{8FC60CD1-5434-4C6E-B5DC-F9D1659D3621}">
      <dgm:prSet/>
      <dgm:spPr/>
      <dgm:t>
        <a:bodyPr/>
        <a:lstStyle/>
        <a:p>
          <a:endParaRPr lang="ru-RU" sz="1000"/>
        </a:p>
      </dgm:t>
    </dgm:pt>
    <dgm:pt modelId="{F5E38220-BACA-439B-843E-A245BAD856DB}">
      <dgm:prSet custT="1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маршруты движения</a:t>
          </a:r>
        </a:p>
      </dgm:t>
    </dgm:pt>
    <dgm:pt modelId="{A42B39A8-4730-40B2-BAE1-5FB78F0AC578}" type="parTrans" cxnId="{F095D38F-8D5D-4B75-9BFE-42B966CA1BB2}">
      <dgm:prSet custT="1"/>
      <dgm:spPr/>
      <dgm:t>
        <a:bodyPr/>
        <a:lstStyle/>
        <a:p>
          <a:endParaRPr lang="ru-RU" sz="1000"/>
        </a:p>
      </dgm:t>
    </dgm:pt>
    <dgm:pt modelId="{42F0D61A-527B-436E-B838-DE8C05022A1F}" type="sibTrans" cxnId="{F095D38F-8D5D-4B75-9BFE-42B966CA1BB2}">
      <dgm:prSet/>
      <dgm:spPr/>
      <dgm:t>
        <a:bodyPr/>
        <a:lstStyle/>
        <a:p>
          <a:endParaRPr lang="ru-RU" sz="1000"/>
        </a:p>
      </dgm:t>
    </dgm:pt>
    <dgm:pt modelId="{883A2CB9-8B16-412E-911C-10A42D06AD9E}">
      <dgm:prSet custT="1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стоимость перевозки</a:t>
          </a:r>
        </a:p>
      </dgm:t>
    </dgm:pt>
    <dgm:pt modelId="{F8CE3303-59A1-4652-A42D-61C0A959D633}" type="parTrans" cxnId="{DA48371D-C472-4343-9960-C97F24CCCFE8}">
      <dgm:prSet custT="1"/>
      <dgm:spPr/>
      <dgm:t>
        <a:bodyPr/>
        <a:lstStyle/>
        <a:p>
          <a:endParaRPr lang="ru-RU" sz="1000"/>
        </a:p>
      </dgm:t>
    </dgm:pt>
    <dgm:pt modelId="{4AC891EC-FB56-4EF2-ACA2-0AEDE3A39C06}" type="sibTrans" cxnId="{DA48371D-C472-4343-9960-C97F24CCCFE8}">
      <dgm:prSet/>
      <dgm:spPr/>
      <dgm:t>
        <a:bodyPr/>
        <a:lstStyle/>
        <a:p>
          <a:endParaRPr lang="ru-RU" sz="1000"/>
        </a:p>
      </dgm:t>
    </dgm:pt>
    <dgm:pt modelId="{FA661D48-794F-4A7D-B6E1-9A0D21F08A63}">
      <dgm:prSet custT="1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в 1,5-2,0 раза ниже</a:t>
          </a:r>
        </a:p>
      </dgm:t>
    </dgm:pt>
    <dgm:pt modelId="{DD63295F-F77A-4D20-810A-3B2721560B94}" type="parTrans" cxnId="{7C41C9E3-1774-46C6-B475-4BE8FE7DC0F1}">
      <dgm:prSet custT="1"/>
      <dgm:spPr/>
      <dgm:t>
        <a:bodyPr/>
        <a:lstStyle/>
        <a:p>
          <a:endParaRPr lang="ru-RU" sz="1000"/>
        </a:p>
      </dgm:t>
    </dgm:pt>
    <dgm:pt modelId="{3E7338BA-5EB1-4AE9-A9D1-813F78CE0EFE}" type="sibTrans" cxnId="{7C41C9E3-1774-46C6-B475-4BE8FE7DC0F1}">
      <dgm:prSet/>
      <dgm:spPr/>
      <dgm:t>
        <a:bodyPr/>
        <a:lstStyle/>
        <a:p>
          <a:endParaRPr lang="ru-RU" sz="1000"/>
        </a:p>
      </dgm:t>
    </dgm:pt>
    <dgm:pt modelId="{5A6306C0-6DFD-4043-9A53-6C403192030C}">
      <dgm:prSet custT="1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в 2-3 раза длиннее железнодорожных</a:t>
          </a:r>
        </a:p>
      </dgm:t>
    </dgm:pt>
    <dgm:pt modelId="{238469F5-BF70-42FC-9375-F2F71A778AC2}" type="parTrans" cxnId="{A276F8B2-11B0-42CD-9F55-84328888C53C}">
      <dgm:prSet custT="1"/>
      <dgm:spPr/>
      <dgm:t>
        <a:bodyPr/>
        <a:lstStyle/>
        <a:p>
          <a:endParaRPr lang="ru-RU" sz="1000"/>
        </a:p>
      </dgm:t>
    </dgm:pt>
    <dgm:pt modelId="{A189DF9C-9608-49BB-ABCC-A2C42ADEDC4E}" type="sibTrans" cxnId="{A276F8B2-11B0-42CD-9F55-84328888C53C}">
      <dgm:prSet/>
      <dgm:spPr/>
      <dgm:t>
        <a:bodyPr/>
        <a:lstStyle/>
        <a:p>
          <a:endParaRPr lang="ru-RU" sz="1000"/>
        </a:p>
      </dgm:t>
    </dgm:pt>
    <dgm:pt modelId="{257E3219-ADF3-4E94-A4B1-8DDD3282AB88}">
      <dgm:prSet phldrT="[Текст]" custT="1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marL="72000" algn="l"/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500-550 км в сутки</a:t>
          </a:r>
        </a:p>
      </dgm:t>
    </dgm:pt>
    <dgm:pt modelId="{BF08EE6C-1DBA-4647-881C-777DC6704562}" type="parTrans" cxnId="{47412B62-2F71-46C6-8BA3-E87E4FC214F6}">
      <dgm:prSet custT="1"/>
      <dgm:spPr/>
      <dgm:t>
        <a:bodyPr/>
        <a:lstStyle/>
        <a:p>
          <a:endParaRPr lang="ru-RU" sz="1000"/>
        </a:p>
      </dgm:t>
    </dgm:pt>
    <dgm:pt modelId="{9BA81BEA-1E20-4143-A403-97E2488A3C03}" type="sibTrans" cxnId="{47412B62-2F71-46C6-8BA3-E87E4FC214F6}">
      <dgm:prSet/>
      <dgm:spPr/>
      <dgm:t>
        <a:bodyPr/>
        <a:lstStyle/>
        <a:p>
          <a:endParaRPr lang="ru-RU" sz="1000"/>
        </a:p>
      </dgm:t>
    </dgm:pt>
    <dgm:pt modelId="{93BB5CC3-6D4F-4439-8DAD-7257F978B4E6}">
      <dgm:prSet phldrT="[Текст]" custT="1"/>
      <dgm:spPr>
        <a:solidFill>
          <a:schemeClr val="accent1">
            <a:lumMod val="75000"/>
          </a:schemeClr>
        </a:solidFill>
        <a:ln>
          <a:noFill/>
        </a:ln>
      </dgm:spPr>
      <dgm:t>
        <a:bodyPr/>
        <a:lstStyle/>
        <a:p>
          <a:pPr marL="72000" algn="l"/>
          <a:r>
            <a:rPr lang="ru-RU" sz="1000">
              <a:solidFill>
                <a:schemeClr val="bg1">
                  <a:lumMod val="95000"/>
                </a:schemeClr>
              </a:solidFill>
              <a:latin typeface="Verdana" pitchFamily="34" charset="0"/>
              <a:ea typeface="Verdana" pitchFamily="34" charset="0"/>
              <a:cs typeface="Verdana" pitchFamily="34" charset="0"/>
            </a:rPr>
            <a:t>сравнение</a:t>
          </a:r>
        </a:p>
      </dgm:t>
    </dgm:pt>
    <dgm:pt modelId="{F22BFDDE-2655-4F2A-9A0B-A470B35C1D38}" type="parTrans" cxnId="{DEDE2B76-93A7-4DD9-81A0-B07B84A7CE48}">
      <dgm:prSet/>
      <dgm:spPr>
        <a:ln>
          <a:solidFill>
            <a:schemeClr val="accent1">
              <a:lumMod val="75000"/>
            </a:schemeClr>
          </a:solidFill>
        </a:ln>
      </dgm:spPr>
      <dgm:t>
        <a:bodyPr/>
        <a:lstStyle/>
        <a:p>
          <a:endParaRPr lang="ru-RU"/>
        </a:p>
      </dgm:t>
    </dgm:pt>
    <dgm:pt modelId="{40841481-0663-4365-83F6-9866BFC0C1D8}" type="sibTrans" cxnId="{DEDE2B76-93A7-4DD9-81A0-B07B84A7CE48}">
      <dgm:prSet/>
      <dgm:spPr/>
      <dgm:t>
        <a:bodyPr/>
        <a:lstStyle/>
        <a:p>
          <a:endParaRPr lang="ru-RU"/>
        </a:p>
      </dgm:t>
    </dgm:pt>
    <dgm:pt modelId="{151C6FFC-520A-4050-A206-13381D288D04}">
      <dgm:prSet phldrT="[Текст]" custT="1"/>
      <dgm:spPr>
        <a:solidFill>
          <a:schemeClr val="accent1">
            <a:lumMod val="75000"/>
          </a:schemeClr>
        </a:solidFill>
        <a:ln>
          <a:noFill/>
        </a:ln>
      </dgm:spPr>
      <dgm:t>
        <a:bodyPr/>
        <a:lstStyle/>
        <a:p>
          <a:pPr marL="72000" algn="l"/>
          <a:r>
            <a:rPr lang="ru-RU" sz="1000">
              <a:solidFill>
                <a:schemeClr val="bg1">
                  <a:lumMod val="95000"/>
                </a:schemeClr>
              </a:solidFill>
              <a:latin typeface="Verdana" pitchFamily="34" charset="0"/>
              <a:ea typeface="Verdana" pitchFamily="34" charset="0"/>
              <a:cs typeface="Verdana" pitchFamily="34" charset="0"/>
            </a:rPr>
            <a:t>конкурент</a:t>
          </a:r>
        </a:p>
      </dgm:t>
    </dgm:pt>
    <dgm:pt modelId="{CCAA34DA-4985-47DA-B260-D05E5594B3B0}" type="parTrans" cxnId="{CF96B6FB-BF7A-4B82-8173-B3960FF9B63B}">
      <dgm:prSet/>
      <dgm:spPr/>
      <dgm:t>
        <a:bodyPr/>
        <a:lstStyle/>
        <a:p>
          <a:endParaRPr lang="ru-RU"/>
        </a:p>
      </dgm:t>
    </dgm:pt>
    <dgm:pt modelId="{19E8FE7D-6C16-4A60-B2F6-9E3B79B0DE24}" type="sibTrans" cxnId="{CF96B6FB-BF7A-4B82-8173-B3960FF9B63B}">
      <dgm:prSet/>
      <dgm:spPr/>
      <dgm:t>
        <a:bodyPr/>
        <a:lstStyle/>
        <a:p>
          <a:endParaRPr lang="ru-RU"/>
        </a:p>
      </dgm:t>
    </dgm:pt>
    <dgm:pt modelId="{0CA486EE-54D2-4E23-BEB7-CECDA954586E}">
      <dgm:prSet phldrT="[Текст]" custT="1"/>
      <dgm:spPr>
        <a:solidFill>
          <a:schemeClr val="accent1">
            <a:lumMod val="75000"/>
          </a:schemeClr>
        </a:solidFill>
        <a:ln>
          <a:noFill/>
        </a:ln>
      </dgm:spPr>
      <dgm:t>
        <a:bodyPr/>
        <a:lstStyle/>
        <a:p>
          <a:pPr marL="72000" algn="l"/>
          <a:r>
            <a:rPr lang="ru-RU" sz="1000">
              <a:solidFill>
                <a:schemeClr val="bg1">
                  <a:lumMod val="95000"/>
                </a:schemeClr>
              </a:solidFill>
              <a:latin typeface="Verdana" pitchFamily="34" charset="0"/>
              <a:ea typeface="Verdana" pitchFamily="34" charset="0"/>
              <a:cs typeface="Verdana" pitchFamily="34" charset="0"/>
            </a:rPr>
            <a:t>параметр</a:t>
          </a:r>
        </a:p>
      </dgm:t>
    </dgm:pt>
    <dgm:pt modelId="{6C3F7EDD-DEC2-45AE-9D7D-8B0A589A8DF4}" type="parTrans" cxnId="{CF0CFC7D-D440-4B2E-9EF5-1F464D94065A}">
      <dgm:prSet/>
      <dgm:spPr>
        <a:ln>
          <a:solidFill>
            <a:schemeClr val="accent1">
              <a:lumMod val="75000"/>
            </a:schemeClr>
          </a:solidFill>
        </a:ln>
      </dgm:spPr>
      <dgm:t>
        <a:bodyPr/>
        <a:lstStyle/>
        <a:p>
          <a:endParaRPr lang="ru-RU"/>
        </a:p>
      </dgm:t>
    </dgm:pt>
    <dgm:pt modelId="{F93AD9AF-D767-4CDF-B20A-8EBE95E83FA2}" type="sibTrans" cxnId="{CF0CFC7D-D440-4B2E-9EF5-1F464D94065A}">
      <dgm:prSet/>
      <dgm:spPr/>
      <dgm:t>
        <a:bodyPr/>
        <a:lstStyle/>
        <a:p>
          <a:endParaRPr lang="ru-RU"/>
        </a:p>
      </dgm:t>
    </dgm:pt>
    <dgm:pt modelId="{E3ACBD44-B6C5-44F4-9659-E1B96C741DA7}" type="pres">
      <dgm:prSet presAssocID="{7F83BE2B-C5CD-46FD-95DA-5029AD97EAFF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EFDE57AE-1036-42CF-B1BB-2B04B88E6470}" type="pres">
      <dgm:prSet presAssocID="{151C6FFC-520A-4050-A206-13381D288D04}" presName="root1" presStyleCnt="0"/>
      <dgm:spPr/>
    </dgm:pt>
    <dgm:pt modelId="{CDE301AE-3FEC-4C79-B0F3-836F206F251C}" type="pres">
      <dgm:prSet presAssocID="{151C6FFC-520A-4050-A206-13381D288D04}" presName="LevelOneTextNode" presStyleLbl="node0" presStyleIdx="0" presStyleCnt="3" custScaleX="296468" custLinFactY="-3490" custLinFactNeighborX="316" custLinFactNeighborY="-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6E358B8-A565-45FE-81C9-2017D6470659}" type="pres">
      <dgm:prSet presAssocID="{151C6FFC-520A-4050-A206-13381D288D04}" presName="level2hierChild" presStyleCnt="0"/>
      <dgm:spPr/>
    </dgm:pt>
    <dgm:pt modelId="{4950C128-560A-4C2E-9D51-5338DB56C237}" type="pres">
      <dgm:prSet presAssocID="{6C3F7EDD-DEC2-45AE-9D7D-8B0A589A8DF4}" presName="conn2-1" presStyleLbl="parChTrans1D2" presStyleIdx="0" presStyleCnt="9"/>
      <dgm:spPr/>
      <dgm:t>
        <a:bodyPr/>
        <a:lstStyle/>
        <a:p>
          <a:endParaRPr lang="ru-RU"/>
        </a:p>
      </dgm:t>
    </dgm:pt>
    <dgm:pt modelId="{8609F9C4-5519-42B6-8DB8-33057FF5E62A}" type="pres">
      <dgm:prSet presAssocID="{6C3F7EDD-DEC2-45AE-9D7D-8B0A589A8DF4}" presName="connTx" presStyleLbl="parChTrans1D2" presStyleIdx="0" presStyleCnt="9"/>
      <dgm:spPr/>
      <dgm:t>
        <a:bodyPr/>
        <a:lstStyle/>
        <a:p>
          <a:endParaRPr lang="ru-RU"/>
        </a:p>
      </dgm:t>
    </dgm:pt>
    <dgm:pt modelId="{7FDB69DB-3008-4177-93C8-97F5CE73E0C1}" type="pres">
      <dgm:prSet presAssocID="{0CA486EE-54D2-4E23-BEB7-CECDA954586E}" presName="root2" presStyleCnt="0"/>
      <dgm:spPr/>
    </dgm:pt>
    <dgm:pt modelId="{C55DD241-1DAB-42E0-AFEF-E08EE1F09436}" type="pres">
      <dgm:prSet presAssocID="{0CA486EE-54D2-4E23-BEB7-CECDA954586E}" presName="LevelTwoTextNode" presStyleLbl="node2" presStyleIdx="0" presStyleCnt="9" custScaleX="401014" custLinFactY="-3490" custLinFactNeighborX="316" custLinFactNeighborY="-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21DC09A-7FD1-4B47-B752-5CA1F4273396}" type="pres">
      <dgm:prSet presAssocID="{0CA486EE-54D2-4E23-BEB7-CECDA954586E}" presName="level3hierChild" presStyleCnt="0"/>
      <dgm:spPr/>
    </dgm:pt>
    <dgm:pt modelId="{FD2DDA20-A595-47EC-81C4-198DD303FCFF}" type="pres">
      <dgm:prSet presAssocID="{F22BFDDE-2655-4F2A-9A0B-A470B35C1D38}" presName="conn2-1" presStyleLbl="parChTrans1D3" presStyleIdx="0" presStyleCnt="9"/>
      <dgm:spPr/>
      <dgm:t>
        <a:bodyPr/>
        <a:lstStyle/>
        <a:p>
          <a:endParaRPr lang="ru-RU"/>
        </a:p>
      </dgm:t>
    </dgm:pt>
    <dgm:pt modelId="{37FB70D5-737E-4860-96C2-2611B23CD678}" type="pres">
      <dgm:prSet presAssocID="{F22BFDDE-2655-4F2A-9A0B-A470B35C1D38}" presName="connTx" presStyleLbl="parChTrans1D3" presStyleIdx="0" presStyleCnt="9"/>
      <dgm:spPr/>
      <dgm:t>
        <a:bodyPr/>
        <a:lstStyle/>
        <a:p>
          <a:endParaRPr lang="ru-RU"/>
        </a:p>
      </dgm:t>
    </dgm:pt>
    <dgm:pt modelId="{2D2A573A-70F8-490B-9E95-CCB583E07E38}" type="pres">
      <dgm:prSet presAssocID="{93BB5CC3-6D4F-4439-8DAD-7257F978B4E6}" presName="root2" presStyleCnt="0"/>
      <dgm:spPr/>
    </dgm:pt>
    <dgm:pt modelId="{D92BD80D-0C11-4D23-86B6-CA1931871605}" type="pres">
      <dgm:prSet presAssocID="{93BB5CC3-6D4F-4439-8DAD-7257F978B4E6}" presName="LevelTwoTextNode" presStyleLbl="node3" presStyleIdx="0" presStyleCnt="9" custScaleX="421213" custLinFactY="-3490" custLinFactNeighborX="316" custLinFactNeighborY="-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661B22F0-37CD-439E-9DA6-9D73FB1BF0E7}" type="pres">
      <dgm:prSet presAssocID="{93BB5CC3-6D4F-4439-8DAD-7257F978B4E6}" presName="level3hierChild" presStyleCnt="0"/>
      <dgm:spPr/>
    </dgm:pt>
    <dgm:pt modelId="{67C26988-3495-4278-B662-C6517BE198DC}" type="pres">
      <dgm:prSet presAssocID="{75D6F214-CBA8-46BE-8490-969E5798C9E5}" presName="root1" presStyleCnt="0"/>
      <dgm:spPr/>
    </dgm:pt>
    <dgm:pt modelId="{C8392138-0710-4B43-97C5-BE868F6036C1}" type="pres">
      <dgm:prSet presAssocID="{75D6F214-CBA8-46BE-8490-969E5798C9E5}" presName="LevelOneTextNode" presStyleLbl="node0" presStyleIdx="1" presStyleCnt="3" custScaleX="295916" custScaleY="121382" custLinFactNeighborX="-1011" custLinFactNeighborY="-291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8FBF710-E055-4BC3-9C7B-666FE4FC76C7}" type="pres">
      <dgm:prSet presAssocID="{75D6F214-CBA8-46BE-8490-969E5798C9E5}" presName="level2hierChild" presStyleCnt="0"/>
      <dgm:spPr/>
    </dgm:pt>
    <dgm:pt modelId="{0FB7CED5-F9B1-4F37-AFD0-5C488A5C6926}" type="pres">
      <dgm:prSet presAssocID="{F413639F-6083-4F5C-B9A6-DB170741071B}" presName="conn2-1" presStyleLbl="parChTrans1D2" presStyleIdx="1" presStyleCnt="9"/>
      <dgm:spPr/>
      <dgm:t>
        <a:bodyPr/>
        <a:lstStyle/>
        <a:p>
          <a:endParaRPr lang="ru-RU"/>
        </a:p>
      </dgm:t>
    </dgm:pt>
    <dgm:pt modelId="{15976E4B-F380-407C-A369-463D1F99F0D1}" type="pres">
      <dgm:prSet presAssocID="{F413639F-6083-4F5C-B9A6-DB170741071B}" presName="connTx" presStyleLbl="parChTrans1D2" presStyleIdx="1" presStyleCnt="9"/>
      <dgm:spPr/>
      <dgm:t>
        <a:bodyPr/>
        <a:lstStyle/>
        <a:p>
          <a:endParaRPr lang="ru-RU"/>
        </a:p>
      </dgm:t>
    </dgm:pt>
    <dgm:pt modelId="{AAC46C4D-A52F-4439-8001-E28F7E3746A0}" type="pres">
      <dgm:prSet presAssocID="{097DFA00-EE99-405F-8552-29B1E03B5F9C}" presName="root2" presStyleCnt="0"/>
      <dgm:spPr/>
    </dgm:pt>
    <dgm:pt modelId="{B3DEAC05-89D9-4925-B2B8-9C359B168766}" type="pres">
      <dgm:prSet presAssocID="{097DFA00-EE99-405F-8552-29B1E03B5F9C}" presName="LevelTwoTextNode" presStyleLbl="node2" presStyleIdx="1" presStyleCnt="9" custScaleX="402611" custScaleY="121382" custLinFactNeighborX="-1011" custLinFactNeighborY="-291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3E03316-E109-4F1F-A8C1-C761B5133BF3}" type="pres">
      <dgm:prSet presAssocID="{097DFA00-EE99-405F-8552-29B1E03B5F9C}" presName="level3hierChild" presStyleCnt="0"/>
      <dgm:spPr/>
    </dgm:pt>
    <dgm:pt modelId="{46390671-D27A-41EC-A230-F21D5B9FFB52}" type="pres">
      <dgm:prSet presAssocID="{6840FD6A-206F-431E-ADED-D20E950D2F2B}" presName="conn2-1" presStyleLbl="parChTrans1D3" presStyleIdx="1" presStyleCnt="9"/>
      <dgm:spPr/>
      <dgm:t>
        <a:bodyPr/>
        <a:lstStyle/>
        <a:p>
          <a:endParaRPr lang="ru-RU"/>
        </a:p>
      </dgm:t>
    </dgm:pt>
    <dgm:pt modelId="{23BE80ED-3E4D-4380-9C95-182109AA0C47}" type="pres">
      <dgm:prSet presAssocID="{6840FD6A-206F-431E-ADED-D20E950D2F2B}" presName="connTx" presStyleLbl="parChTrans1D3" presStyleIdx="1" presStyleCnt="9"/>
      <dgm:spPr/>
      <dgm:t>
        <a:bodyPr/>
        <a:lstStyle/>
        <a:p>
          <a:endParaRPr lang="ru-RU"/>
        </a:p>
      </dgm:t>
    </dgm:pt>
    <dgm:pt modelId="{1C93662F-30ED-4FB0-A024-A6C32B7C41CE}" type="pres">
      <dgm:prSet presAssocID="{0320F810-60A4-4ACB-AD8C-E323B70426DF}" presName="root2" presStyleCnt="0"/>
      <dgm:spPr/>
    </dgm:pt>
    <dgm:pt modelId="{1DCDC95E-1673-4431-818A-0684B553CA30}" type="pres">
      <dgm:prSet presAssocID="{0320F810-60A4-4ACB-AD8C-E323B70426DF}" presName="LevelTwoTextNode" presStyleLbl="node3" presStyleIdx="1" presStyleCnt="9" custScaleX="424184" custScaleY="121382" custLinFactNeighborX="-1011" custLinFactNeighborY="-291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F11E17E-30AF-4D0A-A8F7-86ABB9508967}" type="pres">
      <dgm:prSet presAssocID="{0320F810-60A4-4ACB-AD8C-E323B70426DF}" presName="level3hierChild" presStyleCnt="0"/>
      <dgm:spPr/>
    </dgm:pt>
    <dgm:pt modelId="{08E466AD-7C39-4448-901B-FC2610995387}" type="pres">
      <dgm:prSet presAssocID="{38E24FBD-D571-4BE5-B91E-A6403EA9F936}" presName="conn2-1" presStyleLbl="parChTrans1D2" presStyleIdx="2" presStyleCnt="9"/>
      <dgm:spPr/>
      <dgm:t>
        <a:bodyPr/>
        <a:lstStyle/>
        <a:p>
          <a:endParaRPr lang="ru-RU"/>
        </a:p>
      </dgm:t>
    </dgm:pt>
    <dgm:pt modelId="{A77B77A8-73CE-44CC-9DCE-12825562D356}" type="pres">
      <dgm:prSet presAssocID="{38E24FBD-D571-4BE5-B91E-A6403EA9F936}" presName="connTx" presStyleLbl="parChTrans1D2" presStyleIdx="2" presStyleCnt="9"/>
      <dgm:spPr/>
      <dgm:t>
        <a:bodyPr/>
        <a:lstStyle/>
        <a:p>
          <a:endParaRPr lang="ru-RU"/>
        </a:p>
      </dgm:t>
    </dgm:pt>
    <dgm:pt modelId="{1FC44265-0945-49B9-AA54-74767C7AAAF9}" type="pres">
      <dgm:prSet presAssocID="{21B35058-A5B2-4001-9A60-E08942884692}" presName="root2" presStyleCnt="0"/>
      <dgm:spPr/>
    </dgm:pt>
    <dgm:pt modelId="{66818431-17B0-459A-A23C-D5E07A9CBFB6}" type="pres">
      <dgm:prSet presAssocID="{21B35058-A5B2-4001-9A60-E08942884692}" presName="LevelTwoTextNode" presStyleLbl="node2" presStyleIdx="2" presStyleCnt="9" custScaleX="402611" custScaleY="121382" custLinFactNeighborX="-1011" custLinFactNeighborY="-291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A472CBF-81AE-454F-8E3F-1C85E5AB013F}" type="pres">
      <dgm:prSet presAssocID="{21B35058-A5B2-4001-9A60-E08942884692}" presName="level3hierChild" presStyleCnt="0"/>
      <dgm:spPr/>
    </dgm:pt>
    <dgm:pt modelId="{C570BC96-7E61-409E-A429-6987E4368EDE}" type="pres">
      <dgm:prSet presAssocID="{47210D06-CC04-4A6B-9276-E8844FF65744}" presName="conn2-1" presStyleLbl="parChTrans1D3" presStyleIdx="2" presStyleCnt="9"/>
      <dgm:spPr/>
      <dgm:t>
        <a:bodyPr/>
        <a:lstStyle/>
        <a:p>
          <a:endParaRPr lang="ru-RU"/>
        </a:p>
      </dgm:t>
    </dgm:pt>
    <dgm:pt modelId="{7B6FF649-C866-4CBB-9A60-CDAA4BB4F56B}" type="pres">
      <dgm:prSet presAssocID="{47210D06-CC04-4A6B-9276-E8844FF65744}" presName="connTx" presStyleLbl="parChTrans1D3" presStyleIdx="2" presStyleCnt="9"/>
      <dgm:spPr/>
      <dgm:t>
        <a:bodyPr/>
        <a:lstStyle/>
        <a:p>
          <a:endParaRPr lang="ru-RU"/>
        </a:p>
      </dgm:t>
    </dgm:pt>
    <dgm:pt modelId="{D54EDE24-DE2D-4F5E-8AD9-00E2652F6988}" type="pres">
      <dgm:prSet presAssocID="{3D8D5651-2E88-46DF-B69D-7F2892F5E41C}" presName="root2" presStyleCnt="0"/>
      <dgm:spPr/>
    </dgm:pt>
    <dgm:pt modelId="{97171E9D-C937-4F61-9784-27BC77CAD077}" type="pres">
      <dgm:prSet presAssocID="{3D8D5651-2E88-46DF-B69D-7F2892F5E41C}" presName="LevelTwoTextNode" presStyleLbl="node3" presStyleIdx="2" presStyleCnt="9" custScaleX="424184" custScaleY="121382" custLinFactNeighborX="-1011" custLinFactNeighborY="-291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0BAD5C8B-A1BC-47A8-AAB1-664971782AFB}" type="pres">
      <dgm:prSet presAssocID="{3D8D5651-2E88-46DF-B69D-7F2892F5E41C}" presName="level3hierChild" presStyleCnt="0"/>
      <dgm:spPr/>
    </dgm:pt>
    <dgm:pt modelId="{93AD5575-3359-43A9-88CF-503700EC58CB}" type="pres">
      <dgm:prSet presAssocID="{ED4AFBF2-ED7D-4B39-9096-5282E56AE0A7}" presName="conn2-1" presStyleLbl="parChTrans1D2" presStyleIdx="3" presStyleCnt="9"/>
      <dgm:spPr/>
      <dgm:t>
        <a:bodyPr/>
        <a:lstStyle/>
        <a:p>
          <a:endParaRPr lang="ru-RU"/>
        </a:p>
      </dgm:t>
    </dgm:pt>
    <dgm:pt modelId="{C28883AA-BFF7-41CB-B342-45E074E4D33D}" type="pres">
      <dgm:prSet presAssocID="{ED4AFBF2-ED7D-4B39-9096-5282E56AE0A7}" presName="connTx" presStyleLbl="parChTrans1D2" presStyleIdx="3" presStyleCnt="9"/>
      <dgm:spPr/>
      <dgm:t>
        <a:bodyPr/>
        <a:lstStyle/>
        <a:p>
          <a:endParaRPr lang="ru-RU"/>
        </a:p>
      </dgm:t>
    </dgm:pt>
    <dgm:pt modelId="{E04B06FC-8D7A-43FF-8ED9-2011A59223EE}" type="pres">
      <dgm:prSet presAssocID="{81FEED38-E4E3-4909-8F99-E5EC51C8B017}" presName="root2" presStyleCnt="0"/>
      <dgm:spPr/>
    </dgm:pt>
    <dgm:pt modelId="{4BC9DA4D-C552-4FF8-9918-903A2D5E78C2}" type="pres">
      <dgm:prSet presAssocID="{81FEED38-E4E3-4909-8F99-E5EC51C8B017}" presName="LevelTwoTextNode" presStyleLbl="node2" presStyleIdx="3" presStyleCnt="9" custScaleX="402611" custScaleY="121382" custLinFactNeighborX="-1011" custLinFactNeighborY="-291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A381FFAB-6A69-4C78-A177-24EBFFED8AC0}" type="pres">
      <dgm:prSet presAssocID="{81FEED38-E4E3-4909-8F99-E5EC51C8B017}" presName="level3hierChild" presStyleCnt="0"/>
      <dgm:spPr/>
    </dgm:pt>
    <dgm:pt modelId="{64E8115A-1C69-4686-ABB7-8FAEE7251A88}" type="pres">
      <dgm:prSet presAssocID="{8E80AFDA-63B9-499B-9E52-28271B0DCC58}" presName="conn2-1" presStyleLbl="parChTrans1D3" presStyleIdx="3" presStyleCnt="9"/>
      <dgm:spPr/>
      <dgm:t>
        <a:bodyPr/>
        <a:lstStyle/>
        <a:p>
          <a:endParaRPr lang="ru-RU"/>
        </a:p>
      </dgm:t>
    </dgm:pt>
    <dgm:pt modelId="{E37A3F4B-5DBB-4BA6-9487-90A53C6B1D69}" type="pres">
      <dgm:prSet presAssocID="{8E80AFDA-63B9-499B-9E52-28271B0DCC58}" presName="connTx" presStyleLbl="parChTrans1D3" presStyleIdx="3" presStyleCnt="9"/>
      <dgm:spPr/>
      <dgm:t>
        <a:bodyPr/>
        <a:lstStyle/>
        <a:p>
          <a:endParaRPr lang="ru-RU"/>
        </a:p>
      </dgm:t>
    </dgm:pt>
    <dgm:pt modelId="{E0B4638E-47A9-4D4F-B68B-589E73038767}" type="pres">
      <dgm:prSet presAssocID="{32077E6A-0CCA-4C7B-8188-525CE50CF15D}" presName="root2" presStyleCnt="0"/>
      <dgm:spPr/>
    </dgm:pt>
    <dgm:pt modelId="{9A8FC5F1-CD79-43C1-BE78-92B4AF04CF60}" type="pres">
      <dgm:prSet presAssocID="{32077E6A-0CCA-4C7B-8188-525CE50CF15D}" presName="LevelTwoTextNode" presStyleLbl="node3" presStyleIdx="3" presStyleCnt="9" custScaleX="424184" custScaleY="121382" custLinFactNeighborX="-1011" custLinFactNeighborY="-291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036CBEEE-02FB-4161-94B5-22B493AE07F1}" type="pres">
      <dgm:prSet presAssocID="{32077E6A-0CCA-4C7B-8188-525CE50CF15D}" presName="level3hierChild" presStyleCnt="0"/>
      <dgm:spPr/>
    </dgm:pt>
    <dgm:pt modelId="{39B9F202-5F99-4A89-BEAE-CA86B921400E}" type="pres">
      <dgm:prSet presAssocID="{E4DA64AD-3F5F-4407-B7A8-1C4D133FEB61}" presName="conn2-1" presStyleLbl="parChTrans1D2" presStyleIdx="4" presStyleCnt="9"/>
      <dgm:spPr/>
      <dgm:t>
        <a:bodyPr/>
        <a:lstStyle/>
        <a:p>
          <a:endParaRPr lang="ru-RU"/>
        </a:p>
      </dgm:t>
    </dgm:pt>
    <dgm:pt modelId="{2DBC0624-9A84-47C3-AAB8-C1C352E0252E}" type="pres">
      <dgm:prSet presAssocID="{E4DA64AD-3F5F-4407-B7A8-1C4D133FEB61}" presName="connTx" presStyleLbl="parChTrans1D2" presStyleIdx="4" presStyleCnt="9"/>
      <dgm:spPr/>
      <dgm:t>
        <a:bodyPr/>
        <a:lstStyle/>
        <a:p>
          <a:endParaRPr lang="ru-RU"/>
        </a:p>
      </dgm:t>
    </dgm:pt>
    <dgm:pt modelId="{BD229FEB-67C6-4334-A222-5F0F0135C4FA}" type="pres">
      <dgm:prSet presAssocID="{3434EA6D-42AD-4193-A62F-0007D1FCDCC4}" presName="root2" presStyleCnt="0"/>
      <dgm:spPr/>
    </dgm:pt>
    <dgm:pt modelId="{4834B7D6-4384-460F-A588-FCFB61BDAE24}" type="pres">
      <dgm:prSet presAssocID="{3434EA6D-42AD-4193-A62F-0007D1FCDCC4}" presName="LevelTwoTextNode" presStyleLbl="node2" presStyleIdx="4" presStyleCnt="9" custScaleX="402611" custScaleY="121382" custLinFactNeighborX="-1011" custLinFactNeighborY="-291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C3D97F7-2D96-43FE-81ED-6C0B52C99C9E}" type="pres">
      <dgm:prSet presAssocID="{3434EA6D-42AD-4193-A62F-0007D1FCDCC4}" presName="level3hierChild" presStyleCnt="0"/>
      <dgm:spPr/>
    </dgm:pt>
    <dgm:pt modelId="{A74AA392-E278-4610-B210-5278962D9648}" type="pres">
      <dgm:prSet presAssocID="{84F5F8C2-30E7-430F-B48C-4BCF4FC0330B}" presName="conn2-1" presStyleLbl="parChTrans1D3" presStyleIdx="4" presStyleCnt="9"/>
      <dgm:spPr/>
      <dgm:t>
        <a:bodyPr/>
        <a:lstStyle/>
        <a:p>
          <a:endParaRPr lang="ru-RU"/>
        </a:p>
      </dgm:t>
    </dgm:pt>
    <dgm:pt modelId="{69A850FA-A9D5-4A80-B42F-85AF368808D2}" type="pres">
      <dgm:prSet presAssocID="{84F5F8C2-30E7-430F-B48C-4BCF4FC0330B}" presName="connTx" presStyleLbl="parChTrans1D3" presStyleIdx="4" presStyleCnt="9"/>
      <dgm:spPr/>
      <dgm:t>
        <a:bodyPr/>
        <a:lstStyle/>
        <a:p>
          <a:endParaRPr lang="ru-RU"/>
        </a:p>
      </dgm:t>
    </dgm:pt>
    <dgm:pt modelId="{0171A3D5-4308-4326-ACE1-45E49D0C2082}" type="pres">
      <dgm:prSet presAssocID="{7FD97965-70F6-4164-992A-5120A2EDA20D}" presName="root2" presStyleCnt="0"/>
      <dgm:spPr/>
    </dgm:pt>
    <dgm:pt modelId="{C5496D4A-437F-406C-B5DB-E513EF09FAFD}" type="pres">
      <dgm:prSet presAssocID="{7FD97965-70F6-4164-992A-5120A2EDA20D}" presName="LevelTwoTextNode" presStyleLbl="node3" presStyleIdx="4" presStyleCnt="9" custScaleX="424184" custScaleY="121382" custLinFactNeighborX="-1011" custLinFactNeighborY="-291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A3F1885-E8BB-4B6A-9368-889DCA68C327}" type="pres">
      <dgm:prSet presAssocID="{7FD97965-70F6-4164-992A-5120A2EDA20D}" presName="level3hierChild" presStyleCnt="0"/>
      <dgm:spPr/>
    </dgm:pt>
    <dgm:pt modelId="{75C266B2-A312-46FF-A9CA-30B53FABE0A0}" type="pres">
      <dgm:prSet presAssocID="{C5F1F28A-CF9E-45BC-8BFA-18915660B0D9}" presName="conn2-1" presStyleLbl="parChTrans1D2" presStyleIdx="5" presStyleCnt="9"/>
      <dgm:spPr/>
      <dgm:t>
        <a:bodyPr/>
        <a:lstStyle/>
        <a:p>
          <a:endParaRPr lang="ru-RU"/>
        </a:p>
      </dgm:t>
    </dgm:pt>
    <dgm:pt modelId="{1614B3E2-43B2-4DDB-A94A-CDD6FB17A16B}" type="pres">
      <dgm:prSet presAssocID="{C5F1F28A-CF9E-45BC-8BFA-18915660B0D9}" presName="connTx" presStyleLbl="parChTrans1D2" presStyleIdx="5" presStyleCnt="9"/>
      <dgm:spPr/>
      <dgm:t>
        <a:bodyPr/>
        <a:lstStyle/>
        <a:p>
          <a:endParaRPr lang="ru-RU"/>
        </a:p>
      </dgm:t>
    </dgm:pt>
    <dgm:pt modelId="{945BF542-7A08-4C01-BB08-8196620D5A58}" type="pres">
      <dgm:prSet presAssocID="{8EFAEF53-66DC-4D67-8395-DF5CC29E1603}" presName="root2" presStyleCnt="0"/>
      <dgm:spPr/>
    </dgm:pt>
    <dgm:pt modelId="{EFF4ADBB-00E6-4A03-8BE2-5CAE0217AB30}" type="pres">
      <dgm:prSet presAssocID="{8EFAEF53-66DC-4D67-8395-DF5CC29E1603}" presName="LevelTwoTextNode" presStyleLbl="node2" presStyleIdx="5" presStyleCnt="9" custScaleX="402611" custScaleY="121382" custLinFactNeighborX="-1011" custLinFactNeighborY="-291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243F219-C624-4CA6-8743-9DE9D095394E}" type="pres">
      <dgm:prSet presAssocID="{8EFAEF53-66DC-4D67-8395-DF5CC29E1603}" presName="level3hierChild" presStyleCnt="0"/>
      <dgm:spPr/>
    </dgm:pt>
    <dgm:pt modelId="{4B8D95BD-ECDC-4135-B029-4C264056F62F}" type="pres">
      <dgm:prSet presAssocID="{7393F212-A733-485C-9D47-5DA41536BF05}" presName="conn2-1" presStyleLbl="parChTrans1D3" presStyleIdx="5" presStyleCnt="9"/>
      <dgm:spPr/>
      <dgm:t>
        <a:bodyPr/>
        <a:lstStyle/>
        <a:p>
          <a:endParaRPr lang="ru-RU"/>
        </a:p>
      </dgm:t>
    </dgm:pt>
    <dgm:pt modelId="{EC6DFD99-B114-4FCD-BC72-46F03B14C219}" type="pres">
      <dgm:prSet presAssocID="{7393F212-A733-485C-9D47-5DA41536BF05}" presName="connTx" presStyleLbl="parChTrans1D3" presStyleIdx="5" presStyleCnt="9"/>
      <dgm:spPr/>
      <dgm:t>
        <a:bodyPr/>
        <a:lstStyle/>
        <a:p>
          <a:endParaRPr lang="ru-RU"/>
        </a:p>
      </dgm:t>
    </dgm:pt>
    <dgm:pt modelId="{8F7E7F1A-1447-4606-AB4E-DBF78725740A}" type="pres">
      <dgm:prSet presAssocID="{07BBE12C-3FD4-4105-AC04-64314799A19B}" presName="root2" presStyleCnt="0"/>
      <dgm:spPr/>
    </dgm:pt>
    <dgm:pt modelId="{7430D402-304E-4FA3-8621-09ED8F4D1012}" type="pres">
      <dgm:prSet presAssocID="{07BBE12C-3FD4-4105-AC04-64314799A19B}" presName="LevelTwoTextNode" presStyleLbl="node3" presStyleIdx="5" presStyleCnt="9" custScaleX="424184" custScaleY="121382" custLinFactNeighborX="-1011" custLinFactNeighborY="-291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1E4B97A-0DAA-4310-87EC-D9814D10D5B8}" type="pres">
      <dgm:prSet presAssocID="{07BBE12C-3FD4-4105-AC04-64314799A19B}" presName="level3hierChild" presStyleCnt="0"/>
      <dgm:spPr/>
    </dgm:pt>
    <dgm:pt modelId="{4FEC19D5-2034-4AD9-AC67-9174313E045D}" type="pres">
      <dgm:prSet presAssocID="{C8D30858-00A4-4901-83C0-3FDC127EEA22}" presName="root1" presStyleCnt="0"/>
      <dgm:spPr/>
    </dgm:pt>
    <dgm:pt modelId="{92F989E7-0881-468B-9D7F-0103AA6E8E2C}" type="pres">
      <dgm:prSet presAssocID="{C8D30858-00A4-4901-83C0-3FDC127EEA22}" presName="LevelOneTextNode" presStyleLbl="node0" presStyleIdx="2" presStyleCnt="3" custScaleX="295916" custScaleY="121382" custLinFactNeighborX="993" custLinFactNeighborY="4776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611D9D2-F3F9-4537-A6E7-D2C2A7F3F8DE}" type="pres">
      <dgm:prSet presAssocID="{C8D30858-00A4-4901-83C0-3FDC127EEA22}" presName="level2hierChild" presStyleCnt="0"/>
      <dgm:spPr/>
    </dgm:pt>
    <dgm:pt modelId="{FA5FEBE9-C2C8-4E28-A407-55DBC97062DA}" type="pres">
      <dgm:prSet presAssocID="{A52C3A0F-BDE5-4C83-A75F-E32620AC2B0F}" presName="conn2-1" presStyleLbl="parChTrans1D2" presStyleIdx="6" presStyleCnt="9"/>
      <dgm:spPr/>
      <dgm:t>
        <a:bodyPr/>
        <a:lstStyle/>
        <a:p>
          <a:endParaRPr lang="ru-RU"/>
        </a:p>
      </dgm:t>
    </dgm:pt>
    <dgm:pt modelId="{E798458F-2F0A-4922-BB5D-C133C1867A24}" type="pres">
      <dgm:prSet presAssocID="{A52C3A0F-BDE5-4C83-A75F-E32620AC2B0F}" presName="connTx" presStyleLbl="parChTrans1D2" presStyleIdx="6" presStyleCnt="9"/>
      <dgm:spPr/>
      <dgm:t>
        <a:bodyPr/>
        <a:lstStyle/>
        <a:p>
          <a:endParaRPr lang="ru-RU"/>
        </a:p>
      </dgm:t>
    </dgm:pt>
    <dgm:pt modelId="{B2321F70-4BA5-4D33-93FA-8A468187412D}" type="pres">
      <dgm:prSet presAssocID="{E69ECF63-ECA7-4A02-9D8D-B6B25099C556}" presName="root2" presStyleCnt="0"/>
      <dgm:spPr/>
    </dgm:pt>
    <dgm:pt modelId="{8397D070-49B0-493C-96CA-1F45C73FBEBD}" type="pres">
      <dgm:prSet presAssocID="{E69ECF63-ECA7-4A02-9D8D-B6B25099C556}" presName="LevelTwoTextNode" presStyleLbl="node2" presStyleIdx="6" presStyleCnt="9" custScaleX="402611" custScaleY="121382" custLinFactNeighborX="993" custLinFactNeighborY="4776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812EE0E-2495-4ADF-A67A-676418495EC6}" type="pres">
      <dgm:prSet presAssocID="{E69ECF63-ECA7-4A02-9D8D-B6B25099C556}" presName="level3hierChild" presStyleCnt="0"/>
      <dgm:spPr/>
    </dgm:pt>
    <dgm:pt modelId="{B99821E3-DB6F-44DB-BE69-ED9F0C8813B3}" type="pres">
      <dgm:prSet presAssocID="{BF08EE6C-1DBA-4647-881C-777DC6704562}" presName="conn2-1" presStyleLbl="parChTrans1D3" presStyleIdx="6" presStyleCnt="9"/>
      <dgm:spPr/>
      <dgm:t>
        <a:bodyPr/>
        <a:lstStyle/>
        <a:p>
          <a:endParaRPr lang="ru-RU"/>
        </a:p>
      </dgm:t>
    </dgm:pt>
    <dgm:pt modelId="{F830F328-F4BD-4574-8BC7-F017484AAAA6}" type="pres">
      <dgm:prSet presAssocID="{BF08EE6C-1DBA-4647-881C-777DC6704562}" presName="connTx" presStyleLbl="parChTrans1D3" presStyleIdx="6" presStyleCnt="9"/>
      <dgm:spPr/>
      <dgm:t>
        <a:bodyPr/>
        <a:lstStyle/>
        <a:p>
          <a:endParaRPr lang="ru-RU"/>
        </a:p>
      </dgm:t>
    </dgm:pt>
    <dgm:pt modelId="{6C4F9ABC-AB88-40CB-9C4B-A9A3B363A133}" type="pres">
      <dgm:prSet presAssocID="{257E3219-ADF3-4E94-A4B1-8DDD3282AB88}" presName="root2" presStyleCnt="0"/>
      <dgm:spPr/>
    </dgm:pt>
    <dgm:pt modelId="{35089189-250B-47D0-814B-3A68D413743E}" type="pres">
      <dgm:prSet presAssocID="{257E3219-ADF3-4E94-A4B1-8DDD3282AB88}" presName="LevelTwoTextNode" presStyleLbl="node3" presStyleIdx="6" presStyleCnt="9" custScaleX="424184" custScaleY="121382" custLinFactNeighborX="993" custLinFactNeighborY="4776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9BAA99A-8D28-45E7-826B-9514FCA30E82}" type="pres">
      <dgm:prSet presAssocID="{257E3219-ADF3-4E94-A4B1-8DDD3282AB88}" presName="level3hierChild" presStyleCnt="0"/>
      <dgm:spPr/>
    </dgm:pt>
    <dgm:pt modelId="{17FD5AE5-EFA4-4A36-A708-41B9677939E5}" type="pres">
      <dgm:prSet presAssocID="{A42B39A8-4730-40B2-BAE1-5FB78F0AC578}" presName="conn2-1" presStyleLbl="parChTrans1D2" presStyleIdx="7" presStyleCnt="9"/>
      <dgm:spPr/>
      <dgm:t>
        <a:bodyPr/>
        <a:lstStyle/>
        <a:p>
          <a:endParaRPr lang="ru-RU"/>
        </a:p>
      </dgm:t>
    </dgm:pt>
    <dgm:pt modelId="{7FC9A38A-E47D-440B-95CA-255F3CDCC00C}" type="pres">
      <dgm:prSet presAssocID="{A42B39A8-4730-40B2-BAE1-5FB78F0AC578}" presName="connTx" presStyleLbl="parChTrans1D2" presStyleIdx="7" presStyleCnt="9"/>
      <dgm:spPr/>
      <dgm:t>
        <a:bodyPr/>
        <a:lstStyle/>
        <a:p>
          <a:endParaRPr lang="ru-RU"/>
        </a:p>
      </dgm:t>
    </dgm:pt>
    <dgm:pt modelId="{AD486BE6-E902-460A-A6A7-EF2E05467BD0}" type="pres">
      <dgm:prSet presAssocID="{F5E38220-BACA-439B-843E-A245BAD856DB}" presName="root2" presStyleCnt="0"/>
      <dgm:spPr/>
    </dgm:pt>
    <dgm:pt modelId="{33687B5C-9647-4F69-BFB1-1B7B6E82D78C}" type="pres">
      <dgm:prSet presAssocID="{F5E38220-BACA-439B-843E-A245BAD856DB}" presName="LevelTwoTextNode" presStyleLbl="node2" presStyleIdx="7" presStyleCnt="9" custScaleX="402611" custScaleY="121382" custLinFactNeighborX="993" custLinFactNeighborY="4776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3E03630-15B6-4968-8052-AC5CF1760D43}" type="pres">
      <dgm:prSet presAssocID="{F5E38220-BACA-439B-843E-A245BAD856DB}" presName="level3hierChild" presStyleCnt="0"/>
      <dgm:spPr/>
    </dgm:pt>
    <dgm:pt modelId="{4CCF3305-54E6-47EC-8021-9E723A3658F8}" type="pres">
      <dgm:prSet presAssocID="{238469F5-BF70-42FC-9375-F2F71A778AC2}" presName="conn2-1" presStyleLbl="parChTrans1D3" presStyleIdx="7" presStyleCnt="9"/>
      <dgm:spPr/>
      <dgm:t>
        <a:bodyPr/>
        <a:lstStyle/>
        <a:p>
          <a:endParaRPr lang="ru-RU"/>
        </a:p>
      </dgm:t>
    </dgm:pt>
    <dgm:pt modelId="{606BEE15-0EC2-46AC-B718-72B506DE5960}" type="pres">
      <dgm:prSet presAssocID="{238469F5-BF70-42FC-9375-F2F71A778AC2}" presName="connTx" presStyleLbl="parChTrans1D3" presStyleIdx="7" presStyleCnt="9"/>
      <dgm:spPr/>
      <dgm:t>
        <a:bodyPr/>
        <a:lstStyle/>
        <a:p>
          <a:endParaRPr lang="ru-RU"/>
        </a:p>
      </dgm:t>
    </dgm:pt>
    <dgm:pt modelId="{10A44FEC-2349-49F6-A746-211E55790323}" type="pres">
      <dgm:prSet presAssocID="{5A6306C0-6DFD-4043-9A53-6C403192030C}" presName="root2" presStyleCnt="0"/>
      <dgm:spPr/>
    </dgm:pt>
    <dgm:pt modelId="{C39CD793-C7D2-4ACD-BCBD-8557ED162771}" type="pres">
      <dgm:prSet presAssocID="{5A6306C0-6DFD-4043-9A53-6C403192030C}" presName="LevelTwoTextNode" presStyleLbl="node3" presStyleIdx="7" presStyleCnt="9" custScaleX="424184" custScaleY="121382" custLinFactNeighborX="993" custLinFactNeighborY="4776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692236B3-7306-4555-B6E7-BF1FD818C8EE}" type="pres">
      <dgm:prSet presAssocID="{5A6306C0-6DFD-4043-9A53-6C403192030C}" presName="level3hierChild" presStyleCnt="0"/>
      <dgm:spPr/>
    </dgm:pt>
    <dgm:pt modelId="{0F89F55B-4210-42AA-B5D0-7FE80F964304}" type="pres">
      <dgm:prSet presAssocID="{F8CE3303-59A1-4652-A42D-61C0A959D633}" presName="conn2-1" presStyleLbl="parChTrans1D2" presStyleIdx="8" presStyleCnt="9"/>
      <dgm:spPr/>
      <dgm:t>
        <a:bodyPr/>
        <a:lstStyle/>
        <a:p>
          <a:endParaRPr lang="ru-RU"/>
        </a:p>
      </dgm:t>
    </dgm:pt>
    <dgm:pt modelId="{BABCB918-200A-4795-B443-2BFE414BF346}" type="pres">
      <dgm:prSet presAssocID="{F8CE3303-59A1-4652-A42D-61C0A959D633}" presName="connTx" presStyleLbl="parChTrans1D2" presStyleIdx="8" presStyleCnt="9"/>
      <dgm:spPr/>
      <dgm:t>
        <a:bodyPr/>
        <a:lstStyle/>
        <a:p>
          <a:endParaRPr lang="ru-RU"/>
        </a:p>
      </dgm:t>
    </dgm:pt>
    <dgm:pt modelId="{3390ED8A-1B3B-4660-886D-288D64AA6CD0}" type="pres">
      <dgm:prSet presAssocID="{883A2CB9-8B16-412E-911C-10A42D06AD9E}" presName="root2" presStyleCnt="0"/>
      <dgm:spPr/>
    </dgm:pt>
    <dgm:pt modelId="{9E40FE51-EE66-4201-8A16-141EEBEC492D}" type="pres">
      <dgm:prSet presAssocID="{883A2CB9-8B16-412E-911C-10A42D06AD9E}" presName="LevelTwoTextNode" presStyleLbl="node2" presStyleIdx="8" presStyleCnt="9" custScaleX="402611" custScaleY="121382" custLinFactNeighborX="993" custLinFactNeighborY="4776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73C459F-9098-4925-8D9D-40066C76F4F2}" type="pres">
      <dgm:prSet presAssocID="{883A2CB9-8B16-412E-911C-10A42D06AD9E}" presName="level3hierChild" presStyleCnt="0"/>
      <dgm:spPr/>
    </dgm:pt>
    <dgm:pt modelId="{DD47AC18-39B6-4BF7-8209-1744C6620900}" type="pres">
      <dgm:prSet presAssocID="{DD63295F-F77A-4D20-810A-3B2721560B94}" presName="conn2-1" presStyleLbl="parChTrans1D3" presStyleIdx="8" presStyleCnt="9"/>
      <dgm:spPr/>
      <dgm:t>
        <a:bodyPr/>
        <a:lstStyle/>
        <a:p>
          <a:endParaRPr lang="ru-RU"/>
        </a:p>
      </dgm:t>
    </dgm:pt>
    <dgm:pt modelId="{D1BB20DA-FB4B-4184-9295-22B0FB73E6F1}" type="pres">
      <dgm:prSet presAssocID="{DD63295F-F77A-4D20-810A-3B2721560B94}" presName="connTx" presStyleLbl="parChTrans1D3" presStyleIdx="8" presStyleCnt="9"/>
      <dgm:spPr/>
      <dgm:t>
        <a:bodyPr/>
        <a:lstStyle/>
        <a:p>
          <a:endParaRPr lang="ru-RU"/>
        </a:p>
      </dgm:t>
    </dgm:pt>
    <dgm:pt modelId="{4388DC8C-82C8-427F-BD87-F280BAC6A436}" type="pres">
      <dgm:prSet presAssocID="{FA661D48-794F-4A7D-B6E1-9A0D21F08A63}" presName="root2" presStyleCnt="0"/>
      <dgm:spPr/>
    </dgm:pt>
    <dgm:pt modelId="{E721D469-B464-4D92-BBEF-D4BD31228C9F}" type="pres">
      <dgm:prSet presAssocID="{FA661D48-794F-4A7D-B6E1-9A0D21F08A63}" presName="LevelTwoTextNode" presStyleLbl="node3" presStyleIdx="8" presStyleCnt="9" custScaleX="424184" custScaleY="121382" custLinFactNeighborX="993" custLinFactNeighborY="47763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009728DA-99FD-4861-92F4-3885590E02A1}" type="pres">
      <dgm:prSet presAssocID="{FA661D48-794F-4A7D-B6E1-9A0D21F08A63}" presName="level3hierChild" presStyleCnt="0"/>
      <dgm:spPr/>
    </dgm:pt>
  </dgm:ptLst>
  <dgm:cxnLst>
    <dgm:cxn modelId="{89D2205E-37AB-445C-B503-DE04AB7F8186}" type="presOf" srcId="{47210D06-CC04-4A6B-9276-E8844FF65744}" destId="{C570BC96-7E61-409E-A429-6987E4368EDE}" srcOrd="0" destOrd="0" presId="urn:microsoft.com/office/officeart/2005/8/layout/hierarchy2"/>
    <dgm:cxn modelId="{F671F91F-6C8A-497B-9F91-B0773D129826}" type="presOf" srcId="{A42B39A8-4730-40B2-BAE1-5FB78F0AC578}" destId="{7FC9A38A-E47D-440B-95CA-255F3CDCC00C}" srcOrd="1" destOrd="0" presId="urn:microsoft.com/office/officeart/2005/8/layout/hierarchy2"/>
    <dgm:cxn modelId="{BB79FCBD-DD94-4410-8398-412C40496A1C}" type="presOf" srcId="{E4DA64AD-3F5F-4407-B7A8-1C4D133FEB61}" destId="{39B9F202-5F99-4A89-BEAE-CA86B921400E}" srcOrd="0" destOrd="0" presId="urn:microsoft.com/office/officeart/2005/8/layout/hierarchy2"/>
    <dgm:cxn modelId="{A2354E0F-F22D-4336-812A-FC405D5314BE}" srcId="{C8D30858-00A4-4901-83C0-3FDC127EEA22}" destId="{E69ECF63-ECA7-4A02-9D8D-B6B25099C556}" srcOrd="0" destOrd="0" parTransId="{A52C3A0F-BDE5-4C83-A75F-E32620AC2B0F}" sibTransId="{4494C78A-6184-40B2-BABE-E56E6AD7F081}"/>
    <dgm:cxn modelId="{F095D38F-8D5D-4B75-9BFE-42B966CA1BB2}" srcId="{C8D30858-00A4-4901-83C0-3FDC127EEA22}" destId="{F5E38220-BACA-439B-843E-A245BAD856DB}" srcOrd="1" destOrd="0" parTransId="{A42B39A8-4730-40B2-BAE1-5FB78F0AC578}" sibTransId="{42F0D61A-527B-436E-B838-DE8C05022A1F}"/>
    <dgm:cxn modelId="{6283049E-BDA8-4066-9219-B41E3381506C}" type="presOf" srcId="{21B35058-A5B2-4001-9A60-E08942884692}" destId="{66818431-17B0-459A-A23C-D5E07A9CBFB6}" srcOrd="0" destOrd="0" presId="urn:microsoft.com/office/officeart/2005/8/layout/hierarchy2"/>
    <dgm:cxn modelId="{91480F3D-7C52-4FAE-830B-3F140FFBA760}" type="presOf" srcId="{ED4AFBF2-ED7D-4B39-9096-5282E56AE0A7}" destId="{C28883AA-BFF7-41CB-B342-45E074E4D33D}" srcOrd="1" destOrd="0" presId="urn:microsoft.com/office/officeart/2005/8/layout/hierarchy2"/>
    <dgm:cxn modelId="{0CEC7726-FBD7-4596-81C6-350A26A1D808}" type="presOf" srcId="{32077E6A-0CCA-4C7B-8188-525CE50CF15D}" destId="{9A8FC5F1-CD79-43C1-BE78-92B4AF04CF60}" srcOrd="0" destOrd="0" presId="urn:microsoft.com/office/officeart/2005/8/layout/hierarchy2"/>
    <dgm:cxn modelId="{F4C5FEC6-9641-4198-AFBC-1A613944230F}" type="presOf" srcId="{0320F810-60A4-4ACB-AD8C-E323B70426DF}" destId="{1DCDC95E-1673-4431-818A-0684B553CA30}" srcOrd="0" destOrd="0" presId="urn:microsoft.com/office/officeart/2005/8/layout/hierarchy2"/>
    <dgm:cxn modelId="{EC26F42D-993C-41C5-8BE6-5D18B7B7DE56}" srcId="{7F83BE2B-C5CD-46FD-95DA-5029AD97EAFF}" destId="{75D6F214-CBA8-46BE-8490-969E5798C9E5}" srcOrd="1" destOrd="0" parTransId="{017E8ABD-6C13-4F79-AD78-F197F16188DF}" sibTransId="{7D465E5C-C71E-4448-AF9B-1D920B2CA208}"/>
    <dgm:cxn modelId="{B936C322-3E92-4A6B-A535-05CCA3BEC5F6}" type="presOf" srcId="{DD63295F-F77A-4D20-810A-3B2721560B94}" destId="{DD47AC18-39B6-4BF7-8209-1744C6620900}" srcOrd="0" destOrd="0" presId="urn:microsoft.com/office/officeart/2005/8/layout/hierarchy2"/>
    <dgm:cxn modelId="{CF0CFC7D-D440-4B2E-9EF5-1F464D94065A}" srcId="{151C6FFC-520A-4050-A206-13381D288D04}" destId="{0CA486EE-54D2-4E23-BEB7-CECDA954586E}" srcOrd="0" destOrd="0" parTransId="{6C3F7EDD-DEC2-45AE-9D7D-8B0A589A8DF4}" sibTransId="{F93AD9AF-D767-4CDF-B20A-8EBE95E83FA2}"/>
    <dgm:cxn modelId="{A5AB7229-AB12-4C5B-9136-E12DF41E774E}" type="presOf" srcId="{ED4AFBF2-ED7D-4B39-9096-5282E56AE0A7}" destId="{93AD5575-3359-43A9-88CF-503700EC58CB}" srcOrd="0" destOrd="0" presId="urn:microsoft.com/office/officeart/2005/8/layout/hierarchy2"/>
    <dgm:cxn modelId="{8FC36D2B-E568-4A09-8431-D2F9A6F577E6}" type="presOf" srcId="{A52C3A0F-BDE5-4C83-A75F-E32620AC2B0F}" destId="{FA5FEBE9-C2C8-4E28-A407-55DBC97062DA}" srcOrd="0" destOrd="0" presId="urn:microsoft.com/office/officeart/2005/8/layout/hierarchy2"/>
    <dgm:cxn modelId="{1C6B8957-6527-4E9F-B165-29CCBFE9BB70}" srcId="{3434EA6D-42AD-4193-A62F-0007D1FCDCC4}" destId="{7FD97965-70F6-4164-992A-5120A2EDA20D}" srcOrd="0" destOrd="0" parTransId="{84F5F8C2-30E7-430F-B48C-4BCF4FC0330B}" sibTransId="{F7BFBD95-29A4-44C1-8C40-F208D249CF93}"/>
    <dgm:cxn modelId="{EC1F919D-BC81-491A-ADA9-25748C43D663}" type="presOf" srcId="{81FEED38-E4E3-4909-8F99-E5EC51C8B017}" destId="{4BC9DA4D-C552-4FF8-9918-903A2D5E78C2}" srcOrd="0" destOrd="0" presId="urn:microsoft.com/office/officeart/2005/8/layout/hierarchy2"/>
    <dgm:cxn modelId="{EC059635-195F-433D-9922-F1967533E6D3}" srcId="{8EFAEF53-66DC-4D67-8395-DF5CC29E1603}" destId="{07BBE12C-3FD4-4105-AC04-64314799A19B}" srcOrd="0" destOrd="0" parTransId="{7393F212-A733-485C-9D47-5DA41536BF05}" sibTransId="{080E177F-250A-42F3-8CB8-EC97E32BE42B}"/>
    <dgm:cxn modelId="{CC434AE3-8746-41C8-A973-2026D2616F54}" type="presOf" srcId="{38E24FBD-D571-4BE5-B91E-A6403EA9F936}" destId="{08E466AD-7C39-4448-901B-FC2610995387}" srcOrd="0" destOrd="0" presId="urn:microsoft.com/office/officeart/2005/8/layout/hierarchy2"/>
    <dgm:cxn modelId="{0CAB0AF6-6CE2-4E67-B3BC-7577C3AA1AE0}" type="presOf" srcId="{C8D30858-00A4-4901-83C0-3FDC127EEA22}" destId="{92F989E7-0881-468B-9D7F-0103AA6E8E2C}" srcOrd="0" destOrd="0" presId="urn:microsoft.com/office/officeart/2005/8/layout/hierarchy2"/>
    <dgm:cxn modelId="{1DED1862-66E4-4C18-9864-08F0A98D5C72}" srcId="{75D6F214-CBA8-46BE-8490-969E5798C9E5}" destId="{8EFAEF53-66DC-4D67-8395-DF5CC29E1603}" srcOrd="4" destOrd="0" parTransId="{C5F1F28A-CF9E-45BC-8BFA-18915660B0D9}" sibTransId="{9B54FAEE-269B-4433-9CD0-2C95AC076E5C}"/>
    <dgm:cxn modelId="{A9A97471-A3E4-4576-BC52-49ACDC67F1CA}" type="presOf" srcId="{6840FD6A-206F-431E-ADED-D20E950D2F2B}" destId="{23BE80ED-3E4D-4380-9C95-182109AA0C47}" srcOrd="1" destOrd="0" presId="urn:microsoft.com/office/officeart/2005/8/layout/hierarchy2"/>
    <dgm:cxn modelId="{A15C1ADB-1751-4229-8039-DB97DC36D0A3}" type="presOf" srcId="{6C3F7EDD-DEC2-45AE-9D7D-8B0A589A8DF4}" destId="{8609F9C4-5519-42B6-8DB8-33057FF5E62A}" srcOrd="1" destOrd="0" presId="urn:microsoft.com/office/officeart/2005/8/layout/hierarchy2"/>
    <dgm:cxn modelId="{DB36CF1E-77A4-4B72-B356-DE48A074C1D0}" type="presOf" srcId="{5A6306C0-6DFD-4043-9A53-6C403192030C}" destId="{C39CD793-C7D2-4ACD-BCBD-8557ED162771}" srcOrd="0" destOrd="0" presId="urn:microsoft.com/office/officeart/2005/8/layout/hierarchy2"/>
    <dgm:cxn modelId="{66290235-2F00-41F5-AB3E-D6E9748ADB2D}" type="presOf" srcId="{F413639F-6083-4F5C-B9A6-DB170741071B}" destId="{0FB7CED5-F9B1-4F37-AFD0-5C488A5C6926}" srcOrd="0" destOrd="0" presId="urn:microsoft.com/office/officeart/2005/8/layout/hierarchy2"/>
    <dgm:cxn modelId="{F92DDA83-7B44-4DF3-A1DE-2E9B4B05A976}" type="presOf" srcId="{BF08EE6C-1DBA-4647-881C-777DC6704562}" destId="{B99821E3-DB6F-44DB-BE69-ED9F0C8813B3}" srcOrd="0" destOrd="0" presId="urn:microsoft.com/office/officeart/2005/8/layout/hierarchy2"/>
    <dgm:cxn modelId="{100B529D-F7DF-4003-AF90-45366DD70999}" type="presOf" srcId="{84F5F8C2-30E7-430F-B48C-4BCF4FC0330B}" destId="{A74AA392-E278-4610-B210-5278962D9648}" srcOrd="0" destOrd="0" presId="urn:microsoft.com/office/officeart/2005/8/layout/hierarchy2"/>
    <dgm:cxn modelId="{DA0F576A-98B5-4FB3-8A3A-75FEC237240A}" type="presOf" srcId="{3434EA6D-42AD-4193-A62F-0007D1FCDCC4}" destId="{4834B7D6-4384-460F-A588-FCFB61BDAE24}" srcOrd="0" destOrd="0" presId="urn:microsoft.com/office/officeart/2005/8/layout/hierarchy2"/>
    <dgm:cxn modelId="{8FC60CD1-5434-4C6E-B5DC-F9D1659D3621}" srcId="{81FEED38-E4E3-4909-8F99-E5EC51C8B017}" destId="{32077E6A-0CCA-4C7B-8188-525CE50CF15D}" srcOrd="0" destOrd="0" parTransId="{8E80AFDA-63B9-499B-9E52-28271B0DCC58}" sibTransId="{718648C2-292A-48F7-8B4B-9B0531788955}"/>
    <dgm:cxn modelId="{137B2529-DF67-40C5-BAC4-AEA02002809D}" type="presOf" srcId="{F8CE3303-59A1-4652-A42D-61C0A959D633}" destId="{0F89F55B-4210-42AA-B5D0-7FE80F964304}" srcOrd="0" destOrd="0" presId="urn:microsoft.com/office/officeart/2005/8/layout/hierarchy2"/>
    <dgm:cxn modelId="{EF739EC6-1519-44D0-8877-DD79A6916478}" srcId="{21B35058-A5B2-4001-9A60-E08942884692}" destId="{3D8D5651-2E88-46DF-B69D-7F2892F5E41C}" srcOrd="0" destOrd="0" parTransId="{47210D06-CC04-4A6B-9276-E8844FF65744}" sibTransId="{5E49C392-E68C-4942-9D83-5B48B639572D}"/>
    <dgm:cxn modelId="{E3F3B888-A648-4130-8774-75EFC3A76889}" type="presOf" srcId="{097DFA00-EE99-405F-8552-29B1E03B5F9C}" destId="{B3DEAC05-89D9-4925-B2B8-9C359B168766}" srcOrd="0" destOrd="0" presId="urn:microsoft.com/office/officeart/2005/8/layout/hierarchy2"/>
    <dgm:cxn modelId="{94674DFF-85CE-4DAA-B78A-9B9F177D2891}" type="presOf" srcId="{151C6FFC-520A-4050-A206-13381D288D04}" destId="{CDE301AE-3FEC-4C79-B0F3-836F206F251C}" srcOrd="0" destOrd="0" presId="urn:microsoft.com/office/officeart/2005/8/layout/hierarchy2"/>
    <dgm:cxn modelId="{D449EA72-405A-43C8-8554-AE8E8D3800F9}" srcId="{75D6F214-CBA8-46BE-8490-969E5798C9E5}" destId="{097DFA00-EE99-405F-8552-29B1E03B5F9C}" srcOrd="0" destOrd="0" parTransId="{F413639F-6083-4F5C-B9A6-DB170741071B}" sibTransId="{B46E1252-ACD1-4C00-ADD7-F66BA0B47BC0}"/>
    <dgm:cxn modelId="{D198B33A-7EDC-46B6-8D78-608D800A510E}" type="presOf" srcId="{F413639F-6083-4F5C-B9A6-DB170741071B}" destId="{15976E4B-F380-407C-A369-463D1F99F0D1}" srcOrd="1" destOrd="0" presId="urn:microsoft.com/office/officeart/2005/8/layout/hierarchy2"/>
    <dgm:cxn modelId="{C3D89848-3A3F-48C4-BC0E-A925580501F2}" type="presOf" srcId="{8E80AFDA-63B9-499B-9E52-28271B0DCC58}" destId="{64E8115A-1C69-4686-ABB7-8FAEE7251A88}" srcOrd="0" destOrd="0" presId="urn:microsoft.com/office/officeart/2005/8/layout/hierarchy2"/>
    <dgm:cxn modelId="{1B338644-AFB9-4F1B-A33C-0BF4D71C7A77}" type="presOf" srcId="{8E80AFDA-63B9-499B-9E52-28271B0DCC58}" destId="{E37A3F4B-5DBB-4BA6-9487-90A53C6B1D69}" srcOrd="1" destOrd="0" presId="urn:microsoft.com/office/officeart/2005/8/layout/hierarchy2"/>
    <dgm:cxn modelId="{DD68978A-39F8-4D0C-AB56-599B26CF3460}" type="presOf" srcId="{C5F1F28A-CF9E-45BC-8BFA-18915660B0D9}" destId="{1614B3E2-43B2-4DDB-A94A-CDD6FB17A16B}" srcOrd="1" destOrd="0" presId="urn:microsoft.com/office/officeart/2005/8/layout/hierarchy2"/>
    <dgm:cxn modelId="{DBF0FC7D-22C9-45CB-BF3D-07B6DBE59FB9}" type="presOf" srcId="{93BB5CC3-6D4F-4439-8DAD-7257F978B4E6}" destId="{D92BD80D-0C11-4D23-86B6-CA1931871605}" srcOrd="0" destOrd="0" presId="urn:microsoft.com/office/officeart/2005/8/layout/hierarchy2"/>
    <dgm:cxn modelId="{5C4603BC-27C9-4533-AAA4-C3A2F8073BA6}" type="presOf" srcId="{84F5F8C2-30E7-430F-B48C-4BCF4FC0330B}" destId="{69A850FA-A9D5-4A80-B42F-85AF368808D2}" srcOrd="1" destOrd="0" presId="urn:microsoft.com/office/officeart/2005/8/layout/hierarchy2"/>
    <dgm:cxn modelId="{34E17338-64C6-49DC-8892-7D1E7D3CEB8E}" type="presOf" srcId="{8EFAEF53-66DC-4D67-8395-DF5CC29E1603}" destId="{EFF4ADBB-00E6-4A03-8BE2-5CAE0217AB30}" srcOrd="0" destOrd="0" presId="urn:microsoft.com/office/officeart/2005/8/layout/hierarchy2"/>
    <dgm:cxn modelId="{C292A183-2A23-4C15-B200-679017700A23}" type="presOf" srcId="{47210D06-CC04-4A6B-9276-E8844FF65744}" destId="{7B6FF649-C866-4CBB-9A60-CDAA4BB4F56B}" srcOrd="1" destOrd="0" presId="urn:microsoft.com/office/officeart/2005/8/layout/hierarchy2"/>
    <dgm:cxn modelId="{038D1D29-BBC4-484C-A273-F750B07277F5}" type="presOf" srcId="{6840FD6A-206F-431E-ADED-D20E950D2F2B}" destId="{46390671-D27A-41EC-A230-F21D5B9FFB52}" srcOrd="0" destOrd="0" presId="urn:microsoft.com/office/officeart/2005/8/layout/hierarchy2"/>
    <dgm:cxn modelId="{A276F8B2-11B0-42CD-9F55-84328888C53C}" srcId="{F5E38220-BACA-439B-843E-A245BAD856DB}" destId="{5A6306C0-6DFD-4043-9A53-6C403192030C}" srcOrd="0" destOrd="0" parTransId="{238469F5-BF70-42FC-9375-F2F71A778AC2}" sibTransId="{A189DF9C-9608-49BB-ABCC-A2C42ADEDC4E}"/>
    <dgm:cxn modelId="{CF96B6FB-BF7A-4B82-8173-B3960FF9B63B}" srcId="{7F83BE2B-C5CD-46FD-95DA-5029AD97EAFF}" destId="{151C6FFC-520A-4050-A206-13381D288D04}" srcOrd="0" destOrd="0" parTransId="{CCAA34DA-4985-47DA-B260-D05E5594B3B0}" sibTransId="{19E8FE7D-6C16-4A60-B2F6-9E3B79B0DE24}"/>
    <dgm:cxn modelId="{ED4AF825-9824-4576-97EB-FBAE3E1E1A49}" srcId="{75D6F214-CBA8-46BE-8490-969E5798C9E5}" destId="{21B35058-A5B2-4001-9A60-E08942884692}" srcOrd="1" destOrd="0" parTransId="{38E24FBD-D571-4BE5-B91E-A6403EA9F936}" sibTransId="{46F141E6-90C5-4723-9969-EFF486E729B6}"/>
    <dgm:cxn modelId="{A013597E-9034-4541-9F7A-123E572B29C9}" type="presOf" srcId="{7393F212-A733-485C-9D47-5DA41536BF05}" destId="{4B8D95BD-ECDC-4135-B029-4C264056F62F}" srcOrd="0" destOrd="0" presId="urn:microsoft.com/office/officeart/2005/8/layout/hierarchy2"/>
    <dgm:cxn modelId="{E5779BD1-F92B-41BF-89F6-14D8FF655DE9}" srcId="{75D6F214-CBA8-46BE-8490-969E5798C9E5}" destId="{3434EA6D-42AD-4193-A62F-0007D1FCDCC4}" srcOrd="3" destOrd="0" parTransId="{E4DA64AD-3F5F-4407-B7A8-1C4D133FEB61}" sibTransId="{93CD73F4-4C75-43ED-8288-143848356287}"/>
    <dgm:cxn modelId="{DEDE2B76-93A7-4DD9-81A0-B07B84A7CE48}" srcId="{0CA486EE-54D2-4E23-BEB7-CECDA954586E}" destId="{93BB5CC3-6D4F-4439-8DAD-7257F978B4E6}" srcOrd="0" destOrd="0" parTransId="{F22BFDDE-2655-4F2A-9A0B-A470B35C1D38}" sibTransId="{40841481-0663-4365-83F6-9866BFC0C1D8}"/>
    <dgm:cxn modelId="{68F91021-6216-46CB-9DCF-F9AC12CAFCEB}" type="presOf" srcId="{A42B39A8-4730-40B2-BAE1-5FB78F0AC578}" destId="{17FD5AE5-EFA4-4A36-A708-41B9677939E5}" srcOrd="0" destOrd="0" presId="urn:microsoft.com/office/officeart/2005/8/layout/hierarchy2"/>
    <dgm:cxn modelId="{393A787F-AD7F-43B6-99EB-534105F2E935}" type="presOf" srcId="{BF08EE6C-1DBA-4647-881C-777DC6704562}" destId="{F830F328-F4BD-4574-8BC7-F017484AAAA6}" srcOrd="1" destOrd="0" presId="urn:microsoft.com/office/officeart/2005/8/layout/hierarchy2"/>
    <dgm:cxn modelId="{4C737D4B-677E-46FD-9C4E-440A4F5E4350}" type="presOf" srcId="{6C3F7EDD-DEC2-45AE-9D7D-8B0A589A8DF4}" destId="{4950C128-560A-4C2E-9D51-5338DB56C237}" srcOrd="0" destOrd="0" presId="urn:microsoft.com/office/officeart/2005/8/layout/hierarchy2"/>
    <dgm:cxn modelId="{CD4434EB-5632-4A74-A6F3-02C62D83145A}" type="presOf" srcId="{238469F5-BF70-42FC-9375-F2F71A778AC2}" destId="{4CCF3305-54E6-47EC-8021-9E723A3658F8}" srcOrd="0" destOrd="0" presId="urn:microsoft.com/office/officeart/2005/8/layout/hierarchy2"/>
    <dgm:cxn modelId="{47412B62-2F71-46C6-8BA3-E87E4FC214F6}" srcId="{E69ECF63-ECA7-4A02-9D8D-B6B25099C556}" destId="{257E3219-ADF3-4E94-A4B1-8DDD3282AB88}" srcOrd="0" destOrd="0" parTransId="{BF08EE6C-1DBA-4647-881C-777DC6704562}" sibTransId="{9BA81BEA-1E20-4143-A403-97E2488A3C03}"/>
    <dgm:cxn modelId="{B1D62732-BF4D-43DE-B5C5-0B44904FF2FB}" type="presOf" srcId="{883A2CB9-8B16-412E-911C-10A42D06AD9E}" destId="{9E40FE51-EE66-4201-8A16-141EEBEC492D}" srcOrd="0" destOrd="0" presId="urn:microsoft.com/office/officeart/2005/8/layout/hierarchy2"/>
    <dgm:cxn modelId="{BCFF6F8A-F48F-45D4-9579-6C984FB8D6D2}" srcId="{7F83BE2B-C5CD-46FD-95DA-5029AD97EAFF}" destId="{C8D30858-00A4-4901-83C0-3FDC127EEA22}" srcOrd="2" destOrd="0" parTransId="{935F28FE-C016-4702-9C99-41F98A80C182}" sibTransId="{7A43C2C0-269A-48B0-AFC0-9AA69828B8AD}"/>
    <dgm:cxn modelId="{791C6968-CB3F-47DA-889F-7B573ABA683D}" type="presOf" srcId="{07BBE12C-3FD4-4105-AC04-64314799A19B}" destId="{7430D402-304E-4FA3-8621-09ED8F4D1012}" srcOrd="0" destOrd="0" presId="urn:microsoft.com/office/officeart/2005/8/layout/hierarchy2"/>
    <dgm:cxn modelId="{FA264EA0-F793-4F99-BA31-808FA32D18D4}" type="presOf" srcId="{7F83BE2B-C5CD-46FD-95DA-5029AD97EAFF}" destId="{E3ACBD44-B6C5-44F4-9659-E1B96C741DA7}" srcOrd="0" destOrd="0" presId="urn:microsoft.com/office/officeart/2005/8/layout/hierarchy2"/>
    <dgm:cxn modelId="{8D8D67D1-2D8F-4BAC-ABD4-2A142473EEB1}" type="presOf" srcId="{0CA486EE-54D2-4E23-BEB7-CECDA954586E}" destId="{C55DD241-1DAB-42E0-AFEF-E08EE1F09436}" srcOrd="0" destOrd="0" presId="urn:microsoft.com/office/officeart/2005/8/layout/hierarchy2"/>
    <dgm:cxn modelId="{D86EC953-8C90-4A32-A583-836B08394A91}" type="presOf" srcId="{F8CE3303-59A1-4652-A42D-61C0A959D633}" destId="{BABCB918-200A-4795-B443-2BFE414BF346}" srcOrd="1" destOrd="0" presId="urn:microsoft.com/office/officeart/2005/8/layout/hierarchy2"/>
    <dgm:cxn modelId="{C2723CDA-9C4F-44E9-9293-6C3C3B0A0799}" type="presOf" srcId="{38E24FBD-D571-4BE5-B91E-A6403EA9F936}" destId="{A77B77A8-73CE-44CC-9DCE-12825562D356}" srcOrd="1" destOrd="0" presId="urn:microsoft.com/office/officeart/2005/8/layout/hierarchy2"/>
    <dgm:cxn modelId="{F100A236-3DBE-4376-82E2-2E1F4D224568}" type="presOf" srcId="{DD63295F-F77A-4D20-810A-3B2721560B94}" destId="{D1BB20DA-FB4B-4184-9295-22B0FB73E6F1}" srcOrd="1" destOrd="0" presId="urn:microsoft.com/office/officeart/2005/8/layout/hierarchy2"/>
    <dgm:cxn modelId="{7A32DFB6-0E61-4B4A-9487-CF89C12BE54B}" type="presOf" srcId="{3D8D5651-2E88-46DF-B69D-7F2892F5E41C}" destId="{97171E9D-C937-4F61-9784-27BC77CAD077}" srcOrd="0" destOrd="0" presId="urn:microsoft.com/office/officeart/2005/8/layout/hierarchy2"/>
    <dgm:cxn modelId="{6178DCEC-09CF-438A-9E6A-ABBE175838C3}" type="presOf" srcId="{E69ECF63-ECA7-4A02-9D8D-B6B25099C556}" destId="{8397D070-49B0-493C-96CA-1F45C73FBEBD}" srcOrd="0" destOrd="0" presId="urn:microsoft.com/office/officeart/2005/8/layout/hierarchy2"/>
    <dgm:cxn modelId="{3F82A130-B745-4EF4-85B5-2F6136493D98}" type="presOf" srcId="{7393F212-A733-485C-9D47-5DA41536BF05}" destId="{EC6DFD99-B114-4FCD-BC72-46F03B14C219}" srcOrd="1" destOrd="0" presId="urn:microsoft.com/office/officeart/2005/8/layout/hierarchy2"/>
    <dgm:cxn modelId="{86FF0AA3-1148-4FBE-BEA0-7620FBE82A86}" type="presOf" srcId="{7FD97965-70F6-4164-992A-5120A2EDA20D}" destId="{C5496D4A-437F-406C-B5DB-E513EF09FAFD}" srcOrd="0" destOrd="0" presId="urn:microsoft.com/office/officeart/2005/8/layout/hierarchy2"/>
    <dgm:cxn modelId="{28B78FC5-5D92-48BF-8856-2D9DCE0002E5}" type="presOf" srcId="{238469F5-BF70-42FC-9375-F2F71A778AC2}" destId="{606BEE15-0EC2-46AC-B718-72B506DE5960}" srcOrd="1" destOrd="0" presId="urn:microsoft.com/office/officeart/2005/8/layout/hierarchy2"/>
    <dgm:cxn modelId="{39857D18-EAB6-4C66-A639-E94E5BC2FFD7}" type="presOf" srcId="{F22BFDDE-2655-4F2A-9A0B-A470B35C1D38}" destId="{37FB70D5-737E-4860-96C2-2611B23CD678}" srcOrd="1" destOrd="0" presId="urn:microsoft.com/office/officeart/2005/8/layout/hierarchy2"/>
    <dgm:cxn modelId="{D7589581-D0A7-418D-A43D-B313B7B431E8}" type="presOf" srcId="{F5E38220-BACA-439B-843E-A245BAD856DB}" destId="{33687B5C-9647-4F69-BFB1-1B7B6E82D78C}" srcOrd="0" destOrd="0" presId="urn:microsoft.com/office/officeart/2005/8/layout/hierarchy2"/>
    <dgm:cxn modelId="{DA48371D-C472-4343-9960-C97F24CCCFE8}" srcId="{C8D30858-00A4-4901-83C0-3FDC127EEA22}" destId="{883A2CB9-8B16-412E-911C-10A42D06AD9E}" srcOrd="2" destOrd="0" parTransId="{F8CE3303-59A1-4652-A42D-61C0A959D633}" sibTransId="{4AC891EC-FB56-4EF2-ACA2-0AEDE3A39C06}"/>
    <dgm:cxn modelId="{56126ED9-EC27-44BB-AAAB-5F44DAB850C0}" type="presOf" srcId="{75D6F214-CBA8-46BE-8490-969E5798C9E5}" destId="{C8392138-0710-4B43-97C5-BE868F6036C1}" srcOrd="0" destOrd="0" presId="urn:microsoft.com/office/officeart/2005/8/layout/hierarchy2"/>
    <dgm:cxn modelId="{471D30FC-75EB-4C8A-95EF-D257A62F441D}" type="presOf" srcId="{C5F1F28A-CF9E-45BC-8BFA-18915660B0D9}" destId="{75C266B2-A312-46FF-A9CA-30B53FABE0A0}" srcOrd="0" destOrd="0" presId="urn:microsoft.com/office/officeart/2005/8/layout/hierarchy2"/>
    <dgm:cxn modelId="{4A2E12C9-C418-489A-BEAB-9B1FAFFD34C6}" type="presOf" srcId="{F22BFDDE-2655-4F2A-9A0B-A470B35C1D38}" destId="{FD2DDA20-A595-47EC-81C4-198DD303FCFF}" srcOrd="0" destOrd="0" presId="urn:microsoft.com/office/officeart/2005/8/layout/hierarchy2"/>
    <dgm:cxn modelId="{6F503CCA-9A82-4BAD-A40B-9B4B0CB2C29A}" type="presOf" srcId="{FA661D48-794F-4A7D-B6E1-9A0D21F08A63}" destId="{E721D469-B464-4D92-BBEF-D4BD31228C9F}" srcOrd="0" destOrd="0" presId="urn:microsoft.com/office/officeart/2005/8/layout/hierarchy2"/>
    <dgm:cxn modelId="{16D8DA67-9722-49A8-A0B8-94261F256BBF}" type="presOf" srcId="{A52C3A0F-BDE5-4C83-A75F-E32620AC2B0F}" destId="{E798458F-2F0A-4922-BB5D-C133C1867A24}" srcOrd="1" destOrd="0" presId="urn:microsoft.com/office/officeart/2005/8/layout/hierarchy2"/>
    <dgm:cxn modelId="{F939D3F6-D7FE-4691-97C1-14F7F4D56349}" type="presOf" srcId="{257E3219-ADF3-4E94-A4B1-8DDD3282AB88}" destId="{35089189-250B-47D0-814B-3A68D413743E}" srcOrd="0" destOrd="0" presId="urn:microsoft.com/office/officeart/2005/8/layout/hierarchy2"/>
    <dgm:cxn modelId="{C18D12E3-8F3F-4D84-BFC4-34F587E030DF}" srcId="{097DFA00-EE99-405F-8552-29B1E03B5F9C}" destId="{0320F810-60A4-4ACB-AD8C-E323B70426DF}" srcOrd="0" destOrd="0" parTransId="{6840FD6A-206F-431E-ADED-D20E950D2F2B}" sibTransId="{940762C6-7900-4DFF-BC4D-D0FDE334CE8D}"/>
    <dgm:cxn modelId="{B7903764-BF5D-4D10-9623-CBE54E101CBF}" srcId="{75D6F214-CBA8-46BE-8490-969E5798C9E5}" destId="{81FEED38-E4E3-4909-8F99-E5EC51C8B017}" srcOrd="2" destOrd="0" parTransId="{ED4AFBF2-ED7D-4B39-9096-5282E56AE0A7}" sibTransId="{0ADA5A11-0BFE-4A92-AA8E-FB12895F46B2}"/>
    <dgm:cxn modelId="{5D72E0CE-4DC3-44E5-ADEF-6FABEAF36099}" type="presOf" srcId="{E4DA64AD-3F5F-4407-B7A8-1C4D133FEB61}" destId="{2DBC0624-9A84-47C3-AAB8-C1C352E0252E}" srcOrd="1" destOrd="0" presId="urn:microsoft.com/office/officeart/2005/8/layout/hierarchy2"/>
    <dgm:cxn modelId="{7C41C9E3-1774-46C6-B475-4BE8FE7DC0F1}" srcId="{883A2CB9-8B16-412E-911C-10A42D06AD9E}" destId="{FA661D48-794F-4A7D-B6E1-9A0D21F08A63}" srcOrd="0" destOrd="0" parTransId="{DD63295F-F77A-4D20-810A-3B2721560B94}" sibTransId="{3E7338BA-5EB1-4AE9-A9D1-813F78CE0EFE}"/>
    <dgm:cxn modelId="{A44843E1-F9D0-45EC-B73C-764056746640}" type="presParOf" srcId="{E3ACBD44-B6C5-44F4-9659-E1B96C741DA7}" destId="{EFDE57AE-1036-42CF-B1BB-2B04B88E6470}" srcOrd="0" destOrd="0" presId="urn:microsoft.com/office/officeart/2005/8/layout/hierarchy2"/>
    <dgm:cxn modelId="{D81E6B7E-1433-4232-AE2C-7FCE763B490E}" type="presParOf" srcId="{EFDE57AE-1036-42CF-B1BB-2B04B88E6470}" destId="{CDE301AE-3FEC-4C79-B0F3-836F206F251C}" srcOrd="0" destOrd="0" presId="urn:microsoft.com/office/officeart/2005/8/layout/hierarchy2"/>
    <dgm:cxn modelId="{88F417AE-2992-4EAC-A5B4-076AA5A500A6}" type="presParOf" srcId="{EFDE57AE-1036-42CF-B1BB-2B04B88E6470}" destId="{26E358B8-A565-45FE-81C9-2017D6470659}" srcOrd="1" destOrd="0" presId="urn:microsoft.com/office/officeart/2005/8/layout/hierarchy2"/>
    <dgm:cxn modelId="{42888691-E356-4A02-9A79-5389A7D59912}" type="presParOf" srcId="{26E358B8-A565-45FE-81C9-2017D6470659}" destId="{4950C128-560A-4C2E-9D51-5338DB56C237}" srcOrd="0" destOrd="0" presId="urn:microsoft.com/office/officeart/2005/8/layout/hierarchy2"/>
    <dgm:cxn modelId="{18A20263-01A4-43C3-8190-2B1EE80A6606}" type="presParOf" srcId="{4950C128-560A-4C2E-9D51-5338DB56C237}" destId="{8609F9C4-5519-42B6-8DB8-33057FF5E62A}" srcOrd="0" destOrd="0" presId="urn:microsoft.com/office/officeart/2005/8/layout/hierarchy2"/>
    <dgm:cxn modelId="{C7E59CBA-0188-47CE-ABB3-4A77234637CB}" type="presParOf" srcId="{26E358B8-A565-45FE-81C9-2017D6470659}" destId="{7FDB69DB-3008-4177-93C8-97F5CE73E0C1}" srcOrd="1" destOrd="0" presId="urn:microsoft.com/office/officeart/2005/8/layout/hierarchy2"/>
    <dgm:cxn modelId="{F0CD769D-8F5C-43AD-84B8-9D00DF01C1B2}" type="presParOf" srcId="{7FDB69DB-3008-4177-93C8-97F5CE73E0C1}" destId="{C55DD241-1DAB-42E0-AFEF-E08EE1F09436}" srcOrd="0" destOrd="0" presId="urn:microsoft.com/office/officeart/2005/8/layout/hierarchy2"/>
    <dgm:cxn modelId="{A388991B-11B5-4328-AF0D-6DC4827D9426}" type="presParOf" srcId="{7FDB69DB-3008-4177-93C8-97F5CE73E0C1}" destId="{D21DC09A-7FD1-4B47-B752-5CA1F4273396}" srcOrd="1" destOrd="0" presId="urn:microsoft.com/office/officeart/2005/8/layout/hierarchy2"/>
    <dgm:cxn modelId="{D1908014-1657-47FB-BE24-75F12ED8FA85}" type="presParOf" srcId="{D21DC09A-7FD1-4B47-B752-5CA1F4273396}" destId="{FD2DDA20-A595-47EC-81C4-198DD303FCFF}" srcOrd="0" destOrd="0" presId="urn:microsoft.com/office/officeart/2005/8/layout/hierarchy2"/>
    <dgm:cxn modelId="{278209E6-9A6B-4F83-9566-B041381C043F}" type="presParOf" srcId="{FD2DDA20-A595-47EC-81C4-198DD303FCFF}" destId="{37FB70D5-737E-4860-96C2-2611B23CD678}" srcOrd="0" destOrd="0" presId="urn:microsoft.com/office/officeart/2005/8/layout/hierarchy2"/>
    <dgm:cxn modelId="{0C79C711-567B-4B9E-831F-EAC668AB1767}" type="presParOf" srcId="{D21DC09A-7FD1-4B47-B752-5CA1F4273396}" destId="{2D2A573A-70F8-490B-9E95-CCB583E07E38}" srcOrd="1" destOrd="0" presId="urn:microsoft.com/office/officeart/2005/8/layout/hierarchy2"/>
    <dgm:cxn modelId="{A3EDA3B6-FBA0-4157-AFE8-9A31982552E2}" type="presParOf" srcId="{2D2A573A-70F8-490B-9E95-CCB583E07E38}" destId="{D92BD80D-0C11-4D23-86B6-CA1931871605}" srcOrd="0" destOrd="0" presId="urn:microsoft.com/office/officeart/2005/8/layout/hierarchy2"/>
    <dgm:cxn modelId="{A9C0D6D3-F62E-41CD-8945-DE7C7F5E57B8}" type="presParOf" srcId="{2D2A573A-70F8-490B-9E95-CCB583E07E38}" destId="{661B22F0-37CD-439E-9DA6-9D73FB1BF0E7}" srcOrd="1" destOrd="0" presId="urn:microsoft.com/office/officeart/2005/8/layout/hierarchy2"/>
    <dgm:cxn modelId="{9F257442-BA68-4858-A738-59B74A31A3CF}" type="presParOf" srcId="{E3ACBD44-B6C5-44F4-9659-E1B96C741DA7}" destId="{67C26988-3495-4278-B662-C6517BE198DC}" srcOrd="1" destOrd="0" presId="urn:microsoft.com/office/officeart/2005/8/layout/hierarchy2"/>
    <dgm:cxn modelId="{24518696-5F55-4364-A092-6C98A432B396}" type="presParOf" srcId="{67C26988-3495-4278-B662-C6517BE198DC}" destId="{C8392138-0710-4B43-97C5-BE868F6036C1}" srcOrd="0" destOrd="0" presId="urn:microsoft.com/office/officeart/2005/8/layout/hierarchy2"/>
    <dgm:cxn modelId="{B8B713E9-422A-4636-932B-408BAABF0AF0}" type="presParOf" srcId="{67C26988-3495-4278-B662-C6517BE198DC}" destId="{88FBF710-E055-4BC3-9C7B-666FE4FC76C7}" srcOrd="1" destOrd="0" presId="urn:microsoft.com/office/officeart/2005/8/layout/hierarchy2"/>
    <dgm:cxn modelId="{92F58181-D922-4C13-86E0-1CFE943B5F74}" type="presParOf" srcId="{88FBF710-E055-4BC3-9C7B-666FE4FC76C7}" destId="{0FB7CED5-F9B1-4F37-AFD0-5C488A5C6926}" srcOrd="0" destOrd="0" presId="urn:microsoft.com/office/officeart/2005/8/layout/hierarchy2"/>
    <dgm:cxn modelId="{F19219E4-B1EB-4540-8C7A-FCF0691EC7E4}" type="presParOf" srcId="{0FB7CED5-F9B1-4F37-AFD0-5C488A5C6926}" destId="{15976E4B-F380-407C-A369-463D1F99F0D1}" srcOrd="0" destOrd="0" presId="urn:microsoft.com/office/officeart/2005/8/layout/hierarchy2"/>
    <dgm:cxn modelId="{12098A54-1243-483F-9195-5CAE50941825}" type="presParOf" srcId="{88FBF710-E055-4BC3-9C7B-666FE4FC76C7}" destId="{AAC46C4D-A52F-4439-8001-E28F7E3746A0}" srcOrd="1" destOrd="0" presId="urn:microsoft.com/office/officeart/2005/8/layout/hierarchy2"/>
    <dgm:cxn modelId="{8EDB7AE4-225A-40A2-8222-1C911A85745A}" type="presParOf" srcId="{AAC46C4D-A52F-4439-8001-E28F7E3746A0}" destId="{B3DEAC05-89D9-4925-B2B8-9C359B168766}" srcOrd="0" destOrd="0" presId="urn:microsoft.com/office/officeart/2005/8/layout/hierarchy2"/>
    <dgm:cxn modelId="{CFE16767-11B5-4E8C-9524-768740E93F14}" type="presParOf" srcId="{AAC46C4D-A52F-4439-8001-E28F7E3746A0}" destId="{43E03316-E109-4F1F-A8C1-C761B5133BF3}" srcOrd="1" destOrd="0" presId="urn:microsoft.com/office/officeart/2005/8/layout/hierarchy2"/>
    <dgm:cxn modelId="{37DCC3A9-983B-49C0-ABEF-317CCBC643BB}" type="presParOf" srcId="{43E03316-E109-4F1F-A8C1-C761B5133BF3}" destId="{46390671-D27A-41EC-A230-F21D5B9FFB52}" srcOrd="0" destOrd="0" presId="urn:microsoft.com/office/officeart/2005/8/layout/hierarchy2"/>
    <dgm:cxn modelId="{B1A2E1DF-89F6-4845-A17D-EDB4040EC486}" type="presParOf" srcId="{46390671-D27A-41EC-A230-F21D5B9FFB52}" destId="{23BE80ED-3E4D-4380-9C95-182109AA0C47}" srcOrd="0" destOrd="0" presId="urn:microsoft.com/office/officeart/2005/8/layout/hierarchy2"/>
    <dgm:cxn modelId="{7AA5903C-ACF7-42E1-A9F1-243BC43F97FE}" type="presParOf" srcId="{43E03316-E109-4F1F-A8C1-C761B5133BF3}" destId="{1C93662F-30ED-4FB0-A024-A6C32B7C41CE}" srcOrd="1" destOrd="0" presId="urn:microsoft.com/office/officeart/2005/8/layout/hierarchy2"/>
    <dgm:cxn modelId="{428D8D05-E671-40F1-8A2A-E5D6608E6DEC}" type="presParOf" srcId="{1C93662F-30ED-4FB0-A024-A6C32B7C41CE}" destId="{1DCDC95E-1673-4431-818A-0684B553CA30}" srcOrd="0" destOrd="0" presId="urn:microsoft.com/office/officeart/2005/8/layout/hierarchy2"/>
    <dgm:cxn modelId="{05BC3055-E5E1-42A9-9702-F9BFC3B8B94D}" type="presParOf" srcId="{1C93662F-30ED-4FB0-A024-A6C32B7C41CE}" destId="{4F11E17E-30AF-4D0A-A8F7-86ABB9508967}" srcOrd="1" destOrd="0" presId="urn:microsoft.com/office/officeart/2005/8/layout/hierarchy2"/>
    <dgm:cxn modelId="{B0CB6574-2B20-4DAC-AE08-E9793DE663FF}" type="presParOf" srcId="{88FBF710-E055-4BC3-9C7B-666FE4FC76C7}" destId="{08E466AD-7C39-4448-901B-FC2610995387}" srcOrd="2" destOrd="0" presId="urn:microsoft.com/office/officeart/2005/8/layout/hierarchy2"/>
    <dgm:cxn modelId="{2AC4F6BD-597C-4B94-BCF2-50DD1D9ED7FC}" type="presParOf" srcId="{08E466AD-7C39-4448-901B-FC2610995387}" destId="{A77B77A8-73CE-44CC-9DCE-12825562D356}" srcOrd="0" destOrd="0" presId="urn:microsoft.com/office/officeart/2005/8/layout/hierarchy2"/>
    <dgm:cxn modelId="{A1C87E29-1E68-4765-BFC9-1BE1892EBF4C}" type="presParOf" srcId="{88FBF710-E055-4BC3-9C7B-666FE4FC76C7}" destId="{1FC44265-0945-49B9-AA54-74767C7AAAF9}" srcOrd="3" destOrd="0" presId="urn:microsoft.com/office/officeart/2005/8/layout/hierarchy2"/>
    <dgm:cxn modelId="{9A77308F-D31F-4464-BEE6-0282B262D06D}" type="presParOf" srcId="{1FC44265-0945-49B9-AA54-74767C7AAAF9}" destId="{66818431-17B0-459A-A23C-D5E07A9CBFB6}" srcOrd="0" destOrd="0" presId="urn:microsoft.com/office/officeart/2005/8/layout/hierarchy2"/>
    <dgm:cxn modelId="{B126B242-5DD7-4D39-BFF4-E69BB212B59D}" type="presParOf" srcId="{1FC44265-0945-49B9-AA54-74767C7AAAF9}" destId="{2A472CBF-81AE-454F-8E3F-1C85E5AB013F}" srcOrd="1" destOrd="0" presId="urn:microsoft.com/office/officeart/2005/8/layout/hierarchy2"/>
    <dgm:cxn modelId="{0ACA2F5A-7C07-4329-B9F4-8F0FB8CEF739}" type="presParOf" srcId="{2A472CBF-81AE-454F-8E3F-1C85E5AB013F}" destId="{C570BC96-7E61-409E-A429-6987E4368EDE}" srcOrd="0" destOrd="0" presId="urn:microsoft.com/office/officeart/2005/8/layout/hierarchy2"/>
    <dgm:cxn modelId="{597FFE14-3C29-497A-BA68-B0E1DA136090}" type="presParOf" srcId="{C570BC96-7E61-409E-A429-6987E4368EDE}" destId="{7B6FF649-C866-4CBB-9A60-CDAA4BB4F56B}" srcOrd="0" destOrd="0" presId="urn:microsoft.com/office/officeart/2005/8/layout/hierarchy2"/>
    <dgm:cxn modelId="{BCD67E5B-B799-4617-81D4-63CFA064A3FC}" type="presParOf" srcId="{2A472CBF-81AE-454F-8E3F-1C85E5AB013F}" destId="{D54EDE24-DE2D-4F5E-8AD9-00E2652F6988}" srcOrd="1" destOrd="0" presId="urn:microsoft.com/office/officeart/2005/8/layout/hierarchy2"/>
    <dgm:cxn modelId="{17D709F9-F030-4D29-ACCE-D4DFD9352A4E}" type="presParOf" srcId="{D54EDE24-DE2D-4F5E-8AD9-00E2652F6988}" destId="{97171E9D-C937-4F61-9784-27BC77CAD077}" srcOrd="0" destOrd="0" presId="urn:microsoft.com/office/officeart/2005/8/layout/hierarchy2"/>
    <dgm:cxn modelId="{E497D8B7-E76D-4B19-9D90-06FC0E3B90FE}" type="presParOf" srcId="{D54EDE24-DE2D-4F5E-8AD9-00E2652F6988}" destId="{0BAD5C8B-A1BC-47A8-AAB1-664971782AFB}" srcOrd="1" destOrd="0" presId="urn:microsoft.com/office/officeart/2005/8/layout/hierarchy2"/>
    <dgm:cxn modelId="{5F75537C-34AB-4263-9DCB-8507EE2966FA}" type="presParOf" srcId="{88FBF710-E055-4BC3-9C7B-666FE4FC76C7}" destId="{93AD5575-3359-43A9-88CF-503700EC58CB}" srcOrd="4" destOrd="0" presId="urn:microsoft.com/office/officeart/2005/8/layout/hierarchy2"/>
    <dgm:cxn modelId="{92F9D9F5-68C8-4588-BCC0-7277FB5783B3}" type="presParOf" srcId="{93AD5575-3359-43A9-88CF-503700EC58CB}" destId="{C28883AA-BFF7-41CB-B342-45E074E4D33D}" srcOrd="0" destOrd="0" presId="urn:microsoft.com/office/officeart/2005/8/layout/hierarchy2"/>
    <dgm:cxn modelId="{8399BF8A-682D-48A4-A6D5-42973D5FD049}" type="presParOf" srcId="{88FBF710-E055-4BC3-9C7B-666FE4FC76C7}" destId="{E04B06FC-8D7A-43FF-8ED9-2011A59223EE}" srcOrd="5" destOrd="0" presId="urn:microsoft.com/office/officeart/2005/8/layout/hierarchy2"/>
    <dgm:cxn modelId="{1674E9B7-7DDE-4567-AA37-73DEF5740BC6}" type="presParOf" srcId="{E04B06FC-8D7A-43FF-8ED9-2011A59223EE}" destId="{4BC9DA4D-C552-4FF8-9918-903A2D5E78C2}" srcOrd="0" destOrd="0" presId="urn:microsoft.com/office/officeart/2005/8/layout/hierarchy2"/>
    <dgm:cxn modelId="{C9088EEA-DF4B-49F7-8D51-F9FF7C493FED}" type="presParOf" srcId="{E04B06FC-8D7A-43FF-8ED9-2011A59223EE}" destId="{A381FFAB-6A69-4C78-A177-24EBFFED8AC0}" srcOrd="1" destOrd="0" presId="urn:microsoft.com/office/officeart/2005/8/layout/hierarchy2"/>
    <dgm:cxn modelId="{EF7C0FA3-F22E-4E74-B593-8D1A045FBD32}" type="presParOf" srcId="{A381FFAB-6A69-4C78-A177-24EBFFED8AC0}" destId="{64E8115A-1C69-4686-ABB7-8FAEE7251A88}" srcOrd="0" destOrd="0" presId="urn:microsoft.com/office/officeart/2005/8/layout/hierarchy2"/>
    <dgm:cxn modelId="{D985955B-F2FF-44F3-8B16-CD9EB093088C}" type="presParOf" srcId="{64E8115A-1C69-4686-ABB7-8FAEE7251A88}" destId="{E37A3F4B-5DBB-4BA6-9487-90A53C6B1D69}" srcOrd="0" destOrd="0" presId="urn:microsoft.com/office/officeart/2005/8/layout/hierarchy2"/>
    <dgm:cxn modelId="{72CA2FE0-FBDE-4E2C-96A8-BDBA6E616678}" type="presParOf" srcId="{A381FFAB-6A69-4C78-A177-24EBFFED8AC0}" destId="{E0B4638E-47A9-4D4F-B68B-589E73038767}" srcOrd="1" destOrd="0" presId="urn:microsoft.com/office/officeart/2005/8/layout/hierarchy2"/>
    <dgm:cxn modelId="{EFD2E340-6BA7-42EE-A646-86907A033B38}" type="presParOf" srcId="{E0B4638E-47A9-4D4F-B68B-589E73038767}" destId="{9A8FC5F1-CD79-43C1-BE78-92B4AF04CF60}" srcOrd="0" destOrd="0" presId="urn:microsoft.com/office/officeart/2005/8/layout/hierarchy2"/>
    <dgm:cxn modelId="{7EBB59E9-CB7D-4306-A8A5-63D0007BE92C}" type="presParOf" srcId="{E0B4638E-47A9-4D4F-B68B-589E73038767}" destId="{036CBEEE-02FB-4161-94B5-22B493AE07F1}" srcOrd="1" destOrd="0" presId="urn:microsoft.com/office/officeart/2005/8/layout/hierarchy2"/>
    <dgm:cxn modelId="{1EB0200E-460A-43E7-A4F1-132F9F2CE9B8}" type="presParOf" srcId="{88FBF710-E055-4BC3-9C7B-666FE4FC76C7}" destId="{39B9F202-5F99-4A89-BEAE-CA86B921400E}" srcOrd="6" destOrd="0" presId="urn:microsoft.com/office/officeart/2005/8/layout/hierarchy2"/>
    <dgm:cxn modelId="{E58718BF-01D3-42CB-8864-E6E8581C3C9C}" type="presParOf" srcId="{39B9F202-5F99-4A89-BEAE-CA86B921400E}" destId="{2DBC0624-9A84-47C3-AAB8-C1C352E0252E}" srcOrd="0" destOrd="0" presId="urn:microsoft.com/office/officeart/2005/8/layout/hierarchy2"/>
    <dgm:cxn modelId="{75E415D8-9EE3-4C53-95FB-CF3EC41B6BB8}" type="presParOf" srcId="{88FBF710-E055-4BC3-9C7B-666FE4FC76C7}" destId="{BD229FEB-67C6-4334-A222-5F0F0135C4FA}" srcOrd="7" destOrd="0" presId="urn:microsoft.com/office/officeart/2005/8/layout/hierarchy2"/>
    <dgm:cxn modelId="{4A9C2786-2131-474A-9F92-FE2AE3A3DB37}" type="presParOf" srcId="{BD229FEB-67C6-4334-A222-5F0F0135C4FA}" destId="{4834B7D6-4384-460F-A588-FCFB61BDAE24}" srcOrd="0" destOrd="0" presId="urn:microsoft.com/office/officeart/2005/8/layout/hierarchy2"/>
    <dgm:cxn modelId="{CFCA579C-0C92-4AEC-B959-4C7D7D1C1A40}" type="presParOf" srcId="{BD229FEB-67C6-4334-A222-5F0F0135C4FA}" destId="{9C3D97F7-2D96-43FE-81ED-6C0B52C99C9E}" srcOrd="1" destOrd="0" presId="urn:microsoft.com/office/officeart/2005/8/layout/hierarchy2"/>
    <dgm:cxn modelId="{53EC2218-D9B0-4760-BFA5-B7C6FBFB5FFA}" type="presParOf" srcId="{9C3D97F7-2D96-43FE-81ED-6C0B52C99C9E}" destId="{A74AA392-E278-4610-B210-5278962D9648}" srcOrd="0" destOrd="0" presId="urn:microsoft.com/office/officeart/2005/8/layout/hierarchy2"/>
    <dgm:cxn modelId="{B26F17A6-BB83-401F-912D-F833DEBE4B65}" type="presParOf" srcId="{A74AA392-E278-4610-B210-5278962D9648}" destId="{69A850FA-A9D5-4A80-B42F-85AF368808D2}" srcOrd="0" destOrd="0" presId="urn:microsoft.com/office/officeart/2005/8/layout/hierarchy2"/>
    <dgm:cxn modelId="{DC061F39-7B71-465B-8DC8-3089BB13FD16}" type="presParOf" srcId="{9C3D97F7-2D96-43FE-81ED-6C0B52C99C9E}" destId="{0171A3D5-4308-4326-ACE1-45E49D0C2082}" srcOrd="1" destOrd="0" presId="urn:microsoft.com/office/officeart/2005/8/layout/hierarchy2"/>
    <dgm:cxn modelId="{F767237D-F1B3-4D58-80CC-2B0CAC7B5393}" type="presParOf" srcId="{0171A3D5-4308-4326-ACE1-45E49D0C2082}" destId="{C5496D4A-437F-406C-B5DB-E513EF09FAFD}" srcOrd="0" destOrd="0" presId="urn:microsoft.com/office/officeart/2005/8/layout/hierarchy2"/>
    <dgm:cxn modelId="{7ED1E16D-B869-47AF-93C2-7A09E25BD65D}" type="presParOf" srcId="{0171A3D5-4308-4326-ACE1-45E49D0C2082}" destId="{BA3F1885-E8BB-4B6A-9368-889DCA68C327}" srcOrd="1" destOrd="0" presId="urn:microsoft.com/office/officeart/2005/8/layout/hierarchy2"/>
    <dgm:cxn modelId="{C8383D77-9D2F-4597-A220-2EB938CD9DF5}" type="presParOf" srcId="{88FBF710-E055-4BC3-9C7B-666FE4FC76C7}" destId="{75C266B2-A312-46FF-A9CA-30B53FABE0A0}" srcOrd="8" destOrd="0" presId="urn:microsoft.com/office/officeart/2005/8/layout/hierarchy2"/>
    <dgm:cxn modelId="{894A7BEA-7ABC-41B7-B8A1-CECFDC501DB5}" type="presParOf" srcId="{75C266B2-A312-46FF-A9CA-30B53FABE0A0}" destId="{1614B3E2-43B2-4DDB-A94A-CDD6FB17A16B}" srcOrd="0" destOrd="0" presId="urn:microsoft.com/office/officeart/2005/8/layout/hierarchy2"/>
    <dgm:cxn modelId="{7C6DDF0D-960A-4B81-8A8E-A583EAD26D17}" type="presParOf" srcId="{88FBF710-E055-4BC3-9C7B-666FE4FC76C7}" destId="{945BF542-7A08-4C01-BB08-8196620D5A58}" srcOrd="9" destOrd="0" presId="urn:microsoft.com/office/officeart/2005/8/layout/hierarchy2"/>
    <dgm:cxn modelId="{D459148E-FCED-4089-B120-3D5B6C9C9646}" type="presParOf" srcId="{945BF542-7A08-4C01-BB08-8196620D5A58}" destId="{EFF4ADBB-00E6-4A03-8BE2-5CAE0217AB30}" srcOrd="0" destOrd="0" presId="urn:microsoft.com/office/officeart/2005/8/layout/hierarchy2"/>
    <dgm:cxn modelId="{92C7041B-8EBA-4BFC-B730-B9B7AB98E88D}" type="presParOf" srcId="{945BF542-7A08-4C01-BB08-8196620D5A58}" destId="{9243F219-C624-4CA6-8743-9DE9D095394E}" srcOrd="1" destOrd="0" presId="urn:microsoft.com/office/officeart/2005/8/layout/hierarchy2"/>
    <dgm:cxn modelId="{0F0BC32A-B4F3-470D-BAD3-8C4333AC4C11}" type="presParOf" srcId="{9243F219-C624-4CA6-8743-9DE9D095394E}" destId="{4B8D95BD-ECDC-4135-B029-4C264056F62F}" srcOrd="0" destOrd="0" presId="urn:microsoft.com/office/officeart/2005/8/layout/hierarchy2"/>
    <dgm:cxn modelId="{61FB565A-0785-41F2-AB73-CC88C281A27A}" type="presParOf" srcId="{4B8D95BD-ECDC-4135-B029-4C264056F62F}" destId="{EC6DFD99-B114-4FCD-BC72-46F03B14C219}" srcOrd="0" destOrd="0" presId="urn:microsoft.com/office/officeart/2005/8/layout/hierarchy2"/>
    <dgm:cxn modelId="{F52C754D-365F-47C9-872B-22D41F949803}" type="presParOf" srcId="{9243F219-C624-4CA6-8743-9DE9D095394E}" destId="{8F7E7F1A-1447-4606-AB4E-DBF78725740A}" srcOrd="1" destOrd="0" presId="urn:microsoft.com/office/officeart/2005/8/layout/hierarchy2"/>
    <dgm:cxn modelId="{5A625FAC-D1A2-4BCC-A3FC-572D3594EB61}" type="presParOf" srcId="{8F7E7F1A-1447-4606-AB4E-DBF78725740A}" destId="{7430D402-304E-4FA3-8621-09ED8F4D1012}" srcOrd="0" destOrd="0" presId="urn:microsoft.com/office/officeart/2005/8/layout/hierarchy2"/>
    <dgm:cxn modelId="{F8317DF4-BFA9-401F-87FB-F0A4AACAF1D4}" type="presParOf" srcId="{8F7E7F1A-1447-4606-AB4E-DBF78725740A}" destId="{C1E4B97A-0DAA-4310-87EC-D9814D10D5B8}" srcOrd="1" destOrd="0" presId="urn:microsoft.com/office/officeart/2005/8/layout/hierarchy2"/>
    <dgm:cxn modelId="{B1FC8E07-2E8C-4A87-8D9F-39397EE45AAB}" type="presParOf" srcId="{E3ACBD44-B6C5-44F4-9659-E1B96C741DA7}" destId="{4FEC19D5-2034-4AD9-AC67-9174313E045D}" srcOrd="2" destOrd="0" presId="urn:microsoft.com/office/officeart/2005/8/layout/hierarchy2"/>
    <dgm:cxn modelId="{CC36659C-F963-4C13-A672-4D2AE704248F}" type="presParOf" srcId="{4FEC19D5-2034-4AD9-AC67-9174313E045D}" destId="{92F989E7-0881-468B-9D7F-0103AA6E8E2C}" srcOrd="0" destOrd="0" presId="urn:microsoft.com/office/officeart/2005/8/layout/hierarchy2"/>
    <dgm:cxn modelId="{1D9FFB2D-A289-4FC1-9F50-384F40CBDD4F}" type="presParOf" srcId="{4FEC19D5-2034-4AD9-AC67-9174313E045D}" destId="{3611D9D2-F3F9-4537-A6E7-D2C2A7F3F8DE}" srcOrd="1" destOrd="0" presId="urn:microsoft.com/office/officeart/2005/8/layout/hierarchy2"/>
    <dgm:cxn modelId="{6AB54EA8-9993-4682-A3F0-FE0FFDC35834}" type="presParOf" srcId="{3611D9D2-F3F9-4537-A6E7-D2C2A7F3F8DE}" destId="{FA5FEBE9-C2C8-4E28-A407-55DBC97062DA}" srcOrd="0" destOrd="0" presId="urn:microsoft.com/office/officeart/2005/8/layout/hierarchy2"/>
    <dgm:cxn modelId="{4E107BDE-5849-4315-80C9-4DD10EEA4880}" type="presParOf" srcId="{FA5FEBE9-C2C8-4E28-A407-55DBC97062DA}" destId="{E798458F-2F0A-4922-BB5D-C133C1867A24}" srcOrd="0" destOrd="0" presId="urn:microsoft.com/office/officeart/2005/8/layout/hierarchy2"/>
    <dgm:cxn modelId="{6487E5C1-F1B3-4A62-AB2B-31928562B4F1}" type="presParOf" srcId="{3611D9D2-F3F9-4537-A6E7-D2C2A7F3F8DE}" destId="{B2321F70-4BA5-4D33-93FA-8A468187412D}" srcOrd="1" destOrd="0" presId="urn:microsoft.com/office/officeart/2005/8/layout/hierarchy2"/>
    <dgm:cxn modelId="{BC68A991-DF8E-4766-902C-370A8AE8771A}" type="presParOf" srcId="{B2321F70-4BA5-4D33-93FA-8A468187412D}" destId="{8397D070-49B0-493C-96CA-1F45C73FBEBD}" srcOrd="0" destOrd="0" presId="urn:microsoft.com/office/officeart/2005/8/layout/hierarchy2"/>
    <dgm:cxn modelId="{A75FC88D-2299-4A4C-8A45-B45B00BAD2AD}" type="presParOf" srcId="{B2321F70-4BA5-4D33-93FA-8A468187412D}" destId="{9812EE0E-2495-4ADF-A67A-676418495EC6}" srcOrd="1" destOrd="0" presId="urn:microsoft.com/office/officeart/2005/8/layout/hierarchy2"/>
    <dgm:cxn modelId="{13A433BF-5D82-4ACD-9C86-4E6AD143C909}" type="presParOf" srcId="{9812EE0E-2495-4ADF-A67A-676418495EC6}" destId="{B99821E3-DB6F-44DB-BE69-ED9F0C8813B3}" srcOrd="0" destOrd="0" presId="urn:microsoft.com/office/officeart/2005/8/layout/hierarchy2"/>
    <dgm:cxn modelId="{664C1A08-D713-4AEC-AECC-17C061D2692E}" type="presParOf" srcId="{B99821E3-DB6F-44DB-BE69-ED9F0C8813B3}" destId="{F830F328-F4BD-4574-8BC7-F017484AAAA6}" srcOrd="0" destOrd="0" presId="urn:microsoft.com/office/officeart/2005/8/layout/hierarchy2"/>
    <dgm:cxn modelId="{E3565781-4741-45F3-99C6-C4BF009BC143}" type="presParOf" srcId="{9812EE0E-2495-4ADF-A67A-676418495EC6}" destId="{6C4F9ABC-AB88-40CB-9C4B-A9A3B363A133}" srcOrd="1" destOrd="0" presId="urn:microsoft.com/office/officeart/2005/8/layout/hierarchy2"/>
    <dgm:cxn modelId="{07E85C05-DA2B-47E7-B22D-77A718228E75}" type="presParOf" srcId="{6C4F9ABC-AB88-40CB-9C4B-A9A3B363A133}" destId="{35089189-250B-47D0-814B-3A68D413743E}" srcOrd="0" destOrd="0" presId="urn:microsoft.com/office/officeart/2005/8/layout/hierarchy2"/>
    <dgm:cxn modelId="{A3F13D74-8C87-4319-8452-5A1E6AD7B6CD}" type="presParOf" srcId="{6C4F9ABC-AB88-40CB-9C4B-A9A3B363A133}" destId="{29BAA99A-8D28-45E7-826B-9514FCA30E82}" srcOrd="1" destOrd="0" presId="urn:microsoft.com/office/officeart/2005/8/layout/hierarchy2"/>
    <dgm:cxn modelId="{CAE3C8A2-7FDE-4EC9-93CC-7996C21685F1}" type="presParOf" srcId="{3611D9D2-F3F9-4537-A6E7-D2C2A7F3F8DE}" destId="{17FD5AE5-EFA4-4A36-A708-41B9677939E5}" srcOrd="2" destOrd="0" presId="urn:microsoft.com/office/officeart/2005/8/layout/hierarchy2"/>
    <dgm:cxn modelId="{FBA27B23-560A-43E1-B226-31862541E214}" type="presParOf" srcId="{17FD5AE5-EFA4-4A36-A708-41B9677939E5}" destId="{7FC9A38A-E47D-440B-95CA-255F3CDCC00C}" srcOrd="0" destOrd="0" presId="urn:microsoft.com/office/officeart/2005/8/layout/hierarchy2"/>
    <dgm:cxn modelId="{D5664BB4-FD90-427F-B384-4B1957BB9430}" type="presParOf" srcId="{3611D9D2-F3F9-4537-A6E7-D2C2A7F3F8DE}" destId="{AD486BE6-E902-460A-A6A7-EF2E05467BD0}" srcOrd="3" destOrd="0" presId="urn:microsoft.com/office/officeart/2005/8/layout/hierarchy2"/>
    <dgm:cxn modelId="{8638D49D-A573-4499-B20A-CDAC5B2FFE1C}" type="presParOf" srcId="{AD486BE6-E902-460A-A6A7-EF2E05467BD0}" destId="{33687B5C-9647-4F69-BFB1-1B7B6E82D78C}" srcOrd="0" destOrd="0" presId="urn:microsoft.com/office/officeart/2005/8/layout/hierarchy2"/>
    <dgm:cxn modelId="{E7C92747-F451-4239-946E-AA2ADCAE2187}" type="presParOf" srcId="{AD486BE6-E902-460A-A6A7-EF2E05467BD0}" destId="{93E03630-15B6-4968-8052-AC5CF1760D43}" srcOrd="1" destOrd="0" presId="urn:microsoft.com/office/officeart/2005/8/layout/hierarchy2"/>
    <dgm:cxn modelId="{CBF435EC-7CF0-4464-B84C-D0CFBEDB675B}" type="presParOf" srcId="{93E03630-15B6-4968-8052-AC5CF1760D43}" destId="{4CCF3305-54E6-47EC-8021-9E723A3658F8}" srcOrd="0" destOrd="0" presId="urn:microsoft.com/office/officeart/2005/8/layout/hierarchy2"/>
    <dgm:cxn modelId="{675B6CA8-73FF-481C-A13C-C540A81F7F10}" type="presParOf" srcId="{4CCF3305-54E6-47EC-8021-9E723A3658F8}" destId="{606BEE15-0EC2-46AC-B718-72B506DE5960}" srcOrd="0" destOrd="0" presId="urn:microsoft.com/office/officeart/2005/8/layout/hierarchy2"/>
    <dgm:cxn modelId="{95EFE161-CE56-490F-A5E4-3AEED60CC9F2}" type="presParOf" srcId="{93E03630-15B6-4968-8052-AC5CF1760D43}" destId="{10A44FEC-2349-49F6-A746-211E55790323}" srcOrd="1" destOrd="0" presId="urn:microsoft.com/office/officeart/2005/8/layout/hierarchy2"/>
    <dgm:cxn modelId="{1E9FD7F7-5EA0-42DC-A02E-DFF9B9C95FB4}" type="presParOf" srcId="{10A44FEC-2349-49F6-A746-211E55790323}" destId="{C39CD793-C7D2-4ACD-BCBD-8557ED162771}" srcOrd="0" destOrd="0" presId="urn:microsoft.com/office/officeart/2005/8/layout/hierarchy2"/>
    <dgm:cxn modelId="{C9776609-D567-4292-A890-9400B194C46B}" type="presParOf" srcId="{10A44FEC-2349-49F6-A746-211E55790323}" destId="{692236B3-7306-4555-B6E7-BF1FD818C8EE}" srcOrd="1" destOrd="0" presId="urn:microsoft.com/office/officeart/2005/8/layout/hierarchy2"/>
    <dgm:cxn modelId="{59C7CC1D-F97E-458F-8728-EE306DDFA3A3}" type="presParOf" srcId="{3611D9D2-F3F9-4537-A6E7-D2C2A7F3F8DE}" destId="{0F89F55B-4210-42AA-B5D0-7FE80F964304}" srcOrd="4" destOrd="0" presId="urn:microsoft.com/office/officeart/2005/8/layout/hierarchy2"/>
    <dgm:cxn modelId="{AA9DBC89-4EF2-476C-9F57-F0796FD0680F}" type="presParOf" srcId="{0F89F55B-4210-42AA-B5D0-7FE80F964304}" destId="{BABCB918-200A-4795-B443-2BFE414BF346}" srcOrd="0" destOrd="0" presId="urn:microsoft.com/office/officeart/2005/8/layout/hierarchy2"/>
    <dgm:cxn modelId="{10B122C0-9EAA-4D73-937C-5B78E20D51D0}" type="presParOf" srcId="{3611D9D2-F3F9-4537-A6E7-D2C2A7F3F8DE}" destId="{3390ED8A-1B3B-4660-886D-288D64AA6CD0}" srcOrd="5" destOrd="0" presId="urn:microsoft.com/office/officeart/2005/8/layout/hierarchy2"/>
    <dgm:cxn modelId="{F385F48B-7EBA-4ACA-9699-B4FF7ED2431E}" type="presParOf" srcId="{3390ED8A-1B3B-4660-886D-288D64AA6CD0}" destId="{9E40FE51-EE66-4201-8A16-141EEBEC492D}" srcOrd="0" destOrd="0" presId="urn:microsoft.com/office/officeart/2005/8/layout/hierarchy2"/>
    <dgm:cxn modelId="{AAC09288-16E7-4395-8F26-CB0875FDC8DA}" type="presParOf" srcId="{3390ED8A-1B3B-4660-886D-288D64AA6CD0}" destId="{C73C459F-9098-4925-8D9D-40066C76F4F2}" srcOrd="1" destOrd="0" presId="urn:microsoft.com/office/officeart/2005/8/layout/hierarchy2"/>
    <dgm:cxn modelId="{DC29DAC4-D99C-4A2B-B5DD-604B66253997}" type="presParOf" srcId="{C73C459F-9098-4925-8D9D-40066C76F4F2}" destId="{DD47AC18-39B6-4BF7-8209-1744C6620900}" srcOrd="0" destOrd="0" presId="urn:microsoft.com/office/officeart/2005/8/layout/hierarchy2"/>
    <dgm:cxn modelId="{581B44BE-2C39-477F-BB21-8C657EC177A1}" type="presParOf" srcId="{DD47AC18-39B6-4BF7-8209-1744C6620900}" destId="{D1BB20DA-FB4B-4184-9295-22B0FB73E6F1}" srcOrd="0" destOrd="0" presId="urn:microsoft.com/office/officeart/2005/8/layout/hierarchy2"/>
    <dgm:cxn modelId="{5E23F5CA-0FF6-49C8-8B90-D02847D82E84}" type="presParOf" srcId="{C73C459F-9098-4925-8D9D-40066C76F4F2}" destId="{4388DC8C-82C8-427F-BD87-F280BAC6A436}" srcOrd="1" destOrd="0" presId="urn:microsoft.com/office/officeart/2005/8/layout/hierarchy2"/>
    <dgm:cxn modelId="{EBAA3D26-ECA5-4CF9-BB7D-51C197B137C2}" type="presParOf" srcId="{4388DC8C-82C8-427F-BD87-F280BAC6A436}" destId="{E721D469-B464-4D92-BBEF-D4BD31228C9F}" srcOrd="0" destOrd="0" presId="urn:microsoft.com/office/officeart/2005/8/layout/hierarchy2"/>
    <dgm:cxn modelId="{1C68F68B-A8A4-4CFE-88BF-255602709098}" type="presParOf" srcId="{4388DC8C-82C8-427F-BD87-F280BAC6A436}" destId="{009728DA-99FD-4861-92F4-3885590E02A1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xmlns="" relId="rId15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DAE2ACA2-41D4-430D-B4CD-04649A3C9899}" type="doc">
      <dgm:prSet loTypeId="urn:microsoft.com/office/officeart/2005/8/layout/orgChart1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ru-RU"/>
        </a:p>
      </dgm:t>
    </dgm:pt>
    <dgm:pt modelId="{E47FA3FC-E1FB-43A8-B80D-C5D1CC2223D4}">
      <dgm:prSet phldrT="[Текст]"/>
      <dgm:spPr/>
      <dgm:t>
        <a:bodyPr/>
        <a:lstStyle/>
        <a:p>
          <a:r>
            <a:rPr lang="ru-RU"/>
            <a:t>Необходима реализация мероприятий </a:t>
          </a:r>
        </a:p>
      </dgm:t>
    </dgm:pt>
    <dgm:pt modelId="{D714087B-4005-435A-AFDD-F0B4EB45AF8C}" type="parTrans" cxnId="{158CD216-40F9-4B1D-B434-5B012F9495F9}">
      <dgm:prSet/>
      <dgm:spPr/>
      <dgm:t>
        <a:bodyPr/>
        <a:lstStyle/>
        <a:p>
          <a:endParaRPr lang="ru-RU"/>
        </a:p>
      </dgm:t>
    </dgm:pt>
    <dgm:pt modelId="{12D54D99-4B45-4C05-9F6E-ED65C2BF0805}" type="sibTrans" cxnId="{158CD216-40F9-4B1D-B434-5B012F9495F9}">
      <dgm:prSet/>
      <dgm:spPr/>
      <dgm:t>
        <a:bodyPr/>
        <a:lstStyle/>
        <a:p>
          <a:endParaRPr lang="ru-RU"/>
        </a:p>
      </dgm:t>
    </dgm:pt>
    <dgm:pt modelId="{31ADB2BC-47D3-43AD-BCEE-694191A1469A}">
      <dgm:prSet/>
      <dgm:spPr/>
      <dgm:t>
        <a:bodyPr/>
        <a:lstStyle/>
        <a:p>
          <a:r>
            <a:rPr lang="ru-RU"/>
            <a:t>изменение системы организации и сбыта железнодорожных контейнерных перевозок</a:t>
          </a:r>
        </a:p>
      </dgm:t>
    </dgm:pt>
    <dgm:pt modelId="{E53D4FFD-143B-4E79-B212-688D66EFA4F7}" type="parTrans" cxnId="{CBC95C78-5AC6-40A4-9D90-1BAC7EC4DB97}">
      <dgm:prSet/>
      <dgm:spPr/>
      <dgm:t>
        <a:bodyPr/>
        <a:lstStyle/>
        <a:p>
          <a:endParaRPr lang="ru-RU"/>
        </a:p>
      </dgm:t>
    </dgm:pt>
    <dgm:pt modelId="{F2E36ED1-9256-4BA9-9061-3CA69ABBA6D0}" type="sibTrans" cxnId="{CBC95C78-5AC6-40A4-9D90-1BAC7EC4DB97}">
      <dgm:prSet/>
      <dgm:spPr/>
      <dgm:t>
        <a:bodyPr/>
        <a:lstStyle/>
        <a:p>
          <a:endParaRPr lang="ru-RU"/>
        </a:p>
      </dgm:t>
    </dgm:pt>
    <dgm:pt modelId="{11EE63C6-BFE7-462B-AD22-7E92A3D2DBE1}">
      <dgm:prSet/>
      <dgm:spPr/>
      <dgm:t>
        <a:bodyPr/>
        <a:lstStyle/>
        <a:p>
          <a:r>
            <a:rPr lang="ru-RU"/>
            <a:t>создание комплексной услуги по доставке грузов в контейнерах</a:t>
          </a:r>
        </a:p>
      </dgm:t>
    </dgm:pt>
    <dgm:pt modelId="{34288598-1CDA-484C-9561-D31206DE0993}" type="parTrans" cxnId="{B45A0619-8E5B-42A4-B91F-26919A787567}">
      <dgm:prSet/>
      <dgm:spPr/>
      <dgm:t>
        <a:bodyPr/>
        <a:lstStyle/>
        <a:p>
          <a:endParaRPr lang="ru-RU"/>
        </a:p>
      </dgm:t>
    </dgm:pt>
    <dgm:pt modelId="{B116A925-714F-4B6A-99BD-AB09615BFE0D}" type="sibTrans" cxnId="{B45A0619-8E5B-42A4-B91F-26919A787567}">
      <dgm:prSet/>
      <dgm:spPr/>
      <dgm:t>
        <a:bodyPr/>
        <a:lstStyle/>
        <a:p>
          <a:endParaRPr lang="ru-RU"/>
        </a:p>
      </dgm:t>
    </dgm:pt>
    <dgm:pt modelId="{C3DEC849-9164-4F13-9102-4897A47DE188}">
      <dgm:prSet/>
      <dgm:spPr/>
      <dgm:t>
        <a:bodyPr/>
        <a:lstStyle/>
        <a:p>
          <a:r>
            <a:rPr lang="ru-RU"/>
            <a:t>создание и поддержание сети регулярных сообщений интермодальных операторов</a:t>
          </a:r>
        </a:p>
      </dgm:t>
    </dgm:pt>
    <dgm:pt modelId="{820FEFF0-E7FB-4904-B4C2-7564E7F12DE2}" type="parTrans" cxnId="{0464AB26-DF39-4250-8F05-8AD71486886C}">
      <dgm:prSet/>
      <dgm:spPr/>
      <dgm:t>
        <a:bodyPr/>
        <a:lstStyle/>
        <a:p>
          <a:endParaRPr lang="ru-RU"/>
        </a:p>
      </dgm:t>
    </dgm:pt>
    <dgm:pt modelId="{9BF14020-7370-4051-98D2-1157B38344A6}" type="sibTrans" cxnId="{0464AB26-DF39-4250-8F05-8AD71486886C}">
      <dgm:prSet/>
      <dgm:spPr/>
      <dgm:t>
        <a:bodyPr/>
        <a:lstStyle/>
        <a:p>
          <a:endParaRPr lang="ru-RU"/>
        </a:p>
      </dgm:t>
    </dgm:pt>
    <dgm:pt modelId="{2FF34CF0-DE00-485B-9E0D-12F69E6BCE32}" type="pres">
      <dgm:prSet presAssocID="{DAE2ACA2-41D4-430D-B4CD-04649A3C9899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2B9FE2F8-435B-4100-A2F9-768F0B0EF61B}" type="pres">
      <dgm:prSet presAssocID="{E47FA3FC-E1FB-43A8-B80D-C5D1CC2223D4}" presName="hierRoot1" presStyleCnt="0">
        <dgm:presLayoutVars>
          <dgm:hierBranch val="init"/>
        </dgm:presLayoutVars>
      </dgm:prSet>
      <dgm:spPr/>
    </dgm:pt>
    <dgm:pt modelId="{33ED7047-C566-4D75-9B6C-0805B09E6431}" type="pres">
      <dgm:prSet presAssocID="{E47FA3FC-E1FB-43A8-B80D-C5D1CC2223D4}" presName="rootComposite1" presStyleCnt="0"/>
      <dgm:spPr/>
    </dgm:pt>
    <dgm:pt modelId="{8B7D82D0-27D0-4F16-92A6-5FB49594298C}" type="pres">
      <dgm:prSet presAssocID="{E47FA3FC-E1FB-43A8-B80D-C5D1CC2223D4}" presName="rootText1" presStyleLbl="node0" presStyleIdx="0" presStyleCnt="1" custScaleX="531144" custScaleY="61253" custLinFactNeighborX="190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F77307AC-3E82-44F8-8446-56008501EFDD}" type="pres">
      <dgm:prSet presAssocID="{E47FA3FC-E1FB-43A8-B80D-C5D1CC2223D4}" presName="rootConnector1" presStyleLbl="node1" presStyleIdx="0" presStyleCnt="0"/>
      <dgm:spPr/>
      <dgm:t>
        <a:bodyPr/>
        <a:lstStyle/>
        <a:p>
          <a:endParaRPr lang="ru-RU"/>
        </a:p>
      </dgm:t>
    </dgm:pt>
    <dgm:pt modelId="{03E7D0BB-7F08-4CF3-84D1-4B07625F32BB}" type="pres">
      <dgm:prSet presAssocID="{E47FA3FC-E1FB-43A8-B80D-C5D1CC2223D4}" presName="hierChild2" presStyleCnt="0"/>
      <dgm:spPr/>
    </dgm:pt>
    <dgm:pt modelId="{692D71DB-FA6D-4D0D-8923-8AD7A6C1FB0A}" type="pres">
      <dgm:prSet presAssocID="{E53D4FFD-143B-4E79-B212-688D66EFA4F7}" presName="Name37" presStyleLbl="parChTrans1D2" presStyleIdx="0" presStyleCnt="3"/>
      <dgm:spPr/>
      <dgm:t>
        <a:bodyPr/>
        <a:lstStyle/>
        <a:p>
          <a:endParaRPr lang="ru-RU"/>
        </a:p>
      </dgm:t>
    </dgm:pt>
    <dgm:pt modelId="{C29A5221-613F-42F0-B4A7-F70EE8DCF5B5}" type="pres">
      <dgm:prSet presAssocID="{31ADB2BC-47D3-43AD-BCEE-694191A1469A}" presName="hierRoot2" presStyleCnt="0">
        <dgm:presLayoutVars>
          <dgm:hierBranch val="init"/>
        </dgm:presLayoutVars>
      </dgm:prSet>
      <dgm:spPr/>
    </dgm:pt>
    <dgm:pt modelId="{382C21CD-8B9C-486E-B1E8-555960F8ECB0}" type="pres">
      <dgm:prSet presAssocID="{31ADB2BC-47D3-43AD-BCEE-694191A1469A}" presName="rootComposite" presStyleCnt="0"/>
      <dgm:spPr/>
    </dgm:pt>
    <dgm:pt modelId="{0C689624-732B-4766-A337-35BDE9D8A68B}" type="pres">
      <dgm:prSet presAssocID="{31ADB2BC-47D3-43AD-BCEE-694191A1469A}" presName="rootText" presStyleLbl="node2" presStyleIdx="0" presStyleCnt="3" custScaleX="239968" custLinFactNeighborX="190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67F30DE-1AD0-47A5-ABDF-45AE74BA14AC}" type="pres">
      <dgm:prSet presAssocID="{31ADB2BC-47D3-43AD-BCEE-694191A1469A}" presName="rootConnector" presStyleLbl="node2" presStyleIdx="0" presStyleCnt="3"/>
      <dgm:spPr/>
      <dgm:t>
        <a:bodyPr/>
        <a:lstStyle/>
        <a:p>
          <a:endParaRPr lang="ru-RU"/>
        </a:p>
      </dgm:t>
    </dgm:pt>
    <dgm:pt modelId="{72508580-B638-4472-AF29-0BBF2EF5FDB1}" type="pres">
      <dgm:prSet presAssocID="{31ADB2BC-47D3-43AD-BCEE-694191A1469A}" presName="hierChild4" presStyleCnt="0"/>
      <dgm:spPr/>
    </dgm:pt>
    <dgm:pt modelId="{FF63DF98-BF49-401D-BB1F-235B772E9A01}" type="pres">
      <dgm:prSet presAssocID="{31ADB2BC-47D3-43AD-BCEE-694191A1469A}" presName="hierChild5" presStyleCnt="0"/>
      <dgm:spPr/>
    </dgm:pt>
    <dgm:pt modelId="{19E65C28-7398-41B8-A259-5B68018A3216}" type="pres">
      <dgm:prSet presAssocID="{34288598-1CDA-484C-9561-D31206DE0993}" presName="Name37" presStyleLbl="parChTrans1D2" presStyleIdx="1" presStyleCnt="3"/>
      <dgm:spPr/>
      <dgm:t>
        <a:bodyPr/>
        <a:lstStyle/>
        <a:p>
          <a:endParaRPr lang="ru-RU"/>
        </a:p>
      </dgm:t>
    </dgm:pt>
    <dgm:pt modelId="{C1312EB2-5F72-4231-A509-4E7D57B9FF4E}" type="pres">
      <dgm:prSet presAssocID="{11EE63C6-BFE7-462B-AD22-7E92A3D2DBE1}" presName="hierRoot2" presStyleCnt="0">
        <dgm:presLayoutVars>
          <dgm:hierBranch val="init"/>
        </dgm:presLayoutVars>
      </dgm:prSet>
      <dgm:spPr/>
    </dgm:pt>
    <dgm:pt modelId="{5C7260D7-A6C1-42BF-915F-212ABB7B116A}" type="pres">
      <dgm:prSet presAssocID="{11EE63C6-BFE7-462B-AD22-7E92A3D2DBE1}" presName="rootComposite" presStyleCnt="0"/>
      <dgm:spPr/>
    </dgm:pt>
    <dgm:pt modelId="{FA4DEECF-C62D-449E-B149-B0B7FD44948E}" type="pres">
      <dgm:prSet presAssocID="{11EE63C6-BFE7-462B-AD22-7E92A3D2DBE1}" presName="rootText" presStyleLbl="node2" presStyleIdx="1" presStyleCnt="3" custScaleX="239968" custLinFactNeighborX="190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E1B458D-3E67-474A-8912-8CE40BC90DCC}" type="pres">
      <dgm:prSet presAssocID="{11EE63C6-BFE7-462B-AD22-7E92A3D2DBE1}" presName="rootConnector" presStyleLbl="node2" presStyleIdx="1" presStyleCnt="3"/>
      <dgm:spPr/>
      <dgm:t>
        <a:bodyPr/>
        <a:lstStyle/>
        <a:p>
          <a:endParaRPr lang="ru-RU"/>
        </a:p>
      </dgm:t>
    </dgm:pt>
    <dgm:pt modelId="{DAE3DFF1-29E8-4107-BE82-8798E820FAE3}" type="pres">
      <dgm:prSet presAssocID="{11EE63C6-BFE7-462B-AD22-7E92A3D2DBE1}" presName="hierChild4" presStyleCnt="0"/>
      <dgm:spPr/>
    </dgm:pt>
    <dgm:pt modelId="{CBD9072F-29C9-4209-9756-B7666116363C}" type="pres">
      <dgm:prSet presAssocID="{11EE63C6-BFE7-462B-AD22-7E92A3D2DBE1}" presName="hierChild5" presStyleCnt="0"/>
      <dgm:spPr/>
    </dgm:pt>
    <dgm:pt modelId="{5CF15AA6-19EA-49CA-B403-54D8086FC330}" type="pres">
      <dgm:prSet presAssocID="{820FEFF0-E7FB-4904-B4C2-7564E7F12DE2}" presName="Name37" presStyleLbl="parChTrans1D2" presStyleIdx="2" presStyleCnt="3"/>
      <dgm:spPr/>
      <dgm:t>
        <a:bodyPr/>
        <a:lstStyle/>
        <a:p>
          <a:endParaRPr lang="ru-RU"/>
        </a:p>
      </dgm:t>
    </dgm:pt>
    <dgm:pt modelId="{CA60A03C-62D8-44C2-A92F-740E5330AA3D}" type="pres">
      <dgm:prSet presAssocID="{C3DEC849-9164-4F13-9102-4897A47DE188}" presName="hierRoot2" presStyleCnt="0">
        <dgm:presLayoutVars>
          <dgm:hierBranch val="init"/>
        </dgm:presLayoutVars>
      </dgm:prSet>
      <dgm:spPr/>
    </dgm:pt>
    <dgm:pt modelId="{238FA3AE-D175-4F46-8DD6-AEAB7B6D003A}" type="pres">
      <dgm:prSet presAssocID="{C3DEC849-9164-4F13-9102-4897A47DE188}" presName="rootComposite" presStyleCnt="0"/>
      <dgm:spPr/>
    </dgm:pt>
    <dgm:pt modelId="{5754E4A5-531D-4B08-B316-E9186E0BBA20}" type="pres">
      <dgm:prSet presAssocID="{C3DEC849-9164-4F13-9102-4897A47DE188}" presName="rootText" presStyleLbl="node2" presStyleIdx="2" presStyleCnt="3" custScaleX="239968" custLinFactNeighborX="190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CAC941C-2FEF-4010-A689-5B601E7E5DAC}" type="pres">
      <dgm:prSet presAssocID="{C3DEC849-9164-4F13-9102-4897A47DE188}" presName="rootConnector" presStyleLbl="node2" presStyleIdx="2" presStyleCnt="3"/>
      <dgm:spPr/>
      <dgm:t>
        <a:bodyPr/>
        <a:lstStyle/>
        <a:p>
          <a:endParaRPr lang="ru-RU"/>
        </a:p>
      </dgm:t>
    </dgm:pt>
    <dgm:pt modelId="{D4881B31-32F9-4E99-BBCB-E23A0E6740FF}" type="pres">
      <dgm:prSet presAssocID="{C3DEC849-9164-4F13-9102-4897A47DE188}" presName="hierChild4" presStyleCnt="0"/>
      <dgm:spPr/>
    </dgm:pt>
    <dgm:pt modelId="{285792D8-48F4-4E81-8C9E-34D2A8D97A92}" type="pres">
      <dgm:prSet presAssocID="{C3DEC849-9164-4F13-9102-4897A47DE188}" presName="hierChild5" presStyleCnt="0"/>
      <dgm:spPr/>
    </dgm:pt>
    <dgm:pt modelId="{9BDD678F-A052-4C21-BB74-982A3C74C9CC}" type="pres">
      <dgm:prSet presAssocID="{E47FA3FC-E1FB-43A8-B80D-C5D1CC2223D4}" presName="hierChild3" presStyleCnt="0"/>
      <dgm:spPr/>
    </dgm:pt>
  </dgm:ptLst>
  <dgm:cxnLst>
    <dgm:cxn modelId="{46DFCFCE-2296-48D3-B967-5A2661818310}" type="presOf" srcId="{31ADB2BC-47D3-43AD-BCEE-694191A1469A}" destId="{0C689624-732B-4766-A337-35BDE9D8A68B}" srcOrd="0" destOrd="0" presId="urn:microsoft.com/office/officeart/2005/8/layout/orgChart1"/>
    <dgm:cxn modelId="{158CD216-40F9-4B1D-B434-5B012F9495F9}" srcId="{DAE2ACA2-41D4-430D-B4CD-04649A3C9899}" destId="{E47FA3FC-E1FB-43A8-B80D-C5D1CC2223D4}" srcOrd="0" destOrd="0" parTransId="{D714087B-4005-435A-AFDD-F0B4EB45AF8C}" sibTransId="{12D54D99-4B45-4C05-9F6E-ED65C2BF0805}"/>
    <dgm:cxn modelId="{6FE3ED3B-5FA0-4274-9BAF-B1E80172C02F}" type="presOf" srcId="{E47FA3FC-E1FB-43A8-B80D-C5D1CC2223D4}" destId="{8B7D82D0-27D0-4F16-92A6-5FB49594298C}" srcOrd="0" destOrd="0" presId="urn:microsoft.com/office/officeart/2005/8/layout/orgChart1"/>
    <dgm:cxn modelId="{170E6B50-7992-48F8-AA58-7DC13DA5B018}" type="presOf" srcId="{820FEFF0-E7FB-4904-B4C2-7564E7F12DE2}" destId="{5CF15AA6-19EA-49CA-B403-54D8086FC330}" srcOrd="0" destOrd="0" presId="urn:microsoft.com/office/officeart/2005/8/layout/orgChart1"/>
    <dgm:cxn modelId="{399320EB-8E56-497F-8E17-B16E95D08A04}" type="presOf" srcId="{DAE2ACA2-41D4-430D-B4CD-04649A3C9899}" destId="{2FF34CF0-DE00-485B-9E0D-12F69E6BCE32}" srcOrd="0" destOrd="0" presId="urn:microsoft.com/office/officeart/2005/8/layout/orgChart1"/>
    <dgm:cxn modelId="{CBC95C78-5AC6-40A4-9D90-1BAC7EC4DB97}" srcId="{E47FA3FC-E1FB-43A8-B80D-C5D1CC2223D4}" destId="{31ADB2BC-47D3-43AD-BCEE-694191A1469A}" srcOrd="0" destOrd="0" parTransId="{E53D4FFD-143B-4E79-B212-688D66EFA4F7}" sibTransId="{F2E36ED1-9256-4BA9-9061-3CA69ABBA6D0}"/>
    <dgm:cxn modelId="{DFBA1F5E-A1CC-4456-86FD-6C2AFBB84506}" type="presOf" srcId="{C3DEC849-9164-4F13-9102-4897A47DE188}" destId="{5754E4A5-531D-4B08-B316-E9186E0BBA20}" srcOrd="0" destOrd="0" presId="urn:microsoft.com/office/officeart/2005/8/layout/orgChart1"/>
    <dgm:cxn modelId="{B45A0619-8E5B-42A4-B91F-26919A787567}" srcId="{E47FA3FC-E1FB-43A8-B80D-C5D1CC2223D4}" destId="{11EE63C6-BFE7-462B-AD22-7E92A3D2DBE1}" srcOrd="1" destOrd="0" parTransId="{34288598-1CDA-484C-9561-D31206DE0993}" sibTransId="{B116A925-714F-4B6A-99BD-AB09615BFE0D}"/>
    <dgm:cxn modelId="{D5C4A938-5900-4BC9-AA81-DBDCD9913217}" type="presOf" srcId="{E47FA3FC-E1FB-43A8-B80D-C5D1CC2223D4}" destId="{F77307AC-3E82-44F8-8446-56008501EFDD}" srcOrd="1" destOrd="0" presId="urn:microsoft.com/office/officeart/2005/8/layout/orgChart1"/>
    <dgm:cxn modelId="{90FA6A44-F559-4174-90D0-6F9A964D71A2}" type="presOf" srcId="{C3DEC849-9164-4F13-9102-4897A47DE188}" destId="{DCAC941C-2FEF-4010-A689-5B601E7E5DAC}" srcOrd="1" destOrd="0" presId="urn:microsoft.com/office/officeart/2005/8/layout/orgChart1"/>
    <dgm:cxn modelId="{F0BEBF8A-8F7A-4141-B255-5AA5E7A214C6}" type="presOf" srcId="{E53D4FFD-143B-4E79-B212-688D66EFA4F7}" destId="{692D71DB-FA6D-4D0D-8923-8AD7A6C1FB0A}" srcOrd="0" destOrd="0" presId="urn:microsoft.com/office/officeart/2005/8/layout/orgChart1"/>
    <dgm:cxn modelId="{8855DE56-92F1-4FB5-A5C5-23F911BBCD73}" type="presOf" srcId="{11EE63C6-BFE7-462B-AD22-7E92A3D2DBE1}" destId="{DE1B458D-3E67-474A-8912-8CE40BC90DCC}" srcOrd="1" destOrd="0" presId="urn:microsoft.com/office/officeart/2005/8/layout/orgChart1"/>
    <dgm:cxn modelId="{43C908D6-F251-4277-A09E-841BFA899845}" type="presOf" srcId="{31ADB2BC-47D3-43AD-BCEE-694191A1469A}" destId="{767F30DE-1AD0-47A5-ABDF-45AE74BA14AC}" srcOrd="1" destOrd="0" presId="urn:microsoft.com/office/officeart/2005/8/layout/orgChart1"/>
    <dgm:cxn modelId="{6AEC3452-1C81-4DD6-8A1D-603580FEBB09}" type="presOf" srcId="{11EE63C6-BFE7-462B-AD22-7E92A3D2DBE1}" destId="{FA4DEECF-C62D-449E-B149-B0B7FD44948E}" srcOrd="0" destOrd="0" presId="urn:microsoft.com/office/officeart/2005/8/layout/orgChart1"/>
    <dgm:cxn modelId="{0464AB26-DF39-4250-8F05-8AD71486886C}" srcId="{E47FA3FC-E1FB-43A8-B80D-C5D1CC2223D4}" destId="{C3DEC849-9164-4F13-9102-4897A47DE188}" srcOrd="2" destOrd="0" parTransId="{820FEFF0-E7FB-4904-B4C2-7564E7F12DE2}" sibTransId="{9BF14020-7370-4051-98D2-1157B38344A6}"/>
    <dgm:cxn modelId="{BCFA9A12-8CF2-43D6-810B-76FD06A60F46}" type="presOf" srcId="{34288598-1CDA-484C-9561-D31206DE0993}" destId="{19E65C28-7398-41B8-A259-5B68018A3216}" srcOrd="0" destOrd="0" presId="urn:microsoft.com/office/officeart/2005/8/layout/orgChart1"/>
    <dgm:cxn modelId="{D0F9C7F7-1573-4EDB-93E3-A6400EE567B3}" type="presParOf" srcId="{2FF34CF0-DE00-485B-9E0D-12F69E6BCE32}" destId="{2B9FE2F8-435B-4100-A2F9-768F0B0EF61B}" srcOrd="0" destOrd="0" presId="urn:microsoft.com/office/officeart/2005/8/layout/orgChart1"/>
    <dgm:cxn modelId="{DA3C842E-FF38-41F2-AB4C-1EE643F4D43D}" type="presParOf" srcId="{2B9FE2F8-435B-4100-A2F9-768F0B0EF61B}" destId="{33ED7047-C566-4D75-9B6C-0805B09E6431}" srcOrd="0" destOrd="0" presId="urn:microsoft.com/office/officeart/2005/8/layout/orgChart1"/>
    <dgm:cxn modelId="{408DFE6B-6B4C-4228-BF00-5F11650F32A3}" type="presParOf" srcId="{33ED7047-C566-4D75-9B6C-0805B09E6431}" destId="{8B7D82D0-27D0-4F16-92A6-5FB49594298C}" srcOrd="0" destOrd="0" presId="urn:microsoft.com/office/officeart/2005/8/layout/orgChart1"/>
    <dgm:cxn modelId="{A937DB53-EC7D-4667-81C2-2EA35104B8EF}" type="presParOf" srcId="{33ED7047-C566-4D75-9B6C-0805B09E6431}" destId="{F77307AC-3E82-44F8-8446-56008501EFDD}" srcOrd="1" destOrd="0" presId="urn:microsoft.com/office/officeart/2005/8/layout/orgChart1"/>
    <dgm:cxn modelId="{237F14E7-297E-467F-97A3-0DA447444AD1}" type="presParOf" srcId="{2B9FE2F8-435B-4100-A2F9-768F0B0EF61B}" destId="{03E7D0BB-7F08-4CF3-84D1-4B07625F32BB}" srcOrd="1" destOrd="0" presId="urn:microsoft.com/office/officeart/2005/8/layout/orgChart1"/>
    <dgm:cxn modelId="{1F3CD964-90DB-4179-AECD-8C86A30A2E2B}" type="presParOf" srcId="{03E7D0BB-7F08-4CF3-84D1-4B07625F32BB}" destId="{692D71DB-FA6D-4D0D-8923-8AD7A6C1FB0A}" srcOrd="0" destOrd="0" presId="urn:microsoft.com/office/officeart/2005/8/layout/orgChart1"/>
    <dgm:cxn modelId="{006794D6-A298-4722-83F2-15DAC532D35C}" type="presParOf" srcId="{03E7D0BB-7F08-4CF3-84D1-4B07625F32BB}" destId="{C29A5221-613F-42F0-B4A7-F70EE8DCF5B5}" srcOrd="1" destOrd="0" presId="urn:microsoft.com/office/officeart/2005/8/layout/orgChart1"/>
    <dgm:cxn modelId="{46FC7A69-DEA5-426F-AF2C-2DDE77687BFD}" type="presParOf" srcId="{C29A5221-613F-42F0-B4A7-F70EE8DCF5B5}" destId="{382C21CD-8B9C-486E-B1E8-555960F8ECB0}" srcOrd="0" destOrd="0" presId="urn:microsoft.com/office/officeart/2005/8/layout/orgChart1"/>
    <dgm:cxn modelId="{3114A290-29B6-4947-A9B1-F9F4AF4D1F13}" type="presParOf" srcId="{382C21CD-8B9C-486E-B1E8-555960F8ECB0}" destId="{0C689624-732B-4766-A337-35BDE9D8A68B}" srcOrd="0" destOrd="0" presId="urn:microsoft.com/office/officeart/2005/8/layout/orgChart1"/>
    <dgm:cxn modelId="{C26003C8-47DB-4FCD-B95D-4D37684D5709}" type="presParOf" srcId="{382C21CD-8B9C-486E-B1E8-555960F8ECB0}" destId="{767F30DE-1AD0-47A5-ABDF-45AE74BA14AC}" srcOrd="1" destOrd="0" presId="urn:microsoft.com/office/officeart/2005/8/layout/orgChart1"/>
    <dgm:cxn modelId="{2B549754-C44A-47A2-A237-2FD5D229733D}" type="presParOf" srcId="{C29A5221-613F-42F0-B4A7-F70EE8DCF5B5}" destId="{72508580-B638-4472-AF29-0BBF2EF5FDB1}" srcOrd="1" destOrd="0" presId="urn:microsoft.com/office/officeart/2005/8/layout/orgChart1"/>
    <dgm:cxn modelId="{E1A591B7-C6E4-439F-8F03-ECBA2DC88B55}" type="presParOf" srcId="{C29A5221-613F-42F0-B4A7-F70EE8DCF5B5}" destId="{FF63DF98-BF49-401D-BB1F-235B772E9A01}" srcOrd="2" destOrd="0" presId="urn:microsoft.com/office/officeart/2005/8/layout/orgChart1"/>
    <dgm:cxn modelId="{7AF1BE55-2B55-4233-9393-853774EE6C01}" type="presParOf" srcId="{03E7D0BB-7F08-4CF3-84D1-4B07625F32BB}" destId="{19E65C28-7398-41B8-A259-5B68018A3216}" srcOrd="2" destOrd="0" presId="urn:microsoft.com/office/officeart/2005/8/layout/orgChart1"/>
    <dgm:cxn modelId="{A102CAB6-E3FB-4BE4-A6EA-4BCD85AE930C}" type="presParOf" srcId="{03E7D0BB-7F08-4CF3-84D1-4B07625F32BB}" destId="{C1312EB2-5F72-4231-A509-4E7D57B9FF4E}" srcOrd="3" destOrd="0" presId="urn:microsoft.com/office/officeart/2005/8/layout/orgChart1"/>
    <dgm:cxn modelId="{F11D0B55-BE89-4873-9812-D92A0AB722B5}" type="presParOf" srcId="{C1312EB2-5F72-4231-A509-4E7D57B9FF4E}" destId="{5C7260D7-A6C1-42BF-915F-212ABB7B116A}" srcOrd="0" destOrd="0" presId="urn:microsoft.com/office/officeart/2005/8/layout/orgChart1"/>
    <dgm:cxn modelId="{E02B71F6-489F-45EB-8E9A-1532A64DB053}" type="presParOf" srcId="{5C7260D7-A6C1-42BF-915F-212ABB7B116A}" destId="{FA4DEECF-C62D-449E-B149-B0B7FD44948E}" srcOrd="0" destOrd="0" presId="urn:microsoft.com/office/officeart/2005/8/layout/orgChart1"/>
    <dgm:cxn modelId="{6050935A-D4CD-4999-A835-60809369286D}" type="presParOf" srcId="{5C7260D7-A6C1-42BF-915F-212ABB7B116A}" destId="{DE1B458D-3E67-474A-8912-8CE40BC90DCC}" srcOrd="1" destOrd="0" presId="urn:microsoft.com/office/officeart/2005/8/layout/orgChart1"/>
    <dgm:cxn modelId="{E9D357A6-F75E-489B-8BA5-1A97FAEF851B}" type="presParOf" srcId="{C1312EB2-5F72-4231-A509-4E7D57B9FF4E}" destId="{DAE3DFF1-29E8-4107-BE82-8798E820FAE3}" srcOrd="1" destOrd="0" presId="urn:microsoft.com/office/officeart/2005/8/layout/orgChart1"/>
    <dgm:cxn modelId="{B64C833E-57C1-4385-A0B9-44FA47885AB3}" type="presParOf" srcId="{C1312EB2-5F72-4231-A509-4E7D57B9FF4E}" destId="{CBD9072F-29C9-4209-9756-B7666116363C}" srcOrd="2" destOrd="0" presId="urn:microsoft.com/office/officeart/2005/8/layout/orgChart1"/>
    <dgm:cxn modelId="{20E4E30D-1541-42F4-B56C-31A9ACF18582}" type="presParOf" srcId="{03E7D0BB-7F08-4CF3-84D1-4B07625F32BB}" destId="{5CF15AA6-19EA-49CA-B403-54D8086FC330}" srcOrd="4" destOrd="0" presId="urn:microsoft.com/office/officeart/2005/8/layout/orgChart1"/>
    <dgm:cxn modelId="{1A8792EB-168A-4765-91E2-F15F077EB9EA}" type="presParOf" srcId="{03E7D0BB-7F08-4CF3-84D1-4B07625F32BB}" destId="{CA60A03C-62D8-44C2-A92F-740E5330AA3D}" srcOrd="5" destOrd="0" presId="urn:microsoft.com/office/officeart/2005/8/layout/orgChart1"/>
    <dgm:cxn modelId="{43C04FB8-3085-439C-B3E9-C15721DD2092}" type="presParOf" srcId="{CA60A03C-62D8-44C2-A92F-740E5330AA3D}" destId="{238FA3AE-D175-4F46-8DD6-AEAB7B6D003A}" srcOrd="0" destOrd="0" presId="urn:microsoft.com/office/officeart/2005/8/layout/orgChart1"/>
    <dgm:cxn modelId="{4C7BAC71-A7BF-4597-AF1E-301F2D11A026}" type="presParOf" srcId="{238FA3AE-D175-4F46-8DD6-AEAB7B6D003A}" destId="{5754E4A5-531D-4B08-B316-E9186E0BBA20}" srcOrd="0" destOrd="0" presId="urn:microsoft.com/office/officeart/2005/8/layout/orgChart1"/>
    <dgm:cxn modelId="{2075A25D-5A50-44C7-AE18-9E8F62D9DDFD}" type="presParOf" srcId="{238FA3AE-D175-4F46-8DD6-AEAB7B6D003A}" destId="{DCAC941C-2FEF-4010-A689-5B601E7E5DAC}" srcOrd="1" destOrd="0" presId="urn:microsoft.com/office/officeart/2005/8/layout/orgChart1"/>
    <dgm:cxn modelId="{2596928E-3953-44B8-B92F-4290086FC5A5}" type="presParOf" srcId="{CA60A03C-62D8-44C2-A92F-740E5330AA3D}" destId="{D4881B31-32F9-4E99-BBCB-E23A0E6740FF}" srcOrd="1" destOrd="0" presId="urn:microsoft.com/office/officeart/2005/8/layout/orgChart1"/>
    <dgm:cxn modelId="{78363D20-8423-43C7-9EAA-55338173FF0F}" type="presParOf" srcId="{CA60A03C-62D8-44C2-A92F-740E5330AA3D}" destId="{285792D8-48F4-4E81-8C9E-34D2A8D97A92}" srcOrd="2" destOrd="0" presId="urn:microsoft.com/office/officeart/2005/8/layout/orgChart1"/>
    <dgm:cxn modelId="{107814ED-58EA-4FC5-9D94-FD896097052F}" type="presParOf" srcId="{2B9FE2F8-435B-4100-A2F9-768F0B0EF61B}" destId="{9BDD678F-A052-4C21-BB74-982A3C74C9C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xmlns="" relId="rId115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3A321217-E812-4B2B-8257-7E98B57A5351}" type="doc">
      <dgm:prSet loTypeId="urn:microsoft.com/office/officeart/2005/8/layout/orgChart1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ru-RU"/>
        </a:p>
      </dgm:t>
    </dgm:pt>
    <dgm:pt modelId="{B2FF31A9-CF9B-46BB-92F3-88E1DD09526F}">
      <dgm:prSet phldrT="[Текст]" custT="1"/>
      <dgm:spPr/>
      <dgm:t>
        <a:bodyPr/>
        <a:lstStyle/>
        <a:p>
          <a:r>
            <a:rPr lang="ru-RU" sz="1200">
              <a:latin typeface="Verdana" pitchFamily="34" charset="0"/>
              <a:ea typeface="Verdana" pitchFamily="34" charset="0"/>
              <a:cs typeface="Verdana" pitchFamily="34" charset="0"/>
            </a:rPr>
            <a:t>Положительное влияние пандемии новой коронавирусной инфекции (COVID-19) на транспортную отрасль </a:t>
          </a:r>
        </a:p>
      </dgm:t>
    </dgm:pt>
    <dgm:pt modelId="{3E85EBC2-B39B-447A-B829-C5F1421693BA}" type="parTrans" cxnId="{0731B977-A595-436B-BE4F-AE416A8F8210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96EFADBC-ACB3-4047-AD53-92F0716FF1EA}" type="sibTrans" cxnId="{0731B977-A595-436B-BE4F-AE416A8F8210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C775D7CA-A09E-47EE-86B9-E53D200899A8}">
      <dgm:prSet custT="1"/>
      <dgm:spPr/>
      <dgm:t>
        <a:bodyPr/>
        <a:lstStyle/>
        <a:p>
          <a:r>
            <a:rPr lang="ru-RU" sz="1200">
              <a:latin typeface="Verdana" pitchFamily="34" charset="0"/>
              <a:ea typeface="Verdana" pitchFamily="34" charset="0"/>
              <a:cs typeface="Verdana" pitchFamily="34" charset="0"/>
            </a:rPr>
            <a:t>развитие транзитных контейнерных перевозок</a:t>
          </a:r>
        </a:p>
      </dgm:t>
    </dgm:pt>
    <dgm:pt modelId="{532E5937-84B4-4494-BC36-1969C986F685}" type="parTrans" cxnId="{63A1B6B5-AF6C-429D-99E4-075788AC047B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B95CF83B-4159-426E-80E3-926AF8A33449}" type="sibTrans" cxnId="{63A1B6B5-AF6C-429D-99E4-075788AC047B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9ED1EAA1-4902-4183-84CC-F52EB10FFD47}">
      <dgm:prSet custT="1"/>
      <dgm:spPr/>
      <dgm:t>
        <a:bodyPr/>
        <a:lstStyle/>
        <a:p>
          <a:r>
            <a:rPr lang="ru-RU" sz="1200">
              <a:latin typeface="Verdana" pitchFamily="34" charset="0"/>
              <a:ea typeface="Verdana" pitchFamily="34" charset="0"/>
              <a:cs typeface="Verdana" pitchFamily="34" charset="0"/>
            </a:rPr>
            <a:t>грузовых воздушных перевозок</a:t>
          </a:r>
        </a:p>
      </dgm:t>
    </dgm:pt>
    <dgm:pt modelId="{B35CC378-104A-4CC5-B97C-A37D3F59D8F7}" type="parTrans" cxnId="{A5C97A4A-CB09-48FF-9C63-33F6C1DEA5BA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EE1E1A84-F176-4074-8424-F28809C6D8B3}" type="sibTrans" cxnId="{A5C97A4A-CB09-48FF-9C63-33F6C1DEA5BA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2B236011-A4FB-4665-A49B-D5110F650E2C}">
      <dgm:prSet custT="1"/>
      <dgm:spPr/>
      <dgm:t>
        <a:bodyPr/>
        <a:lstStyle/>
        <a:p>
          <a:r>
            <a:rPr lang="ru-RU" sz="1200">
              <a:latin typeface="Verdana" pitchFamily="34" charset="0"/>
              <a:ea typeface="Verdana" pitchFamily="34" charset="0"/>
              <a:cs typeface="Verdana" pitchFamily="34" charset="0"/>
            </a:rPr>
            <a:t>онлайн-торговли</a:t>
          </a:r>
        </a:p>
      </dgm:t>
    </dgm:pt>
    <dgm:pt modelId="{C9E6B752-3C9E-44FC-A37E-FD532D25D070}" type="parTrans" cxnId="{B7D53871-DDE0-44D7-8A51-A204CD9F581D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D8BCE07D-7DF9-4604-BBF5-9732270DE5D4}" type="sibTrans" cxnId="{B7D53871-DDE0-44D7-8A51-A204CD9F581D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79BC63AC-8802-41C1-BF5C-A6F13724F449}" type="pres">
      <dgm:prSet presAssocID="{3A321217-E812-4B2B-8257-7E98B57A535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666B3AC6-6316-4FFF-9287-4C4258D341E6}" type="pres">
      <dgm:prSet presAssocID="{B2FF31A9-CF9B-46BB-92F3-88E1DD09526F}" presName="hierRoot1" presStyleCnt="0">
        <dgm:presLayoutVars>
          <dgm:hierBranch val="init"/>
        </dgm:presLayoutVars>
      </dgm:prSet>
      <dgm:spPr/>
    </dgm:pt>
    <dgm:pt modelId="{7A9146DB-A816-43B6-9533-FB10CE4EF078}" type="pres">
      <dgm:prSet presAssocID="{B2FF31A9-CF9B-46BB-92F3-88E1DD09526F}" presName="rootComposite1" presStyleCnt="0"/>
      <dgm:spPr/>
    </dgm:pt>
    <dgm:pt modelId="{627FAC59-9DD5-45B0-A9D2-0DEB5B188CEB}" type="pres">
      <dgm:prSet presAssocID="{B2FF31A9-CF9B-46BB-92F3-88E1DD09526F}" presName="rootText1" presStyleLbl="node0" presStyleIdx="0" presStyleCnt="1" custScaleX="53850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9C23DCB-96D4-49DB-B7A2-FC8673044467}" type="pres">
      <dgm:prSet presAssocID="{B2FF31A9-CF9B-46BB-92F3-88E1DD09526F}" presName="rootConnector1" presStyleLbl="node1" presStyleIdx="0" presStyleCnt="0"/>
      <dgm:spPr/>
      <dgm:t>
        <a:bodyPr/>
        <a:lstStyle/>
        <a:p>
          <a:endParaRPr lang="ru-RU"/>
        </a:p>
      </dgm:t>
    </dgm:pt>
    <dgm:pt modelId="{E5AE5792-B4C8-49F9-9B5F-51EC50E62297}" type="pres">
      <dgm:prSet presAssocID="{B2FF31A9-CF9B-46BB-92F3-88E1DD09526F}" presName="hierChild2" presStyleCnt="0"/>
      <dgm:spPr/>
    </dgm:pt>
    <dgm:pt modelId="{3ED59549-E756-42F3-BA9B-3519B5AF47D0}" type="pres">
      <dgm:prSet presAssocID="{532E5937-84B4-4494-BC36-1969C986F685}" presName="Name37" presStyleLbl="parChTrans1D2" presStyleIdx="0" presStyleCnt="3"/>
      <dgm:spPr/>
      <dgm:t>
        <a:bodyPr/>
        <a:lstStyle/>
        <a:p>
          <a:endParaRPr lang="ru-RU"/>
        </a:p>
      </dgm:t>
    </dgm:pt>
    <dgm:pt modelId="{C943FDBF-7934-42EF-A9D6-CAC3E788BF2D}" type="pres">
      <dgm:prSet presAssocID="{C775D7CA-A09E-47EE-86B9-E53D200899A8}" presName="hierRoot2" presStyleCnt="0">
        <dgm:presLayoutVars>
          <dgm:hierBranch val="init"/>
        </dgm:presLayoutVars>
      </dgm:prSet>
      <dgm:spPr/>
    </dgm:pt>
    <dgm:pt modelId="{83A98886-CD3E-4BF0-946E-BA5ADF88B069}" type="pres">
      <dgm:prSet presAssocID="{C775D7CA-A09E-47EE-86B9-E53D200899A8}" presName="rootComposite" presStyleCnt="0"/>
      <dgm:spPr/>
    </dgm:pt>
    <dgm:pt modelId="{0DF4A0CA-3C66-46FE-B6B0-D44AEE78538D}" type="pres">
      <dgm:prSet presAssocID="{C775D7CA-A09E-47EE-86B9-E53D200899A8}" presName="rootText" presStyleLbl="node2" presStyleIdx="0" presStyleCnt="3" custScaleX="24765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F9A3EEE0-3BF0-41F8-9DE1-A4126926C86B}" type="pres">
      <dgm:prSet presAssocID="{C775D7CA-A09E-47EE-86B9-E53D200899A8}" presName="rootConnector" presStyleLbl="node2" presStyleIdx="0" presStyleCnt="3"/>
      <dgm:spPr/>
      <dgm:t>
        <a:bodyPr/>
        <a:lstStyle/>
        <a:p>
          <a:endParaRPr lang="ru-RU"/>
        </a:p>
      </dgm:t>
    </dgm:pt>
    <dgm:pt modelId="{B4D09071-0B9B-4568-8720-AB96B7015171}" type="pres">
      <dgm:prSet presAssocID="{C775D7CA-A09E-47EE-86B9-E53D200899A8}" presName="hierChild4" presStyleCnt="0"/>
      <dgm:spPr/>
    </dgm:pt>
    <dgm:pt modelId="{14960B49-6B1D-4825-AF68-6CA0F6F95A09}" type="pres">
      <dgm:prSet presAssocID="{C775D7CA-A09E-47EE-86B9-E53D200899A8}" presName="hierChild5" presStyleCnt="0"/>
      <dgm:spPr/>
    </dgm:pt>
    <dgm:pt modelId="{8C2F6B98-A524-4CF2-995E-1A5E6ABFA9B1}" type="pres">
      <dgm:prSet presAssocID="{B35CC378-104A-4CC5-B97C-A37D3F59D8F7}" presName="Name37" presStyleLbl="parChTrans1D2" presStyleIdx="1" presStyleCnt="3"/>
      <dgm:spPr/>
      <dgm:t>
        <a:bodyPr/>
        <a:lstStyle/>
        <a:p>
          <a:endParaRPr lang="ru-RU"/>
        </a:p>
      </dgm:t>
    </dgm:pt>
    <dgm:pt modelId="{D2A68F91-08E0-486C-8880-F2581AFFEBE0}" type="pres">
      <dgm:prSet presAssocID="{9ED1EAA1-4902-4183-84CC-F52EB10FFD47}" presName="hierRoot2" presStyleCnt="0">
        <dgm:presLayoutVars>
          <dgm:hierBranch val="init"/>
        </dgm:presLayoutVars>
      </dgm:prSet>
      <dgm:spPr/>
    </dgm:pt>
    <dgm:pt modelId="{3A62A3E8-AA34-4428-8E98-F8CB7B5C445A}" type="pres">
      <dgm:prSet presAssocID="{9ED1EAA1-4902-4183-84CC-F52EB10FFD47}" presName="rootComposite" presStyleCnt="0"/>
      <dgm:spPr/>
    </dgm:pt>
    <dgm:pt modelId="{E250BDD4-BA1A-4A65-9072-A1A45B2E4390}" type="pres">
      <dgm:prSet presAssocID="{9ED1EAA1-4902-4183-84CC-F52EB10FFD47}" presName="rootText" presStyleLbl="node2" presStyleIdx="1" presStyleCnt="3" custScaleX="24765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A5E5F3A-555C-4F25-A116-C5A649926D6D}" type="pres">
      <dgm:prSet presAssocID="{9ED1EAA1-4902-4183-84CC-F52EB10FFD47}" presName="rootConnector" presStyleLbl="node2" presStyleIdx="1" presStyleCnt="3"/>
      <dgm:spPr/>
      <dgm:t>
        <a:bodyPr/>
        <a:lstStyle/>
        <a:p>
          <a:endParaRPr lang="ru-RU"/>
        </a:p>
      </dgm:t>
    </dgm:pt>
    <dgm:pt modelId="{306A00C0-1632-4B67-91C8-18773BAC3FA0}" type="pres">
      <dgm:prSet presAssocID="{9ED1EAA1-4902-4183-84CC-F52EB10FFD47}" presName="hierChild4" presStyleCnt="0"/>
      <dgm:spPr/>
    </dgm:pt>
    <dgm:pt modelId="{05D96889-A8B1-4F12-923C-126D0972235D}" type="pres">
      <dgm:prSet presAssocID="{9ED1EAA1-4902-4183-84CC-F52EB10FFD47}" presName="hierChild5" presStyleCnt="0"/>
      <dgm:spPr/>
    </dgm:pt>
    <dgm:pt modelId="{547E760C-AA7C-4090-86C3-BAEE96FFDE96}" type="pres">
      <dgm:prSet presAssocID="{C9E6B752-3C9E-44FC-A37E-FD532D25D070}" presName="Name37" presStyleLbl="parChTrans1D2" presStyleIdx="2" presStyleCnt="3"/>
      <dgm:spPr/>
      <dgm:t>
        <a:bodyPr/>
        <a:lstStyle/>
        <a:p>
          <a:endParaRPr lang="ru-RU"/>
        </a:p>
      </dgm:t>
    </dgm:pt>
    <dgm:pt modelId="{F550B639-7DA1-4C5D-9C1F-BBBC6A212157}" type="pres">
      <dgm:prSet presAssocID="{2B236011-A4FB-4665-A49B-D5110F650E2C}" presName="hierRoot2" presStyleCnt="0">
        <dgm:presLayoutVars>
          <dgm:hierBranch val="init"/>
        </dgm:presLayoutVars>
      </dgm:prSet>
      <dgm:spPr/>
    </dgm:pt>
    <dgm:pt modelId="{92776698-5CB6-402B-A790-A2818468E3CE}" type="pres">
      <dgm:prSet presAssocID="{2B236011-A4FB-4665-A49B-D5110F650E2C}" presName="rootComposite" presStyleCnt="0"/>
      <dgm:spPr/>
    </dgm:pt>
    <dgm:pt modelId="{A24D85FD-0CC2-41FF-9F8D-D72026F6A636}" type="pres">
      <dgm:prSet presAssocID="{2B236011-A4FB-4665-A49B-D5110F650E2C}" presName="rootText" presStyleLbl="node2" presStyleIdx="2" presStyleCnt="3" custScaleX="24765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F2B056ED-5C6F-4475-9171-952FA5AE9473}" type="pres">
      <dgm:prSet presAssocID="{2B236011-A4FB-4665-A49B-D5110F650E2C}" presName="rootConnector" presStyleLbl="node2" presStyleIdx="2" presStyleCnt="3"/>
      <dgm:spPr/>
      <dgm:t>
        <a:bodyPr/>
        <a:lstStyle/>
        <a:p>
          <a:endParaRPr lang="ru-RU"/>
        </a:p>
      </dgm:t>
    </dgm:pt>
    <dgm:pt modelId="{600AFAB7-8A10-4FF4-91E7-5F83446D3C6A}" type="pres">
      <dgm:prSet presAssocID="{2B236011-A4FB-4665-A49B-D5110F650E2C}" presName="hierChild4" presStyleCnt="0"/>
      <dgm:spPr/>
    </dgm:pt>
    <dgm:pt modelId="{9FA1453C-9432-4F21-ADA7-FA36C2926F0E}" type="pres">
      <dgm:prSet presAssocID="{2B236011-A4FB-4665-A49B-D5110F650E2C}" presName="hierChild5" presStyleCnt="0"/>
      <dgm:spPr/>
    </dgm:pt>
    <dgm:pt modelId="{D15EA52F-32F4-4645-B7B9-A60EE2AB9F29}" type="pres">
      <dgm:prSet presAssocID="{B2FF31A9-CF9B-46BB-92F3-88E1DD09526F}" presName="hierChild3" presStyleCnt="0"/>
      <dgm:spPr/>
    </dgm:pt>
  </dgm:ptLst>
  <dgm:cxnLst>
    <dgm:cxn modelId="{CD09078D-4022-45CA-86E7-9F0D34E8785F}" type="presOf" srcId="{B35CC378-104A-4CC5-B97C-A37D3F59D8F7}" destId="{8C2F6B98-A524-4CF2-995E-1A5E6ABFA9B1}" srcOrd="0" destOrd="0" presId="urn:microsoft.com/office/officeart/2005/8/layout/orgChart1"/>
    <dgm:cxn modelId="{63A1B6B5-AF6C-429D-99E4-075788AC047B}" srcId="{B2FF31A9-CF9B-46BB-92F3-88E1DD09526F}" destId="{C775D7CA-A09E-47EE-86B9-E53D200899A8}" srcOrd="0" destOrd="0" parTransId="{532E5937-84B4-4494-BC36-1969C986F685}" sibTransId="{B95CF83B-4159-426E-80E3-926AF8A33449}"/>
    <dgm:cxn modelId="{A5C97A4A-CB09-48FF-9C63-33F6C1DEA5BA}" srcId="{B2FF31A9-CF9B-46BB-92F3-88E1DD09526F}" destId="{9ED1EAA1-4902-4183-84CC-F52EB10FFD47}" srcOrd="1" destOrd="0" parTransId="{B35CC378-104A-4CC5-B97C-A37D3F59D8F7}" sibTransId="{EE1E1A84-F176-4074-8424-F28809C6D8B3}"/>
    <dgm:cxn modelId="{737A8204-092F-494E-8647-01C0DC9FE71A}" type="presOf" srcId="{9ED1EAA1-4902-4183-84CC-F52EB10FFD47}" destId="{E250BDD4-BA1A-4A65-9072-A1A45B2E4390}" srcOrd="0" destOrd="0" presId="urn:microsoft.com/office/officeart/2005/8/layout/orgChart1"/>
    <dgm:cxn modelId="{0731B977-A595-436B-BE4F-AE416A8F8210}" srcId="{3A321217-E812-4B2B-8257-7E98B57A5351}" destId="{B2FF31A9-CF9B-46BB-92F3-88E1DD09526F}" srcOrd="0" destOrd="0" parTransId="{3E85EBC2-B39B-447A-B829-C5F1421693BA}" sibTransId="{96EFADBC-ACB3-4047-AD53-92F0716FF1EA}"/>
    <dgm:cxn modelId="{1F557893-BE47-4C84-AE44-324FC5A0D7DB}" type="presOf" srcId="{B2FF31A9-CF9B-46BB-92F3-88E1DD09526F}" destId="{627FAC59-9DD5-45B0-A9D2-0DEB5B188CEB}" srcOrd="0" destOrd="0" presId="urn:microsoft.com/office/officeart/2005/8/layout/orgChart1"/>
    <dgm:cxn modelId="{B7D53871-DDE0-44D7-8A51-A204CD9F581D}" srcId="{B2FF31A9-CF9B-46BB-92F3-88E1DD09526F}" destId="{2B236011-A4FB-4665-A49B-D5110F650E2C}" srcOrd="2" destOrd="0" parTransId="{C9E6B752-3C9E-44FC-A37E-FD532D25D070}" sibTransId="{D8BCE07D-7DF9-4604-BBF5-9732270DE5D4}"/>
    <dgm:cxn modelId="{5AEF39E0-5460-4EBB-BC41-D3C564DB150B}" type="presOf" srcId="{2B236011-A4FB-4665-A49B-D5110F650E2C}" destId="{A24D85FD-0CC2-41FF-9F8D-D72026F6A636}" srcOrd="0" destOrd="0" presId="urn:microsoft.com/office/officeart/2005/8/layout/orgChart1"/>
    <dgm:cxn modelId="{9391838E-1C5B-4DC5-9340-F980224FB205}" type="presOf" srcId="{B2FF31A9-CF9B-46BB-92F3-88E1DD09526F}" destId="{39C23DCB-96D4-49DB-B7A2-FC8673044467}" srcOrd="1" destOrd="0" presId="urn:microsoft.com/office/officeart/2005/8/layout/orgChart1"/>
    <dgm:cxn modelId="{D71EEFA9-ED3F-42A3-B5A2-80C0EEFA2304}" type="presOf" srcId="{C775D7CA-A09E-47EE-86B9-E53D200899A8}" destId="{0DF4A0CA-3C66-46FE-B6B0-D44AEE78538D}" srcOrd="0" destOrd="0" presId="urn:microsoft.com/office/officeart/2005/8/layout/orgChart1"/>
    <dgm:cxn modelId="{428B6488-5F23-4871-9DD1-2D00EF9B6ABE}" type="presOf" srcId="{9ED1EAA1-4902-4183-84CC-F52EB10FFD47}" destId="{BA5E5F3A-555C-4F25-A116-C5A649926D6D}" srcOrd="1" destOrd="0" presId="urn:microsoft.com/office/officeart/2005/8/layout/orgChart1"/>
    <dgm:cxn modelId="{EF2B83B8-DDE3-46BB-A36F-B159C6155966}" type="presOf" srcId="{2B236011-A4FB-4665-A49B-D5110F650E2C}" destId="{F2B056ED-5C6F-4475-9171-952FA5AE9473}" srcOrd="1" destOrd="0" presId="urn:microsoft.com/office/officeart/2005/8/layout/orgChart1"/>
    <dgm:cxn modelId="{630FEC25-E0CD-464A-B34A-CE73F89E5365}" type="presOf" srcId="{C775D7CA-A09E-47EE-86B9-E53D200899A8}" destId="{F9A3EEE0-3BF0-41F8-9DE1-A4126926C86B}" srcOrd="1" destOrd="0" presId="urn:microsoft.com/office/officeart/2005/8/layout/orgChart1"/>
    <dgm:cxn modelId="{5CDEC680-2447-424E-ABAB-D4A8F66E9BA5}" type="presOf" srcId="{3A321217-E812-4B2B-8257-7E98B57A5351}" destId="{79BC63AC-8802-41C1-BF5C-A6F13724F449}" srcOrd="0" destOrd="0" presId="urn:microsoft.com/office/officeart/2005/8/layout/orgChart1"/>
    <dgm:cxn modelId="{76EA9212-A9AF-44E5-AF72-429DCC8AF85B}" type="presOf" srcId="{C9E6B752-3C9E-44FC-A37E-FD532D25D070}" destId="{547E760C-AA7C-4090-86C3-BAEE96FFDE96}" srcOrd="0" destOrd="0" presId="urn:microsoft.com/office/officeart/2005/8/layout/orgChart1"/>
    <dgm:cxn modelId="{9352E99A-EB10-40B4-8CCD-449ABB9BA11C}" type="presOf" srcId="{532E5937-84B4-4494-BC36-1969C986F685}" destId="{3ED59549-E756-42F3-BA9B-3519B5AF47D0}" srcOrd="0" destOrd="0" presId="urn:microsoft.com/office/officeart/2005/8/layout/orgChart1"/>
    <dgm:cxn modelId="{3D747E91-B19F-4D8A-88EC-928354F0F667}" type="presParOf" srcId="{79BC63AC-8802-41C1-BF5C-A6F13724F449}" destId="{666B3AC6-6316-4FFF-9287-4C4258D341E6}" srcOrd="0" destOrd="0" presId="urn:microsoft.com/office/officeart/2005/8/layout/orgChart1"/>
    <dgm:cxn modelId="{220AA1A4-1B1F-4F04-A02F-894B556472E0}" type="presParOf" srcId="{666B3AC6-6316-4FFF-9287-4C4258D341E6}" destId="{7A9146DB-A816-43B6-9533-FB10CE4EF078}" srcOrd="0" destOrd="0" presId="urn:microsoft.com/office/officeart/2005/8/layout/orgChart1"/>
    <dgm:cxn modelId="{4719FDC3-849C-46BE-A4A5-9C40F1B0ADCF}" type="presParOf" srcId="{7A9146DB-A816-43B6-9533-FB10CE4EF078}" destId="{627FAC59-9DD5-45B0-A9D2-0DEB5B188CEB}" srcOrd="0" destOrd="0" presId="urn:microsoft.com/office/officeart/2005/8/layout/orgChart1"/>
    <dgm:cxn modelId="{AA78213D-0537-43FE-A5E8-67A6F54C4C27}" type="presParOf" srcId="{7A9146DB-A816-43B6-9533-FB10CE4EF078}" destId="{39C23DCB-96D4-49DB-B7A2-FC8673044467}" srcOrd="1" destOrd="0" presId="urn:microsoft.com/office/officeart/2005/8/layout/orgChart1"/>
    <dgm:cxn modelId="{BF7BD106-6C3F-4DB6-B825-563238B7BCF4}" type="presParOf" srcId="{666B3AC6-6316-4FFF-9287-4C4258D341E6}" destId="{E5AE5792-B4C8-49F9-9B5F-51EC50E62297}" srcOrd="1" destOrd="0" presId="urn:microsoft.com/office/officeart/2005/8/layout/orgChart1"/>
    <dgm:cxn modelId="{F6C46219-9FF0-4176-9192-57E06DFCD26B}" type="presParOf" srcId="{E5AE5792-B4C8-49F9-9B5F-51EC50E62297}" destId="{3ED59549-E756-42F3-BA9B-3519B5AF47D0}" srcOrd="0" destOrd="0" presId="urn:microsoft.com/office/officeart/2005/8/layout/orgChart1"/>
    <dgm:cxn modelId="{622F5EEE-B4BB-422E-BCE0-366A6B2B8FA7}" type="presParOf" srcId="{E5AE5792-B4C8-49F9-9B5F-51EC50E62297}" destId="{C943FDBF-7934-42EF-A9D6-CAC3E788BF2D}" srcOrd="1" destOrd="0" presId="urn:microsoft.com/office/officeart/2005/8/layout/orgChart1"/>
    <dgm:cxn modelId="{49C8CC6F-B316-4007-9584-9C837990DEF9}" type="presParOf" srcId="{C943FDBF-7934-42EF-A9D6-CAC3E788BF2D}" destId="{83A98886-CD3E-4BF0-946E-BA5ADF88B069}" srcOrd="0" destOrd="0" presId="urn:microsoft.com/office/officeart/2005/8/layout/orgChart1"/>
    <dgm:cxn modelId="{EC381B6E-0465-4B27-8994-47D584190E4B}" type="presParOf" srcId="{83A98886-CD3E-4BF0-946E-BA5ADF88B069}" destId="{0DF4A0CA-3C66-46FE-B6B0-D44AEE78538D}" srcOrd="0" destOrd="0" presId="urn:microsoft.com/office/officeart/2005/8/layout/orgChart1"/>
    <dgm:cxn modelId="{AB9EE441-0398-4E5C-AF9C-723B7A01E541}" type="presParOf" srcId="{83A98886-CD3E-4BF0-946E-BA5ADF88B069}" destId="{F9A3EEE0-3BF0-41F8-9DE1-A4126926C86B}" srcOrd="1" destOrd="0" presId="urn:microsoft.com/office/officeart/2005/8/layout/orgChart1"/>
    <dgm:cxn modelId="{03F5ACEA-10B7-4AFC-8EEC-B11C186E9419}" type="presParOf" srcId="{C943FDBF-7934-42EF-A9D6-CAC3E788BF2D}" destId="{B4D09071-0B9B-4568-8720-AB96B7015171}" srcOrd="1" destOrd="0" presId="urn:microsoft.com/office/officeart/2005/8/layout/orgChart1"/>
    <dgm:cxn modelId="{575297B4-9AE7-4EF8-9447-939C0F60D050}" type="presParOf" srcId="{C943FDBF-7934-42EF-A9D6-CAC3E788BF2D}" destId="{14960B49-6B1D-4825-AF68-6CA0F6F95A09}" srcOrd="2" destOrd="0" presId="urn:microsoft.com/office/officeart/2005/8/layout/orgChart1"/>
    <dgm:cxn modelId="{296323DD-DBEC-4132-8A93-17B4D182328D}" type="presParOf" srcId="{E5AE5792-B4C8-49F9-9B5F-51EC50E62297}" destId="{8C2F6B98-A524-4CF2-995E-1A5E6ABFA9B1}" srcOrd="2" destOrd="0" presId="urn:microsoft.com/office/officeart/2005/8/layout/orgChart1"/>
    <dgm:cxn modelId="{65999F17-001F-46EA-A4A0-C457BCEEC01F}" type="presParOf" srcId="{E5AE5792-B4C8-49F9-9B5F-51EC50E62297}" destId="{D2A68F91-08E0-486C-8880-F2581AFFEBE0}" srcOrd="3" destOrd="0" presId="urn:microsoft.com/office/officeart/2005/8/layout/orgChart1"/>
    <dgm:cxn modelId="{7D31AF6D-DCDE-4697-A735-BA48FCCE3781}" type="presParOf" srcId="{D2A68F91-08E0-486C-8880-F2581AFFEBE0}" destId="{3A62A3E8-AA34-4428-8E98-F8CB7B5C445A}" srcOrd="0" destOrd="0" presId="urn:microsoft.com/office/officeart/2005/8/layout/orgChart1"/>
    <dgm:cxn modelId="{9C04710C-FB7A-4F8F-8FC9-5B258FB686EC}" type="presParOf" srcId="{3A62A3E8-AA34-4428-8E98-F8CB7B5C445A}" destId="{E250BDD4-BA1A-4A65-9072-A1A45B2E4390}" srcOrd="0" destOrd="0" presId="urn:microsoft.com/office/officeart/2005/8/layout/orgChart1"/>
    <dgm:cxn modelId="{629D4004-CF6D-45DF-997F-FE1D4A100EAE}" type="presParOf" srcId="{3A62A3E8-AA34-4428-8E98-F8CB7B5C445A}" destId="{BA5E5F3A-555C-4F25-A116-C5A649926D6D}" srcOrd="1" destOrd="0" presId="urn:microsoft.com/office/officeart/2005/8/layout/orgChart1"/>
    <dgm:cxn modelId="{9A10EC4C-A842-43F8-85FD-05C4061D6D5B}" type="presParOf" srcId="{D2A68F91-08E0-486C-8880-F2581AFFEBE0}" destId="{306A00C0-1632-4B67-91C8-18773BAC3FA0}" srcOrd="1" destOrd="0" presId="urn:microsoft.com/office/officeart/2005/8/layout/orgChart1"/>
    <dgm:cxn modelId="{ACEACE6A-D3CF-4ADE-8A6A-6CCD63191839}" type="presParOf" srcId="{D2A68F91-08E0-486C-8880-F2581AFFEBE0}" destId="{05D96889-A8B1-4F12-923C-126D0972235D}" srcOrd="2" destOrd="0" presId="urn:microsoft.com/office/officeart/2005/8/layout/orgChart1"/>
    <dgm:cxn modelId="{A9059E75-6FE4-4AEA-8072-FB4A232BA17F}" type="presParOf" srcId="{E5AE5792-B4C8-49F9-9B5F-51EC50E62297}" destId="{547E760C-AA7C-4090-86C3-BAEE96FFDE96}" srcOrd="4" destOrd="0" presId="urn:microsoft.com/office/officeart/2005/8/layout/orgChart1"/>
    <dgm:cxn modelId="{49D42C80-DD3E-4947-B8EF-51F73C9D1D11}" type="presParOf" srcId="{E5AE5792-B4C8-49F9-9B5F-51EC50E62297}" destId="{F550B639-7DA1-4C5D-9C1F-BBBC6A212157}" srcOrd="5" destOrd="0" presId="urn:microsoft.com/office/officeart/2005/8/layout/orgChart1"/>
    <dgm:cxn modelId="{0E81D0DD-0A72-4C8B-8F3A-B22ED2BC39B5}" type="presParOf" srcId="{F550B639-7DA1-4C5D-9C1F-BBBC6A212157}" destId="{92776698-5CB6-402B-A790-A2818468E3CE}" srcOrd="0" destOrd="0" presId="urn:microsoft.com/office/officeart/2005/8/layout/orgChart1"/>
    <dgm:cxn modelId="{146816CD-B16C-454E-9E09-47FE3C7C2639}" type="presParOf" srcId="{92776698-5CB6-402B-A790-A2818468E3CE}" destId="{A24D85FD-0CC2-41FF-9F8D-D72026F6A636}" srcOrd="0" destOrd="0" presId="urn:microsoft.com/office/officeart/2005/8/layout/orgChart1"/>
    <dgm:cxn modelId="{B4EABAC8-9C4A-4192-9064-8AC0E6908B6B}" type="presParOf" srcId="{92776698-5CB6-402B-A790-A2818468E3CE}" destId="{F2B056ED-5C6F-4475-9171-952FA5AE9473}" srcOrd="1" destOrd="0" presId="urn:microsoft.com/office/officeart/2005/8/layout/orgChart1"/>
    <dgm:cxn modelId="{97FC2C40-62B9-49FB-A89A-78CCAFA34C5F}" type="presParOf" srcId="{F550B639-7DA1-4C5D-9C1F-BBBC6A212157}" destId="{600AFAB7-8A10-4FF4-91E7-5F83446D3C6A}" srcOrd="1" destOrd="0" presId="urn:microsoft.com/office/officeart/2005/8/layout/orgChart1"/>
    <dgm:cxn modelId="{43EA28DD-A7C6-433B-BD14-FE0CBADEB815}" type="presParOf" srcId="{F550B639-7DA1-4C5D-9C1F-BBBC6A212157}" destId="{9FA1453C-9432-4F21-ADA7-FA36C2926F0E}" srcOrd="2" destOrd="0" presId="urn:microsoft.com/office/officeart/2005/8/layout/orgChart1"/>
    <dgm:cxn modelId="{17AA8A62-94A6-4ECC-AF32-1C8902AD8757}" type="presParOf" srcId="{666B3AC6-6316-4FFF-9287-4C4258D341E6}" destId="{D15EA52F-32F4-4645-B7B9-A60EE2AB9F29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xmlns="" relId="rId12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273F2C38-BD15-42AA-99C3-B37DA5D5C097}" type="doc">
      <dgm:prSet loTypeId="urn:microsoft.com/office/officeart/2005/8/layout/orgChart1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ru-RU"/>
        </a:p>
      </dgm:t>
    </dgm:pt>
    <dgm:pt modelId="{3C40305C-D5C4-4713-A6D7-E8D73021D799}">
      <dgm:prSet phldrT="[Текст]" custT="1"/>
      <dgm:spPr/>
      <dgm:t>
        <a:bodyPr/>
        <a:lstStyle/>
        <a:p>
          <a:r>
            <a:rPr lang="ru-RU" sz="1200">
              <a:latin typeface="Verdana" pitchFamily="34" charset="0"/>
              <a:ea typeface="Verdana" pitchFamily="34" charset="0"/>
              <a:cs typeface="Verdana" pitchFamily="34" charset="0"/>
            </a:rPr>
            <a:t>ключевые факторы при выборе железнодорожных контейнерных перевозок</a:t>
          </a:r>
        </a:p>
      </dgm:t>
    </dgm:pt>
    <dgm:pt modelId="{C2C08959-AA47-4C56-A3D3-39FC78B17970}" type="parTrans" cxnId="{4D4C183B-6812-4A10-A7C9-8CFC35F6CCB7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29C8306F-554D-470B-BE20-0F3D6CA0CB3A}" type="sibTrans" cxnId="{4D4C183B-6812-4A10-A7C9-8CFC35F6CCB7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B0EB2D4B-8631-4F2F-AB8E-3A46B0C65343}">
      <dgm:prSet custT="1"/>
      <dgm:spPr/>
      <dgm:t>
        <a:bodyPr/>
        <a:lstStyle/>
        <a:p>
          <a:pPr marL="36000"/>
          <a:r>
            <a:rPr lang="ru-RU" sz="1200">
              <a:latin typeface="Verdana" pitchFamily="34" charset="0"/>
              <a:ea typeface="Verdana" pitchFamily="34" charset="0"/>
              <a:cs typeface="Verdana" pitchFamily="34" charset="0"/>
            </a:rPr>
            <a:t>доступность парка платформ и контейнеров</a:t>
          </a:r>
        </a:p>
      </dgm:t>
    </dgm:pt>
    <dgm:pt modelId="{59189E89-923D-4AD8-B8AF-04986D8E16FB}" type="parTrans" cxnId="{091100D1-BA53-4084-B12E-76208D47EC1B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0E829861-FF26-40B2-A60C-DFE8F08F7CB4}" type="sibTrans" cxnId="{091100D1-BA53-4084-B12E-76208D47EC1B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D90A1BF9-20A6-4E86-ADBC-2FCC12F3DDFB}">
      <dgm:prSet custT="1"/>
      <dgm:spPr/>
      <dgm:t>
        <a:bodyPr/>
        <a:lstStyle/>
        <a:p>
          <a:pPr marL="36000"/>
          <a:r>
            <a:rPr lang="ru-RU" sz="1200">
              <a:latin typeface="Verdana" pitchFamily="34" charset="0"/>
              <a:ea typeface="Verdana" pitchFamily="34" charset="0"/>
              <a:cs typeface="Verdana" pitchFamily="34" charset="0"/>
            </a:rPr>
            <a:t>уровень развития сети терминалов и их оснащение</a:t>
          </a:r>
        </a:p>
      </dgm:t>
    </dgm:pt>
    <dgm:pt modelId="{7DC827BC-D65E-48D5-98F9-DEC3807CEEC1}" type="parTrans" cxnId="{54469B4A-CF69-4890-8E25-1333324253DB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DC0C0F99-2627-4549-9252-1F4B2AB0BF07}" type="sibTrans" cxnId="{54469B4A-CF69-4890-8E25-1333324253DB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8FEFEA6A-15FD-41F6-BB9F-DC10E4067BCE}">
      <dgm:prSet custT="1"/>
      <dgm:spPr/>
      <dgm:t>
        <a:bodyPr/>
        <a:lstStyle/>
        <a:p>
          <a:pPr marL="36000"/>
          <a:r>
            <a:rPr lang="ru-RU" sz="1200">
              <a:latin typeface="Verdana" pitchFamily="34" charset="0"/>
              <a:ea typeface="Verdana" pitchFamily="34" charset="0"/>
              <a:cs typeface="Verdana" pitchFamily="34" charset="0"/>
            </a:rPr>
            <a:t>стоимость комплексной услуги по перевозке грузов в контейнерах </a:t>
          </a:r>
        </a:p>
      </dgm:t>
    </dgm:pt>
    <dgm:pt modelId="{284A3573-7372-4E45-BC58-2921BF440FA3}" type="parTrans" cxnId="{2352F50F-3C86-4821-A60F-56F2D4E1F171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380CC9BC-D5AF-44C2-9925-3293DCBCEBBF}" type="sibTrans" cxnId="{2352F50F-3C86-4821-A60F-56F2D4E1F171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43BACF82-7C13-4939-9790-DE5C10454A48}">
      <dgm:prSet custT="1"/>
      <dgm:spPr/>
      <dgm:t>
        <a:bodyPr/>
        <a:lstStyle/>
        <a:p>
          <a:pPr marL="36000"/>
          <a:r>
            <a:rPr lang="ru-RU" sz="1200">
              <a:latin typeface="Verdana" pitchFamily="34" charset="0"/>
              <a:ea typeface="Verdana" pitchFamily="34" charset="0"/>
              <a:cs typeface="Verdana" pitchFamily="34" charset="0"/>
            </a:rPr>
            <a:t>надежность предлагаемого сервиса</a:t>
          </a:r>
        </a:p>
      </dgm:t>
    </dgm:pt>
    <dgm:pt modelId="{0E2A71C6-7F7E-4462-99B9-9D27E9C6413E}" type="parTrans" cxnId="{8ED2386D-7EF6-46F5-BEF0-6413865299FD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546D678A-7DEC-401D-97A9-420E69270BD9}" type="sibTrans" cxnId="{8ED2386D-7EF6-46F5-BEF0-6413865299FD}">
      <dgm:prSet/>
      <dgm:spPr/>
      <dgm:t>
        <a:bodyPr/>
        <a:lstStyle/>
        <a:p>
          <a:endParaRPr lang="ru-RU" sz="12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923A8471-FD2F-4E6E-97DE-828E17E7B885}" type="pres">
      <dgm:prSet presAssocID="{273F2C38-BD15-42AA-99C3-B37DA5D5C09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E501BCD2-A524-4928-8BEA-C73A4FDA7C89}" type="pres">
      <dgm:prSet presAssocID="{3C40305C-D5C4-4713-A6D7-E8D73021D799}" presName="hierRoot1" presStyleCnt="0">
        <dgm:presLayoutVars>
          <dgm:hierBranch val="init"/>
        </dgm:presLayoutVars>
      </dgm:prSet>
      <dgm:spPr/>
    </dgm:pt>
    <dgm:pt modelId="{34D27801-900E-442D-8F5B-77D1147EF951}" type="pres">
      <dgm:prSet presAssocID="{3C40305C-D5C4-4713-A6D7-E8D73021D799}" presName="rootComposite1" presStyleCnt="0"/>
      <dgm:spPr/>
    </dgm:pt>
    <dgm:pt modelId="{CF581D8D-1411-4240-B548-CAEC5DDD7F50}" type="pres">
      <dgm:prSet presAssocID="{3C40305C-D5C4-4713-A6D7-E8D73021D799}" presName="rootText1" presStyleLbl="node0" presStyleIdx="0" presStyleCnt="1" custScaleX="364591" custScaleY="4379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D070BB8-F590-4F08-9577-A89BCD488B44}" type="pres">
      <dgm:prSet presAssocID="{3C40305C-D5C4-4713-A6D7-E8D73021D799}" presName="rootConnector1" presStyleLbl="node1" presStyleIdx="0" presStyleCnt="0"/>
      <dgm:spPr/>
      <dgm:t>
        <a:bodyPr/>
        <a:lstStyle/>
        <a:p>
          <a:endParaRPr lang="ru-RU"/>
        </a:p>
      </dgm:t>
    </dgm:pt>
    <dgm:pt modelId="{B6551276-2319-4F18-9383-23DFA9FDE585}" type="pres">
      <dgm:prSet presAssocID="{3C40305C-D5C4-4713-A6D7-E8D73021D799}" presName="hierChild2" presStyleCnt="0"/>
      <dgm:spPr/>
    </dgm:pt>
    <dgm:pt modelId="{A37B480C-20FD-4AF2-AE6D-1398DF091420}" type="pres">
      <dgm:prSet presAssocID="{59189E89-923D-4AD8-B8AF-04986D8E16FB}" presName="Name37" presStyleLbl="parChTrans1D2" presStyleIdx="0" presStyleCnt="4"/>
      <dgm:spPr/>
      <dgm:t>
        <a:bodyPr/>
        <a:lstStyle/>
        <a:p>
          <a:endParaRPr lang="ru-RU"/>
        </a:p>
      </dgm:t>
    </dgm:pt>
    <dgm:pt modelId="{B053FC03-25C7-456D-AE1A-FFD63D0E5ED4}" type="pres">
      <dgm:prSet presAssocID="{B0EB2D4B-8631-4F2F-AB8E-3A46B0C65343}" presName="hierRoot2" presStyleCnt="0">
        <dgm:presLayoutVars>
          <dgm:hierBranch val="init"/>
        </dgm:presLayoutVars>
      </dgm:prSet>
      <dgm:spPr/>
    </dgm:pt>
    <dgm:pt modelId="{4B9566D2-B26A-4016-8287-ED3E1D153D03}" type="pres">
      <dgm:prSet presAssocID="{B0EB2D4B-8631-4F2F-AB8E-3A46B0C65343}" presName="rootComposite" presStyleCnt="0"/>
      <dgm:spPr/>
    </dgm:pt>
    <dgm:pt modelId="{DCBDB9B8-BD3F-4A4A-984D-C2037212A1D7}" type="pres">
      <dgm:prSet presAssocID="{B0EB2D4B-8631-4F2F-AB8E-3A46B0C65343}" presName="rootText" presStyleLbl="node2" presStyleIdx="0" presStyleCnt="4" custScaleY="8401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3BF60C1-7961-43F0-A049-ADC578BB082C}" type="pres">
      <dgm:prSet presAssocID="{B0EB2D4B-8631-4F2F-AB8E-3A46B0C65343}" presName="rootConnector" presStyleLbl="node2" presStyleIdx="0" presStyleCnt="4"/>
      <dgm:spPr/>
      <dgm:t>
        <a:bodyPr/>
        <a:lstStyle/>
        <a:p>
          <a:endParaRPr lang="ru-RU"/>
        </a:p>
      </dgm:t>
    </dgm:pt>
    <dgm:pt modelId="{DB3751CB-FEEC-488E-A5B0-C9096A84C09A}" type="pres">
      <dgm:prSet presAssocID="{B0EB2D4B-8631-4F2F-AB8E-3A46B0C65343}" presName="hierChild4" presStyleCnt="0"/>
      <dgm:spPr/>
    </dgm:pt>
    <dgm:pt modelId="{4D0C3C2C-B9E2-415E-BFC4-56B987BF66D6}" type="pres">
      <dgm:prSet presAssocID="{B0EB2D4B-8631-4F2F-AB8E-3A46B0C65343}" presName="hierChild5" presStyleCnt="0"/>
      <dgm:spPr/>
    </dgm:pt>
    <dgm:pt modelId="{51B9924B-CCBC-4DC9-B84B-6580C360E603}" type="pres">
      <dgm:prSet presAssocID="{7DC827BC-D65E-48D5-98F9-DEC3807CEEC1}" presName="Name37" presStyleLbl="parChTrans1D2" presStyleIdx="1" presStyleCnt="4"/>
      <dgm:spPr/>
      <dgm:t>
        <a:bodyPr/>
        <a:lstStyle/>
        <a:p>
          <a:endParaRPr lang="ru-RU"/>
        </a:p>
      </dgm:t>
    </dgm:pt>
    <dgm:pt modelId="{347F3EBA-D3EE-4979-93FD-3FCB3C30998F}" type="pres">
      <dgm:prSet presAssocID="{D90A1BF9-20A6-4E86-ADBC-2FCC12F3DDFB}" presName="hierRoot2" presStyleCnt="0">
        <dgm:presLayoutVars>
          <dgm:hierBranch val="init"/>
        </dgm:presLayoutVars>
      </dgm:prSet>
      <dgm:spPr/>
    </dgm:pt>
    <dgm:pt modelId="{8D02A3A9-4D43-417B-9BC7-B46F5DAC2900}" type="pres">
      <dgm:prSet presAssocID="{D90A1BF9-20A6-4E86-ADBC-2FCC12F3DDFB}" presName="rootComposite" presStyleCnt="0"/>
      <dgm:spPr/>
    </dgm:pt>
    <dgm:pt modelId="{AE8775E7-A9CF-4B99-A538-622D54F461CD}" type="pres">
      <dgm:prSet presAssocID="{D90A1BF9-20A6-4E86-ADBC-2FCC12F3DDFB}" presName="rootText" presStyleLbl="node2" presStyleIdx="1" presStyleCnt="4" custScaleY="84018" custLinFactNeighborX="-666" custLinFactNeighborY="-199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F4D3D5D-FD69-4B3E-B5F2-3691FEA244F1}" type="pres">
      <dgm:prSet presAssocID="{D90A1BF9-20A6-4E86-ADBC-2FCC12F3DDFB}" presName="rootConnector" presStyleLbl="node2" presStyleIdx="1" presStyleCnt="4"/>
      <dgm:spPr/>
      <dgm:t>
        <a:bodyPr/>
        <a:lstStyle/>
        <a:p>
          <a:endParaRPr lang="ru-RU"/>
        </a:p>
      </dgm:t>
    </dgm:pt>
    <dgm:pt modelId="{0362C597-9146-487D-A421-890CBBC53424}" type="pres">
      <dgm:prSet presAssocID="{D90A1BF9-20A6-4E86-ADBC-2FCC12F3DDFB}" presName="hierChild4" presStyleCnt="0"/>
      <dgm:spPr/>
    </dgm:pt>
    <dgm:pt modelId="{41C0FBC2-9E27-4344-8B4A-7DA862EC2582}" type="pres">
      <dgm:prSet presAssocID="{D90A1BF9-20A6-4E86-ADBC-2FCC12F3DDFB}" presName="hierChild5" presStyleCnt="0"/>
      <dgm:spPr/>
    </dgm:pt>
    <dgm:pt modelId="{4110C526-FFA1-444F-BDDF-7E753E31336F}" type="pres">
      <dgm:prSet presAssocID="{284A3573-7372-4E45-BC58-2921BF440FA3}" presName="Name37" presStyleLbl="parChTrans1D2" presStyleIdx="2" presStyleCnt="4"/>
      <dgm:spPr/>
      <dgm:t>
        <a:bodyPr/>
        <a:lstStyle/>
        <a:p>
          <a:endParaRPr lang="ru-RU"/>
        </a:p>
      </dgm:t>
    </dgm:pt>
    <dgm:pt modelId="{C164F609-42E0-4EE3-8112-FE95277050F9}" type="pres">
      <dgm:prSet presAssocID="{8FEFEA6A-15FD-41F6-BB9F-DC10E4067BCE}" presName="hierRoot2" presStyleCnt="0">
        <dgm:presLayoutVars>
          <dgm:hierBranch val="init"/>
        </dgm:presLayoutVars>
      </dgm:prSet>
      <dgm:spPr/>
    </dgm:pt>
    <dgm:pt modelId="{790F71E0-E95C-4FF9-B50F-1BAA46DECE9F}" type="pres">
      <dgm:prSet presAssocID="{8FEFEA6A-15FD-41F6-BB9F-DC10E4067BCE}" presName="rootComposite" presStyleCnt="0"/>
      <dgm:spPr/>
    </dgm:pt>
    <dgm:pt modelId="{487A194A-7531-4379-BA10-8354AAF3813D}" type="pres">
      <dgm:prSet presAssocID="{8FEFEA6A-15FD-41F6-BB9F-DC10E4067BCE}" presName="rootText" presStyleLbl="node2" presStyleIdx="2" presStyleCnt="4" custScaleY="8401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F47A6117-CBB5-45B5-9E7C-A0077809AFED}" type="pres">
      <dgm:prSet presAssocID="{8FEFEA6A-15FD-41F6-BB9F-DC10E4067BCE}" presName="rootConnector" presStyleLbl="node2" presStyleIdx="2" presStyleCnt="4"/>
      <dgm:spPr/>
      <dgm:t>
        <a:bodyPr/>
        <a:lstStyle/>
        <a:p>
          <a:endParaRPr lang="ru-RU"/>
        </a:p>
      </dgm:t>
    </dgm:pt>
    <dgm:pt modelId="{39FD97A2-83EF-4165-B14A-BA5D4B6FDD7E}" type="pres">
      <dgm:prSet presAssocID="{8FEFEA6A-15FD-41F6-BB9F-DC10E4067BCE}" presName="hierChild4" presStyleCnt="0"/>
      <dgm:spPr/>
    </dgm:pt>
    <dgm:pt modelId="{118ACEE0-37A6-4D44-BFE9-C93873DE5737}" type="pres">
      <dgm:prSet presAssocID="{8FEFEA6A-15FD-41F6-BB9F-DC10E4067BCE}" presName="hierChild5" presStyleCnt="0"/>
      <dgm:spPr/>
    </dgm:pt>
    <dgm:pt modelId="{3030F93A-2D7A-4597-A4EF-017A227937AF}" type="pres">
      <dgm:prSet presAssocID="{0E2A71C6-7F7E-4462-99B9-9D27E9C6413E}" presName="Name37" presStyleLbl="parChTrans1D2" presStyleIdx="3" presStyleCnt="4"/>
      <dgm:spPr/>
      <dgm:t>
        <a:bodyPr/>
        <a:lstStyle/>
        <a:p>
          <a:endParaRPr lang="ru-RU"/>
        </a:p>
      </dgm:t>
    </dgm:pt>
    <dgm:pt modelId="{879FE4D1-D42C-459D-B270-3EA8FF4A0D93}" type="pres">
      <dgm:prSet presAssocID="{43BACF82-7C13-4939-9790-DE5C10454A48}" presName="hierRoot2" presStyleCnt="0">
        <dgm:presLayoutVars>
          <dgm:hierBranch val="init"/>
        </dgm:presLayoutVars>
      </dgm:prSet>
      <dgm:spPr/>
    </dgm:pt>
    <dgm:pt modelId="{87B7613B-97D8-44FB-941E-7FF10F1532FB}" type="pres">
      <dgm:prSet presAssocID="{43BACF82-7C13-4939-9790-DE5C10454A48}" presName="rootComposite" presStyleCnt="0"/>
      <dgm:spPr/>
    </dgm:pt>
    <dgm:pt modelId="{F695A0AA-86FE-4EE1-96C2-F68E2D4810A4}" type="pres">
      <dgm:prSet presAssocID="{43BACF82-7C13-4939-9790-DE5C10454A48}" presName="rootText" presStyleLbl="node2" presStyleIdx="3" presStyleCnt="4" custScaleY="8401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CCBEE34-A0E5-4613-8576-83F5162A3184}" type="pres">
      <dgm:prSet presAssocID="{43BACF82-7C13-4939-9790-DE5C10454A48}" presName="rootConnector" presStyleLbl="node2" presStyleIdx="3" presStyleCnt="4"/>
      <dgm:spPr/>
      <dgm:t>
        <a:bodyPr/>
        <a:lstStyle/>
        <a:p>
          <a:endParaRPr lang="ru-RU"/>
        </a:p>
      </dgm:t>
    </dgm:pt>
    <dgm:pt modelId="{585543F3-FC87-476A-8F53-98EA31FCE2BE}" type="pres">
      <dgm:prSet presAssocID="{43BACF82-7C13-4939-9790-DE5C10454A48}" presName="hierChild4" presStyleCnt="0"/>
      <dgm:spPr/>
    </dgm:pt>
    <dgm:pt modelId="{6A92B37C-4CB3-467F-BF51-7013180F955A}" type="pres">
      <dgm:prSet presAssocID="{43BACF82-7C13-4939-9790-DE5C10454A48}" presName="hierChild5" presStyleCnt="0"/>
      <dgm:spPr/>
    </dgm:pt>
    <dgm:pt modelId="{27F3D0F8-1F2A-42E2-AC51-26891B8C4500}" type="pres">
      <dgm:prSet presAssocID="{3C40305C-D5C4-4713-A6D7-E8D73021D799}" presName="hierChild3" presStyleCnt="0"/>
      <dgm:spPr/>
    </dgm:pt>
  </dgm:ptLst>
  <dgm:cxnLst>
    <dgm:cxn modelId="{2352F50F-3C86-4821-A60F-56F2D4E1F171}" srcId="{3C40305C-D5C4-4713-A6D7-E8D73021D799}" destId="{8FEFEA6A-15FD-41F6-BB9F-DC10E4067BCE}" srcOrd="2" destOrd="0" parTransId="{284A3573-7372-4E45-BC58-2921BF440FA3}" sibTransId="{380CC9BC-D5AF-44C2-9925-3293DCBCEBBF}"/>
    <dgm:cxn modelId="{4D4C183B-6812-4A10-A7C9-8CFC35F6CCB7}" srcId="{273F2C38-BD15-42AA-99C3-B37DA5D5C097}" destId="{3C40305C-D5C4-4713-A6D7-E8D73021D799}" srcOrd="0" destOrd="0" parTransId="{C2C08959-AA47-4C56-A3D3-39FC78B17970}" sibTransId="{29C8306F-554D-470B-BE20-0F3D6CA0CB3A}"/>
    <dgm:cxn modelId="{6BDB2D25-DC92-478A-9827-28569F0124EC}" type="presOf" srcId="{3C40305C-D5C4-4713-A6D7-E8D73021D799}" destId="{8D070BB8-F590-4F08-9577-A89BCD488B44}" srcOrd="1" destOrd="0" presId="urn:microsoft.com/office/officeart/2005/8/layout/orgChart1"/>
    <dgm:cxn modelId="{091100D1-BA53-4084-B12E-76208D47EC1B}" srcId="{3C40305C-D5C4-4713-A6D7-E8D73021D799}" destId="{B0EB2D4B-8631-4F2F-AB8E-3A46B0C65343}" srcOrd="0" destOrd="0" parTransId="{59189E89-923D-4AD8-B8AF-04986D8E16FB}" sibTransId="{0E829861-FF26-40B2-A60C-DFE8F08F7CB4}"/>
    <dgm:cxn modelId="{5B72217D-58D1-4A2F-8C2E-E2C413B7DD72}" type="presOf" srcId="{7DC827BC-D65E-48D5-98F9-DEC3807CEEC1}" destId="{51B9924B-CCBC-4DC9-B84B-6580C360E603}" srcOrd="0" destOrd="0" presId="urn:microsoft.com/office/officeart/2005/8/layout/orgChart1"/>
    <dgm:cxn modelId="{54469B4A-CF69-4890-8E25-1333324253DB}" srcId="{3C40305C-D5C4-4713-A6D7-E8D73021D799}" destId="{D90A1BF9-20A6-4E86-ADBC-2FCC12F3DDFB}" srcOrd="1" destOrd="0" parTransId="{7DC827BC-D65E-48D5-98F9-DEC3807CEEC1}" sibTransId="{DC0C0F99-2627-4549-9252-1F4B2AB0BF07}"/>
    <dgm:cxn modelId="{59730A55-F362-4C36-A9FD-947B019C4AD6}" type="presOf" srcId="{0E2A71C6-7F7E-4462-99B9-9D27E9C6413E}" destId="{3030F93A-2D7A-4597-A4EF-017A227937AF}" srcOrd="0" destOrd="0" presId="urn:microsoft.com/office/officeart/2005/8/layout/orgChart1"/>
    <dgm:cxn modelId="{C0277515-2231-4AB4-BCD7-908E572A306C}" type="presOf" srcId="{273F2C38-BD15-42AA-99C3-B37DA5D5C097}" destId="{923A8471-FD2F-4E6E-97DE-828E17E7B885}" srcOrd="0" destOrd="0" presId="urn:microsoft.com/office/officeart/2005/8/layout/orgChart1"/>
    <dgm:cxn modelId="{7D6FE926-0FE1-4571-822B-043726AB77A9}" type="presOf" srcId="{284A3573-7372-4E45-BC58-2921BF440FA3}" destId="{4110C526-FFA1-444F-BDDF-7E753E31336F}" srcOrd="0" destOrd="0" presId="urn:microsoft.com/office/officeart/2005/8/layout/orgChart1"/>
    <dgm:cxn modelId="{681030EA-C206-4E35-93F1-F264D61D561D}" type="presOf" srcId="{8FEFEA6A-15FD-41F6-BB9F-DC10E4067BCE}" destId="{F47A6117-CBB5-45B5-9E7C-A0077809AFED}" srcOrd="1" destOrd="0" presId="urn:microsoft.com/office/officeart/2005/8/layout/orgChart1"/>
    <dgm:cxn modelId="{DFCFEFA0-B565-4C49-AF61-890EBE28FDE4}" type="presOf" srcId="{B0EB2D4B-8631-4F2F-AB8E-3A46B0C65343}" destId="{83BF60C1-7961-43F0-A049-ADC578BB082C}" srcOrd="1" destOrd="0" presId="urn:microsoft.com/office/officeart/2005/8/layout/orgChart1"/>
    <dgm:cxn modelId="{E509BA21-4AC6-4A5A-A7EB-D143D5D2F20D}" type="presOf" srcId="{43BACF82-7C13-4939-9790-DE5C10454A48}" destId="{F695A0AA-86FE-4EE1-96C2-F68E2D4810A4}" srcOrd="0" destOrd="0" presId="urn:microsoft.com/office/officeart/2005/8/layout/orgChart1"/>
    <dgm:cxn modelId="{2027E0F7-AA22-41FE-ABFE-7889FEC99611}" type="presOf" srcId="{8FEFEA6A-15FD-41F6-BB9F-DC10E4067BCE}" destId="{487A194A-7531-4379-BA10-8354AAF3813D}" srcOrd="0" destOrd="0" presId="urn:microsoft.com/office/officeart/2005/8/layout/orgChart1"/>
    <dgm:cxn modelId="{9FB4BF07-B0AE-4666-94A6-78E9FCC997A1}" type="presOf" srcId="{D90A1BF9-20A6-4E86-ADBC-2FCC12F3DDFB}" destId="{AE8775E7-A9CF-4B99-A538-622D54F461CD}" srcOrd="0" destOrd="0" presId="urn:microsoft.com/office/officeart/2005/8/layout/orgChart1"/>
    <dgm:cxn modelId="{99283617-4E1C-4513-9EA6-89A336DE8A79}" type="presOf" srcId="{59189E89-923D-4AD8-B8AF-04986D8E16FB}" destId="{A37B480C-20FD-4AF2-AE6D-1398DF091420}" srcOrd="0" destOrd="0" presId="urn:microsoft.com/office/officeart/2005/8/layout/orgChart1"/>
    <dgm:cxn modelId="{AED736D4-6C18-4785-8CFF-6B84A68034AA}" type="presOf" srcId="{43BACF82-7C13-4939-9790-DE5C10454A48}" destId="{BCCBEE34-A0E5-4613-8576-83F5162A3184}" srcOrd="1" destOrd="0" presId="urn:microsoft.com/office/officeart/2005/8/layout/orgChart1"/>
    <dgm:cxn modelId="{435A847E-0150-43F9-8935-703F4BFFEA14}" type="presOf" srcId="{B0EB2D4B-8631-4F2F-AB8E-3A46B0C65343}" destId="{DCBDB9B8-BD3F-4A4A-984D-C2037212A1D7}" srcOrd="0" destOrd="0" presId="urn:microsoft.com/office/officeart/2005/8/layout/orgChart1"/>
    <dgm:cxn modelId="{8ED2386D-7EF6-46F5-BEF0-6413865299FD}" srcId="{3C40305C-D5C4-4713-A6D7-E8D73021D799}" destId="{43BACF82-7C13-4939-9790-DE5C10454A48}" srcOrd="3" destOrd="0" parTransId="{0E2A71C6-7F7E-4462-99B9-9D27E9C6413E}" sibTransId="{546D678A-7DEC-401D-97A9-420E69270BD9}"/>
    <dgm:cxn modelId="{F8729D2B-F115-4B76-9F11-FC5652A30DE4}" type="presOf" srcId="{3C40305C-D5C4-4713-A6D7-E8D73021D799}" destId="{CF581D8D-1411-4240-B548-CAEC5DDD7F50}" srcOrd="0" destOrd="0" presId="urn:microsoft.com/office/officeart/2005/8/layout/orgChart1"/>
    <dgm:cxn modelId="{05A9BF57-59C1-49B3-B7FF-5C7010D192CF}" type="presOf" srcId="{D90A1BF9-20A6-4E86-ADBC-2FCC12F3DDFB}" destId="{3F4D3D5D-FD69-4B3E-B5F2-3691FEA244F1}" srcOrd="1" destOrd="0" presId="urn:microsoft.com/office/officeart/2005/8/layout/orgChart1"/>
    <dgm:cxn modelId="{4FA59A16-29A7-422B-BD82-DA9CA8439D9F}" type="presParOf" srcId="{923A8471-FD2F-4E6E-97DE-828E17E7B885}" destId="{E501BCD2-A524-4928-8BEA-C73A4FDA7C89}" srcOrd="0" destOrd="0" presId="urn:microsoft.com/office/officeart/2005/8/layout/orgChart1"/>
    <dgm:cxn modelId="{55CC0074-F143-4771-9CB7-70402E56EA24}" type="presParOf" srcId="{E501BCD2-A524-4928-8BEA-C73A4FDA7C89}" destId="{34D27801-900E-442D-8F5B-77D1147EF951}" srcOrd="0" destOrd="0" presId="urn:microsoft.com/office/officeart/2005/8/layout/orgChart1"/>
    <dgm:cxn modelId="{9D1E0E9A-753D-4C59-B2C3-211C19DD3735}" type="presParOf" srcId="{34D27801-900E-442D-8F5B-77D1147EF951}" destId="{CF581D8D-1411-4240-B548-CAEC5DDD7F50}" srcOrd="0" destOrd="0" presId="urn:microsoft.com/office/officeart/2005/8/layout/orgChart1"/>
    <dgm:cxn modelId="{654A642D-E9EF-4645-83C0-99CEEDD888CF}" type="presParOf" srcId="{34D27801-900E-442D-8F5B-77D1147EF951}" destId="{8D070BB8-F590-4F08-9577-A89BCD488B44}" srcOrd="1" destOrd="0" presId="urn:microsoft.com/office/officeart/2005/8/layout/orgChart1"/>
    <dgm:cxn modelId="{50711232-A451-4DC5-A01D-EA6F663F4128}" type="presParOf" srcId="{E501BCD2-A524-4928-8BEA-C73A4FDA7C89}" destId="{B6551276-2319-4F18-9383-23DFA9FDE585}" srcOrd="1" destOrd="0" presId="urn:microsoft.com/office/officeart/2005/8/layout/orgChart1"/>
    <dgm:cxn modelId="{DEE4CF65-24B4-402D-8F73-8E1494E96729}" type="presParOf" srcId="{B6551276-2319-4F18-9383-23DFA9FDE585}" destId="{A37B480C-20FD-4AF2-AE6D-1398DF091420}" srcOrd="0" destOrd="0" presId="urn:microsoft.com/office/officeart/2005/8/layout/orgChart1"/>
    <dgm:cxn modelId="{7A941B22-690E-4402-A410-5AFD567C8A74}" type="presParOf" srcId="{B6551276-2319-4F18-9383-23DFA9FDE585}" destId="{B053FC03-25C7-456D-AE1A-FFD63D0E5ED4}" srcOrd="1" destOrd="0" presId="urn:microsoft.com/office/officeart/2005/8/layout/orgChart1"/>
    <dgm:cxn modelId="{AE734552-F886-47CD-ACB1-D7E6D5CCA9B1}" type="presParOf" srcId="{B053FC03-25C7-456D-AE1A-FFD63D0E5ED4}" destId="{4B9566D2-B26A-4016-8287-ED3E1D153D03}" srcOrd="0" destOrd="0" presId="urn:microsoft.com/office/officeart/2005/8/layout/orgChart1"/>
    <dgm:cxn modelId="{8CE1CE74-E476-4048-9ED7-9BB4F2AD456C}" type="presParOf" srcId="{4B9566D2-B26A-4016-8287-ED3E1D153D03}" destId="{DCBDB9B8-BD3F-4A4A-984D-C2037212A1D7}" srcOrd="0" destOrd="0" presId="urn:microsoft.com/office/officeart/2005/8/layout/orgChart1"/>
    <dgm:cxn modelId="{682F3BAE-0734-4618-8F68-E669DD4C1FE3}" type="presParOf" srcId="{4B9566D2-B26A-4016-8287-ED3E1D153D03}" destId="{83BF60C1-7961-43F0-A049-ADC578BB082C}" srcOrd="1" destOrd="0" presId="urn:microsoft.com/office/officeart/2005/8/layout/orgChart1"/>
    <dgm:cxn modelId="{49FCF08B-F5AF-4AD8-932F-DE828377CC3A}" type="presParOf" srcId="{B053FC03-25C7-456D-AE1A-FFD63D0E5ED4}" destId="{DB3751CB-FEEC-488E-A5B0-C9096A84C09A}" srcOrd="1" destOrd="0" presId="urn:microsoft.com/office/officeart/2005/8/layout/orgChart1"/>
    <dgm:cxn modelId="{9AE58F2B-1B78-44DE-B4CF-38E7599C6DE3}" type="presParOf" srcId="{B053FC03-25C7-456D-AE1A-FFD63D0E5ED4}" destId="{4D0C3C2C-B9E2-415E-BFC4-56B987BF66D6}" srcOrd="2" destOrd="0" presId="urn:microsoft.com/office/officeart/2005/8/layout/orgChart1"/>
    <dgm:cxn modelId="{3089B6A9-D820-4275-A98F-ED7A1043718C}" type="presParOf" srcId="{B6551276-2319-4F18-9383-23DFA9FDE585}" destId="{51B9924B-CCBC-4DC9-B84B-6580C360E603}" srcOrd="2" destOrd="0" presId="urn:microsoft.com/office/officeart/2005/8/layout/orgChart1"/>
    <dgm:cxn modelId="{304ED336-72CC-422D-A145-C09ED48340EC}" type="presParOf" srcId="{B6551276-2319-4F18-9383-23DFA9FDE585}" destId="{347F3EBA-D3EE-4979-93FD-3FCB3C30998F}" srcOrd="3" destOrd="0" presId="urn:microsoft.com/office/officeart/2005/8/layout/orgChart1"/>
    <dgm:cxn modelId="{EB29BBA0-8673-4679-B855-8A60221D3246}" type="presParOf" srcId="{347F3EBA-D3EE-4979-93FD-3FCB3C30998F}" destId="{8D02A3A9-4D43-417B-9BC7-B46F5DAC2900}" srcOrd="0" destOrd="0" presId="urn:microsoft.com/office/officeart/2005/8/layout/orgChart1"/>
    <dgm:cxn modelId="{64420009-ECA5-4F96-8BF1-9AFFDE1F7202}" type="presParOf" srcId="{8D02A3A9-4D43-417B-9BC7-B46F5DAC2900}" destId="{AE8775E7-A9CF-4B99-A538-622D54F461CD}" srcOrd="0" destOrd="0" presId="urn:microsoft.com/office/officeart/2005/8/layout/orgChart1"/>
    <dgm:cxn modelId="{F32113C2-289B-404A-8D5A-C4F5D9B86B38}" type="presParOf" srcId="{8D02A3A9-4D43-417B-9BC7-B46F5DAC2900}" destId="{3F4D3D5D-FD69-4B3E-B5F2-3691FEA244F1}" srcOrd="1" destOrd="0" presId="urn:microsoft.com/office/officeart/2005/8/layout/orgChart1"/>
    <dgm:cxn modelId="{511C669B-AE63-42B5-9FED-506A6CFBEC99}" type="presParOf" srcId="{347F3EBA-D3EE-4979-93FD-3FCB3C30998F}" destId="{0362C597-9146-487D-A421-890CBBC53424}" srcOrd="1" destOrd="0" presId="urn:microsoft.com/office/officeart/2005/8/layout/orgChart1"/>
    <dgm:cxn modelId="{B9F63B77-BF01-4001-922F-8DD25AE027D1}" type="presParOf" srcId="{347F3EBA-D3EE-4979-93FD-3FCB3C30998F}" destId="{41C0FBC2-9E27-4344-8B4A-7DA862EC2582}" srcOrd="2" destOrd="0" presId="urn:microsoft.com/office/officeart/2005/8/layout/orgChart1"/>
    <dgm:cxn modelId="{78208E68-B144-44C3-A6C6-7F64FE40F0EF}" type="presParOf" srcId="{B6551276-2319-4F18-9383-23DFA9FDE585}" destId="{4110C526-FFA1-444F-BDDF-7E753E31336F}" srcOrd="4" destOrd="0" presId="urn:microsoft.com/office/officeart/2005/8/layout/orgChart1"/>
    <dgm:cxn modelId="{A00204C5-D20E-4E4A-BD36-BB5F7EB78FAE}" type="presParOf" srcId="{B6551276-2319-4F18-9383-23DFA9FDE585}" destId="{C164F609-42E0-4EE3-8112-FE95277050F9}" srcOrd="5" destOrd="0" presId="urn:microsoft.com/office/officeart/2005/8/layout/orgChart1"/>
    <dgm:cxn modelId="{A9FFEEE7-30ED-4813-9E31-FE888FBCE0E8}" type="presParOf" srcId="{C164F609-42E0-4EE3-8112-FE95277050F9}" destId="{790F71E0-E95C-4FF9-B50F-1BAA46DECE9F}" srcOrd="0" destOrd="0" presId="urn:microsoft.com/office/officeart/2005/8/layout/orgChart1"/>
    <dgm:cxn modelId="{E8A4DCE3-31B2-4BB8-AF45-927087C55E5D}" type="presParOf" srcId="{790F71E0-E95C-4FF9-B50F-1BAA46DECE9F}" destId="{487A194A-7531-4379-BA10-8354AAF3813D}" srcOrd="0" destOrd="0" presId="urn:microsoft.com/office/officeart/2005/8/layout/orgChart1"/>
    <dgm:cxn modelId="{6737F94F-C712-4562-B5E2-5572215FB300}" type="presParOf" srcId="{790F71E0-E95C-4FF9-B50F-1BAA46DECE9F}" destId="{F47A6117-CBB5-45B5-9E7C-A0077809AFED}" srcOrd="1" destOrd="0" presId="urn:microsoft.com/office/officeart/2005/8/layout/orgChart1"/>
    <dgm:cxn modelId="{7A0BA443-8951-4887-944E-51DA27BBA6D7}" type="presParOf" srcId="{C164F609-42E0-4EE3-8112-FE95277050F9}" destId="{39FD97A2-83EF-4165-B14A-BA5D4B6FDD7E}" srcOrd="1" destOrd="0" presId="urn:microsoft.com/office/officeart/2005/8/layout/orgChart1"/>
    <dgm:cxn modelId="{3F2D4AD1-4355-4CE2-9CFB-622A6612BD67}" type="presParOf" srcId="{C164F609-42E0-4EE3-8112-FE95277050F9}" destId="{118ACEE0-37A6-4D44-BFE9-C93873DE5737}" srcOrd="2" destOrd="0" presId="urn:microsoft.com/office/officeart/2005/8/layout/orgChart1"/>
    <dgm:cxn modelId="{1886BABF-EDA0-4F05-AF2E-AD6E6A4EF0A5}" type="presParOf" srcId="{B6551276-2319-4F18-9383-23DFA9FDE585}" destId="{3030F93A-2D7A-4597-A4EF-017A227937AF}" srcOrd="6" destOrd="0" presId="urn:microsoft.com/office/officeart/2005/8/layout/orgChart1"/>
    <dgm:cxn modelId="{685B56D4-01E6-4A97-8632-B80055E42E0D}" type="presParOf" srcId="{B6551276-2319-4F18-9383-23DFA9FDE585}" destId="{879FE4D1-D42C-459D-B270-3EA8FF4A0D93}" srcOrd="7" destOrd="0" presId="urn:microsoft.com/office/officeart/2005/8/layout/orgChart1"/>
    <dgm:cxn modelId="{56B1DA7B-482F-41FC-9B2A-914713006244}" type="presParOf" srcId="{879FE4D1-D42C-459D-B270-3EA8FF4A0D93}" destId="{87B7613B-97D8-44FB-941E-7FF10F1532FB}" srcOrd="0" destOrd="0" presId="urn:microsoft.com/office/officeart/2005/8/layout/orgChart1"/>
    <dgm:cxn modelId="{477C8AD1-6250-42C2-8096-390602EA07D2}" type="presParOf" srcId="{87B7613B-97D8-44FB-941E-7FF10F1532FB}" destId="{F695A0AA-86FE-4EE1-96C2-F68E2D4810A4}" srcOrd="0" destOrd="0" presId="urn:microsoft.com/office/officeart/2005/8/layout/orgChart1"/>
    <dgm:cxn modelId="{3C4F0CE7-ECE0-49DC-B062-9A2DE2008347}" type="presParOf" srcId="{87B7613B-97D8-44FB-941E-7FF10F1532FB}" destId="{BCCBEE34-A0E5-4613-8576-83F5162A3184}" srcOrd="1" destOrd="0" presId="urn:microsoft.com/office/officeart/2005/8/layout/orgChart1"/>
    <dgm:cxn modelId="{CF3F1691-F30D-4640-B401-60B5365384BA}" type="presParOf" srcId="{879FE4D1-D42C-459D-B270-3EA8FF4A0D93}" destId="{585543F3-FC87-476A-8F53-98EA31FCE2BE}" srcOrd="1" destOrd="0" presId="urn:microsoft.com/office/officeart/2005/8/layout/orgChart1"/>
    <dgm:cxn modelId="{05A7A378-DF15-43DD-8216-3982FF27637B}" type="presParOf" srcId="{879FE4D1-D42C-459D-B270-3EA8FF4A0D93}" destId="{6A92B37C-4CB3-467F-BF51-7013180F955A}" srcOrd="2" destOrd="0" presId="urn:microsoft.com/office/officeart/2005/8/layout/orgChart1"/>
    <dgm:cxn modelId="{A7DC0C8A-E276-4A6F-B2A5-BCE0C3D7CC67}" type="presParOf" srcId="{E501BCD2-A524-4928-8BEA-C73A4FDA7C89}" destId="{27F3D0F8-1F2A-42E2-AC51-26891B8C450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xmlns="" relId="rId20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B030ECB-FD26-408A-8A88-69BCE90EC520}" type="doc">
      <dgm:prSet loTypeId="urn:microsoft.com/office/officeart/2005/8/layout/hierarchy2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ru-RU"/>
        </a:p>
      </dgm:t>
    </dgm:pt>
    <dgm:pt modelId="{4BA86399-FF0F-4634-9C8C-8E6CA51C5D84}">
      <dgm:prSet phldrT="[Текст]" custT="1"/>
      <dgm:spPr>
        <a:blipFill rotWithShape="0">
          <a:blip xmlns:r="http://schemas.openxmlformats.org/officeDocument/2006/relationships" r:embed="rId1"/>
          <a:stretch>
            <a:fillRect/>
          </a:stretch>
        </a:blipFill>
        <a:ln>
          <a:noFill/>
        </a:ln>
      </dgm:spPr>
      <dgm:t>
        <a:bodyPr/>
        <a:lstStyle/>
        <a:p>
          <a:pPr marL="36000" algn="l"/>
          <a:r>
            <a:rPr lang="ru-RU" sz="1100">
              <a:latin typeface="Verdana" pitchFamily="34" charset="0"/>
              <a:ea typeface="Verdana" pitchFamily="34" charset="0"/>
              <a:cs typeface="Verdana" pitchFamily="34" charset="0"/>
            </a:rPr>
            <a:t> </a:t>
          </a:r>
        </a:p>
      </dgm:t>
    </dgm:pt>
    <dgm:pt modelId="{24416B6D-0D1D-42EA-AEC5-772B34CE6B7E}" type="parTrans" cxnId="{9A9C52DD-848A-4115-AB87-2E5F736AEDE1}">
      <dgm:prSet/>
      <dgm:spPr/>
      <dgm:t>
        <a:bodyPr/>
        <a:lstStyle/>
        <a:p>
          <a:endParaRPr lang="ru-RU"/>
        </a:p>
      </dgm:t>
    </dgm:pt>
    <dgm:pt modelId="{088E64C5-6DA9-4038-8C8F-745CA34487D3}" type="sibTrans" cxnId="{9A9C52DD-848A-4115-AB87-2E5F736AEDE1}">
      <dgm:prSet/>
      <dgm:spPr/>
      <dgm:t>
        <a:bodyPr/>
        <a:lstStyle/>
        <a:p>
          <a:endParaRPr lang="ru-RU"/>
        </a:p>
      </dgm:t>
    </dgm:pt>
    <dgm:pt modelId="{CDA22766-6356-4BDE-BF23-314E6C4F0BCA}">
      <dgm:prSet phldrT="[Текст]" custT="1"/>
      <dgm:spPr>
        <a:solidFill>
          <a:schemeClr val="bg1">
            <a:lumMod val="95000"/>
          </a:schemeClr>
        </a:solidFill>
        <a:ln>
          <a:solidFill>
            <a:schemeClr val="tx2">
              <a:lumMod val="75000"/>
            </a:schemeClr>
          </a:solidFill>
        </a:ln>
      </dgm:spPr>
      <dgm:t>
        <a:bodyPr/>
        <a:lstStyle/>
        <a:p>
          <a:pPr marL="36000" algn="l"/>
          <a:r>
            <a:rPr lang="ru-RU" sz="1100">
              <a:latin typeface="Verdana" pitchFamily="34" charset="0"/>
              <a:ea typeface="Verdana" pitchFamily="34" charset="0"/>
              <a:cs typeface="Verdana" pitchFamily="34" charset="0"/>
            </a:rPr>
            <a:t>крупнейший игрок на рынке сухопутных перевозок контейнеров в России</a:t>
          </a:r>
        </a:p>
      </dgm:t>
    </dgm:pt>
    <dgm:pt modelId="{FC4EC0D5-DE19-49A9-9967-A7FA355A6EC2}" type="parTrans" cxnId="{267ED1C9-3397-49CD-A626-75EA9A4050F2}">
      <dgm:prSet/>
      <dgm:spPr>
        <a:ln>
          <a:solidFill>
            <a:schemeClr val="tx2">
              <a:lumMod val="75000"/>
            </a:schemeClr>
          </a:solidFill>
        </a:ln>
      </dgm:spPr>
      <dgm:t>
        <a:bodyPr/>
        <a:lstStyle/>
        <a:p>
          <a:endParaRPr lang="ru-RU"/>
        </a:p>
      </dgm:t>
    </dgm:pt>
    <dgm:pt modelId="{A77EABB1-E375-4150-AB9E-201AE4901ECF}" type="sibTrans" cxnId="{267ED1C9-3397-49CD-A626-75EA9A4050F2}">
      <dgm:prSet/>
      <dgm:spPr/>
      <dgm:t>
        <a:bodyPr/>
        <a:lstStyle/>
        <a:p>
          <a:endParaRPr lang="ru-RU"/>
        </a:p>
      </dgm:t>
    </dgm:pt>
    <dgm:pt modelId="{EA112881-F793-43E8-A23A-C19152BA2F6C}">
      <dgm:prSet phldrT="[Текст]" custT="1"/>
      <dgm:spPr>
        <a:solidFill>
          <a:schemeClr val="bg1">
            <a:lumMod val="95000"/>
          </a:schemeClr>
        </a:solidFill>
        <a:ln>
          <a:solidFill>
            <a:schemeClr val="tx2">
              <a:lumMod val="75000"/>
            </a:schemeClr>
          </a:solidFill>
        </a:ln>
      </dgm:spPr>
      <dgm:t>
        <a:bodyPr/>
        <a:lstStyle/>
        <a:p>
          <a:pPr marL="36000" algn="l"/>
          <a:r>
            <a:rPr lang="ru-RU" sz="1100">
              <a:latin typeface="Verdana" pitchFamily="34" charset="0"/>
              <a:ea typeface="Verdana" pitchFamily="34" charset="0"/>
              <a:cs typeface="Verdana" pitchFamily="34" charset="0"/>
            </a:rPr>
            <a:t>контролирует существенную часть терминальной инфраструктуры</a:t>
          </a:r>
        </a:p>
      </dgm:t>
    </dgm:pt>
    <dgm:pt modelId="{DBFE541E-4403-4714-A010-84289A7180EE}" type="parTrans" cxnId="{2A26B225-77EF-4F02-BEEA-5C15FFE346E2}">
      <dgm:prSet/>
      <dgm:spPr>
        <a:ln>
          <a:solidFill>
            <a:schemeClr val="tx2">
              <a:lumMod val="75000"/>
            </a:schemeClr>
          </a:solidFill>
        </a:ln>
      </dgm:spPr>
      <dgm:t>
        <a:bodyPr/>
        <a:lstStyle/>
        <a:p>
          <a:endParaRPr lang="ru-RU"/>
        </a:p>
      </dgm:t>
    </dgm:pt>
    <dgm:pt modelId="{9F56B11D-29DF-467E-A3A5-FB76A5AB5D82}" type="sibTrans" cxnId="{2A26B225-77EF-4F02-BEEA-5C15FFE346E2}">
      <dgm:prSet/>
      <dgm:spPr/>
      <dgm:t>
        <a:bodyPr/>
        <a:lstStyle/>
        <a:p>
          <a:endParaRPr lang="ru-RU"/>
        </a:p>
      </dgm:t>
    </dgm:pt>
    <dgm:pt modelId="{AA781BBB-7EB7-43B5-9B6B-DE746A079079}">
      <dgm:prSet phldrT="[Текст]" custT="1"/>
      <dgm:spPr>
        <a:solidFill>
          <a:schemeClr val="bg1">
            <a:lumMod val="95000"/>
          </a:schemeClr>
        </a:solidFill>
        <a:ln>
          <a:solidFill>
            <a:schemeClr val="tx2">
              <a:lumMod val="75000"/>
            </a:schemeClr>
          </a:solidFill>
        </a:ln>
      </dgm:spPr>
      <dgm:t>
        <a:bodyPr/>
        <a:lstStyle/>
        <a:p>
          <a:pPr marL="36000" algn="l"/>
          <a:r>
            <a:rPr lang="ru-RU" sz="1100">
              <a:latin typeface="Verdana" pitchFamily="34" charset="0"/>
              <a:ea typeface="Verdana" pitchFamily="34" charset="0"/>
              <a:cs typeface="Verdana" pitchFamily="34" charset="0"/>
            </a:rPr>
            <a:t>оказывает определяющее влияние на технологию перевозок контейнеров</a:t>
          </a:r>
        </a:p>
      </dgm:t>
    </dgm:pt>
    <dgm:pt modelId="{4C17DB55-DD39-4B00-9EAF-24B5A1D1D474}" type="parTrans" cxnId="{0624FDB0-1BAE-4025-B168-B8AA737E88F2}">
      <dgm:prSet/>
      <dgm:spPr>
        <a:ln>
          <a:solidFill>
            <a:schemeClr val="tx2">
              <a:lumMod val="75000"/>
            </a:schemeClr>
          </a:solidFill>
        </a:ln>
      </dgm:spPr>
      <dgm:t>
        <a:bodyPr/>
        <a:lstStyle/>
        <a:p>
          <a:endParaRPr lang="ru-RU"/>
        </a:p>
      </dgm:t>
    </dgm:pt>
    <dgm:pt modelId="{8251785A-EF53-4431-B32B-D98A75E056D1}" type="sibTrans" cxnId="{0624FDB0-1BAE-4025-B168-B8AA737E88F2}">
      <dgm:prSet/>
      <dgm:spPr/>
      <dgm:t>
        <a:bodyPr/>
        <a:lstStyle/>
        <a:p>
          <a:endParaRPr lang="ru-RU"/>
        </a:p>
      </dgm:t>
    </dgm:pt>
    <dgm:pt modelId="{44AB9772-25CF-4287-B8F1-1CCFDC923F38}">
      <dgm:prSet phldrT="[Текст]" custT="1"/>
      <dgm:spPr>
        <a:solidFill>
          <a:schemeClr val="bg1">
            <a:lumMod val="95000"/>
          </a:schemeClr>
        </a:solidFill>
        <a:ln>
          <a:solidFill>
            <a:schemeClr val="tx2">
              <a:lumMod val="75000"/>
            </a:schemeClr>
          </a:solidFill>
        </a:ln>
      </dgm:spPr>
      <dgm:t>
        <a:bodyPr/>
        <a:lstStyle/>
        <a:p>
          <a:pPr marL="36000" algn="l"/>
          <a:r>
            <a:rPr lang="ru-RU" sz="1100">
              <a:latin typeface="Verdana" pitchFamily="34" charset="0"/>
              <a:ea typeface="Verdana" pitchFamily="34" charset="0"/>
              <a:cs typeface="Verdana" pitchFamily="34" charset="0"/>
            </a:rPr>
            <a:t>осуществляет тесное взаимодействие</a:t>
          </a:r>
        </a:p>
      </dgm:t>
    </dgm:pt>
    <dgm:pt modelId="{1DEF1677-5FED-4262-A369-3931C5B5C8A8}" type="parTrans" cxnId="{10D863F0-6C6B-46CF-9C49-FCB1B3A89227}">
      <dgm:prSet/>
      <dgm:spPr>
        <a:ln>
          <a:solidFill>
            <a:schemeClr val="tx2">
              <a:lumMod val="75000"/>
            </a:schemeClr>
          </a:solidFill>
        </a:ln>
      </dgm:spPr>
      <dgm:t>
        <a:bodyPr/>
        <a:lstStyle/>
        <a:p>
          <a:endParaRPr lang="ru-RU"/>
        </a:p>
      </dgm:t>
    </dgm:pt>
    <dgm:pt modelId="{8E7F1E41-FC90-4CB0-915A-7298575136E1}" type="sibTrans" cxnId="{10D863F0-6C6B-46CF-9C49-FCB1B3A89227}">
      <dgm:prSet/>
      <dgm:spPr/>
      <dgm:t>
        <a:bodyPr/>
        <a:lstStyle/>
        <a:p>
          <a:endParaRPr lang="ru-RU"/>
        </a:p>
      </dgm:t>
    </dgm:pt>
    <dgm:pt modelId="{D3A75D28-26A7-4CA1-9ABD-73F51D7E3EDD}">
      <dgm:prSet phldrT="[Текст]" custT="1"/>
      <dgm:spPr>
        <a:solidFill>
          <a:schemeClr val="bg1">
            <a:lumMod val="95000"/>
          </a:schemeClr>
        </a:solidFill>
        <a:ln>
          <a:solidFill>
            <a:schemeClr val="tx2">
              <a:lumMod val="75000"/>
            </a:schemeClr>
          </a:solidFill>
        </a:ln>
      </dgm:spPr>
      <dgm:t>
        <a:bodyPr/>
        <a:lstStyle/>
        <a:p>
          <a:pPr marL="36000" algn="l"/>
          <a:r>
            <a:rPr lang="ru-RU" sz="1100">
              <a:latin typeface="Verdana" pitchFamily="34" charset="0"/>
              <a:ea typeface="Verdana" pitchFamily="34" charset="0"/>
              <a:cs typeface="Verdana" pitchFamily="34" charset="0"/>
            </a:rPr>
            <a:t>с портами</a:t>
          </a:r>
        </a:p>
      </dgm:t>
    </dgm:pt>
    <dgm:pt modelId="{DEB4CE7D-951D-4DD8-B1F6-F1EBBBF13CEB}" type="parTrans" cxnId="{CEB12775-C405-49F5-AB7C-F060523C7CCA}">
      <dgm:prSet/>
      <dgm:spPr>
        <a:ln>
          <a:noFill/>
        </a:ln>
      </dgm:spPr>
      <dgm:t>
        <a:bodyPr/>
        <a:lstStyle/>
        <a:p>
          <a:endParaRPr lang="ru-RU"/>
        </a:p>
      </dgm:t>
    </dgm:pt>
    <dgm:pt modelId="{7136064E-D253-436A-A650-CE445E51B9F2}" type="sibTrans" cxnId="{CEB12775-C405-49F5-AB7C-F060523C7CCA}">
      <dgm:prSet/>
      <dgm:spPr/>
      <dgm:t>
        <a:bodyPr/>
        <a:lstStyle/>
        <a:p>
          <a:endParaRPr lang="ru-RU"/>
        </a:p>
      </dgm:t>
    </dgm:pt>
    <dgm:pt modelId="{C99B124B-4D24-4894-AE57-366E9D0FF60A}">
      <dgm:prSet custT="1"/>
      <dgm:spPr>
        <a:solidFill>
          <a:schemeClr val="bg1">
            <a:lumMod val="95000"/>
          </a:schemeClr>
        </a:solidFill>
        <a:ln>
          <a:solidFill>
            <a:schemeClr val="tx2">
              <a:lumMod val="75000"/>
            </a:schemeClr>
          </a:solidFill>
        </a:ln>
      </dgm:spPr>
      <dgm:t>
        <a:bodyPr/>
        <a:lstStyle/>
        <a:p>
          <a:pPr marL="36000" algn="l"/>
          <a:r>
            <a:rPr lang="ru-RU" sz="1100">
              <a:latin typeface="Verdana" pitchFamily="34" charset="0"/>
              <a:ea typeface="Verdana" pitchFamily="34" charset="0"/>
              <a:cs typeface="Verdana" pitchFamily="34" charset="0"/>
            </a:rPr>
            <a:t>с частными операторами фитинговых платформ </a:t>
          </a:r>
        </a:p>
      </dgm:t>
    </dgm:pt>
    <dgm:pt modelId="{3FA6FC6F-A1AF-46E5-929D-9D635AF914A8}" type="parTrans" cxnId="{303A5799-15DF-418B-9C75-F2F03B5C8104}">
      <dgm:prSet/>
      <dgm:spPr>
        <a:ln>
          <a:noFill/>
        </a:ln>
      </dgm:spPr>
      <dgm:t>
        <a:bodyPr/>
        <a:lstStyle/>
        <a:p>
          <a:endParaRPr lang="ru-RU"/>
        </a:p>
      </dgm:t>
    </dgm:pt>
    <dgm:pt modelId="{A901A2D5-0224-44AA-B11A-B8A7A7AA3AAC}" type="sibTrans" cxnId="{303A5799-15DF-418B-9C75-F2F03B5C8104}">
      <dgm:prSet/>
      <dgm:spPr/>
      <dgm:t>
        <a:bodyPr/>
        <a:lstStyle/>
        <a:p>
          <a:endParaRPr lang="ru-RU"/>
        </a:p>
      </dgm:t>
    </dgm:pt>
    <dgm:pt modelId="{07BF1A46-1EF6-4EA6-A454-48586F70C9E3}">
      <dgm:prSet custT="1"/>
      <dgm:spPr>
        <a:solidFill>
          <a:schemeClr val="bg1">
            <a:lumMod val="95000"/>
          </a:schemeClr>
        </a:solidFill>
        <a:ln>
          <a:solidFill>
            <a:schemeClr val="tx2">
              <a:lumMod val="75000"/>
            </a:schemeClr>
          </a:solidFill>
        </a:ln>
      </dgm:spPr>
      <dgm:t>
        <a:bodyPr/>
        <a:lstStyle/>
        <a:p>
          <a:pPr marL="36000" algn="l"/>
          <a:r>
            <a:rPr lang="ru-RU" sz="1100">
              <a:latin typeface="Verdana" pitchFamily="34" charset="0"/>
              <a:ea typeface="Verdana" pitchFamily="34" charset="0"/>
              <a:cs typeface="Verdana" pitchFamily="34" charset="0"/>
            </a:rPr>
            <a:t>с государственными органами</a:t>
          </a:r>
        </a:p>
      </dgm:t>
    </dgm:pt>
    <dgm:pt modelId="{7832B8FE-523D-47A3-9769-C72EACC5FEEA}" type="parTrans" cxnId="{4E76357A-CE6C-4568-928F-FC380CE05B84}">
      <dgm:prSet/>
      <dgm:spPr>
        <a:ln>
          <a:noFill/>
        </a:ln>
      </dgm:spPr>
      <dgm:t>
        <a:bodyPr/>
        <a:lstStyle/>
        <a:p>
          <a:endParaRPr lang="ru-RU"/>
        </a:p>
      </dgm:t>
    </dgm:pt>
    <dgm:pt modelId="{2F82C38F-3B98-4A9D-A287-0A3F70D5BA7C}" type="sibTrans" cxnId="{4E76357A-CE6C-4568-928F-FC380CE05B84}">
      <dgm:prSet/>
      <dgm:spPr/>
      <dgm:t>
        <a:bodyPr/>
        <a:lstStyle/>
        <a:p>
          <a:endParaRPr lang="ru-RU"/>
        </a:p>
      </dgm:t>
    </dgm:pt>
    <dgm:pt modelId="{247DA8AB-0C32-4A8B-B41F-15C3C9FC6C31}">
      <dgm:prSet custT="1"/>
      <dgm:spPr>
        <a:solidFill>
          <a:schemeClr val="bg1">
            <a:lumMod val="95000"/>
          </a:schemeClr>
        </a:solidFill>
        <a:ln>
          <a:solidFill>
            <a:schemeClr val="tx2">
              <a:lumMod val="75000"/>
            </a:schemeClr>
          </a:solidFill>
        </a:ln>
      </dgm:spPr>
      <dgm:t>
        <a:bodyPr/>
        <a:lstStyle/>
        <a:p>
          <a:pPr marL="36000" algn="l"/>
          <a:r>
            <a:rPr lang="ru-RU" sz="1100">
              <a:latin typeface="Verdana" pitchFamily="34" charset="0"/>
              <a:ea typeface="Verdana" pitchFamily="34" charset="0"/>
              <a:cs typeface="Verdana" pitchFamily="34" charset="0"/>
            </a:rPr>
            <a:t>с зарубежными железными дорогами</a:t>
          </a:r>
        </a:p>
      </dgm:t>
    </dgm:pt>
    <dgm:pt modelId="{2ACFD651-24FF-4D6B-B9B4-22BB72917DD1}" type="parTrans" cxnId="{D42EDCD2-DF6C-4BD9-96E0-C6DE110036A1}">
      <dgm:prSet/>
      <dgm:spPr>
        <a:ln>
          <a:noFill/>
        </a:ln>
      </dgm:spPr>
      <dgm:t>
        <a:bodyPr/>
        <a:lstStyle/>
        <a:p>
          <a:endParaRPr lang="ru-RU"/>
        </a:p>
      </dgm:t>
    </dgm:pt>
    <dgm:pt modelId="{5A281638-CBA3-4FC7-9588-6AA7A6E9579D}" type="sibTrans" cxnId="{D42EDCD2-DF6C-4BD9-96E0-C6DE110036A1}">
      <dgm:prSet/>
      <dgm:spPr/>
      <dgm:t>
        <a:bodyPr/>
        <a:lstStyle/>
        <a:p>
          <a:endParaRPr lang="ru-RU"/>
        </a:p>
      </dgm:t>
    </dgm:pt>
    <dgm:pt modelId="{F319D038-A376-4299-BC1C-FD8FDDAA5FBE}">
      <dgm:prSet custT="1"/>
      <dgm:spPr>
        <a:solidFill>
          <a:schemeClr val="bg1">
            <a:lumMod val="95000"/>
          </a:schemeClr>
        </a:solidFill>
        <a:ln>
          <a:solidFill>
            <a:schemeClr val="tx2">
              <a:lumMod val="75000"/>
            </a:schemeClr>
          </a:solidFill>
        </a:ln>
      </dgm:spPr>
      <dgm:t>
        <a:bodyPr/>
        <a:lstStyle/>
        <a:p>
          <a:pPr marL="36000" algn="l"/>
          <a:r>
            <a:rPr lang="ru-RU" sz="1100">
              <a:latin typeface="Verdana" pitchFamily="34" charset="0"/>
              <a:ea typeface="Verdana" pitchFamily="34" charset="0"/>
              <a:cs typeface="Verdana" pitchFamily="34" charset="0"/>
            </a:rPr>
            <a:t>с крупнейшими экспедиторами </a:t>
          </a:r>
        </a:p>
      </dgm:t>
    </dgm:pt>
    <dgm:pt modelId="{5E1CB4E7-2E5D-47A1-8403-18E516E221F9}" type="parTrans" cxnId="{7F6165F1-E2AD-439F-AF2F-3D96FCAAC9C3}">
      <dgm:prSet/>
      <dgm:spPr>
        <a:ln>
          <a:noFill/>
        </a:ln>
      </dgm:spPr>
      <dgm:t>
        <a:bodyPr/>
        <a:lstStyle/>
        <a:p>
          <a:endParaRPr lang="ru-RU"/>
        </a:p>
      </dgm:t>
    </dgm:pt>
    <dgm:pt modelId="{F738AB4C-4404-40E9-AF82-4E7400315A36}" type="sibTrans" cxnId="{7F6165F1-E2AD-439F-AF2F-3D96FCAAC9C3}">
      <dgm:prSet/>
      <dgm:spPr/>
      <dgm:t>
        <a:bodyPr/>
        <a:lstStyle/>
        <a:p>
          <a:endParaRPr lang="ru-RU"/>
        </a:p>
      </dgm:t>
    </dgm:pt>
    <dgm:pt modelId="{EBCD7A03-FBD2-4280-BE35-017D485DACAF}">
      <dgm:prSet custT="1"/>
      <dgm:spPr>
        <a:solidFill>
          <a:schemeClr val="bg1">
            <a:lumMod val="95000"/>
          </a:schemeClr>
        </a:solidFill>
        <a:ln>
          <a:solidFill>
            <a:schemeClr val="tx2">
              <a:lumMod val="75000"/>
            </a:schemeClr>
          </a:solidFill>
        </a:ln>
      </dgm:spPr>
      <dgm:t>
        <a:bodyPr/>
        <a:lstStyle/>
        <a:p>
          <a:pPr marL="36000" algn="l"/>
          <a:r>
            <a:rPr lang="ru-RU" sz="1100">
              <a:latin typeface="Verdana" pitchFamily="34" charset="0"/>
              <a:ea typeface="Verdana" pitchFamily="34" charset="0"/>
              <a:cs typeface="Verdana" pitchFamily="34" charset="0"/>
            </a:rPr>
            <a:t>с логистическими компаниями </a:t>
          </a:r>
        </a:p>
      </dgm:t>
    </dgm:pt>
    <dgm:pt modelId="{D30AC5E9-AF9D-45CA-B9A6-DF3CAC7233F4}" type="parTrans" cxnId="{3B718987-16DD-4DD9-9E37-A62708A3205A}">
      <dgm:prSet/>
      <dgm:spPr>
        <a:ln>
          <a:noFill/>
        </a:ln>
      </dgm:spPr>
      <dgm:t>
        <a:bodyPr/>
        <a:lstStyle/>
        <a:p>
          <a:endParaRPr lang="ru-RU"/>
        </a:p>
      </dgm:t>
    </dgm:pt>
    <dgm:pt modelId="{84033234-FE31-4665-B56A-F8E5F5574236}" type="sibTrans" cxnId="{3B718987-16DD-4DD9-9E37-A62708A3205A}">
      <dgm:prSet/>
      <dgm:spPr/>
      <dgm:t>
        <a:bodyPr/>
        <a:lstStyle/>
        <a:p>
          <a:endParaRPr lang="ru-RU"/>
        </a:p>
      </dgm:t>
    </dgm:pt>
    <dgm:pt modelId="{7D561F23-0934-4C3F-BADB-34CC5AA6BCCA}" type="pres">
      <dgm:prSet presAssocID="{BB030ECB-FD26-408A-8A88-69BCE90EC520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C181EE00-2F01-45B2-94CD-44D8109A7502}" type="pres">
      <dgm:prSet presAssocID="{4BA86399-FF0F-4634-9C8C-8E6CA51C5D84}" presName="root1" presStyleCnt="0"/>
      <dgm:spPr/>
    </dgm:pt>
    <dgm:pt modelId="{133BAEA9-A21D-4EDF-A0DD-F4A7EE03A776}" type="pres">
      <dgm:prSet presAssocID="{4BA86399-FF0F-4634-9C8C-8E6CA51C5D84}" presName="LevelOneTextNode" presStyleLbl="node0" presStyleIdx="0" presStyleCnt="1" custScaleY="107188" custLinFactNeighborX="19099" custLinFactNeighborY="-2247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485DCC6-7553-4665-88A6-1BA23947BC4A}" type="pres">
      <dgm:prSet presAssocID="{4BA86399-FF0F-4634-9C8C-8E6CA51C5D84}" presName="level2hierChild" presStyleCnt="0"/>
      <dgm:spPr/>
    </dgm:pt>
    <dgm:pt modelId="{B18E796F-36E2-4A41-B96E-ED3F10ED2529}" type="pres">
      <dgm:prSet presAssocID="{FC4EC0D5-DE19-49A9-9967-A7FA355A6EC2}" presName="conn2-1" presStyleLbl="parChTrans1D2" presStyleIdx="0" presStyleCnt="4"/>
      <dgm:spPr/>
      <dgm:t>
        <a:bodyPr/>
        <a:lstStyle/>
        <a:p>
          <a:endParaRPr lang="ru-RU"/>
        </a:p>
      </dgm:t>
    </dgm:pt>
    <dgm:pt modelId="{6D631920-1677-4973-A037-FB6C32896CAE}" type="pres">
      <dgm:prSet presAssocID="{FC4EC0D5-DE19-49A9-9967-A7FA355A6EC2}" presName="connTx" presStyleLbl="parChTrans1D2" presStyleIdx="0" presStyleCnt="4"/>
      <dgm:spPr/>
      <dgm:t>
        <a:bodyPr/>
        <a:lstStyle/>
        <a:p>
          <a:endParaRPr lang="ru-RU"/>
        </a:p>
      </dgm:t>
    </dgm:pt>
    <dgm:pt modelId="{EA03C7AE-CB55-495D-94DA-56FB9EE7041F}" type="pres">
      <dgm:prSet presAssocID="{CDA22766-6356-4BDE-BF23-314E6C4F0BCA}" presName="root2" presStyleCnt="0"/>
      <dgm:spPr/>
    </dgm:pt>
    <dgm:pt modelId="{BD59D8FB-E1B3-480D-96CB-54BE33A0EEDF}" type="pres">
      <dgm:prSet presAssocID="{CDA22766-6356-4BDE-BF23-314E6C4F0BCA}" presName="LevelTwoTextNode" presStyleLbl="node2" presStyleIdx="0" presStyleCnt="4" custScaleX="644115" custLinFactNeighborX="69632" custLinFactNeighborY="-43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767CC9F-B345-4F1A-86B2-6C71892CA54A}" type="pres">
      <dgm:prSet presAssocID="{CDA22766-6356-4BDE-BF23-314E6C4F0BCA}" presName="level3hierChild" presStyleCnt="0"/>
      <dgm:spPr/>
    </dgm:pt>
    <dgm:pt modelId="{5B744309-4F32-4A16-9B82-26BD4B82F8AF}" type="pres">
      <dgm:prSet presAssocID="{DBFE541E-4403-4714-A010-84289A7180EE}" presName="conn2-1" presStyleLbl="parChTrans1D2" presStyleIdx="1" presStyleCnt="4"/>
      <dgm:spPr/>
      <dgm:t>
        <a:bodyPr/>
        <a:lstStyle/>
        <a:p>
          <a:endParaRPr lang="ru-RU"/>
        </a:p>
      </dgm:t>
    </dgm:pt>
    <dgm:pt modelId="{7E2040C5-6B60-404E-8CE7-6FCF87AE8988}" type="pres">
      <dgm:prSet presAssocID="{DBFE541E-4403-4714-A010-84289A7180EE}" presName="connTx" presStyleLbl="parChTrans1D2" presStyleIdx="1" presStyleCnt="4"/>
      <dgm:spPr/>
      <dgm:t>
        <a:bodyPr/>
        <a:lstStyle/>
        <a:p>
          <a:endParaRPr lang="ru-RU"/>
        </a:p>
      </dgm:t>
    </dgm:pt>
    <dgm:pt modelId="{628C6F7F-2264-4419-9B6F-BE58464E13D0}" type="pres">
      <dgm:prSet presAssocID="{EA112881-F793-43E8-A23A-C19152BA2F6C}" presName="root2" presStyleCnt="0"/>
      <dgm:spPr/>
    </dgm:pt>
    <dgm:pt modelId="{22CCBDBE-3A88-4EA5-BC9A-BA5968C48692}" type="pres">
      <dgm:prSet presAssocID="{EA112881-F793-43E8-A23A-C19152BA2F6C}" presName="LevelTwoTextNode" presStyleLbl="node2" presStyleIdx="1" presStyleCnt="4" custScaleX="644115" custLinFactNeighborX="69632" custLinFactNeighborY="-43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CF4FF99-98B4-4AAA-8534-994656E763D1}" type="pres">
      <dgm:prSet presAssocID="{EA112881-F793-43E8-A23A-C19152BA2F6C}" presName="level3hierChild" presStyleCnt="0"/>
      <dgm:spPr/>
    </dgm:pt>
    <dgm:pt modelId="{4B9B6A1A-9056-4126-961D-848873DD7587}" type="pres">
      <dgm:prSet presAssocID="{4C17DB55-DD39-4B00-9EAF-24B5A1D1D474}" presName="conn2-1" presStyleLbl="parChTrans1D2" presStyleIdx="2" presStyleCnt="4"/>
      <dgm:spPr/>
      <dgm:t>
        <a:bodyPr/>
        <a:lstStyle/>
        <a:p>
          <a:endParaRPr lang="ru-RU"/>
        </a:p>
      </dgm:t>
    </dgm:pt>
    <dgm:pt modelId="{118A534C-C355-4D43-A661-B47C095E9AA0}" type="pres">
      <dgm:prSet presAssocID="{4C17DB55-DD39-4B00-9EAF-24B5A1D1D474}" presName="connTx" presStyleLbl="parChTrans1D2" presStyleIdx="2" presStyleCnt="4"/>
      <dgm:spPr/>
      <dgm:t>
        <a:bodyPr/>
        <a:lstStyle/>
        <a:p>
          <a:endParaRPr lang="ru-RU"/>
        </a:p>
      </dgm:t>
    </dgm:pt>
    <dgm:pt modelId="{1DA1D6E5-11F3-43E8-83D6-7358FD271546}" type="pres">
      <dgm:prSet presAssocID="{AA781BBB-7EB7-43B5-9B6B-DE746A079079}" presName="root2" presStyleCnt="0"/>
      <dgm:spPr/>
    </dgm:pt>
    <dgm:pt modelId="{4F172284-D85F-47B3-9226-F3ACAFB3C109}" type="pres">
      <dgm:prSet presAssocID="{AA781BBB-7EB7-43B5-9B6B-DE746A079079}" presName="LevelTwoTextNode" presStyleLbl="node2" presStyleIdx="2" presStyleCnt="4" custScaleX="644115" custLinFactNeighborX="69632" custLinFactNeighborY="-43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ED79FAC-16D7-431D-BDE1-486AC5DF4994}" type="pres">
      <dgm:prSet presAssocID="{AA781BBB-7EB7-43B5-9B6B-DE746A079079}" presName="level3hierChild" presStyleCnt="0"/>
      <dgm:spPr/>
    </dgm:pt>
    <dgm:pt modelId="{CEEBBE8F-B7EE-4298-AD12-92A99EE67B67}" type="pres">
      <dgm:prSet presAssocID="{1DEF1677-5FED-4262-A369-3931C5B5C8A8}" presName="conn2-1" presStyleLbl="parChTrans1D2" presStyleIdx="3" presStyleCnt="4"/>
      <dgm:spPr/>
      <dgm:t>
        <a:bodyPr/>
        <a:lstStyle/>
        <a:p>
          <a:endParaRPr lang="ru-RU"/>
        </a:p>
      </dgm:t>
    </dgm:pt>
    <dgm:pt modelId="{9404CD98-688C-478A-BE18-84041379DBDD}" type="pres">
      <dgm:prSet presAssocID="{1DEF1677-5FED-4262-A369-3931C5B5C8A8}" presName="connTx" presStyleLbl="parChTrans1D2" presStyleIdx="3" presStyleCnt="4"/>
      <dgm:spPr/>
      <dgm:t>
        <a:bodyPr/>
        <a:lstStyle/>
        <a:p>
          <a:endParaRPr lang="ru-RU"/>
        </a:p>
      </dgm:t>
    </dgm:pt>
    <dgm:pt modelId="{FAB6629B-C772-4B48-8AB9-46187F65BAFF}" type="pres">
      <dgm:prSet presAssocID="{44AB9772-25CF-4287-B8F1-1CCFDC923F38}" presName="root2" presStyleCnt="0"/>
      <dgm:spPr/>
    </dgm:pt>
    <dgm:pt modelId="{C5EFB04B-DE25-4E06-BA6A-3B2D80EC9FAC}" type="pres">
      <dgm:prSet presAssocID="{44AB9772-25CF-4287-B8F1-1CCFDC923F38}" presName="LevelTwoTextNode" presStyleLbl="node2" presStyleIdx="3" presStyleCnt="4" custScaleX="644115" custScaleY="106320" custLinFactNeighborX="69632" custLinFactNeighborY="-43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0235E72-6CD4-47CE-8253-97C92256A99F}" type="pres">
      <dgm:prSet presAssocID="{44AB9772-25CF-4287-B8F1-1CCFDC923F38}" presName="level3hierChild" presStyleCnt="0"/>
      <dgm:spPr/>
    </dgm:pt>
    <dgm:pt modelId="{B15010E2-CC25-4318-89AF-A981399A9D48}" type="pres">
      <dgm:prSet presAssocID="{DEB4CE7D-951D-4DD8-B1F6-F1EBBBF13CEB}" presName="conn2-1" presStyleLbl="parChTrans1D3" presStyleIdx="0" presStyleCnt="6"/>
      <dgm:spPr/>
      <dgm:t>
        <a:bodyPr/>
        <a:lstStyle/>
        <a:p>
          <a:endParaRPr lang="ru-RU"/>
        </a:p>
      </dgm:t>
    </dgm:pt>
    <dgm:pt modelId="{209BAB65-2A15-4B46-83A6-6E54719F89E0}" type="pres">
      <dgm:prSet presAssocID="{DEB4CE7D-951D-4DD8-B1F6-F1EBBBF13CEB}" presName="connTx" presStyleLbl="parChTrans1D3" presStyleIdx="0" presStyleCnt="6"/>
      <dgm:spPr/>
      <dgm:t>
        <a:bodyPr/>
        <a:lstStyle/>
        <a:p>
          <a:endParaRPr lang="ru-RU"/>
        </a:p>
      </dgm:t>
    </dgm:pt>
    <dgm:pt modelId="{EC74C26D-D9E7-4265-A43B-F11814B20BD8}" type="pres">
      <dgm:prSet presAssocID="{D3A75D28-26A7-4CA1-9ABD-73F51D7E3EDD}" presName="root2" presStyleCnt="0"/>
      <dgm:spPr/>
    </dgm:pt>
    <dgm:pt modelId="{27DC8AF6-F933-469E-8D23-A7B966F0D0C1}" type="pres">
      <dgm:prSet presAssocID="{D3A75D28-26A7-4CA1-9ABD-73F51D7E3EDD}" presName="LevelTwoTextNode" presStyleLbl="node3" presStyleIdx="0" presStyleCnt="6" custScaleX="235989" custLinFactX="-400000" custLinFactY="200000" custLinFactNeighborX="-410048" custLinFactNeighborY="248177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E5CA915-89C4-4B22-A8CD-9B916C871309}" type="pres">
      <dgm:prSet presAssocID="{D3A75D28-26A7-4CA1-9ABD-73F51D7E3EDD}" presName="level3hierChild" presStyleCnt="0"/>
      <dgm:spPr/>
    </dgm:pt>
    <dgm:pt modelId="{9393CF99-F579-4563-96B6-1CED89A40A6D}" type="pres">
      <dgm:prSet presAssocID="{3FA6FC6F-A1AF-46E5-929D-9D635AF914A8}" presName="conn2-1" presStyleLbl="parChTrans1D3" presStyleIdx="1" presStyleCnt="6"/>
      <dgm:spPr/>
      <dgm:t>
        <a:bodyPr/>
        <a:lstStyle/>
        <a:p>
          <a:endParaRPr lang="ru-RU"/>
        </a:p>
      </dgm:t>
    </dgm:pt>
    <dgm:pt modelId="{DAB7A806-43C9-4F8A-84A1-5EAD46EC815D}" type="pres">
      <dgm:prSet presAssocID="{3FA6FC6F-A1AF-46E5-929D-9D635AF914A8}" presName="connTx" presStyleLbl="parChTrans1D3" presStyleIdx="1" presStyleCnt="6"/>
      <dgm:spPr/>
      <dgm:t>
        <a:bodyPr/>
        <a:lstStyle/>
        <a:p>
          <a:endParaRPr lang="ru-RU"/>
        </a:p>
      </dgm:t>
    </dgm:pt>
    <dgm:pt modelId="{35F01574-BD3B-47EC-8507-37F9601584C8}" type="pres">
      <dgm:prSet presAssocID="{C99B124B-4D24-4894-AE57-366E9D0FF60A}" presName="root2" presStyleCnt="0"/>
      <dgm:spPr/>
    </dgm:pt>
    <dgm:pt modelId="{2E09AE9D-2F6B-41FA-9780-335A8AF47AD7}" type="pres">
      <dgm:prSet presAssocID="{C99B124B-4D24-4894-AE57-366E9D0FF60A}" presName="LevelTwoTextNode" presStyleLbl="node3" presStyleIdx="1" presStyleCnt="6" custScaleX="235989" custLinFactY="129980" custLinFactNeighborX="1420" custLinFactNeighborY="2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C2C864E-DAEF-45EA-999D-B9A2D9FFBEDC}" type="pres">
      <dgm:prSet presAssocID="{C99B124B-4D24-4894-AE57-366E9D0FF60A}" presName="level3hierChild" presStyleCnt="0"/>
      <dgm:spPr/>
    </dgm:pt>
    <dgm:pt modelId="{18F2844A-7EF7-426E-AC79-1ACE428146F4}" type="pres">
      <dgm:prSet presAssocID="{7832B8FE-523D-47A3-9769-C72EACC5FEEA}" presName="conn2-1" presStyleLbl="parChTrans1D3" presStyleIdx="2" presStyleCnt="6"/>
      <dgm:spPr/>
      <dgm:t>
        <a:bodyPr/>
        <a:lstStyle/>
        <a:p>
          <a:endParaRPr lang="ru-RU"/>
        </a:p>
      </dgm:t>
    </dgm:pt>
    <dgm:pt modelId="{ADE3FD43-343A-462F-BC7F-D9A296D6DA01}" type="pres">
      <dgm:prSet presAssocID="{7832B8FE-523D-47A3-9769-C72EACC5FEEA}" presName="connTx" presStyleLbl="parChTrans1D3" presStyleIdx="2" presStyleCnt="6"/>
      <dgm:spPr/>
      <dgm:t>
        <a:bodyPr/>
        <a:lstStyle/>
        <a:p>
          <a:endParaRPr lang="ru-RU"/>
        </a:p>
      </dgm:t>
    </dgm:pt>
    <dgm:pt modelId="{1BF5DBC9-EFBC-4B19-8B2E-037FB5667154}" type="pres">
      <dgm:prSet presAssocID="{07BF1A46-1EF6-4EA6-A454-48586F70C9E3}" presName="root2" presStyleCnt="0"/>
      <dgm:spPr/>
    </dgm:pt>
    <dgm:pt modelId="{18A29A3F-CD79-4D43-848D-55A293DCF28B}" type="pres">
      <dgm:prSet presAssocID="{07BF1A46-1EF6-4EA6-A454-48586F70C9E3}" presName="LevelTwoTextNode" presStyleLbl="node3" presStyleIdx="2" presStyleCnt="6" custScaleX="235989" custLinFactY="140624" custLinFactNeighborX="-40096" custLinFactNeighborY="2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85574AA-D30C-4F50-A3A8-3F7468074DAD}" type="pres">
      <dgm:prSet presAssocID="{07BF1A46-1EF6-4EA6-A454-48586F70C9E3}" presName="level3hierChild" presStyleCnt="0"/>
      <dgm:spPr/>
    </dgm:pt>
    <dgm:pt modelId="{D7B55447-1465-4581-8D66-D947B5BD7206}" type="pres">
      <dgm:prSet presAssocID="{2ACFD651-24FF-4D6B-B9B4-22BB72917DD1}" presName="conn2-1" presStyleLbl="parChTrans1D3" presStyleIdx="3" presStyleCnt="6"/>
      <dgm:spPr/>
      <dgm:t>
        <a:bodyPr/>
        <a:lstStyle/>
        <a:p>
          <a:endParaRPr lang="ru-RU"/>
        </a:p>
      </dgm:t>
    </dgm:pt>
    <dgm:pt modelId="{B5D17E7A-791E-4F17-8D8C-0A3A2ECF648C}" type="pres">
      <dgm:prSet presAssocID="{2ACFD651-24FF-4D6B-B9B4-22BB72917DD1}" presName="connTx" presStyleLbl="parChTrans1D3" presStyleIdx="3" presStyleCnt="6"/>
      <dgm:spPr/>
      <dgm:t>
        <a:bodyPr/>
        <a:lstStyle/>
        <a:p>
          <a:endParaRPr lang="ru-RU"/>
        </a:p>
      </dgm:t>
    </dgm:pt>
    <dgm:pt modelId="{FCD9FD84-BD9C-425F-B9C5-1B533F78CAF0}" type="pres">
      <dgm:prSet presAssocID="{247DA8AB-0C32-4A8B-B41F-15C3C9FC6C31}" presName="root2" presStyleCnt="0"/>
      <dgm:spPr/>
    </dgm:pt>
    <dgm:pt modelId="{68EFE5D0-2170-491C-B68B-745F9B6B676F}" type="pres">
      <dgm:prSet presAssocID="{247DA8AB-0C32-4A8B-B41F-15C3C9FC6C31}" presName="LevelTwoTextNode" presStyleLbl="node3" presStyleIdx="3" presStyleCnt="6" custScaleX="235989" custLinFactX="-100000" custLinFactY="100000" custLinFactNeighborX="-181287" custLinFactNeighborY="12705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6337CD78-494E-43C6-B36F-FE574BD5246D}" type="pres">
      <dgm:prSet presAssocID="{247DA8AB-0C32-4A8B-B41F-15C3C9FC6C31}" presName="level3hierChild" presStyleCnt="0"/>
      <dgm:spPr/>
    </dgm:pt>
    <dgm:pt modelId="{A0E2A6A6-83D2-4F19-9870-FE5C2EEEF3AC}" type="pres">
      <dgm:prSet presAssocID="{5E1CB4E7-2E5D-47A1-8403-18E516E221F9}" presName="conn2-1" presStyleLbl="parChTrans1D3" presStyleIdx="4" presStyleCnt="6"/>
      <dgm:spPr/>
      <dgm:t>
        <a:bodyPr/>
        <a:lstStyle/>
        <a:p>
          <a:endParaRPr lang="ru-RU"/>
        </a:p>
      </dgm:t>
    </dgm:pt>
    <dgm:pt modelId="{B6624769-95B8-4C4C-B7DA-75C9278FC53D}" type="pres">
      <dgm:prSet presAssocID="{5E1CB4E7-2E5D-47A1-8403-18E516E221F9}" presName="connTx" presStyleLbl="parChTrans1D3" presStyleIdx="4" presStyleCnt="6"/>
      <dgm:spPr/>
      <dgm:t>
        <a:bodyPr/>
        <a:lstStyle/>
        <a:p>
          <a:endParaRPr lang="ru-RU"/>
        </a:p>
      </dgm:t>
    </dgm:pt>
    <dgm:pt modelId="{EA68CFFA-A210-44B6-85DB-EFB342D32982}" type="pres">
      <dgm:prSet presAssocID="{F319D038-A376-4299-BC1C-FD8FDDAA5FBE}" presName="root2" presStyleCnt="0"/>
      <dgm:spPr/>
    </dgm:pt>
    <dgm:pt modelId="{B88BAB06-D869-4D12-9464-EF3DFB15EEBA}" type="pres">
      <dgm:prSet presAssocID="{F319D038-A376-4299-BC1C-FD8FDDAA5FBE}" presName="LevelTwoTextNode" presStyleLbl="node3" presStyleIdx="4" presStyleCnt="6" custScaleX="235989" custLinFactX="-222344" custLinFactY="11352" custLinFactNeighborX="-300000" custLinFactNeighborY="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DBC374A-994B-4319-81EA-32B2ACC125CB}" type="pres">
      <dgm:prSet presAssocID="{F319D038-A376-4299-BC1C-FD8FDDAA5FBE}" presName="level3hierChild" presStyleCnt="0"/>
      <dgm:spPr/>
    </dgm:pt>
    <dgm:pt modelId="{159C074B-85AA-412E-B76C-E6A8D44BA5AA}" type="pres">
      <dgm:prSet presAssocID="{D30AC5E9-AF9D-45CA-B9A6-DF3CAC7233F4}" presName="conn2-1" presStyleLbl="parChTrans1D3" presStyleIdx="5" presStyleCnt="6"/>
      <dgm:spPr/>
      <dgm:t>
        <a:bodyPr/>
        <a:lstStyle/>
        <a:p>
          <a:endParaRPr lang="ru-RU"/>
        </a:p>
      </dgm:t>
    </dgm:pt>
    <dgm:pt modelId="{F65746F0-A6F0-47CA-8647-38F36D5C86B7}" type="pres">
      <dgm:prSet presAssocID="{D30AC5E9-AF9D-45CA-B9A6-DF3CAC7233F4}" presName="connTx" presStyleLbl="parChTrans1D3" presStyleIdx="5" presStyleCnt="6"/>
      <dgm:spPr/>
      <dgm:t>
        <a:bodyPr/>
        <a:lstStyle/>
        <a:p>
          <a:endParaRPr lang="ru-RU"/>
        </a:p>
      </dgm:t>
    </dgm:pt>
    <dgm:pt modelId="{F4C9857E-8254-48FE-8343-D2DF8B706E36}" type="pres">
      <dgm:prSet presAssocID="{EBCD7A03-FBD2-4280-BE35-017D485DACAF}" presName="root2" presStyleCnt="0"/>
      <dgm:spPr/>
    </dgm:pt>
    <dgm:pt modelId="{C985E2C4-3E94-4D9E-9D79-18474CD805F0}" type="pres">
      <dgm:prSet presAssocID="{EBCD7A03-FBD2-4280-BE35-017D485DACAF}" presName="LevelTwoTextNode" presStyleLbl="node3" presStyleIdx="5" presStyleCnt="6" custScaleX="235989" custLinFactX="-364133" custLinFactNeighborX="-400000" custLinFactNeighborY="-312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173F447-241B-45E0-8744-570E305D0FED}" type="pres">
      <dgm:prSet presAssocID="{EBCD7A03-FBD2-4280-BE35-017D485DACAF}" presName="level3hierChild" presStyleCnt="0"/>
      <dgm:spPr/>
    </dgm:pt>
  </dgm:ptLst>
  <dgm:cxnLst>
    <dgm:cxn modelId="{DA5F3A92-A13A-45DF-BBF7-229A70B1B339}" type="presOf" srcId="{D30AC5E9-AF9D-45CA-B9A6-DF3CAC7233F4}" destId="{F65746F0-A6F0-47CA-8647-38F36D5C86B7}" srcOrd="1" destOrd="0" presId="urn:microsoft.com/office/officeart/2005/8/layout/hierarchy2"/>
    <dgm:cxn modelId="{5314F7F7-4AAE-4893-BF48-CD786E6FCECB}" type="presOf" srcId="{D3A75D28-26A7-4CA1-9ABD-73F51D7E3EDD}" destId="{27DC8AF6-F933-469E-8D23-A7B966F0D0C1}" srcOrd="0" destOrd="0" presId="urn:microsoft.com/office/officeart/2005/8/layout/hierarchy2"/>
    <dgm:cxn modelId="{EBE59B68-90AB-4CAA-9A24-4AF413261AE7}" type="presOf" srcId="{EA112881-F793-43E8-A23A-C19152BA2F6C}" destId="{22CCBDBE-3A88-4EA5-BC9A-BA5968C48692}" srcOrd="0" destOrd="0" presId="urn:microsoft.com/office/officeart/2005/8/layout/hierarchy2"/>
    <dgm:cxn modelId="{B16681F8-D582-4C47-8C21-0233C30F2982}" type="presOf" srcId="{2ACFD651-24FF-4D6B-B9B4-22BB72917DD1}" destId="{D7B55447-1465-4581-8D66-D947B5BD7206}" srcOrd="0" destOrd="0" presId="urn:microsoft.com/office/officeart/2005/8/layout/hierarchy2"/>
    <dgm:cxn modelId="{9C80FF96-1974-43ED-B464-47BB8625ACF0}" type="presOf" srcId="{5E1CB4E7-2E5D-47A1-8403-18E516E221F9}" destId="{A0E2A6A6-83D2-4F19-9870-FE5C2EEEF3AC}" srcOrd="0" destOrd="0" presId="urn:microsoft.com/office/officeart/2005/8/layout/hierarchy2"/>
    <dgm:cxn modelId="{779AD24C-0F9F-4E28-BDA7-3F5A408943FB}" type="presOf" srcId="{44AB9772-25CF-4287-B8F1-1CCFDC923F38}" destId="{C5EFB04B-DE25-4E06-BA6A-3B2D80EC9FAC}" srcOrd="0" destOrd="0" presId="urn:microsoft.com/office/officeart/2005/8/layout/hierarchy2"/>
    <dgm:cxn modelId="{5C1FC189-6950-4418-89BE-E5E194EF83B5}" type="presOf" srcId="{FC4EC0D5-DE19-49A9-9967-A7FA355A6EC2}" destId="{B18E796F-36E2-4A41-B96E-ED3F10ED2529}" srcOrd="0" destOrd="0" presId="urn:microsoft.com/office/officeart/2005/8/layout/hierarchy2"/>
    <dgm:cxn modelId="{798DB98B-951F-4AFB-8822-35A3F7DF9099}" type="presOf" srcId="{CDA22766-6356-4BDE-BF23-314E6C4F0BCA}" destId="{BD59D8FB-E1B3-480D-96CB-54BE33A0EEDF}" srcOrd="0" destOrd="0" presId="urn:microsoft.com/office/officeart/2005/8/layout/hierarchy2"/>
    <dgm:cxn modelId="{E89F90D9-1C8F-4CE5-A975-7070D62A9872}" type="presOf" srcId="{DEB4CE7D-951D-4DD8-B1F6-F1EBBBF13CEB}" destId="{B15010E2-CC25-4318-89AF-A981399A9D48}" srcOrd="0" destOrd="0" presId="urn:microsoft.com/office/officeart/2005/8/layout/hierarchy2"/>
    <dgm:cxn modelId="{2E01FAEE-037B-4CB0-86BC-E65D06B0D90B}" type="presOf" srcId="{5E1CB4E7-2E5D-47A1-8403-18E516E221F9}" destId="{B6624769-95B8-4C4C-B7DA-75C9278FC53D}" srcOrd="1" destOrd="0" presId="urn:microsoft.com/office/officeart/2005/8/layout/hierarchy2"/>
    <dgm:cxn modelId="{BEEC7735-3F5D-4DC0-AF2C-474A23F51751}" type="presOf" srcId="{4C17DB55-DD39-4B00-9EAF-24B5A1D1D474}" destId="{118A534C-C355-4D43-A661-B47C095E9AA0}" srcOrd="1" destOrd="0" presId="urn:microsoft.com/office/officeart/2005/8/layout/hierarchy2"/>
    <dgm:cxn modelId="{7F6165F1-E2AD-439F-AF2F-3D96FCAAC9C3}" srcId="{44AB9772-25CF-4287-B8F1-1CCFDC923F38}" destId="{F319D038-A376-4299-BC1C-FD8FDDAA5FBE}" srcOrd="4" destOrd="0" parTransId="{5E1CB4E7-2E5D-47A1-8403-18E516E221F9}" sibTransId="{F738AB4C-4404-40E9-AF82-4E7400315A36}"/>
    <dgm:cxn modelId="{AF9267E4-3DEC-4F8C-BB7A-8144EC46A914}" type="presOf" srcId="{DBFE541E-4403-4714-A010-84289A7180EE}" destId="{7E2040C5-6B60-404E-8CE7-6FCF87AE8988}" srcOrd="1" destOrd="0" presId="urn:microsoft.com/office/officeart/2005/8/layout/hierarchy2"/>
    <dgm:cxn modelId="{4E76357A-CE6C-4568-928F-FC380CE05B84}" srcId="{44AB9772-25CF-4287-B8F1-1CCFDC923F38}" destId="{07BF1A46-1EF6-4EA6-A454-48586F70C9E3}" srcOrd="2" destOrd="0" parTransId="{7832B8FE-523D-47A3-9769-C72EACC5FEEA}" sibTransId="{2F82C38F-3B98-4A9D-A287-0A3F70D5BA7C}"/>
    <dgm:cxn modelId="{F09456F7-B4E1-45C7-9CEC-6AF9EFFF8640}" type="presOf" srcId="{7832B8FE-523D-47A3-9769-C72EACC5FEEA}" destId="{18F2844A-7EF7-426E-AC79-1ACE428146F4}" srcOrd="0" destOrd="0" presId="urn:microsoft.com/office/officeart/2005/8/layout/hierarchy2"/>
    <dgm:cxn modelId="{D42EDCD2-DF6C-4BD9-96E0-C6DE110036A1}" srcId="{44AB9772-25CF-4287-B8F1-1CCFDC923F38}" destId="{247DA8AB-0C32-4A8B-B41F-15C3C9FC6C31}" srcOrd="3" destOrd="0" parTransId="{2ACFD651-24FF-4D6B-B9B4-22BB72917DD1}" sibTransId="{5A281638-CBA3-4FC7-9588-6AA7A6E9579D}"/>
    <dgm:cxn modelId="{F371B502-C84A-43EC-A245-D311175D6FFD}" type="presOf" srcId="{3FA6FC6F-A1AF-46E5-929D-9D635AF914A8}" destId="{9393CF99-F579-4563-96B6-1CED89A40A6D}" srcOrd="0" destOrd="0" presId="urn:microsoft.com/office/officeart/2005/8/layout/hierarchy2"/>
    <dgm:cxn modelId="{2F072B58-30D7-49D7-9298-C6E4C97EE39A}" type="presOf" srcId="{FC4EC0D5-DE19-49A9-9967-A7FA355A6EC2}" destId="{6D631920-1677-4973-A037-FB6C32896CAE}" srcOrd="1" destOrd="0" presId="urn:microsoft.com/office/officeart/2005/8/layout/hierarchy2"/>
    <dgm:cxn modelId="{10D863F0-6C6B-46CF-9C49-FCB1B3A89227}" srcId="{4BA86399-FF0F-4634-9C8C-8E6CA51C5D84}" destId="{44AB9772-25CF-4287-B8F1-1CCFDC923F38}" srcOrd="3" destOrd="0" parTransId="{1DEF1677-5FED-4262-A369-3931C5B5C8A8}" sibTransId="{8E7F1E41-FC90-4CB0-915A-7298575136E1}"/>
    <dgm:cxn modelId="{3B1B62F9-7254-4B89-852C-70756F9BF656}" type="presOf" srcId="{4BA86399-FF0F-4634-9C8C-8E6CA51C5D84}" destId="{133BAEA9-A21D-4EDF-A0DD-F4A7EE03A776}" srcOrd="0" destOrd="0" presId="urn:microsoft.com/office/officeart/2005/8/layout/hierarchy2"/>
    <dgm:cxn modelId="{D9F4B0C0-24D4-4482-AEAE-AB47D8B22D72}" type="presOf" srcId="{247DA8AB-0C32-4A8B-B41F-15C3C9FC6C31}" destId="{68EFE5D0-2170-491C-B68B-745F9B6B676F}" srcOrd="0" destOrd="0" presId="urn:microsoft.com/office/officeart/2005/8/layout/hierarchy2"/>
    <dgm:cxn modelId="{BE044C53-ED6D-4FB9-B62B-0D921A50E489}" type="presOf" srcId="{DBFE541E-4403-4714-A010-84289A7180EE}" destId="{5B744309-4F32-4A16-9B82-26BD4B82F8AF}" srcOrd="0" destOrd="0" presId="urn:microsoft.com/office/officeart/2005/8/layout/hierarchy2"/>
    <dgm:cxn modelId="{A1E8FB6C-8771-4513-96F6-E93B7DB6F3A4}" type="presOf" srcId="{AA781BBB-7EB7-43B5-9B6B-DE746A079079}" destId="{4F172284-D85F-47B3-9226-F3ACAFB3C109}" srcOrd="0" destOrd="0" presId="urn:microsoft.com/office/officeart/2005/8/layout/hierarchy2"/>
    <dgm:cxn modelId="{EB564BAF-55A0-473D-B222-EA790845D62C}" type="presOf" srcId="{DEB4CE7D-951D-4DD8-B1F6-F1EBBBF13CEB}" destId="{209BAB65-2A15-4B46-83A6-6E54719F89E0}" srcOrd="1" destOrd="0" presId="urn:microsoft.com/office/officeart/2005/8/layout/hierarchy2"/>
    <dgm:cxn modelId="{267ED1C9-3397-49CD-A626-75EA9A4050F2}" srcId="{4BA86399-FF0F-4634-9C8C-8E6CA51C5D84}" destId="{CDA22766-6356-4BDE-BF23-314E6C4F0BCA}" srcOrd="0" destOrd="0" parTransId="{FC4EC0D5-DE19-49A9-9967-A7FA355A6EC2}" sibTransId="{A77EABB1-E375-4150-AB9E-201AE4901ECF}"/>
    <dgm:cxn modelId="{C009D770-0820-4F4A-AC39-F7A16AD65088}" type="presOf" srcId="{3FA6FC6F-A1AF-46E5-929D-9D635AF914A8}" destId="{DAB7A806-43C9-4F8A-84A1-5EAD46EC815D}" srcOrd="1" destOrd="0" presId="urn:microsoft.com/office/officeart/2005/8/layout/hierarchy2"/>
    <dgm:cxn modelId="{6FF9B3E5-5E18-4A2E-9620-406D02AE23E6}" type="presOf" srcId="{07BF1A46-1EF6-4EA6-A454-48586F70C9E3}" destId="{18A29A3F-CD79-4D43-848D-55A293DCF28B}" srcOrd="0" destOrd="0" presId="urn:microsoft.com/office/officeart/2005/8/layout/hierarchy2"/>
    <dgm:cxn modelId="{CEB12775-C405-49F5-AB7C-F060523C7CCA}" srcId="{44AB9772-25CF-4287-B8F1-1CCFDC923F38}" destId="{D3A75D28-26A7-4CA1-9ABD-73F51D7E3EDD}" srcOrd="0" destOrd="0" parTransId="{DEB4CE7D-951D-4DD8-B1F6-F1EBBBF13CEB}" sibTransId="{7136064E-D253-436A-A650-CE445E51B9F2}"/>
    <dgm:cxn modelId="{1602A727-5465-4C20-9327-71C2BEDC67B0}" type="presOf" srcId="{1DEF1677-5FED-4262-A369-3931C5B5C8A8}" destId="{9404CD98-688C-478A-BE18-84041379DBDD}" srcOrd="1" destOrd="0" presId="urn:microsoft.com/office/officeart/2005/8/layout/hierarchy2"/>
    <dgm:cxn modelId="{9A9C52DD-848A-4115-AB87-2E5F736AEDE1}" srcId="{BB030ECB-FD26-408A-8A88-69BCE90EC520}" destId="{4BA86399-FF0F-4634-9C8C-8E6CA51C5D84}" srcOrd="0" destOrd="0" parTransId="{24416B6D-0D1D-42EA-AEC5-772B34CE6B7E}" sibTransId="{088E64C5-6DA9-4038-8C8F-745CA34487D3}"/>
    <dgm:cxn modelId="{5CE3F7DF-5A23-45A1-8F83-3802582DDBE4}" type="presOf" srcId="{EBCD7A03-FBD2-4280-BE35-017D485DACAF}" destId="{C985E2C4-3E94-4D9E-9D79-18474CD805F0}" srcOrd="0" destOrd="0" presId="urn:microsoft.com/office/officeart/2005/8/layout/hierarchy2"/>
    <dgm:cxn modelId="{C028B530-7CC4-4370-BDB9-21E93AB62D54}" type="presOf" srcId="{BB030ECB-FD26-408A-8A88-69BCE90EC520}" destId="{7D561F23-0934-4C3F-BADB-34CC5AA6BCCA}" srcOrd="0" destOrd="0" presId="urn:microsoft.com/office/officeart/2005/8/layout/hierarchy2"/>
    <dgm:cxn modelId="{C9E39F59-EC84-4096-A018-62FA0BD2FEFB}" type="presOf" srcId="{2ACFD651-24FF-4D6B-B9B4-22BB72917DD1}" destId="{B5D17E7A-791E-4F17-8D8C-0A3A2ECF648C}" srcOrd="1" destOrd="0" presId="urn:microsoft.com/office/officeart/2005/8/layout/hierarchy2"/>
    <dgm:cxn modelId="{719DDE3C-EADE-4425-B32C-85ECA54B9C8B}" type="presOf" srcId="{7832B8FE-523D-47A3-9769-C72EACC5FEEA}" destId="{ADE3FD43-343A-462F-BC7F-D9A296D6DA01}" srcOrd="1" destOrd="0" presId="urn:microsoft.com/office/officeart/2005/8/layout/hierarchy2"/>
    <dgm:cxn modelId="{0624FDB0-1BAE-4025-B168-B8AA737E88F2}" srcId="{4BA86399-FF0F-4634-9C8C-8E6CA51C5D84}" destId="{AA781BBB-7EB7-43B5-9B6B-DE746A079079}" srcOrd="2" destOrd="0" parTransId="{4C17DB55-DD39-4B00-9EAF-24B5A1D1D474}" sibTransId="{8251785A-EF53-4431-B32B-D98A75E056D1}"/>
    <dgm:cxn modelId="{2A26B225-77EF-4F02-BEEA-5C15FFE346E2}" srcId="{4BA86399-FF0F-4634-9C8C-8E6CA51C5D84}" destId="{EA112881-F793-43E8-A23A-C19152BA2F6C}" srcOrd="1" destOrd="0" parTransId="{DBFE541E-4403-4714-A010-84289A7180EE}" sibTransId="{9F56B11D-29DF-467E-A3A5-FB76A5AB5D82}"/>
    <dgm:cxn modelId="{C89BA737-133D-4BDA-BABA-087BDA9BD073}" type="presOf" srcId="{1DEF1677-5FED-4262-A369-3931C5B5C8A8}" destId="{CEEBBE8F-B7EE-4298-AD12-92A99EE67B67}" srcOrd="0" destOrd="0" presId="urn:microsoft.com/office/officeart/2005/8/layout/hierarchy2"/>
    <dgm:cxn modelId="{AE0DBA35-830E-4E1D-8021-018AE2218FAC}" type="presOf" srcId="{4C17DB55-DD39-4B00-9EAF-24B5A1D1D474}" destId="{4B9B6A1A-9056-4126-961D-848873DD7587}" srcOrd="0" destOrd="0" presId="urn:microsoft.com/office/officeart/2005/8/layout/hierarchy2"/>
    <dgm:cxn modelId="{303A5799-15DF-418B-9C75-F2F03B5C8104}" srcId="{44AB9772-25CF-4287-B8F1-1CCFDC923F38}" destId="{C99B124B-4D24-4894-AE57-366E9D0FF60A}" srcOrd="1" destOrd="0" parTransId="{3FA6FC6F-A1AF-46E5-929D-9D635AF914A8}" sibTransId="{A901A2D5-0224-44AA-B11A-B8A7A7AA3AAC}"/>
    <dgm:cxn modelId="{4D1F8AED-15B6-4456-9A26-04D5DD9EB908}" type="presOf" srcId="{D30AC5E9-AF9D-45CA-B9A6-DF3CAC7233F4}" destId="{159C074B-85AA-412E-B76C-E6A8D44BA5AA}" srcOrd="0" destOrd="0" presId="urn:microsoft.com/office/officeart/2005/8/layout/hierarchy2"/>
    <dgm:cxn modelId="{3B718987-16DD-4DD9-9E37-A62708A3205A}" srcId="{44AB9772-25CF-4287-B8F1-1CCFDC923F38}" destId="{EBCD7A03-FBD2-4280-BE35-017D485DACAF}" srcOrd="5" destOrd="0" parTransId="{D30AC5E9-AF9D-45CA-B9A6-DF3CAC7233F4}" sibTransId="{84033234-FE31-4665-B56A-F8E5F5574236}"/>
    <dgm:cxn modelId="{BC716188-229F-45BB-BD7B-43860DEB1F21}" type="presOf" srcId="{C99B124B-4D24-4894-AE57-366E9D0FF60A}" destId="{2E09AE9D-2F6B-41FA-9780-335A8AF47AD7}" srcOrd="0" destOrd="0" presId="urn:microsoft.com/office/officeart/2005/8/layout/hierarchy2"/>
    <dgm:cxn modelId="{DD6E7F84-D694-4E1F-90CB-59173CA500F2}" type="presOf" srcId="{F319D038-A376-4299-BC1C-FD8FDDAA5FBE}" destId="{B88BAB06-D869-4D12-9464-EF3DFB15EEBA}" srcOrd="0" destOrd="0" presId="urn:microsoft.com/office/officeart/2005/8/layout/hierarchy2"/>
    <dgm:cxn modelId="{A8D50CB6-6EAB-4D23-A862-79A4B4696715}" type="presParOf" srcId="{7D561F23-0934-4C3F-BADB-34CC5AA6BCCA}" destId="{C181EE00-2F01-45B2-94CD-44D8109A7502}" srcOrd="0" destOrd="0" presId="urn:microsoft.com/office/officeart/2005/8/layout/hierarchy2"/>
    <dgm:cxn modelId="{EAB68B4D-FF6E-4E23-9C03-B5120DB9DA21}" type="presParOf" srcId="{C181EE00-2F01-45B2-94CD-44D8109A7502}" destId="{133BAEA9-A21D-4EDF-A0DD-F4A7EE03A776}" srcOrd="0" destOrd="0" presId="urn:microsoft.com/office/officeart/2005/8/layout/hierarchy2"/>
    <dgm:cxn modelId="{9721FFD7-5EDB-477D-800B-0A4D794D5F3A}" type="presParOf" srcId="{C181EE00-2F01-45B2-94CD-44D8109A7502}" destId="{3485DCC6-7553-4665-88A6-1BA23947BC4A}" srcOrd="1" destOrd="0" presId="urn:microsoft.com/office/officeart/2005/8/layout/hierarchy2"/>
    <dgm:cxn modelId="{05A6537E-31ED-40F1-B20D-B043784FA907}" type="presParOf" srcId="{3485DCC6-7553-4665-88A6-1BA23947BC4A}" destId="{B18E796F-36E2-4A41-B96E-ED3F10ED2529}" srcOrd="0" destOrd="0" presId="urn:microsoft.com/office/officeart/2005/8/layout/hierarchy2"/>
    <dgm:cxn modelId="{2B60E6EC-118C-4AB6-98D0-3DB32C11D811}" type="presParOf" srcId="{B18E796F-36E2-4A41-B96E-ED3F10ED2529}" destId="{6D631920-1677-4973-A037-FB6C32896CAE}" srcOrd="0" destOrd="0" presId="urn:microsoft.com/office/officeart/2005/8/layout/hierarchy2"/>
    <dgm:cxn modelId="{5E5FD8B9-C9FC-46F3-BA01-8ABA07830401}" type="presParOf" srcId="{3485DCC6-7553-4665-88A6-1BA23947BC4A}" destId="{EA03C7AE-CB55-495D-94DA-56FB9EE7041F}" srcOrd="1" destOrd="0" presId="urn:microsoft.com/office/officeart/2005/8/layout/hierarchy2"/>
    <dgm:cxn modelId="{6DAA9E88-1216-4B40-ABEC-0CD7D08B587E}" type="presParOf" srcId="{EA03C7AE-CB55-495D-94DA-56FB9EE7041F}" destId="{BD59D8FB-E1B3-480D-96CB-54BE33A0EEDF}" srcOrd="0" destOrd="0" presId="urn:microsoft.com/office/officeart/2005/8/layout/hierarchy2"/>
    <dgm:cxn modelId="{0FF16AA1-58CD-4B93-9774-97A9056D6DC1}" type="presParOf" srcId="{EA03C7AE-CB55-495D-94DA-56FB9EE7041F}" destId="{E767CC9F-B345-4F1A-86B2-6C71892CA54A}" srcOrd="1" destOrd="0" presId="urn:microsoft.com/office/officeart/2005/8/layout/hierarchy2"/>
    <dgm:cxn modelId="{7FC648A6-C32D-46BD-B3BF-1C6607F086AC}" type="presParOf" srcId="{3485DCC6-7553-4665-88A6-1BA23947BC4A}" destId="{5B744309-4F32-4A16-9B82-26BD4B82F8AF}" srcOrd="2" destOrd="0" presId="urn:microsoft.com/office/officeart/2005/8/layout/hierarchy2"/>
    <dgm:cxn modelId="{9EDBAFD8-A27B-4E87-A301-81D2A7140426}" type="presParOf" srcId="{5B744309-4F32-4A16-9B82-26BD4B82F8AF}" destId="{7E2040C5-6B60-404E-8CE7-6FCF87AE8988}" srcOrd="0" destOrd="0" presId="urn:microsoft.com/office/officeart/2005/8/layout/hierarchy2"/>
    <dgm:cxn modelId="{8C36A8C0-B8FE-47E9-9807-5077D6B236A3}" type="presParOf" srcId="{3485DCC6-7553-4665-88A6-1BA23947BC4A}" destId="{628C6F7F-2264-4419-9B6F-BE58464E13D0}" srcOrd="3" destOrd="0" presId="urn:microsoft.com/office/officeart/2005/8/layout/hierarchy2"/>
    <dgm:cxn modelId="{A266B309-AE64-4C70-BB55-C28BB108DFC1}" type="presParOf" srcId="{628C6F7F-2264-4419-9B6F-BE58464E13D0}" destId="{22CCBDBE-3A88-4EA5-BC9A-BA5968C48692}" srcOrd="0" destOrd="0" presId="urn:microsoft.com/office/officeart/2005/8/layout/hierarchy2"/>
    <dgm:cxn modelId="{453D1DC8-DC67-446D-8EA2-D7042BCA5658}" type="presParOf" srcId="{628C6F7F-2264-4419-9B6F-BE58464E13D0}" destId="{BCF4FF99-98B4-4AAA-8534-994656E763D1}" srcOrd="1" destOrd="0" presId="urn:microsoft.com/office/officeart/2005/8/layout/hierarchy2"/>
    <dgm:cxn modelId="{0BF47D4A-3D5B-49A2-B928-7C35E463E9C0}" type="presParOf" srcId="{3485DCC6-7553-4665-88A6-1BA23947BC4A}" destId="{4B9B6A1A-9056-4126-961D-848873DD7587}" srcOrd="4" destOrd="0" presId="urn:microsoft.com/office/officeart/2005/8/layout/hierarchy2"/>
    <dgm:cxn modelId="{5D66366B-8BA7-4A70-B7F7-737EA304D663}" type="presParOf" srcId="{4B9B6A1A-9056-4126-961D-848873DD7587}" destId="{118A534C-C355-4D43-A661-B47C095E9AA0}" srcOrd="0" destOrd="0" presId="urn:microsoft.com/office/officeart/2005/8/layout/hierarchy2"/>
    <dgm:cxn modelId="{2701174D-B4F1-4FE1-992C-4B1C7EEE2C98}" type="presParOf" srcId="{3485DCC6-7553-4665-88A6-1BA23947BC4A}" destId="{1DA1D6E5-11F3-43E8-83D6-7358FD271546}" srcOrd="5" destOrd="0" presId="urn:microsoft.com/office/officeart/2005/8/layout/hierarchy2"/>
    <dgm:cxn modelId="{92E4AA26-DD57-495F-968A-1E90B6CA50BA}" type="presParOf" srcId="{1DA1D6E5-11F3-43E8-83D6-7358FD271546}" destId="{4F172284-D85F-47B3-9226-F3ACAFB3C109}" srcOrd="0" destOrd="0" presId="urn:microsoft.com/office/officeart/2005/8/layout/hierarchy2"/>
    <dgm:cxn modelId="{0D3DFE20-73A7-46E0-B899-4F6A52F98D92}" type="presParOf" srcId="{1DA1D6E5-11F3-43E8-83D6-7358FD271546}" destId="{3ED79FAC-16D7-431D-BDE1-486AC5DF4994}" srcOrd="1" destOrd="0" presId="urn:microsoft.com/office/officeart/2005/8/layout/hierarchy2"/>
    <dgm:cxn modelId="{D3BC3019-6D48-4573-BCF8-9E27C53DCB68}" type="presParOf" srcId="{3485DCC6-7553-4665-88A6-1BA23947BC4A}" destId="{CEEBBE8F-B7EE-4298-AD12-92A99EE67B67}" srcOrd="6" destOrd="0" presId="urn:microsoft.com/office/officeart/2005/8/layout/hierarchy2"/>
    <dgm:cxn modelId="{E9364787-94BC-40AA-B58B-3246BCD2CF81}" type="presParOf" srcId="{CEEBBE8F-B7EE-4298-AD12-92A99EE67B67}" destId="{9404CD98-688C-478A-BE18-84041379DBDD}" srcOrd="0" destOrd="0" presId="urn:microsoft.com/office/officeart/2005/8/layout/hierarchy2"/>
    <dgm:cxn modelId="{C6988CAA-7851-44BB-8E22-C8E48D2F5425}" type="presParOf" srcId="{3485DCC6-7553-4665-88A6-1BA23947BC4A}" destId="{FAB6629B-C772-4B48-8AB9-46187F65BAFF}" srcOrd="7" destOrd="0" presId="urn:microsoft.com/office/officeart/2005/8/layout/hierarchy2"/>
    <dgm:cxn modelId="{70587D05-A2B6-45A8-900F-3F061F957B56}" type="presParOf" srcId="{FAB6629B-C772-4B48-8AB9-46187F65BAFF}" destId="{C5EFB04B-DE25-4E06-BA6A-3B2D80EC9FAC}" srcOrd="0" destOrd="0" presId="urn:microsoft.com/office/officeart/2005/8/layout/hierarchy2"/>
    <dgm:cxn modelId="{932757C9-1A77-4F07-8169-04EC3A57FFE2}" type="presParOf" srcId="{FAB6629B-C772-4B48-8AB9-46187F65BAFF}" destId="{30235E72-6CD4-47CE-8253-97C92256A99F}" srcOrd="1" destOrd="0" presId="urn:microsoft.com/office/officeart/2005/8/layout/hierarchy2"/>
    <dgm:cxn modelId="{06BD9287-E635-4F6A-B9DC-E73D5E43E15E}" type="presParOf" srcId="{30235E72-6CD4-47CE-8253-97C92256A99F}" destId="{B15010E2-CC25-4318-89AF-A981399A9D48}" srcOrd="0" destOrd="0" presId="urn:microsoft.com/office/officeart/2005/8/layout/hierarchy2"/>
    <dgm:cxn modelId="{47D779B6-D9AC-4FA7-AE07-1FA417576F70}" type="presParOf" srcId="{B15010E2-CC25-4318-89AF-A981399A9D48}" destId="{209BAB65-2A15-4B46-83A6-6E54719F89E0}" srcOrd="0" destOrd="0" presId="urn:microsoft.com/office/officeart/2005/8/layout/hierarchy2"/>
    <dgm:cxn modelId="{E81E2679-ACBA-4AE9-8313-10C45953E037}" type="presParOf" srcId="{30235E72-6CD4-47CE-8253-97C92256A99F}" destId="{EC74C26D-D9E7-4265-A43B-F11814B20BD8}" srcOrd="1" destOrd="0" presId="urn:microsoft.com/office/officeart/2005/8/layout/hierarchy2"/>
    <dgm:cxn modelId="{9CD51D18-7113-45FE-923F-B1C7FA2BB1FE}" type="presParOf" srcId="{EC74C26D-D9E7-4265-A43B-F11814B20BD8}" destId="{27DC8AF6-F933-469E-8D23-A7B966F0D0C1}" srcOrd="0" destOrd="0" presId="urn:microsoft.com/office/officeart/2005/8/layout/hierarchy2"/>
    <dgm:cxn modelId="{62BDD970-C102-4D64-A079-A5807DF2B659}" type="presParOf" srcId="{EC74C26D-D9E7-4265-A43B-F11814B20BD8}" destId="{1E5CA915-89C4-4B22-A8CD-9B916C871309}" srcOrd="1" destOrd="0" presId="urn:microsoft.com/office/officeart/2005/8/layout/hierarchy2"/>
    <dgm:cxn modelId="{E717B1DA-3EF6-455B-AA20-B0627CBD063E}" type="presParOf" srcId="{30235E72-6CD4-47CE-8253-97C92256A99F}" destId="{9393CF99-F579-4563-96B6-1CED89A40A6D}" srcOrd="2" destOrd="0" presId="urn:microsoft.com/office/officeart/2005/8/layout/hierarchy2"/>
    <dgm:cxn modelId="{83C8314A-0BCA-4E59-955F-9ED0D6A3A1CE}" type="presParOf" srcId="{9393CF99-F579-4563-96B6-1CED89A40A6D}" destId="{DAB7A806-43C9-4F8A-84A1-5EAD46EC815D}" srcOrd="0" destOrd="0" presId="urn:microsoft.com/office/officeart/2005/8/layout/hierarchy2"/>
    <dgm:cxn modelId="{47ED40CE-9069-4927-B7DE-6A920391FE26}" type="presParOf" srcId="{30235E72-6CD4-47CE-8253-97C92256A99F}" destId="{35F01574-BD3B-47EC-8507-37F9601584C8}" srcOrd="3" destOrd="0" presId="urn:microsoft.com/office/officeart/2005/8/layout/hierarchy2"/>
    <dgm:cxn modelId="{9770B13D-BEC1-4BA7-BF89-EA0A72230C1E}" type="presParOf" srcId="{35F01574-BD3B-47EC-8507-37F9601584C8}" destId="{2E09AE9D-2F6B-41FA-9780-335A8AF47AD7}" srcOrd="0" destOrd="0" presId="urn:microsoft.com/office/officeart/2005/8/layout/hierarchy2"/>
    <dgm:cxn modelId="{157194FB-A0D5-4877-8E74-59CB076D8A35}" type="presParOf" srcId="{35F01574-BD3B-47EC-8507-37F9601584C8}" destId="{DC2C864E-DAEF-45EA-999D-B9A2D9FFBEDC}" srcOrd="1" destOrd="0" presId="urn:microsoft.com/office/officeart/2005/8/layout/hierarchy2"/>
    <dgm:cxn modelId="{60EBB1C3-8A15-46B2-96CD-3E931729EF0C}" type="presParOf" srcId="{30235E72-6CD4-47CE-8253-97C92256A99F}" destId="{18F2844A-7EF7-426E-AC79-1ACE428146F4}" srcOrd="4" destOrd="0" presId="urn:microsoft.com/office/officeart/2005/8/layout/hierarchy2"/>
    <dgm:cxn modelId="{C546E6B3-A4DD-4D4A-ABB0-F160D09B2A0E}" type="presParOf" srcId="{18F2844A-7EF7-426E-AC79-1ACE428146F4}" destId="{ADE3FD43-343A-462F-BC7F-D9A296D6DA01}" srcOrd="0" destOrd="0" presId="urn:microsoft.com/office/officeart/2005/8/layout/hierarchy2"/>
    <dgm:cxn modelId="{AFED9FB7-5B5B-441F-819A-0E731CFB3714}" type="presParOf" srcId="{30235E72-6CD4-47CE-8253-97C92256A99F}" destId="{1BF5DBC9-EFBC-4B19-8B2E-037FB5667154}" srcOrd="5" destOrd="0" presId="urn:microsoft.com/office/officeart/2005/8/layout/hierarchy2"/>
    <dgm:cxn modelId="{B3C5F0C1-A6ED-4E05-9648-955E95D5EF07}" type="presParOf" srcId="{1BF5DBC9-EFBC-4B19-8B2E-037FB5667154}" destId="{18A29A3F-CD79-4D43-848D-55A293DCF28B}" srcOrd="0" destOrd="0" presId="urn:microsoft.com/office/officeart/2005/8/layout/hierarchy2"/>
    <dgm:cxn modelId="{146314A1-A39A-41EC-BACF-ED2D637A7A25}" type="presParOf" srcId="{1BF5DBC9-EFBC-4B19-8B2E-037FB5667154}" destId="{885574AA-D30C-4F50-A3A8-3F7468074DAD}" srcOrd="1" destOrd="0" presId="urn:microsoft.com/office/officeart/2005/8/layout/hierarchy2"/>
    <dgm:cxn modelId="{5E906FCC-C9EC-495E-81A6-3A47E7149A00}" type="presParOf" srcId="{30235E72-6CD4-47CE-8253-97C92256A99F}" destId="{D7B55447-1465-4581-8D66-D947B5BD7206}" srcOrd="6" destOrd="0" presId="urn:microsoft.com/office/officeart/2005/8/layout/hierarchy2"/>
    <dgm:cxn modelId="{76361526-D88F-420B-975D-9194D9791A31}" type="presParOf" srcId="{D7B55447-1465-4581-8D66-D947B5BD7206}" destId="{B5D17E7A-791E-4F17-8D8C-0A3A2ECF648C}" srcOrd="0" destOrd="0" presId="urn:microsoft.com/office/officeart/2005/8/layout/hierarchy2"/>
    <dgm:cxn modelId="{3B529442-F93D-41AB-97EC-EB4F25EED022}" type="presParOf" srcId="{30235E72-6CD4-47CE-8253-97C92256A99F}" destId="{FCD9FD84-BD9C-425F-B9C5-1B533F78CAF0}" srcOrd="7" destOrd="0" presId="urn:microsoft.com/office/officeart/2005/8/layout/hierarchy2"/>
    <dgm:cxn modelId="{41F18DD6-6CD1-42BE-B2FE-3DC2DCBDB44A}" type="presParOf" srcId="{FCD9FD84-BD9C-425F-B9C5-1B533F78CAF0}" destId="{68EFE5D0-2170-491C-B68B-745F9B6B676F}" srcOrd="0" destOrd="0" presId="urn:microsoft.com/office/officeart/2005/8/layout/hierarchy2"/>
    <dgm:cxn modelId="{444E01E1-02A0-4058-8AD1-FEDAEBBB7A12}" type="presParOf" srcId="{FCD9FD84-BD9C-425F-B9C5-1B533F78CAF0}" destId="{6337CD78-494E-43C6-B36F-FE574BD5246D}" srcOrd="1" destOrd="0" presId="urn:microsoft.com/office/officeart/2005/8/layout/hierarchy2"/>
    <dgm:cxn modelId="{576DB991-3FA0-4070-9CE3-8795D5FE9A6E}" type="presParOf" srcId="{30235E72-6CD4-47CE-8253-97C92256A99F}" destId="{A0E2A6A6-83D2-4F19-9870-FE5C2EEEF3AC}" srcOrd="8" destOrd="0" presId="urn:microsoft.com/office/officeart/2005/8/layout/hierarchy2"/>
    <dgm:cxn modelId="{3EC3F640-C602-4227-AEE0-5518B8A99ECE}" type="presParOf" srcId="{A0E2A6A6-83D2-4F19-9870-FE5C2EEEF3AC}" destId="{B6624769-95B8-4C4C-B7DA-75C9278FC53D}" srcOrd="0" destOrd="0" presId="urn:microsoft.com/office/officeart/2005/8/layout/hierarchy2"/>
    <dgm:cxn modelId="{838515A6-5237-4FD0-A094-2A6317014EA1}" type="presParOf" srcId="{30235E72-6CD4-47CE-8253-97C92256A99F}" destId="{EA68CFFA-A210-44B6-85DB-EFB342D32982}" srcOrd="9" destOrd="0" presId="urn:microsoft.com/office/officeart/2005/8/layout/hierarchy2"/>
    <dgm:cxn modelId="{29620EEC-13DC-4528-8996-C67D02553E93}" type="presParOf" srcId="{EA68CFFA-A210-44B6-85DB-EFB342D32982}" destId="{B88BAB06-D869-4D12-9464-EF3DFB15EEBA}" srcOrd="0" destOrd="0" presId="urn:microsoft.com/office/officeart/2005/8/layout/hierarchy2"/>
    <dgm:cxn modelId="{6E70A4C3-4363-4775-9EDC-803AC7ABD7E7}" type="presParOf" srcId="{EA68CFFA-A210-44B6-85DB-EFB342D32982}" destId="{BDBC374A-994B-4319-81EA-32B2ACC125CB}" srcOrd="1" destOrd="0" presId="urn:microsoft.com/office/officeart/2005/8/layout/hierarchy2"/>
    <dgm:cxn modelId="{990B52E2-AB95-4B37-BCFA-C32BF2F56FAF}" type="presParOf" srcId="{30235E72-6CD4-47CE-8253-97C92256A99F}" destId="{159C074B-85AA-412E-B76C-E6A8D44BA5AA}" srcOrd="10" destOrd="0" presId="urn:microsoft.com/office/officeart/2005/8/layout/hierarchy2"/>
    <dgm:cxn modelId="{E397DE2F-D591-46B5-8190-D62DE5214E80}" type="presParOf" srcId="{159C074B-85AA-412E-B76C-E6A8D44BA5AA}" destId="{F65746F0-A6F0-47CA-8647-38F36D5C86B7}" srcOrd="0" destOrd="0" presId="urn:microsoft.com/office/officeart/2005/8/layout/hierarchy2"/>
    <dgm:cxn modelId="{2575B64D-EA66-48A3-9CEE-CD1B0A328E86}" type="presParOf" srcId="{30235E72-6CD4-47CE-8253-97C92256A99F}" destId="{F4C9857E-8254-48FE-8343-D2DF8B706E36}" srcOrd="11" destOrd="0" presId="urn:microsoft.com/office/officeart/2005/8/layout/hierarchy2"/>
    <dgm:cxn modelId="{D1404A93-FBB8-4EAB-97B3-5B4F328FB465}" type="presParOf" srcId="{F4C9857E-8254-48FE-8343-D2DF8B706E36}" destId="{C985E2C4-3E94-4D9E-9D79-18474CD805F0}" srcOrd="0" destOrd="0" presId="urn:microsoft.com/office/officeart/2005/8/layout/hierarchy2"/>
    <dgm:cxn modelId="{BA7FA8F2-E9E2-43A6-99AC-1C5F5B0EFA94}" type="presParOf" srcId="{F4C9857E-8254-48FE-8343-D2DF8B706E36}" destId="{E173F447-241B-45E0-8744-570E305D0FED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xmlns="" relId="rId27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BB2C0682-BFEE-496D-972A-6F17C8C2A41B}" type="doc">
      <dgm:prSet loTypeId="urn:microsoft.com/office/officeart/2005/8/layout/hierarchy2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ru-RU"/>
        </a:p>
      </dgm:t>
    </dgm:pt>
    <dgm:pt modelId="{B0F6A440-1FB3-4421-A446-6AF01E01D1B7}">
      <dgm:prSet phldrT="[Текст]" custT="1"/>
      <dgm:spPr/>
      <dgm:t>
        <a:bodyPr/>
        <a:lstStyle/>
        <a:p>
          <a:pPr marL="72000" algn="l">
            <a:lnSpc>
              <a:spcPct val="100000"/>
            </a:lnSpc>
          </a:pPr>
          <a:r>
            <a:rPr lang="ru-RU" sz="1400">
              <a:latin typeface="Verdana" pitchFamily="34" charset="0"/>
              <a:ea typeface="Verdana" pitchFamily="34" charset="0"/>
              <a:cs typeface="Verdana" pitchFamily="34" charset="0"/>
            </a:rPr>
            <a:t>Категорирование всех терминалов по объему перерабатываемых контейнеров и функциональным особенностям</a:t>
          </a:r>
        </a:p>
      </dgm:t>
    </dgm:pt>
    <dgm:pt modelId="{92DD5859-3864-4336-9148-AD6D91A54293}" type="parTrans" cxnId="{441E7B4A-8720-4B80-AE09-FB5AFB94C1C6}">
      <dgm:prSet/>
      <dgm:spPr/>
      <dgm:t>
        <a:bodyPr/>
        <a:lstStyle/>
        <a:p>
          <a:endParaRPr lang="ru-RU" sz="14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11A0D49F-5F4C-4533-A75B-BFEB863E86FF}" type="sibTrans" cxnId="{441E7B4A-8720-4B80-AE09-FB5AFB94C1C6}">
      <dgm:prSet/>
      <dgm:spPr/>
      <dgm:t>
        <a:bodyPr/>
        <a:lstStyle/>
        <a:p>
          <a:endParaRPr lang="ru-RU" sz="14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E76A9CD1-7A2B-4828-BB85-710DBF2A9F38}">
      <dgm:prSet custT="1"/>
      <dgm:spPr/>
      <dgm:t>
        <a:bodyPr/>
        <a:lstStyle/>
        <a:p>
          <a:pPr marL="72000" algn="l">
            <a:lnSpc>
              <a:spcPct val="100000"/>
            </a:lnSpc>
          </a:pPr>
          <a:r>
            <a:rPr lang="ru-RU" sz="1400">
              <a:latin typeface="Verdana" pitchFamily="34" charset="0"/>
              <a:ea typeface="Verdana" pitchFamily="34" charset="0"/>
              <a:cs typeface="Verdana" pitchFamily="34" charset="0"/>
            </a:rPr>
            <a:t>Терминалы-сателлиты и прочие контейнерные площадки</a:t>
          </a:r>
        </a:p>
      </dgm:t>
    </dgm:pt>
    <dgm:pt modelId="{46EB85F1-DC1B-40AD-8F1B-F05D7F3C6402}" type="parTrans" cxnId="{86B57817-FEC8-4B1A-8D6A-9949857B0B29}">
      <dgm:prSet custT="1"/>
      <dgm:spPr/>
      <dgm:t>
        <a:bodyPr/>
        <a:lstStyle/>
        <a:p>
          <a:endParaRPr lang="ru-RU" sz="14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BEF5FB1D-D03D-49C3-B929-ED182AC51D1A}" type="sibTrans" cxnId="{86B57817-FEC8-4B1A-8D6A-9949857B0B29}">
      <dgm:prSet/>
      <dgm:spPr/>
      <dgm:t>
        <a:bodyPr/>
        <a:lstStyle/>
        <a:p>
          <a:endParaRPr lang="ru-RU" sz="14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F4C28F41-35FD-47E3-868C-4DEFDEECBDD4}">
      <dgm:prSet custT="1"/>
      <dgm:spPr/>
      <dgm:t>
        <a:bodyPr/>
        <a:lstStyle/>
        <a:p>
          <a:pPr marL="72000" algn="l">
            <a:lnSpc>
              <a:spcPct val="100000"/>
            </a:lnSpc>
          </a:pPr>
          <a:r>
            <a:rPr lang="ru-RU" sz="1400">
              <a:latin typeface="Verdana" pitchFamily="34" charset="0"/>
              <a:ea typeface="Verdana" pitchFamily="34" charset="0"/>
              <a:cs typeface="Verdana" pitchFamily="34" charset="0"/>
            </a:rPr>
            <a:t>Терминально-логистистические центры</a:t>
          </a:r>
        </a:p>
      </dgm:t>
    </dgm:pt>
    <dgm:pt modelId="{AB29E69A-18DA-4A62-A733-7FC998B70A5C}" type="parTrans" cxnId="{CCDE1FA0-23A8-4C45-B3AE-ED034B5491FA}">
      <dgm:prSet custT="1"/>
      <dgm:spPr/>
      <dgm:t>
        <a:bodyPr/>
        <a:lstStyle/>
        <a:p>
          <a:endParaRPr lang="ru-RU" sz="14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78DCBD75-9D03-40AC-BADD-95C6962C6C2F}" type="sibTrans" cxnId="{CCDE1FA0-23A8-4C45-B3AE-ED034B5491FA}">
      <dgm:prSet/>
      <dgm:spPr/>
      <dgm:t>
        <a:bodyPr/>
        <a:lstStyle/>
        <a:p>
          <a:endParaRPr lang="ru-RU" sz="14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8B48ABC7-3FB8-4ABB-A6D0-271FA3BEB1FC}">
      <dgm:prSet custT="1"/>
      <dgm:spPr/>
      <dgm:t>
        <a:bodyPr/>
        <a:lstStyle/>
        <a:p>
          <a:pPr marL="72000" algn="l">
            <a:lnSpc>
              <a:spcPct val="100000"/>
            </a:lnSpc>
          </a:pPr>
          <a:r>
            <a:rPr lang="ru-RU" sz="1400">
              <a:latin typeface="Verdana" pitchFamily="34" charset="0"/>
              <a:ea typeface="Verdana" pitchFamily="34" charset="0"/>
              <a:cs typeface="Verdana" pitchFamily="34" charset="0"/>
            </a:rPr>
            <a:t>Терминалы в портах и железнодорожные порты</a:t>
          </a:r>
        </a:p>
      </dgm:t>
    </dgm:pt>
    <dgm:pt modelId="{FD8AAF33-8404-41E9-A7AA-A587525A54A7}" type="parTrans" cxnId="{DF830D4F-E82B-481C-B9CE-E74554B38D16}">
      <dgm:prSet custT="1"/>
      <dgm:spPr/>
      <dgm:t>
        <a:bodyPr/>
        <a:lstStyle/>
        <a:p>
          <a:endParaRPr lang="ru-RU" sz="14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BDAC1F17-28D6-4136-88F3-72462DBF18E5}" type="sibTrans" cxnId="{DF830D4F-E82B-481C-B9CE-E74554B38D16}">
      <dgm:prSet/>
      <dgm:spPr/>
      <dgm:t>
        <a:bodyPr/>
        <a:lstStyle/>
        <a:p>
          <a:endParaRPr lang="ru-RU" sz="14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37A86517-406B-4BF8-B565-ED1C1E0D3438}" type="pres">
      <dgm:prSet presAssocID="{BB2C0682-BFEE-496D-972A-6F17C8C2A41B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2620FFEA-E3D2-48AF-8C3B-8185593964FF}" type="pres">
      <dgm:prSet presAssocID="{B0F6A440-1FB3-4421-A446-6AF01E01D1B7}" presName="root1" presStyleCnt="0"/>
      <dgm:spPr/>
    </dgm:pt>
    <dgm:pt modelId="{481AEA22-9130-4B21-A41C-80DDAC475F80}" type="pres">
      <dgm:prSet presAssocID="{B0F6A440-1FB3-4421-A446-6AF01E01D1B7}" presName="LevelOneTextNode" presStyleLbl="node0" presStyleIdx="0" presStyleCnt="1" custScaleX="28382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7F5CA6C-10EA-4CD6-8FA0-0BF1AFCCCAF2}" type="pres">
      <dgm:prSet presAssocID="{B0F6A440-1FB3-4421-A446-6AF01E01D1B7}" presName="level2hierChild" presStyleCnt="0"/>
      <dgm:spPr/>
    </dgm:pt>
    <dgm:pt modelId="{16253592-D95E-489E-9711-59C8012208BB}" type="pres">
      <dgm:prSet presAssocID="{46EB85F1-DC1B-40AD-8F1B-F05D7F3C6402}" presName="conn2-1" presStyleLbl="parChTrans1D2" presStyleIdx="0" presStyleCnt="3"/>
      <dgm:spPr/>
      <dgm:t>
        <a:bodyPr/>
        <a:lstStyle/>
        <a:p>
          <a:endParaRPr lang="ru-RU"/>
        </a:p>
      </dgm:t>
    </dgm:pt>
    <dgm:pt modelId="{F12A051B-C809-4185-81C9-7E214EBDEC26}" type="pres">
      <dgm:prSet presAssocID="{46EB85F1-DC1B-40AD-8F1B-F05D7F3C6402}" presName="connTx" presStyleLbl="parChTrans1D2" presStyleIdx="0" presStyleCnt="3"/>
      <dgm:spPr/>
      <dgm:t>
        <a:bodyPr/>
        <a:lstStyle/>
        <a:p>
          <a:endParaRPr lang="ru-RU"/>
        </a:p>
      </dgm:t>
    </dgm:pt>
    <dgm:pt modelId="{91789B40-2474-43F7-886D-62E5CABEABB8}" type="pres">
      <dgm:prSet presAssocID="{E76A9CD1-7A2B-4828-BB85-710DBF2A9F38}" presName="root2" presStyleCnt="0"/>
      <dgm:spPr/>
    </dgm:pt>
    <dgm:pt modelId="{C4B47ECC-7533-4F61-89BB-3C96506BA13E}" type="pres">
      <dgm:prSet presAssocID="{E76A9CD1-7A2B-4828-BB85-710DBF2A9F38}" presName="LevelTwoTextNode" presStyleLbl="node2" presStyleIdx="0" presStyleCnt="3" custScaleX="14887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7F755BF-48BF-48D0-A544-16F5686060EE}" type="pres">
      <dgm:prSet presAssocID="{E76A9CD1-7A2B-4828-BB85-710DBF2A9F38}" presName="level3hierChild" presStyleCnt="0"/>
      <dgm:spPr/>
    </dgm:pt>
    <dgm:pt modelId="{EFB93656-90E1-48A2-9EE6-872321340557}" type="pres">
      <dgm:prSet presAssocID="{AB29E69A-18DA-4A62-A733-7FC998B70A5C}" presName="conn2-1" presStyleLbl="parChTrans1D2" presStyleIdx="1" presStyleCnt="3"/>
      <dgm:spPr/>
      <dgm:t>
        <a:bodyPr/>
        <a:lstStyle/>
        <a:p>
          <a:endParaRPr lang="ru-RU"/>
        </a:p>
      </dgm:t>
    </dgm:pt>
    <dgm:pt modelId="{E30B815E-6B4B-4AFF-8868-58E1B42585EF}" type="pres">
      <dgm:prSet presAssocID="{AB29E69A-18DA-4A62-A733-7FC998B70A5C}" presName="connTx" presStyleLbl="parChTrans1D2" presStyleIdx="1" presStyleCnt="3"/>
      <dgm:spPr/>
      <dgm:t>
        <a:bodyPr/>
        <a:lstStyle/>
        <a:p>
          <a:endParaRPr lang="ru-RU"/>
        </a:p>
      </dgm:t>
    </dgm:pt>
    <dgm:pt modelId="{E6CFC5A0-0BEF-4924-9634-E209AED57DAE}" type="pres">
      <dgm:prSet presAssocID="{F4C28F41-35FD-47E3-868C-4DEFDEECBDD4}" presName="root2" presStyleCnt="0"/>
      <dgm:spPr/>
    </dgm:pt>
    <dgm:pt modelId="{48E7CF02-0B19-45DC-A8CD-D3C37D15E5CE}" type="pres">
      <dgm:prSet presAssocID="{F4C28F41-35FD-47E3-868C-4DEFDEECBDD4}" presName="LevelTwoTextNode" presStyleLbl="node2" presStyleIdx="1" presStyleCnt="3" custScaleX="14887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CAF6FC2-F29A-410D-AD6D-F972AA88741E}" type="pres">
      <dgm:prSet presAssocID="{F4C28F41-35FD-47E3-868C-4DEFDEECBDD4}" presName="level3hierChild" presStyleCnt="0"/>
      <dgm:spPr/>
    </dgm:pt>
    <dgm:pt modelId="{9F18FACF-49E1-45EC-B7F7-F55DE1A97414}" type="pres">
      <dgm:prSet presAssocID="{FD8AAF33-8404-41E9-A7AA-A587525A54A7}" presName="conn2-1" presStyleLbl="parChTrans1D2" presStyleIdx="2" presStyleCnt="3"/>
      <dgm:spPr/>
      <dgm:t>
        <a:bodyPr/>
        <a:lstStyle/>
        <a:p>
          <a:endParaRPr lang="ru-RU"/>
        </a:p>
      </dgm:t>
    </dgm:pt>
    <dgm:pt modelId="{B590CCC5-C3DF-4BA5-B3D0-ADDF38A1E756}" type="pres">
      <dgm:prSet presAssocID="{FD8AAF33-8404-41E9-A7AA-A587525A54A7}" presName="connTx" presStyleLbl="parChTrans1D2" presStyleIdx="2" presStyleCnt="3"/>
      <dgm:spPr/>
      <dgm:t>
        <a:bodyPr/>
        <a:lstStyle/>
        <a:p>
          <a:endParaRPr lang="ru-RU"/>
        </a:p>
      </dgm:t>
    </dgm:pt>
    <dgm:pt modelId="{FDCC9C59-166D-486A-A0DF-13BBF4BDBC03}" type="pres">
      <dgm:prSet presAssocID="{8B48ABC7-3FB8-4ABB-A6D0-271FA3BEB1FC}" presName="root2" presStyleCnt="0"/>
      <dgm:spPr/>
    </dgm:pt>
    <dgm:pt modelId="{A419F7F7-61AC-4028-8DEC-EBFFD743BB68}" type="pres">
      <dgm:prSet presAssocID="{8B48ABC7-3FB8-4ABB-A6D0-271FA3BEB1FC}" presName="LevelTwoTextNode" presStyleLbl="node2" presStyleIdx="2" presStyleCnt="3" custScaleX="14887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8964CF0-8585-4164-BE77-F3289BF2348F}" type="pres">
      <dgm:prSet presAssocID="{8B48ABC7-3FB8-4ABB-A6D0-271FA3BEB1FC}" presName="level3hierChild" presStyleCnt="0"/>
      <dgm:spPr/>
    </dgm:pt>
  </dgm:ptLst>
  <dgm:cxnLst>
    <dgm:cxn modelId="{652FC6EC-7715-4D29-977D-38B07067D3C3}" type="presOf" srcId="{E76A9CD1-7A2B-4828-BB85-710DBF2A9F38}" destId="{C4B47ECC-7533-4F61-89BB-3C96506BA13E}" srcOrd="0" destOrd="0" presId="urn:microsoft.com/office/officeart/2005/8/layout/hierarchy2"/>
    <dgm:cxn modelId="{C28A61D3-BF55-470F-AA0D-47CC08F18843}" type="presOf" srcId="{46EB85F1-DC1B-40AD-8F1B-F05D7F3C6402}" destId="{16253592-D95E-489E-9711-59C8012208BB}" srcOrd="0" destOrd="0" presId="urn:microsoft.com/office/officeart/2005/8/layout/hierarchy2"/>
    <dgm:cxn modelId="{D046E093-FF9C-4BC7-BB79-0BADE915D9A7}" type="presOf" srcId="{FD8AAF33-8404-41E9-A7AA-A587525A54A7}" destId="{9F18FACF-49E1-45EC-B7F7-F55DE1A97414}" srcOrd="0" destOrd="0" presId="urn:microsoft.com/office/officeart/2005/8/layout/hierarchy2"/>
    <dgm:cxn modelId="{B6A83328-E4E4-4CA1-8415-BCD29247BDC9}" type="presOf" srcId="{F4C28F41-35FD-47E3-868C-4DEFDEECBDD4}" destId="{48E7CF02-0B19-45DC-A8CD-D3C37D15E5CE}" srcOrd="0" destOrd="0" presId="urn:microsoft.com/office/officeart/2005/8/layout/hierarchy2"/>
    <dgm:cxn modelId="{9B504858-AB45-4240-9868-FBE8847B53C4}" type="presOf" srcId="{8B48ABC7-3FB8-4ABB-A6D0-271FA3BEB1FC}" destId="{A419F7F7-61AC-4028-8DEC-EBFFD743BB68}" srcOrd="0" destOrd="0" presId="urn:microsoft.com/office/officeart/2005/8/layout/hierarchy2"/>
    <dgm:cxn modelId="{444BB7DE-8263-4ABB-8C43-2C284D01DFCB}" type="presOf" srcId="{BB2C0682-BFEE-496D-972A-6F17C8C2A41B}" destId="{37A86517-406B-4BF8-B565-ED1C1E0D3438}" srcOrd="0" destOrd="0" presId="urn:microsoft.com/office/officeart/2005/8/layout/hierarchy2"/>
    <dgm:cxn modelId="{441E7B4A-8720-4B80-AE09-FB5AFB94C1C6}" srcId="{BB2C0682-BFEE-496D-972A-6F17C8C2A41B}" destId="{B0F6A440-1FB3-4421-A446-6AF01E01D1B7}" srcOrd="0" destOrd="0" parTransId="{92DD5859-3864-4336-9148-AD6D91A54293}" sibTransId="{11A0D49F-5F4C-4533-A75B-BFEB863E86FF}"/>
    <dgm:cxn modelId="{CCDE1FA0-23A8-4C45-B3AE-ED034B5491FA}" srcId="{B0F6A440-1FB3-4421-A446-6AF01E01D1B7}" destId="{F4C28F41-35FD-47E3-868C-4DEFDEECBDD4}" srcOrd="1" destOrd="0" parTransId="{AB29E69A-18DA-4A62-A733-7FC998B70A5C}" sibTransId="{78DCBD75-9D03-40AC-BADD-95C6962C6C2F}"/>
    <dgm:cxn modelId="{86B57817-FEC8-4B1A-8D6A-9949857B0B29}" srcId="{B0F6A440-1FB3-4421-A446-6AF01E01D1B7}" destId="{E76A9CD1-7A2B-4828-BB85-710DBF2A9F38}" srcOrd="0" destOrd="0" parTransId="{46EB85F1-DC1B-40AD-8F1B-F05D7F3C6402}" sibTransId="{BEF5FB1D-D03D-49C3-B929-ED182AC51D1A}"/>
    <dgm:cxn modelId="{14ADC94B-1446-4A18-AB35-9FF121670569}" type="presOf" srcId="{AB29E69A-18DA-4A62-A733-7FC998B70A5C}" destId="{EFB93656-90E1-48A2-9EE6-872321340557}" srcOrd="0" destOrd="0" presId="urn:microsoft.com/office/officeart/2005/8/layout/hierarchy2"/>
    <dgm:cxn modelId="{DF830D4F-E82B-481C-B9CE-E74554B38D16}" srcId="{B0F6A440-1FB3-4421-A446-6AF01E01D1B7}" destId="{8B48ABC7-3FB8-4ABB-A6D0-271FA3BEB1FC}" srcOrd="2" destOrd="0" parTransId="{FD8AAF33-8404-41E9-A7AA-A587525A54A7}" sibTransId="{BDAC1F17-28D6-4136-88F3-72462DBF18E5}"/>
    <dgm:cxn modelId="{D33119EA-8F56-48F6-9148-EEFAE677AEED}" type="presOf" srcId="{B0F6A440-1FB3-4421-A446-6AF01E01D1B7}" destId="{481AEA22-9130-4B21-A41C-80DDAC475F80}" srcOrd="0" destOrd="0" presId="urn:microsoft.com/office/officeart/2005/8/layout/hierarchy2"/>
    <dgm:cxn modelId="{BBF48FC1-C006-4422-BE6D-73C36D72B06A}" type="presOf" srcId="{FD8AAF33-8404-41E9-A7AA-A587525A54A7}" destId="{B590CCC5-C3DF-4BA5-B3D0-ADDF38A1E756}" srcOrd="1" destOrd="0" presId="urn:microsoft.com/office/officeart/2005/8/layout/hierarchy2"/>
    <dgm:cxn modelId="{74F0A455-46C9-404C-A5C8-032C4E9EF651}" type="presOf" srcId="{AB29E69A-18DA-4A62-A733-7FC998B70A5C}" destId="{E30B815E-6B4B-4AFF-8868-58E1B42585EF}" srcOrd="1" destOrd="0" presId="urn:microsoft.com/office/officeart/2005/8/layout/hierarchy2"/>
    <dgm:cxn modelId="{9A61E774-1455-41C5-B47D-F0AA93C6EA26}" type="presOf" srcId="{46EB85F1-DC1B-40AD-8F1B-F05D7F3C6402}" destId="{F12A051B-C809-4185-81C9-7E214EBDEC26}" srcOrd="1" destOrd="0" presId="urn:microsoft.com/office/officeart/2005/8/layout/hierarchy2"/>
    <dgm:cxn modelId="{7AA13CB6-A9FA-48B2-B4D4-E2DB95FFD6A9}" type="presParOf" srcId="{37A86517-406B-4BF8-B565-ED1C1E0D3438}" destId="{2620FFEA-E3D2-48AF-8C3B-8185593964FF}" srcOrd="0" destOrd="0" presId="urn:microsoft.com/office/officeart/2005/8/layout/hierarchy2"/>
    <dgm:cxn modelId="{E0647E45-CF55-41EE-B548-028766A713F3}" type="presParOf" srcId="{2620FFEA-E3D2-48AF-8C3B-8185593964FF}" destId="{481AEA22-9130-4B21-A41C-80DDAC475F80}" srcOrd="0" destOrd="0" presId="urn:microsoft.com/office/officeart/2005/8/layout/hierarchy2"/>
    <dgm:cxn modelId="{E2186BA1-AFA4-4207-807B-796B53D4EDE6}" type="presParOf" srcId="{2620FFEA-E3D2-48AF-8C3B-8185593964FF}" destId="{57F5CA6C-10EA-4CD6-8FA0-0BF1AFCCCAF2}" srcOrd="1" destOrd="0" presId="urn:microsoft.com/office/officeart/2005/8/layout/hierarchy2"/>
    <dgm:cxn modelId="{B71F7F78-1805-40B6-BA43-3D823A18E21D}" type="presParOf" srcId="{57F5CA6C-10EA-4CD6-8FA0-0BF1AFCCCAF2}" destId="{16253592-D95E-489E-9711-59C8012208BB}" srcOrd="0" destOrd="0" presId="urn:microsoft.com/office/officeart/2005/8/layout/hierarchy2"/>
    <dgm:cxn modelId="{720BA40F-C69F-4239-88F1-7AC5BBDC49A3}" type="presParOf" srcId="{16253592-D95E-489E-9711-59C8012208BB}" destId="{F12A051B-C809-4185-81C9-7E214EBDEC26}" srcOrd="0" destOrd="0" presId="urn:microsoft.com/office/officeart/2005/8/layout/hierarchy2"/>
    <dgm:cxn modelId="{EA920F73-0449-413D-BF0D-02FA18DB9410}" type="presParOf" srcId="{57F5CA6C-10EA-4CD6-8FA0-0BF1AFCCCAF2}" destId="{91789B40-2474-43F7-886D-62E5CABEABB8}" srcOrd="1" destOrd="0" presId="urn:microsoft.com/office/officeart/2005/8/layout/hierarchy2"/>
    <dgm:cxn modelId="{8B1FF165-F5EC-4AC9-A649-F71386321C91}" type="presParOf" srcId="{91789B40-2474-43F7-886D-62E5CABEABB8}" destId="{C4B47ECC-7533-4F61-89BB-3C96506BA13E}" srcOrd="0" destOrd="0" presId="urn:microsoft.com/office/officeart/2005/8/layout/hierarchy2"/>
    <dgm:cxn modelId="{BB841CDE-5963-49F1-BBB4-9507F83089BB}" type="presParOf" srcId="{91789B40-2474-43F7-886D-62E5CABEABB8}" destId="{B7F755BF-48BF-48D0-A544-16F5686060EE}" srcOrd="1" destOrd="0" presId="urn:microsoft.com/office/officeart/2005/8/layout/hierarchy2"/>
    <dgm:cxn modelId="{D94072FA-C525-47C7-85B3-879EA1274BE0}" type="presParOf" srcId="{57F5CA6C-10EA-4CD6-8FA0-0BF1AFCCCAF2}" destId="{EFB93656-90E1-48A2-9EE6-872321340557}" srcOrd="2" destOrd="0" presId="urn:microsoft.com/office/officeart/2005/8/layout/hierarchy2"/>
    <dgm:cxn modelId="{548B4CE7-2798-49F8-8442-C0354CE6A584}" type="presParOf" srcId="{EFB93656-90E1-48A2-9EE6-872321340557}" destId="{E30B815E-6B4B-4AFF-8868-58E1B42585EF}" srcOrd="0" destOrd="0" presId="urn:microsoft.com/office/officeart/2005/8/layout/hierarchy2"/>
    <dgm:cxn modelId="{7897A061-822B-4369-86ED-695DAE3B84D1}" type="presParOf" srcId="{57F5CA6C-10EA-4CD6-8FA0-0BF1AFCCCAF2}" destId="{E6CFC5A0-0BEF-4924-9634-E209AED57DAE}" srcOrd="3" destOrd="0" presId="urn:microsoft.com/office/officeart/2005/8/layout/hierarchy2"/>
    <dgm:cxn modelId="{C047EA2D-24E6-45ED-8DDA-41E62DD37D56}" type="presParOf" srcId="{E6CFC5A0-0BEF-4924-9634-E209AED57DAE}" destId="{48E7CF02-0B19-45DC-A8CD-D3C37D15E5CE}" srcOrd="0" destOrd="0" presId="urn:microsoft.com/office/officeart/2005/8/layout/hierarchy2"/>
    <dgm:cxn modelId="{DEFFB039-5068-4D33-8B9A-4350A4CB7781}" type="presParOf" srcId="{E6CFC5A0-0BEF-4924-9634-E209AED57DAE}" destId="{3CAF6FC2-F29A-410D-AD6D-F972AA88741E}" srcOrd="1" destOrd="0" presId="urn:microsoft.com/office/officeart/2005/8/layout/hierarchy2"/>
    <dgm:cxn modelId="{5C8B4095-9424-4AE9-826C-9774E2AA09F4}" type="presParOf" srcId="{57F5CA6C-10EA-4CD6-8FA0-0BF1AFCCCAF2}" destId="{9F18FACF-49E1-45EC-B7F7-F55DE1A97414}" srcOrd="4" destOrd="0" presId="urn:microsoft.com/office/officeart/2005/8/layout/hierarchy2"/>
    <dgm:cxn modelId="{FEB21422-9491-4079-B04B-16A4CE091D5D}" type="presParOf" srcId="{9F18FACF-49E1-45EC-B7F7-F55DE1A97414}" destId="{B590CCC5-C3DF-4BA5-B3D0-ADDF38A1E756}" srcOrd="0" destOrd="0" presId="urn:microsoft.com/office/officeart/2005/8/layout/hierarchy2"/>
    <dgm:cxn modelId="{A745E0FD-B989-4728-AE4E-86687619338C}" type="presParOf" srcId="{57F5CA6C-10EA-4CD6-8FA0-0BF1AFCCCAF2}" destId="{FDCC9C59-166D-486A-A0DF-13BBF4BDBC03}" srcOrd="5" destOrd="0" presId="urn:microsoft.com/office/officeart/2005/8/layout/hierarchy2"/>
    <dgm:cxn modelId="{FBB2620E-9434-4D0B-A47A-DBE1C3EBB0BB}" type="presParOf" srcId="{FDCC9C59-166D-486A-A0DF-13BBF4BDBC03}" destId="{A419F7F7-61AC-4028-8DEC-EBFFD743BB68}" srcOrd="0" destOrd="0" presId="urn:microsoft.com/office/officeart/2005/8/layout/hierarchy2"/>
    <dgm:cxn modelId="{DB3B3364-E918-42D0-8818-34811B2D81E0}" type="presParOf" srcId="{FDCC9C59-166D-486A-A0DF-13BBF4BDBC03}" destId="{18964CF0-8585-4164-BE77-F3289BF2348F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xmlns="" relId="rId79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42715EF4-8C29-425B-9204-2BD0C1469BCF}" type="doc">
      <dgm:prSet loTypeId="urn:microsoft.com/office/officeart/2005/8/layout/orgChart1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ru-RU"/>
        </a:p>
      </dgm:t>
    </dgm:pt>
    <dgm:pt modelId="{44CA3870-063B-4233-9B95-D47331424620}">
      <dgm:prSet phldrT="[Текст]" custT="1"/>
      <dgm:spPr/>
      <dgm:t>
        <a:bodyPr/>
        <a:lstStyle/>
        <a:p>
          <a:r>
            <a:rPr lang="ru-RU" sz="1000">
              <a:latin typeface="Verdana" panose="020B0604030504040204" pitchFamily="34" charset="0"/>
              <a:ea typeface="Verdana" panose="020B0604030504040204" pitchFamily="34" charset="0"/>
            </a:rPr>
            <a:t>новые типы контейнерных платформ</a:t>
          </a:r>
        </a:p>
      </dgm:t>
    </dgm:pt>
    <dgm:pt modelId="{32E31284-51DD-4F63-A6B8-C2C2588A088F}" type="parTrans" cxnId="{46EE3542-5D45-497F-9F64-C0C5D9D77842}">
      <dgm:prSet/>
      <dgm:spPr/>
      <dgm:t>
        <a:bodyPr/>
        <a:lstStyle/>
        <a:p>
          <a:endParaRPr lang="ru-RU" sz="1000">
            <a:latin typeface="Verdana" panose="020B0604030504040204" pitchFamily="34" charset="0"/>
            <a:ea typeface="Verdana" panose="020B0604030504040204" pitchFamily="34" charset="0"/>
          </a:endParaRPr>
        </a:p>
      </dgm:t>
    </dgm:pt>
    <dgm:pt modelId="{CF71F525-580E-46FD-9142-7E6613BD854F}" type="sibTrans" cxnId="{46EE3542-5D45-497F-9F64-C0C5D9D77842}">
      <dgm:prSet/>
      <dgm:spPr/>
      <dgm:t>
        <a:bodyPr/>
        <a:lstStyle/>
        <a:p>
          <a:endParaRPr lang="ru-RU" sz="1000">
            <a:latin typeface="Verdana" panose="020B0604030504040204" pitchFamily="34" charset="0"/>
            <a:ea typeface="Verdana" panose="020B0604030504040204" pitchFamily="34" charset="0"/>
          </a:endParaRPr>
        </a:p>
      </dgm:t>
    </dgm:pt>
    <dgm:pt modelId="{7F246624-E661-48C2-A0A7-EB985D63AC3E}">
      <dgm:prSet phldrT="[Текст]" custT="1"/>
      <dgm:spPr/>
      <dgm:t>
        <a:bodyPr/>
        <a:lstStyle/>
        <a:p>
          <a:r>
            <a:rPr lang="ru-RU" sz="1000">
              <a:latin typeface="Verdana" panose="020B0604030504040204" pitchFamily="34" charset="0"/>
              <a:ea typeface="Verdana" panose="020B0604030504040204" pitchFamily="34" charset="0"/>
            </a:rPr>
            <a:t>сочлененная шестиосная контейнерная платформа для перевозки контейнеров в маршрутных контейнерных поездах, в т.ч. ускоренных с осевой нагрузкой 25 тс</a:t>
          </a:r>
        </a:p>
      </dgm:t>
    </dgm:pt>
    <dgm:pt modelId="{28703F4E-18EB-4020-A042-618F5BF91C24}" type="parTrans" cxnId="{BC343319-A97F-4B47-BDD2-74A18AD81BC4}">
      <dgm:prSet/>
      <dgm:spPr/>
      <dgm:t>
        <a:bodyPr/>
        <a:lstStyle/>
        <a:p>
          <a:endParaRPr lang="ru-RU" sz="1000">
            <a:latin typeface="Verdana" panose="020B0604030504040204" pitchFamily="34" charset="0"/>
            <a:ea typeface="Verdana" panose="020B0604030504040204" pitchFamily="34" charset="0"/>
          </a:endParaRPr>
        </a:p>
      </dgm:t>
    </dgm:pt>
    <dgm:pt modelId="{DE5801D6-0EC2-4B60-8985-5855B937CBDC}" type="sibTrans" cxnId="{BC343319-A97F-4B47-BDD2-74A18AD81BC4}">
      <dgm:prSet/>
      <dgm:spPr/>
      <dgm:t>
        <a:bodyPr/>
        <a:lstStyle/>
        <a:p>
          <a:endParaRPr lang="ru-RU" sz="1000">
            <a:latin typeface="Verdana" panose="020B0604030504040204" pitchFamily="34" charset="0"/>
            <a:ea typeface="Verdana" panose="020B0604030504040204" pitchFamily="34" charset="0"/>
          </a:endParaRPr>
        </a:p>
      </dgm:t>
    </dgm:pt>
    <dgm:pt modelId="{6D2178E3-4512-4271-8AA9-6ECE5F93B66E}">
      <dgm:prSet custT="1"/>
      <dgm:spPr/>
      <dgm:t>
        <a:bodyPr/>
        <a:lstStyle/>
        <a:p>
          <a:r>
            <a:rPr lang="ru-RU" sz="1000">
              <a:latin typeface="Verdana" panose="020B0604030504040204" pitchFamily="34" charset="0"/>
              <a:ea typeface="Verdana" panose="020B0604030504040204" pitchFamily="34" charset="0"/>
            </a:rPr>
            <a:t>контейнерная платформа для перевозки контейнеров в два яруса и в пространстве над автосцепкой в составе маршрутных контейнерных поездов</a:t>
          </a:r>
        </a:p>
      </dgm:t>
    </dgm:pt>
    <dgm:pt modelId="{90C923D7-DBA9-4FDA-9129-B6B0AE47FF3C}" type="parTrans" cxnId="{406F0A99-E72B-419E-94C4-3732666A2C77}">
      <dgm:prSet/>
      <dgm:spPr/>
      <dgm:t>
        <a:bodyPr/>
        <a:lstStyle/>
        <a:p>
          <a:endParaRPr lang="ru-RU" sz="1000">
            <a:latin typeface="Verdana" panose="020B0604030504040204" pitchFamily="34" charset="0"/>
            <a:ea typeface="Verdana" panose="020B0604030504040204" pitchFamily="34" charset="0"/>
          </a:endParaRPr>
        </a:p>
      </dgm:t>
    </dgm:pt>
    <dgm:pt modelId="{90273DAE-4B0A-4AF9-B4C1-295F54BF1968}" type="sibTrans" cxnId="{406F0A99-E72B-419E-94C4-3732666A2C77}">
      <dgm:prSet/>
      <dgm:spPr/>
      <dgm:t>
        <a:bodyPr/>
        <a:lstStyle/>
        <a:p>
          <a:endParaRPr lang="ru-RU" sz="1000">
            <a:latin typeface="Verdana" panose="020B0604030504040204" pitchFamily="34" charset="0"/>
            <a:ea typeface="Verdana" panose="020B0604030504040204" pitchFamily="34" charset="0"/>
          </a:endParaRPr>
        </a:p>
      </dgm:t>
    </dgm:pt>
    <dgm:pt modelId="{39DF66DB-CE33-45A7-A1C7-BDC640FC9D90}">
      <dgm:prSet custT="1"/>
      <dgm:spPr/>
      <dgm:t>
        <a:bodyPr/>
        <a:lstStyle/>
        <a:p>
          <a:r>
            <a:rPr lang="ru-RU" sz="1000">
              <a:latin typeface="Verdana" panose="020B0604030504040204" pitchFamily="34" charset="0"/>
              <a:ea typeface="Verdana" panose="020B0604030504040204" pitchFamily="34" charset="0"/>
            </a:rPr>
            <a:t>скоростная контейнерная платформа с конструкционной скоростью 140 км/ч в составе ускоренных контейнерных поездов, в т.ч. для проекта "Транссиб за 7 суток"</a:t>
          </a:r>
        </a:p>
      </dgm:t>
    </dgm:pt>
    <dgm:pt modelId="{C7AAD6F2-03D2-45AB-B789-1C9231BF4451}" type="parTrans" cxnId="{5F4ACC03-5ED0-4258-BDBA-3A5045C48092}">
      <dgm:prSet/>
      <dgm:spPr/>
      <dgm:t>
        <a:bodyPr/>
        <a:lstStyle/>
        <a:p>
          <a:endParaRPr lang="ru-RU" sz="1000">
            <a:latin typeface="Verdana" panose="020B0604030504040204" pitchFamily="34" charset="0"/>
            <a:ea typeface="Verdana" panose="020B0604030504040204" pitchFamily="34" charset="0"/>
          </a:endParaRPr>
        </a:p>
      </dgm:t>
    </dgm:pt>
    <dgm:pt modelId="{CC4B3E96-A29E-4E4C-A3C2-2D041407B335}" type="sibTrans" cxnId="{5F4ACC03-5ED0-4258-BDBA-3A5045C48092}">
      <dgm:prSet/>
      <dgm:spPr/>
      <dgm:t>
        <a:bodyPr/>
        <a:lstStyle/>
        <a:p>
          <a:endParaRPr lang="ru-RU" sz="1000">
            <a:latin typeface="Verdana" panose="020B0604030504040204" pitchFamily="34" charset="0"/>
            <a:ea typeface="Verdana" panose="020B0604030504040204" pitchFamily="34" charset="0"/>
          </a:endParaRPr>
        </a:p>
      </dgm:t>
    </dgm:pt>
    <dgm:pt modelId="{8C9A58B9-F5A6-4D8A-9A74-6C9EC44D0D23}">
      <dgm:prSet custT="1"/>
      <dgm:spPr/>
      <dgm:t>
        <a:bodyPr/>
        <a:lstStyle/>
        <a:p>
          <a:r>
            <a:rPr lang="ru-RU" sz="1000">
              <a:latin typeface="Verdana" panose="020B0604030504040204" pitchFamily="34" charset="0"/>
              <a:ea typeface="Verdana" panose="020B0604030504040204" pitchFamily="34" charset="0"/>
            </a:rPr>
            <a:t>контейнерная платформа для перевозок контейнеров с повышенными требованиями к сохранности груза</a:t>
          </a:r>
        </a:p>
      </dgm:t>
    </dgm:pt>
    <dgm:pt modelId="{83BDCF1F-34CD-4BCC-9458-55516CAD4123}" type="parTrans" cxnId="{E3B6759E-5702-4479-A9C3-0B98B5B65C47}">
      <dgm:prSet/>
      <dgm:spPr/>
      <dgm:t>
        <a:bodyPr/>
        <a:lstStyle/>
        <a:p>
          <a:endParaRPr lang="ru-RU" sz="1000">
            <a:latin typeface="Verdana" panose="020B0604030504040204" pitchFamily="34" charset="0"/>
            <a:ea typeface="Verdana" panose="020B0604030504040204" pitchFamily="34" charset="0"/>
          </a:endParaRPr>
        </a:p>
      </dgm:t>
    </dgm:pt>
    <dgm:pt modelId="{6D1D5CA4-A354-434B-8D7F-83F7F98DB9F3}" type="sibTrans" cxnId="{E3B6759E-5702-4479-A9C3-0B98B5B65C47}">
      <dgm:prSet/>
      <dgm:spPr/>
      <dgm:t>
        <a:bodyPr/>
        <a:lstStyle/>
        <a:p>
          <a:endParaRPr lang="ru-RU" sz="1000">
            <a:latin typeface="Verdana" panose="020B0604030504040204" pitchFamily="34" charset="0"/>
            <a:ea typeface="Verdana" panose="020B0604030504040204" pitchFamily="34" charset="0"/>
          </a:endParaRPr>
        </a:p>
      </dgm:t>
    </dgm:pt>
    <dgm:pt modelId="{58A86589-8CDB-4F6A-AC20-B81055A66023}" type="pres">
      <dgm:prSet presAssocID="{42715EF4-8C29-425B-9204-2BD0C1469BC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56C4B306-893B-43B4-9385-1E4A27CBA473}" type="pres">
      <dgm:prSet presAssocID="{44CA3870-063B-4233-9B95-D47331424620}" presName="hierRoot1" presStyleCnt="0">
        <dgm:presLayoutVars>
          <dgm:hierBranch val="init"/>
        </dgm:presLayoutVars>
      </dgm:prSet>
      <dgm:spPr/>
      <dgm:t>
        <a:bodyPr/>
        <a:lstStyle/>
        <a:p>
          <a:endParaRPr lang="ru-RU"/>
        </a:p>
      </dgm:t>
    </dgm:pt>
    <dgm:pt modelId="{D096CB59-06A5-4BB4-B9FD-DD4F5F2D85A9}" type="pres">
      <dgm:prSet presAssocID="{44CA3870-063B-4233-9B95-D47331424620}" presName="rootComposite1" presStyleCnt="0"/>
      <dgm:spPr/>
      <dgm:t>
        <a:bodyPr/>
        <a:lstStyle/>
        <a:p>
          <a:endParaRPr lang="ru-RU"/>
        </a:p>
      </dgm:t>
    </dgm:pt>
    <dgm:pt modelId="{C39EEE11-1022-45DB-A6C6-AD28906FC5DC}" type="pres">
      <dgm:prSet presAssocID="{44CA3870-063B-4233-9B95-D47331424620}" presName="rootText1" presStyleLbl="node0" presStyleIdx="0" presStyleCnt="1" custScaleX="152404" custScaleY="5674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7419FBC-8A4C-491B-8C0C-7DEB802D4784}" type="pres">
      <dgm:prSet presAssocID="{44CA3870-063B-4233-9B95-D47331424620}" presName="rootConnector1" presStyleLbl="node1" presStyleIdx="0" presStyleCnt="0"/>
      <dgm:spPr/>
      <dgm:t>
        <a:bodyPr/>
        <a:lstStyle/>
        <a:p>
          <a:endParaRPr lang="ru-RU"/>
        </a:p>
      </dgm:t>
    </dgm:pt>
    <dgm:pt modelId="{AAE238C2-DCC7-4C5D-BE4A-E5EF458172EC}" type="pres">
      <dgm:prSet presAssocID="{44CA3870-063B-4233-9B95-D47331424620}" presName="hierChild2" presStyleCnt="0"/>
      <dgm:spPr/>
      <dgm:t>
        <a:bodyPr/>
        <a:lstStyle/>
        <a:p>
          <a:endParaRPr lang="ru-RU"/>
        </a:p>
      </dgm:t>
    </dgm:pt>
    <dgm:pt modelId="{2B8395B8-EEDB-45BF-BD9E-8ACBA6F35726}" type="pres">
      <dgm:prSet presAssocID="{28703F4E-18EB-4020-A042-618F5BF91C24}" presName="Name37" presStyleLbl="parChTrans1D2" presStyleIdx="0" presStyleCnt="4"/>
      <dgm:spPr/>
      <dgm:t>
        <a:bodyPr/>
        <a:lstStyle/>
        <a:p>
          <a:endParaRPr lang="ru-RU"/>
        </a:p>
      </dgm:t>
    </dgm:pt>
    <dgm:pt modelId="{39CF2F4A-C1AD-44CD-97B8-B43FC91D379A}" type="pres">
      <dgm:prSet presAssocID="{7F246624-E661-48C2-A0A7-EB985D63AC3E}" presName="hierRoot2" presStyleCnt="0">
        <dgm:presLayoutVars>
          <dgm:hierBranch val="init"/>
        </dgm:presLayoutVars>
      </dgm:prSet>
      <dgm:spPr/>
      <dgm:t>
        <a:bodyPr/>
        <a:lstStyle/>
        <a:p>
          <a:endParaRPr lang="ru-RU"/>
        </a:p>
      </dgm:t>
    </dgm:pt>
    <dgm:pt modelId="{9AF149A1-3440-423B-93BA-137161F4A02D}" type="pres">
      <dgm:prSet presAssocID="{7F246624-E661-48C2-A0A7-EB985D63AC3E}" presName="rootComposite" presStyleCnt="0"/>
      <dgm:spPr/>
      <dgm:t>
        <a:bodyPr/>
        <a:lstStyle/>
        <a:p>
          <a:endParaRPr lang="ru-RU"/>
        </a:p>
      </dgm:t>
    </dgm:pt>
    <dgm:pt modelId="{A0D03665-74E4-4BB4-8D83-C8180E566FC4}" type="pres">
      <dgm:prSet presAssocID="{7F246624-E661-48C2-A0A7-EB985D63AC3E}" presName="rootText" presStyleLbl="node2" presStyleIdx="0" presStyleCnt="4" custScaleX="129815" custScaleY="13596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7575BC8-F5B7-4932-90D4-5266960A42EA}" type="pres">
      <dgm:prSet presAssocID="{7F246624-E661-48C2-A0A7-EB985D63AC3E}" presName="rootConnector" presStyleLbl="node2" presStyleIdx="0" presStyleCnt="4"/>
      <dgm:spPr/>
      <dgm:t>
        <a:bodyPr/>
        <a:lstStyle/>
        <a:p>
          <a:endParaRPr lang="ru-RU"/>
        </a:p>
      </dgm:t>
    </dgm:pt>
    <dgm:pt modelId="{F73FB322-3ED3-411D-BD31-F96C1C05D1FD}" type="pres">
      <dgm:prSet presAssocID="{7F246624-E661-48C2-A0A7-EB985D63AC3E}" presName="hierChild4" presStyleCnt="0"/>
      <dgm:spPr/>
      <dgm:t>
        <a:bodyPr/>
        <a:lstStyle/>
        <a:p>
          <a:endParaRPr lang="ru-RU"/>
        </a:p>
      </dgm:t>
    </dgm:pt>
    <dgm:pt modelId="{B7D662F9-9A93-40D3-90C6-FF38A0701C45}" type="pres">
      <dgm:prSet presAssocID="{7F246624-E661-48C2-A0A7-EB985D63AC3E}" presName="hierChild5" presStyleCnt="0"/>
      <dgm:spPr/>
      <dgm:t>
        <a:bodyPr/>
        <a:lstStyle/>
        <a:p>
          <a:endParaRPr lang="ru-RU"/>
        </a:p>
      </dgm:t>
    </dgm:pt>
    <dgm:pt modelId="{2EDFD551-A672-4EEE-AF8F-DCE35A083B72}" type="pres">
      <dgm:prSet presAssocID="{90C923D7-DBA9-4FDA-9129-B6B0AE47FF3C}" presName="Name37" presStyleLbl="parChTrans1D2" presStyleIdx="1" presStyleCnt="4"/>
      <dgm:spPr/>
      <dgm:t>
        <a:bodyPr/>
        <a:lstStyle/>
        <a:p>
          <a:endParaRPr lang="ru-RU"/>
        </a:p>
      </dgm:t>
    </dgm:pt>
    <dgm:pt modelId="{522D0F17-FE51-4178-B0EA-9824800DE862}" type="pres">
      <dgm:prSet presAssocID="{6D2178E3-4512-4271-8AA9-6ECE5F93B66E}" presName="hierRoot2" presStyleCnt="0">
        <dgm:presLayoutVars>
          <dgm:hierBranch val="init"/>
        </dgm:presLayoutVars>
      </dgm:prSet>
      <dgm:spPr/>
      <dgm:t>
        <a:bodyPr/>
        <a:lstStyle/>
        <a:p>
          <a:endParaRPr lang="ru-RU"/>
        </a:p>
      </dgm:t>
    </dgm:pt>
    <dgm:pt modelId="{6F404064-6F46-4A79-AA07-2AE649D6BE49}" type="pres">
      <dgm:prSet presAssocID="{6D2178E3-4512-4271-8AA9-6ECE5F93B66E}" presName="rootComposite" presStyleCnt="0"/>
      <dgm:spPr/>
      <dgm:t>
        <a:bodyPr/>
        <a:lstStyle/>
        <a:p>
          <a:endParaRPr lang="ru-RU"/>
        </a:p>
      </dgm:t>
    </dgm:pt>
    <dgm:pt modelId="{6E7C7A23-7C85-4368-8CF4-3BDFF86ED40C}" type="pres">
      <dgm:prSet presAssocID="{6D2178E3-4512-4271-8AA9-6ECE5F93B66E}" presName="rootText" presStyleLbl="node2" presStyleIdx="1" presStyleCnt="4" custScaleX="129815" custScaleY="13596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0E5584F4-5C72-4E75-A49E-5359B33A13C1}" type="pres">
      <dgm:prSet presAssocID="{6D2178E3-4512-4271-8AA9-6ECE5F93B66E}" presName="rootConnector" presStyleLbl="node2" presStyleIdx="1" presStyleCnt="4"/>
      <dgm:spPr/>
      <dgm:t>
        <a:bodyPr/>
        <a:lstStyle/>
        <a:p>
          <a:endParaRPr lang="ru-RU"/>
        </a:p>
      </dgm:t>
    </dgm:pt>
    <dgm:pt modelId="{8123A34A-7AE8-4CD9-B664-6558E3BA68B8}" type="pres">
      <dgm:prSet presAssocID="{6D2178E3-4512-4271-8AA9-6ECE5F93B66E}" presName="hierChild4" presStyleCnt="0"/>
      <dgm:spPr/>
      <dgm:t>
        <a:bodyPr/>
        <a:lstStyle/>
        <a:p>
          <a:endParaRPr lang="ru-RU"/>
        </a:p>
      </dgm:t>
    </dgm:pt>
    <dgm:pt modelId="{0BF48C38-DFFA-4E7F-8558-4108C32CFBA7}" type="pres">
      <dgm:prSet presAssocID="{6D2178E3-4512-4271-8AA9-6ECE5F93B66E}" presName="hierChild5" presStyleCnt="0"/>
      <dgm:spPr/>
      <dgm:t>
        <a:bodyPr/>
        <a:lstStyle/>
        <a:p>
          <a:endParaRPr lang="ru-RU"/>
        </a:p>
      </dgm:t>
    </dgm:pt>
    <dgm:pt modelId="{BD82DB35-C379-4F52-9282-536EE5CD3EC8}" type="pres">
      <dgm:prSet presAssocID="{C7AAD6F2-03D2-45AB-B789-1C9231BF4451}" presName="Name37" presStyleLbl="parChTrans1D2" presStyleIdx="2" presStyleCnt="4"/>
      <dgm:spPr/>
      <dgm:t>
        <a:bodyPr/>
        <a:lstStyle/>
        <a:p>
          <a:endParaRPr lang="ru-RU"/>
        </a:p>
      </dgm:t>
    </dgm:pt>
    <dgm:pt modelId="{AB467925-036F-4AC0-80F7-ED8279323E05}" type="pres">
      <dgm:prSet presAssocID="{39DF66DB-CE33-45A7-A1C7-BDC640FC9D90}" presName="hierRoot2" presStyleCnt="0">
        <dgm:presLayoutVars>
          <dgm:hierBranch val="init"/>
        </dgm:presLayoutVars>
      </dgm:prSet>
      <dgm:spPr/>
      <dgm:t>
        <a:bodyPr/>
        <a:lstStyle/>
        <a:p>
          <a:endParaRPr lang="ru-RU"/>
        </a:p>
      </dgm:t>
    </dgm:pt>
    <dgm:pt modelId="{AD6E93DF-6674-4797-BC81-89D80728438A}" type="pres">
      <dgm:prSet presAssocID="{39DF66DB-CE33-45A7-A1C7-BDC640FC9D90}" presName="rootComposite" presStyleCnt="0"/>
      <dgm:spPr/>
      <dgm:t>
        <a:bodyPr/>
        <a:lstStyle/>
        <a:p>
          <a:endParaRPr lang="ru-RU"/>
        </a:p>
      </dgm:t>
    </dgm:pt>
    <dgm:pt modelId="{13562195-F478-42F5-A6BE-67A2EE1BA841}" type="pres">
      <dgm:prSet presAssocID="{39DF66DB-CE33-45A7-A1C7-BDC640FC9D90}" presName="rootText" presStyleLbl="node2" presStyleIdx="2" presStyleCnt="4" custScaleX="129815" custScaleY="13596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96B9B74-5951-4638-8F50-E2092B1D9512}" type="pres">
      <dgm:prSet presAssocID="{39DF66DB-CE33-45A7-A1C7-BDC640FC9D90}" presName="rootConnector" presStyleLbl="node2" presStyleIdx="2" presStyleCnt="4"/>
      <dgm:spPr/>
      <dgm:t>
        <a:bodyPr/>
        <a:lstStyle/>
        <a:p>
          <a:endParaRPr lang="ru-RU"/>
        </a:p>
      </dgm:t>
    </dgm:pt>
    <dgm:pt modelId="{77E3AF9B-F90F-4C57-A111-177CF2633E80}" type="pres">
      <dgm:prSet presAssocID="{39DF66DB-CE33-45A7-A1C7-BDC640FC9D90}" presName="hierChild4" presStyleCnt="0"/>
      <dgm:spPr/>
      <dgm:t>
        <a:bodyPr/>
        <a:lstStyle/>
        <a:p>
          <a:endParaRPr lang="ru-RU"/>
        </a:p>
      </dgm:t>
    </dgm:pt>
    <dgm:pt modelId="{4266D3E4-89B2-4518-9EA2-0B28C01B1116}" type="pres">
      <dgm:prSet presAssocID="{39DF66DB-CE33-45A7-A1C7-BDC640FC9D90}" presName="hierChild5" presStyleCnt="0"/>
      <dgm:spPr/>
      <dgm:t>
        <a:bodyPr/>
        <a:lstStyle/>
        <a:p>
          <a:endParaRPr lang="ru-RU"/>
        </a:p>
      </dgm:t>
    </dgm:pt>
    <dgm:pt modelId="{07C36057-DD77-467F-AE1B-B18EDD33D2C8}" type="pres">
      <dgm:prSet presAssocID="{83BDCF1F-34CD-4BCC-9458-55516CAD4123}" presName="Name37" presStyleLbl="parChTrans1D2" presStyleIdx="3" presStyleCnt="4"/>
      <dgm:spPr/>
      <dgm:t>
        <a:bodyPr/>
        <a:lstStyle/>
        <a:p>
          <a:endParaRPr lang="ru-RU"/>
        </a:p>
      </dgm:t>
    </dgm:pt>
    <dgm:pt modelId="{59AE85E0-738B-4E5B-AE4D-8730C6596373}" type="pres">
      <dgm:prSet presAssocID="{8C9A58B9-F5A6-4D8A-9A74-6C9EC44D0D23}" presName="hierRoot2" presStyleCnt="0">
        <dgm:presLayoutVars>
          <dgm:hierBranch val="init"/>
        </dgm:presLayoutVars>
      </dgm:prSet>
      <dgm:spPr/>
      <dgm:t>
        <a:bodyPr/>
        <a:lstStyle/>
        <a:p>
          <a:endParaRPr lang="ru-RU"/>
        </a:p>
      </dgm:t>
    </dgm:pt>
    <dgm:pt modelId="{0628F97A-2CDE-49E2-8E6D-003670F3D794}" type="pres">
      <dgm:prSet presAssocID="{8C9A58B9-F5A6-4D8A-9A74-6C9EC44D0D23}" presName="rootComposite" presStyleCnt="0"/>
      <dgm:spPr/>
      <dgm:t>
        <a:bodyPr/>
        <a:lstStyle/>
        <a:p>
          <a:endParaRPr lang="ru-RU"/>
        </a:p>
      </dgm:t>
    </dgm:pt>
    <dgm:pt modelId="{E1552DB3-1D30-4E85-9557-52A0E8F2B907}" type="pres">
      <dgm:prSet presAssocID="{8C9A58B9-F5A6-4D8A-9A74-6C9EC44D0D23}" presName="rootText" presStyleLbl="node2" presStyleIdx="3" presStyleCnt="4" custScaleX="129815" custScaleY="13596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17B2BE9-921D-4E4F-8948-DCAC40C6EF3C}" type="pres">
      <dgm:prSet presAssocID="{8C9A58B9-F5A6-4D8A-9A74-6C9EC44D0D23}" presName="rootConnector" presStyleLbl="node2" presStyleIdx="3" presStyleCnt="4"/>
      <dgm:spPr/>
      <dgm:t>
        <a:bodyPr/>
        <a:lstStyle/>
        <a:p>
          <a:endParaRPr lang="ru-RU"/>
        </a:p>
      </dgm:t>
    </dgm:pt>
    <dgm:pt modelId="{0FFEFEBA-AA73-44B8-8062-B5143352DB3F}" type="pres">
      <dgm:prSet presAssocID="{8C9A58B9-F5A6-4D8A-9A74-6C9EC44D0D23}" presName="hierChild4" presStyleCnt="0"/>
      <dgm:spPr/>
      <dgm:t>
        <a:bodyPr/>
        <a:lstStyle/>
        <a:p>
          <a:endParaRPr lang="ru-RU"/>
        </a:p>
      </dgm:t>
    </dgm:pt>
    <dgm:pt modelId="{6E83D7A2-DB01-448A-BC77-521429BB7DD6}" type="pres">
      <dgm:prSet presAssocID="{8C9A58B9-F5A6-4D8A-9A74-6C9EC44D0D23}" presName="hierChild5" presStyleCnt="0"/>
      <dgm:spPr/>
      <dgm:t>
        <a:bodyPr/>
        <a:lstStyle/>
        <a:p>
          <a:endParaRPr lang="ru-RU"/>
        </a:p>
      </dgm:t>
    </dgm:pt>
    <dgm:pt modelId="{215FA177-6318-4D6B-A1F1-263588773FD1}" type="pres">
      <dgm:prSet presAssocID="{44CA3870-063B-4233-9B95-D47331424620}" presName="hierChild3" presStyleCnt="0"/>
      <dgm:spPr/>
      <dgm:t>
        <a:bodyPr/>
        <a:lstStyle/>
        <a:p>
          <a:endParaRPr lang="ru-RU"/>
        </a:p>
      </dgm:t>
    </dgm:pt>
  </dgm:ptLst>
  <dgm:cxnLst>
    <dgm:cxn modelId="{2BFF86C8-3571-4F74-B41B-A7F1D39BAC42}" type="presOf" srcId="{7F246624-E661-48C2-A0A7-EB985D63AC3E}" destId="{77575BC8-F5B7-4932-90D4-5266960A42EA}" srcOrd="1" destOrd="0" presId="urn:microsoft.com/office/officeart/2005/8/layout/orgChart1"/>
    <dgm:cxn modelId="{46EE3542-5D45-497F-9F64-C0C5D9D77842}" srcId="{42715EF4-8C29-425B-9204-2BD0C1469BCF}" destId="{44CA3870-063B-4233-9B95-D47331424620}" srcOrd="0" destOrd="0" parTransId="{32E31284-51DD-4F63-A6B8-C2C2588A088F}" sibTransId="{CF71F525-580E-46FD-9142-7E6613BD854F}"/>
    <dgm:cxn modelId="{DAED4FFD-BA42-4258-B294-6A944B1DDEAF}" type="presOf" srcId="{C7AAD6F2-03D2-45AB-B789-1C9231BF4451}" destId="{BD82DB35-C379-4F52-9282-536EE5CD3EC8}" srcOrd="0" destOrd="0" presId="urn:microsoft.com/office/officeart/2005/8/layout/orgChart1"/>
    <dgm:cxn modelId="{BE3DCFA1-EC08-465F-B91F-A55D97F1C2C2}" type="presOf" srcId="{39DF66DB-CE33-45A7-A1C7-BDC640FC9D90}" destId="{396B9B74-5951-4638-8F50-E2092B1D9512}" srcOrd="1" destOrd="0" presId="urn:microsoft.com/office/officeart/2005/8/layout/orgChart1"/>
    <dgm:cxn modelId="{00BE2DA7-58DE-4859-9BD4-08C258EECDB7}" type="presOf" srcId="{8C9A58B9-F5A6-4D8A-9A74-6C9EC44D0D23}" destId="{E1552DB3-1D30-4E85-9557-52A0E8F2B907}" srcOrd="0" destOrd="0" presId="urn:microsoft.com/office/officeart/2005/8/layout/orgChart1"/>
    <dgm:cxn modelId="{1EFD29C2-C1DB-474A-A020-E38048189E22}" type="presOf" srcId="{7F246624-E661-48C2-A0A7-EB985D63AC3E}" destId="{A0D03665-74E4-4BB4-8D83-C8180E566FC4}" srcOrd="0" destOrd="0" presId="urn:microsoft.com/office/officeart/2005/8/layout/orgChart1"/>
    <dgm:cxn modelId="{5F4ACC03-5ED0-4258-BDBA-3A5045C48092}" srcId="{44CA3870-063B-4233-9B95-D47331424620}" destId="{39DF66DB-CE33-45A7-A1C7-BDC640FC9D90}" srcOrd="2" destOrd="0" parTransId="{C7AAD6F2-03D2-45AB-B789-1C9231BF4451}" sibTransId="{CC4B3E96-A29E-4E4C-A3C2-2D041407B335}"/>
    <dgm:cxn modelId="{B1C4DA61-40A5-44D3-997D-A20F0B0487A2}" type="presOf" srcId="{39DF66DB-CE33-45A7-A1C7-BDC640FC9D90}" destId="{13562195-F478-42F5-A6BE-67A2EE1BA841}" srcOrd="0" destOrd="0" presId="urn:microsoft.com/office/officeart/2005/8/layout/orgChart1"/>
    <dgm:cxn modelId="{556A465E-6012-4761-B248-47092ADA1FDD}" type="presOf" srcId="{44CA3870-063B-4233-9B95-D47331424620}" destId="{87419FBC-8A4C-491B-8C0C-7DEB802D4784}" srcOrd="1" destOrd="0" presId="urn:microsoft.com/office/officeart/2005/8/layout/orgChart1"/>
    <dgm:cxn modelId="{23B4504A-1095-4FDD-97A2-5AB476327910}" type="presOf" srcId="{42715EF4-8C29-425B-9204-2BD0C1469BCF}" destId="{58A86589-8CDB-4F6A-AC20-B81055A66023}" srcOrd="0" destOrd="0" presId="urn:microsoft.com/office/officeart/2005/8/layout/orgChart1"/>
    <dgm:cxn modelId="{D8C9B937-6FDE-4004-B523-6DDFE168E879}" type="presOf" srcId="{6D2178E3-4512-4271-8AA9-6ECE5F93B66E}" destId="{6E7C7A23-7C85-4368-8CF4-3BDFF86ED40C}" srcOrd="0" destOrd="0" presId="urn:microsoft.com/office/officeart/2005/8/layout/orgChart1"/>
    <dgm:cxn modelId="{406F0A99-E72B-419E-94C4-3732666A2C77}" srcId="{44CA3870-063B-4233-9B95-D47331424620}" destId="{6D2178E3-4512-4271-8AA9-6ECE5F93B66E}" srcOrd="1" destOrd="0" parTransId="{90C923D7-DBA9-4FDA-9129-B6B0AE47FF3C}" sibTransId="{90273DAE-4B0A-4AF9-B4C1-295F54BF1968}"/>
    <dgm:cxn modelId="{D26B95EF-6CE8-42C5-A216-EF56D3CA9681}" type="presOf" srcId="{6D2178E3-4512-4271-8AA9-6ECE5F93B66E}" destId="{0E5584F4-5C72-4E75-A49E-5359B33A13C1}" srcOrd="1" destOrd="0" presId="urn:microsoft.com/office/officeart/2005/8/layout/orgChart1"/>
    <dgm:cxn modelId="{5F14E755-8A22-4A9D-8A82-8630D510E96D}" type="presOf" srcId="{8C9A58B9-F5A6-4D8A-9A74-6C9EC44D0D23}" destId="{117B2BE9-921D-4E4F-8948-DCAC40C6EF3C}" srcOrd="1" destOrd="0" presId="urn:microsoft.com/office/officeart/2005/8/layout/orgChart1"/>
    <dgm:cxn modelId="{D106042A-A347-4E35-9CE7-15A78C3ED594}" type="presOf" srcId="{44CA3870-063B-4233-9B95-D47331424620}" destId="{C39EEE11-1022-45DB-A6C6-AD28906FC5DC}" srcOrd="0" destOrd="0" presId="urn:microsoft.com/office/officeart/2005/8/layout/orgChart1"/>
    <dgm:cxn modelId="{6F21751E-5302-4350-92EF-B8F78388238A}" type="presOf" srcId="{28703F4E-18EB-4020-A042-618F5BF91C24}" destId="{2B8395B8-EEDB-45BF-BD9E-8ACBA6F35726}" srcOrd="0" destOrd="0" presId="urn:microsoft.com/office/officeart/2005/8/layout/orgChart1"/>
    <dgm:cxn modelId="{BC343319-A97F-4B47-BDD2-74A18AD81BC4}" srcId="{44CA3870-063B-4233-9B95-D47331424620}" destId="{7F246624-E661-48C2-A0A7-EB985D63AC3E}" srcOrd="0" destOrd="0" parTransId="{28703F4E-18EB-4020-A042-618F5BF91C24}" sibTransId="{DE5801D6-0EC2-4B60-8985-5855B937CBDC}"/>
    <dgm:cxn modelId="{53FD0687-4CA5-4051-BAAE-116BCE209977}" type="presOf" srcId="{83BDCF1F-34CD-4BCC-9458-55516CAD4123}" destId="{07C36057-DD77-467F-AE1B-B18EDD33D2C8}" srcOrd="0" destOrd="0" presId="urn:microsoft.com/office/officeart/2005/8/layout/orgChart1"/>
    <dgm:cxn modelId="{E0BD8AE0-4B73-4A1A-A90E-2723CB6FCBDD}" type="presOf" srcId="{90C923D7-DBA9-4FDA-9129-B6B0AE47FF3C}" destId="{2EDFD551-A672-4EEE-AF8F-DCE35A083B72}" srcOrd="0" destOrd="0" presId="urn:microsoft.com/office/officeart/2005/8/layout/orgChart1"/>
    <dgm:cxn modelId="{E3B6759E-5702-4479-A9C3-0B98B5B65C47}" srcId="{44CA3870-063B-4233-9B95-D47331424620}" destId="{8C9A58B9-F5A6-4D8A-9A74-6C9EC44D0D23}" srcOrd="3" destOrd="0" parTransId="{83BDCF1F-34CD-4BCC-9458-55516CAD4123}" sibTransId="{6D1D5CA4-A354-434B-8D7F-83F7F98DB9F3}"/>
    <dgm:cxn modelId="{CECAD29A-8683-4008-ABFC-8E80F9DA614A}" type="presParOf" srcId="{58A86589-8CDB-4F6A-AC20-B81055A66023}" destId="{56C4B306-893B-43B4-9385-1E4A27CBA473}" srcOrd="0" destOrd="0" presId="urn:microsoft.com/office/officeart/2005/8/layout/orgChart1"/>
    <dgm:cxn modelId="{E921AC8F-F993-4FDE-BF21-300D302D3E68}" type="presParOf" srcId="{56C4B306-893B-43B4-9385-1E4A27CBA473}" destId="{D096CB59-06A5-4BB4-B9FD-DD4F5F2D85A9}" srcOrd="0" destOrd="0" presId="urn:microsoft.com/office/officeart/2005/8/layout/orgChart1"/>
    <dgm:cxn modelId="{87E454DF-4E11-4F28-AEB4-3CA3A42E5725}" type="presParOf" srcId="{D096CB59-06A5-4BB4-B9FD-DD4F5F2D85A9}" destId="{C39EEE11-1022-45DB-A6C6-AD28906FC5DC}" srcOrd="0" destOrd="0" presId="urn:microsoft.com/office/officeart/2005/8/layout/orgChart1"/>
    <dgm:cxn modelId="{A08C9212-054D-41CD-94F0-17F2DDAB0B00}" type="presParOf" srcId="{D096CB59-06A5-4BB4-B9FD-DD4F5F2D85A9}" destId="{87419FBC-8A4C-491B-8C0C-7DEB802D4784}" srcOrd="1" destOrd="0" presId="urn:microsoft.com/office/officeart/2005/8/layout/orgChart1"/>
    <dgm:cxn modelId="{5CB064A9-3229-46B6-B160-52B6C192D3B9}" type="presParOf" srcId="{56C4B306-893B-43B4-9385-1E4A27CBA473}" destId="{AAE238C2-DCC7-4C5D-BE4A-E5EF458172EC}" srcOrd="1" destOrd="0" presId="urn:microsoft.com/office/officeart/2005/8/layout/orgChart1"/>
    <dgm:cxn modelId="{CAAC86C8-4BA8-4944-99AC-DD2E67783D87}" type="presParOf" srcId="{AAE238C2-DCC7-4C5D-BE4A-E5EF458172EC}" destId="{2B8395B8-EEDB-45BF-BD9E-8ACBA6F35726}" srcOrd="0" destOrd="0" presId="urn:microsoft.com/office/officeart/2005/8/layout/orgChart1"/>
    <dgm:cxn modelId="{758F29E3-A5DC-4DFB-A1D4-0DD25A01B6C7}" type="presParOf" srcId="{AAE238C2-DCC7-4C5D-BE4A-E5EF458172EC}" destId="{39CF2F4A-C1AD-44CD-97B8-B43FC91D379A}" srcOrd="1" destOrd="0" presId="urn:microsoft.com/office/officeart/2005/8/layout/orgChart1"/>
    <dgm:cxn modelId="{918DFBF4-9A91-40A9-8A65-A297722659EB}" type="presParOf" srcId="{39CF2F4A-C1AD-44CD-97B8-B43FC91D379A}" destId="{9AF149A1-3440-423B-93BA-137161F4A02D}" srcOrd="0" destOrd="0" presId="urn:microsoft.com/office/officeart/2005/8/layout/orgChart1"/>
    <dgm:cxn modelId="{468D0AF3-EE7B-4F2F-9DEB-8E4668F692AD}" type="presParOf" srcId="{9AF149A1-3440-423B-93BA-137161F4A02D}" destId="{A0D03665-74E4-4BB4-8D83-C8180E566FC4}" srcOrd="0" destOrd="0" presId="urn:microsoft.com/office/officeart/2005/8/layout/orgChart1"/>
    <dgm:cxn modelId="{B8D5ED78-E092-4021-BE58-CCFCF9D2F3EA}" type="presParOf" srcId="{9AF149A1-3440-423B-93BA-137161F4A02D}" destId="{77575BC8-F5B7-4932-90D4-5266960A42EA}" srcOrd="1" destOrd="0" presId="urn:microsoft.com/office/officeart/2005/8/layout/orgChart1"/>
    <dgm:cxn modelId="{047D7F0C-F23D-43E1-AAA6-47C3E873CEC3}" type="presParOf" srcId="{39CF2F4A-C1AD-44CD-97B8-B43FC91D379A}" destId="{F73FB322-3ED3-411D-BD31-F96C1C05D1FD}" srcOrd="1" destOrd="0" presId="urn:microsoft.com/office/officeart/2005/8/layout/orgChart1"/>
    <dgm:cxn modelId="{9A36AE94-6FCB-4D09-8078-8D090B4706FC}" type="presParOf" srcId="{39CF2F4A-C1AD-44CD-97B8-B43FC91D379A}" destId="{B7D662F9-9A93-40D3-90C6-FF38A0701C45}" srcOrd="2" destOrd="0" presId="urn:microsoft.com/office/officeart/2005/8/layout/orgChart1"/>
    <dgm:cxn modelId="{1A0C346F-ED81-4E72-9A73-E386A479FE26}" type="presParOf" srcId="{AAE238C2-DCC7-4C5D-BE4A-E5EF458172EC}" destId="{2EDFD551-A672-4EEE-AF8F-DCE35A083B72}" srcOrd="2" destOrd="0" presId="urn:microsoft.com/office/officeart/2005/8/layout/orgChart1"/>
    <dgm:cxn modelId="{528A4EAE-C9CF-413A-A253-C8F73F17C85D}" type="presParOf" srcId="{AAE238C2-DCC7-4C5D-BE4A-E5EF458172EC}" destId="{522D0F17-FE51-4178-B0EA-9824800DE862}" srcOrd="3" destOrd="0" presId="urn:microsoft.com/office/officeart/2005/8/layout/orgChart1"/>
    <dgm:cxn modelId="{29D64C5C-E665-4B36-BE61-877416DB5A1F}" type="presParOf" srcId="{522D0F17-FE51-4178-B0EA-9824800DE862}" destId="{6F404064-6F46-4A79-AA07-2AE649D6BE49}" srcOrd="0" destOrd="0" presId="urn:microsoft.com/office/officeart/2005/8/layout/orgChart1"/>
    <dgm:cxn modelId="{46700578-41BE-4CE8-B2DD-24FCDE1F1C19}" type="presParOf" srcId="{6F404064-6F46-4A79-AA07-2AE649D6BE49}" destId="{6E7C7A23-7C85-4368-8CF4-3BDFF86ED40C}" srcOrd="0" destOrd="0" presId="urn:microsoft.com/office/officeart/2005/8/layout/orgChart1"/>
    <dgm:cxn modelId="{4A5DE5A6-8162-4FA6-AA8F-D420947DFCDC}" type="presParOf" srcId="{6F404064-6F46-4A79-AA07-2AE649D6BE49}" destId="{0E5584F4-5C72-4E75-A49E-5359B33A13C1}" srcOrd="1" destOrd="0" presId="urn:microsoft.com/office/officeart/2005/8/layout/orgChart1"/>
    <dgm:cxn modelId="{3088DD5F-20AC-418C-97E9-E3043FA9CC78}" type="presParOf" srcId="{522D0F17-FE51-4178-B0EA-9824800DE862}" destId="{8123A34A-7AE8-4CD9-B664-6558E3BA68B8}" srcOrd="1" destOrd="0" presId="urn:microsoft.com/office/officeart/2005/8/layout/orgChart1"/>
    <dgm:cxn modelId="{55875A4F-FD7D-4EB3-8ED0-23F996906527}" type="presParOf" srcId="{522D0F17-FE51-4178-B0EA-9824800DE862}" destId="{0BF48C38-DFFA-4E7F-8558-4108C32CFBA7}" srcOrd="2" destOrd="0" presId="urn:microsoft.com/office/officeart/2005/8/layout/orgChart1"/>
    <dgm:cxn modelId="{2A7F7310-7DD1-47F8-A308-DDFFC4303BC7}" type="presParOf" srcId="{AAE238C2-DCC7-4C5D-BE4A-E5EF458172EC}" destId="{BD82DB35-C379-4F52-9282-536EE5CD3EC8}" srcOrd="4" destOrd="0" presId="urn:microsoft.com/office/officeart/2005/8/layout/orgChart1"/>
    <dgm:cxn modelId="{8EF572DE-B6B1-4631-B2B8-9F38413EC0F5}" type="presParOf" srcId="{AAE238C2-DCC7-4C5D-BE4A-E5EF458172EC}" destId="{AB467925-036F-4AC0-80F7-ED8279323E05}" srcOrd="5" destOrd="0" presId="urn:microsoft.com/office/officeart/2005/8/layout/orgChart1"/>
    <dgm:cxn modelId="{A8FF7912-7A05-4B63-8F14-5E278A4FB43A}" type="presParOf" srcId="{AB467925-036F-4AC0-80F7-ED8279323E05}" destId="{AD6E93DF-6674-4797-BC81-89D80728438A}" srcOrd="0" destOrd="0" presId="urn:microsoft.com/office/officeart/2005/8/layout/orgChart1"/>
    <dgm:cxn modelId="{39981EE3-1A89-467E-A268-6C230418AAF6}" type="presParOf" srcId="{AD6E93DF-6674-4797-BC81-89D80728438A}" destId="{13562195-F478-42F5-A6BE-67A2EE1BA841}" srcOrd="0" destOrd="0" presId="urn:microsoft.com/office/officeart/2005/8/layout/orgChart1"/>
    <dgm:cxn modelId="{3F873C3F-6352-48AF-B6B1-B97FEABF1C65}" type="presParOf" srcId="{AD6E93DF-6674-4797-BC81-89D80728438A}" destId="{396B9B74-5951-4638-8F50-E2092B1D9512}" srcOrd="1" destOrd="0" presId="urn:microsoft.com/office/officeart/2005/8/layout/orgChart1"/>
    <dgm:cxn modelId="{778EF96F-9434-4157-A9DA-287E054D7C37}" type="presParOf" srcId="{AB467925-036F-4AC0-80F7-ED8279323E05}" destId="{77E3AF9B-F90F-4C57-A111-177CF2633E80}" srcOrd="1" destOrd="0" presId="urn:microsoft.com/office/officeart/2005/8/layout/orgChart1"/>
    <dgm:cxn modelId="{8A8D7CA2-712F-4F31-928D-41F0230F5CF0}" type="presParOf" srcId="{AB467925-036F-4AC0-80F7-ED8279323E05}" destId="{4266D3E4-89B2-4518-9EA2-0B28C01B1116}" srcOrd="2" destOrd="0" presId="urn:microsoft.com/office/officeart/2005/8/layout/orgChart1"/>
    <dgm:cxn modelId="{4D24FB69-5460-4330-AC42-A65BA4C32611}" type="presParOf" srcId="{AAE238C2-DCC7-4C5D-BE4A-E5EF458172EC}" destId="{07C36057-DD77-467F-AE1B-B18EDD33D2C8}" srcOrd="6" destOrd="0" presId="urn:microsoft.com/office/officeart/2005/8/layout/orgChart1"/>
    <dgm:cxn modelId="{C81C973B-240C-40B6-9B80-0D365637AAB7}" type="presParOf" srcId="{AAE238C2-DCC7-4C5D-BE4A-E5EF458172EC}" destId="{59AE85E0-738B-4E5B-AE4D-8730C6596373}" srcOrd="7" destOrd="0" presId="urn:microsoft.com/office/officeart/2005/8/layout/orgChart1"/>
    <dgm:cxn modelId="{1B79F1A2-A7A6-4C42-BA8B-C1934295B272}" type="presParOf" srcId="{59AE85E0-738B-4E5B-AE4D-8730C6596373}" destId="{0628F97A-2CDE-49E2-8E6D-003670F3D794}" srcOrd="0" destOrd="0" presId="urn:microsoft.com/office/officeart/2005/8/layout/orgChart1"/>
    <dgm:cxn modelId="{46598313-617B-40DF-8F7B-972B0E78E646}" type="presParOf" srcId="{0628F97A-2CDE-49E2-8E6D-003670F3D794}" destId="{E1552DB3-1D30-4E85-9557-52A0E8F2B907}" srcOrd="0" destOrd="0" presId="urn:microsoft.com/office/officeart/2005/8/layout/orgChart1"/>
    <dgm:cxn modelId="{5365869C-6BD7-466F-8965-4E1D32D09981}" type="presParOf" srcId="{0628F97A-2CDE-49E2-8E6D-003670F3D794}" destId="{117B2BE9-921D-4E4F-8948-DCAC40C6EF3C}" srcOrd="1" destOrd="0" presId="urn:microsoft.com/office/officeart/2005/8/layout/orgChart1"/>
    <dgm:cxn modelId="{AED93910-A0B1-4AF7-A5EC-98AF75A9A5EC}" type="presParOf" srcId="{59AE85E0-738B-4E5B-AE4D-8730C6596373}" destId="{0FFEFEBA-AA73-44B8-8062-B5143352DB3F}" srcOrd="1" destOrd="0" presId="urn:microsoft.com/office/officeart/2005/8/layout/orgChart1"/>
    <dgm:cxn modelId="{57C66A1C-4A64-44EA-B116-E5081ED7E3E1}" type="presParOf" srcId="{59AE85E0-738B-4E5B-AE4D-8730C6596373}" destId="{6E83D7A2-DB01-448A-BC77-521429BB7DD6}" srcOrd="2" destOrd="0" presId="urn:microsoft.com/office/officeart/2005/8/layout/orgChart1"/>
    <dgm:cxn modelId="{86A2E3D2-EF73-45B1-97DB-81AE34A07066}" type="presParOf" srcId="{56C4B306-893B-43B4-9385-1E4A27CBA473}" destId="{215FA177-6318-4D6B-A1F1-263588773FD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xmlns="" relId="rId88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14C2910C-D1A4-46D2-BD17-967C0A44D64A}" type="doc">
      <dgm:prSet loTypeId="urn:microsoft.com/office/officeart/2005/8/layout/hierarchy2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ru-RU"/>
        </a:p>
      </dgm:t>
    </dgm:pt>
    <dgm:pt modelId="{0A02DB78-ADDF-4D09-9D31-B1CF631C935B}">
      <dgm:prSet phldrT="[Текст]" custT="1"/>
      <dgm:spPr>
        <a:noFill/>
        <a:ln w="9525">
          <a:solidFill>
            <a:schemeClr val="accent1">
              <a:lumMod val="75000"/>
            </a:schemeClr>
          </a:solidFill>
        </a:ln>
      </dgm:spPr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специализированные контейнеры и сменные кузовы</a:t>
          </a:r>
        </a:p>
      </dgm:t>
    </dgm:pt>
    <dgm:pt modelId="{7EE1007D-1078-4736-97D6-BE6D4775A7ED}" type="parTrans" cxnId="{863BC6DA-5DCE-4803-8F66-019A54CD804D}">
      <dgm:prSet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F14B0EA2-8228-407E-B667-1A13132A4554}" type="sibTrans" cxnId="{863BC6DA-5DCE-4803-8F66-019A54CD804D}">
      <dgm:prSet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75A795B4-FEB9-4FD1-B123-8E92A24181F3}">
      <dgm:prSet phldrT="[Текст]" custT="1"/>
      <dgm:spPr>
        <a:noFill/>
        <a:ln w="9525">
          <a:solidFill>
            <a:schemeClr val="accent1">
              <a:lumMod val="75000"/>
            </a:schemeClr>
          </a:solidFill>
        </a:ln>
      </dgm:spPr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контейнер-термос</a:t>
          </a:r>
        </a:p>
      </dgm:t>
    </dgm:pt>
    <dgm:pt modelId="{4C5E04DE-6688-41DD-AC18-A8B085281E9E}" type="parTrans" cxnId="{8A81F1F4-71BB-4F57-8D1A-709716CA5AC9}">
      <dgm:prSet custT="1"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D11E06AC-2F36-457E-8DF1-0C1B2A0502BD}" type="sibTrans" cxnId="{8A81F1F4-71BB-4F57-8D1A-709716CA5AC9}">
      <dgm:prSet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70EEA44A-C26A-41AD-BED3-AAF51EA7E6E6}">
      <dgm:prSet custT="1"/>
      <dgm:spPr>
        <a:noFill/>
        <a:ln w="9525">
          <a:solidFill>
            <a:schemeClr val="accent1">
              <a:lumMod val="75000"/>
            </a:schemeClr>
          </a:solidFill>
        </a:ln>
      </dgm:spPr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рефконтейнер</a:t>
          </a:r>
        </a:p>
      </dgm:t>
    </dgm:pt>
    <dgm:pt modelId="{068EC8DD-3690-40D5-9553-B6ACD77BB44C}" type="parTrans" cxnId="{E527D589-FE85-4E28-B662-3C3A23A07D01}">
      <dgm:prSet custT="1"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4E1ABFE9-1275-4F8D-B56E-5426C94BE075}" type="sibTrans" cxnId="{E527D589-FE85-4E28-B662-3C3A23A07D01}">
      <dgm:prSet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7E499A34-8532-4584-B31C-6A5952618E28}">
      <dgm:prSet custT="1"/>
      <dgm:spPr>
        <a:noFill/>
        <a:ln w="9525">
          <a:solidFill>
            <a:schemeClr val="accent1">
              <a:lumMod val="75000"/>
            </a:schemeClr>
          </a:solidFill>
        </a:ln>
      </dgm:spPr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танк-контейнер</a:t>
          </a:r>
        </a:p>
      </dgm:t>
    </dgm:pt>
    <dgm:pt modelId="{5A1E34FB-9113-4016-92AC-278BD571111E}" type="parTrans" cxnId="{511077B5-B0BA-4A83-8F89-47A9BF7A8D24}">
      <dgm:prSet custT="1"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95C9B4FB-F56B-483A-94EA-20379C99F059}" type="sibTrans" cxnId="{511077B5-B0BA-4A83-8F89-47A9BF7A8D24}">
      <dgm:prSet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9D7749CD-3552-46E0-BE86-CD069F83B473}">
      <dgm:prSet custT="1"/>
      <dgm:spPr>
        <a:noFill/>
        <a:ln w="9525">
          <a:solidFill>
            <a:schemeClr val="accent1">
              <a:lumMod val="75000"/>
            </a:schemeClr>
          </a:solidFill>
        </a:ln>
      </dgm:spPr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open-top контейнер</a:t>
          </a:r>
        </a:p>
      </dgm:t>
    </dgm:pt>
    <dgm:pt modelId="{0F39E131-A151-48A9-95A9-F421AB6765AE}" type="parTrans" cxnId="{FB8A88F5-ACDD-4C28-9DCA-9CCE9F550659}">
      <dgm:prSet custT="1"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FCD33B13-6C09-4D1A-9EF0-C7CECA99A734}" type="sibTrans" cxnId="{FB8A88F5-ACDD-4C28-9DCA-9CCE9F550659}">
      <dgm:prSet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7258E628-FFDF-452B-9A5E-44F78D727084}">
      <dgm:prSet custT="1"/>
      <dgm:spPr>
        <a:noFill/>
        <a:ln w="9525">
          <a:solidFill>
            <a:schemeClr val="accent1">
              <a:lumMod val="75000"/>
            </a:schemeClr>
          </a:solidFill>
        </a:ln>
      </dgm:spPr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palette-wide контейнер, в т.ч. с боковой загрузкой</a:t>
          </a:r>
        </a:p>
      </dgm:t>
    </dgm:pt>
    <dgm:pt modelId="{1F3218C1-C547-44F0-A54C-718CAF249E55}" type="parTrans" cxnId="{EFF892E4-19B4-46D5-BE08-430F4603EF04}">
      <dgm:prSet custT="1"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80B1E48C-607F-46EB-8274-6A37CF9C29F1}" type="sibTrans" cxnId="{EFF892E4-19B4-46D5-BE08-430F4603EF04}">
      <dgm:prSet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FCC39D56-6A2F-4086-B2B2-7D4B28931D36}">
      <dgm:prSet custT="1"/>
      <dgm:spPr>
        <a:noFill/>
        <a:ln w="9525">
          <a:solidFill>
            <a:schemeClr val="accent1">
              <a:lumMod val="75000"/>
            </a:schemeClr>
          </a:solidFill>
        </a:ln>
      </dgm:spPr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флекси-танк</a:t>
          </a:r>
        </a:p>
      </dgm:t>
    </dgm:pt>
    <dgm:pt modelId="{49821AB4-0F97-46C2-A914-DDF2E4C3446F}" type="parTrans" cxnId="{1E3D7864-CD28-4738-ADBE-D384A5F45826}">
      <dgm:prSet custT="1"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8B11E2BB-A80A-4CD6-BCDA-D5C9754CE23C}" type="sibTrans" cxnId="{1E3D7864-CD28-4738-ADBE-D384A5F45826}">
      <dgm:prSet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8B1BE69C-58A6-44B7-A558-AFBED3E00CEB}">
      <dgm:prSet custT="1"/>
      <dgm:spPr>
        <a:noFill/>
        <a:ln w="9525">
          <a:solidFill>
            <a:schemeClr val="accent1">
              <a:lumMod val="75000"/>
            </a:schemeClr>
          </a:solidFill>
        </a:ln>
      </dgm:spPr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контейнер-вкладыш</a:t>
          </a:r>
        </a:p>
      </dgm:t>
    </dgm:pt>
    <dgm:pt modelId="{208D80EE-BA9F-4A5A-8BE7-CB4863BF7549}" type="parTrans" cxnId="{71B669A5-116C-4A10-8764-5F49DBD838B1}">
      <dgm:prSet custT="1"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9AB82D28-78CB-498B-8421-8358DC098A97}" type="sibTrans" cxnId="{71B669A5-116C-4A10-8764-5F49DBD838B1}">
      <dgm:prSet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65526555-E4E3-4D06-8B75-1F9F7D6DAF75}">
      <dgm:prSet custT="1"/>
      <dgm:spPr>
        <a:noFill/>
        <a:ln w="9525">
          <a:solidFill>
            <a:schemeClr val="accent1">
              <a:lumMod val="75000"/>
            </a:schemeClr>
          </a:solidFill>
        </a:ln>
      </dgm:spPr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high-cube контейнер для перевозки автомобилей в два яруса</a:t>
          </a:r>
        </a:p>
      </dgm:t>
    </dgm:pt>
    <dgm:pt modelId="{40101F46-FD22-4279-B675-EE659AB94A89}" type="parTrans" cxnId="{07131DE6-8B26-4CEB-AB52-0170EAA55321}">
      <dgm:prSet custT="1"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87977929-D3F0-4D20-83D8-9C13C26A3F1C}" type="sibTrans" cxnId="{07131DE6-8B26-4CEB-AB52-0170EAA55321}">
      <dgm:prSet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B4D6EB7D-FF27-46E1-8F02-01C805922706}">
      <dgm:prSet custT="1"/>
      <dgm:spPr>
        <a:noFill/>
        <a:ln w="9525">
          <a:solidFill>
            <a:schemeClr val="accent1">
              <a:lumMod val="75000"/>
            </a:schemeClr>
          </a:solidFill>
        </a:ln>
      </dgm:spPr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сменный кузов для перевозки наливных и сыпучих грузов</a:t>
          </a:r>
        </a:p>
      </dgm:t>
    </dgm:pt>
    <dgm:pt modelId="{6A98BCD8-405B-4EF5-AAE5-55C34792D446}" type="parTrans" cxnId="{AEC78B84-5C05-4E04-B944-9966246D8A0B}">
      <dgm:prSet custT="1"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E855F03A-8904-465E-BACD-CF9260BB34DA}" type="sibTrans" cxnId="{AEC78B84-5C05-4E04-B944-9966246D8A0B}">
      <dgm:prSet/>
      <dgm:spPr/>
      <dgm:t>
        <a:bodyPr/>
        <a:lstStyle/>
        <a:p>
          <a:endParaRPr lang="ru-RU" sz="1000">
            <a:latin typeface="Verdana" pitchFamily="34" charset="0"/>
            <a:ea typeface="Verdana" pitchFamily="34" charset="0"/>
            <a:cs typeface="Verdana" pitchFamily="34" charset="0"/>
          </a:endParaRPr>
        </a:p>
      </dgm:t>
    </dgm:pt>
    <dgm:pt modelId="{D1A915A4-5A98-4C5D-8B85-CFAF3FF7B62C}" type="pres">
      <dgm:prSet presAssocID="{14C2910C-D1A4-46D2-BD17-967C0A44D64A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42EA0AB4-98E3-418C-873B-EE7D4F8E5AF1}" type="pres">
      <dgm:prSet presAssocID="{0A02DB78-ADDF-4D09-9D31-B1CF631C935B}" presName="root1" presStyleCnt="0"/>
      <dgm:spPr/>
    </dgm:pt>
    <dgm:pt modelId="{A582EBDC-BB8E-4B3C-8C06-DA1AA0D4B8FF}" type="pres">
      <dgm:prSet presAssocID="{0A02DB78-ADDF-4D09-9D31-B1CF631C935B}" presName="LevelOneTextNode" presStyleLbl="node0" presStyleIdx="0" presStyleCnt="1" custScaleX="627655" custLinFactNeighborX="-7747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BD68FFF-CEAD-4305-94CD-A14FB6E7ACEA}" type="pres">
      <dgm:prSet presAssocID="{0A02DB78-ADDF-4D09-9D31-B1CF631C935B}" presName="level2hierChild" presStyleCnt="0"/>
      <dgm:spPr/>
    </dgm:pt>
    <dgm:pt modelId="{347078DB-7802-4ACF-A275-AFA69C05C77D}" type="pres">
      <dgm:prSet presAssocID="{4C5E04DE-6688-41DD-AC18-A8B085281E9E}" presName="conn2-1" presStyleLbl="parChTrans1D2" presStyleIdx="0" presStyleCnt="9"/>
      <dgm:spPr/>
      <dgm:t>
        <a:bodyPr/>
        <a:lstStyle/>
        <a:p>
          <a:endParaRPr lang="ru-RU"/>
        </a:p>
      </dgm:t>
    </dgm:pt>
    <dgm:pt modelId="{8E82846F-B644-4888-84A1-97324FE47CD6}" type="pres">
      <dgm:prSet presAssocID="{4C5E04DE-6688-41DD-AC18-A8B085281E9E}" presName="connTx" presStyleLbl="parChTrans1D2" presStyleIdx="0" presStyleCnt="9"/>
      <dgm:spPr/>
      <dgm:t>
        <a:bodyPr/>
        <a:lstStyle/>
        <a:p>
          <a:endParaRPr lang="ru-RU"/>
        </a:p>
      </dgm:t>
    </dgm:pt>
    <dgm:pt modelId="{C49387E0-23AB-4B7F-BBD7-03CDA66E3D09}" type="pres">
      <dgm:prSet presAssocID="{75A795B4-FEB9-4FD1-B123-8E92A24181F3}" presName="root2" presStyleCnt="0"/>
      <dgm:spPr/>
    </dgm:pt>
    <dgm:pt modelId="{E3989F55-C8FD-424B-9D1C-CBD222194211}" type="pres">
      <dgm:prSet presAssocID="{75A795B4-FEB9-4FD1-B123-8E92A24181F3}" presName="LevelTwoTextNode" presStyleLbl="node2" presStyleIdx="0" presStyleCnt="9" custScaleX="88546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EE5648B-16E1-4187-AEF0-C3C62BC3CD39}" type="pres">
      <dgm:prSet presAssocID="{75A795B4-FEB9-4FD1-B123-8E92A24181F3}" presName="level3hierChild" presStyleCnt="0"/>
      <dgm:spPr/>
    </dgm:pt>
    <dgm:pt modelId="{A657FF24-FAD7-4B14-BFCA-99676251975A}" type="pres">
      <dgm:prSet presAssocID="{068EC8DD-3690-40D5-9553-B6ACD77BB44C}" presName="conn2-1" presStyleLbl="parChTrans1D2" presStyleIdx="1" presStyleCnt="9"/>
      <dgm:spPr/>
      <dgm:t>
        <a:bodyPr/>
        <a:lstStyle/>
        <a:p>
          <a:endParaRPr lang="ru-RU"/>
        </a:p>
      </dgm:t>
    </dgm:pt>
    <dgm:pt modelId="{4FFDD513-94D6-44B4-8DF7-607E15A8B3A7}" type="pres">
      <dgm:prSet presAssocID="{068EC8DD-3690-40D5-9553-B6ACD77BB44C}" presName="connTx" presStyleLbl="parChTrans1D2" presStyleIdx="1" presStyleCnt="9"/>
      <dgm:spPr/>
      <dgm:t>
        <a:bodyPr/>
        <a:lstStyle/>
        <a:p>
          <a:endParaRPr lang="ru-RU"/>
        </a:p>
      </dgm:t>
    </dgm:pt>
    <dgm:pt modelId="{D1EFEC1E-3C33-4803-AE9B-681420460C9A}" type="pres">
      <dgm:prSet presAssocID="{70EEA44A-C26A-41AD-BED3-AAF51EA7E6E6}" presName="root2" presStyleCnt="0"/>
      <dgm:spPr/>
    </dgm:pt>
    <dgm:pt modelId="{483A5827-DAB0-40C7-BED9-D97BDDB38764}" type="pres">
      <dgm:prSet presAssocID="{70EEA44A-C26A-41AD-BED3-AAF51EA7E6E6}" presName="LevelTwoTextNode" presStyleLbl="node2" presStyleIdx="1" presStyleCnt="9" custScaleX="88546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74425BD-F3CB-4433-ABE5-E16F2891097F}" type="pres">
      <dgm:prSet presAssocID="{70EEA44A-C26A-41AD-BED3-AAF51EA7E6E6}" presName="level3hierChild" presStyleCnt="0"/>
      <dgm:spPr/>
    </dgm:pt>
    <dgm:pt modelId="{8555FD41-3FB4-40F9-984D-9748040DE2A1}" type="pres">
      <dgm:prSet presAssocID="{5A1E34FB-9113-4016-92AC-278BD571111E}" presName="conn2-1" presStyleLbl="parChTrans1D2" presStyleIdx="2" presStyleCnt="9"/>
      <dgm:spPr/>
      <dgm:t>
        <a:bodyPr/>
        <a:lstStyle/>
        <a:p>
          <a:endParaRPr lang="ru-RU"/>
        </a:p>
      </dgm:t>
    </dgm:pt>
    <dgm:pt modelId="{5E317F1E-B178-4DB7-A6F8-112F5DCCFAE7}" type="pres">
      <dgm:prSet presAssocID="{5A1E34FB-9113-4016-92AC-278BD571111E}" presName="connTx" presStyleLbl="parChTrans1D2" presStyleIdx="2" presStyleCnt="9"/>
      <dgm:spPr/>
      <dgm:t>
        <a:bodyPr/>
        <a:lstStyle/>
        <a:p>
          <a:endParaRPr lang="ru-RU"/>
        </a:p>
      </dgm:t>
    </dgm:pt>
    <dgm:pt modelId="{6D506028-A6F5-42E5-AEF0-86CB69709AC3}" type="pres">
      <dgm:prSet presAssocID="{7E499A34-8532-4584-B31C-6A5952618E28}" presName="root2" presStyleCnt="0"/>
      <dgm:spPr/>
    </dgm:pt>
    <dgm:pt modelId="{CFD98CE8-98DE-4B56-A2FB-DCDC0013F665}" type="pres">
      <dgm:prSet presAssocID="{7E499A34-8532-4584-B31C-6A5952618E28}" presName="LevelTwoTextNode" presStyleLbl="node2" presStyleIdx="2" presStyleCnt="9" custScaleX="88546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C91BB04-6F79-463F-B200-576221A77725}" type="pres">
      <dgm:prSet presAssocID="{7E499A34-8532-4584-B31C-6A5952618E28}" presName="level3hierChild" presStyleCnt="0"/>
      <dgm:spPr/>
    </dgm:pt>
    <dgm:pt modelId="{AFC80008-8B5B-4FB0-B42C-91D4284C8196}" type="pres">
      <dgm:prSet presAssocID="{0F39E131-A151-48A9-95A9-F421AB6765AE}" presName="conn2-1" presStyleLbl="parChTrans1D2" presStyleIdx="3" presStyleCnt="9"/>
      <dgm:spPr/>
      <dgm:t>
        <a:bodyPr/>
        <a:lstStyle/>
        <a:p>
          <a:endParaRPr lang="ru-RU"/>
        </a:p>
      </dgm:t>
    </dgm:pt>
    <dgm:pt modelId="{1CBF6147-97AF-4642-A62F-4FA06CA3D1C5}" type="pres">
      <dgm:prSet presAssocID="{0F39E131-A151-48A9-95A9-F421AB6765AE}" presName="connTx" presStyleLbl="parChTrans1D2" presStyleIdx="3" presStyleCnt="9"/>
      <dgm:spPr/>
      <dgm:t>
        <a:bodyPr/>
        <a:lstStyle/>
        <a:p>
          <a:endParaRPr lang="ru-RU"/>
        </a:p>
      </dgm:t>
    </dgm:pt>
    <dgm:pt modelId="{2C27A086-813A-4889-B41F-A0AB776B200F}" type="pres">
      <dgm:prSet presAssocID="{9D7749CD-3552-46E0-BE86-CD069F83B473}" presName="root2" presStyleCnt="0"/>
      <dgm:spPr/>
    </dgm:pt>
    <dgm:pt modelId="{7BBAED44-E517-4548-A0B5-CB2ACD1AB025}" type="pres">
      <dgm:prSet presAssocID="{9D7749CD-3552-46E0-BE86-CD069F83B473}" presName="LevelTwoTextNode" presStyleLbl="node2" presStyleIdx="3" presStyleCnt="9" custScaleX="88546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F0C1162-1BA1-4FCA-BEC9-44EE2BE17B63}" type="pres">
      <dgm:prSet presAssocID="{9D7749CD-3552-46E0-BE86-CD069F83B473}" presName="level3hierChild" presStyleCnt="0"/>
      <dgm:spPr/>
    </dgm:pt>
    <dgm:pt modelId="{BC87495A-961D-4F00-BEAF-ADA505271205}" type="pres">
      <dgm:prSet presAssocID="{1F3218C1-C547-44F0-A54C-718CAF249E55}" presName="conn2-1" presStyleLbl="parChTrans1D2" presStyleIdx="4" presStyleCnt="9"/>
      <dgm:spPr/>
      <dgm:t>
        <a:bodyPr/>
        <a:lstStyle/>
        <a:p>
          <a:endParaRPr lang="ru-RU"/>
        </a:p>
      </dgm:t>
    </dgm:pt>
    <dgm:pt modelId="{30D0B9B7-8134-4EFD-9322-DE48C2ADBDAE}" type="pres">
      <dgm:prSet presAssocID="{1F3218C1-C547-44F0-A54C-718CAF249E55}" presName="connTx" presStyleLbl="parChTrans1D2" presStyleIdx="4" presStyleCnt="9"/>
      <dgm:spPr/>
      <dgm:t>
        <a:bodyPr/>
        <a:lstStyle/>
        <a:p>
          <a:endParaRPr lang="ru-RU"/>
        </a:p>
      </dgm:t>
    </dgm:pt>
    <dgm:pt modelId="{CC5B39A7-18DC-4C70-A7B9-AD46BC8A63A4}" type="pres">
      <dgm:prSet presAssocID="{7258E628-FFDF-452B-9A5E-44F78D727084}" presName="root2" presStyleCnt="0"/>
      <dgm:spPr/>
    </dgm:pt>
    <dgm:pt modelId="{2E4604CF-6A41-47F0-9448-543CC0A45CD4}" type="pres">
      <dgm:prSet presAssocID="{7258E628-FFDF-452B-9A5E-44F78D727084}" presName="LevelTwoTextNode" presStyleLbl="node2" presStyleIdx="4" presStyleCnt="9" custScaleX="88546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2F84987-7516-48BD-BD3F-F3AC13D9D7E1}" type="pres">
      <dgm:prSet presAssocID="{7258E628-FFDF-452B-9A5E-44F78D727084}" presName="level3hierChild" presStyleCnt="0"/>
      <dgm:spPr/>
    </dgm:pt>
    <dgm:pt modelId="{D138B9D9-7692-44FE-82EF-B1F972ACC18E}" type="pres">
      <dgm:prSet presAssocID="{49821AB4-0F97-46C2-A914-DDF2E4C3446F}" presName="conn2-1" presStyleLbl="parChTrans1D2" presStyleIdx="5" presStyleCnt="9"/>
      <dgm:spPr/>
      <dgm:t>
        <a:bodyPr/>
        <a:lstStyle/>
        <a:p>
          <a:endParaRPr lang="ru-RU"/>
        </a:p>
      </dgm:t>
    </dgm:pt>
    <dgm:pt modelId="{415466EC-B349-490F-84B9-DAE62E414E38}" type="pres">
      <dgm:prSet presAssocID="{49821AB4-0F97-46C2-A914-DDF2E4C3446F}" presName="connTx" presStyleLbl="parChTrans1D2" presStyleIdx="5" presStyleCnt="9"/>
      <dgm:spPr/>
      <dgm:t>
        <a:bodyPr/>
        <a:lstStyle/>
        <a:p>
          <a:endParaRPr lang="ru-RU"/>
        </a:p>
      </dgm:t>
    </dgm:pt>
    <dgm:pt modelId="{7C91FF79-4753-41EC-B40A-4FF0FFB412E8}" type="pres">
      <dgm:prSet presAssocID="{FCC39D56-6A2F-4086-B2B2-7D4B28931D36}" presName="root2" presStyleCnt="0"/>
      <dgm:spPr/>
    </dgm:pt>
    <dgm:pt modelId="{EC4C80B9-AF5E-4A85-9913-C29F94656370}" type="pres">
      <dgm:prSet presAssocID="{FCC39D56-6A2F-4086-B2B2-7D4B28931D36}" presName="LevelTwoTextNode" presStyleLbl="node2" presStyleIdx="5" presStyleCnt="9" custScaleX="88546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A54B3AA-49C9-456F-8AF1-FE33F8F44802}" type="pres">
      <dgm:prSet presAssocID="{FCC39D56-6A2F-4086-B2B2-7D4B28931D36}" presName="level3hierChild" presStyleCnt="0"/>
      <dgm:spPr/>
    </dgm:pt>
    <dgm:pt modelId="{9D2FCF28-378A-4589-A9B0-83C6237729BC}" type="pres">
      <dgm:prSet presAssocID="{208D80EE-BA9F-4A5A-8BE7-CB4863BF7549}" presName="conn2-1" presStyleLbl="parChTrans1D2" presStyleIdx="6" presStyleCnt="9"/>
      <dgm:spPr/>
      <dgm:t>
        <a:bodyPr/>
        <a:lstStyle/>
        <a:p>
          <a:endParaRPr lang="ru-RU"/>
        </a:p>
      </dgm:t>
    </dgm:pt>
    <dgm:pt modelId="{6BBEF6F2-F0F3-4A5C-B3EC-03D511F21626}" type="pres">
      <dgm:prSet presAssocID="{208D80EE-BA9F-4A5A-8BE7-CB4863BF7549}" presName="connTx" presStyleLbl="parChTrans1D2" presStyleIdx="6" presStyleCnt="9"/>
      <dgm:spPr/>
      <dgm:t>
        <a:bodyPr/>
        <a:lstStyle/>
        <a:p>
          <a:endParaRPr lang="ru-RU"/>
        </a:p>
      </dgm:t>
    </dgm:pt>
    <dgm:pt modelId="{5890A2DB-088E-4F50-9486-79D25EC1357A}" type="pres">
      <dgm:prSet presAssocID="{8B1BE69C-58A6-44B7-A558-AFBED3E00CEB}" presName="root2" presStyleCnt="0"/>
      <dgm:spPr/>
    </dgm:pt>
    <dgm:pt modelId="{2DF544F6-9CE6-4B5E-973A-A80D1F594838}" type="pres">
      <dgm:prSet presAssocID="{8B1BE69C-58A6-44B7-A558-AFBED3E00CEB}" presName="LevelTwoTextNode" presStyleLbl="node2" presStyleIdx="6" presStyleCnt="9" custScaleX="88546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C9573AD-05A5-468B-8A82-1E003BFADAE6}" type="pres">
      <dgm:prSet presAssocID="{8B1BE69C-58A6-44B7-A558-AFBED3E00CEB}" presName="level3hierChild" presStyleCnt="0"/>
      <dgm:spPr/>
    </dgm:pt>
    <dgm:pt modelId="{B6FEC6C6-87C9-4BEF-BE86-F29AE32B589E}" type="pres">
      <dgm:prSet presAssocID="{40101F46-FD22-4279-B675-EE659AB94A89}" presName="conn2-1" presStyleLbl="parChTrans1D2" presStyleIdx="7" presStyleCnt="9"/>
      <dgm:spPr/>
      <dgm:t>
        <a:bodyPr/>
        <a:lstStyle/>
        <a:p>
          <a:endParaRPr lang="ru-RU"/>
        </a:p>
      </dgm:t>
    </dgm:pt>
    <dgm:pt modelId="{D622F977-860B-45F4-9F6C-1CDBDDA5574B}" type="pres">
      <dgm:prSet presAssocID="{40101F46-FD22-4279-B675-EE659AB94A89}" presName="connTx" presStyleLbl="parChTrans1D2" presStyleIdx="7" presStyleCnt="9"/>
      <dgm:spPr/>
      <dgm:t>
        <a:bodyPr/>
        <a:lstStyle/>
        <a:p>
          <a:endParaRPr lang="ru-RU"/>
        </a:p>
      </dgm:t>
    </dgm:pt>
    <dgm:pt modelId="{042E1F1C-BE0E-4634-8326-AEEBA629A931}" type="pres">
      <dgm:prSet presAssocID="{65526555-E4E3-4D06-8B75-1F9F7D6DAF75}" presName="root2" presStyleCnt="0"/>
      <dgm:spPr/>
    </dgm:pt>
    <dgm:pt modelId="{8F08553A-9EB2-44B7-82CC-DFAD50E004E4}" type="pres">
      <dgm:prSet presAssocID="{65526555-E4E3-4D06-8B75-1F9F7D6DAF75}" presName="LevelTwoTextNode" presStyleLbl="node2" presStyleIdx="7" presStyleCnt="9" custScaleX="88546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ECC29CA-9CCB-49E7-947A-1A91E0A9F42D}" type="pres">
      <dgm:prSet presAssocID="{65526555-E4E3-4D06-8B75-1F9F7D6DAF75}" presName="level3hierChild" presStyleCnt="0"/>
      <dgm:spPr/>
    </dgm:pt>
    <dgm:pt modelId="{005EF86E-0402-48DD-8DBC-F432D17B4FC6}" type="pres">
      <dgm:prSet presAssocID="{6A98BCD8-405B-4EF5-AAE5-55C34792D446}" presName="conn2-1" presStyleLbl="parChTrans1D2" presStyleIdx="8" presStyleCnt="9"/>
      <dgm:spPr/>
      <dgm:t>
        <a:bodyPr/>
        <a:lstStyle/>
        <a:p>
          <a:endParaRPr lang="ru-RU"/>
        </a:p>
      </dgm:t>
    </dgm:pt>
    <dgm:pt modelId="{528A03AC-1EB0-4ECB-A68B-9D52FCF635A6}" type="pres">
      <dgm:prSet presAssocID="{6A98BCD8-405B-4EF5-AAE5-55C34792D446}" presName="connTx" presStyleLbl="parChTrans1D2" presStyleIdx="8" presStyleCnt="9"/>
      <dgm:spPr/>
      <dgm:t>
        <a:bodyPr/>
        <a:lstStyle/>
        <a:p>
          <a:endParaRPr lang="ru-RU"/>
        </a:p>
      </dgm:t>
    </dgm:pt>
    <dgm:pt modelId="{1E47F3D9-0948-46B6-9FB0-F505B1ECE8FC}" type="pres">
      <dgm:prSet presAssocID="{B4D6EB7D-FF27-46E1-8F02-01C805922706}" presName="root2" presStyleCnt="0"/>
      <dgm:spPr/>
    </dgm:pt>
    <dgm:pt modelId="{99722563-2E06-4D3F-A32C-A8A25DEDEBC3}" type="pres">
      <dgm:prSet presAssocID="{B4D6EB7D-FF27-46E1-8F02-01C805922706}" presName="LevelTwoTextNode" presStyleLbl="node2" presStyleIdx="8" presStyleCnt="9" custScaleX="88546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860A0D7-8EE6-4A3A-BB49-478BE445EE24}" type="pres">
      <dgm:prSet presAssocID="{B4D6EB7D-FF27-46E1-8F02-01C805922706}" presName="level3hierChild" presStyleCnt="0"/>
      <dgm:spPr/>
    </dgm:pt>
  </dgm:ptLst>
  <dgm:cxnLst>
    <dgm:cxn modelId="{863BC6DA-5DCE-4803-8F66-019A54CD804D}" srcId="{14C2910C-D1A4-46D2-BD17-967C0A44D64A}" destId="{0A02DB78-ADDF-4D09-9D31-B1CF631C935B}" srcOrd="0" destOrd="0" parTransId="{7EE1007D-1078-4736-97D6-BE6D4775A7ED}" sibTransId="{F14B0EA2-8228-407E-B667-1A13132A4554}"/>
    <dgm:cxn modelId="{039B893E-C8EE-46D7-B34E-FDEC8381144E}" type="presOf" srcId="{49821AB4-0F97-46C2-A914-DDF2E4C3446F}" destId="{415466EC-B349-490F-84B9-DAE62E414E38}" srcOrd="1" destOrd="0" presId="urn:microsoft.com/office/officeart/2005/8/layout/hierarchy2"/>
    <dgm:cxn modelId="{5799613E-CE67-4959-9A7E-F6F0661A5FB6}" type="presOf" srcId="{6A98BCD8-405B-4EF5-AAE5-55C34792D446}" destId="{528A03AC-1EB0-4ECB-A68B-9D52FCF635A6}" srcOrd="1" destOrd="0" presId="urn:microsoft.com/office/officeart/2005/8/layout/hierarchy2"/>
    <dgm:cxn modelId="{638BB067-06F2-4B74-B653-BEE0DFEBE030}" type="presOf" srcId="{208D80EE-BA9F-4A5A-8BE7-CB4863BF7549}" destId="{9D2FCF28-378A-4589-A9B0-83C6237729BC}" srcOrd="0" destOrd="0" presId="urn:microsoft.com/office/officeart/2005/8/layout/hierarchy2"/>
    <dgm:cxn modelId="{5CAD7913-DFA4-4B6F-BA46-268BB82F6F67}" type="presOf" srcId="{4C5E04DE-6688-41DD-AC18-A8B085281E9E}" destId="{8E82846F-B644-4888-84A1-97324FE47CD6}" srcOrd="1" destOrd="0" presId="urn:microsoft.com/office/officeart/2005/8/layout/hierarchy2"/>
    <dgm:cxn modelId="{A5F6D9AC-52E1-4397-9676-1AAE00AB355D}" type="presOf" srcId="{7258E628-FFDF-452B-9A5E-44F78D727084}" destId="{2E4604CF-6A41-47F0-9448-543CC0A45CD4}" srcOrd="0" destOrd="0" presId="urn:microsoft.com/office/officeart/2005/8/layout/hierarchy2"/>
    <dgm:cxn modelId="{EFF892E4-19B4-46D5-BE08-430F4603EF04}" srcId="{0A02DB78-ADDF-4D09-9D31-B1CF631C935B}" destId="{7258E628-FFDF-452B-9A5E-44F78D727084}" srcOrd="4" destOrd="0" parTransId="{1F3218C1-C547-44F0-A54C-718CAF249E55}" sibTransId="{80B1E48C-607F-46EB-8274-6A37CF9C29F1}"/>
    <dgm:cxn modelId="{1C3409B0-D8C5-495E-AC4A-C6D7C62584E9}" type="presOf" srcId="{1F3218C1-C547-44F0-A54C-718CAF249E55}" destId="{BC87495A-961D-4F00-BEAF-ADA505271205}" srcOrd="0" destOrd="0" presId="urn:microsoft.com/office/officeart/2005/8/layout/hierarchy2"/>
    <dgm:cxn modelId="{F204F87B-09DF-4658-9490-46F5CB2A5000}" type="presOf" srcId="{0F39E131-A151-48A9-95A9-F421AB6765AE}" destId="{1CBF6147-97AF-4642-A62F-4FA06CA3D1C5}" srcOrd="1" destOrd="0" presId="urn:microsoft.com/office/officeart/2005/8/layout/hierarchy2"/>
    <dgm:cxn modelId="{10BD13A9-EFA1-49C7-8EEC-68D0DACF0651}" type="presOf" srcId="{14C2910C-D1A4-46D2-BD17-967C0A44D64A}" destId="{D1A915A4-5A98-4C5D-8B85-CFAF3FF7B62C}" srcOrd="0" destOrd="0" presId="urn:microsoft.com/office/officeart/2005/8/layout/hierarchy2"/>
    <dgm:cxn modelId="{511077B5-B0BA-4A83-8F89-47A9BF7A8D24}" srcId="{0A02DB78-ADDF-4D09-9D31-B1CF631C935B}" destId="{7E499A34-8532-4584-B31C-6A5952618E28}" srcOrd="2" destOrd="0" parTransId="{5A1E34FB-9113-4016-92AC-278BD571111E}" sibTransId="{95C9B4FB-F56B-483A-94EA-20379C99F059}"/>
    <dgm:cxn modelId="{861CF003-3ACD-4EA5-BB2D-9593775F7344}" type="presOf" srcId="{208D80EE-BA9F-4A5A-8BE7-CB4863BF7549}" destId="{6BBEF6F2-F0F3-4A5C-B3EC-03D511F21626}" srcOrd="1" destOrd="0" presId="urn:microsoft.com/office/officeart/2005/8/layout/hierarchy2"/>
    <dgm:cxn modelId="{8A81F1F4-71BB-4F57-8D1A-709716CA5AC9}" srcId="{0A02DB78-ADDF-4D09-9D31-B1CF631C935B}" destId="{75A795B4-FEB9-4FD1-B123-8E92A24181F3}" srcOrd="0" destOrd="0" parTransId="{4C5E04DE-6688-41DD-AC18-A8B085281E9E}" sibTransId="{D11E06AC-2F36-457E-8DF1-0C1B2A0502BD}"/>
    <dgm:cxn modelId="{E3C62826-EB82-485D-878E-EA27A67BFC24}" type="presOf" srcId="{40101F46-FD22-4279-B675-EE659AB94A89}" destId="{D622F977-860B-45F4-9F6C-1CDBDDA5574B}" srcOrd="1" destOrd="0" presId="urn:microsoft.com/office/officeart/2005/8/layout/hierarchy2"/>
    <dgm:cxn modelId="{201E8676-9476-41B0-AE57-EF98D37D07CA}" type="presOf" srcId="{5A1E34FB-9113-4016-92AC-278BD571111E}" destId="{5E317F1E-B178-4DB7-A6F8-112F5DCCFAE7}" srcOrd="1" destOrd="0" presId="urn:microsoft.com/office/officeart/2005/8/layout/hierarchy2"/>
    <dgm:cxn modelId="{DA34D991-BBA0-404E-969C-16CC6BADC95B}" type="presOf" srcId="{B4D6EB7D-FF27-46E1-8F02-01C805922706}" destId="{99722563-2E06-4D3F-A32C-A8A25DEDEBC3}" srcOrd="0" destOrd="0" presId="urn:microsoft.com/office/officeart/2005/8/layout/hierarchy2"/>
    <dgm:cxn modelId="{E527D589-FE85-4E28-B662-3C3A23A07D01}" srcId="{0A02DB78-ADDF-4D09-9D31-B1CF631C935B}" destId="{70EEA44A-C26A-41AD-BED3-AAF51EA7E6E6}" srcOrd="1" destOrd="0" parTransId="{068EC8DD-3690-40D5-9553-B6ACD77BB44C}" sibTransId="{4E1ABFE9-1275-4F8D-B56E-5426C94BE075}"/>
    <dgm:cxn modelId="{7BF3107B-D142-453F-A373-CF7A5578B70F}" type="presOf" srcId="{40101F46-FD22-4279-B675-EE659AB94A89}" destId="{B6FEC6C6-87C9-4BEF-BE86-F29AE32B589E}" srcOrd="0" destOrd="0" presId="urn:microsoft.com/office/officeart/2005/8/layout/hierarchy2"/>
    <dgm:cxn modelId="{042FB47A-FC3C-4F93-907D-A9902F4D603C}" type="presOf" srcId="{49821AB4-0F97-46C2-A914-DDF2E4C3446F}" destId="{D138B9D9-7692-44FE-82EF-B1F972ACC18E}" srcOrd="0" destOrd="0" presId="urn:microsoft.com/office/officeart/2005/8/layout/hierarchy2"/>
    <dgm:cxn modelId="{52FB6F32-7435-4C13-88B7-69830125F1FA}" type="presOf" srcId="{6A98BCD8-405B-4EF5-AAE5-55C34792D446}" destId="{005EF86E-0402-48DD-8DBC-F432D17B4FC6}" srcOrd="0" destOrd="0" presId="urn:microsoft.com/office/officeart/2005/8/layout/hierarchy2"/>
    <dgm:cxn modelId="{A54EC24D-AE8E-45A5-885C-48BDDC41C39B}" type="presOf" srcId="{9D7749CD-3552-46E0-BE86-CD069F83B473}" destId="{7BBAED44-E517-4548-A0B5-CB2ACD1AB025}" srcOrd="0" destOrd="0" presId="urn:microsoft.com/office/officeart/2005/8/layout/hierarchy2"/>
    <dgm:cxn modelId="{AEC78B84-5C05-4E04-B944-9966246D8A0B}" srcId="{0A02DB78-ADDF-4D09-9D31-B1CF631C935B}" destId="{B4D6EB7D-FF27-46E1-8F02-01C805922706}" srcOrd="8" destOrd="0" parTransId="{6A98BCD8-405B-4EF5-AAE5-55C34792D446}" sibTransId="{E855F03A-8904-465E-BACD-CF9260BB34DA}"/>
    <dgm:cxn modelId="{D3554E91-7F89-451B-9813-92F5B726AA04}" type="presOf" srcId="{70EEA44A-C26A-41AD-BED3-AAF51EA7E6E6}" destId="{483A5827-DAB0-40C7-BED9-D97BDDB38764}" srcOrd="0" destOrd="0" presId="urn:microsoft.com/office/officeart/2005/8/layout/hierarchy2"/>
    <dgm:cxn modelId="{56B10B1E-343A-42B0-8DA6-00FA4A273848}" type="presOf" srcId="{1F3218C1-C547-44F0-A54C-718CAF249E55}" destId="{30D0B9B7-8134-4EFD-9322-DE48C2ADBDAE}" srcOrd="1" destOrd="0" presId="urn:microsoft.com/office/officeart/2005/8/layout/hierarchy2"/>
    <dgm:cxn modelId="{2B2FD93A-11D1-4E96-BC9E-BF5FCFF7A6C5}" type="presOf" srcId="{0A02DB78-ADDF-4D09-9D31-B1CF631C935B}" destId="{A582EBDC-BB8E-4B3C-8C06-DA1AA0D4B8FF}" srcOrd="0" destOrd="0" presId="urn:microsoft.com/office/officeart/2005/8/layout/hierarchy2"/>
    <dgm:cxn modelId="{A1DB63C6-DB05-4FE1-B678-548289D0EC3A}" type="presOf" srcId="{068EC8DD-3690-40D5-9553-B6ACD77BB44C}" destId="{A657FF24-FAD7-4B14-BFCA-99676251975A}" srcOrd="0" destOrd="0" presId="urn:microsoft.com/office/officeart/2005/8/layout/hierarchy2"/>
    <dgm:cxn modelId="{07131DE6-8B26-4CEB-AB52-0170EAA55321}" srcId="{0A02DB78-ADDF-4D09-9D31-B1CF631C935B}" destId="{65526555-E4E3-4D06-8B75-1F9F7D6DAF75}" srcOrd="7" destOrd="0" parTransId="{40101F46-FD22-4279-B675-EE659AB94A89}" sibTransId="{87977929-D3F0-4D20-83D8-9C13C26A3F1C}"/>
    <dgm:cxn modelId="{C8CCA6E9-E833-4645-8066-7077859EBDDB}" type="presOf" srcId="{4C5E04DE-6688-41DD-AC18-A8B085281E9E}" destId="{347078DB-7802-4ACF-A275-AFA69C05C77D}" srcOrd="0" destOrd="0" presId="urn:microsoft.com/office/officeart/2005/8/layout/hierarchy2"/>
    <dgm:cxn modelId="{04CD835A-4855-446D-B86D-5788DCAD823D}" type="presOf" srcId="{5A1E34FB-9113-4016-92AC-278BD571111E}" destId="{8555FD41-3FB4-40F9-984D-9748040DE2A1}" srcOrd="0" destOrd="0" presId="urn:microsoft.com/office/officeart/2005/8/layout/hierarchy2"/>
    <dgm:cxn modelId="{1E3D7864-CD28-4738-ADBE-D384A5F45826}" srcId="{0A02DB78-ADDF-4D09-9D31-B1CF631C935B}" destId="{FCC39D56-6A2F-4086-B2B2-7D4B28931D36}" srcOrd="5" destOrd="0" parTransId="{49821AB4-0F97-46C2-A914-DDF2E4C3446F}" sibTransId="{8B11E2BB-A80A-4CD6-BCDA-D5C9754CE23C}"/>
    <dgm:cxn modelId="{72E8476B-47A8-474E-8064-1A4520EA59CB}" type="presOf" srcId="{8B1BE69C-58A6-44B7-A558-AFBED3E00CEB}" destId="{2DF544F6-9CE6-4B5E-973A-A80D1F594838}" srcOrd="0" destOrd="0" presId="urn:microsoft.com/office/officeart/2005/8/layout/hierarchy2"/>
    <dgm:cxn modelId="{FB8A88F5-ACDD-4C28-9DCA-9CCE9F550659}" srcId="{0A02DB78-ADDF-4D09-9D31-B1CF631C935B}" destId="{9D7749CD-3552-46E0-BE86-CD069F83B473}" srcOrd="3" destOrd="0" parTransId="{0F39E131-A151-48A9-95A9-F421AB6765AE}" sibTransId="{FCD33B13-6C09-4D1A-9EF0-C7CECA99A734}"/>
    <dgm:cxn modelId="{FF28645C-625A-488F-A41D-749D184F8818}" type="presOf" srcId="{65526555-E4E3-4D06-8B75-1F9F7D6DAF75}" destId="{8F08553A-9EB2-44B7-82CC-DFAD50E004E4}" srcOrd="0" destOrd="0" presId="urn:microsoft.com/office/officeart/2005/8/layout/hierarchy2"/>
    <dgm:cxn modelId="{DEE8D428-8A09-491C-A9DA-6DA20B04A64E}" type="presOf" srcId="{7E499A34-8532-4584-B31C-6A5952618E28}" destId="{CFD98CE8-98DE-4B56-A2FB-DCDC0013F665}" srcOrd="0" destOrd="0" presId="urn:microsoft.com/office/officeart/2005/8/layout/hierarchy2"/>
    <dgm:cxn modelId="{3F2D1AAC-DB1D-492C-8F74-166F2B68453E}" type="presOf" srcId="{75A795B4-FEB9-4FD1-B123-8E92A24181F3}" destId="{E3989F55-C8FD-424B-9D1C-CBD222194211}" srcOrd="0" destOrd="0" presId="urn:microsoft.com/office/officeart/2005/8/layout/hierarchy2"/>
    <dgm:cxn modelId="{55A0C49B-6374-4B49-A0EC-0808D39E2390}" type="presOf" srcId="{0F39E131-A151-48A9-95A9-F421AB6765AE}" destId="{AFC80008-8B5B-4FB0-B42C-91D4284C8196}" srcOrd="0" destOrd="0" presId="urn:microsoft.com/office/officeart/2005/8/layout/hierarchy2"/>
    <dgm:cxn modelId="{71B669A5-116C-4A10-8764-5F49DBD838B1}" srcId="{0A02DB78-ADDF-4D09-9D31-B1CF631C935B}" destId="{8B1BE69C-58A6-44B7-A558-AFBED3E00CEB}" srcOrd="6" destOrd="0" parTransId="{208D80EE-BA9F-4A5A-8BE7-CB4863BF7549}" sibTransId="{9AB82D28-78CB-498B-8421-8358DC098A97}"/>
    <dgm:cxn modelId="{32ED6D47-A464-4F22-8B25-6FCDDE1B9547}" type="presOf" srcId="{FCC39D56-6A2F-4086-B2B2-7D4B28931D36}" destId="{EC4C80B9-AF5E-4A85-9913-C29F94656370}" srcOrd="0" destOrd="0" presId="urn:microsoft.com/office/officeart/2005/8/layout/hierarchy2"/>
    <dgm:cxn modelId="{FC283719-8815-47B0-B041-AFE93B825E9F}" type="presOf" srcId="{068EC8DD-3690-40D5-9553-B6ACD77BB44C}" destId="{4FFDD513-94D6-44B4-8DF7-607E15A8B3A7}" srcOrd="1" destOrd="0" presId="urn:microsoft.com/office/officeart/2005/8/layout/hierarchy2"/>
    <dgm:cxn modelId="{8D7F6F17-680D-44A7-8C5F-4A57953E9DF7}" type="presParOf" srcId="{D1A915A4-5A98-4C5D-8B85-CFAF3FF7B62C}" destId="{42EA0AB4-98E3-418C-873B-EE7D4F8E5AF1}" srcOrd="0" destOrd="0" presId="urn:microsoft.com/office/officeart/2005/8/layout/hierarchy2"/>
    <dgm:cxn modelId="{9A94D29F-40A9-45A8-A0D0-E043DF6CEC47}" type="presParOf" srcId="{42EA0AB4-98E3-418C-873B-EE7D4F8E5AF1}" destId="{A582EBDC-BB8E-4B3C-8C06-DA1AA0D4B8FF}" srcOrd="0" destOrd="0" presId="urn:microsoft.com/office/officeart/2005/8/layout/hierarchy2"/>
    <dgm:cxn modelId="{32BD0FF2-4D65-44D7-8DE0-698419F8B6C6}" type="presParOf" srcId="{42EA0AB4-98E3-418C-873B-EE7D4F8E5AF1}" destId="{5BD68FFF-CEAD-4305-94CD-A14FB6E7ACEA}" srcOrd="1" destOrd="0" presId="urn:microsoft.com/office/officeart/2005/8/layout/hierarchy2"/>
    <dgm:cxn modelId="{B9AC8571-901C-486E-B16B-49E61BC6EAE9}" type="presParOf" srcId="{5BD68FFF-CEAD-4305-94CD-A14FB6E7ACEA}" destId="{347078DB-7802-4ACF-A275-AFA69C05C77D}" srcOrd="0" destOrd="0" presId="urn:microsoft.com/office/officeart/2005/8/layout/hierarchy2"/>
    <dgm:cxn modelId="{88248393-9314-48A6-AAA2-BB0FA9B16F24}" type="presParOf" srcId="{347078DB-7802-4ACF-A275-AFA69C05C77D}" destId="{8E82846F-B644-4888-84A1-97324FE47CD6}" srcOrd="0" destOrd="0" presId="urn:microsoft.com/office/officeart/2005/8/layout/hierarchy2"/>
    <dgm:cxn modelId="{E0EB7990-14C7-4220-B0F0-D2548817224B}" type="presParOf" srcId="{5BD68FFF-CEAD-4305-94CD-A14FB6E7ACEA}" destId="{C49387E0-23AB-4B7F-BBD7-03CDA66E3D09}" srcOrd="1" destOrd="0" presId="urn:microsoft.com/office/officeart/2005/8/layout/hierarchy2"/>
    <dgm:cxn modelId="{58502AF2-051A-4305-B16C-4445BAE97888}" type="presParOf" srcId="{C49387E0-23AB-4B7F-BBD7-03CDA66E3D09}" destId="{E3989F55-C8FD-424B-9D1C-CBD222194211}" srcOrd="0" destOrd="0" presId="urn:microsoft.com/office/officeart/2005/8/layout/hierarchy2"/>
    <dgm:cxn modelId="{DEAD153C-4579-422B-AFA3-A02FBEDC4286}" type="presParOf" srcId="{C49387E0-23AB-4B7F-BBD7-03CDA66E3D09}" destId="{8EE5648B-16E1-4187-AEF0-C3C62BC3CD39}" srcOrd="1" destOrd="0" presId="urn:microsoft.com/office/officeart/2005/8/layout/hierarchy2"/>
    <dgm:cxn modelId="{A6CF248E-CEB9-43B2-A306-9730C8A1003F}" type="presParOf" srcId="{5BD68FFF-CEAD-4305-94CD-A14FB6E7ACEA}" destId="{A657FF24-FAD7-4B14-BFCA-99676251975A}" srcOrd="2" destOrd="0" presId="urn:microsoft.com/office/officeart/2005/8/layout/hierarchy2"/>
    <dgm:cxn modelId="{5D5DDA1F-3CF8-486B-B97D-F0ED5EDA6F90}" type="presParOf" srcId="{A657FF24-FAD7-4B14-BFCA-99676251975A}" destId="{4FFDD513-94D6-44B4-8DF7-607E15A8B3A7}" srcOrd="0" destOrd="0" presId="urn:microsoft.com/office/officeart/2005/8/layout/hierarchy2"/>
    <dgm:cxn modelId="{75F2A693-19AB-4189-A3C9-2DCC87FD41AF}" type="presParOf" srcId="{5BD68FFF-CEAD-4305-94CD-A14FB6E7ACEA}" destId="{D1EFEC1E-3C33-4803-AE9B-681420460C9A}" srcOrd="3" destOrd="0" presId="urn:microsoft.com/office/officeart/2005/8/layout/hierarchy2"/>
    <dgm:cxn modelId="{AE268DE2-EBC3-4B9B-8D6E-6D32E3E5DC2A}" type="presParOf" srcId="{D1EFEC1E-3C33-4803-AE9B-681420460C9A}" destId="{483A5827-DAB0-40C7-BED9-D97BDDB38764}" srcOrd="0" destOrd="0" presId="urn:microsoft.com/office/officeart/2005/8/layout/hierarchy2"/>
    <dgm:cxn modelId="{8CA097DA-8F1C-4754-8DDF-83ACE9FFBCBE}" type="presParOf" srcId="{D1EFEC1E-3C33-4803-AE9B-681420460C9A}" destId="{874425BD-F3CB-4433-ABE5-E16F2891097F}" srcOrd="1" destOrd="0" presId="urn:microsoft.com/office/officeart/2005/8/layout/hierarchy2"/>
    <dgm:cxn modelId="{792CA0E8-4A90-431D-B045-A067436EA60C}" type="presParOf" srcId="{5BD68FFF-CEAD-4305-94CD-A14FB6E7ACEA}" destId="{8555FD41-3FB4-40F9-984D-9748040DE2A1}" srcOrd="4" destOrd="0" presId="urn:microsoft.com/office/officeart/2005/8/layout/hierarchy2"/>
    <dgm:cxn modelId="{40EAD725-7B86-4282-AB58-755B642AF9F5}" type="presParOf" srcId="{8555FD41-3FB4-40F9-984D-9748040DE2A1}" destId="{5E317F1E-B178-4DB7-A6F8-112F5DCCFAE7}" srcOrd="0" destOrd="0" presId="urn:microsoft.com/office/officeart/2005/8/layout/hierarchy2"/>
    <dgm:cxn modelId="{44A3D499-E203-41DE-88F8-DBC77A13E395}" type="presParOf" srcId="{5BD68FFF-CEAD-4305-94CD-A14FB6E7ACEA}" destId="{6D506028-A6F5-42E5-AEF0-86CB69709AC3}" srcOrd="5" destOrd="0" presId="urn:microsoft.com/office/officeart/2005/8/layout/hierarchy2"/>
    <dgm:cxn modelId="{EE2DED7F-B88B-49FD-B387-96BCF8818678}" type="presParOf" srcId="{6D506028-A6F5-42E5-AEF0-86CB69709AC3}" destId="{CFD98CE8-98DE-4B56-A2FB-DCDC0013F665}" srcOrd="0" destOrd="0" presId="urn:microsoft.com/office/officeart/2005/8/layout/hierarchy2"/>
    <dgm:cxn modelId="{DC6BF09D-8671-47D8-97A4-7D0FF9BC01B3}" type="presParOf" srcId="{6D506028-A6F5-42E5-AEF0-86CB69709AC3}" destId="{1C91BB04-6F79-463F-B200-576221A77725}" srcOrd="1" destOrd="0" presId="urn:microsoft.com/office/officeart/2005/8/layout/hierarchy2"/>
    <dgm:cxn modelId="{3DFE4269-C568-4CEC-8CD4-C8F83C5D63CF}" type="presParOf" srcId="{5BD68FFF-CEAD-4305-94CD-A14FB6E7ACEA}" destId="{AFC80008-8B5B-4FB0-B42C-91D4284C8196}" srcOrd="6" destOrd="0" presId="urn:microsoft.com/office/officeart/2005/8/layout/hierarchy2"/>
    <dgm:cxn modelId="{E8DBC5ED-3F97-467D-B04F-E12DF07AF473}" type="presParOf" srcId="{AFC80008-8B5B-4FB0-B42C-91D4284C8196}" destId="{1CBF6147-97AF-4642-A62F-4FA06CA3D1C5}" srcOrd="0" destOrd="0" presId="urn:microsoft.com/office/officeart/2005/8/layout/hierarchy2"/>
    <dgm:cxn modelId="{20B4604A-9608-4B62-B18D-17FB9194DC53}" type="presParOf" srcId="{5BD68FFF-CEAD-4305-94CD-A14FB6E7ACEA}" destId="{2C27A086-813A-4889-B41F-A0AB776B200F}" srcOrd="7" destOrd="0" presId="urn:microsoft.com/office/officeart/2005/8/layout/hierarchy2"/>
    <dgm:cxn modelId="{2BB6EA34-EE28-4413-A8B0-9330118749A6}" type="presParOf" srcId="{2C27A086-813A-4889-B41F-A0AB776B200F}" destId="{7BBAED44-E517-4548-A0B5-CB2ACD1AB025}" srcOrd="0" destOrd="0" presId="urn:microsoft.com/office/officeart/2005/8/layout/hierarchy2"/>
    <dgm:cxn modelId="{BEF0A91C-26A7-4229-9DE7-7778A7A58E7D}" type="presParOf" srcId="{2C27A086-813A-4889-B41F-A0AB776B200F}" destId="{CF0C1162-1BA1-4FCA-BEC9-44EE2BE17B63}" srcOrd="1" destOrd="0" presId="urn:microsoft.com/office/officeart/2005/8/layout/hierarchy2"/>
    <dgm:cxn modelId="{E8139C68-9151-443F-8123-36324D64B6E2}" type="presParOf" srcId="{5BD68FFF-CEAD-4305-94CD-A14FB6E7ACEA}" destId="{BC87495A-961D-4F00-BEAF-ADA505271205}" srcOrd="8" destOrd="0" presId="urn:microsoft.com/office/officeart/2005/8/layout/hierarchy2"/>
    <dgm:cxn modelId="{2C45A340-8896-4C9D-9EAA-308A9DCDB5BF}" type="presParOf" srcId="{BC87495A-961D-4F00-BEAF-ADA505271205}" destId="{30D0B9B7-8134-4EFD-9322-DE48C2ADBDAE}" srcOrd="0" destOrd="0" presId="urn:microsoft.com/office/officeart/2005/8/layout/hierarchy2"/>
    <dgm:cxn modelId="{C8C85D08-F9C3-475E-BB3F-9FA7058C4A3B}" type="presParOf" srcId="{5BD68FFF-CEAD-4305-94CD-A14FB6E7ACEA}" destId="{CC5B39A7-18DC-4C70-A7B9-AD46BC8A63A4}" srcOrd="9" destOrd="0" presId="urn:microsoft.com/office/officeart/2005/8/layout/hierarchy2"/>
    <dgm:cxn modelId="{1788459D-3BD1-4F6A-8E4C-DA74CA023D0C}" type="presParOf" srcId="{CC5B39A7-18DC-4C70-A7B9-AD46BC8A63A4}" destId="{2E4604CF-6A41-47F0-9448-543CC0A45CD4}" srcOrd="0" destOrd="0" presId="urn:microsoft.com/office/officeart/2005/8/layout/hierarchy2"/>
    <dgm:cxn modelId="{B2277563-A9A5-4CD6-A4FE-E98AF87F8D0A}" type="presParOf" srcId="{CC5B39A7-18DC-4C70-A7B9-AD46BC8A63A4}" destId="{22F84987-7516-48BD-BD3F-F3AC13D9D7E1}" srcOrd="1" destOrd="0" presId="urn:microsoft.com/office/officeart/2005/8/layout/hierarchy2"/>
    <dgm:cxn modelId="{55FD2AB5-A774-46AD-B5EB-3F22A0AB22F3}" type="presParOf" srcId="{5BD68FFF-CEAD-4305-94CD-A14FB6E7ACEA}" destId="{D138B9D9-7692-44FE-82EF-B1F972ACC18E}" srcOrd="10" destOrd="0" presId="urn:microsoft.com/office/officeart/2005/8/layout/hierarchy2"/>
    <dgm:cxn modelId="{00DAEBBB-B668-436C-8A2B-E267F130EE7B}" type="presParOf" srcId="{D138B9D9-7692-44FE-82EF-B1F972ACC18E}" destId="{415466EC-B349-490F-84B9-DAE62E414E38}" srcOrd="0" destOrd="0" presId="urn:microsoft.com/office/officeart/2005/8/layout/hierarchy2"/>
    <dgm:cxn modelId="{A60B7DCA-DC2B-47CA-975D-B06E08453C9A}" type="presParOf" srcId="{5BD68FFF-CEAD-4305-94CD-A14FB6E7ACEA}" destId="{7C91FF79-4753-41EC-B40A-4FF0FFB412E8}" srcOrd="11" destOrd="0" presId="urn:microsoft.com/office/officeart/2005/8/layout/hierarchy2"/>
    <dgm:cxn modelId="{E6571668-22B2-43B3-9DF4-62A539CF8D51}" type="presParOf" srcId="{7C91FF79-4753-41EC-B40A-4FF0FFB412E8}" destId="{EC4C80B9-AF5E-4A85-9913-C29F94656370}" srcOrd="0" destOrd="0" presId="urn:microsoft.com/office/officeart/2005/8/layout/hierarchy2"/>
    <dgm:cxn modelId="{BC95BB7C-8AD3-4A92-9609-7494CA0D9C39}" type="presParOf" srcId="{7C91FF79-4753-41EC-B40A-4FF0FFB412E8}" destId="{BA54B3AA-49C9-456F-8AF1-FE33F8F44802}" srcOrd="1" destOrd="0" presId="urn:microsoft.com/office/officeart/2005/8/layout/hierarchy2"/>
    <dgm:cxn modelId="{F4A622C6-73F8-402B-AC00-5924F625FE32}" type="presParOf" srcId="{5BD68FFF-CEAD-4305-94CD-A14FB6E7ACEA}" destId="{9D2FCF28-378A-4589-A9B0-83C6237729BC}" srcOrd="12" destOrd="0" presId="urn:microsoft.com/office/officeart/2005/8/layout/hierarchy2"/>
    <dgm:cxn modelId="{28C35E76-532B-4D6B-9D71-6DD2F23579F2}" type="presParOf" srcId="{9D2FCF28-378A-4589-A9B0-83C6237729BC}" destId="{6BBEF6F2-F0F3-4A5C-B3EC-03D511F21626}" srcOrd="0" destOrd="0" presId="urn:microsoft.com/office/officeart/2005/8/layout/hierarchy2"/>
    <dgm:cxn modelId="{AD49BD2A-EB53-452C-BE12-F337C5FFEF04}" type="presParOf" srcId="{5BD68FFF-CEAD-4305-94CD-A14FB6E7ACEA}" destId="{5890A2DB-088E-4F50-9486-79D25EC1357A}" srcOrd="13" destOrd="0" presId="urn:microsoft.com/office/officeart/2005/8/layout/hierarchy2"/>
    <dgm:cxn modelId="{D8B69E7A-EA39-4478-B1D2-4EF822B92BBE}" type="presParOf" srcId="{5890A2DB-088E-4F50-9486-79D25EC1357A}" destId="{2DF544F6-9CE6-4B5E-973A-A80D1F594838}" srcOrd="0" destOrd="0" presId="urn:microsoft.com/office/officeart/2005/8/layout/hierarchy2"/>
    <dgm:cxn modelId="{B879005F-F32D-47E5-9C1F-DCB28B1006F1}" type="presParOf" srcId="{5890A2DB-088E-4F50-9486-79D25EC1357A}" destId="{BC9573AD-05A5-468B-8A82-1E003BFADAE6}" srcOrd="1" destOrd="0" presId="urn:microsoft.com/office/officeart/2005/8/layout/hierarchy2"/>
    <dgm:cxn modelId="{4260688A-7C89-4D99-819D-A7E482E885D2}" type="presParOf" srcId="{5BD68FFF-CEAD-4305-94CD-A14FB6E7ACEA}" destId="{B6FEC6C6-87C9-4BEF-BE86-F29AE32B589E}" srcOrd="14" destOrd="0" presId="urn:microsoft.com/office/officeart/2005/8/layout/hierarchy2"/>
    <dgm:cxn modelId="{B8B4EED5-B7FB-4A38-A618-35ECBCEF52D8}" type="presParOf" srcId="{B6FEC6C6-87C9-4BEF-BE86-F29AE32B589E}" destId="{D622F977-860B-45F4-9F6C-1CDBDDA5574B}" srcOrd="0" destOrd="0" presId="urn:microsoft.com/office/officeart/2005/8/layout/hierarchy2"/>
    <dgm:cxn modelId="{E3FBDBB0-92E3-4FF1-9AB9-2EB3E6D89AFB}" type="presParOf" srcId="{5BD68FFF-CEAD-4305-94CD-A14FB6E7ACEA}" destId="{042E1F1C-BE0E-4634-8326-AEEBA629A931}" srcOrd="15" destOrd="0" presId="urn:microsoft.com/office/officeart/2005/8/layout/hierarchy2"/>
    <dgm:cxn modelId="{0DF48AE1-500C-4BDD-918E-E4FC9851E831}" type="presParOf" srcId="{042E1F1C-BE0E-4634-8326-AEEBA629A931}" destId="{8F08553A-9EB2-44B7-82CC-DFAD50E004E4}" srcOrd="0" destOrd="0" presId="urn:microsoft.com/office/officeart/2005/8/layout/hierarchy2"/>
    <dgm:cxn modelId="{6E6270AF-DE75-46C1-9DE4-0B9736BB836D}" type="presParOf" srcId="{042E1F1C-BE0E-4634-8326-AEEBA629A931}" destId="{1ECC29CA-9CCB-49E7-947A-1A91E0A9F42D}" srcOrd="1" destOrd="0" presId="urn:microsoft.com/office/officeart/2005/8/layout/hierarchy2"/>
    <dgm:cxn modelId="{5AA6110E-ABF9-4AD2-BC70-65AE561FCE61}" type="presParOf" srcId="{5BD68FFF-CEAD-4305-94CD-A14FB6E7ACEA}" destId="{005EF86E-0402-48DD-8DBC-F432D17B4FC6}" srcOrd="16" destOrd="0" presId="urn:microsoft.com/office/officeart/2005/8/layout/hierarchy2"/>
    <dgm:cxn modelId="{07A5EFEF-5C6E-4920-AB50-688B6D61A563}" type="presParOf" srcId="{005EF86E-0402-48DD-8DBC-F432D17B4FC6}" destId="{528A03AC-1EB0-4ECB-A68B-9D52FCF635A6}" srcOrd="0" destOrd="0" presId="urn:microsoft.com/office/officeart/2005/8/layout/hierarchy2"/>
    <dgm:cxn modelId="{CB0AE7CF-402B-4802-815C-42C76B80FDCE}" type="presParOf" srcId="{5BD68FFF-CEAD-4305-94CD-A14FB6E7ACEA}" destId="{1E47F3D9-0948-46B6-9FB0-F505B1ECE8FC}" srcOrd="17" destOrd="0" presId="urn:microsoft.com/office/officeart/2005/8/layout/hierarchy2"/>
    <dgm:cxn modelId="{17968A17-D877-4705-8A71-47DF753234BA}" type="presParOf" srcId="{1E47F3D9-0948-46B6-9FB0-F505B1ECE8FC}" destId="{99722563-2E06-4D3F-A32C-A8A25DEDEBC3}" srcOrd="0" destOrd="0" presId="urn:microsoft.com/office/officeart/2005/8/layout/hierarchy2"/>
    <dgm:cxn modelId="{A63FE714-CDCB-4657-B9BF-3E6CE87B0AA3}" type="presParOf" srcId="{1E47F3D9-0948-46B6-9FB0-F505B1ECE8FC}" destId="{D860A0D7-8EE6-4A3A-BB49-478BE445EE24}" srcOrd="1" destOrd="0" presId="urn:microsoft.com/office/officeart/2005/8/layout/hierarchy2"/>
  </dgm:cxnLst>
  <dgm:bg/>
  <dgm:whole>
    <a:ln w="6350"/>
  </dgm:whole>
  <dgm:extLst>
    <a:ext uri="http://schemas.microsoft.com/office/drawing/2008/diagram">
      <dsp:dataModelExt xmlns:dsp="http://schemas.microsoft.com/office/drawing/2008/diagram" xmlns="" relId="rId93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7C33E073-B517-4ABD-831D-B42C1C720B2D}" type="doc">
      <dgm:prSet loTypeId="urn:microsoft.com/office/officeart/2005/8/layout/hierarchy2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ru-RU"/>
        </a:p>
      </dgm:t>
    </dgm:pt>
    <dgm:pt modelId="{89239426-36A4-43CF-988B-6314C538DB8B}">
      <dgm:prSet phldrT="[Текст]" custT="1"/>
      <dgm:spPr/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координация и взаимодействие всех участников перевозки</a:t>
          </a:r>
        </a:p>
      </dgm:t>
    </dgm:pt>
    <dgm:pt modelId="{B9F142B3-0C47-4E7A-B48F-5FF757A4A795}" type="parTrans" cxnId="{46B0E1A7-FF19-4E21-AD00-BFF9121B519B}">
      <dgm:prSet/>
      <dgm:spPr/>
      <dgm:t>
        <a:bodyPr/>
        <a:lstStyle/>
        <a:p>
          <a:endParaRPr lang="ru-RU"/>
        </a:p>
      </dgm:t>
    </dgm:pt>
    <dgm:pt modelId="{324B8A29-AF24-4D7A-90AB-E3671E9422DB}" type="sibTrans" cxnId="{46B0E1A7-FF19-4E21-AD00-BFF9121B519B}">
      <dgm:prSet/>
      <dgm:spPr/>
      <dgm:t>
        <a:bodyPr/>
        <a:lstStyle/>
        <a:p>
          <a:endParaRPr lang="ru-RU"/>
        </a:p>
      </dgm:t>
    </dgm:pt>
    <dgm:pt modelId="{EDEFFA32-44C9-42F3-93B8-80A233A498B6}">
      <dgm:prSet phldrT="[Текст]" custT="1"/>
      <dgm:spPr/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технологическое стыкование участков интермодальных транспортных схем</a:t>
          </a:r>
        </a:p>
      </dgm:t>
    </dgm:pt>
    <dgm:pt modelId="{F67F788E-9451-41C3-BDBD-917E53BBBDB7}" type="parTrans" cxnId="{B2D6DF57-CC75-4C66-A5F0-5275A586A008}">
      <dgm:prSet/>
      <dgm:spPr/>
      <dgm:t>
        <a:bodyPr/>
        <a:lstStyle/>
        <a:p>
          <a:endParaRPr lang="ru-RU"/>
        </a:p>
      </dgm:t>
    </dgm:pt>
    <dgm:pt modelId="{87AF166D-6C0B-4D2E-8E87-C2777E825D3A}" type="sibTrans" cxnId="{B2D6DF57-CC75-4C66-A5F0-5275A586A008}">
      <dgm:prSet/>
      <dgm:spPr/>
      <dgm:t>
        <a:bodyPr/>
        <a:lstStyle/>
        <a:p>
          <a:endParaRPr lang="ru-RU"/>
        </a:p>
      </dgm:t>
    </dgm:pt>
    <dgm:pt modelId="{C820B3E0-45F0-4FDE-9B2E-2B3CB8FE1FD7}" type="pres">
      <dgm:prSet presAssocID="{7C33E073-B517-4ABD-831D-B42C1C720B2D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9CA1A453-2099-4390-B171-BFBB83A23D16}" type="pres">
      <dgm:prSet presAssocID="{89239426-36A4-43CF-988B-6314C538DB8B}" presName="root1" presStyleCnt="0"/>
      <dgm:spPr/>
    </dgm:pt>
    <dgm:pt modelId="{4087A669-337E-4C22-AD74-5130855D5D03}" type="pres">
      <dgm:prSet presAssocID="{89239426-36A4-43CF-988B-6314C538DB8B}" presName="LevelOneTextNode" presStyleLbl="node0" presStyleIdx="0" presStyleCnt="1" custScaleX="777915" custScaleY="1746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93AC9F6-9383-4B17-BAF5-129EC628A4D5}" type="pres">
      <dgm:prSet presAssocID="{89239426-36A4-43CF-988B-6314C538DB8B}" presName="level2hierChild" presStyleCnt="0"/>
      <dgm:spPr/>
    </dgm:pt>
    <dgm:pt modelId="{98D6C468-8765-4522-8657-5582166AC87E}" type="pres">
      <dgm:prSet presAssocID="{F67F788E-9451-41C3-BDBD-917E53BBBDB7}" presName="conn2-1" presStyleLbl="parChTrans1D2" presStyleIdx="0" presStyleCnt="1"/>
      <dgm:spPr/>
      <dgm:t>
        <a:bodyPr/>
        <a:lstStyle/>
        <a:p>
          <a:endParaRPr lang="ru-RU"/>
        </a:p>
      </dgm:t>
    </dgm:pt>
    <dgm:pt modelId="{40097799-4B8B-4F1A-84B5-E3F10851510B}" type="pres">
      <dgm:prSet presAssocID="{F67F788E-9451-41C3-BDBD-917E53BBBDB7}" presName="connTx" presStyleLbl="parChTrans1D2" presStyleIdx="0" presStyleCnt="1"/>
      <dgm:spPr/>
      <dgm:t>
        <a:bodyPr/>
        <a:lstStyle/>
        <a:p>
          <a:endParaRPr lang="ru-RU"/>
        </a:p>
      </dgm:t>
    </dgm:pt>
    <dgm:pt modelId="{4C8D6287-55F2-4720-8B6B-0A9EAF5B1123}" type="pres">
      <dgm:prSet presAssocID="{EDEFFA32-44C9-42F3-93B8-80A233A498B6}" presName="root2" presStyleCnt="0"/>
      <dgm:spPr/>
    </dgm:pt>
    <dgm:pt modelId="{EA704215-4BFA-466B-AC46-965857DEDD49}" type="pres">
      <dgm:prSet presAssocID="{EDEFFA32-44C9-42F3-93B8-80A233A498B6}" presName="LevelTwoTextNode" presStyleLbl="node2" presStyleIdx="0" presStyleCnt="1" custScaleX="777915" custScaleY="17469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23010DA-B1E2-4E53-A081-21C1AA139B26}" type="pres">
      <dgm:prSet presAssocID="{EDEFFA32-44C9-42F3-93B8-80A233A498B6}" presName="level3hierChild" presStyleCnt="0"/>
      <dgm:spPr/>
    </dgm:pt>
  </dgm:ptLst>
  <dgm:cxnLst>
    <dgm:cxn modelId="{2A277BEF-39A8-4308-A3A6-82F90F1DA45D}" type="presOf" srcId="{F67F788E-9451-41C3-BDBD-917E53BBBDB7}" destId="{98D6C468-8765-4522-8657-5582166AC87E}" srcOrd="0" destOrd="0" presId="urn:microsoft.com/office/officeart/2005/8/layout/hierarchy2"/>
    <dgm:cxn modelId="{878ACD2E-E269-417B-9D80-CC128B55A8B9}" type="presOf" srcId="{EDEFFA32-44C9-42F3-93B8-80A233A498B6}" destId="{EA704215-4BFA-466B-AC46-965857DEDD49}" srcOrd="0" destOrd="0" presId="urn:microsoft.com/office/officeart/2005/8/layout/hierarchy2"/>
    <dgm:cxn modelId="{B2D6DF57-CC75-4C66-A5F0-5275A586A008}" srcId="{89239426-36A4-43CF-988B-6314C538DB8B}" destId="{EDEFFA32-44C9-42F3-93B8-80A233A498B6}" srcOrd="0" destOrd="0" parTransId="{F67F788E-9451-41C3-BDBD-917E53BBBDB7}" sibTransId="{87AF166D-6C0B-4D2E-8E87-C2777E825D3A}"/>
    <dgm:cxn modelId="{AD0959EF-5E74-46E7-AE78-82019ACD7526}" type="presOf" srcId="{F67F788E-9451-41C3-BDBD-917E53BBBDB7}" destId="{40097799-4B8B-4F1A-84B5-E3F10851510B}" srcOrd="1" destOrd="0" presId="urn:microsoft.com/office/officeart/2005/8/layout/hierarchy2"/>
    <dgm:cxn modelId="{46B0E1A7-FF19-4E21-AD00-BFF9121B519B}" srcId="{7C33E073-B517-4ABD-831D-B42C1C720B2D}" destId="{89239426-36A4-43CF-988B-6314C538DB8B}" srcOrd="0" destOrd="0" parTransId="{B9F142B3-0C47-4E7A-B48F-5FF757A4A795}" sibTransId="{324B8A29-AF24-4D7A-90AB-E3671E9422DB}"/>
    <dgm:cxn modelId="{1A711DAA-9AB0-4645-8260-5E59DC38ADBA}" type="presOf" srcId="{89239426-36A4-43CF-988B-6314C538DB8B}" destId="{4087A669-337E-4C22-AD74-5130855D5D03}" srcOrd="0" destOrd="0" presId="urn:microsoft.com/office/officeart/2005/8/layout/hierarchy2"/>
    <dgm:cxn modelId="{A10BD7DD-C3C5-4DB8-9662-93E1CD9F8D89}" type="presOf" srcId="{7C33E073-B517-4ABD-831D-B42C1C720B2D}" destId="{C820B3E0-45F0-4FDE-9B2E-2B3CB8FE1FD7}" srcOrd="0" destOrd="0" presId="urn:microsoft.com/office/officeart/2005/8/layout/hierarchy2"/>
    <dgm:cxn modelId="{8FAC4245-E7BE-4B5A-97EE-E57AEC33D271}" type="presParOf" srcId="{C820B3E0-45F0-4FDE-9B2E-2B3CB8FE1FD7}" destId="{9CA1A453-2099-4390-B171-BFBB83A23D16}" srcOrd="0" destOrd="0" presId="urn:microsoft.com/office/officeart/2005/8/layout/hierarchy2"/>
    <dgm:cxn modelId="{E5DB4F0A-4F3E-4BA8-95D5-B03CD23F638E}" type="presParOf" srcId="{9CA1A453-2099-4390-B171-BFBB83A23D16}" destId="{4087A669-337E-4C22-AD74-5130855D5D03}" srcOrd="0" destOrd="0" presId="urn:microsoft.com/office/officeart/2005/8/layout/hierarchy2"/>
    <dgm:cxn modelId="{70E55841-3D88-482F-A14D-5CBE4D21CCD3}" type="presParOf" srcId="{9CA1A453-2099-4390-B171-BFBB83A23D16}" destId="{193AC9F6-9383-4B17-BAF5-129EC628A4D5}" srcOrd="1" destOrd="0" presId="urn:microsoft.com/office/officeart/2005/8/layout/hierarchy2"/>
    <dgm:cxn modelId="{3B965906-1E38-4A9B-9A1E-9F52BB60CDDC}" type="presParOf" srcId="{193AC9F6-9383-4B17-BAF5-129EC628A4D5}" destId="{98D6C468-8765-4522-8657-5582166AC87E}" srcOrd="0" destOrd="0" presId="urn:microsoft.com/office/officeart/2005/8/layout/hierarchy2"/>
    <dgm:cxn modelId="{9C65370A-706C-4E83-B853-509D2DD3B357}" type="presParOf" srcId="{98D6C468-8765-4522-8657-5582166AC87E}" destId="{40097799-4B8B-4F1A-84B5-E3F10851510B}" srcOrd="0" destOrd="0" presId="urn:microsoft.com/office/officeart/2005/8/layout/hierarchy2"/>
    <dgm:cxn modelId="{EC9E889F-EC1E-4748-BB6F-EC91AF631308}" type="presParOf" srcId="{193AC9F6-9383-4B17-BAF5-129EC628A4D5}" destId="{4C8D6287-55F2-4720-8B6B-0A9EAF5B1123}" srcOrd="1" destOrd="0" presId="urn:microsoft.com/office/officeart/2005/8/layout/hierarchy2"/>
    <dgm:cxn modelId="{650386D8-D1EC-4364-B3FF-C91A80D1E3F3}" type="presParOf" srcId="{4C8D6287-55F2-4720-8B6B-0A9EAF5B1123}" destId="{EA704215-4BFA-466B-AC46-965857DEDD49}" srcOrd="0" destOrd="0" presId="urn:microsoft.com/office/officeart/2005/8/layout/hierarchy2"/>
    <dgm:cxn modelId="{F1A0FC5E-1537-4AAE-B341-9647CB88F953}" type="presParOf" srcId="{4C8D6287-55F2-4720-8B6B-0A9EAF5B1123}" destId="{E23010DA-B1E2-4E53-A081-21C1AA139B26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xmlns="" relId="rId98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7C33E073-B517-4ABD-831D-B42C1C720B2D}" type="doc">
      <dgm:prSet loTypeId="urn:microsoft.com/office/officeart/2005/8/layout/hierarchy2" loCatId="hierarchy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ru-RU"/>
        </a:p>
      </dgm:t>
    </dgm:pt>
    <dgm:pt modelId="{89239426-36A4-43CF-988B-6314C538DB8B}">
      <dgm:prSet phldrT="[Текст]" custT="1"/>
      <dgm:spPr/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900">
              <a:latin typeface="Verdana" pitchFamily="34" charset="0"/>
              <a:ea typeface="Verdana" pitchFamily="34" charset="0"/>
              <a:cs typeface="Verdana" pitchFamily="34" charset="0"/>
            </a:rPr>
            <a:t>согласование расписаний контейнерных поездов</a:t>
          </a:r>
        </a:p>
      </dgm:t>
    </dgm:pt>
    <dgm:pt modelId="{B9F142B3-0C47-4E7A-B48F-5FF757A4A795}" type="parTrans" cxnId="{46B0E1A7-FF19-4E21-AD00-BFF9121B519B}">
      <dgm:prSet/>
      <dgm:spPr/>
      <dgm:t>
        <a:bodyPr/>
        <a:lstStyle/>
        <a:p>
          <a:endParaRPr lang="ru-RU"/>
        </a:p>
      </dgm:t>
    </dgm:pt>
    <dgm:pt modelId="{324B8A29-AF24-4D7A-90AB-E3671E9422DB}" type="sibTrans" cxnId="{46B0E1A7-FF19-4E21-AD00-BFF9121B519B}">
      <dgm:prSet/>
      <dgm:spPr/>
      <dgm:t>
        <a:bodyPr/>
        <a:lstStyle/>
        <a:p>
          <a:endParaRPr lang="ru-RU"/>
        </a:p>
      </dgm:t>
    </dgm:pt>
    <dgm:pt modelId="{EDEFFA32-44C9-42F3-93B8-80A233A498B6}">
      <dgm:prSet phldrT="[Текст]" custT="1"/>
      <dgm:spPr/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1000">
              <a:latin typeface="Verdana" pitchFamily="34" charset="0"/>
              <a:ea typeface="Verdana" pitchFamily="34" charset="0"/>
              <a:cs typeface="Verdana" pitchFamily="34" charset="0"/>
            </a:rPr>
            <a:t>развитие мощностей перегрузочных контейнерных терминалов</a:t>
          </a:r>
        </a:p>
      </dgm:t>
    </dgm:pt>
    <dgm:pt modelId="{F67F788E-9451-41C3-BDBD-917E53BBBDB7}" type="parTrans" cxnId="{B2D6DF57-CC75-4C66-A5F0-5275A586A008}">
      <dgm:prSet/>
      <dgm:spPr/>
      <dgm:t>
        <a:bodyPr/>
        <a:lstStyle/>
        <a:p>
          <a:endParaRPr lang="ru-RU"/>
        </a:p>
      </dgm:t>
    </dgm:pt>
    <dgm:pt modelId="{87AF166D-6C0B-4D2E-8E87-C2777E825D3A}" type="sibTrans" cxnId="{B2D6DF57-CC75-4C66-A5F0-5275A586A008}">
      <dgm:prSet/>
      <dgm:spPr/>
      <dgm:t>
        <a:bodyPr/>
        <a:lstStyle/>
        <a:p>
          <a:endParaRPr lang="ru-RU"/>
        </a:p>
      </dgm:t>
    </dgm:pt>
    <dgm:pt modelId="{A273E39B-D47E-4DB3-A1AB-9493B7395EE1}">
      <dgm:prSet phldrT="[Текст]" custT="1"/>
      <dgm:spPr/>
      <dgm:t>
        <a:bodyPr/>
        <a:lstStyle/>
        <a:p>
          <a:pPr marL="72000" algn="l">
            <a:lnSpc>
              <a:spcPct val="100000"/>
            </a:lnSpc>
            <a:spcAft>
              <a:spcPts val="0"/>
            </a:spcAft>
          </a:pPr>
          <a:r>
            <a:rPr lang="ru-RU" sz="900">
              <a:latin typeface="Verdana" pitchFamily="34" charset="0"/>
              <a:ea typeface="Verdana" pitchFamily="34" charset="0"/>
              <a:cs typeface="Verdana" pitchFamily="34" charset="0"/>
            </a:rPr>
            <a:t>применения единого перевозочного документа (ЦИМ/СМГС) для перевозки в составе контейнерных поездов</a:t>
          </a:r>
        </a:p>
      </dgm:t>
    </dgm:pt>
    <dgm:pt modelId="{4104F360-1015-42F8-B365-5ECB3AB211ED}" type="parTrans" cxnId="{7E86A856-2FBF-4F40-B7A8-798F7F1765EF}">
      <dgm:prSet/>
      <dgm:spPr/>
      <dgm:t>
        <a:bodyPr/>
        <a:lstStyle/>
        <a:p>
          <a:endParaRPr lang="ru-RU"/>
        </a:p>
      </dgm:t>
    </dgm:pt>
    <dgm:pt modelId="{8C437225-DCF5-42E6-B41C-6E9CBDDE484B}" type="sibTrans" cxnId="{7E86A856-2FBF-4F40-B7A8-798F7F1765EF}">
      <dgm:prSet/>
      <dgm:spPr/>
      <dgm:t>
        <a:bodyPr/>
        <a:lstStyle/>
        <a:p>
          <a:endParaRPr lang="ru-RU"/>
        </a:p>
      </dgm:t>
    </dgm:pt>
    <dgm:pt modelId="{C820B3E0-45F0-4FDE-9B2E-2B3CB8FE1FD7}" type="pres">
      <dgm:prSet presAssocID="{7C33E073-B517-4ABD-831D-B42C1C720B2D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9CA1A453-2099-4390-B171-BFBB83A23D16}" type="pres">
      <dgm:prSet presAssocID="{89239426-36A4-43CF-988B-6314C538DB8B}" presName="root1" presStyleCnt="0"/>
      <dgm:spPr/>
    </dgm:pt>
    <dgm:pt modelId="{4087A669-337E-4C22-AD74-5130855D5D03}" type="pres">
      <dgm:prSet presAssocID="{89239426-36A4-43CF-988B-6314C538DB8B}" presName="LevelOneTextNode" presStyleLbl="node0" presStyleIdx="0" presStyleCnt="1" custScaleX="21459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93AC9F6-9383-4B17-BAF5-129EC628A4D5}" type="pres">
      <dgm:prSet presAssocID="{89239426-36A4-43CF-988B-6314C538DB8B}" presName="level2hierChild" presStyleCnt="0"/>
      <dgm:spPr/>
    </dgm:pt>
    <dgm:pt modelId="{98D6C468-8765-4522-8657-5582166AC87E}" type="pres">
      <dgm:prSet presAssocID="{F67F788E-9451-41C3-BDBD-917E53BBBDB7}" presName="conn2-1" presStyleLbl="parChTrans1D2" presStyleIdx="0" presStyleCnt="1"/>
      <dgm:spPr/>
      <dgm:t>
        <a:bodyPr/>
        <a:lstStyle/>
        <a:p>
          <a:endParaRPr lang="ru-RU"/>
        </a:p>
      </dgm:t>
    </dgm:pt>
    <dgm:pt modelId="{40097799-4B8B-4F1A-84B5-E3F10851510B}" type="pres">
      <dgm:prSet presAssocID="{F67F788E-9451-41C3-BDBD-917E53BBBDB7}" presName="connTx" presStyleLbl="parChTrans1D2" presStyleIdx="0" presStyleCnt="1"/>
      <dgm:spPr/>
      <dgm:t>
        <a:bodyPr/>
        <a:lstStyle/>
        <a:p>
          <a:endParaRPr lang="ru-RU"/>
        </a:p>
      </dgm:t>
    </dgm:pt>
    <dgm:pt modelId="{4C8D6287-55F2-4720-8B6B-0A9EAF5B1123}" type="pres">
      <dgm:prSet presAssocID="{EDEFFA32-44C9-42F3-93B8-80A233A498B6}" presName="root2" presStyleCnt="0"/>
      <dgm:spPr/>
    </dgm:pt>
    <dgm:pt modelId="{EA704215-4BFA-466B-AC46-965857DEDD49}" type="pres">
      <dgm:prSet presAssocID="{EDEFFA32-44C9-42F3-93B8-80A233A498B6}" presName="LevelTwoTextNode" presStyleLbl="node2" presStyleIdx="0" presStyleCnt="1" custScaleX="21459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23010DA-B1E2-4E53-A081-21C1AA139B26}" type="pres">
      <dgm:prSet presAssocID="{EDEFFA32-44C9-42F3-93B8-80A233A498B6}" presName="level3hierChild" presStyleCnt="0"/>
      <dgm:spPr/>
    </dgm:pt>
    <dgm:pt modelId="{F362E2DB-7349-4966-970B-9B94EA8B6069}" type="pres">
      <dgm:prSet presAssocID="{4104F360-1015-42F8-B365-5ECB3AB211ED}" presName="conn2-1" presStyleLbl="parChTrans1D3" presStyleIdx="0" presStyleCnt="1"/>
      <dgm:spPr/>
      <dgm:t>
        <a:bodyPr/>
        <a:lstStyle/>
        <a:p>
          <a:endParaRPr lang="ru-RU"/>
        </a:p>
      </dgm:t>
    </dgm:pt>
    <dgm:pt modelId="{00511129-0BFC-4D6E-8978-593365E3E188}" type="pres">
      <dgm:prSet presAssocID="{4104F360-1015-42F8-B365-5ECB3AB211ED}" presName="connTx" presStyleLbl="parChTrans1D3" presStyleIdx="0" presStyleCnt="1"/>
      <dgm:spPr/>
      <dgm:t>
        <a:bodyPr/>
        <a:lstStyle/>
        <a:p>
          <a:endParaRPr lang="ru-RU"/>
        </a:p>
      </dgm:t>
    </dgm:pt>
    <dgm:pt modelId="{8002F7E2-074C-48D1-864C-7B9291760106}" type="pres">
      <dgm:prSet presAssocID="{A273E39B-D47E-4DB3-A1AB-9493B7395EE1}" presName="root2" presStyleCnt="0"/>
      <dgm:spPr/>
    </dgm:pt>
    <dgm:pt modelId="{779F954B-6836-4278-8FBF-28AC023E0A62}" type="pres">
      <dgm:prSet presAssocID="{A273E39B-D47E-4DB3-A1AB-9493B7395EE1}" presName="LevelTwoTextNode" presStyleLbl="node3" presStyleIdx="0" presStyleCnt="1" custScaleX="21459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6C8DE948-3C91-4A04-BF2D-47049B4A9799}" type="pres">
      <dgm:prSet presAssocID="{A273E39B-D47E-4DB3-A1AB-9493B7395EE1}" presName="level3hierChild" presStyleCnt="0"/>
      <dgm:spPr/>
    </dgm:pt>
  </dgm:ptLst>
  <dgm:cxnLst>
    <dgm:cxn modelId="{7E86A856-2FBF-4F40-B7A8-798F7F1765EF}" srcId="{EDEFFA32-44C9-42F3-93B8-80A233A498B6}" destId="{A273E39B-D47E-4DB3-A1AB-9493B7395EE1}" srcOrd="0" destOrd="0" parTransId="{4104F360-1015-42F8-B365-5ECB3AB211ED}" sibTransId="{8C437225-DCF5-42E6-B41C-6E9CBDDE484B}"/>
    <dgm:cxn modelId="{9E06F54B-9277-40DC-B1B8-D0574E8E84EF}" type="presOf" srcId="{4104F360-1015-42F8-B365-5ECB3AB211ED}" destId="{F362E2DB-7349-4966-970B-9B94EA8B6069}" srcOrd="0" destOrd="0" presId="urn:microsoft.com/office/officeart/2005/8/layout/hierarchy2"/>
    <dgm:cxn modelId="{8A9FF360-6993-43C2-A6ED-B1D5D3588E5D}" type="presOf" srcId="{A273E39B-D47E-4DB3-A1AB-9493B7395EE1}" destId="{779F954B-6836-4278-8FBF-28AC023E0A62}" srcOrd="0" destOrd="0" presId="urn:microsoft.com/office/officeart/2005/8/layout/hierarchy2"/>
    <dgm:cxn modelId="{55CAFA9D-01ED-4AD3-B22E-6A0E532F17BC}" type="presOf" srcId="{89239426-36A4-43CF-988B-6314C538DB8B}" destId="{4087A669-337E-4C22-AD74-5130855D5D03}" srcOrd="0" destOrd="0" presId="urn:microsoft.com/office/officeart/2005/8/layout/hierarchy2"/>
    <dgm:cxn modelId="{1413E64F-58F7-44B7-99FD-6BCB58A86CC5}" type="presOf" srcId="{7C33E073-B517-4ABD-831D-B42C1C720B2D}" destId="{C820B3E0-45F0-4FDE-9B2E-2B3CB8FE1FD7}" srcOrd="0" destOrd="0" presId="urn:microsoft.com/office/officeart/2005/8/layout/hierarchy2"/>
    <dgm:cxn modelId="{7DC3087A-E4ED-4655-A964-761EB3B95D50}" type="presOf" srcId="{F67F788E-9451-41C3-BDBD-917E53BBBDB7}" destId="{40097799-4B8B-4F1A-84B5-E3F10851510B}" srcOrd="1" destOrd="0" presId="urn:microsoft.com/office/officeart/2005/8/layout/hierarchy2"/>
    <dgm:cxn modelId="{C17FC915-DF98-4EA2-8624-EB9EB4DDDC40}" type="presOf" srcId="{4104F360-1015-42F8-B365-5ECB3AB211ED}" destId="{00511129-0BFC-4D6E-8978-593365E3E188}" srcOrd="1" destOrd="0" presId="urn:microsoft.com/office/officeart/2005/8/layout/hierarchy2"/>
    <dgm:cxn modelId="{B2D6DF57-CC75-4C66-A5F0-5275A586A008}" srcId="{89239426-36A4-43CF-988B-6314C538DB8B}" destId="{EDEFFA32-44C9-42F3-93B8-80A233A498B6}" srcOrd="0" destOrd="0" parTransId="{F67F788E-9451-41C3-BDBD-917E53BBBDB7}" sibTransId="{87AF166D-6C0B-4D2E-8E87-C2777E825D3A}"/>
    <dgm:cxn modelId="{46B0E1A7-FF19-4E21-AD00-BFF9121B519B}" srcId="{7C33E073-B517-4ABD-831D-B42C1C720B2D}" destId="{89239426-36A4-43CF-988B-6314C538DB8B}" srcOrd="0" destOrd="0" parTransId="{B9F142B3-0C47-4E7A-B48F-5FF757A4A795}" sibTransId="{324B8A29-AF24-4D7A-90AB-E3671E9422DB}"/>
    <dgm:cxn modelId="{F772DFD1-75CD-494B-8989-B16379227DE9}" type="presOf" srcId="{F67F788E-9451-41C3-BDBD-917E53BBBDB7}" destId="{98D6C468-8765-4522-8657-5582166AC87E}" srcOrd="0" destOrd="0" presId="urn:microsoft.com/office/officeart/2005/8/layout/hierarchy2"/>
    <dgm:cxn modelId="{50D69B8A-B699-4BD9-A926-B4D05D2B0330}" type="presOf" srcId="{EDEFFA32-44C9-42F3-93B8-80A233A498B6}" destId="{EA704215-4BFA-466B-AC46-965857DEDD49}" srcOrd="0" destOrd="0" presId="urn:microsoft.com/office/officeart/2005/8/layout/hierarchy2"/>
    <dgm:cxn modelId="{673F2F08-14DC-4FBE-804F-836CE2A247CD}" type="presParOf" srcId="{C820B3E0-45F0-4FDE-9B2E-2B3CB8FE1FD7}" destId="{9CA1A453-2099-4390-B171-BFBB83A23D16}" srcOrd="0" destOrd="0" presId="urn:microsoft.com/office/officeart/2005/8/layout/hierarchy2"/>
    <dgm:cxn modelId="{FDB015E3-ABE9-4E13-BDC1-B85B74C53ED5}" type="presParOf" srcId="{9CA1A453-2099-4390-B171-BFBB83A23D16}" destId="{4087A669-337E-4C22-AD74-5130855D5D03}" srcOrd="0" destOrd="0" presId="urn:microsoft.com/office/officeart/2005/8/layout/hierarchy2"/>
    <dgm:cxn modelId="{A21751BF-4BF8-432C-B640-5F50C3BAEE2C}" type="presParOf" srcId="{9CA1A453-2099-4390-B171-BFBB83A23D16}" destId="{193AC9F6-9383-4B17-BAF5-129EC628A4D5}" srcOrd="1" destOrd="0" presId="urn:microsoft.com/office/officeart/2005/8/layout/hierarchy2"/>
    <dgm:cxn modelId="{5ADCEAB9-8DA1-4281-8F8D-C2375725E4AE}" type="presParOf" srcId="{193AC9F6-9383-4B17-BAF5-129EC628A4D5}" destId="{98D6C468-8765-4522-8657-5582166AC87E}" srcOrd="0" destOrd="0" presId="urn:microsoft.com/office/officeart/2005/8/layout/hierarchy2"/>
    <dgm:cxn modelId="{DE6C82D2-372A-4C41-8CF4-867F2FBC1234}" type="presParOf" srcId="{98D6C468-8765-4522-8657-5582166AC87E}" destId="{40097799-4B8B-4F1A-84B5-E3F10851510B}" srcOrd="0" destOrd="0" presId="urn:microsoft.com/office/officeart/2005/8/layout/hierarchy2"/>
    <dgm:cxn modelId="{609AD6DB-9078-4966-A684-2145C53E8875}" type="presParOf" srcId="{193AC9F6-9383-4B17-BAF5-129EC628A4D5}" destId="{4C8D6287-55F2-4720-8B6B-0A9EAF5B1123}" srcOrd="1" destOrd="0" presId="urn:microsoft.com/office/officeart/2005/8/layout/hierarchy2"/>
    <dgm:cxn modelId="{6D765D8A-1395-44D8-84F1-5B70E65B336E}" type="presParOf" srcId="{4C8D6287-55F2-4720-8B6B-0A9EAF5B1123}" destId="{EA704215-4BFA-466B-AC46-965857DEDD49}" srcOrd="0" destOrd="0" presId="urn:microsoft.com/office/officeart/2005/8/layout/hierarchy2"/>
    <dgm:cxn modelId="{CDCEA8FE-3616-4628-9E3A-7A5C7C8246AE}" type="presParOf" srcId="{4C8D6287-55F2-4720-8B6B-0A9EAF5B1123}" destId="{E23010DA-B1E2-4E53-A081-21C1AA139B26}" srcOrd="1" destOrd="0" presId="urn:microsoft.com/office/officeart/2005/8/layout/hierarchy2"/>
    <dgm:cxn modelId="{EDC4F2F5-8BF9-482B-B271-69981223BD4B}" type="presParOf" srcId="{E23010DA-B1E2-4E53-A081-21C1AA139B26}" destId="{F362E2DB-7349-4966-970B-9B94EA8B6069}" srcOrd="0" destOrd="0" presId="urn:microsoft.com/office/officeart/2005/8/layout/hierarchy2"/>
    <dgm:cxn modelId="{F51FE2E8-BE37-4530-8CB5-69D884A26FE3}" type="presParOf" srcId="{F362E2DB-7349-4966-970B-9B94EA8B6069}" destId="{00511129-0BFC-4D6E-8978-593365E3E188}" srcOrd="0" destOrd="0" presId="urn:microsoft.com/office/officeart/2005/8/layout/hierarchy2"/>
    <dgm:cxn modelId="{D819C583-2048-485D-AFF5-67E2B8837893}" type="presParOf" srcId="{E23010DA-B1E2-4E53-A081-21C1AA139B26}" destId="{8002F7E2-074C-48D1-864C-7B9291760106}" srcOrd="1" destOrd="0" presId="urn:microsoft.com/office/officeart/2005/8/layout/hierarchy2"/>
    <dgm:cxn modelId="{DA32FA3C-A46E-4377-9B18-2A493767688E}" type="presParOf" srcId="{8002F7E2-074C-48D1-864C-7B9291760106}" destId="{779F954B-6836-4278-8FBF-28AC023E0A62}" srcOrd="0" destOrd="0" presId="urn:microsoft.com/office/officeart/2005/8/layout/hierarchy2"/>
    <dgm:cxn modelId="{08135D1F-170B-482C-97B4-DDEFC3D74AE2}" type="presParOf" srcId="{8002F7E2-074C-48D1-864C-7B9291760106}" destId="{6C8DE948-3C91-4A04-BF2D-47049B4A9799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xmlns="" relId="rId103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DAE2ACA2-41D4-430D-B4CD-04649A3C9899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E47FA3FC-E1FB-43A8-B80D-C5D1CC2223D4}">
      <dgm:prSet phldrT="[Текст]"/>
      <dgm:spPr>
        <a:solidFill>
          <a:schemeClr val="tx2">
            <a:lumMod val="20000"/>
            <a:lumOff val="80000"/>
          </a:schemeClr>
        </a:solidFill>
      </dgm:spPr>
      <dgm:t>
        <a:bodyPr/>
        <a:lstStyle/>
        <a:p>
          <a:r>
            <a:rPr lang="ru-RU"/>
            <a:t>варианты организации контейнерных перевозок и мелких консолидированных контейнеризованных отправок </a:t>
          </a:r>
        </a:p>
      </dgm:t>
    </dgm:pt>
    <dgm:pt modelId="{D714087B-4005-435A-AFDD-F0B4EB45AF8C}" type="parTrans" cxnId="{158CD216-40F9-4B1D-B434-5B012F9495F9}">
      <dgm:prSet/>
      <dgm:spPr/>
      <dgm:t>
        <a:bodyPr/>
        <a:lstStyle/>
        <a:p>
          <a:endParaRPr lang="ru-RU"/>
        </a:p>
      </dgm:t>
    </dgm:pt>
    <dgm:pt modelId="{12D54D99-4B45-4C05-9F6E-ED65C2BF0805}" type="sibTrans" cxnId="{158CD216-40F9-4B1D-B434-5B012F9495F9}">
      <dgm:prSet/>
      <dgm:spPr/>
      <dgm:t>
        <a:bodyPr/>
        <a:lstStyle/>
        <a:p>
          <a:endParaRPr lang="ru-RU"/>
        </a:p>
      </dgm:t>
    </dgm:pt>
    <dgm:pt modelId="{31ADB2BC-47D3-43AD-BCEE-694191A1469A}">
      <dgm:prSet/>
      <dgm:spPr/>
      <dgm:t>
        <a:bodyPr/>
        <a:lstStyle/>
        <a:p>
          <a:r>
            <a:rPr lang="ru-RU"/>
            <a:t>с участием экспедитора</a:t>
          </a:r>
        </a:p>
      </dgm:t>
    </dgm:pt>
    <dgm:pt modelId="{E53D4FFD-143B-4E79-B212-688D66EFA4F7}" type="parTrans" cxnId="{CBC95C78-5AC6-40A4-9D90-1BAC7EC4DB97}">
      <dgm:prSet/>
      <dgm:spPr/>
      <dgm:t>
        <a:bodyPr/>
        <a:lstStyle/>
        <a:p>
          <a:endParaRPr lang="ru-RU"/>
        </a:p>
      </dgm:t>
    </dgm:pt>
    <dgm:pt modelId="{F2E36ED1-9256-4BA9-9061-3CA69ABBA6D0}" type="sibTrans" cxnId="{CBC95C78-5AC6-40A4-9D90-1BAC7EC4DB97}">
      <dgm:prSet/>
      <dgm:spPr/>
      <dgm:t>
        <a:bodyPr/>
        <a:lstStyle/>
        <a:p>
          <a:endParaRPr lang="ru-RU"/>
        </a:p>
      </dgm:t>
    </dgm:pt>
    <dgm:pt modelId="{11EE63C6-BFE7-462B-AD22-7E92A3D2DBE1}">
      <dgm:prSet/>
      <dgm:spPr/>
      <dgm:t>
        <a:bodyPr/>
        <a:lstStyle/>
        <a:p>
          <a:r>
            <a:rPr lang="ru-RU"/>
            <a:t>с участием логистического провайдера</a:t>
          </a:r>
        </a:p>
      </dgm:t>
    </dgm:pt>
    <dgm:pt modelId="{34288598-1CDA-484C-9561-D31206DE0993}" type="parTrans" cxnId="{B45A0619-8E5B-42A4-B91F-26919A787567}">
      <dgm:prSet/>
      <dgm:spPr/>
      <dgm:t>
        <a:bodyPr/>
        <a:lstStyle/>
        <a:p>
          <a:endParaRPr lang="ru-RU"/>
        </a:p>
      </dgm:t>
    </dgm:pt>
    <dgm:pt modelId="{B116A925-714F-4B6A-99BD-AB09615BFE0D}" type="sibTrans" cxnId="{B45A0619-8E5B-42A4-B91F-26919A787567}">
      <dgm:prSet/>
      <dgm:spPr/>
      <dgm:t>
        <a:bodyPr/>
        <a:lstStyle/>
        <a:p>
          <a:endParaRPr lang="ru-RU"/>
        </a:p>
      </dgm:t>
    </dgm:pt>
    <dgm:pt modelId="{C3DEC849-9164-4F13-9102-4897A47DE188}">
      <dgm:prSet/>
      <dgm:spPr/>
      <dgm:t>
        <a:bodyPr/>
        <a:lstStyle/>
        <a:p>
          <a:r>
            <a:rPr lang="ru-RU"/>
            <a:t>с участием интермодального оператора</a:t>
          </a:r>
        </a:p>
      </dgm:t>
    </dgm:pt>
    <dgm:pt modelId="{820FEFF0-E7FB-4904-B4C2-7564E7F12DE2}" type="parTrans" cxnId="{0464AB26-DF39-4250-8F05-8AD71486886C}">
      <dgm:prSet/>
      <dgm:spPr/>
      <dgm:t>
        <a:bodyPr/>
        <a:lstStyle/>
        <a:p>
          <a:endParaRPr lang="ru-RU"/>
        </a:p>
      </dgm:t>
    </dgm:pt>
    <dgm:pt modelId="{9BF14020-7370-4051-98D2-1157B38344A6}" type="sibTrans" cxnId="{0464AB26-DF39-4250-8F05-8AD71486886C}">
      <dgm:prSet/>
      <dgm:spPr/>
      <dgm:t>
        <a:bodyPr/>
        <a:lstStyle/>
        <a:p>
          <a:endParaRPr lang="ru-RU"/>
        </a:p>
      </dgm:t>
    </dgm:pt>
    <dgm:pt modelId="{2FF34CF0-DE00-485B-9E0D-12F69E6BCE32}" type="pres">
      <dgm:prSet presAssocID="{DAE2ACA2-41D4-430D-B4CD-04649A3C9899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2B9FE2F8-435B-4100-A2F9-768F0B0EF61B}" type="pres">
      <dgm:prSet presAssocID="{E47FA3FC-E1FB-43A8-B80D-C5D1CC2223D4}" presName="hierRoot1" presStyleCnt="0">
        <dgm:presLayoutVars>
          <dgm:hierBranch val="init"/>
        </dgm:presLayoutVars>
      </dgm:prSet>
      <dgm:spPr/>
    </dgm:pt>
    <dgm:pt modelId="{33ED7047-C566-4D75-9B6C-0805B09E6431}" type="pres">
      <dgm:prSet presAssocID="{E47FA3FC-E1FB-43A8-B80D-C5D1CC2223D4}" presName="rootComposite1" presStyleCnt="0"/>
      <dgm:spPr/>
    </dgm:pt>
    <dgm:pt modelId="{8B7D82D0-27D0-4F16-92A6-5FB49594298C}" type="pres">
      <dgm:prSet presAssocID="{E47FA3FC-E1FB-43A8-B80D-C5D1CC2223D4}" presName="rootText1" presStyleLbl="node0" presStyleIdx="0" presStyleCnt="1" custScaleX="754407" custScaleY="61253" custLinFactNeighborX="190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F77307AC-3E82-44F8-8446-56008501EFDD}" type="pres">
      <dgm:prSet presAssocID="{E47FA3FC-E1FB-43A8-B80D-C5D1CC2223D4}" presName="rootConnector1" presStyleLbl="node1" presStyleIdx="0" presStyleCnt="0"/>
      <dgm:spPr/>
      <dgm:t>
        <a:bodyPr/>
        <a:lstStyle/>
        <a:p>
          <a:endParaRPr lang="ru-RU"/>
        </a:p>
      </dgm:t>
    </dgm:pt>
    <dgm:pt modelId="{03E7D0BB-7F08-4CF3-84D1-4B07625F32BB}" type="pres">
      <dgm:prSet presAssocID="{E47FA3FC-E1FB-43A8-B80D-C5D1CC2223D4}" presName="hierChild2" presStyleCnt="0"/>
      <dgm:spPr/>
    </dgm:pt>
    <dgm:pt modelId="{692D71DB-FA6D-4D0D-8923-8AD7A6C1FB0A}" type="pres">
      <dgm:prSet presAssocID="{E53D4FFD-143B-4E79-B212-688D66EFA4F7}" presName="Name37" presStyleLbl="parChTrans1D2" presStyleIdx="0" presStyleCnt="3"/>
      <dgm:spPr/>
      <dgm:t>
        <a:bodyPr/>
        <a:lstStyle/>
        <a:p>
          <a:endParaRPr lang="ru-RU"/>
        </a:p>
      </dgm:t>
    </dgm:pt>
    <dgm:pt modelId="{C29A5221-613F-42F0-B4A7-F70EE8DCF5B5}" type="pres">
      <dgm:prSet presAssocID="{31ADB2BC-47D3-43AD-BCEE-694191A1469A}" presName="hierRoot2" presStyleCnt="0">
        <dgm:presLayoutVars>
          <dgm:hierBranch val="init"/>
        </dgm:presLayoutVars>
      </dgm:prSet>
      <dgm:spPr/>
    </dgm:pt>
    <dgm:pt modelId="{382C21CD-8B9C-486E-B1E8-555960F8ECB0}" type="pres">
      <dgm:prSet presAssocID="{31ADB2BC-47D3-43AD-BCEE-694191A1469A}" presName="rootComposite" presStyleCnt="0"/>
      <dgm:spPr/>
    </dgm:pt>
    <dgm:pt modelId="{0C689624-732B-4766-A337-35BDE9D8A68B}" type="pres">
      <dgm:prSet presAssocID="{31ADB2BC-47D3-43AD-BCEE-694191A1469A}" presName="rootText" presStyleLbl="node2" presStyleIdx="0" presStyleCnt="3" custScaleX="239968" custScaleY="60277" custLinFactNeighborX="190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67F30DE-1AD0-47A5-ABDF-45AE74BA14AC}" type="pres">
      <dgm:prSet presAssocID="{31ADB2BC-47D3-43AD-BCEE-694191A1469A}" presName="rootConnector" presStyleLbl="node2" presStyleIdx="0" presStyleCnt="3"/>
      <dgm:spPr/>
      <dgm:t>
        <a:bodyPr/>
        <a:lstStyle/>
        <a:p>
          <a:endParaRPr lang="ru-RU"/>
        </a:p>
      </dgm:t>
    </dgm:pt>
    <dgm:pt modelId="{72508580-B638-4472-AF29-0BBF2EF5FDB1}" type="pres">
      <dgm:prSet presAssocID="{31ADB2BC-47D3-43AD-BCEE-694191A1469A}" presName="hierChild4" presStyleCnt="0"/>
      <dgm:spPr/>
    </dgm:pt>
    <dgm:pt modelId="{FF63DF98-BF49-401D-BB1F-235B772E9A01}" type="pres">
      <dgm:prSet presAssocID="{31ADB2BC-47D3-43AD-BCEE-694191A1469A}" presName="hierChild5" presStyleCnt="0"/>
      <dgm:spPr/>
    </dgm:pt>
    <dgm:pt modelId="{19E65C28-7398-41B8-A259-5B68018A3216}" type="pres">
      <dgm:prSet presAssocID="{34288598-1CDA-484C-9561-D31206DE0993}" presName="Name37" presStyleLbl="parChTrans1D2" presStyleIdx="1" presStyleCnt="3"/>
      <dgm:spPr/>
      <dgm:t>
        <a:bodyPr/>
        <a:lstStyle/>
        <a:p>
          <a:endParaRPr lang="ru-RU"/>
        </a:p>
      </dgm:t>
    </dgm:pt>
    <dgm:pt modelId="{C1312EB2-5F72-4231-A509-4E7D57B9FF4E}" type="pres">
      <dgm:prSet presAssocID="{11EE63C6-BFE7-462B-AD22-7E92A3D2DBE1}" presName="hierRoot2" presStyleCnt="0">
        <dgm:presLayoutVars>
          <dgm:hierBranch val="init"/>
        </dgm:presLayoutVars>
      </dgm:prSet>
      <dgm:spPr/>
    </dgm:pt>
    <dgm:pt modelId="{5C7260D7-A6C1-42BF-915F-212ABB7B116A}" type="pres">
      <dgm:prSet presAssocID="{11EE63C6-BFE7-462B-AD22-7E92A3D2DBE1}" presName="rootComposite" presStyleCnt="0"/>
      <dgm:spPr/>
    </dgm:pt>
    <dgm:pt modelId="{FA4DEECF-C62D-449E-B149-B0B7FD44948E}" type="pres">
      <dgm:prSet presAssocID="{11EE63C6-BFE7-462B-AD22-7E92A3D2DBE1}" presName="rootText" presStyleLbl="node2" presStyleIdx="1" presStyleCnt="3" custScaleX="239968" custScaleY="60277" custLinFactNeighborX="190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E1B458D-3E67-474A-8912-8CE40BC90DCC}" type="pres">
      <dgm:prSet presAssocID="{11EE63C6-BFE7-462B-AD22-7E92A3D2DBE1}" presName="rootConnector" presStyleLbl="node2" presStyleIdx="1" presStyleCnt="3"/>
      <dgm:spPr/>
      <dgm:t>
        <a:bodyPr/>
        <a:lstStyle/>
        <a:p>
          <a:endParaRPr lang="ru-RU"/>
        </a:p>
      </dgm:t>
    </dgm:pt>
    <dgm:pt modelId="{DAE3DFF1-29E8-4107-BE82-8798E820FAE3}" type="pres">
      <dgm:prSet presAssocID="{11EE63C6-BFE7-462B-AD22-7E92A3D2DBE1}" presName="hierChild4" presStyleCnt="0"/>
      <dgm:spPr/>
    </dgm:pt>
    <dgm:pt modelId="{CBD9072F-29C9-4209-9756-B7666116363C}" type="pres">
      <dgm:prSet presAssocID="{11EE63C6-BFE7-462B-AD22-7E92A3D2DBE1}" presName="hierChild5" presStyleCnt="0"/>
      <dgm:spPr/>
    </dgm:pt>
    <dgm:pt modelId="{5CF15AA6-19EA-49CA-B403-54D8086FC330}" type="pres">
      <dgm:prSet presAssocID="{820FEFF0-E7FB-4904-B4C2-7564E7F12DE2}" presName="Name37" presStyleLbl="parChTrans1D2" presStyleIdx="2" presStyleCnt="3"/>
      <dgm:spPr/>
      <dgm:t>
        <a:bodyPr/>
        <a:lstStyle/>
        <a:p>
          <a:endParaRPr lang="ru-RU"/>
        </a:p>
      </dgm:t>
    </dgm:pt>
    <dgm:pt modelId="{CA60A03C-62D8-44C2-A92F-740E5330AA3D}" type="pres">
      <dgm:prSet presAssocID="{C3DEC849-9164-4F13-9102-4897A47DE188}" presName="hierRoot2" presStyleCnt="0">
        <dgm:presLayoutVars>
          <dgm:hierBranch val="init"/>
        </dgm:presLayoutVars>
      </dgm:prSet>
      <dgm:spPr/>
    </dgm:pt>
    <dgm:pt modelId="{238FA3AE-D175-4F46-8DD6-AEAB7B6D003A}" type="pres">
      <dgm:prSet presAssocID="{C3DEC849-9164-4F13-9102-4897A47DE188}" presName="rootComposite" presStyleCnt="0"/>
      <dgm:spPr/>
    </dgm:pt>
    <dgm:pt modelId="{5754E4A5-531D-4B08-B316-E9186E0BBA20}" type="pres">
      <dgm:prSet presAssocID="{C3DEC849-9164-4F13-9102-4897A47DE188}" presName="rootText" presStyleLbl="node2" presStyleIdx="2" presStyleCnt="3" custScaleX="239968" custScaleY="60277" custLinFactNeighborX="190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CAC941C-2FEF-4010-A689-5B601E7E5DAC}" type="pres">
      <dgm:prSet presAssocID="{C3DEC849-9164-4F13-9102-4897A47DE188}" presName="rootConnector" presStyleLbl="node2" presStyleIdx="2" presStyleCnt="3"/>
      <dgm:spPr/>
      <dgm:t>
        <a:bodyPr/>
        <a:lstStyle/>
        <a:p>
          <a:endParaRPr lang="ru-RU"/>
        </a:p>
      </dgm:t>
    </dgm:pt>
    <dgm:pt modelId="{D4881B31-32F9-4E99-BBCB-E23A0E6740FF}" type="pres">
      <dgm:prSet presAssocID="{C3DEC849-9164-4F13-9102-4897A47DE188}" presName="hierChild4" presStyleCnt="0"/>
      <dgm:spPr/>
    </dgm:pt>
    <dgm:pt modelId="{285792D8-48F4-4E81-8C9E-34D2A8D97A92}" type="pres">
      <dgm:prSet presAssocID="{C3DEC849-9164-4F13-9102-4897A47DE188}" presName="hierChild5" presStyleCnt="0"/>
      <dgm:spPr/>
    </dgm:pt>
    <dgm:pt modelId="{9BDD678F-A052-4C21-BB74-982A3C74C9CC}" type="pres">
      <dgm:prSet presAssocID="{E47FA3FC-E1FB-43A8-B80D-C5D1CC2223D4}" presName="hierChild3" presStyleCnt="0"/>
      <dgm:spPr/>
    </dgm:pt>
  </dgm:ptLst>
  <dgm:cxnLst>
    <dgm:cxn modelId="{46DFCFCE-2296-48D3-B967-5A2661818310}" type="presOf" srcId="{31ADB2BC-47D3-43AD-BCEE-694191A1469A}" destId="{0C689624-732B-4766-A337-35BDE9D8A68B}" srcOrd="0" destOrd="0" presId="urn:microsoft.com/office/officeart/2005/8/layout/orgChart1"/>
    <dgm:cxn modelId="{158CD216-40F9-4B1D-B434-5B012F9495F9}" srcId="{DAE2ACA2-41D4-430D-B4CD-04649A3C9899}" destId="{E47FA3FC-E1FB-43A8-B80D-C5D1CC2223D4}" srcOrd="0" destOrd="0" parTransId="{D714087B-4005-435A-AFDD-F0B4EB45AF8C}" sibTransId="{12D54D99-4B45-4C05-9F6E-ED65C2BF0805}"/>
    <dgm:cxn modelId="{6FE3ED3B-5FA0-4274-9BAF-B1E80172C02F}" type="presOf" srcId="{E47FA3FC-E1FB-43A8-B80D-C5D1CC2223D4}" destId="{8B7D82D0-27D0-4F16-92A6-5FB49594298C}" srcOrd="0" destOrd="0" presId="urn:microsoft.com/office/officeart/2005/8/layout/orgChart1"/>
    <dgm:cxn modelId="{170E6B50-7992-48F8-AA58-7DC13DA5B018}" type="presOf" srcId="{820FEFF0-E7FB-4904-B4C2-7564E7F12DE2}" destId="{5CF15AA6-19EA-49CA-B403-54D8086FC330}" srcOrd="0" destOrd="0" presId="urn:microsoft.com/office/officeart/2005/8/layout/orgChart1"/>
    <dgm:cxn modelId="{399320EB-8E56-497F-8E17-B16E95D08A04}" type="presOf" srcId="{DAE2ACA2-41D4-430D-B4CD-04649A3C9899}" destId="{2FF34CF0-DE00-485B-9E0D-12F69E6BCE32}" srcOrd="0" destOrd="0" presId="urn:microsoft.com/office/officeart/2005/8/layout/orgChart1"/>
    <dgm:cxn modelId="{CBC95C78-5AC6-40A4-9D90-1BAC7EC4DB97}" srcId="{E47FA3FC-E1FB-43A8-B80D-C5D1CC2223D4}" destId="{31ADB2BC-47D3-43AD-BCEE-694191A1469A}" srcOrd="0" destOrd="0" parTransId="{E53D4FFD-143B-4E79-B212-688D66EFA4F7}" sibTransId="{F2E36ED1-9256-4BA9-9061-3CA69ABBA6D0}"/>
    <dgm:cxn modelId="{DFBA1F5E-A1CC-4456-86FD-6C2AFBB84506}" type="presOf" srcId="{C3DEC849-9164-4F13-9102-4897A47DE188}" destId="{5754E4A5-531D-4B08-B316-E9186E0BBA20}" srcOrd="0" destOrd="0" presId="urn:microsoft.com/office/officeart/2005/8/layout/orgChart1"/>
    <dgm:cxn modelId="{B45A0619-8E5B-42A4-B91F-26919A787567}" srcId="{E47FA3FC-E1FB-43A8-B80D-C5D1CC2223D4}" destId="{11EE63C6-BFE7-462B-AD22-7E92A3D2DBE1}" srcOrd="1" destOrd="0" parTransId="{34288598-1CDA-484C-9561-D31206DE0993}" sibTransId="{B116A925-714F-4B6A-99BD-AB09615BFE0D}"/>
    <dgm:cxn modelId="{D5C4A938-5900-4BC9-AA81-DBDCD9913217}" type="presOf" srcId="{E47FA3FC-E1FB-43A8-B80D-C5D1CC2223D4}" destId="{F77307AC-3E82-44F8-8446-56008501EFDD}" srcOrd="1" destOrd="0" presId="urn:microsoft.com/office/officeart/2005/8/layout/orgChart1"/>
    <dgm:cxn modelId="{90FA6A44-F559-4174-90D0-6F9A964D71A2}" type="presOf" srcId="{C3DEC849-9164-4F13-9102-4897A47DE188}" destId="{DCAC941C-2FEF-4010-A689-5B601E7E5DAC}" srcOrd="1" destOrd="0" presId="urn:microsoft.com/office/officeart/2005/8/layout/orgChart1"/>
    <dgm:cxn modelId="{F0BEBF8A-8F7A-4141-B255-5AA5E7A214C6}" type="presOf" srcId="{E53D4FFD-143B-4E79-B212-688D66EFA4F7}" destId="{692D71DB-FA6D-4D0D-8923-8AD7A6C1FB0A}" srcOrd="0" destOrd="0" presId="urn:microsoft.com/office/officeart/2005/8/layout/orgChart1"/>
    <dgm:cxn modelId="{8855DE56-92F1-4FB5-A5C5-23F911BBCD73}" type="presOf" srcId="{11EE63C6-BFE7-462B-AD22-7E92A3D2DBE1}" destId="{DE1B458D-3E67-474A-8912-8CE40BC90DCC}" srcOrd="1" destOrd="0" presId="urn:microsoft.com/office/officeart/2005/8/layout/orgChart1"/>
    <dgm:cxn modelId="{43C908D6-F251-4277-A09E-841BFA899845}" type="presOf" srcId="{31ADB2BC-47D3-43AD-BCEE-694191A1469A}" destId="{767F30DE-1AD0-47A5-ABDF-45AE74BA14AC}" srcOrd="1" destOrd="0" presId="urn:microsoft.com/office/officeart/2005/8/layout/orgChart1"/>
    <dgm:cxn modelId="{6AEC3452-1C81-4DD6-8A1D-603580FEBB09}" type="presOf" srcId="{11EE63C6-BFE7-462B-AD22-7E92A3D2DBE1}" destId="{FA4DEECF-C62D-449E-B149-B0B7FD44948E}" srcOrd="0" destOrd="0" presId="urn:microsoft.com/office/officeart/2005/8/layout/orgChart1"/>
    <dgm:cxn modelId="{0464AB26-DF39-4250-8F05-8AD71486886C}" srcId="{E47FA3FC-E1FB-43A8-B80D-C5D1CC2223D4}" destId="{C3DEC849-9164-4F13-9102-4897A47DE188}" srcOrd="2" destOrd="0" parTransId="{820FEFF0-E7FB-4904-B4C2-7564E7F12DE2}" sibTransId="{9BF14020-7370-4051-98D2-1157B38344A6}"/>
    <dgm:cxn modelId="{BCFA9A12-8CF2-43D6-810B-76FD06A60F46}" type="presOf" srcId="{34288598-1CDA-484C-9561-D31206DE0993}" destId="{19E65C28-7398-41B8-A259-5B68018A3216}" srcOrd="0" destOrd="0" presId="urn:microsoft.com/office/officeart/2005/8/layout/orgChart1"/>
    <dgm:cxn modelId="{D0F9C7F7-1573-4EDB-93E3-A6400EE567B3}" type="presParOf" srcId="{2FF34CF0-DE00-485B-9E0D-12F69E6BCE32}" destId="{2B9FE2F8-435B-4100-A2F9-768F0B0EF61B}" srcOrd="0" destOrd="0" presId="urn:microsoft.com/office/officeart/2005/8/layout/orgChart1"/>
    <dgm:cxn modelId="{DA3C842E-FF38-41F2-AB4C-1EE643F4D43D}" type="presParOf" srcId="{2B9FE2F8-435B-4100-A2F9-768F0B0EF61B}" destId="{33ED7047-C566-4D75-9B6C-0805B09E6431}" srcOrd="0" destOrd="0" presId="urn:microsoft.com/office/officeart/2005/8/layout/orgChart1"/>
    <dgm:cxn modelId="{408DFE6B-6B4C-4228-BF00-5F11650F32A3}" type="presParOf" srcId="{33ED7047-C566-4D75-9B6C-0805B09E6431}" destId="{8B7D82D0-27D0-4F16-92A6-5FB49594298C}" srcOrd="0" destOrd="0" presId="urn:microsoft.com/office/officeart/2005/8/layout/orgChart1"/>
    <dgm:cxn modelId="{A937DB53-EC7D-4667-81C2-2EA35104B8EF}" type="presParOf" srcId="{33ED7047-C566-4D75-9B6C-0805B09E6431}" destId="{F77307AC-3E82-44F8-8446-56008501EFDD}" srcOrd="1" destOrd="0" presId="urn:microsoft.com/office/officeart/2005/8/layout/orgChart1"/>
    <dgm:cxn modelId="{237F14E7-297E-467F-97A3-0DA447444AD1}" type="presParOf" srcId="{2B9FE2F8-435B-4100-A2F9-768F0B0EF61B}" destId="{03E7D0BB-7F08-4CF3-84D1-4B07625F32BB}" srcOrd="1" destOrd="0" presId="urn:microsoft.com/office/officeart/2005/8/layout/orgChart1"/>
    <dgm:cxn modelId="{1F3CD964-90DB-4179-AECD-8C86A30A2E2B}" type="presParOf" srcId="{03E7D0BB-7F08-4CF3-84D1-4B07625F32BB}" destId="{692D71DB-FA6D-4D0D-8923-8AD7A6C1FB0A}" srcOrd="0" destOrd="0" presId="urn:microsoft.com/office/officeart/2005/8/layout/orgChart1"/>
    <dgm:cxn modelId="{006794D6-A298-4722-83F2-15DAC532D35C}" type="presParOf" srcId="{03E7D0BB-7F08-4CF3-84D1-4B07625F32BB}" destId="{C29A5221-613F-42F0-B4A7-F70EE8DCF5B5}" srcOrd="1" destOrd="0" presId="urn:microsoft.com/office/officeart/2005/8/layout/orgChart1"/>
    <dgm:cxn modelId="{46FC7A69-DEA5-426F-AF2C-2DDE77687BFD}" type="presParOf" srcId="{C29A5221-613F-42F0-B4A7-F70EE8DCF5B5}" destId="{382C21CD-8B9C-486E-B1E8-555960F8ECB0}" srcOrd="0" destOrd="0" presId="urn:microsoft.com/office/officeart/2005/8/layout/orgChart1"/>
    <dgm:cxn modelId="{3114A290-29B6-4947-A9B1-F9F4AF4D1F13}" type="presParOf" srcId="{382C21CD-8B9C-486E-B1E8-555960F8ECB0}" destId="{0C689624-732B-4766-A337-35BDE9D8A68B}" srcOrd="0" destOrd="0" presId="urn:microsoft.com/office/officeart/2005/8/layout/orgChart1"/>
    <dgm:cxn modelId="{C26003C8-47DB-4FCD-B95D-4D37684D5709}" type="presParOf" srcId="{382C21CD-8B9C-486E-B1E8-555960F8ECB0}" destId="{767F30DE-1AD0-47A5-ABDF-45AE74BA14AC}" srcOrd="1" destOrd="0" presId="urn:microsoft.com/office/officeart/2005/8/layout/orgChart1"/>
    <dgm:cxn modelId="{2B549754-C44A-47A2-A237-2FD5D229733D}" type="presParOf" srcId="{C29A5221-613F-42F0-B4A7-F70EE8DCF5B5}" destId="{72508580-B638-4472-AF29-0BBF2EF5FDB1}" srcOrd="1" destOrd="0" presId="urn:microsoft.com/office/officeart/2005/8/layout/orgChart1"/>
    <dgm:cxn modelId="{E1A591B7-C6E4-439F-8F03-ECBA2DC88B55}" type="presParOf" srcId="{C29A5221-613F-42F0-B4A7-F70EE8DCF5B5}" destId="{FF63DF98-BF49-401D-BB1F-235B772E9A01}" srcOrd="2" destOrd="0" presId="urn:microsoft.com/office/officeart/2005/8/layout/orgChart1"/>
    <dgm:cxn modelId="{7AF1BE55-2B55-4233-9393-853774EE6C01}" type="presParOf" srcId="{03E7D0BB-7F08-4CF3-84D1-4B07625F32BB}" destId="{19E65C28-7398-41B8-A259-5B68018A3216}" srcOrd="2" destOrd="0" presId="urn:microsoft.com/office/officeart/2005/8/layout/orgChart1"/>
    <dgm:cxn modelId="{A102CAB6-E3FB-4BE4-A6EA-4BCD85AE930C}" type="presParOf" srcId="{03E7D0BB-7F08-4CF3-84D1-4B07625F32BB}" destId="{C1312EB2-5F72-4231-A509-4E7D57B9FF4E}" srcOrd="3" destOrd="0" presId="urn:microsoft.com/office/officeart/2005/8/layout/orgChart1"/>
    <dgm:cxn modelId="{F11D0B55-BE89-4873-9812-D92A0AB722B5}" type="presParOf" srcId="{C1312EB2-5F72-4231-A509-4E7D57B9FF4E}" destId="{5C7260D7-A6C1-42BF-915F-212ABB7B116A}" srcOrd="0" destOrd="0" presId="urn:microsoft.com/office/officeart/2005/8/layout/orgChart1"/>
    <dgm:cxn modelId="{E02B71F6-489F-45EB-8E9A-1532A64DB053}" type="presParOf" srcId="{5C7260D7-A6C1-42BF-915F-212ABB7B116A}" destId="{FA4DEECF-C62D-449E-B149-B0B7FD44948E}" srcOrd="0" destOrd="0" presId="urn:microsoft.com/office/officeart/2005/8/layout/orgChart1"/>
    <dgm:cxn modelId="{6050935A-D4CD-4999-A835-60809369286D}" type="presParOf" srcId="{5C7260D7-A6C1-42BF-915F-212ABB7B116A}" destId="{DE1B458D-3E67-474A-8912-8CE40BC90DCC}" srcOrd="1" destOrd="0" presId="urn:microsoft.com/office/officeart/2005/8/layout/orgChart1"/>
    <dgm:cxn modelId="{E9D357A6-F75E-489B-8BA5-1A97FAEF851B}" type="presParOf" srcId="{C1312EB2-5F72-4231-A509-4E7D57B9FF4E}" destId="{DAE3DFF1-29E8-4107-BE82-8798E820FAE3}" srcOrd="1" destOrd="0" presId="urn:microsoft.com/office/officeart/2005/8/layout/orgChart1"/>
    <dgm:cxn modelId="{B64C833E-57C1-4385-A0B9-44FA47885AB3}" type="presParOf" srcId="{C1312EB2-5F72-4231-A509-4E7D57B9FF4E}" destId="{CBD9072F-29C9-4209-9756-B7666116363C}" srcOrd="2" destOrd="0" presId="urn:microsoft.com/office/officeart/2005/8/layout/orgChart1"/>
    <dgm:cxn modelId="{20E4E30D-1541-42F4-B56C-31A9ACF18582}" type="presParOf" srcId="{03E7D0BB-7F08-4CF3-84D1-4B07625F32BB}" destId="{5CF15AA6-19EA-49CA-B403-54D8086FC330}" srcOrd="4" destOrd="0" presId="urn:microsoft.com/office/officeart/2005/8/layout/orgChart1"/>
    <dgm:cxn modelId="{1A8792EB-168A-4765-91E2-F15F077EB9EA}" type="presParOf" srcId="{03E7D0BB-7F08-4CF3-84D1-4B07625F32BB}" destId="{CA60A03C-62D8-44C2-A92F-740E5330AA3D}" srcOrd="5" destOrd="0" presId="urn:microsoft.com/office/officeart/2005/8/layout/orgChart1"/>
    <dgm:cxn modelId="{43C04FB8-3085-439C-B3E9-C15721DD2092}" type="presParOf" srcId="{CA60A03C-62D8-44C2-A92F-740E5330AA3D}" destId="{238FA3AE-D175-4F46-8DD6-AEAB7B6D003A}" srcOrd="0" destOrd="0" presId="urn:microsoft.com/office/officeart/2005/8/layout/orgChart1"/>
    <dgm:cxn modelId="{4C7BAC71-A7BF-4597-AF1E-301F2D11A026}" type="presParOf" srcId="{238FA3AE-D175-4F46-8DD6-AEAB7B6D003A}" destId="{5754E4A5-531D-4B08-B316-E9186E0BBA20}" srcOrd="0" destOrd="0" presId="urn:microsoft.com/office/officeart/2005/8/layout/orgChart1"/>
    <dgm:cxn modelId="{2075A25D-5A50-44C7-AE18-9E8F62D9DDFD}" type="presParOf" srcId="{238FA3AE-D175-4F46-8DD6-AEAB7B6D003A}" destId="{DCAC941C-2FEF-4010-A689-5B601E7E5DAC}" srcOrd="1" destOrd="0" presId="urn:microsoft.com/office/officeart/2005/8/layout/orgChart1"/>
    <dgm:cxn modelId="{2596928E-3953-44B8-B92F-4290086FC5A5}" type="presParOf" srcId="{CA60A03C-62D8-44C2-A92F-740E5330AA3D}" destId="{D4881B31-32F9-4E99-BBCB-E23A0E6740FF}" srcOrd="1" destOrd="0" presId="urn:microsoft.com/office/officeart/2005/8/layout/orgChart1"/>
    <dgm:cxn modelId="{78363D20-8423-43C7-9EAA-55338173FF0F}" type="presParOf" srcId="{CA60A03C-62D8-44C2-A92F-740E5330AA3D}" destId="{285792D8-48F4-4E81-8C9E-34D2A8D97A92}" srcOrd="2" destOrd="0" presId="urn:microsoft.com/office/officeart/2005/8/layout/orgChart1"/>
    <dgm:cxn modelId="{107814ED-58EA-4FC5-9D94-FD896097052F}" type="presParOf" srcId="{2B9FE2F8-435B-4100-A2F9-768F0B0EF61B}" destId="{9BDD678F-A052-4C21-BB74-982A3C74C9C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xmlns="" relId="rId1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CDE301AE-3FEC-4C79-B0F3-836F206F251C}">
      <dsp:nvSpPr>
        <dsp:cNvPr id="0" name=""/>
        <dsp:cNvSpPr/>
      </dsp:nvSpPr>
      <dsp:spPr>
        <a:xfrm>
          <a:off x="9523" y="86458"/>
          <a:ext cx="2128325" cy="358946"/>
        </a:xfrm>
        <a:prstGeom prst="roundRect">
          <a:avLst>
            <a:gd name="adj" fmla="val 10000"/>
          </a:avLst>
        </a:prstGeom>
        <a:solidFill>
          <a:schemeClr val="accent1">
            <a:lumMod val="75000"/>
          </a:schemeClr>
        </a:solid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solidFill>
                <a:schemeClr val="bg1">
                  <a:lumMod val="95000"/>
                </a:schemeClr>
              </a:solidFill>
              <a:latin typeface="Verdana" pitchFamily="34" charset="0"/>
              <a:ea typeface="Verdana" pitchFamily="34" charset="0"/>
              <a:cs typeface="Verdana" pitchFamily="34" charset="0"/>
            </a:rPr>
            <a:t>конкурент</a:t>
          </a:r>
        </a:p>
      </dsp:txBody>
      <dsp:txXfrm>
        <a:off x="9523" y="86458"/>
        <a:ext cx="2128325" cy="358946"/>
      </dsp:txXfrm>
    </dsp:sp>
    <dsp:sp modelId="{4950C128-560A-4C2E-9D51-5338DB56C237}">
      <dsp:nvSpPr>
        <dsp:cNvPr id="0" name=""/>
        <dsp:cNvSpPr/>
      </dsp:nvSpPr>
      <dsp:spPr>
        <a:xfrm>
          <a:off x="2137849" y="259708"/>
          <a:ext cx="287157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287157" y="6223"/>
              </a:lnTo>
            </a:path>
          </a:pathLst>
        </a:custGeom>
        <a:noFill/>
        <a:ln w="25400" cap="flat" cmpd="sng" algn="ctr">
          <a:solidFill>
            <a:schemeClr val="accent1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2274249" y="258753"/>
        <a:ext cx="14357" cy="14357"/>
      </dsp:txXfrm>
    </dsp:sp>
    <dsp:sp modelId="{C55DD241-1DAB-42E0-AFEF-E08EE1F09436}">
      <dsp:nvSpPr>
        <dsp:cNvPr id="0" name=""/>
        <dsp:cNvSpPr/>
      </dsp:nvSpPr>
      <dsp:spPr>
        <a:xfrm>
          <a:off x="2425007" y="86458"/>
          <a:ext cx="2878855" cy="358946"/>
        </a:xfrm>
        <a:prstGeom prst="roundRect">
          <a:avLst>
            <a:gd name="adj" fmla="val 10000"/>
          </a:avLst>
        </a:prstGeom>
        <a:solidFill>
          <a:schemeClr val="accent1">
            <a:lumMod val="75000"/>
          </a:schemeClr>
        </a:solid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solidFill>
                <a:schemeClr val="bg1">
                  <a:lumMod val="95000"/>
                </a:schemeClr>
              </a:solidFill>
              <a:latin typeface="Verdana" pitchFamily="34" charset="0"/>
              <a:ea typeface="Verdana" pitchFamily="34" charset="0"/>
              <a:cs typeface="Verdana" pitchFamily="34" charset="0"/>
            </a:rPr>
            <a:t>параметр</a:t>
          </a:r>
        </a:p>
      </dsp:txBody>
      <dsp:txXfrm>
        <a:off x="2425007" y="86458"/>
        <a:ext cx="2878855" cy="358946"/>
      </dsp:txXfrm>
    </dsp:sp>
    <dsp:sp modelId="{FD2DDA20-A595-47EC-81C4-198DD303FCFF}">
      <dsp:nvSpPr>
        <dsp:cNvPr id="0" name=""/>
        <dsp:cNvSpPr/>
      </dsp:nvSpPr>
      <dsp:spPr>
        <a:xfrm>
          <a:off x="5303862" y="259708"/>
          <a:ext cx="287157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287157" y="6223"/>
              </a:lnTo>
            </a:path>
          </a:pathLst>
        </a:custGeom>
        <a:noFill/>
        <a:ln w="25400" cap="flat" cmpd="sng" algn="ctr">
          <a:solidFill>
            <a:schemeClr val="accent1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5440262" y="258753"/>
        <a:ext cx="14357" cy="14357"/>
      </dsp:txXfrm>
    </dsp:sp>
    <dsp:sp modelId="{D92BD80D-0C11-4D23-86B6-CA1931871605}">
      <dsp:nvSpPr>
        <dsp:cNvPr id="0" name=""/>
        <dsp:cNvSpPr/>
      </dsp:nvSpPr>
      <dsp:spPr>
        <a:xfrm>
          <a:off x="5591019" y="86458"/>
          <a:ext cx="3023862" cy="358946"/>
        </a:xfrm>
        <a:prstGeom prst="roundRect">
          <a:avLst>
            <a:gd name="adj" fmla="val 10000"/>
          </a:avLst>
        </a:prstGeom>
        <a:solidFill>
          <a:schemeClr val="accent1">
            <a:lumMod val="75000"/>
          </a:schemeClr>
        </a:solid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solidFill>
                <a:schemeClr val="bg1">
                  <a:lumMod val="95000"/>
                </a:schemeClr>
              </a:solidFill>
              <a:latin typeface="Verdana" pitchFamily="34" charset="0"/>
              <a:ea typeface="Verdana" pitchFamily="34" charset="0"/>
              <a:cs typeface="Verdana" pitchFamily="34" charset="0"/>
            </a:rPr>
            <a:t>сравнение</a:t>
          </a:r>
        </a:p>
      </dsp:txBody>
      <dsp:txXfrm>
        <a:off x="5591019" y="86458"/>
        <a:ext cx="3023862" cy="358946"/>
      </dsp:txXfrm>
    </dsp:sp>
    <dsp:sp modelId="{C8392138-0710-4B43-97C5-BE868F6036C1}">
      <dsp:nvSpPr>
        <dsp:cNvPr id="0" name=""/>
        <dsp:cNvSpPr/>
      </dsp:nvSpPr>
      <dsp:spPr>
        <a:xfrm>
          <a:off x="0" y="1745023"/>
          <a:ext cx="2124362" cy="435696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автомобильные перевозки</a:t>
          </a:r>
        </a:p>
      </dsp:txBody>
      <dsp:txXfrm>
        <a:off x="0" y="1745023"/>
        <a:ext cx="2124362" cy="435696"/>
      </dsp:txXfrm>
    </dsp:sp>
    <dsp:sp modelId="{0FB7CED5-F9B1-4F37-AFD0-5C488A5C6926}">
      <dsp:nvSpPr>
        <dsp:cNvPr id="0" name=""/>
        <dsp:cNvSpPr/>
      </dsp:nvSpPr>
      <dsp:spPr>
        <a:xfrm rot="17180757">
          <a:off x="1757780" y="1467109"/>
          <a:ext cx="1020319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1020319" y="6223"/>
              </a:lnTo>
            </a:path>
          </a:pathLst>
        </a:custGeom>
        <a:noFill/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 rot="17180757">
        <a:off x="2242432" y="1447824"/>
        <a:ext cx="51015" cy="51015"/>
      </dsp:txXfrm>
    </dsp:sp>
    <dsp:sp modelId="{B3DEAC05-89D9-4925-B2B8-9C359B168766}">
      <dsp:nvSpPr>
        <dsp:cNvPr id="0" name=""/>
        <dsp:cNvSpPr/>
      </dsp:nvSpPr>
      <dsp:spPr>
        <a:xfrm>
          <a:off x="2411518" y="765945"/>
          <a:ext cx="2890319" cy="435696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маршрутная скорость</a:t>
          </a:r>
        </a:p>
      </dsp:txBody>
      <dsp:txXfrm>
        <a:off x="2411518" y="765945"/>
        <a:ext cx="2890319" cy="435696"/>
      </dsp:txXfrm>
    </dsp:sp>
    <dsp:sp modelId="{46390671-D27A-41EC-A230-F21D5B9FFB52}">
      <dsp:nvSpPr>
        <dsp:cNvPr id="0" name=""/>
        <dsp:cNvSpPr/>
      </dsp:nvSpPr>
      <dsp:spPr>
        <a:xfrm>
          <a:off x="5301837" y="977570"/>
          <a:ext cx="287157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287157" y="6223"/>
              </a:lnTo>
            </a:path>
          </a:pathLst>
        </a:custGeom>
        <a:noFill/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5438237" y="976614"/>
        <a:ext cx="14357" cy="14357"/>
      </dsp:txXfrm>
    </dsp:sp>
    <dsp:sp modelId="{1DCDC95E-1673-4431-818A-0684B553CA30}">
      <dsp:nvSpPr>
        <dsp:cNvPr id="0" name=""/>
        <dsp:cNvSpPr/>
      </dsp:nvSpPr>
      <dsp:spPr>
        <a:xfrm>
          <a:off x="5588995" y="765945"/>
          <a:ext cx="3045191" cy="435696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500-700 км в сутки</a:t>
          </a:r>
        </a:p>
      </dsp:txBody>
      <dsp:txXfrm>
        <a:off x="5588995" y="765945"/>
        <a:ext cx="3045191" cy="435696"/>
      </dsp:txXfrm>
    </dsp:sp>
    <dsp:sp modelId="{08E466AD-7C39-4448-901B-FC2610995387}">
      <dsp:nvSpPr>
        <dsp:cNvPr id="0" name=""/>
        <dsp:cNvSpPr/>
      </dsp:nvSpPr>
      <dsp:spPr>
        <a:xfrm rot="18023709">
          <a:off x="1984168" y="1711879"/>
          <a:ext cx="567544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567544" y="6223"/>
              </a:lnTo>
            </a:path>
          </a:pathLst>
        </a:custGeom>
        <a:noFill/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 rot="18023709">
        <a:off x="2253751" y="1703913"/>
        <a:ext cx="28377" cy="28377"/>
      </dsp:txXfrm>
    </dsp:sp>
    <dsp:sp modelId="{66818431-17B0-459A-A23C-D5E07A9CBFB6}">
      <dsp:nvSpPr>
        <dsp:cNvPr id="0" name=""/>
        <dsp:cNvSpPr/>
      </dsp:nvSpPr>
      <dsp:spPr>
        <a:xfrm>
          <a:off x="2411518" y="1255484"/>
          <a:ext cx="2890319" cy="435696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отправление</a:t>
          </a:r>
        </a:p>
      </dsp:txBody>
      <dsp:txXfrm>
        <a:off x="2411518" y="1255484"/>
        <a:ext cx="2890319" cy="435696"/>
      </dsp:txXfrm>
    </dsp:sp>
    <dsp:sp modelId="{C570BC96-7E61-409E-A429-6987E4368EDE}">
      <dsp:nvSpPr>
        <dsp:cNvPr id="0" name=""/>
        <dsp:cNvSpPr/>
      </dsp:nvSpPr>
      <dsp:spPr>
        <a:xfrm>
          <a:off x="5301837" y="1467109"/>
          <a:ext cx="287157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287157" y="6223"/>
              </a:lnTo>
            </a:path>
          </a:pathLst>
        </a:custGeom>
        <a:noFill/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5438237" y="1466153"/>
        <a:ext cx="14357" cy="14357"/>
      </dsp:txXfrm>
    </dsp:sp>
    <dsp:sp modelId="{97171E9D-C937-4F61-9784-27BC77CAD077}">
      <dsp:nvSpPr>
        <dsp:cNvPr id="0" name=""/>
        <dsp:cNvSpPr/>
      </dsp:nvSpPr>
      <dsp:spPr>
        <a:xfrm>
          <a:off x="5588995" y="1255484"/>
          <a:ext cx="3045191" cy="435696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по готовности </a:t>
          </a:r>
        </a:p>
      </dsp:txBody>
      <dsp:txXfrm>
        <a:off x="5588995" y="1255484"/>
        <a:ext cx="3045191" cy="435696"/>
      </dsp:txXfrm>
    </dsp:sp>
    <dsp:sp modelId="{93AD5575-3359-43A9-88CF-503700EC58CB}">
      <dsp:nvSpPr>
        <dsp:cNvPr id="0" name=""/>
        <dsp:cNvSpPr/>
      </dsp:nvSpPr>
      <dsp:spPr>
        <a:xfrm>
          <a:off x="2124362" y="1956648"/>
          <a:ext cx="287155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287155" y="6223"/>
              </a:lnTo>
            </a:path>
          </a:pathLst>
        </a:custGeom>
        <a:noFill/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2260761" y="1955692"/>
        <a:ext cx="14357" cy="14357"/>
      </dsp:txXfrm>
    </dsp:sp>
    <dsp:sp modelId="{4BC9DA4D-C552-4FF8-9918-903A2D5E78C2}">
      <dsp:nvSpPr>
        <dsp:cNvPr id="0" name=""/>
        <dsp:cNvSpPr/>
      </dsp:nvSpPr>
      <dsp:spPr>
        <a:xfrm>
          <a:off x="2411518" y="1745023"/>
          <a:ext cx="2890319" cy="435696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охрана</a:t>
          </a:r>
        </a:p>
      </dsp:txBody>
      <dsp:txXfrm>
        <a:off x="2411518" y="1745023"/>
        <a:ext cx="2890319" cy="435696"/>
      </dsp:txXfrm>
    </dsp:sp>
    <dsp:sp modelId="{64E8115A-1C69-4686-ABB7-8FAEE7251A88}">
      <dsp:nvSpPr>
        <dsp:cNvPr id="0" name=""/>
        <dsp:cNvSpPr/>
      </dsp:nvSpPr>
      <dsp:spPr>
        <a:xfrm>
          <a:off x="5301837" y="1956648"/>
          <a:ext cx="287157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287157" y="6223"/>
              </a:lnTo>
            </a:path>
          </a:pathLst>
        </a:custGeom>
        <a:noFill/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5438237" y="1955692"/>
        <a:ext cx="14357" cy="14357"/>
      </dsp:txXfrm>
    </dsp:sp>
    <dsp:sp modelId="{9A8FC5F1-CD79-43C1-BE78-92B4AF04CF60}">
      <dsp:nvSpPr>
        <dsp:cNvPr id="0" name=""/>
        <dsp:cNvSpPr/>
      </dsp:nvSpPr>
      <dsp:spPr>
        <a:xfrm>
          <a:off x="5588995" y="1745023"/>
          <a:ext cx="3045191" cy="435696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в пути следования</a:t>
          </a:r>
        </a:p>
      </dsp:txBody>
      <dsp:txXfrm>
        <a:off x="5588995" y="1745023"/>
        <a:ext cx="3045191" cy="435696"/>
      </dsp:txXfrm>
    </dsp:sp>
    <dsp:sp modelId="{39B9F202-5F99-4A89-BEAE-CA86B921400E}">
      <dsp:nvSpPr>
        <dsp:cNvPr id="0" name=""/>
        <dsp:cNvSpPr/>
      </dsp:nvSpPr>
      <dsp:spPr>
        <a:xfrm rot="3576291">
          <a:off x="1984168" y="2201418"/>
          <a:ext cx="567544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567544" y="6223"/>
              </a:lnTo>
            </a:path>
          </a:pathLst>
        </a:custGeom>
        <a:noFill/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 rot="3576291">
        <a:off x="2253751" y="2193452"/>
        <a:ext cx="28377" cy="28377"/>
      </dsp:txXfrm>
    </dsp:sp>
    <dsp:sp modelId="{4834B7D6-4384-460F-A588-FCFB61BDAE24}">
      <dsp:nvSpPr>
        <dsp:cNvPr id="0" name=""/>
        <dsp:cNvSpPr/>
      </dsp:nvSpPr>
      <dsp:spPr>
        <a:xfrm>
          <a:off x="2411518" y="2234562"/>
          <a:ext cx="2890319" cy="435696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доставка</a:t>
          </a:r>
        </a:p>
      </dsp:txBody>
      <dsp:txXfrm>
        <a:off x="2411518" y="2234562"/>
        <a:ext cx="2890319" cy="435696"/>
      </dsp:txXfrm>
    </dsp:sp>
    <dsp:sp modelId="{A74AA392-E278-4610-B210-5278962D9648}">
      <dsp:nvSpPr>
        <dsp:cNvPr id="0" name=""/>
        <dsp:cNvSpPr/>
      </dsp:nvSpPr>
      <dsp:spPr>
        <a:xfrm>
          <a:off x="5301837" y="2446187"/>
          <a:ext cx="287157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287157" y="6223"/>
              </a:lnTo>
            </a:path>
          </a:pathLst>
        </a:custGeom>
        <a:noFill/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5438237" y="2445231"/>
        <a:ext cx="14357" cy="14357"/>
      </dsp:txXfrm>
    </dsp:sp>
    <dsp:sp modelId="{C5496D4A-437F-406C-B5DB-E513EF09FAFD}">
      <dsp:nvSpPr>
        <dsp:cNvPr id="0" name=""/>
        <dsp:cNvSpPr/>
      </dsp:nvSpPr>
      <dsp:spPr>
        <a:xfrm>
          <a:off x="5588995" y="2234562"/>
          <a:ext cx="3045191" cy="435696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"от двери до двери"</a:t>
          </a:r>
        </a:p>
      </dsp:txBody>
      <dsp:txXfrm>
        <a:off x="5588995" y="2234562"/>
        <a:ext cx="3045191" cy="435696"/>
      </dsp:txXfrm>
    </dsp:sp>
    <dsp:sp modelId="{75C266B2-A312-46FF-A9CA-30B53FABE0A0}">
      <dsp:nvSpPr>
        <dsp:cNvPr id="0" name=""/>
        <dsp:cNvSpPr/>
      </dsp:nvSpPr>
      <dsp:spPr>
        <a:xfrm rot="4419243">
          <a:off x="1757780" y="2446187"/>
          <a:ext cx="1020319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1020319" y="6223"/>
              </a:lnTo>
            </a:path>
          </a:pathLst>
        </a:custGeom>
        <a:noFill/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 rot="4419243">
        <a:off x="2242432" y="2426902"/>
        <a:ext cx="51015" cy="51015"/>
      </dsp:txXfrm>
    </dsp:sp>
    <dsp:sp modelId="{EFF4ADBB-00E6-4A03-8BE2-5CAE0217AB30}">
      <dsp:nvSpPr>
        <dsp:cNvPr id="0" name=""/>
        <dsp:cNvSpPr/>
      </dsp:nvSpPr>
      <dsp:spPr>
        <a:xfrm>
          <a:off x="2411518" y="2724101"/>
          <a:ext cx="2890319" cy="435696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тарифы на расстоянии до 1200-2000 км</a:t>
          </a:r>
        </a:p>
      </dsp:txBody>
      <dsp:txXfrm>
        <a:off x="2411518" y="2724101"/>
        <a:ext cx="2890319" cy="435696"/>
      </dsp:txXfrm>
    </dsp:sp>
    <dsp:sp modelId="{4B8D95BD-ECDC-4135-B029-4C264056F62F}">
      <dsp:nvSpPr>
        <dsp:cNvPr id="0" name=""/>
        <dsp:cNvSpPr/>
      </dsp:nvSpPr>
      <dsp:spPr>
        <a:xfrm>
          <a:off x="5301837" y="2935726"/>
          <a:ext cx="287157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287157" y="6223"/>
              </a:lnTo>
            </a:path>
          </a:pathLst>
        </a:custGeom>
        <a:noFill/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5438237" y="2934770"/>
        <a:ext cx="14357" cy="14357"/>
      </dsp:txXfrm>
    </dsp:sp>
    <dsp:sp modelId="{7430D402-304E-4FA3-8621-09ED8F4D1012}">
      <dsp:nvSpPr>
        <dsp:cNvPr id="0" name=""/>
        <dsp:cNvSpPr/>
      </dsp:nvSpPr>
      <dsp:spPr>
        <a:xfrm>
          <a:off x="5588995" y="2724101"/>
          <a:ext cx="3045191" cy="435696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1">
              <a:lumMod val="50000"/>
              <a:lumOff val="5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ниже, чем железнодорожные</a:t>
          </a:r>
        </a:p>
      </dsp:txBody>
      <dsp:txXfrm>
        <a:off x="5588995" y="2724101"/>
        <a:ext cx="3045191" cy="435696"/>
      </dsp:txXfrm>
    </dsp:sp>
    <dsp:sp modelId="{92F989E7-0881-468B-9D7F-0103AA6E8E2C}">
      <dsp:nvSpPr>
        <dsp:cNvPr id="0" name=""/>
        <dsp:cNvSpPr/>
      </dsp:nvSpPr>
      <dsp:spPr>
        <a:xfrm>
          <a:off x="14384" y="3979399"/>
          <a:ext cx="2124362" cy="435696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морские перевозки</a:t>
          </a:r>
        </a:p>
      </dsp:txBody>
      <dsp:txXfrm>
        <a:off x="14384" y="3979399"/>
        <a:ext cx="2124362" cy="435696"/>
      </dsp:txXfrm>
    </dsp:sp>
    <dsp:sp modelId="{FA5FEBE9-C2C8-4E28-A407-55DBC97062DA}">
      <dsp:nvSpPr>
        <dsp:cNvPr id="0" name=""/>
        <dsp:cNvSpPr/>
      </dsp:nvSpPr>
      <dsp:spPr>
        <a:xfrm rot="18023722">
          <a:off x="1998553" y="3946255"/>
          <a:ext cx="567545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567545" y="622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 rot="18023722">
        <a:off x="2268137" y="3938290"/>
        <a:ext cx="28377" cy="28377"/>
      </dsp:txXfrm>
    </dsp:sp>
    <dsp:sp modelId="{8397D070-49B0-493C-96CA-1F45C73FBEBD}">
      <dsp:nvSpPr>
        <dsp:cNvPr id="0" name=""/>
        <dsp:cNvSpPr/>
      </dsp:nvSpPr>
      <dsp:spPr>
        <a:xfrm>
          <a:off x="2425904" y="3489860"/>
          <a:ext cx="2890319" cy="435696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маршрутная скорость</a:t>
          </a:r>
        </a:p>
      </dsp:txBody>
      <dsp:txXfrm>
        <a:off x="2425904" y="3489860"/>
        <a:ext cx="2890319" cy="435696"/>
      </dsp:txXfrm>
    </dsp:sp>
    <dsp:sp modelId="{B99821E3-DB6F-44DB-BE69-ED9F0C8813B3}">
      <dsp:nvSpPr>
        <dsp:cNvPr id="0" name=""/>
        <dsp:cNvSpPr/>
      </dsp:nvSpPr>
      <dsp:spPr>
        <a:xfrm>
          <a:off x="5316224" y="3701486"/>
          <a:ext cx="287157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287157" y="622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5452624" y="3700530"/>
        <a:ext cx="14357" cy="14357"/>
      </dsp:txXfrm>
    </dsp:sp>
    <dsp:sp modelId="{35089189-250B-47D0-814B-3A68D413743E}">
      <dsp:nvSpPr>
        <dsp:cNvPr id="0" name=""/>
        <dsp:cNvSpPr/>
      </dsp:nvSpPr>
      <dsp:spPr>
        <a:xfrm>
          <a:off x="5603382" y="3489860"/>
          <a:ext cx="3045191" cy="435696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500-550 км в сутки</a:t>
          </a:r>
        </a:p>
      </dsp:txBody>
      <dsp:txXfrm>
        <a:off x="5603382" y="3489860"/>
        <a:ext cx="3045191" cy="435696"/>
      </dsp:txXfrm>
    </dsp:sp>
    <dsp:sp modelId="{17FD5AE5-EFA4-4A36-A708-41B9677939E5}">
      <dsp:nvSpPr>
        <dsp:cNvPr id="0" name=""/>
        <dsp:cNvSpPr/>
      </dsp:nvSpPr>
      <dsp:spPr>
        <a:xfrm>
          <a:off x="2138747" y="4191025"/>
          <a:ext cx="287157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287157" y="622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2275146" y="4190069"/>
        <a:ext cx="14357" cy="14357"/>
      </dsp:txXfrm>
    </dsp:sp>
    <dsp:sp modelId="{33687B5C-9647-4F69-BFB1-1B7B6E82D78C}">
      <dsp:nvSpPr>
        <dsp:cNvPr id="0" name=""/>
        <dsp:cNvSpPr/>
      </dsp:nvSpPr>
      <dsp:spPr>
        <a:xfrm>
          <a:off x="2425904" y="3979399"/>
          <a:ext cx="2890319" cy="435696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маршруты движения</a:t>
          </a:r>
        </a:p>
      </dsp:txBody>
      <dsp:txXfrm>
        <a:off x="2425904" y="3979399"/>
        <a:ext cx="2890319" cy="435696"/>
      </dsp:txXfrm>
    </dsp:sp>
    <dsp:sp modelId="{4CCF3305-54E6-47EC-8021-9E723A3658F8}">
      <dsp:nvSpPr>
        <dsp:cNvPr id="0" name=""/>
        <dsp:cNvSpPr/>
      </dsp:nvSpPr>
      <dsp:spPr>
        <a:xfrm>
          <a:off x="5316224" y="4191025"/>
          <a:ext cx="287157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287157" y="622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5452624" y="4190069"/>
        <a:ext cx="14357" cy="14357"/>
      </dsp:txXfrm>
    </dsp:sp>
    <dsp:sp modelId="{C39CD793-C7D2-4ACD-BCBD-8557ED162771}">
      <dsp:nvSpPr>
        <dsp:cNvPr id="0" name=""/>
        <dsp:cNvSpPr/>
      </dsp:nvSpPr>
      <dsp:spPr>
        <a:xfrm>
          <a:off x="5603382" y="3979399"/>
          <a:ext cx="3045191" cy="435696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в 2-3 раза длиннее железнодорожных</a:t>
          </a:r>
        </a:p>
      </dsp:txBody>
      <dsp:txXfrm>
        <a:off x="5603382" y="3979399"/>
        <a:ext cx="3045191" cy="435696"/>
      </dsp:txXfrm>
    </dsp:sp>
    <dsp:sp modelId="{0F89F55B-4210-42AA-B5D0-7FE80F964304}">
      <dsp:nvSpPr>
        <dsp:cNvPr id="0" name=""/>
        <dsp:cNvSpPr/>
      </dsp:nvSpPr>
      <dsp:spPr>
        <a:xfrm rot="3576278">
          <a:off x="1998553" y="4435794"/>
          <a:ext cx="567545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567545" y="622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 rot="3576278">
        <a:off x="2268137" y="4427829"/>
        <a:ext cx="28377" cy="28377"/>
      </dsp:txXfrm>
    </dsp:sp>
    <dsp:sp modelId="{9E40FE51-EE66-4201-8A16-141EEBEC492D}">
      <dsp:nvSpPr>
        <dsp:cNvPr id="0" name=""/>
        <dsp:cNvSpPr/>
      </dsp:nvSpPr>
      <dsp:spPr>
        <a:xfrm>
          <a:off x="2425904" y="4468938"/>
          <a:ext cx="2890319" cy="435696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стоимость перевозки</a:t>
          </a:r>
        </a:p>
      </dsp:txBody>
      <dsp:txXfrm>
        <a:off x="2425904" y="4468938"/>
        <a:ext cx="2890319" cy="435696"/>
      </dsp:txXfrm>
    </dsp:sp>
    <dsp:sp modelId="{DD47AC18-39B6-4BF7-8209-1744C6620900}">
      <dsp:nvSpPr>
        <dsp:cNvPr id="0" name=""/>
        <dsp:cNvSpPr/>
      </dsp:nvSpPr>
      <dsp:spPr>
        <a:xfrm>
          <a:off x="5316224" y="4680564"/>
          <a:ext cx="287157" cy="12446"/>
        </a:xfrm>
        <a:custGeom>
          <a:avLst/>
          <a:gdLst/>
          <a:ahLst/>
          <a:cxnLst/>
          <a:rect l="0" t="0" r="0" b="0"/>
          <a:pathLst>
            <a:path>
              <a:moveTo>
                <a:pt x="0" y="6223"/>
              </a:moveTo>
              <a:lnTo>
                <a:pt x="287157" y="622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5452624" y="4679608"/>
        <a:ext cx="14357" cy="14357"/>
      </dsp:txXfrm>
    </dsp:sp>
    <dsp:sp modelId="{E721D469-B464-4D92-BBEF-D4BD31228C9F}">
      <dsp:nvSpPr>
        <dsp:cNvPr id="0" name=""/>
        <dsp:cNvSpPr/>
      </dsp:nvSpPr>
      <dsp:spPr>
        <a:xfrm>
          <a:off x="5603382" y="4468938"/>
          <a:ext cx="3045191" cy="435696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в 1,5-2,0 раза ниже</a:t>
          </a:r>
        </a:p>
      </dsp:txBody>
      <dsp:txXfrm>
        <a:off x="5603382" y="4468938"/>
        <a:ext cx="3045191" cy="435696"/>
      </dsp:txXfrm>
    </dsp:sp>
  </dsp:spTree>
</dsp:drawing>
</file>

<file path=word/diagrams/drawing10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5CF15AA6-19EA-49CA-B403-54D8086FC330}">
      <dsp:nvSpPr>
        <dsp:cNvPr id="0" name=""/>
        <dsp:cNvSpPr/>
      </dsp:nvSpPr>
      <dsp:spPr>
        <a:xfrm>
          <a:off x="4651260" y="356132"/>
          <a:ext cx="3030472" cy="2438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1930"/>
              </a:lnTo>
              <a:lnTo>
                <a:pt x="3030472" y="121930"/>
              </a:lnTo>
              <a:lnTo>
                <a:pt x="3030472" y="24386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9E65C28-7398-41B8-A259-5B68018A3216}">
      <dsp:nvSpPr>
        <dsp:cNvPr id="0" name=""/>
        <dsp:cNvSpPr/>
      </dsp:nvSpPr>
      <dsp:spPr>
        <a:xfrm>
          <a:off x="4605540" y="356132"/>
          <a:ext cx="91440" cy="2438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386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2D71DB-FA6D-4D0D-8923-8AD7A6C1FB0A}">
      <dsp:nvSpPr>
        <dsp:cNvPr id="0" name=""/>
        <dsp:cNvSpPr/>
      </dsp:nvSpPr>
      <dsp:spPr>
        <a:xfrm>
          <a:off x="1620787" y="356132"/>
          <a:ext cx="3030472" cy="243861"/>
        </a:xfrm>
        <a:custGeom>
          <a:avLst/>
          <a:gdLst/>
          <a:ahLst/>
          <a:cxnLst/>
          <a:rect l="0" t="0" r="0" b="0"/>
          <a:pathLst>
            <a:path>
              <a:moveTo>
                <a:pt x="3030472" y="0"/>
              </a:moveTo>
              <a:lnTo>
                <a:pt x="3030472" y="121930"/>
              </a:lnTo>
              <a:lnTo>
                <a:pt x="0" y="121930"/>
              </a:lnTo>
              <a:lnTo>
                <a:pt x="0" y="24386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B7D82D0-27D0-4F16-92A6-5FB49594298C}">
      <dsp:nvSpPr>
        <dsp:cNvPr id="0" name=""/>
        <dsp:cNvSpPr/>
      </dsp:nvSpPr>
      <dsp:spPr>
        <a:xfrm>
          <a:off x="1567323" y="484"/>
          <a:ext cx="6167872" cy="35564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Необходима реализация мероприятий </a:t>
          </a:r>
        </a:p>
      </dsp:txBody>
      <dsp:txXfrm>
        <a:off x="1567323" y="484"/>
        <a:ext cx="6167872" cy="355648"/>
      </dsp:txXfrm>
    </dsp:sp>
    <dsp:sp modelId="{0C689624-732B-4766-A337-35BDE9D8A68B}">
      <dsp:nvSpPr>
        <dsp:cNvPr id="0" name=""/>
        <dsp:cNvSpPr/>
      </dsp:nvSpPr>
      <dsp:spPr>
        <a:xfrm>
          <a:off x="227481" y="599993"/>
          <a:ext cx="2786611" cy="5806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изменение системы организации и сбыта железнодорожных контейнерных перевозок</a:t>
          </a:r>
        </a:p>
      </dsp:txBody>
      <dsp:txXfrm>
        <a:off x="227481" y="599993"/>
        <a:ext cx="2786611" cy="580621"/>
      </dsp:txXfrm>
    </dsp:sp>
    <dsp:sp modelId="{FA4DEECF-C62D-449E-B149-B0B7FD44948E}">
      <dsp:nvSpPr>
        <dsp:cNvPr id="0" name=""/>
        <dsp:cNvSpPr/>
      </dsp:nvSpPr>
      <dsp:spPr>
        <a:xfrm>
          <a:off x="3257954" y="599993"/>
          <a:ext cx="2786611" cy="5806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создание комплексной услуги по доставке грузов в контейнерах</a:t>
          </a:r>
        </a:p>
      </dsp:txBody>
      <dsp:txXfrm>
        <a:off x="3257954" y="599993"/>
        <a:ext cx="2786611" cy="580621"/>
      </dsp:txXfrm>
    </dsp:sp>
    <dsp:sp modelId="{5754E4A5-531D-4B08-B316-E9186E0BBA20}">
      <dsp:nvSpPr>
        <dsp:cNvPr id="0" name=""/>
        <dsp:cNvSpPr/>
      </dsp:nvSpPr>
      <dsp:spPr>
        <a:xfrm>
          <a:off x="6288427" y="599993"/>
          <a:ext cx="2786611" cy="58062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создание и поддержание сети регулярных сообщений интермодальных операторов</a:t>
          </a:r>
        </a:p>
      </dsp:txBody>
      <dsp:txXfrm>
        <a:off x="6288427" y="599993"/>
        <a:ext cx="2786611" cy="580621"/>
      </dsp:txXfrm>
    </dsp:sp>
  </dsp:spTree>
</dsp:drawing>
</file>

<file path=word/diagrams/drawing1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547E760C-AA7C-4090-86C3-BAEE96FFDE96}">
      <dsp:nvSpPr>
        <dsp:cNvPr id="0" name=""/>
        <dsp:cNvSpPr/>
      </dsp:nvSpPr>
      <dsp:spPr>
        <a:xfrm>
          <a:off x="4435812" y="606166"/>
          <a:ext cx="3033093" cy="2370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8543"/>
              </a:lnTo>
              <a:lnTo>
                <a:pt x="3033093" y="118543"/>
              </a:lnTo>
              <a:lnTo>
                <a:pt x="3033093" y="23708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2F6B98-A524-4CF2-995E-1A5E6ABFA9B1}">
      <dsp:nvSpPr>
        <dsp:cNvPr id="0" name=""/>
        <dsp:cNvSpPr/>
      </dsp:nvSpPr>
      <dsp:spPr>
        <a:xfrm>
          <a:off x="4390092" y="606166"/>
          <a:ext cx="91440" cy="23708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708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ED59549-E756-42F3-BA9B-3519B5AF47D0}">
      <dsp:nvSpPr>
        <dsp:cNvPr id="0" name=""/>
        <dsp:cNvSpPr/>
      </dsp:nvSpPr>
      <dsp:spPr>
        <a:xfrm>
          <a:off x="1402718" y="606166"/>
          <a:ext cx="3033093" cy="237087"/>
        </a:xfrm>
        <a:custGeom>
          <a:avLst/>
          <a:gdLst/>
          <a:ahLst/>
          <a:cxnLst/>
          <a:rect l="0" t="0" r="0" b="0"/>
          <a:pathLst>
            <a:path>
              <a:moveTo>
                <a:pt x="3033093" y="0"/>
              </a:moveTo>
              <a:lnTo>
                <a:pt x="3033093" y="118543"/>
              </a:lnTo>
              <a:lnTo>
                <a:pt x="0" y="118543"/>
              </a:lnTo>
              <a:lnTo>
                <a:pt x="0" y="23708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7FAC59-9DD5-45B0-A9D2-0DEB5B188CEB}">
      <dsp:nvSpPr>
        <dsp:cNvPr id="0" name=""/>
        <dsp:cNvSpPr/>
      </dsp:nvSpPr>
      <dsp:spPr>
        <a:xfrm>
          <a:off x="1395961" y="41672"/>
          <a:ext cx="6079701" cy="56449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Verdana" pitchFamily="34" charset="0"/>
              <a:ea typeface="Verdana" pitchFamily="34" charset="0"/>
              <a:cs typeface="Verdana" pitchFamily="34" charset="0"/>
            </a:rPr>
            <a:t>Положительное влияние пандемии новой коронавирусной инфекции (COVID-19) на транспортную отрасль </a:t>
          </a:r>
        </a:p>
      </dsp:txBody>
      <dsp:txXfrm>
        <a:off x="1395961" y="41672"/>
        <a:ext cx="6079701" cy="564493"/>
      </dsp:txXfrm>
    </dsp:sp>
    <dsp:sp modelId="{0DF4A0CA-3C66-46FE-B6B0-D44AEE78538D}">
      <dsp:nvSpPr>
        <dsp:cNvPr id="0" name=""/>
        <dsp:cNvSpPr/>
      </dsp:nvSpPr>
      <dsp:spPr>
        <a:xfrm>
          <a:off x="4715" y="843254"/>
          <a:ext cx="2796006" cy="56449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Verdana" pitchFamily="34" charset="0"/>
              <a:ea typeface="Verdana" pitchFamily="34" charset="0"/>
              <a:cs typeface="Verdana" pitchFamily="34" charset="0"/>
            </a:rPr>
            <a:t>развитие транзитных контейнерных перевозок</a:t>
          </a:r>
        </a:p>
      </dsp:txBody>
      <dsp:txXfrm>
        <a:off x="4715" y="843254"/>
        <a:ext cx="2796006" cy="564493"/>
      </dsp:txXfrm>
    </dsp:sp>
    <dsp:sp modelId="{E250BDD4-BA1A-4A65-9072-A1A45B2E4390}">
      <dsp:nvSpPr>
        <dsp:cNvPr id="0" name=""/>
        <dsp:cNvSpPr/>
      </dsp:nvSpPr>
      <dsp:spPr>
        <a:xfrm>
          <a:off x="3037809" y="843254"/>
          <a:ext cx="2796006" cy="56449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Verdana" pitchFamily="34" charset="0"/>
              <a:ea typeface="Verdana" pitchFamily="34" charset="0"/>
              <a:cs typeface="Verdana" pitchFamily="34" charset="0"/>
            </a:rPr>
            <a:t>грузовых воздушных перевозок</a:t>
          </a:r>
        </a:p>
      </dsp:txBody>
      <dsp:txXfrm>
        <a:off x="3037809" y="843254"/>
        <a:ext cx="2796006" cy="564493"/>
      </dsp:txXfrm>
    </dsp:sp>
    <dsp:sp modelId="{A24D85FD-0CC2-41FF-9F8D-D72026F6A636}">
      <dsp:nvSpPr>
        <dsp:cNvPr id="0" name=""/>
        <dsp:cNvSpPr/>
      </dsp:nvSpPr>
      <dsp:spPr>
        <a:xfrm>
          <a:off x="6070903" y="843254"/>
          <a:ext cx="2796006" cy="56449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Verdana" pitchFamily="34" charset="0"/>
              <a:ea typeface="Verdana" pitchFamily="34" charset="0"/>
              <a:cs typeface="Verdana" pitchFamily="34" charset="0"/>
            </a:rPr>
            <a:t>онлайн-торговли</a:t>
          </a:r>
        </a:p>
      </dsp:txBody>
      <dsp:txXfrm>
        <a:off x="6070903" y="843254"/>
        <a:ext cx="2796006" cy="564493"/>
      </dsp:txXfrm>
    </dsp:sp>
  </dsp:spTree>
</dsp:drawing>
</file>

<file path=word/diagrams/drawing2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3030F93A-2D7A-4597-A4EF-017A227937AF}">
      <dsp:nvSpPr>
        <dsp:cNvPr id="0" name=""/>
        <dsp:cNvSpPr/>
      </dsp:nvSpPr>
      <dsp:spPr>
        <a:xfrm>
          <a:off x="4419599" y="455679"/>
          <a:ext cx="3461458" cy="4004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0249"/>
              </a:lnTo>
              <a:lnTo>
                <a:pt x="3461458" y="200249"/>
              </a:lnTo>
              <a:lnTo>
                <a:pt x="3461458" y="40049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10C526-FFA1-444F-BDDF-7E753E31336F}">
      <dsp:nvSpPr>
        <dsp:cNvPr id="0" name=""/>
        <dsp:cNvSpPr/>
      </dsp:nvSpPr>
      <dsp:spPr>
        <a:xfrm>
          <a:off x="4419599" y="455679"/>
          <a:ext cx="1153819" cy="4004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0249"/>
              </a:lnTo>
              <a:lnTo>
                <a:pt x="1153819" y="200249"/>
              </a:lnTo>
              <a:lnTo>
                <a:pt x="1153819" y="40049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B9924B-CCBC-4DC9-B84B-6580C360E603}">
      <dsp:nvSpPr>
        <dsp:cNvPr id="0" name=""/>
        <dsp:cNvSpPr/>
      </dsp:nvSpPr>
      <dsp:spPr>
        <a:xfrm>
          <a:off x="3253079" y="455679"/>
          <a:ext cx="1166520" cy="381446"/>
        </a:xfrm>
        <a:custGeom>
          <a:avLst/>
          <a:gdLst/>
          <a:ahLst/>
          <a:cxnLst/>
          <a:rect l="0" t="0" r="0" b="0"/>
          <a:pathLst>
            <a:path>
              <a:moveTo>
                <a:pt x="1166520" y="0"/>
              </a:moveTo>
              <a:lnTo>
                <a:pt x="1166520" y="181197"/>
              </a:lnTo>
              <a:lnTo>
                <a:pt x="0" y="181197"/>
              </a:lnTo>
              <a:lnTo>
                <a:pt x="0" y="38144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7B480C-20FD-4AF2-AE6D-1398DF091420}">
      <dsp:nvSpPr>
        <dsp:cNvPr id="0" name=""/>
        <dsp:cNvSpPr/>
      </dsp:nvSpPr>
      <dsp:spPr>
        <a:xfrm>
          <a:off x="958141" y="455679"/>
          <a:ext cx="3461458" cy="400499"/>
        </a:xfrm>
        <a:custGeom>
          <a:avLst/>
          <a:gdLst/>
          <a:ahLst/>
          <a:cxnLst/>
          <a:rect l="0" t="0" r="0" b="0"/>
          <a:pathLst>
            <a:path>
              <a:moveTo>
                <a:pt x="3461458" y="0"/>
              </a:moveTo>
              <a:lnTo>
                <a:pt x="3461458" y="200249"/>
              </a:lnTo>
              <a:lnTo>
                <a:pt x="0" y="200249"/>
              </a:lnTo>
              <a:lnTo>
                <a:pt x="0" y="40049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581D8D-1411-4240-B548-CAEC5DDD7F50}">
      <dsp:nvSpPr>
        <dsp:cNvPr id="0" name=""/>
        <dsp:cNvSpPr/>
      </dsp:nvSpPr>
      <dsp:spPr>
        <a:xfrm>
          <a:off x="942970" y="38101"/>
          <a:ext cx="6953258" cy="41757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Verdana" pitchFamily="34" charset="0"/>
              <a:ea typeface="Verdana" pitchFamily="34" charset="0"/>
              <a:cs typeface="Verdana" pitchFamily="34" charset="0"/>
            </a:rPr>
            <a:t>ключевые факторы при выборе железнодорожных контейнерных перевозок</a:t>
          </a:r>
        </a:p>
      </dsp:txBody>
      <dsp:txXfrm>
        <a:off x="942970" y="38101"/>
        <a:ext cx="6953258" cy="417577"/>
      </dsp:txXfrm>
    </dsp:sp>
    <dsp:sp modelId="{DCBDB9B8-BD3F-4A4A-984D-C2037212A1D7}">
      <dsp:nvSpPr>
        <dsp:cNvPr id="0" name=""/>
        <dsp:cNvSpPr/>
      </dsp:nvSpPr>
      <dsp:spPr>
        <a:xfrm>
          <a:off x="4572" y="856178"/>
          <a:ext cx="1907139" cy="80117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36000"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Verdana" pitchFamily="34" charset="0"/>
              <a:ea typeface="Verdana" pitchFamily="34" charset="0"/>
              <a:cs typeface="Verdana" pitchFamily="34" charset="0"/>
            </a:rPr>
            <a:t>доступность парка платформ и контейнеров</a:t>
          </a:r>
        </a:p>
      </dsp:txBody>
      <dsp:txXfrm>
        <a:off x="4572" y="856178"/>
        <a:ext cx="1907139" cy="801170"/>
      </dsp:txXfrm>
    </dsp:sp>
    <dsp:sp modelId="{AE8775E7-A9CF-4B99-A538-622D54F461CD}">
      <dsp:nvSpPr>
        <dsp:cNvPr id="0" name=""/>
        <dsp:cNvSpPr/>
      </dsp:nvSpPr>
      <dsp:spPr>
        <a:xfrm>
          <a:off x="2299509" y="837126"/>
          <a:ext cx="1907139" cy="80117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36000"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Verdana" pitchFamily="34" charset="0"/>
              <a:ea typeface="Verdana" pitchFamily="34" charset="0"/>
              <a:cs typeface="Verdana" pitchFamily="34" charset="0"/>
            </a:rPr>
            <a:t>уровень развития сети терминалов и их оснащение</a:t>
          </a:r>
        </a:p>
      </dsp:txBody>
      <dsp:txXfrm>
        <a:off x="2299509" y="837126"/>
        <a:ext cx="1907139" cy="801170"/>
      </dsp:txXfrm>
    </dsp:sp>
    <dsp:sp modelId="{487A194A-7531-4379-BA10-8354AAF3813D}">
      <dsp:nvSpPr>
        <dsp:cNvPr id="0" name=""/>
        <dsp:cNvSpPr/>
      </dsp:nvSpPr>
      <dsp:spPr>
        <a:xfrm>
          <a:off x="4619849" y="856178"/>
          <a:ext cx="1907139" cy="80117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36000"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Verdana" pitchFamily="34" charset="0"/>
              <a:ea typeface="Verdana" pitchFamily="34" charset="0"/>
              <a:cs typeface="Verdana" pitchFamily="34" charset="0"/>
            </a:rPr>
            <a:t>стоимость комплексной услуги по перевозке грузов в контейнерах </a:t>
          </a:r>
        </a:p>
      </dsp:txBody>
      <dsp:txXfrm>
        <a:off x="4619849" y="856178"/>
        <a:ext cx="1907139" cy="801170"/>
      </dsp:txXfrm>
    </dsp:sp>
    <dsp:sp modelId="{F695A0AA-86FE-4EE1-96C2-F68E2D4810A4}">
      <dsp:nvSpPr>
        <dsp:cNvPr id="0" name=""/>
        <dsp:cNvSpPr/>
      </dsp:nvSpPr>
      <dsp:spPr>
        <a:xfrm>
          <a:off x="6927488" y="856178"/>
          <a:ext cx="1907139" cy="80117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36000"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Verdana" pitchFamily="34" charset="0"/>
              <a:ea typeface="Verdana" pitchFamily="34" charset="0"/>
              <a:cs typeface="Verdana" pitchFamily="34" charset="0"/>
            </a:rPr>
            <a:t>надежность предлагаемого сервиса</a:t>
          </a:r>
        </a:p>
      </dsp:txBody>
      <dsp:txXfrm>
        <a:off x="6927488" y="856178"/>
        <a:ext cx="1907139" cy="801170"/>
      </dsp:txXfrm>
    </dsp:sp>
  </dsp:spTree>
</dsp:drawing>
</file>

<file path=word/diagrams/drawing3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133BAEA9-A21D-4EDF-A0DD-F4A7EE03A776}">
      <dsp:nvSpPr>
        <dsp:cNvPr id="0" name=""/>
        <dsp:cNvSpPr/>
      </dsp:nvSpPr>
      <dsp:spPr>
        <a:xfrm>
          <a:off x="177269" y="869414"/>
          <a:ext cx="865855" cy="464046"/>
        </a:xfrm>
        <a:prstGeom prst="roundRect">
          <a:avLst>
            <a:gd name="adj" fmla="val 10000"/>
          </a:avLst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36000"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Verdana" pitchFamily="34" charset="0"/>
              <a:ea typeface="Verdana" pitchFamily="34" charset="0"/>
              <a:cs typeface="Verdana" pitchFamily="34" charset="0"/>
            </a:rPr>
            <a:t> </a:t>
          </a:r>
        </a:p>
      </dsp:txBody>
      <dsp:txXfrm>
        <a:off x="177269" y="869414"/>
        <a:ext cx="865855" cy="464046"/>
      </dsp:txXfrm>
    </dsp:sp>
    <dsp:sp modelId="{B18E796F-36E2-4A41-B96E-ED3F10ED2529}">
      <dsp:nvSpPr>
        <dsp:cNvPr id="0" name=""/>
        <dsp:cNvSpPr/>
      </dsp:nvSpPr>
      <dsp:spPr>
        <a:xfrm rot="18931257">
          <a:off x="885749" y="705275"/>
          <a:ext cx="1098637" cy="22565"/>
        </a:xfrm>
        <a:custGeom>
          <a:avLst/>
          <a:gdLst/>
          <a:ahLst/>
          <a:cxnLst/>
          <a:rect l="0" t="0" r="0" b="0"/>
          <a:pathLst>
            <a:path>
              <a:moveTo>
                <a:pt x="0" y="11282"/>
              </a:moveTo>
              <a:lnTo>
                <a:pt x="1098637" y="11282"/>
              </a:lnTo>
            </a:path>
          </a:pathLst>
        </a:custGeom>
        <a:noFill/>
        <a:ln w="25400" cap="flat" cmpd="sng" algn="ctr">
          <a:solidFill>
            <a:schemeClr val="tx2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 rot="18931257">
        <a:off x="1407601" y="689092"/>
        <a:ext cx="54931" cy="54931"/>
      </dsp:txXfrm>
    </dsp:sp>
    <dsp:sp modelId="{BD59D8FB-E1B3-480D-96CB-54BE33A0EEDF}">
      <dsp:nvSpPr>
        <dsp:cNvPr id="0" name=""/>
        <dsp:cNvSpPr/>
      </dsp:nvSpPr>
      <dsp:spPr>
        <a:xfrm>
          <a:off x="1827010" y="115215"/>
          <a:ext cx="5577106" cy="432927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2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36000"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Verdana" pitchFamily="34" charset="0"/>
              <a:ea typeface="Verdana" pitchFamily="34" charset="0"/>
              <a:cs typeface="Verdana" pitchFamily="34" charset="0"/>
            </a:rPr>
            <a:t>крупнейший игрок на рынке сухопутных перевозок контейнеров в России</a:t>
          </a:r>
        </a:p>
      </dsp:txBody>
      <dsp:txXfrm>
        <a:off x="1827010" y="115215"/>
        <a:ext cx="5577106" cy="432927"/>
      </dsp:txXfrm>
    </dsp:sp>
    <dsp:sp modelId="{5B744309-4F32-4A16-9B82-26BD4B82F8AF}">
      <dsp:nvSpPr>
        <dsp:cNvPr id="0" name=""/>
        <dsp:cNvSpPr/>
      </dsp:nvSpPr>
      <dsp:spPr>
        <a:xfrm rot="20452249">
          <a:off x="1020218" y="954209"/>
          <a:ext cx="829699" cy="22565"/>
        </a:xfrm>
        <a:custGeom>
          <a:avLst/>
          <a:gdLst/>
          <a:ahLst/>
          <a:cxnLst/>
          <a:rect l="0" t="0" r="0" b="0"/>
          <a:pathLst>
            <a:path>
              <a:moveTo>
                <a:pt x="0" y="11282"/>
              </a:moveTo>
              <a:lnTo>
                <a:pt x="829699" y="11282"/>
              </a:lnTo>
            </a:path>
          </a:pathLst>
        </a:custGeom>
        <a:noFill/>
        <a:ln w="25400" cap="flat" cmpd="sng" algn="ctr">
          <a:solidFill>
            <a:schemeClr val="tx2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 rot="20452249">
        <a:off x="1414325" y="944749"/>
        <a:ext cx="41484" cy="41484"/>
      </dsp:txXfrm>
    </dsp:sp>
    <dsp:sp modelId="{22CCBDBE-3A88-4EA5-BC9A-BA5968C48692}">
      <dsp:nvSpPr>
        <dsp:cNvPr id="0" name=""/>
        <dsp:cNvSpPr/>
      </dsp:nvSpPr>
      <dsp:spPr>
        <a:xfrm>
          <a:off x="1827010" y="613082"/>
          <a:ext cx="5577106" cy="432927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2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36000"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Verdana" pitchFamily="34" charset="0"/>
              <a:ea typeface="Verdana" pitchFamily="34" charset="0"/>
              <a:cs typeface="Verdana" pitchFamily="34" charset="0"/>
            </a:rPr>
            <a:t>контролирует существенную часть терминальной инфраструктуры</a:t>
          </a:r>
        </a:p>
      </dsp:txBody>
      <dsp:txXfrm>
        <a:off x="1827010" y="613082"/>
        <a:ext cx="5577106" cy="432927"/>
      </dsp:txXfrm>
    </dsp:sp>
    <dsp:sp modelId="{4B9B6A1A-9056-4126-961D-848873DD7587}">
      <dsp:nvSpPr>
        <dsp:cNvPr id="0" name=""/>
        <dsp:cNvSpPr/>
      </dsp:nvSpPr>
      <dsp:spPr>
        <a:xfrm rot="964860">
          <a:off x="1027164" y="1203142"/>
          <a:ext cx="815806" cy="22565"/>
        </a:xfrm>
        <a:custGeom>
          <a:avLst/>
          <a:gdLst/>
          <a:ahLst/>
          <a:cxnLst/>
          <a:rect l="0" t="0" r="0" b="0"/>
          <a:pathLst>
            <a:path>
              <a:moveTo>
                <a:pt x="0" y="11282"/>
              </a:moveTo>
              <a:lnTo>
                <a:pt x="815806" y="11282"/>
              </a:lnTo>
            </a:path>
          </a:pathLst>
        </a:custGeom>
        <a:noFill/>
        <a:ln w="25400" cap="flat" cmpd="sng" algn="ctr">
          <a:solidFill>
            <a:schemeClr val="tx2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 rot="964860">
        <a:off x="1414672" y="1194030"/>
        <a:ext cx="40790" cy="40790"/>
      </dsp:txXfrm>
    </dsp:sp>
    <dsp:sp modelId="{4F172284-D85F-47B3-9226-F3ACAFB3C109}">
      <dsp:nvSpPr>
        <dsp:cNvPr id="0" name=""/>
        <dsp:cNvSpPr/>
      </dsp:nvSpPr>
      <dsp:spPr>
        <a:xfrm>
          <a:off x="1827010" y="1110949"/>
          <a:ext cx="5577106" cy="432927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2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36000"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Verdana" pitchFamily="34" charset="0"/>
              <a:ea typeface="Verdana" pitchFamily="34" charset="0"/>
              <a:cs typeface="Verdana" pitchFamily="34" charset="0"/>
            </a:rPr>
            <a:t>оказывает определяющее влияние на технологию перевозок контейнеров</a:t>
          </a:r>
        </a:p>
      </dsp:txBody>
      <dsp:txXfrm>
        <a:off x="1827010" y="1110949"/>
        <a:ext cx="5577106" cy="432927"/>
      </dsp:txXfrm>
    </dsp:sp>
    <dsp:sp modelId="{CEEBBE8F-B7EE-4298-AD12-92A99EE67B67}">
      <dsp:nvSpPr>
        <dsp:cNvPr id="0" name=""/>
        <dsp:cNvSpPr/>
      </dsp:nvSpPr>
      <dsp:spPr>
        <a:xfrm rot="2595273">
          <a:off x="896919" y="1458916"/>
          <a:ext cx="1076297" cy="22565"/>
        </a:xfrm>
        <a:custGeom>
          <a:avLst/>
          <a:gdLst/>
          <a:ahLst/>
          <a:cxnLst/>
          <a:rect l="0" t="0" r="0" b="0"/>
          <a:pathLst>
            <a:path>
              <a:moveTo>
                <a:pt x="0" y="11282"/>
              </a:moveTo>
              <a:lnTo>
                <a:pt x="1076297" y="11282"/>
              </a:lnTo>
            </a:path>
          </a:pathLst>
        </a:custGeom>
        <a:noFill/>
        <a:ln w="25400" cap="flat" cmpd="sng" algn="ctr">
          <a:solidFill>
            <a:schemeClr val="tx2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 rot="2595273">
        <a:off x="1408160" y="1443292"/>
        <a:ext cx="53814" cy="53814"/>
      </dsp:txXfrm>
    </dsp:sp>
    <dsp:sp modelId="{C5EFB04B-DE25-4E06-BA6A-3B2D80EC9FAC}">
      <dsp:nvSpPr>
        <dsp:cNvPr id="0" name=""/>
        <dsp:cNvSpPr/>
      </dsp:nvSpPr>
      <dsp:spPr>
        <a:xfrm>
          <a:off x="1827010" y="1608816"/>
          <a:ext cx="5577106" cy="460288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2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36000"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Verdana" pitchFamily="34" charset="0"/>
              <a:ea typeface="Verdana" pitchFamily="34" charset="0"/>
              <a:cs typeface="Verdana" pitchFamily="34" charset="0"/>
            </a:rPr>
            <a:t>осуществляет тесное взаимодействие</a:t>
          </a:r>
        </a:p>
      </dsp:txBody>
      <dsp:txXfrm>
        <a:off x="1827010" y="1608816"/>
        <a:ext cx="5577106" cy="460288"/>
      </dsp:txXfrm>
    </dsp:sp>
    <dsp:sp modelId="{B15010E2-CC25-4318-89AF-A981399A9D48}">
      <dsp:nvSpPr>
        <dsp:cNvPr id="0" name=""/>
        <dsp:cNvSpPr/>
      </dsp:nvSpPr>
      <dsp:spPr>
        <a:xfrm rot="10463180">
          <a:off x="116181" y="2184988"/>
          <a:ext cx="7305453" cy="22565"/>
        </a:xfrm>
        <a:custGeom>
          <a:avLst/>
          <a:gdLst/>
          <a:ahLst/>
          <a:cxnLst/>
          <a:rect l="0" t="0" r="0" b="0"/>
          <a:pathLst>
            <a:path>
              <a:moveTo>
                <a:pt x="0" y="11282"/>
              </a:moveTo>
              <a:lnTo>
                <a:pt x="7305453" y="11282"/>
              </a:lnTo>
            </a:path>
          </a:pathLst>
        </a:cu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2600" kern="1200"/>
        </a:p>
      </dsp:txBody>
      <dsp:txXfrm rot="10463180">
        <a:off x="3586272" y="2013635"/>
        <a:ext cx="365272" cy="365272"/>
      </dsp:txXfrm>
    </dsp:sp>
    <dsp:sp modelId="{27DC8AF6-F933-469E-8D23-A7B966F0D0C1}">
      <dsp:nvSpPr>
        <dsp:cNvPr id="0" name=""/>
        <dsp:cNvSpPr/>
      </dsp:nvSpPr>
      <dsp:spPr>
        <a:xfrm>
          <a:off x="133699" y="2337118"/>
          <a:ext cx="2043324" cy="432927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2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36000"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Verdana" pitchFamily="34" charset="0"/>
              <a:ea typeface="Verdana" pitchFamily="34" charset="0"/>
              <a:cs typeface="Verdana" pitchFamily="34" charset="0"/>
            </a:rPr>
            <a:t>с портами</a:t>
          </a:r>
        </a:p>
      </dsp:txBody>
      <dsp:txXfrm>
        <a:off x="133699" y="2337118"/>
        <a:ext cx="2043324" cy="432927"/>
      </dsp:txXfrm>
    </dsp:sp>
    <dsp:sp modelId="{9393CF99-F579-4563-96B6-1CED89A40A6D}">
      <dsp:nvSpPr>
        <dsp:cNvPr id="0" name=""/>
        <dsp:cNvSpPr/>
      </dsp:nvSpPr>
      <dsp:spPr>
        <a:xfrm rot="6554769">
          <a:off x="6910649" y="2178068"/>
          <a:ext cx="742264" cy="22565"/>
        </a:xfrm>
        <a:custGeom>
          <a:avLst/>
          <a:gdLst/>
          <a:ahLst/>
          <a:cxnLst/>
          <a:rect l="0" t="0" r="0" b="0"/>
          <a:pathLst>
            <a:path>
              <a:moveTo>
                <a:pt x="0" y="11282"/>
              </a:moveTo>
              <a:lnTo>
                <a:pt x="742264" y="11282"/>
              </a:lnTo>
            </a:path>
          </a:pathLst>
        </a:cu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 rot="6554769">
        <a:off x="7263225" y="2170794"/>
        <a:ext cx="37113" cy="37113"/>
      </dsp:txXfrm>
    </dsp:sp>
    <dsp:sp modelId="{2E09AE9D-2F6B-41FA-9780-335A8AF47AD7}">
      <dsp:nvSpPr>
        <dsp:cNvPr id="0" name=""/>
        <dsp:cNvSpPr/>
      </dsp:nvSpPr>
      <dsp:spPr>
        <a:xfrm>
          <a:off x="7159446" y="2323277"/>
          <a:ext cx="2043324" cy="432927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2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36000"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Verdana" pitchFamily="34" charset="0"/>
              <a:ea typeface="Verdana" pitchFamily="34" charset="0"/>
              <a:cs typeface="Verdana" pitchFamily="34" charset="0"/>
            </a:rPr>
            <a:t>с частными операторами фитинговых платформ </a:t>
          </a:r>
        </a:p>
      </dsp:txBody>
      <dsp:txXfrm>
        <a:off x="7159446" y="2323277"/>
        <a:ext cx="2043324" cy="432927"/>
      </dsp:txXfrm>
    </dsp:sp>
    <dsp:sp modelId="{18F2844A-7EF7-426E-AC79-1ACE428146F4}">
      <dsp:nvSpPr>
        <dsp:cNvPr id="0" name=""/>
        <dsp:cNvSpPr/>
      </dsp:nvSpPr>
      <dsp:spPr>
        <a:xfrm rot="6952516">
          <a:off x="6410534" y="2450042"/>
          <a:ext cx="1383421" cy="22565"/>
        </a:xfrm>
        <a:custGeom>
          <a:avLst/>
          <a:gdLst/>
          <a:ahLst/>
          <a:cxnLst/>
          <a:rect l="0" t="0" r="0" b="0"/>
          <a:pathLst>
            <a:path>
              <a:moveTo>
                <a:pt x="0" y="11282"/>
              </a:moveTo>
              <a:lnTo>
                <a:pt x="1383421" y="11282"/>
              </a:lnTo>
            </a:path>
          </a:pathLst>
        </a:cu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 rot="6952516">
        <a:off x="7067659" y="2426739"/>
        <a:ext cx="69171" cy="69171"/>
      </dsp:txXfrm>
    </dsp:sp>
    <dsp:sp modelId="{18A29A3F-CD79-4D43-848D-55A293DCF28B}">
      <dsp:nvSpPr>
        <dsp:cNvPr id="0" name=""/>
        <dsp:cNvSpPr/>
      </dsp:nvSpPr>
      <dsp:spPr>
        <a:xfrm>
          <a:off x="6800373" y="2867225"/>
          <a:ext cx="2043324" cy="432927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2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36000"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Verdana" pitchFamily="34" charset="0"/>
              <a:ea typeface="Verdana" pitchFamily="34" charset="0"/>
              <a:cs typeface="Verdana" pitchFamily="34" charset="0"/>
            </a:rPr>
            <a:t>с государственными органами</a:t>
          </a:r>
        </a:p>
      </dsp:txBody>
      <dsp:txXfrm>
        <a:off x="6800373" y="2867225"/>
        <a:ext cx="2043324" cy="432927"/>
      </dsp:txXfrm>
    </dsp:sp>
    <dsp:sp modelId="{D7B55447-1465-4581-8D66-D947B5BD7206}">
      <dsp:nvSpPr>
        <dsp:cNvPr id="0" name=""/>
        <dsp:cNvSpPr/>
      </dsp:nvSpPr>
      <dsp:spPr>
        <a:xfrm rot="9304629">
          <a:off x="4573785" y="2453148"/>
          <a:ext cx="2968553" cy="22565"/>
        </a:xfrm>
        <a:custGeom>
          <a:avLst/>
          <a:gdLst/>
          <a:ahLst/>
          <a:cxnLst/>
          <a:rect l="0" t="0" r="0" b="0"/>
          <a:pathLst>
            <a:path>
              <a:moveTo>
                <a:pt x="0" y="11282"/>
              </a:moveTo>
              <a:lnTo>
                <a:pt x="2968553" y="11282"/>
              </a:lnTo>
            </a:path>
          </a:pathLst>
        </a:cu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 rot="9304629">
        <a:off x="5983848" y="2390217"/>
        <a:ext cx="148427" cy="148427"/>
      </dsp:txXfrm>
    </dsp:sp>
    <dsp:sp modelId="{68EFE5D0-2170-491C-B68B-745F9B6B676F}">
      <dsp:nvSpPr>
        <dsp:cNvPr id="0" name=""/>
        <dsp:cNvSpPr/>
      </dsp:nvSpPr>
      <dsp:spPr>
        <a:xfrm>
          <a:off x="4712007" y="2873437"/>
          <a:ext cx="2043324" cy="432927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2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36000"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Verdana" pitchFamily="34" charset="0"/>
              <a:ea typeface="Verdana" pitchFamily="34" charset="0"/>
              <a:cs typeface="Verdana" pitchFamily="34" charset="0"/>
            </a:rPr>
            <a:t>с зарубежными железными дорогами</a:t>
          </a:r>
        </a:p>
      </dsp:txBody>
      <dsp:txXfrm>
        <a:off x="4712007" y="2873437"/>
        <a:ext cx="2043324" cy="432927"/>
      </dsp:txXfrm>
    </dsp:sp>
    <dsp:sp modelId="{A0E2A6A6-83D2-4F19-9870-FE5C2EEEF3AC}">
      <dsp:nvSpPr>
        <dsp:cNvPr id="0" name=""/>
        <dsp:cNvSpPr/>
      </dsp:nvSpPr>
      <dsp:spPr>
        <a:xfrm rot="9922006">
          <a:off x="2544688" y="2451618"/>
          <a:ext cx="4939540" cy="22565"/>
        </a:xfrm>
        <a:custGeom>
          <a:avLst/>
          <a:gdLst/>
          <a:ahLst/>
          <a:cxnLst/>
          <a:rect l="0" t="0" r="0" b="0"/>
          <a:pathLst>
            <a:path>
              <a:moveTo>
                <a:pt x="0" y="11282"/>
              </a:moveTo>
              <a:lnTo>
                <a:pt x="4939540" y="11282"/>
              </a:lnTo>
            </a:path>
          </a:pathLst>
        </a:cu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700" kern="1200"/>
        </a:p>
      </dsp:txBody>
      <dsp:txXfrm rot="9922006">
        <a:off x="4890970" y="2339412"/>
        <a:ext cx="246977" cy="246977"/>
      </dsp:txXfrm>
    </dsp:sp>
    <dsp:sp modelId="{B88BAB06-D869-4D12-9464-EF3DFB15EEBA}">
      <dsp:nvSpPr>
        <dsp:cNvPr id="0" name=""/>
        <dsp:cNvSpPr/>
      </dsp:nvSpPr>
      <dsp:spPr>
        <a:xfrm>
          <a:off x="2624801" y="2870377"/>
          <a:ext cx="2043324" cy="432927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2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36000"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Verdana" pitchFamily="34" charset="0"/>
              <a:ea typeface="Verdana" pitchFamily="34" charset="0"/>
              <a:cs typeface="Verdana" pitchFamily="34" charset="0"/>
            </a:rPr>
            <a:t>с крупнейшими экспедиторами </a:t>
          </a:r>
        </a:p>
      </dsp:txBody>
      <dsp:txXfrm>
        <a:off x="2624801" y="2870377"/>
        <a:ext cx="2043324" cy="432927"/>
      </dsp:txXfrm>
    </dsp:sp>
    <dsp:sp modelId="{159C074B-85AA-412E-B76C-E6A8D44BA5AA}">
      <dsp:nvSpPr>
        <dsp:cNvPr id="0" name=""/>
        <dsp:cNvSpPr/>
      </dsp:nvSpPr>
      <dsp:spPr>
        <a:xfrm rot="10181457">
          <a:off x="474872" y="2452743"/>
          <a:ext cx="6985630" cy="22565"/>
        </a:xfrm>
        <a:custGeom>
          <a:avLst/>
          <a:gdLst/>
          <a:ahLst/>
          <a:cxnLst/>
          <a:rect l="0" t="0" r="0" b="0"/>
          <a:pathLst>
            <a:path>
              <a:moveTo>
                <a:pt x="0" y="11282"/>
              </a:moveTo>
              <a:lnTo>
                <a:pt x="6985630" y="11282"/>
              </a:lnTo>
            </a:path>
          </a:pathLst>
        </a:custGeom>
        <a:noFill/>
        <a:ln w="254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2500" kern="1200"/>
        </a:p>
      </dsp:txBody>
      <dsp:txXfrm rot="10181457">
        <a:off x="3793046" y="2289385"/>
        <a:ext cx="349281" cy="349281"/>
      </dsp:txXfrm>
    </dsp:sp>
    <dsp:sp modelId="{C985E2C4-3E94-4D9E-9D79-18474CD805F0}">
      <dsp:nvSpPr>
        <dsp:cNvPr id="0" name=""/>
        <dsp:cNvSpPr/>
      </dsp:nvSpPr>
      <dsp:spPr>
        <a:xfrm>
          <a:off x="531257" y="2872628"/>
          <a:ext cx="2043324" cy="432927"/>
        </a:xfrm>
        <a:prstGeom prst="roundRect">
          <a:avLst>
            <a:gd name="adj" fmla="val 10000"/>
          </a:avLst>
        </a:prstGeom>
        <a:solidFill>
          <a:schemeClr val="bg1">
            <a:lumMod val="95000"/>
          </a:schemeClr>
        </a:solidFill>
        <a:ln w="25400" cap="flat" cmpd="sng" algn="ctr">
          <a:solidFill>
            <a:schemeClr val="tx2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36000"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Verdana" pitchFamily="34" charset="0"/>
              <a:ea typeface="Verdana" pitchFamily="34" charset="0"/>
              <a:cs typeface="Verdana" pitchFamily="34" charset="0"/>
            </a:rPr>
            <a:t>с логистическими компаниями </a:t>
          </a:r>
        </a:p>
      </dsp:txBody>
      <dsp:txXfrm>
        <a:off x="531257" y="2872628"/>
        <a:ext cx="2043324" cy="432927"/>
      </dsp:txXfrm>
    </dsp:sp>
  </dsp:spTree>
</dsp:drawing>
</file>

<file path=word/diagrams/drawing4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481AEA22-9130-4B21-A41C-80DDAC475F80}">
      <dsp:nvSpPr>
        <dsp:cNvPr id="0" name=""/>
        <dsp:cNvSpPr/>
      </dsp:nvSpPr>
      <dsp:spPr>
        <a:xfrm>
          <a:off x="7198" y="1210441"/>
          <a:ext cx="5553322" cy="97830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72000" lvl="0" algn="l" defTabSz="62230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Verdana" pitchFamily="34" charset="0"/>
              <a:ea typeface="Verdana" pitchFamily="34" charset="0"/>
              <a:cs typeface="Verdana" pitchFamily="34" charset="0"/>
            </a:rPr>
            <a:t>Категорирование всех терминалов по объему перерабатываемых контейнеров и функциональным особенностям</a:t>
          </a:r>
        </a:p>
      </dsp:txBody>
      <dsp:txXfrm>
        <a:off x="7198" y="1210441"/>
        <a:ext cx="5553322" cy="978300"/>
      </dsp:txXfrm>
    </dsp:sp>
    <dsp:sp modelId="{16253592-D95E-489E-9711-59C8012208BB}">
      <dsp:nvSpPr>
        <dsp:cNvPr id="0" name=""/>
        <dsp:cNvSpPr/>
      </dsp:nvSpPr>
      <dsp:spPr>
        <a:xfrm rot="18289469">
          <a:off x="5266594" y="1111166"/>
          <a:ext cx="1370493" cy="51804"/>
        </a:xfrm>
        <a:custGeom>
          <a:avLst/>
          <a:gdLst/>
          <a:ahLst/>
          <a:cxnLst/>
          <a:rect l="0" t="0" r="0" b="0"/>
          <a:pathLst>
            <a:path>
              <a:moveTo>
                <a:pt x="0" y="25902"/>
              </a:moveTo>
              <a:lnTo>
                <a:pt x="1370493" y="2590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40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 rot="18289469">
        <a:off x="5917579" y="1102806"/>
        <a:ext cx="68524" cy="68524"/>
      </dsp:txXfrm>
    </dsp:sp>
    <dsp:sp modelId="{C4B47ECC-7533-4F61-89BB-3C96506BA13E}">
      <dsp:nvSpPr>
        <dsp:cNvPr id="0" name=""/>
        <dsp:cNvSpPr/>
      </dsp:nvSpPr>
      <dsp:spPr>
        <a:xfrm>
          <a:off x="6343161" y="85395"/>
          <a:ext cx="2912909" cy="97830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72000" lvl="0" algn="l" defTabSz="62230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Verdana" pitchFamily="34" charset="0"/>
              <a:ea typeface="Verdana" pitchFamily="34" charset="0"/>
              <a:cs typeface="Verdana" pitchFamily="34" charset="0"/>
            </a:rPr>
            <a:t>Терминалы-сателлиты и прочие контейнерные площадки</a:t>
          </a:r>
        </a:p>
      </dsp:txBody>
      <dsp:txXfrm>
        <a:off x="6343161" y="85395"/>
        <a:ext cx="2912909" cy="978300"/>
      </dsp:txXfrm>
    </dsp:sp>
    <dsp:sp modelId="{EFB93656-90E1-48A2-9EE6-872321340557}">
      <dsp:nvSpPr>
        <dsp:cNvPr id="0" name=""/>
        <dsp:cNvSpPr/>
      </dsp:nvSpPr>
      <dsp:spPr>
        <a:xfrm>
          <a:off x="5560521" y="1673689"/>
          <a:ext cx="782640" cy="51804"/>
        </a:xfrm>
        <a:custGeom>
          <a:avLst/>
          <a:gdLst/>
          <a:ahLst/>
          <a:cxnLst/>
          <a:rect l="0" t="0" r="0" b="0"/>
          <a:pathLst>
            <a:path>
              <a:moveTo>
                <a:pt x="0" y="25902"/>
              </a:moveTo>
              <a:lnTo>
                <a:pt x="782640" y="2590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40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>
        <a:off x="5932275" y="1680025"/>
        <a:ext cx="39132" cy="39132"/>
      </dsp:txXfrm>
    </dsp:sp>
    <dsp:sp modelId="{48E7CF02-0B19-45DC-A8CD-D3C37D15E5CE}">
      <dsp:nvSpPr>
        <dsp:cNvPr id="0" name=""/>
        <dsp:cNvSpPr/>
      </dsp:nvSpPr>
      <dsp:spPr>
        <a:xfrm>
          <a:off x="6343161" y="1210441"/>
          <a:ext cx="2912909" cy="97830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72000" lvl="0" algn="l" defTabSz="62230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Verdana" pitchFamily="34" charset="0"/>
              <a:ea typeface="Verdana" pitchFamily="34" charset="0"/>
              <a:cs typeface="Verdana" pitchFamily="34" charset="0"/>
            </a:rPr>
            <a:t>Терминально-логистистические центры</a:t>
          </a:r>
        </a:p>
      </dsp:txBody>
      <dsp:txXfrm>
        <a:off x="6343161" y="1210441"/>
        <a:ext cx="2912909" cy="978300"/>
      </dsp:txXfrm>
    </dsp:sp>
    <dsp:sp modelId="{9F18FACF-49E1-45EC-B7F7-F55DE1A97414}">
      <dsp:nvSpPr>
        <dsp:cNvPr id="0" name=""/>
        <dsp:cNvSpPr/>
      </dsp:nvSpPr>
      <dsp:spPr>
        <a:xfrm rot="3310531">
          <a:off x="5266594" y="2236211"/>
          <a:ext cx="1370493" cy="51804"/>
        </a:xfrm>
        <a:custGeom>
          <a:avLst/>
          <a:gdLst/>
          <a:ahLst/>
          <a:cxnLst/>
          <a:rect l="0" t="0" r="0" b="0"/>
          <a:pathLst>
            <a:path>
              <a:moveTo>
                <a:pt x="0" y="25902"/>
              </a:moveTo>
              <a:lnTo>
                <a:pt x="1370493" y="2590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40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 rot="3310531">
        <a:off x="5917579" y="2227851"/>
        <a:ext cx="68524" cy="68524"/>
      </dsp:txXfrm>
    </dsp:sp>
    <dsp:sp modelId="{A419F7F7-61AC-4028-8DEC-EBFFD743BB68}">
      <dsp:nvSpPr>
        <dsp:cNvPr id="0" name=""/>
        <dsp:cNvSpPr/>
      </dsp:nvSpPr>
      <dsp:spPr>
        <a:xfrm>
          <a:off x="6343161" y="2335486"/>
          <a:ext cx="2912909" cy="97830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72000" lvl="0" algn="l" defTabSz="62230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Verdana" pitchFamily="34" charset="0"/>
              <a:ea typeface="Verdana" pitchFamily="34" charset="0"/>
              <a:cs typeface="Verdana" pitchFamily="34" charset="0"/>
            </a:rPr>
            <a:t>Терминалы в портах и железнодорожные порты</a:t>
          </a:r>
        </a:p>
      </dsp:txBody>
      <dsp:txXfrm>
        <a:off x="6343161" y="2335486"/>
        <a:ext cx="2912909" cy="978300"/>
      </dsp:txXfrm>
    </dsp:sp>
  </dsp:spTree>
</dsp:drawing>
</file>

<file path=word/diagrams/drawing5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07C36057-DD77-467F-AE1B-B18EDD33D2C8}">
      <dsp:nvSpPr>
        <dsp:cNvPr id="0" name=""/>
        <dsp:cNvSpPr/>
      </dsp:nvSpPr>
      <dsp:spPr>
        <a:xfrm>
          <a:off x="4326572" y="426531"/>
          <a:ext cx="3357346" cy="3116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5829"/>
              </a:lnTo>
              <a:lnTo>
                <a:pt x="3357346" y="155829"/>
              </a:lnTo>
              <a:lnTo>
                <a:pt x="3357346" y="31165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82DB35-C379-4F52-9282-536EE5CD3EC8}">
      <dsp:nvSpPr>
        <dsp:cNvPr id="0" name=""/>
        <dsp:cNvSpPr/>
      </dsp:nvSpPr>
      <dsp:spPr>
        <a:xfrm>
          <a:off x="4326572" y="426531"/>
          <a:ext cx="1119115" cy="3116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5829"/>
              </a:lnTo>
              <a:lnTo>
                <a:pt x="1119115" y="155829"/>
              </a:lnTo>
              <a:lnTo>
                <a:pt x="1119115" y="31165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DFD551-A672-4EEE-AF8F-DCE35A083B72}">
      <dsp:nvSpPr>
        <dsp:cNvPr id="0" name=""/>
        <dsp:cNvSpPr/>
      </dsp:nvSpPr>
      <dsp:spPr>
        <a:xfrm>
          <a:off x="3207457" y="426531"/>
          <a:ext cx="1119115" cy="311658"/>
        </a:xfrm>
        <a:custGeom>
          <a:avLst/>
          <a:gdLst/>
          <a:ahLst/>
          <a:cxnLst/>
          <a:rect l="0" t="0" r="0" b="0"/>
          <a:pathLst>
            <a:path>
              <a:moveTo>
                <a:pt x="1119115" y="0"/>
              </a:moveTo>
              <a:lnTo>
                <a:pt x="1119115" y="155829"/>
              </a:lnTo>
              <a:lnTo>
                <a:pt x="0" y="155829"/>
              </a:lnTo>
              <a:lnTo>
                <a:pt x="0" y="31165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8395B8-EEDB-45BF-BD9E-8ACBA6F35726}">
      <dsp:nvSpPr>
        <dsp:cNvPr id="0" name=""/>
        <dsp:cNvSpPr/>
      </dsp:nvSpPr>
      <dsp:spPr>
        <a:xfrm>
          <a:off x="969226" y="426531"/>
          <a:ext cx="3357346" cy="311658"/>
        </a:xfrm>
        <a:custGeom>
          <a:avLst/>
          <a:gdLst/>
          <a:ahLst/>
          <a:cxnLst/>
          <a:rect l="0" t="0" r="0" b="0"/>
          <a:pathLst>
            <a:path>
              <a:moveTo>
                <a:pt x="3357346" y="0"/>
              </a:moveTo>
              <a:lnTo>
                <a:pt x="3357346" y="155829"/>
              </a:lnTo>
              <a:lnTo>
                <a:pt x="0" y="155829"/>
              </a:lnTo>
              <a:lnTo>
                <a:pt x="0" y="31165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9EEE11-1022-45DB-A6C6-AD28906FC5DC}">
      <dsp:nvSpPr>
        <dsp:cNvPr id="0" name=""/>
        <dsp:cNvSpPr/>
      </dsp:nvSpPr>
      <dsp:spPr>
        <a:xfrm>
          <a:off x="3195665" y="5458"/>
          <a:ext cx="2261813" cy="42107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anose="020B0604030504040204" pitchFamily="34" charset="0"/>
              <a:ea typeface="Verdana" panose="020B0604030504040204" pitchFamily="34" charset="0"/>
            </a:rPr>
            <a:t>новые типы контейнерных платформ</a:t>
          </a:r>
        </a:p>
      </dsp:txBody>
      <dsp:txXfrm>
        <a:off x="3195665" y="5458"/>
        <a:ext cx="2261813" cy="421073"/>
      </dsp:txXfrm>
    </dsp:sp>
    <dsp:sp modelId="{A0D03665-74E4-4BB4-8D83-C8180E566FC4}">
      <dsp:nvSpPr>
        <dsp:cNvPr id="0" name=""/>
        <dsp:cNvSpPr/>
      </dsp:nvSpPr>
      <dsp:spPr>
        <a:xfrm>
          <a:off x="5940" y="738190"/>
          <a:ext cx="1926571" cy="100895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anose="020B0604030504040204" pitchFamily="34" charset="0"/>
              <a:ea typeface="Verdana" panose="020B0604030504040204" pitchFamily="34" charset="0"/>
            </a:rPr>
            <a:t>сочлененная шестиосная контейнерная платформа для перевозки контейнеров в маршрутных контейнерных поездах, в т.ч. ускоренных с осевой нагрузкой 25 тс</a:t>
          </a:r>
        </a:p>
      </dsp:txBody>
      <dsp:txXfrm>
        <a:off x="5940" y="738190"/>
        <a:ext cx="1926571" cy="1008951"/>
      </dsp:txXfrm>
    </dsp:sp>
    <dsp:sp modelId="{6E7C7A23-7C85-4368-8CF4-3BDFF86ED40C}">
      <dsp:nvSpPr>
        <dsp:cNvPr id="0" name=""/>
        <dsp:cNvSpPr/>
      </dsp:nvSpPr>
      <dsp:spPr>
        <a:xfrm>
          <a:off x="2244171" y="738190"/>
          <a:ext cx="1926571" cy="100895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anose="020B0604030504040204" pitchFamily="34" charset="0"/>
              <a:ea typeface="Verdana" panose="020B0604030504040204" pitchFamily="34" charset="0"/>
            </a:rPr>
            <a:t>контейнерная платформа для перевозки контейнеров в два яруса и в пространстве над автосцепкой в составе маршрутных контейнерных поездов</a:t>
          </a:r>
        </a:p>
      </dsp:txBody>
      <dsp:txXfrm>
        <a:off x="2244171" y="738190"/>
        <a:ext cx="1926571" cy="1008951"/>
      </dsp:txXfrm>
    </dsp:sp>
    <dsp:sp modelId="{13562195-F478-42F5-A6BE-67A2EE1BA841}">
      <dsp:nvSpPr>
        <dsp:cNvPr id="0" name=""/>
        <dsp:cNvSpPr/>
      </dsp:nvSpPr>
      <dsp:spPr>
        <a:xfrm>
          <a:off x="4482401" y="738190"/>
          <a:ext cx="1926571" cy="100895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anose="020B0604030504040204" pitchFamily="34" charset="0"/>
              <a:ea typeface="Verdana" panose="020B0604030504040204" pitchFamily="34" charset="0"/>
            </a:rPr>
            <a:t>скоростная контейнерная платформа с конструкционной скоростью 140 км/ч в составе ускоренных контейнерных поездов, в т.ч. для проекта "Транссиб за 7 суток"</a:t>
          </a:r>
        </a:p>
      </dsp:txBody>
      <dsp:txXfrm>
        <a:off x="4482401" y="738190"/>
        <a:ext cx="1926571" cy="1008951"/>
      </dsp:txXfrm>
    </dsp:sp>
    <dsp:sp modelId="{E1552DB3-1D30-4E85-9557-52A0E8F2B907}">
      <dsp:nvSpPr>
        <dsp:cNvPr id="0" name=""/>
        <dsp:cNvSpPr/>
      </dsp:nvSpPr>
      <dsp:spPr>
        <a:xfrm>
          <a:off x="6720632" y="738190"/>
          <a:ext cx="1926571" cy="100895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>
              <a:latin typeface="Verdana" panose="020B0604030504040204" pitchFamily="34" charset="0"/>
              <a:ea typeface="Verdana" panose="020B0604030504040204" pitchFamily="34" charset="0"/>
            </a:rPr>
            <a:t>контейнерная платформа для перевозок контейнеров с повышенными требованиями к сохранности груза</a:t>
          </a:r>
        </a:p>
      </dsp:txBody>
      <dsp:txXfrm>
        <a:off x="6720632" y="738190"/>
        <a:ext cx="1926571" cy="1008951"/>
      </dsp:txXfrm>
    </dsp:sp>
  </dsp:spTree>
</dsp:drawing>
</file>

<file path=word/diagrams/drawing6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A582EBDC-BB8E-4B3C-8C06-DA1AA0D4B8FF}">
      <dsp:nvSpPr>
        <dsp:cNvPr id="0" name=""/>
        <dsp:cNvSpPr/>
      </dsp:nvSpPr>
      <dsp:spPr>
        <a:xfrm>
          <a:off x="0" y="1395331"/>
          <a:ext cx="3708654" cy="295437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accent1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специализированные контейнеры и сменные кузовы</a:t>
          </a:r>
        </a:p>
      </dsp:txBody>
      <dsp:txXfrm>
        <a:off x="0" y="1395331"/>
        <a:ext cx="3708654" cy="295437"/>
      </dsp:txXfrm>
    </dsp:sp>
    <dsp:sp modelId="{347078DB-7802-4ACF-A275-AFA69C05C77D}">
      <dsp:nvSpPr>
        <dsp:cNvPr id="0" name=""/>
        <dsp:cNvSpPr/>
      </dsp:nvSpPr>
      <dsp:spPr>
        <a:xfrm rot="16809866">
          <a:off x="3140140" y="854928"/>
          <a:ext cx="1380681" cy="17231"/>
        </a:xfrm>
        <a:custGeom>
          <a:avLst/>
          <a:gdLst/>
          <a:ahLst/>
          <a:cxnLst/>
          <a:rect l="0" t="0" r="0" b="0"/>
          <a:pathLst>
            <a:path>
              <a:moveTo>
                <a:pt x="0" y="8615"/>
              </a:moveTo>
              <a:lnTo>
                <a:pt x="1380681" y="861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 rot="16809866">
        <a:off x="3795964" y="829027"/>
        <a:ext cx="69034" cy="69034"/>
      </dsp:txXfrm>
    </dsp:sp>
    <dsp:sp modelId="{E3989F55-C8FD-424B-9D1C-CBD222194211}">
      <dsp:nvSpPr>
        <dsp:cNvPr id="0" name=""/>
        <dsp:cNvSpPr/>
      </dsp:nvSpPr>
      <dsp:spPr>
        <a:xfrm>
          <a:off x="3952308" y="36319"/>
          <a:ext cx="5232012" cy="295437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accent1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контейнер-термос</a:t>
          </a:r>
        </a:p>
      </dsp:txBody>
      <dsp:txXfrm>
        <a:off x="3952308" y="36319"/>
        <a:ext cx="5232012" cy="295437"/>
      </dsp:txXfrm>
    </dsp:sp>
    <dsp:sp modelId="{A657FF24-FAD7-4B14-BFCA-99676251975A}">
      <dsp:nvSpPr>
        <dsp:cNvPr id="0" name=""/>
        <dsp:cNvSpPr/>
      </dsp:nvSpPr>
      <dsp:spPr>
        <a:xfrm rot="17006656">
          <a:off x="3306493" y="1024804"/>
          <a:ext cx="1047977" cy="17231"/>
        </a:xfrm>
        <a:custGeom>
          <a:avLst/>
          <a:gdLst/>
          <a:ahLst/>
          <a:cxnLst/>
          <a:rect l="0" t="0" r="0" b="0"/>
          <a:pathLst>
            <a:path>
              <a:moveTo>
                <a:pt x="0" y="8615"/>
              </a:moveTo>
              <a:lnTo>
                <a:pt x="1047977" y="861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 rot="17006656">
        <a:off x="3804282" y="1007221"/>
        <a:ext cx="52398" cy="52398"/>
      </dsp:txXfrm>
    </dsp:sp>
    <dsp:sp modelId="{483A5827-DAB0-40C7-BED9-D97BDDB38764}">
      <dsp:nvSpPr>
        <dsp:cNvPr id="0" name=""/>
        <dsp:cNvSpPr/>
      </dsp:nvSpPr>
      <dsp:spPr>
        <a:xfrm>
          <a:off x="3952308" y="376072"/>
          <a:ext cx="5232012" cy="295437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accent1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рефконтейнер</a:t>
          </a:r>
        </a:p>
      </dsp:txBody>
      <dsp:txXfrm>
        <a:off x="3952308" y="376072"/>
        <a:ext cx="5232012" cy="295437"/>
      </dsp:txXfrm>
    </dsp:sp>
    <dsp:sp modelId="{8555FD41-3FB4-40F9-984D-9748040DE2A1}">
      <dsp:nvSpPr>
        <dsp:cNvPr id="0" name=""/>
        <dsp:cNvSpPr/>
      </dsp:nvSpPr>
      <dsp:spPr>
        <a:xfrm rot="17383595">
          <a:off x="3469546" y="1194681"/>
          <a:ext cx="721869" cy="17231"/>
        </a:xfrm>
        <a:custGeom>
          <a:avLst/>
          <a:gdLst/>
          <a:ahLst/>
          <a:cxnLst/>
          <a:rect l="0" t="0" r="0" b="0"/>
          <a:pathLst>
            <a:path>
              <a:moveTo>
                <a:pt x="0" y="8615"/>
              </a:moveTo>
              <a:lnTo>
                <a:pt x="721869" y="861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 rot="17383595">
        <a:off x="3812434" y="1185250"/>
        <a:ext cx="36093" cy="36093"/>
      </dsp:txXfrm>
    </dsp:sp>
    <dsp:sp modelId="{CFD98CE8-98DE-4B56-A2FB-DCDC0013F665}">
      <dsp:nvSpPr>
        <dsp:cNvPr id="0" name=""/>
        <dsp:cNvSpPr/>
      </dsp:nvSpPr>
      <dsp:spPr>
        <a:xfrm>
          <a:off x="3952308" y="715825"/>
          <a:ext cx="5232012" cy="295437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accent1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танк-контейнер</a:t>
          </a:r>
        </a:p>
      </dsp:txBody>
      <dsp:txXfrm>
        <a:off x="3952308" y="715825"/>
        <a:ext cx="5232012" cy="295437"/>
      </dsp:txXfrm>
    </dsp:sp>
    <dsp:sp modelId="{AFC80008-8B5B-4FB0-B42C-91D4284C8196}">
      <dsp:nvSpPr>
        <dsp:cNvPr id="0" name=""/>
        <dsp:cNvSpPr/>
      </dsp:nvSpPr>
      <dsp:spPr>
        <a:xfrm rot="18338774">
          <a:off x="3621436" y="1364557"/>
          <a:ext cx="418090" cy="17231"/>
        </a:xfrm>
        <a:custGeom>
          <a:avLst/>
          <a:gdLst/>
          <a:ahLst/>
          <a:cxnLst/>
          <a:rect l="0" t="0" r="0" b="0"/>
          <a:pathLst>
            <a:path>
              <a:moveTo>
                <a:pt x="0" y="8615"/>
              </a:moveTo>
              <a:lnTo>
                <a:pt x="418090" y="861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 rot="18338774">
        <a:off x="3820029" y="1362721"/>
        <a:ext cx="20904" cy="20904"/>
      </dsp:txXfrm>
    </dsp:sp>
    <dsp:sp modelId="{7BBAED44-E517-4548-A0B5-CB2ACD1AB025}">
      <dsp:nvSpPr>
        <dsp:cNvPr id="0" name=""/>
        <dsp:cNvSpPr/>
      </dsp:nvSpPr>
      <dsp:spPr>
        <a:xfrm>
          <a:off x="3952308" y="1055578"/>
          <a:ext cx="5232012" cy="295437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accent1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open-top контейнер</a:t>
          </a:r>
        </a:p>
      </dsp:txBody>
      <dsp:txXfrm>
        <a:off x="3952308" y="1055578"/>
        <a:ext cx="5232012" cy="295437"/>
      </dsp:txXfrm>
    </dsp:sp>
    <dsp:sp modelId="{BC87495A-961D-4F00-BEAF-ADA505271205}">
      <dsp:nvSpPr>
        <dsp:cNvPr id="0" name=""/>
        <dsp:cNvSpPr/>
      </dsp:nvSpPr>
      <dsp:spPr>
        <a:xfrm>
          <a:off x="3708654" y="1534434"/>
          <a:ext cx="243654" cy="17231"/>
        </a:xfrm>
        <a:custGeom>
          <a:avLst/>
          <a:gdLst/>
          <a:ahLst/>
          <a:cxnLst/>
          <a:rect l="0" t="0" r="0" b="0"/>
          <a:pathLst>
            <a:path>
              <a:moveTo>
                <a:pt x="0" y="8615"/>
              </a:moveTo>
              <a:lnTo>
                <a:pt x="243654" y="861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>
        <a:off x="3824390" y="1536958"/>
        <a:ext cx="12182" cy="12182"/>
      </dsp:txXfrm>
    </dsp:sp>
    <dsp:sp modelId="{2E4604CF-6A41-47F0-9448-543CC0A45CD4}">
      <dsp:nvSpPr>
        <dsp:cNvPr id="0" name=""/>
        <dsp:cNvSpPr/>
      </dsp:nvSpPr>
      <dsp:spPr>
        <a:xfrm>
          <a:off x="3952308" y="1395331"/>
          <a:ext cx="5232012" cy="295437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accent1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palette-wide контейнер, в т.ч. с боковой загрузкой</a:t>
          </a:r>
        </a:p>
      </dsp:txBody>
      <dsp:txXfrm>
        <a:off x="3952308" y="1395331"/>
        <a:ext cx="5232012" cy="295437"/>
      </dsp:txXfrm>
    </dsp:sp>
    <dsp:sp modelId="{D138B9D9-7692-44FE-82EF-B1F972ACC18E}">
      <dsp:nvSpPr>
        <dsp:cNvPr id="0" name=""/>
        <dsp:cNvSpPr/>
      </dsp:nvSpPr>
      <dsp:spPr>
        <a:xfrm rot="3261226">
          <a:off x="3621436" y="1704310"/>
          <a:ext cx="418090" cy="17231"/>
        </a:xfrm>
        <a:custGeom>
          <a:avLst/>
          <a:gdLst/>
          <a:ahLst/>
          <a:cxnLst/>
          <a:rect l="0" t="0" r="0" b="0"/>
          <a:pathLst>
            <a:path>
              <a:moveTo>
                <a:pt x="0" y="8615"/>
              </a:moveTo>
              <a:lnTo>
                <a:pt x="418090" y="861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 rot="3261226">
        <a:off x="3820029" y="1702474"/>
        <a:ext cx="20904" cy="20904"/>
      </dsp:txXfrm>
    </dsp:sp>
    <dsp:sp modelId="{EC4C80B9-AF5E-4A85-9913-C29F94656370}">
      <dsp:nvSpPr>
        <dsp:cNvPr id="0" name=""/>
        <dsp:cNvSpPr/>
      </dsp:nvSpPr>
      <dsp:spPr>
        <a:xfrm>
          <a:off x="3952308" y="1735084"/>
          <a:ext cx="5232012" cy="295437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accent1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флекси-танк</a:t>
          </a:r>
        </a:p>
      </dsp:txBody>
      <dsp:txXfrm>
        <a:off x="3952308" y="1735084"/>
        <a:ext cx="5232012" cy="295437"/>
      </dsp:txXfrm>
    </dsp:sp>
    <dsp:sp modelId="{9D2FCF28-378A-4589-A9B0-83C6237729BC}">
      <dsp:nvSpPr>
        <dsp:cNvPr id="0" name=""/>
        <dsp:cNvSpPr/>
      </dsp:nvSpPr>
      <dsp:spPr>
        <a:xfrm rot="4216405">
          <a:off x="3469546" y="1874187"/>
          <a:ext cx="721869" cy="17231"/>
        </a:xfrm>
        <a:custGeom>
          <a:avLst/>
          <a:gdLst/>
          <a:ahLst/>
          <a:cxnLst/>
          <a:rect l="0" t="0" r="0" b="0"/>
          <a:pathLst>
            <a:path>
              <a:moveTo>
                <a:pt x="0" y="8615"/>
              </a:moveTo>
              <a:lnTo>
                <a:pt x="721869" y="861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 rot="4216405">
        <a:off x="3812434" y="1864756"/>
        <a:ext cx="36093" cy="36093"/>
      </dsp:txXfrm>
    </dsp:sp>
    <dsp:sp modelId="{2DF544F6-9CE6-4B5E-973A-A80D1F594838}">
      <dsp:nvSpPr>
        <dsp:cNvPr id="0" name=""/>
        <dsp:cNvSpPr/>
      </dsp:nvSpPr>
      <dsp:spPr>
        <a:xfrm>
          <a:off x="3952308" y="2074837"/>
          <a:ext cx="5232012" cy="295437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accent1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контейнер-вкладыш</a:t>
          </a:r>
        </a:p>
      </dsp:txBody>
      <dsp:txXfrm>
        <a:off x="3952308" y="2074837"/>
        <a:ext cx="5232012" cy="295437"/>
      </dsp:txXfrm>
    </dsp:sp>
    <dsp:sp modelId="{B6FEC6C6-87C9-4BEF-BE86-F29AE32B589E}">
      <dsp:nvSpPr>
        <dsp:cNvPr id="0" name=""/>
        <dsp:cNvSpPr/>
      </dsp:nvSpPr>
      <dsp:spPr>
        <a:xfrm rot="4593344">
          <a:off x="3306493" y="2044063"/>
          <a:ext cx="1047977" cy="17231"/>
        </a:xfrm>
        <a:custGeom>
          <a:avLst/>
          <a:gdLst/>
          <a:ahLst/>
          <a:cxnLst/>
          <a:rect l="0" t="0" r="0" b="0"/>
          <a:pathLst>
            <a:path>
              <a:moveTo>
                <a:pt x="0" y="8615"/>
              </a:moveTo>
              <a:lnTo>
                <a:pt x="1047977" y="861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 rot="4593344">
        <a:off x="3804282" y="2026479"/>
        <a:ext cx="52398" cy="52398"/>
      </dsp:txXfrm>
    </dsp:sp>
    <dsp:sp modelId="{8F08553A-9EB2-44B7-82CC-DFAD50E004E4}">
      <dsp:nvSpPr>
        <dsp:cNvPr id="0" name=""/>
        <dsp:cNvSpPr/>
      </dsp:nvSpPr>
      <dsp:spPr>
        <a:xfrm>
          <a:off x="3952308" y="2414590"/>
          <a:ext cx="5232012" cy="295437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accent1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high-cube контейнер для перевозки автомобилей в два яруса</a:t>
          </a:r>
        </a:p>
      </dsp:txBody>
      <dsp:txXfrm>
        <a:off x="3952308" y="2414590"/>
        <a:ext cx="5232012" cy="295437"/>
      </dsp:txXfrm>
    </dsp:sp>
    <dsp:sp modelId="{005EF86E-0402-48DD-8DBC-F432D17B4FC6}">
      <dsp:nvSpPr>
        <dsp:cNvPr id="0" name=""/>
        <dsp:cNvSpPr/>
      </dsp:nvSpPr>
      <dsp:spPr>
        <a:xfrm rot="4790134">
          <a:off x="3140140" y="2213940"/>
          <a:ext cx="1380681" cy="17231"/>
        </a:xfrm>
        <a:custGeom>
          <a:avLst/>
          <a:gdLst/>
          <a:ahLst/>
          <a:cxnLst/>
          <a:rect l="0" t="0" r="0" b="0"/>
          <a:pathLst>
            <a:path>
              <a:moveTo>
                <a:pt x="0" y="8615"/>
              </a:moveTo>
              <a:lnTo>
                <a:pt x="1380681" y="861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>
            <a:latin typeface="Verdana" pitchFamily="34" charset="0"/>
            <a:ea typeface="Verdana" pitchFamily="34" charset="0"/>
            <a:cs typeface="Verdana" pitchFamily="34" charset="0"/>
          </a:endParaRPr>
        </a:p>
      </dsp:txBody>
      <dsp:txXfrm rot="4790134">
        <a:off x="3795964" y="2188038"/>
        <a:ext cx="69034" cy="69034"/>
      </dsp:txXfrm>
    </dsp:sp>
    <dsp:sp modelId="{99722563-2E06-4D3F-A32C-A8A25DEDEBC3}">
      <dsp:nvSpPr>
        <dsp:cNvPr id="0" name=""/>
        <dsp:cNvSpPr/>
      </dsp:nvSpPr>
      <dsp:spPr>
        <a:xfrm>
          <a:off x="3952308" y="2754343"/>
          <a:ext cx="5232012" cy="295437"/>
        </a:xfrm>
        <a:prstGeom prst="roundRect">
          <a:avLst>
            <a:gd name="adj" fmla="val 10000"/>
          </a:avLst>
        </a:prstGeom>
        <a:noFill/>
        <a:ln w="9525" cap="flat" cmpd="sng" algn="ctr">
          <a:solidFill>
            <a:schemeClr val="accent1">
              <a:lumMod val="7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сменный кузов для перевозки наливных и сыпучих грузов</a:t>
          </a:r>
        </a:p>
      </dsp:txBody>
      <dsp:txXfrm>
        <a:off x="3952308" y="2754343"/>
        <a:ext cx="5232012" cy="295437"/>
      </dsp:txXfrm>
    </dsp:sp>
  </dsp:spTree>
</dsp:drawing>
</file>

<file path=word/diagrams/drawing7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4087A669-337E-4C22-AD74-5130855D5D03}">
      <dsp:nvSpPr>
        <dsp:cNvPr id="0" name=""/>
        <dsp:cNvSpPr/>
      </dsp:nvSpPr>
      <dsp:spPr>
        <a:xfrm>
          <a:off x="7938" y="95249"/>
          <a:ext cx="4496093" cy="50482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координация и взаимодействие всех участников перевозки</a:t>
          </a:r>
        </a:p>
      </dsp:txBody>
      <dsp:txXfrm>
        <a:off x="7938" y="95249"/>
        <a:ext cx="4496093" cy="504825"/>
      </dsp:txXfrm>
    </dsp:sp>
    <dsp:sp modelId="{98D6C468-8765-4522-8657-5582166AC87E}">
      <dsp:nvSpPr>
        <dsp:cNvPr id="0" name=""/>
        <dsp:cNvSpPr/>
      </dsp:nvSpPr>
      <dsp:spPr>
        <a:xfrm>
          <a:off x="4504031" y="310257"/>
          <a:ext cx="231186" cy="74809"/>
        </a:xfrm>
        <a:custGeom>
          <a:avLst/>
          <a:gdLst/>
          <a:ahLst/>
          <a:cxnLst/>
          <a:rect l="0" t="0" r="0" b="0"/>
          <a:pathLst>
            <a:path>
              <a:moveTo>
                <a:pt x="0" y="37404"/>
              </a:moveTo>
              <a:lnTo>
                <a:pt x="231186" y="3740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4613845" y="341882"/>
        <a:ext cx="11559" cy="11559"/>
      </dsp:txXfrm>
    </dsp:sp>
    <dsp:sp modelId="{EA704215-4BFA-466B-AC46-965857DEDD49}">
      <dsp:nvSpPr>
        <dsp:cNvPr id="0" name=""/>
        <dsp:cNvSpPr/>
      </dsp:nvSpPr>
      <dsp:spPr>
        <a:xfrm>
          <a:off x="4735218" y="95249"/>
          <a:ext cx="4496093" cy="50482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технологическое стыкование участков интермодальных транспортных схем</a:t>
          </a:r>
        </a:p>
      </dsp:txBody>
      <dsp:txXfrm>
        <a:off x="4735218" y="95249"/>
        <a:ext cx="4496093" cy="504825"/>
      </dsp:txXfrm>
    </dsp:sp>
  </dsp:spTree>
</dsp:drawing>
</file>

<file path=word/diagrams/drawing8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4087A669-337E-4C22-AD74-5130855D5D03}">
      <dsp:nvSpPr>
        <dsp:cNvPr id="0" name=""/>
        <dsp:cNvSpPr/>
      </dsp:nvSpPr>
      <dsp:spPr>
        <a:xfrm>
          <a:off x="7882" y="80156"/>
          <a:ext cx="2735517" cy="63735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72000" lvl="0" algn="l" defTabSz="40005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900" kern="1200">
              <a:latin typeface="Verdana" pitchFamily="34" charset="0"/>
              <a:ea typeface="Verdana" pitchFamily="34" charset="0"/>
              <a:cs typeface="Verdana" pitchFamily="34" charset="0"/>
            </a:rPr>
            <a:t>согласование расписаний контейнерных поездов</a:t>
          </a:r>
        </a:p>
      </dsp:txBody>
      <dsp:txXfrm>
        <a:off x="7882" y="80156"/>
        <a:ext cx="2735517" cy="637355"/>
      </dsp:txXfrm>
    </dsp:sp>
    <dsp:sp modelId="{98D6C468-8765-4522-8657-5582166AC87E}">
      <dsp:nvSpPr>
        <dsp:cNvPr id="0" name=""/>
        <dsp:cNvSpPr/>
      </dsp:nvSpPr>
      <dsp:spPr>
        <a:xfrm>
          <a:off x="2743400" y="326921"/>
          <a:ext cx="509884" cy="143824"/>
        </a:xfrm>
        <a:custGeom>
          <a:avLst/>
          <a:gdLst/>
          <a:ahLst/>
          <a:cxnLst/>
          <a:rect l="0" t="0" r="0" b="0"/>
          <a:pathLst>
            <a:path>
              <a:moveTo>
                <a:pt x="0" y="71912"/>
              </a:moveTo>
              <a:lnTo>
                <a:pt x="509884" y="7191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2985595" y="386086"/>
        <a:ext cx="25494" cy="25494"/>
      </dsp:txXfrm>
    </dsp:sp>
    <dsp:sp modelId="{EA704215-4BFA-466B-AC46-965857DEDD49}">
      <dsp:nvSpPr>
        <dsp:cNvPr id="0" name=""/>
        <dsp:cNvSpPr/>
      </dsp:nvSpPr>
      <dsp:spPr>
        <a:xfrm>
          <a:off x="3253284" y="80156"/>
          <a:ext cx="2735517" cy="63735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72000" lvl="0" algn="l" defTabSz="44450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1000" kern="1200">
              <a:latin typeface="Verdana" pitchFamily="34" charset="0"/>
              <a:ea typeface="Verdana" pitchFamily="34" charset="0"/>
              <a:cs typeface="Verdana" pitchFamily="34" charset="0"/>
            </a:rPr>
            <a:t>развитие мощностей перегрузочных контейнерных терминалов</a:t>
          </a:r>
        </a:p>
      </dsp:txBody>
      <dsp:txXfrm>
        <a:off x="3253284" y="80156"/>
        <a:ext cx="2735517" cy="637355"/>
      </dsp:txXfrm>
    </dsp:sp>
    <dsp:sp modelId="{F362E2DB-7349-4966-970B-9B94EA8B6069}">
      <dsp:nvSpPr>
        <dsp:cNvPr id="0" name=""/>
        <dsp:cNvSpPr/>
      </dsp:nvSpPr>
      <dsp:spPr>
        <a:xfrm>
          <a:off x="5988802" y="326921"/>
          <a:ext cx="509884" cy="143824"/>
        </a:xfrm>
        <a:custGeom>
          <a:avLst/>
          <a:gdLst/>
          <a:ahLst/>
          <a:cxnLst/>
          <a:rect l="0" t="0" r="0" b="0"/>
          <a:pathLst>
            <a:path>
              <a:moveTo>
                <a:pt x="0" y="71912"/>
              </a:moveTo>
              <a:lnTo>
                <a:pt x="509884" y="7191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6230997" y="386086"/>
        <a:ext cx="25494" cy="25494"/>
      </dsp:txXfrm>
    </dsp:sp>
    <dsp:sp modelId="{779F954B-6836-4278-8FBF-28AC023E0A62}">
      <dsp:nvSpPr>
        <dsp:cNvPr id="0" name=""/>
        <dsp:cNvSpPr/>
      </dsp:nvSpPr>
      <dsp:spPr>
        <a:xfrm>
          <a:off x="6498686" y="80156"/>
          <a:ext cx="2735517" cy="63735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72000" lvl="0" algn="l" defTabSz="400050">
            <a:lnSpc>
              <a:spcPct val="100000"/>
            </a:lnSpc>
            <a:spcBef>
              <a:spcPct val="0"/>
            </a:spcBef>
            <a:spcAft>
              <a:spcPts val="0"/>
            </a:spcAft>
          </a:pPr>
          <a:r>
            <a:rPr lang="ru-RU" sz="900" kern="1200">
              <a:latin typeface="Verdana" pitchFamily="34" charset="0"/>
              <a:ea typeface="Verdana" pitchFamily="34" charset="0"/>
              <a:cs typeface="Verdana" pitchFamily="34" charset="0"/>
            </a:rPr>
            <a:t>применения единого перевозочного документа (ЦИМ/СМГС) для перевозки в составе контейнерных поездов</a:t>
          </a:r>
        </a:p>
      </dsp:txBody>
      <dsp:txXfrm>
        <a:off x="6498686" y="80156"/>
        <a:ext cx="2735517" cy="637355"/>
      </dsp:txXfrm>
    </dsp:sp>
  </dsp:spTree>
</dsp:drawing>
</file>

<file path=word/diagrams/drawing9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5CF15AA6-19EA-49CA-B403-54D8086FC330}">
      <dsp:nvSpPr>
        <dsp:cNvPr id="0" name=""/>
        <dsp:cNvSpPr/>
      </dsp:nvSpPr>
      <dsp:spPr>
        <a:xfrm>
          <a:off x="4460830" y="471074"/>
          <a:ext cx="3018741" cy="2446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317"/>
              </a:lnTo>
              <a:lnTo>
                <a:pt x="3018741" y="122317"/>
              </a:lnTo>
              <a:lnTo>
                <a:pt x="3018741" y="244635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9E65C28-7398-41B8-A259-5B68018A3216}">
      <dsp:nvSpPr>
        <dsp:cNvPr id="0" name=""/>
        <dsp:cNvSpPr/>
      </dsp:nvSpPr>
      <dsp:spPr>
        <a:xfrm>
          <a:off x="4415110" y="471074"/>
          <a:ext cx="91440" cy="24463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4635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2D71DB-FA6D-4D0D-8923-8AD7A6C1FB0A}">
      <dsp:nvSpPr>
        <dsp:cNvPr id="0" name=""/>
        <dsp:cNvSpPr/>
      </dsp:nvSpPr>
      <dsp:spPr>
        <a:xfrm>
          <a:off x="1420738" y="471074"/>
          <a:ext cx="3040091" cy="244635"/>
        </a:xfrm>
        <a:custGeom>
          <a:avLst/>
          <a:gdLst/>
          <a:ahLst/>
          <a:cxnLst/>
          <a:rect l="0" t="0" r="0" b="0"/>
          <a:pathLst>
            <a:path>
              <a:moveTo>
                <a:pt x="3040091" y="0"/>
              </a:moveTo>
              <a:lnTo>
                <a:pt x="3040091" y="122317"/>
              </a:lnTo>
              <a:lnTo>
                <a:pt x="0" y="122317"/>
              </a:lnTo>
              <a:lnTo>
                <a:pt x="0" y="244635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B7D82D0-27D0-4F16-92A6-5FB49594298C}">
      <dsp:nvSpPr>
        <dsp:cNvPr id="0" name=""/>
        <dsp:cNvSpPr/>
      </dsp:nvSpPr>
      <dsp:spPr>
        <a:xfrm>
          <a:off x="66677" y="114297"/>
          <a:ext cx="8788305" cy="356776"/>
        </a:xfrm>
        <a:prstGeom prst="rect">
          <a:avLst/>
        </a:prstGeom>
        <a:solidFill>
          <a:schemeClr val="tx2">
            <a:lumMod val="20000"/>
            <a:lumOff val="8000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/>
            <a:t>варианты организации контейнерных перевозок и мелких консолидированных контейнеризованных отправок </a:t>
          </a:r>
        </a:p>
      </dsp:txBody>
      <dsp:txXfrm>
        <a:off x="66677" y="114297"/>
        <a:ext cx="8788305" cy="356776"/>
      </dsp:txXfrm>
    </dsp:sp>
    <dsp:sp modelId="{0C689624-732B-4766-A337-35BDE9D8A68B}">
      <dsp:nvSpPr>
        <dsp:cNvPr id="0" name=""/>
        <dsp:cNvSpPr/>
      </dsp:nvSpPr>
      <dsp:spPr>
        <a:xfrm>
          <a:off x="23010" y="715709"/>
          <a:ext cx="2795456" cy="35109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/>
            <a:t>с участием экспедитора</a:t>
          </a:r>
        </a:p>
      </dsp:txBody>
      <dsp:txXfrm>
        <a:off x="23010" y="715709"/>
        <a:ext cx="2795456" cy="351092"/>
      </dsp:txXfrm>
    </dsp:sp>
    <dsp:sp modelId="{FA4DEECF-C62D-449E-B149-B0B7FD44948E}">
      <dsp:nvSpPr>
        <dsp:cNvPr id="0" name=""/>
        <dsp:cNvSpPr/>
      </dsp:nvSpPr>
      <dsp:spPr>
        <a:xfrm>
          <a:off x="3063101" y="715709"/>
          <a:ext cx="2795456" cy="35109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/>
            <a:t>с участием логистического провайдера</a:t>
          </a:r>
        </a:p>
      </dsp:txBody>
      <dsp:txXfrm>
        <a:off x="3063101" y="715709"/>
        <a:ext cx="2795456" cy="351092"/>
      </dsp:txXfrm>
    </dsp:sp>
    <dsp:sp modelId="{5754E4A5-531D-4B08-B316-E9186E0BBA20}">
      <dsp:nvSpPr>
        <dsp:cNvPr id="0" name=""/>
        <dsp:cNvSpPr/>
      </dsp:nvSpPr>
      <dsp:spPr>
        <a:xfrm>
          <a:off x="6081843" y="715709"/>
          <a:ext cx="2795456" cy="35109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/>
            <a:t>с участием интермодального оператора</a:t>
          </a:r>
        </a:p>
      </dsp:txBody>
      <dsp:txXfrm>
        <a:off x="6081843" y="715709"/>
        <a:ext cx="2795456" cy="35109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15F836F-E384-49F0-BE69-7A4845D36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1391</TotalTime>
  <Pages>51</Pages>
  <Words>8228</Words>
  <Characters>46902</Characters>
  <Application>Microsoft Office Word</Application>
  <DocSecurity>0</DocSecurity>
  <Lines>390</Lines>
  <Paragraphs>110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15</vt:i4>
      </vt:variant>
    </vt:vector>
  </HeadingPairs>
  <TitlesOfParts>
    <vt:vector size="16" baseType="lpstr">
      <vt:lpstr/>
      <vt:lpstr>Концепция комплексного развития контейнерного бизнеса в холдинге "РЖД"</vt:lpstr>
      <vt:lpstr>    Обоснование целей развития контейнерного бизнеса в холдинге "РЖД"</vt:lpstr>
      <vt:lpstr>        Цели и задачи развития контейнерного бизнеса Холдинга "РЖД"</vt:lpstr>
      <vt:lpstr>    Анализ транспортных продуктов контейнерных перевозок холдинга ОАО "РЖД" (2010 го</vt:lpstr>
      <vt:lpstr>    Формирование политики холдинга в отношении развития системы контейнерных перевоз</vt:lpstr>
      <vt:lpstr>        Потребность в изменении и гармонизации российского и международного нормативного</vt:lpstr>
      <vt:lpstr>    Формирование и реализация внутренней политики Холдинга по развитии. системы конт</vt:lpstr>
      <vt:lpstr>        Комплексные мероприятия по технологическому обеспечению повышения качества сущес</vt:lpstr>
      <vt:lpstr>        Приоритетные мероприятия по обеспечению технической готовности терминально-скла</vt:lpstr>
      <vt:lpstr>        Приоритетные мероприятия по обеспечению технической готовности инфраструктуры и </vt:lpstr>
      <vt:lpstr>        Развитие транзитных перевозок</vt:lpstr>
      <vt:lpstr>        Развитие перевозок скоропортящихся грузов (СПГ)</vt:lpstr>
      <vt:lpstr>        Организация системы продажи услуг ОАО "РЖД" в сфере интермодальных перевозок гру</vt:lpstr>
      <vt:lpstr>Концепция комплексного развития контейнерного бизнеса в холдинге "РЖД", утвержде</vt:lpstr>
      <vt:lpstr>Распоряжение Правительства РФ от 27.11.2021 N 3363-р «О Транспортной стратегии Р</vt:lpstr>
    </vt:vector>
  </TitlesOfParts>
  <Company/>
  <LinksUpToDate>false</LinksUpToDate>
  <CharactersWithSpaces>55020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АлександроваСИ</dc:creator>
  <cp:lastModifiedBy>АлександроваСИ</cp:lastModifiedBy>
  <cp:revision>80</cp:revision>
  <dcterms:created xsi:type="dcterms:W3CDTF">2022-03-28T11:36:00Z</dcterms:created>
  <dcterms:modified xsi:type="dcterms:W3CDTF">2022-04-05T12:51:00Z</dcterms:modified>
</cp:coreProperties>
</file>