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A53AD" w14:textId="77777777" w:rsidR="00A10814" w:rsidRPr="008806EB" w:rsidRDefault="00A10814" w:rsidP="00A10814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8806EB">
        <w:rPr>
          <w:rFonts w:ascii="Times New Roman" w:hAnsi="Times New Roman" w:cs="Times New Roman"/>
          <w:b/>
          <w:bCs/>
          <w:color w:val="0070C0"/>
          <w:sz w:val="28"/>
          <w:szCs w:val="28"/>
        </w:rPr>
        <w:t>Типы контейнеров</w:t>
      </w:r>
    </w:p>
    <w:p w14:paraId="28C8EEB3" w14:textId="77777777" w:rsidR="00A10814" w:rsidRDefault="00A10814"/>
    <w:p w14:paraId="3F7A18E7" w14:textId="77777777" w:rsidR="00A10814" w:rsidRPr="00A10814" w:rsidRDefault="00A10814">
      <w:pPr>
        <w:rPr>
          <w:rFonts w:ascii="Times New Roman" w:hAnsi="Times New Roman" w:cs="Times New Roman"/>
          <w:sz w:val="28"/>
          <w:szCs w:val="28"/>
        </w:rPr>
      </w:pPr>
      <w:r w:rsidRPr="00A10814">
        <w:rPr>
          <w:rFonts w:ascii="Times New Roman" w:hAnsi="Times New Roman" w:cs="Times New Roman"/>
          <w:sz w:val="28"/>
          <w:szCs w:val="28"/>
        </w:rPr>
        <w:t>В данном разделе вы познакомитесь с типами контейнеров, применяемых в международных контейнерных перевозках, их характеристиками</w:t>
      </w:r>
    </w:p>
    <w:p w14:paraId="4A1A2185" w14:textId="77777777" w:rsidR="00A10814" w:rsidRPr="00A10814" w:rsidRDefault="00A10814">
      <w:pPr>
        <w:rPr>
          <w:rFonts w:ascii="Times New Roman" w:hAnsi="Times New Roman" w:cs="Times New Roman"/>
          <w:sz w:val="28"/>
          <w:szCs w:val="28"/>
        </w:rPr>
      </w:pPr>
      <w:r w:rsidRPr="00A10814">
        <w:rPr>
          <w:rFonts w:ascii="Times New Roman" w:hAnsi="Times New Roman" w:cs="Times New Roman"/>
          <w:sz w:val="28"/>
          <w:szCs w:val="28"/>
        </w:rPr>
        <w:t>После изучения раздела вы должны понимать назначение различных типов контейнеров и их использование для перевозки различных грузов</w:t>
      </w:r>
      <w:r w:rsidRPr="00A10814">
        <w:rPr>
          <w:rFonts w:ascii="Times New Roman" w:hAnsi="Times New Roman" w:cs="Times New Roman"/>
          <w:sz w:val="28"/>
          <w:szCs w:val="28"/>
        </w:rPr>
        <w:br w:type="page"/>
      </w:r>
    </w:p>
    <w:p w14:paraId="6784CFB8" w14:textId="77777777" w:rsidR="003651E5" w:rsidRDefault="00345792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09669D40" wp14:editId="40AB4C15">
            <wp:simplePos x="0" y="0"/>
            <wp:positionH relativeFrom="column">
              <wp:posOffset>4468495</wp:posOffset>
            </wp:positionH>
            <wp:positionV relativeFrom="paragraph">
              <wp:posOffset>-288925</wp:posOffset>
            </wp:positionV>
            <wp:extent cx="4527550" cy="2552065"/>
            <wp:effectExtent l="19050" t="0" r="6350" b="0"/>
            <wp:wrapTight wrapText="bothSides">
              <wp:wrapPolygon edited="0">
                <wp:start x="-91" y="0"/>
                <wp:lineTo x="-91" y="21444"/>
                <wp:lineTo x="21630" y="21444"/>
                <wp:lineTo x="21630" y="0"/>
                <wp:lineTo x="-91" y="0"/>
              </wp:wrapPolygon>
            </wp:wrapTight>
            <wp:docPr id="13" name="Рисунок 6" descr="E:\ИУИТ\актуализация 2022\кнт\share_3818856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ИУИТ\актуализация 2022\кнт\share_38188566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b="6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651E5" w:rsidRPr="003651E5">
        <w:rPr>
          <w:rFonts w:ascii="Times New Roman" w:hAnsi="Times New Roman" w:cs="Times New Roman"/>
          <w:b/>
          <w:bCs/>
          <w:color w:val="0070C0"/>
          <w:sz w:val="28"/>
          <w:szCs w:val="28"/>
        </w:rPr>
        <w:t>Контейнеры</w:t>
      </w:r>
    </w:p>
    <w:p w14:paraId="6D21AEF7" w14:textId="77777777" w:rsidR="000828C3" w:rsidRDefault="000828C3" w:rsidP="00345792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3138">
        <w:rPr>
          <w:rFonts w:ascii="Times New Roman" w:hAnsi="Times New Roman" w:cs="Times New Roman"/>
          <w:sz w:val="28"/>
          <w:szCs w:val="28"/>
        </w:rPr>
        <w:t xml:space="preserve">Грузовой контейнер </w:t>
      </w:r>
      <w:r>
        <w:rPr>
          <w:rFonts w:ascii="Times New Roman" w:hAnsi="Times New Roman" w:cs="Times New Roman"/>
          <w:sz w:val="28"/>
          <w:szCs w:val="28"/>
        </w:rPr>
        <w:t xml:space="preserve">в настоящее время </w:t>
      </w:r>
      <w:r w:rsidRPr="00063138">
        <w:rPr>
          <w:rFonts w:ascii="Times New Roman" w:hAnsi="Times New Roman" w:cs="Times New Roman"/>
          <w:sz w:val="28"/>
          <w:szCs w:val="28"/>
        </w:rPr>
        <w:t xml:space="preserve">является элементом транспортного оборудования и предназначен для перевозок и временного хранения тарно-штучного груза, многократного использования в перевозке грузов на одном или нескольких видах транспорта, оборудован приспособлениями для механизированной установки и снятия его с транспортных средств. </w:t>
      </w:r>
    </w:p>
    <w:p w14:paraId="404233DD" w14:textId="77777777" w:rsidR="00345792" w:rsidRDefault="00345792" w:rsidP="000828C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6CC821F" w14:textId="77777777" w:rsidR="00D25145" w:rsidRDefault="00D25145" w:rsidP="000828C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2EA8BB20" w14:textId="77777777" w:rsidR="00345792" w:rsidRPr="00D25145" w:rsidRDefault="00D25145" w:rsidP="00D25145">
      <w:pPr>
        <w:shd w:val="clear" w:color="auto" w:fill="F2F2F2" w:themeFill="background1" w:themeFillShade="F2"/>
        <w:spacing w:after="120" w:line="240" w:lineRule="auto"/>
        <w:rPr>
          <w:rFonts w:ascii="Times New Roman" w:hAnsi="Times New Roman" w:cs="Times New Roman"/>
          <w:i/>
          <w:sz w:val="36"/>
          <w:szCs w:val="28"/>
        </w:rPr>
      </w:pPr>
      <w:r w:rsidRPr="00D25145">
        <w:rPr>
          <w:rFonts w:ascii="Times New Roman" w:hAnsi="Times New Roman" w:cs="Times New Roman"/>
          <w:b/>
          <w:i/>
          <w:color w:val="0070C0"/>
          <w:sz w:val="28"/>
        </w:rPr>
        <w:t>контейнер грузовой:</w:t>
      </w:r>
      <w:r w:rsidRPr="00D25145">
        <w:rPr>
          <w:rFonts w:ascii="Times New Roman" w:hAnsi="Times New Roman" w:cs="Times New Roman"/>
          <w:i/>
          <w:sz w:val="28"/>
        </w:rPr>
        <w:t xml:space="preserve"> Единица транспортного оборудования многократного применения, предназначенная для перевозки и временного хранения грузов без промежуточных перегрузок, удобная для механизированной загрузки и разгрузки, погрузки и выгрузки, внутренним объемом, равным 1м3 и более. [ГОСТ 20231-83]</w:t>
      </w:r>
    </w:p>
    <w:p w14:paraId="1A1F88A1" w14:textId="77777777" w:rsidR="000828C3" w:rsidRDefault="000828C3" w:rsidP="000828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92A570" wp14:editId="42E16B11">
            <wp:extent cx="9140386" cy="2110154"/>
            <wp:effectExtent l="38100" t="0" r="80010" b="0"/>
            <wp:docPr id="4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46C93F56" w14:textId="77777777" w:rsidR="00345792" w:rsidRDefault="00345792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sz w:val="28"/>
        </w:rPr>
        <w:br w:type="page"/>
      </w:r>
    </w:p>
    <w:p w14:paraId="318F9E95" w14:textId="77777777" w:rsidR="00345792" w:rsidRPr="00345792" w:rsidRDefault="00345792" w:rsidP="00127560">
      <w:pPr>
        <w:pStyle w:val="a3"/>
        <w:spacing w:before="0" w:beforeAutospacing="0" w:after="120" w:afterAutospacing="0"/>
        <w:rPr>
          <w:b/>
          <w:sz w:val="28"/>
        </w:rPr>
      </w:pPr>
      <w:r w:rsidRPr="00345792">
        <w:rPr>
          <w:b/>
          <w:sz w:val="28"/>
        </w:rPr>
        <w:lastRenderedPageBreak/>
        <w:t>Стандартизированные контейнеры</w:t>
      </w:r>
    </w:p>
    <w:p w14:paraId="6DC399E3" w14:textId="77777777" w:rsidR="00345792" w:rsidRDefault="006F5B93" w:rsidP="00127560">
      <w:pPr>
        <w:pStyle w:val="a3"/>
        <w:spacing w:before="0" w:beforeAutospacing="0" w:after="120" w:afterAutospacing="0"/>
        <w:rPr>
          <w:sz w:val="28"/>
        </w:rPr>
      </w:pPr>
      <w:r w:rsidRPr="00C71B19">
        <w:rPr>
          <w:sz w:val="28"/>
        </w:rPr>
        <w:t xml:space="preserve">Ключом к революции контейнеров были стандартизированные контейнеры, которые можно было штабелировать по несколько высот в трюмах и на крышках люков корабля. </w:t>
      </w:r>
      <w:r w:rsidR="00345792" w:rsidRPr="00345792">
        <w:rPr>
          <w:noProof/>
          <w:sz w:val="28"/>
        </w:rPr>
        <w:drawing>
          <wp:inline distT="0" distB="0" distL="0" distR="0" wp14:anchorId="5CD5398D" wp14:editId="7B0DAFE9">
            <wp:extent cx="5704743" cy="1927434"/>
            <wp:effectExtent l="19050" t="0" r="0" b="0"/>
            <wp:docPr id="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993" cy="1932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F3788E" w14:textId="77777777" w:rsidR="006F5B93" w:rsidRDefault="006F5B93" w:rsidP="00127560">
      <w:pPr>
        <w:pStyle w:val="a3"/>
        <w:spacing w:before="0" w:beforeAutospacing="0" w:after="120" w:afterAutospacing="0"/>
        <w:rPr>
          <w:sz w:val="28"/>
        </w:rPr>
      </w:pPr>
      <w:r w:rsidRPr="00C71B19">
        <w:rPr>
          <w:sz w:val="28"/>
        </w:rPr>
        <w:t xml:space="preserve">Контейнеры были относительно большими, и размеры </w:t>
      </w:r>
      <w:r>
        <w:rPr>
          <w:sz w:val="28"/>
        </w:rPr>
        <w:t xml:space="preserve">их </w:t>
      </w:r>
      <w:r w:rsidRPr="00C71B19">
        <w:rPr>
          <w:sz w:val="28"/>
        </w:rPr>
        <w:t>изначально были выбраны с учетом ограничений шоссе, железнодорожных мостов и туннелей</w:t>
      </w:r>
      <w:r>
        <w:rPr>
          <w:sz w:val="28"/>
        </w:rPr>
        <w:t>.</w:t>
      </w:r>
    </w:p>
    <w:p w14:paraId="2E648008" w14:textId="77777777" w:rsidR="006F5B93" w:rsidRPr="00C71B19" w:rsidRDefault="006F5B93" w:rsidP="00127560">
      <w:pPr>
        <w:pStyle w:val="a3"/>
        <w:spacing w:before="0" w:beforeAutospacing="0" w:after="120" w:afterAutospacing="0"/>
        <w:rPr>
          <w:sz w:val="28"/>
        </w:rPr>
      </w:pPr>
      <w:r>
        <w:rPr>
          <w:sz w:val="28"/>
        </w:rPr>
        <w:t>Р</w:t>
      </w:r>
      <w:r w:rsidRPr="00C71B19">
        <w:rPr>
          <w:sz w:val="28"/>
        </w:rPr>
        <w:t>азмеры контейнеров с тех пор выросли, что создало проблемы с некоторыми туннелями меньшего размера.</w:t>
      </w:r>
    </w:p>
    <w:p w14:paraId="60907F55" w14:textId="77777777" w:rsidR="006F5B93" w:rsidRPr="006F5B93" w:rsidRDefault="006F5B93" w:rsidP="00127560">
      <w:pPr>
        <w:pStyle w:val="a3"/>
        <w:spacing w:before="0" w:beforeAutospacing="0" w:after="120" w:afterAutospacing="0"/>
        <w:rPr>
          <w:i/>
          <w:color w:val="0070C0"/>
          <w:sz w:val="28"/>
        </w:rPr>
      </w:pPr>
      <w:r w:rsidRPr="006F5B93">
        <w:rPr>
          <w:i/>
          <w:color w:val="0070C0"/>
          <w:sz w:val="28"/>
        </w:rPr>
        <w:t xml:space="preserve">В 1958 году Компания </w:t>
      </w:r>
      <w:proofErr w:type="spellStart"/>
      <w:r w:rsidRPr="006F5B93">
        <w:rPr>
          <w:i/>
          <w:color w:val="0070C0"/>
          <w:sz w:val="28"/>
        </w:rPr>
        <w:t>Seatrain</w:t>
      </w:r>
      <w:proofErr w:type="spellEnd"/>
      <w:r w:rsidRPr="006F5B93">
        <w:rPr>
          <w:i/>
          <w:color w:val="0070C0"/>
          <w:sz w:val="28"/>
        </w:rPr>
        <w:t xml:space="preserve"> Lines впервые начала обрабатывать интермодальные контейнеры, когда она представила контейнерный сервис </w:t>
      </w:r>
      <w:proofErr w:type="spellStart"/>
      <w:r w:rsidRPr="006F5B93">
        <w:rPr>
          <w:i/>
          <w:color w:val="0070C0"/>
          <w:sz w:val="28"/>
        </w:rPr>
        <w:t>Seamobile</w:t>
      </w:r>
      <w:proofErr w:type="spellEnd"/>
      <w:r w:rsidRPr="006F5B93">
        <w:rPr>
          <w:i/>
          <w:color w:val="0070C0"/>
          <w:sz w:val="28"/>
        </w:rPr>
        <w:t xml:space="preserve">. Эти первые проприетарные контейнеры были 27 футов в длину, размер был уникальным для </w:t>
      </w:r>
      <w:proofErr w:type="spellStart"/>
      <w:r w:rsidRPr="006F5B93">
        <w:rPr>
          <w:i/>
          <w:color w:val="0070C0"/>
          <w:sz w:val="28"/>
        </w:rPr>
        <w:t>Seatrain</w:t>
      </w:r>
      <w:proofErr w:type="spellEnd"/>
      <w:r w:rsidRPr="006F5B93">
        <w:rPr>
          <w:i/>
          <w:color w:val="0070C0"/>
          <w:sz w:val="28"/>
        </w:rPr>
        <w:t xml:space="preserve"> (а ​​позже и для </w:t>
      </w:r>
      <w:proofErr w:type="spellStart"/>
      <w:r w:rsidRPr="006F5B93">
        <w:rPr>
          <w:i/>
          <w:color w:val="0070C0"/>
          <w:sz w:val="28"/>
        </w:rPr>
        <w:t>Matson</w:t>
      </w:r>
      <w:proofErr w:type="spellEnd"/>
      <w:r w:rsidRPr="006F5B93">
        <w:rPr>
          <w:i/>
          <w:color w:val="0070C0"/>
          <w:sz w:val="28"/>
        </w:rPr>
        <w:t xml:space="preserve"> , когда эта линия взяла на себя операции </w:t>
      </w:r>
      <w:proofErr w:type="spellStart"/>
      <w:r w:rsidRPr="006F5B93">
        <w:rPr>
          <w:i/>
          <w:color w:val="0070C0"/>
          <w:sz w:val="28"/>
        </w:rPr>
        <w:t>Seatrain</w:t>
      </w:r>
      <w:proofErr w:type="spellEnd"/>
      <w:r w:rsidRPr="006F5B93">
        <w:rPr>
          <w:i/>
          <w:color w:val="0070C0"/>
          <w:sz w:val="28"/>
        </w:rPr>
        <w:t xml:space="preserve"> на Гавайях). </w:t>
      </w:r>
      <w:proofErr w:type="spellStart"/>
      <w:r w:rsidRPr="006F5B93">
        <w:rPr>
          <w:i/>
          <w:color w:val="0070C0"/>
          <w:sz w:val="28"/>
        </w:rPr>
        <w:t>Seatrain</w:t>
      </w:r>
      <w:proofErr w:type="spellEnd"/>
      <w:r w:rsidRPr="006F5B93">
        <w:rPr>
          <w:i/>
          <w:color w:val="0070C0"/>
          <w:sz w:val="28"/>
        </w:rPr>
        <w:t xml:space="preserve"> перевозил свои контейнеры на железнодорожных тележках на нижних палубах своих не менее уникальных железнодорожных судов-перевозчиков и штабелировал их по два яруса на верхней палубе. </w:t>
      </w:r>
    </w:p>
    <w:p w14:paraId="2271C436" w14:textId="77777777" w:rsidR="006F5B93" w:rsidRPr="006F5B93" w:rsidRDefault="006F5B93" w:rsidP="00127560">
      <w:pPr>
        <w:pStyle w:val="a3"/>
        <w:spacing w:before="0" w:beforeAutospacing="0" w:after="120" w:afterAutospacing="0"/>
        <w:rPr>
          <w:i/>
          <w:color w:val="0070C0"/>
          <w:sz w:val="28"/>
        </w:rPr>
      </w:pPr>
      <w:r w:rsidRPr="006F5B93">
        <w:rPr>
          <w:i/>
          <w:color w:val="0070C0"/>
          <w:sz w:val="28"/>
        </w:rPr>
        <w:t xml:space="preserve">В начале 1960-х годов Компания </w:t>
      </w:r>
      <w:proofErr w:type="spellStart"/>
      <w:r w:rsidRPr="006F5B93">
        <w:rPr>
          <w:i/>
          <w:color w:val="0070C0"/>
          <w:sz w:val="28"/>
        </w:rPr>
        <w:t>Seatrain</w:t>
      </w:r>
      <w:proofErr w:type="spellEnd"/>
      <w:r w:rsidRPr="006F5B93">
        <w:rPr>
          <w:i/>
          <w:color w:val="0070C0"/>
          <w:sz w:val="28"/>
        </w:rPr>
        <w:t xml:space="preserve"> начала использовать 40-футовые контейнеры, но они имели другую запатентованную конструкцию, которую предпочитали железные дороги Миссури Пасифик и Балтимор и Огайо. Компания </w:t>
      </w:r>
      <w:proofErr w:type="spellStart"/>
      <w:r w:rsidRPr="006F5B93">
        <w:rPr>
          <w:i/>
          <w:color w:val="0070C0"/>
          <w:sz w:val="28"/>
        </w:rPr>
        <w:t>Seatrain</w:t>
      </w:r>
      <w:proofErr w:type="spellEnd"/>
      <w:r w:rsidRPr="006F5B93">
        <w:rPr>
          <w:i/>
          <w:color w:val="0070C0"/>
          <w:sz w:val="28"/>
        </w:rPr>
        <w:t xml:space="preserve"> начала использовать стандартные 40-футовые контейнеры типа ISO , когда линия ввела в эксплуатацию свои первые сотовые контейнеровозы в 1967 году, хотя она продолжала использовать 27-футовые контейнеры в своих гавайских перевозках.</w:t>
      </w:r>
    </w:p>
    <w:p w14:paraId="0181076A" w14:textId="77777777" w:rsidR="00345792" w:rsidRDefault="0034579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E061F09" w14:textId="77777777" w:rsidR="007F48CB" w:rsidRPr="00127560" w:rsidRDefault="00127560" w:rsidP="006F5B93">
      <w:pPr>
        <w:rPr>
          <w:rFonts w:ascii="Times New Roman" w:hAnsi="Times New Roman" w:cs="Times New Roman"/>
          <w:b/>
          <w:sz w:val="28"/>
          <w:szCs w:val="28"/>
        </w:rPr>
      </w:pPr>
      <w:r w:rsidRPr="00127560">
        <w:rPr>
          <w:rFonts w:ascii="Times New Roman" w:hAnsi="Times New Roman" w:cs="Times New Roman"/>
          <w:b/>
          <w:sz w:val="28"/>
          <w:szCs w:val="28"/>
        </w:rPr>
        <w:lastRenderedPageBreak/>
        <w:t>Подразделение контейнеров по назначению</w:t>
      </w:r>
    </w:p>
    <w:p w14:paraId="5BE17895" w14:textId="77777777" w:rsidR="00490F6D" w:rsidRDefault="00490F6D">
      <w:r>
        <w:rPr>
          <w:noProof/>
          <w:lang w:eastAsia="ru-RU"/>
        </w:rPr>
        <w:drawing>
          <wp:inline distT="0" distB="0" distL="0" distR="0" wp14:anchorId="572267BE" wp14:editId="5DF2C5A7">
            <wp:extent cx="8821811" cy="2664069"/>
            <wp:effectExtent l="0" t="0" r="17780" b="0"/>
            <wp:docPr id="8" name="Схема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73DBC90A" w14:textId="77777777" w:rsidR="007F48CB" w:rsidRDefault="00FB0B15">
      <w:pPr>
        <w:rPr>
          <w:rFonts w:ascii="Times New Roman" w:hAnsi="Times New Roman" w:cs="Times New Roman"/>
          <w:sz w:val="28"/>
        </w:rPr>
      </w:pPr>
      <w:r w:rsidRPr="007F48CB">
        <w:rPr>
          <w:rFonts w:ascii="Times New Roman" w:hAnsi="Times New Roman" w:cs="Times New Roman"/>
          <w:sz w:val="28"/>
        </w:rPr>
        <w:t xml:space="preserve">По конструкции </w:t>
      </w:r>
      <w:r w:rsidR="00AA6634" w:rsidRPr="007F48CB">
        <w:rPr>
          <w:rFonts w:ascii="Times New Roman" w:hAnsi="Times New Roman" w:cs="Times New Roman"/>
          <w:sz w:val="28"/>
        </w:rPr>
        <w:t>контейнеры</w:t>
      </w:r>
      <w:r w:rsidRPr="007F48CB">
        <w:rPr>
          <w:rFonts w:ascii="Times New Roman" w:hAnsi="Times New Roman" w:cs="Times New Roman"/>
          <w:sz w:val="28"/>
        </w:rPr>
        <w:t xml:space="preserve"> имеют форму </w:t>
      </w:r>
      <w:r w:rsidR="004B334E" w:rsidRPr="007F48CB">
        <w:rPr>
          <w:rFonts w:ascii="Times New Roman" w:hAnsi="Times New Roman" w:cs="Times New Roman"/>
          <w:sz w:val="28"/>
        </w:rPr>
        <w:t>параллепипеда</w:t>
      </w:r>
      <w:r w:rsidRPr="007F48CB">
        <w:rPr>
          <w:rFonts w:ascii="Times New Roman" w:hAnsi="Times New Roman" w:cs="Times New Roman"/>
          <w:sz w:val="28"/>
        </w:rPr>
        <w:t xml:space="preserve">, в основном, цельнометаллические. </w:t>
      </w:r>
    </w:p>
    <w:p w14:paraId="51BC6776" w14:textId="77777777" w:rsidR="002B2DC1" w:rsidRDefault="00836BA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5958B82" wp14:editId="1515CD06">
            <wp:extent cx="3727939" cy="2269434"/>
            <wp:effectExtent l="0" t="0" r="0" b="0"/>
            <wp:docPr id="6" name="Рисунок 1" descr="C:\Users\АлександроваСИ\AppData\Local\Microsoft\Windows\INetCache\Content.Word\20-40-Open-Top.png.pagespeed.ce.eCbOf7EM4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андроваСИ\AppData\Local\Microsoft\Windows\INetCache\Content.Word\20-40-Open-Top.png.pagespeed.ce.eCbOf7EM4z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13694" b="16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623" cy="2272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DA0A2F" w14:textId="77777777" w:rsidR="002B2DC1" w:rsidRPr="00836BA2" w:rsidRDefault="002B2DC1">
      <w:pPr>
        <w:rPr>
          <w:rFonts w:ascii="Times New Roman" w:hAnsi="Times New Roman" w:cs="Times New Roman"/>
          <w:sz w:val="12"/>
        </w:rPr>
      </w:pPr>
      <w:r w:rsidRPr="00836BA2">
        <w:rPr>
          <w:rFonts w:ascii="Times New Roman" w:hAnsi="Times New Roman" w:cs="Times New Roman"/>
          <w:sz w:val="12"/>
        </w:rPr>
        <w:br w:type="page"/>
      </w:r>
    </w:p>
    <w:p w14:paraId="1EC591A1" w14:textId="77777777" w:rsidR="007D00B9" w:rsidRPr="00836BA2" w:rsidRDefault="00285918" w:rsidP="00836BA2">
      <w:pPr>
        <w:rPr>
          <w:rFonts w:ascii="Times New Roman" w:hAnsi="Times New Roman" w:cs="Times New Roman"/>
          <w:b/>
          <w:sz w:val="28"/>
        </w:rPr>
      </w:pPr>
      <w:r w:rsidRPr="00836BA2">
        <w:rPr>
          <w:rFonts w:ascii="Times New Roman" w:hAnsi="Times New Roman" w:cs="Times New Roman"/>
          <w:b/>
          <w:sz w:val="28"/>
        </w:rPr>
        <w:lastRenderedPageBreak/>
        <w:t xml:space="preserve">Универсальные контейнеры </w:t>
      </w:r>
    </w:p>
    <w:p w14:paraId="1C709E30" w14:textId="77777777" w:rsidR="002B2DC1" w:rsidRPr="002B2DC1" w:rsidRDefault="002B2DC1" w:rsidP="002B2DC1">
      <w:pPr>
        <w:rPr>
          <w:rFonts w:ascii="Times New Roman" w:hAnsi="Times New Roman" w:cs="Times New Roman"/>
          <w:sz w:val="28"/>
        </w:rPr>
      </w:pPr>
      <w:r w:rsidRPr="002B2DC1">
        <w:rPr>
          <w:rFonts w:ascii="Times New Roman" w:hAnsi="Times New Roman" w:cs="Times New Roman"/>
          <w:sz w:val="28"/>
        </w:rPr>
        <w:t>Железнодорожный транспорт располагает большим количеством универсальных контейнеров</w:t>
      </w:r>
      <w:r>
        <w:rPr>
          <w:rFonts w:ascii="Times New Roman" w:hAnsi="Times New Roman" w:cs="Times New Roman"/>
          <w:sz w:val="28"/>
        </w:rPr>
        <w:t xml:space="preserve"> </w:t>
      </w:r>
      <w:r w:rsidRPr="002B2DC1">
        <w:rPr>
          <w:rFonts w:ascii="Times New Roman" w:hAnsi="Times New Roman" w:cs="Times New Roman"/>
          <w:sz w:val="28"/>
        </w:rPr>
        <w:t>массой брутто от нескольких сот килограммов до 30 и более тонн.</w:t>
      </w:r>
    </w:p>
    <w:p w14:paraId="277162F8" w14:textId="77777777" w:rsidR="002B2DC1" w:rsidRDefault="002B2DC1">
      <w:pPr>
        <w:rPr>
          <w:rFonts w:ascii="Times New Roman" w:hAnsi="Times New Roman" w:cs="Times New Roman"/>
          <w:b/>
          <w:sz w:val="16"/>
          <w:szCs w:val="28"/>
        </w:rPr>
      </w:pPr>
      <w:r>
        <w:rPr>
          <w:rFonts w:ascii="Times New Roman" w:hAnsi="Times New Roman" w:cs="Times New Roman"/>
          <w:b/>
          <w:noProof/>
          <w:sz w:val="16"/>
          <w:szCs w:val="28"/>
          <w:lang w:eastAsia="ru-RU"/>
        </w:rPr>
        <w:drawing>
          <wp:inline distT="0" distB="0" distL="0" distR="0" wp14:anchorId="00672E02" wp14:editId="115CB981">
            <wp:extent cx="9012995" cy="1670538"/>
            <wp:effectExtent l="0" t="0" r="0" b="0"/>
            <wp:docPr id="35" name="Схема 3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43EE7B2B" w14:textId="77777777" w:rsidR="002B2DC1" w:rsidRPr="002B2DC1" w:rsidRDefault="002B2DC1">
      <w:pPr>
        <w:rPr>
          <w:rFonts w:ascii="Times New Roman" w:hAnsi="Times New Roman" w:cs="Times New Roman"/>
          <w:b/>
          <w:sz w:val="18"/>
          <w:szCs w:val="28"/>
        </w:rPr>
      </w:pPr>
      <w:r w:rsidRPr="002B2DC1">
        <w:rPr>
          <w:rFonts w:ascii="Times New Roman" w:hAnsi="Times New Roman" w:cs="Times New Roman"/>
          <w:sz w:val="28"/>
          <w:szCs w:val="24"/>
        </w:rPr>
        <w:t>Крупнотоннажные контейнеры используются во внутреннем и международном сообщениях.</w:t>
      </w:r>
    </w:p>
    <w:p w14:paraId="2EF7E781" w14:textId="77777777" w:rsidR="00127560" w:rsidRDefault="00127560">
      <w:pPr>
        <w:rPr>
          <w:rFonts w:ascii="Times New Roman" w:hAnsi="Times New Roman" w:cs="Times New Roman"/>
          <w:b/>
          <w:sz w:val="28"/>
          <w:szCs w:val="28"/>
        </w:rPr>
      </w:pPr>
      <w:r w:rsidRPr="000E10A1">
        <w:rPr>
          <w:rFonts w:ascii="Times New Roman" w:hAnsi="Times New Roman" w:cs="Times New Roman"/>
          <w:b/>
          <w:sz w:val="28"/>
          <w:szCs w:val="28"/>
        </w:rPr>
        <w:t xml:space="preserve">Основные параметры,  характеризующие универсальные </w:t>
      </w:r>
      <w:r w:rsidR="00FB0B15" w:rsidRPr="000E10A1">
        <w:rPr>
          <w:rFonts w:ascii="Times New Roman" w:hAnsi="Times New Roman" w:cs="Times New Roman"/>
          <w:b/>
          <w:sz w:val="28"/>
          <w:szCs w:val="28"/>
        </w:rPr>
        <w:t xml:space="preserve">контейнеры </w:t>
      </w:r>
    </w:p>
    <w:p w14:paraId="77791341" w14:textId="77777777" w:rsidR="002B2DC1" w:rsidRDefault="0012756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D4534E0" wp14:editId="530A4142">
            <wp:extent cx="9201150" cy="1416050"/>
            <wp:effectExtent l="0" t="0" r="0" b="0"/>
            <wp:docPr id="3" name="Схема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14:paraId="7AE4AB2E" w14:textId="77777777" w:rsidR="002B2DC1" w:rsidRPr="002B2DC1" w:rsidRDefault="002B2DC1" w:rsidP="002B2DC1">
      <w:pPr>
        <w:autoSpaceDE w:val="0"/>
        <w:autoSpaceDN w:val="0"/>
        <w:adjustRightInd w:val="0"/>
        <w:spacing w:after="0" w:line="240" w:lineRule="auto"/>
        <w:jc w:val="both"/>
        <w:rPr>
          <w:rFonts w:ascii="Times New Roman,Bold" w:hAnsi="Times New Roman,Bold" w:cs="Times New Roman,Bold"/>
          <w:b/>
          <w:bCs/>
          <w:sz w:val="26"/>
          <w:szCs w:val="24"/>
        </w:rPr>
      </w:pPr>
      <w:r w:rsidRPr="002B2DC1">
        <w:rPr>
          <w:rFonts w:ascii="Times New Roman" w:hAnsi="Times New Roman" w:cs="Times New Roman"/>
          <w:sz w:val="28"/>
          <w:szCs w:val="24"/>
        </w:rPr>
        <w:t>Перевозка крупнотоннажных контейнеров осуществляется на специализированных длиннобаз</w:t>
      </w:r>
      <w:r w:rsidR="00E95499">
        <w:rPr>
          <w:rFonts w:ascii="Times New Roman" w:hAnsi="Times New Roman" w:cs="Times New Roman"/>
          <w:sz w:val="28"/>
          <w:szCs w:val="24"/>
        </w:rPr>
        <w:t>ных</w:t>
      </w:r>
      <w:r w:rsidRPr="002B2DC1">
        <w:rPr>
          <w:rFonts w:ascii="Times New Roman" w:hAnsi="Times New Roman" w:cs="Times New Roman"/>
          <w:sz w:val="28"/>
          <w:szCs w:val="24"/>
        </w:rPr>
        <w:t xml:space="preserve"> платформах, имеющих стопорные устройства, выступающие над плоскостью пола и при установк</w:t>
      </w:r>
      <w:r w:rsidR="00E95499">
        <w:rPr>
          <w:rFonts w:ascii="Times New Roman" w:hAnsi="Times New Roman" w:cs="Times New Roman"/>
          <w:sz w:val="28"/>
          <w:szCs w:val="24"/>
        </w:rPr>
        <w:t>е</w:t>
      </w:r>
      <w:r w:rsidRPr="002B2DC1">
        <w:rPr>
          <w:rFonts w:ascii="Times New Roman" w:hAnsi="Times New Roman" w:cs="Times New Roman"/>
          <w:sz w:val="28"/>
          <w:szCs w:val="24"/>
        </w:rPr>
        <w:t xml:space="preserve"> контейнера на платформу входящие в отверстие его угловых фитингов. Для перевозки других типов контейнеров используют полувагоны и платформы, переоборудованные из универсальных.</w:t>
      </w:r>
      <w:r w:rsidRPr="002B2DC1">
        <w:rPr>
          <w:rFonts w:ascii="Times New Roman,Bold" w:hAnsi="Times New Roman,Bold" w:cs="Times New Roman,Bold"/>
          <w:b/>
          <w:bCs/>
          <w:sz w:val="26"/>
          <w:szCs w:val="24"/>
        </w:rPr>
        <w:br w:type="page"/>
      </w:r>
    </w:p>
    <w:p w14:paraId="31880C9B" w14:textId="77777777" w:rsidR="00127560" w:rsidRPr="000E10A1" w:rsidRDefault="000E10A1" w:rsidP="00127560">
      <w:pPr>
        <w:shd w:val="clear" w:color="auto" w:fill="FFFFFF"/>
        <w:spacing w:before="375" w:after="300" w:line="240" w:lineRule="auto"/>
        <w:outlineLvl w:val="1"/>
        <w:rPr>
          <w:rFonts w:ascii="Times New Roman" w:eastAsia="Times New Roman" w:hAnsi="Times New Roman" w:cs="Times New Roman"/>
          <w:b/>
          <w:bCs/>
          <w:caps/>
          <w:color w:val="333333"/>
          <w:sz w:val="28"/>
          <w:szCs w:val="29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9"/>
          <w:lang w:eastAsia="ru-RU"/>
        </w:rPr>
        <w:lastRenderedPageBreak/>
        <w:t>П</w:t>
      </w:r>
      <w:r w:rsidRPr="000E10A1">
        <w:rPr>
          <w:rFonts w:ascii="Times New Roman" w:eastAsia="Times New Roman" w:hAnsi="Times New Roman" w:cs="Times New Roman"/>
          <w:b/>
          <w:bCs/>
          <w:color w:val="333333"/>
          <w:sz w:val="28"/>
          <w:szCs w:val="29"/>
          <w:lang w:eastAsia="ru-RU"/>
        </w:rPr>
        <w:t xml:space="preserve">риспособления </w:t>
      </w:r>
      <w:r w:rsidR="002F66FD">
        <w:rPr>
          <w:rFonts w:ascii="Times New Roman" w:eastAsia="Times New Roman" w:hAnsi="Times New Roman" w:cs="Times New Roman"/>
          <w:b/>
          <w:bCs/>
          <w:color w:val="333333"/>
          <w:sz w:val="28"/>
          <w:szCs w:val="29"/>
          <w:lang w:eastAsia="ru-RU"/>
        </w:rPr>
        <w:t>для механизированных погрузочно-</w:t>
      </w:r>
      <w:r w:rsidRPr="000E10A1">
        <w:rPr>
          <w:rFonts w:ascii="Times New Roman" w:eastAsia="Times New Roman" w:hAnsi="Times New Roman" w:cs="Times New Roman"/>
          <w:b/>
          <w:bCs/>
          <w:color w:val="333333"/>
          <w:sz w:val="28"/>
          <w:szCs w:val="29"/>
          <w:lang w:eastAsia="ru-RU"/>
        </w:rPr>
        <w:t>разгрузочных операций</w:t>
      </w:r>
    </w:p>
    <w:p w14:paraId="4B586AC1" w14:textId="77777777" w:rsidR="000E10A1" w:rsidRPr="000E10A1" w:rsidRDefault="005B1030" w:rsidP="005B10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1030">
        <w:rPr>
          <w:rFonts w:ascii="Times New Roman" w:hAnsi="Times New Roman" w:cs="Times New Roman"/>
          <w:sz w:val="28"/>
          <w:szCs w:val="28"/>
        </w:rPr>
        <w:t>Перегрузочные операции с контейнерами механизированы. Для этого в</w:t>
      </w:r>
      <w:r w:rsidR="000E10A1" w:rsidRPr="000E10A1">
        <w:rPr>
          <w:rFonts w:ascii="Times New Roman" w:hAnsi="Times New Roman" w:cs="Times New Roman"/>
          <w:sz w:val="28"/>
          <w:szCs w:val="28"/>
        </w:rPr>
        <w:t xml:space="preserve">се контейнеры оборудуются специальными устройствами для </w:t>
      </w:r>
      <w:proofErr w:type="spellStart"/>
      <w:r w:rsidR="000E10A1" w:rsidRPr="000E10A1">
        <w:rPr>
          <w:rFonts w:ascii="Times New Roman" w:hAnsi="Times New Roman" w:cs="Times New Roman"/>
          <w:sz w:val="28"/>
          <w:szCs w:val="28"/>
        </w:rPr>
        <w:t>застропки</w:t>
      </w:r>
      <w:proofErr w:type="spellEnd"/>
      <w:r w:rsidR="000E10A1" w:rsidRPr="000E10A1">
        <w:rPr>
          <w:rFonts w:ascii="Times New Roman" w:hAnsi="Times New Roman" w:cs="Times New Roman"/>
          <w:sz w:val="28"/>
          <w:szCs w:val="28"/>
        </w:rPr>
        <w:t>. В крупнотоннажных контейнерах они называются фитингами</w:t>
      </w:r>
      <w:r w:rsidR="00433A01">
        <w:rPr>
          <w:rFonts w:ascii="Times New Roman" w:hAnsi="Times New Roman" w:cs="Times New Roman"/>
          <w:sz w:val="28"/>
          <w:szCs w:val="28"/>
        </w:rPr>
        <w:t>*</w:t>
      </w:r>
      <w:r w:rsidR="000E10A1" w:rsidRPr="000E10A1">
        <w:rPr>
          <w:rFonts w:ascii="Times New Roman" w:hAnsi="Times New Roman" w:cs="Times New Roman"/>
          <w:sz w:val="28"/>
          <w:szCs w:val="28"/>
        </w:rPr>
        <w:t xml:space="preserve">, а в среднетоннажных </w:t>
      </w:r>
      <w:r>
        <w:rPr>
          <w:rFonts w:ascii="Times New Roman" w:hAnsi="Times New Roman" w:cs="Times New Roman"/>
          <w:sz w:val="28"/>
          <w:szCs w:val="28"/>
        </w:rPr>
        <w:t>-</w:t>
      </w:r>
      <w:r w:rsidR="000E10A1" w:rsidRPr="000E10A1">
        <w:rPr>
          <w:rFonts w:ascii="Times New Roman" w:hAnsi="Times New Roman" w:cs="Times New Roman"/>
          <w:sz w:val="28"/>
          <w:szCs w:val="28"/>
        </w:rPr>
        <w:t xml:space="preserve"> рымами. Фитинги используются также для крепления контейнеров между собой и к подвижному составу.</w:t>
      </w:r>
    </w:p>
    <w:tbl>
      <w:tblPr>
        <w:tblStyle w:val="-111"/>
        <w:tblW w:w="0" w:type="auto"/>
        <w:tblLook w:val="0420" w:firstRow="1" w:lastRow="0" w:firstColumn="0" w:lastColumn="0" w:noHBand="0" w:noVBand="1"/>
      </w:tblPr>
      <w:tblGrid>
        <w:gridCol w:w="14786"/>
      </w:tblGrid>
      <w:tr w:rsidR="000E10A1" w:rsidRPr="000E10A1" w14:paraId="2F9CE095" w14:textId="77777777" w:rsidTr="000E10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786" w:type="dxa"/>
          </w:tcPr>
          <w:p w14:paraId="1A043CCA" w14:textId="77777777" w:rsidR="000E10A1" w:rsidRPr="000E10A1" w:rsidRDefault="000E10A1" w:rsidP="000E10A1">
            <w:pPr>
              <w:shd w:val="clear" w:color="auto" w:fill="FFFFFF"/>
              <w:spacing w:before="120" w:after="120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0E10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В конструкции морских контейнеров предусмотрены:</w:t>
            </w:r>
          </w:p>
        </w:tc>
      </w:tr>
      <w:tr w:rsidR="000E10A1" w:rsidRPr="000E10A1" w14:paraId="032A9528" w14:textId="77777777" w:rsidTr="000E10A1">
        <w:tc>
          <w:tcPr>
            <w:tcW w:w="14786" w:type="dxa"/>
          </w:tcPr>
          <w:p w14:paraId="30608DBF" w14:textId="77777777" w:rsidR="000E10A1" w:rsidRPr="000E10A1" w:rsidRDefault="000E10A1" w:rsidP="000E10A1">
            <w:pPr>
              <w:numPr>
                <w:ilvl w:val="0"/>
                <w:numId w:val="7"/>
              </w:numPr>
              <w:shd w:val="clear" w:color="auto" w:fill="FFFFFF"/>
              <w:spacing w:before="120" w:after="120"/>
              <w:ind w:left="0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0E10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В 20-футовых модулях в нижней боковой части предусмотрены карманы для захвата тары вилочным погрузчиком.</w:t>
            </w:r>
          </w:p>
        </w:tc>
      </w:tr>
      <w:tr w:rsidR="000E10A1" w:rsidRPr="000E10A1" w14:paraId="507CD0D6" w14:textId="77777777" w:rsidTr="000E10A1">
        <w:tc>
          <w:tcPr>
            <w:tcW w:w="14786" w:type="dxa"/>
          </w:tcPr>
          <w:p w14:paraId="13A8DEEC" w14:textId="77777777" w:rsidR="000E10A1" w:rsidRPr="000E10A1" w:rsidRDefault="000E10A1" w:rsidP="000E10A1">
            <w:pPr>
              <w:numPr>
                <w:ilvl w:val="0"/>
                <w:numId w:val="7"/>
              </w:numPr>
              <w:shd w:val="clear" w:color="auto" w:fill="FFFFFF"/>
              <w:spacing w:before="120" w:after="120"/>
              <w:ind w:left="0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0E10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В 40- и 45-футовых блоках для захвата имеются угловые литые фитинги. Карманы в таких модулях отсутствуют.</w:t>
            </w:r>
          </w:p>
        </w:tc>
      </w:tr>
    </w:tbl>
    <w:p w14:paraId="5F648F10" w14:textId="77777777" w:rsidR="00092DB1" w:rsidRPr="00092DB1" w:rsidRDefault="00092DB1" w:rsidP="00092DB1">
      <w:pPr>
        <w:spacing w:after="0" w:line="240" w:lineRule="auto"/>
        <w:rPr>
          <w:rFonts w:ascii="Times New Roman" w:hAnsi="Times New Roman" w:cs="Times New Roman"/>
          <w:sz w:val="12"/>
          <w:szCs w:val="28"/>
        </w:rPr>
      </w:pPr>
    </w:p>
    <w:p w14:paraId="2FD1332D" w14:textId="77777777" w:rsidR="0027173C" w:rsidRDefault="0027173C" w:rsidP="0027173C">
      <w:pPr>
        <w:shd w:val="clear" w:color="auto" w:fill="F2F2F2" w:themeFill="background1" w:themeFillShade="F2"/>
        <w:spacing w:after="120"/>
        <w:rPr>
          <w:rFonts w:ascii="Times New Roman" w:hAnsi="Times New Roman" w:cs="Times New Roman"/>
          <w:i/>
          <w:sz w:val="28"/>
          <w:szCs w:val="28"/>
        </w:rPr>
      </w:pPr>
      <w:r w:rsidRPr="0027173C">
        <w:rPr>
          <w:rFonts w:ascii="Times New Roman" w:hAnsi="Times New Roman" w:cs="Times New Roman"/>
          <w:b/>
          <w:i/>
          <w:sz w:val="28"/>
          <w:szCs w:val="28"/>
        </w:rPr>
        <w:t>угловые фитинги:</w:t>
      </w:r>
      <w:r w:rsidRPr="0027173C">
        <w:rPr>
          <w:rFonts w:ascii="Times New Roman" w:hAnsi="Times New Roman" w:cs="Times New Roman"/>
          <w:i/>
          <w:sz w:val="28"/>
          <w:szCs w:val="28"/>
        </w:rPr>
        <w:t xml:space="preserve"> Элементы конструкции, расположенные в углах контейнера, обеспечивающие установку, </w:t>
      </w:r>
      <w:proofErr w:type="spellStart"/>
      <w:r w:rsidRPr="0027173C">
        <w:rPr>
          <w:rFonts w:ascii="Times New Roman" w:hAnsi="Times New Roman" w:cs="Times New Roman"/>
          <w:i/>
          <w:sz w:val="28"/>
          <w:szCs w:val="28"/>
        </w:rPr>
        <w:t>штабелирование</w:t>
      </w:r>
      <w:proofErr w:type="spellEnd"/>
      <w:r w:rsidRPr="0027173C">
        <w:rPr>
          <w:rFonts w:ascii="Times New Roman" w:hAnsi="Times New Roman" w:cs="Times New Roman"/>
          <w:i/>
          <w:sz w:val="28"/>
          <w:szCs w:val="28"/>
        </w:rPr>
        <w:t xml:space="preserve">, перегрузку и закрепление контейнера. [ГОСТ Р </w:t>
      </w:r>
      <w:proofErr w:type="gramStart"/>
      <w:r w:rsidRPr="0027173C">
        <w:rPr>
          <w:rFonts w:ascii="Times New Roman" w:hAnsi="Times New Roman" w:cs="Times New Roman"/>
          <w:i/>
          <w:sz w:val="28"/>
          <w:szCs w:val="28"/>
        </w:rPr>
        <w:t>52202-2004</w:t>
      </w:r>
      <w:proofErr w:type="gramEnd"/>
      <w:r w:rsidRPr="0027173C">
        <w:rPr>
          <w:rFonts w:ascii="Times New Roman" w:hAnsi="Times New Roman" w:cs="Times New Roman"/>
          <w:i/>
          <w:sz w:val="28"/>
          <w:szCs w:val="28"/>
        </w:rPr>
        <w:t>] 3.53</w:t>
      </w:r>
    </w:p>
    <w:p w14:paraId="07A52170" w14:textId="77777777" w:rsidR="00433A01" w:rsidRPr="0027173C" w:rsidRDefault="00433A01" w:rsidP="0027173C">
      <w:pPr>
        <w:shd w:val="clear" w:color="auto" w:fill="F2F2F2" w:themeFill="background1" w:themeFillShade="F2"/>
        <w:spacing w:after="120"/>
        <w:rPr>
          <w:rFonts w:ascii="Times New Roman" w:hAnsi="Times New Roman" w:cs="Times New Roman"/>
          <w:i/>
          <w:sz w:val="28"/>
          <w:szCs w:val="28"/>
        </w:rPr>
      </w:pPr>
      <w:r w:rsidRPr="00433A01">
        <w:rPr>
          <w:rFonts w:ascii="Times New Roman" w:hAnsi="Times New Roman" w:cs="Times New Roman"/>
          <w:b/>
          <w:i/>
          <w:sz w:val="28"/>
          <w:szCs w:val="28"/>
        </w:rPr>
        <w:t>промежуточные фитинги:</w:t>
      </w:r>
      <w:r>
        <w:t xml:space="preserve"> </w:t>
      </w:r>
      <w:r w:rsidRPr="00433A01">
        <w:rPr>
          <w:rFonts w:ascii="Times New Roman" w:hAnsi="Times New Roman" w:cs="Times New Roman"/>
          <w:i/>
          <w:sz w:val="28"/>
          <w:szCs w:val="28"/>
        </w:rPr>
        <w:t xml:space="preserve">Элементы конструкции контейнеров типа Е, расположенные симметрично от вертикальной оси контейнера между угловыми фитингами на расстоянии, равном габаритным размерам контейнера типа А, и обеспечивающие установку, </w:t>
      </w:r>
      <w:proofErr w:type="spellStart"/>
      <w:r w:rsidRPr="00433A01">
        <w:rPr>
          <w:rFonts w:ascii="Times New Roman" w:hAnsi="Times New Roman" w:cs="Times New Roman"/>
          <w:i/>
          <w:sz w:val="28"/>
          <w:szCs w:val="28"/>
        </w:rPr>
        <w:t>штабелирование</w:t>
      </w:r>
      <w:proofErr w:type="spellEnd"/>
      <w:r w:rsidRPr="00433A01">
        <w:rPr>
          <w:rFonts w:ascii="Times New Roman" w:hAnsi="Times New Roman" w:cs="Times New Roman"/>
          <w:i/>
          <w:sz w:val="28"/>
          <w:szCs w:val="28"/>
        </w:rPr>
        <w:t xml:space="preserve">, перегрузку и крепление контейнеров. [ГОСТ Р </w:t>
      </w:r>
      <w:proofErr w:type="gramStart"/>
      <w:r w:rsidRPr="00433A01">
        <w:rPr>
          <w:rFonts w:ascii="Times New Roman" w:hAnsi="Times New Roman" w:cs="Times New Roman"/>
          <w:i/>
          <w:sz w:val="28"/>
          <w:szCs w:val="28"/>
        </w:rPr>
        <w:t>51891-2008</w:t>
      </w:r>
      <w:proofErr w:type="gramEnd"/>
      <w:r w:rsidRPr="00433A01">
        <w:rPr>
          <w:rFonts w:ascii="Times New Roman" w:hAnsi="Times New Roman" w:cs="Times New Roman"/>
          <w:i/>
          <w:sz w:val="28"/>
          <w:szCs w:val="28"/>
        </w:rPr>
        <w:t>]</w:t>
      </w:r>
    </w:p>
    <w:p w14:paraId="6500823A" w14:textId="77777777" w:rsidR="00730784" w:rsidRDefault="006D2F4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B7662C2" wp14:editId="17B787E4">
            <wp:extent cx="2789222" cy="2340000"/>
            <wp:effectExtent l="19050" t="0" r="0" b="0"/>
            <wp:docPr id="14" name="Рисунок 1" descr="C:\Users\АлександроваСИ\AppData\Local\Microsoft\Windows\INetCache\Content.Word\HTB1rcyxnrsTMeJjy1zeq6AOCVX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андроваСИ\AppData\Local\Microsoft\Windows\INetCache\Content.Word\HTB1rcyxnrsTMeJjy1zeq6AOCVXaR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16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222" cy="23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6C51" w:rsidRPr="00996C51">
        <w:rPr>
          <w:noProof/>
          <w:lang w:eastAsia="ru-RU"/>
        </w:rPr>
        <w:drawing>
          <wp:inline distT="0" distB="0" distL="0" distR="0" wp14:anchorId="76E50061" wp14:editId="4A4C7F2D">
            <wp:extent cx="3453912" cy="2340000"/>
            <wp:effectExtent l="19050" t="0" r="0" b="0"/>
            <wp:docPr id="1" name="Рисунок 1" descr="http://avtosalon.in.ua/partners-articles/uploads/images/u_2/slide0016_image07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9" name="Picture 11" descr="http://avtosalon.in.ua/partners-articles/uploads/images/u_2/slide0016_image070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912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3B7B796" wp14:editId="6A0AF851">
            <wp:extent cx="2723104" cy="2340000"/>
            <wp:effectExtent l="19050" t="0" r="1046" b="0"/>
            <wp:docPr id="9" name="Рисунок 12" descr="C:\Users\АлександроваСИ\AppData\Local\Microsoft\Windows\INetCache\Content.Word\s-l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лександроваСИ\AppData\Local\Microsoft\Windows\INetCache\Content.Word\s-l400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6752" b="7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104" cy="23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A7519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 xml:space="preserve"> </w:t>
      </w:r>
    </w:p>
    <w:p w14:paraId="5F90E248" w14:textId="77777777" w:rsidR="00730784" w:rsidRPr="00730784" w:rsidRDefault="00730784" w:rsidP="00730784">
      <w:pPr>
        <w:shd w:val="clear" w:color="auto" w:fill="FFFFFF"/>
        <w:spacing w:before="375" w:after="300" w:line="240" w:lineRule="auto"/>
        <w:outlineLvl w:val="1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</w:pPr>
      <w:r w:rsidRPr="0073078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lastRenderedPageBreak/>
        <w:t>Конструктивные элементы морского контейнера</w:t>
      </w:r>
    </w:p>
    <w:p w14:paraId="5445BD9F" w14:textId="77777777" w:rsidR="00730784" w:rsidRPr="00730784" w:rsidRDefault="00730784" w:rsidP="00730784">
      <w:pPr>
        <w:shd w:val="clear" w:color="auto" w:fill="FFFFFF"/>
        <w:spacing w:before="100" w:beforeAutospacing="1" w:after="24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Конструкция с</w:t>
      </w:r>
      <w:r w:rsidRPr="0073078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ухогрузн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ого</w:t>
      </w:r>
      <w:r w:rsidRPr="0073078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контейнер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а</w:t>
      </w:r>
      <w:r w:rsidRPr="0073078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128851F5" w14:textId="77777777" w:rsidR="00730784" w:rsidRPr="00730784" w:rsidRDefault="00730784" w:rsidP="00345792">
      <w:pPr>
        <w:numPr>
          <w:ilvl w:val="0"/>
          <w:numId w:val="9"/>
        </w:numPr>
        <w:shd w:val="clear" w:color="auto" w:fill="FFFFFF"/>
        <w:spacing w:before="240" w:after="12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30784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Силовой каркас.</w:t>
      </w:r>
      <w:r w:rsidRPr="0073078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Сварной каркас собран из прочного стального профильного проката.</w:t>
      </w:r>
    </w:p>
    <w:p w14:paraId="12BCEBA3" w14:textId="77777777" w:rsidR="00730784" w:rsidRPr="00730784" w:rsidRDefault="00730784" w:rsidP="00345792">
      <w:pPr>
        <w:numPr>
          <w:ilvl w:val="0"/>
          <w:numId w:val="9"/>
        </w:numPr>
        <w:shd w:val="clear" w:color="auto" w:fill="FFFFFF"/>
        <w:spacing w:before="240" w:after="12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30784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Обшивка.</w:t>
      </w:r>
      <w:r w:rsidRPr="0073078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Чаще всего – это профилированный стальной лист толщиной 1,5-2,0 мм. Антикоррозионное покрытие выполняется в несколько этапов. Металлическую поверхность обрабатывают с помощью пескоструйной установки, затем наносят на нее грунтовочный и окрашивающий слои.</w:t>
      </w:r>
    </w:p>
    <w:p w14:paraId="74A89890" w14:textId="77777777" w:rsidR="00730784" w:rsidRPr="00730784" w:rsidRDefault="00730784" w:rsidP="00345792">
      <w:pPr>
        <w:numPr>
          <w:ilvl w:val="0"/>
          <w:numId w:val="9"/>
        </w:numPr>
        <w:shd w:val="clear" w:color="auto" w:fill="FFFFFF"/>
        <w:spacing w:before="240" w:after="12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30784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Дверной проем.</w:t>
      </w:r>
      <w:r w:rsidRPr="0073078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В стандартном блоке он расположен в одной торцевой части модуля. Возможные варианты – дверные проемы в двух торцевых стенках или в продольной стороне. Распашные двери смонтированы на прочные навесы. Полотна, расположенные на боковых стенках, могут сдвигаться или откидываться. Герметичность закрытия створок обеспечивает эластичная прокладка, проложенная по периметру проема.</w:t>
      </w:r>
    </w:p>
    <w:p w14:paraId="02F1D00A" w14:textId="77777777" w:rsidR="00730784" w:rsidRPr="00730784" w:rsidRDefault="00730784" w:rsidP="00345792">
      <w:pPr>
        <w:numPr>
          <w:ilvl w:val="0"/>
          <w:numId w:val="9"/>
        </w:numPr>
        <w:shd w:val="clear" w:color="auto" w:fill="FFFFFF"/>
        <w:spacing w:before="240" w:after="12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30784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Пол.</w:t>
      </w:r>
      <w:r w:rsidRPr="0073078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 Его основание состоит из продольных и поперечных стальных профилей. Напольное покрытие изготавливают из древесных материалов, обработанных антисептическими составами. Такой пол устойчив к биологическим и механическим повреждениям, обладает </w:t>
      </w:r>
      <w:proofErr w:type="spellStart"/>
      <w:r w:rsidRPr="0073078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антискользящими</w:t>
      </w:r>
      <w:proofErr w:type="spellEnd"/>
      <w:r w:rsidRPr="0073078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характеристиками, легко ремонтируется.</w:t>
      </w:r>
    </w:p>
    <w:p w14:paraId="11C6CFB3" w14:textId="77777777" w:rsidR="00730784" w:rsidRPr="00730784" w:rsidRDefault="00730784" w:rsidP="00345792">
      <w:pPr>
        <w:numPr>
          <w:ilvl w:val="0"/>
          <w:numId w:val="9"/>
        </w:numPr>
        <w:shd w:val="clear" w:color="auto" w:fill="FFFFFF"/>
        <w:spacing w:before="240" w:after="12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30784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Крыша.</w:t>
      </w:r>
      <w:r w:rsidRPr="0073078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В стандартных модулях изготавливается из профилированного стального листа, который приваривается к несущей раме. В контейнерах Hard Top – крыша жесткая, открывающаяся. В Open Top – мягкий тент или сдвижные рамы.</w:t>
      </w:r>
    </w:p>
    <w:p w14:paraId="131AC51F" w14:textId="77777777" w:rsidR="00730784" w:rsidRPr="000E10A1" w:rsidRDefault="00730784" w:rsidP="00730784">
      <w:p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0E10A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Прочная и надежная конструкция морских сухогрузных контейнеров и эффективная антикоррозионная обработка обеспечивают возможность длительной эксплуатации тары даже в сложных климатических условиях, например, при воздействии химически агрессивных морского воздуха и брызг морской воды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14:paraId="0508FE7F" w14:textId="77777777" w:rsidR="003651E5" w:rsidRDefault="003651E5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br w:type="page"/>
      </w:r>
    </w:p>
    <w:p w14:paraId="45180582" w14:textId="77777777" w:rsidR="00553006" w:rsidRDefault="003651E5" w:rsidP="00DA58BE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lastRenderedPageBreak/>
        <w:t>Основные элементы контейнера</w:t>
      </w:r>
      <w:r w:rsidR="008F3921">
        <w:rPr>
          <w:noProof/>
          <w:lang w:eastAsia="ru-RU"/>
        </w:rPr>
        <w:drawing>
          <wp:inline distT="0" distB="0" distL="0" distR="0" wp14:anchorId="41E51AF6" wp14:editId="0D48198D">
            <wp:extent cx="7956134" cy="5640224"/>
            <wp:effectExtent l="0" t="0" r="0" b="0"/>
            <wp:docPr id="11" name="Рисунок 10" descr="КНТ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НТ 2.png"/>
                    <pic:cNvPicPr/>
                  </pic:nvPicPr>
                  <pic:blipFill>
                    <a:blip r:embed="rId31" cstate="print"/>
                    <a:srcRect t="5036"/>
                    <a:stretch>
                      <a:fillRect/>
                    </a:stretch>
                  </pic:blipFill>
                  <pic:spPr>
                    <a:xfrm>
                      <a:off x="0" y="0"/>
                      <a:ext cx="7956134" cy="564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2EFB" w14:textId="77777777" w:rsidR="008E2A7B" w:rsidRPr="007F48CB" w:rsidRDefault="008E2A7B" w:rsidP="008E2A7B">
      <w:pPr>
        <w:shd w:val="clear" w:color="auto" w:fill="FFFFFF"/>
        <w:spacing w:before="100" w:beforeAutospacing="1" w:after="24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F48CB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  <w:lastRenderedPageBreak/>
        <w:t>Стандартизированный сухогрузный морской контейнер</w:t>
      </w:r>
      <w:r w:rsidRPr="007F48C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– многооборотная металлическая тара, которая значительно упрощает погрузку/разгрузку и транспортировку штучных грузов морским, железнодорожным и автомобильным транспортом, проведение логистических операций. В ее конструкции имеются специальные приспособления, обеспечивающие возможность механизированной погрузки модуля на транспорт и снятия с него. Использование морского контейнера, благодаря его антивандальному исполнению и надежным запорам, гарантирует полную сохранность содержимого.</w:t>
      </w:r>
    </w:p>
    <w:p w14:paraId="7A4F3C74" w14:textId="77777777" w:rsidR="008E2A7B" w:rsidRPr="008E2A7B" w:rsidRDefault="008E2A7B" w:rsidP="00786FCD">
      <w:pPr>
        <w:shd w:val="clear" w:color="auto" w:fill="FFFFFF"/>
        <w:spacing w:before="100" w:beforeAutospacing="1" w:after="0" w:line="240" w:lineRule="auto"/>
        <w:jc w:val="center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E2A7B">
        <w:rPr>
          <w:rFonts w:ascii="Arial" w:eastAsia="Times New Roman" w:hAnsi="Arial" w:cs="Arial"/>
          <w:noProof/>
          <w:color w:val="333333"/>
          <w:sz w:val="21"/>
          <w:szCs w:val="21"/>
          <w:lang w:eastAsia="ru-RU"/>
        </w:rPr>
        <w:drawing>
          <wp:inline distT="0" distB="0" distL="0" distR="0" wp14:anchorId="2208E2F5" wp14:editId="49F79557">
            <wp:extent cx="5713534" cy="3403577"/>
            <wp:effectExtent l="19050" t="0" r="1466" b="0"/>
            <wp:docPr id="7" name="Рисунок 7" descr="морской контейн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орской контейнер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20" b="7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534" cy="340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F3636" w14:textId="77777777" w:rsidR="00553006" w:rsidRPr="00C67FBF" w:rsidRDefault="00553006" w:rsidP="00C67FB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16"/>
          <w:szCs w:val="16"/>
        </w:rPr>
      </w:pPr>
      <w:r w:rsidRPr="00C67FBF">
        <w:rPr>
          <w:rFonts w:ascii="Times New Roman" w:hAnsi="Times New Roman" w:cs="Times New Roman"/>
          <w:b/>
          <w:bCs/>
          <w:color w:val="0070C0"/>
          <w:sz w:val="16"/>
          <w:szCs w:val="16"/>
        </w:rPr>
        <w:br w:type="page"/>
      </w:r>
    </w:p>
    <w:p w14:paraId="445F8A10" w14:textId="77777777" w:rsidR="004B7469" w:rsidRDefault="004B7469" w:rsidP="004B746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b/>
          <w:i/>
          <w:iCs/>
          <w:sz w:val="28"/>
          <w:szCs w:val="24"/>
        </w:rPr>
      </w:pPr>
      <w:r w:rsidRPr="004B7469">
        <w:rPr>
          <w:rFonts w:ascii="Times New Roman" w:hAnsi="Times New Roman" w:cs="Times New Roman"/>
          <w:b/>
          <w:i/>
          <w:iCs/>
          <w:sz w:val="28"/>
          <w:szCs w:val="24"/>
        </w:rPr>
        <w:lastRenderedPageBreak/>
        <w:t xml:space="preserve">Специализированные контейнеры </w:t>
      </w:r>
    </w:p>
    <w:p w14:paraId="2040567D" w14:textId="77777777" w:rsidR="000834D8" w:rsidRDefault="000834D8" w:rsidP="000834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14:paraId="5F42C89C" w14:textId="77777777" w:rsidR="000834D8" w:rsidRPr="000834D8" w:rsidRDefault="000834D8" w:rsidP="000834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4"/>
        </w:rPr>
      </w:pPr>
      <w:r w:rsidRPr="000834D8">
        <w:rPr>
          <w:rFonts w:ascii="Times New Roman" w:hAnsi="Times New Roman" w:cs="Times New Roman"/>
          <w:b/>
          <w:bCs/>
          <w:sz w:val="28"/>
          <w:szCs w:val="24"/>
        </w:rPr>
        <w:t xml:space="preserve">Специализированные контейнеры </w:t>
      </w:r>
      <w:r w:rsidRPr="000834D8">
        <w:rPr>
          <w:rFonts w:ascii="Times New Roman" w:hAnsi="Times New Roman" w:cs="Times New Roman"/>
          <w:sz w:val="28"/>
          <w:szCs w:val="24"/>
        </w:rPr>
        <w:t>служат для доставки одного какого-либо груза или группы грузов, однородных по своим свойствам и условиям перевозки (различные виды сырья, полуфабрикаты, рудные концентраты, кислоты и т.п.).</w:t>
      </w:r>
    </w:p>
    <w:p w14:paraId="2016E24A" w14:textId="77777777" w:rsidR="000834D8" w:rsidRDefault="000834D8" w:rsidP="004B746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b/>
          <w:i/>
          <w:iCs/>
          <w:sz w:val="28"/>
          <w:szCs w:val="24"/>
        </w:rPr>
      </w:pPr>
    </w:p>
    <w:p w14:paraId="28F3EDA7" w14:textId="77777777" w:rsidR="00BE1EAD" w:rsidRPr="004B7469" w:rsidRDefault="00BE1EAD" w:rsidP="004B746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b/>
          <w:i/>
          <w:iCs/>
          <w:sz w:val="28"/>
          <w:szCs w:val="24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72"/>
        <w:gridCol w:w="6484"/>
        <w:gridCol w:w="4330"/>
      </w:tblGrid>
      <w:tr w:rsidR="000834D8" w14:paraId="3FBB1390" w14:textId="77777777" w:rsidTr="008B284E">
        <w:tc>
          <w:tcPr>
            <w:tcW w:w="4928" w:type="dxa"/>
          </w:tcPr>
          <w:p w14:paraId="30F0DF0F" w14:textId="77777777" w:rsidR="00BE1EAD" w:rsidRDefault="00BE1EAD" w:rsidP="004B746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4"/>
              </w:rPr>
            </w:pPr>
            <w:r w:rsidRPr="00BE1EAD">
              <w:rPr>
                <w:rFonts w:ascii="Times New Roman" w:hAnsi="Times New Roman" w:cs="Times New Roman"/>
                <w:noProof/>
                <w:sz w:val="28"/>
                <w:szCs w:val="24"/>
                <w:lang w:eastAsia="ru-RU"/>
              </w:rPr>
              <w:drawing>
                <wp:inline distT="0" distB="0" distL="0" distR="0" wp14:anchorId="3A28F742" wp14:editId="50A271D9">
                  <wp:extent cx="2376000" cy="2415718"/>
                  <wp:effectExtent l="19050" t="0" r="5250" b="0"/>
                  <wp:docPr id="15" name="Рисунок 2" descr="Мягкий контейнер с одной стропо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74" name="Picture 12" descr="Мягкий контейнер с одной стропо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r:link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000" cy="2415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9" w:type="dxa"/>
            <w:vAlign w:val="center"/>
          </w:tcPr>
          <w:p w14:paraId="23AA0F8D" w14:textId="77777777" w:rsidR="00BE1EAD" w:rsidRDefault="000834D8" w:rsidP="000834D8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4"/>
                <w:lang w:eastAsia="ru-RU"/>
              </w:rPr>
              <w:drawing>
                <wp:inline distT="0" distB="0" distL="0" distR="0" wp14:anchorId="02F667A1" wp14:editId="41F23E24">
                  <wp:extent cx="3986891" cy="2233246"/>
                  <wp:effectExtent l="19050" t="0" r="0" b="0"/>
                  <wp:docPr id="3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r="58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8404" cy="22340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9" w:type="dxa"/>
          </w:tcPr>
          <w:p w14:paraId="4E236A8A" w14:textId="77777777" w:rsidR="00BE1EAD" w:rsidRDefault="00BE1EAD" w:rsidP="004B746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546BCD5" wp14:editId="05C6E204">
                  <wp:extent cx="2603675" cy="2376000"/>
                  <wp:effectExtent l="19050" t="0" r="6175" b="0"/>
                  <wp:docPr id="36" name="Рисунок 1" descr="C:\Users\АлександроваСИ\AppData\Local\Microsoft\Windows\INetCache\Content.Word\i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АлександроваСИ\AppData\Local\Microsoft\Windows\INetCache\Content.Word\i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3675" cy="237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34D8" w14:paraId="31B24C11" w14:textId="77777777" w:rsidTr="008B284E">
        <w:tc>
          <w:tcPr>
            <w:tcW w:w="4928" w:type="dxa"/>
          </w:tcPr>
          <w:p w14:paraId="06EA5694" w14:textId="77777777" w:rsidR="00BE1EAD" w:rsidRPr="004B7469" w:rsidRDefault="00BE1EAD" w:rsidP="00BE1EA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4"/>
              </w:rPr>
            </w:pPr>
            <w:r w:rsidRPr="004B7469">
              <w:rPr>
                <w:rFonts w:ascii="Times New Roman" w:hAnsi="Times New Roman" w:cs="Times New Roman"/>
                <w:sz w:val="28"/>
                <w:szCs w:val="24"/>
              </w:rPr>
              <w:t>Для бестарной перевозки сыпучих грузов применяют также мягкие контейнеры из эластичных материалов с несущими проушинами.</w:t>
            </w:r>
          </w:p>
          <w:p w14:paraId="67082861" w14:textId="77777777" w:rsidR="00BE1EAD" w:rsidRDefault="00BE1EAD" w:rsidP="00BE1EA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4929" w:type="dxa"/>
          </w:tcPr>
          <w:p w14:paraId="3F020F6B" w14:textId="77777777" w:rsidR="00BE1EAD" w:rsidRPr="004B7469" w:rsidRDefault="00BE1EAD" w:rsidP="00BE1EA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4"/>
              </w:rPr>
            </w:pPr>
            <w:r w:rsidRPr="004B7469">
              <w:rPr>
                <w:rFonts w:ascii="Times New Roman" w:hAnsi="Times New Roman" w:cs="Times New Roman"/>
                <w:sz w:val="28"/>
                <w:szCs w:val="24"/>
              </w:rPr>
              <w:t>Для наливных и текучих грузов (таких, как нефтепродукты, олифа, растительное масло, соли, молоко) изготавливают контейнеры-цистерны.</w:t>
            </w:r>
          </w:p>
          <w:p w14:paraId="4D165137" w14:textId="77777777" w:rsidR="00BE1EAD" w:rsidRDefault="00BE1EAD" w:rsidP="00BE1EA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4929" w:type="dxa"/>
          </w:tcPr>
          <w:p w14:paraId="6C36808C" w14:textId="77777777" w:rsidR="00BE1EAD" w:rsidRDefault="00BE1EAD" w:rsidP="00BE1EAD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4B7469">
              <w:rPr>
                <w:rFonts w:ascii="Times New Roman" w:hAnsi="Times New Roman" w:cs="Times New Roman"/>
                <w:sz w:val="28"/>
                <w:szCs w:val="24"/>
              </w:rPr>
              <w:t>Созданы контейнеры-рефрижераторы, которые имеют систему охлаждения.</w:t>
            </w:r>
          </w:p>
          <w:p w14:paraId="01EE6556" w14:textId="77777777" w:rsidR="00BE1EAD" w:rsidRDefault="00BE1EAD" w:rsidP="00BE1EA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</w:tr>
    </w:tbl>
    <w:p w14:paraId="201CE805" w14:textId="77777777" w:rsidR="00BE1EAD" w:rsidRDefault="00BE1EAD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br w:type="page"/>
      </w:r>
    </w:p>
    <w:p w14:paraId="0FFDC902" w14:textId="77777777" w:rsidR="00DA58BE" w:rsidRPr="008E2A7B" w:rsidRDefault="00DA58BE" w:rsidP="00DA58BE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8806EB">
        <w:rPr>
          <w:rFonts w:ascii="Times New Roman" w:hAnsi="Times New Roman" w:cs="Times New Roman"/>
          <w:b/>
          <w:bCs/>
          <w:color w:val="0070C0"/>
          <w:sz w:val="28"/>
          <w:szCs w:val="28"/>
        </w:rPr>
        <w:lastRenderedPageBreak/>
        <w:t>Типы контейнеров</w:t>
      </w:r>
      <w:r w:rsidR="004B7469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(международные перевозки)</w:t>
      </w:r>
    </w:p>
    <w:p w14:paraId="16150641" w14:textId="77777777" w:rsidR="00DA58BE" w:rsidRPr="008806EB" w:rsidRDefault="00DA58BE" w:rsidP="00DA58BE">
      <w:pPr>
        <w:pStyle w:val="a3"/>
        <w:shd w:val="clear" w:color="auto" w:fill="FFFFFF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</w:t>
      </w:r>
      <w:r w:rsidRPr="008806EB">
        <w:rPr>
          <w:color w:val="000000" w:themeColor="text1"/>
          <w:sz w:val="28"/>
          <w:szCs w:val="28"/>
        </w:rPr>
        <w:t>еждународные грузоперевозки оборудования и прочих высокотехнологичных товаров, требующих наиболее надёжной и бережной доставки</w:t>
      </w:r>
      <w:r>
        <w:rPr>
          <w:color w:val="000000" w:themeColor="text1"/>
          <w:sz w:val="28"/>
          <w:szCs w:val="28"/>
        </w:rPr>
        <w:t>,</w:t>
      </w:r>
      <w:r w:rsidRPr="008806EB">
        <w:rPr>
          <w:color w:val="000000" w:themeColor="text1"/>
          <w:sz w:val="28"/>
          <w:szCs w:val="28"/>
        </w:rPr>
        <w:t xml:space="preserve"> осуществляется с использованием контейнеров. В контейнерах можно перевозить практически любые товары, </w:t>
      </w:r>
      <w:r>
        <w:rPr>
          <w:color w:val="000000" w:themeColor="text1"/>
          <w:sz w:val="28"/>
          <w:szCs w:val="28"/>
        </w:rPr>
        <w:t>для</w:t>
      </w:r>
      <w:r w:rsidRPr="008806EB">
        <w:rPr>
          <w:color w:val="000000" w:themeColor="text1"/>
          <w:sz w:val="28"/>
          <w:szCs w:val="28"/>
        </w:rPr>
        <w:t xml:space="preserve"> это</w:t>
      </w:r>
      <w:r>
        <w:rPr>
          <w:color w:val="000000" w:themeColor="text1"/>
          <w:sz w:val="28"/>
          <w:szCs w:val="28"/>
        </w:rPr>
        <w:t>го нужно</w:t>
      </w:r>
      <w:r w:rsidRPr="008806EB">
        <w:rPr>
          <w:color w:val="000000" w:themeColor="text1"/>
          <w:sz w:val="28"/>
          <w:szCs w:val="28"/>
        </w:rPr>
        <w:t xml:space="preserve"> правильно выбрать тип контейнера для транспортировки конкретного груза.</w:t>
      </w:r>
    </w:p>
    <w:tbl>
      <w:tblPr>
        <w:tblStyle w:val="a5"/>
        <w:tblW w:w="0" w:type="auto"/>
        <w:tblLook w:val="0420" w:firstRow="1" w:lastRow="0" w:firstColumn="0" w:lastColumn="0" w:noHBand="0" w:noVBand="1"/>
      </w:tblPr>
      <w:tblGrid>
        <w:gridCol w:w="14560"/>
      </w:tblGrid>
      <w:tr w:rsidR="00DA58BE" w:rsidRPr="008806EB" w14:paraId="1ED2D12C" w14:textId="77777777" w:rsidTr="00E51E46">
        <w:tc>
          <w:tcPr>
            <w:tcW w:w="14560" w:type="dxa"/>
          </w:tcPr>
          <w:p w14:paraId="3F9DABC1" w14:textId="77777777" w:rsidR="00DA58BE" w:rsidRPr="008806EB" w:rsidRDefault="00DA58BE" w:rsidP="00E51E46">
            <w:pPr>
              <w:pStyle w:val="a3"/>
              <w:shd w:val="clear" w:color="auto" w:fill="FFFFFF"/>
              <w:spacing w:before="120" w:beforeAutospacing="0" w:after="0" w:afterAutospacing="0"/>
              <w:rPr>
                <w:color w:val="000000" w:themeColor="text1"/>
                <w:sz w:val="28"/>
                <w:szCs w:val="28"/>
              </w:rPr>
            </w:pPr>
            <w:r w:rsidRPr="008806EB">
              <w:rPr>
                <w:rStyle w:val="a4"/>
                <w:rFonts w:eastAsiaTheme="majorEastAsia"/>
                <w:color w:val="000000" w:themeColor="text1"/>
                <w:sz w:val="28"/>
                <w:szCs w:val="28"/>
              </w:rPr>
              <w:t>К</w:t>
            </w:r>
            <w:r w:rsidR="00F90649">
              <w:rPr>
                <w:rStyle w:val="a4"/>
                <w:rFonts w:eastAsiaTheme="majorEastAsia"/>
                <w:color w:val="000000" w:themeColor="text1"/>
                <w:sz w:val="28"/>
                <w:szCs w:val="28"/>
              </w:rPr>
              <w:t xml:space="preserve">лассификация контейнеров по </w:t>
            </w:r>
            <w:r w:rsidRPr="008806EB">
              <w:rPr>
                <w:rStyle w:val="a4"/>
                <w:rFonts w:eastAsiaTheme="majorEastAsia"/>
                <w:color w:val="000000" w:themeColor="text1"/>
                <w:sz w:val="28"/>
                <w:szCs w:val="28"/>
              </w:rPr>
              <w:t>назначению</w:t>
            </w:r>
            <w:r w:rsidR="00345792">
              <w:rPr>
                <w:rStyle w:val="a4"/>
                <w:rFonts w:eastAsiaTheme="majorEastAsia"/>
                <w:color w:val="000000" w:themeColor="text1"/>
                <w:sz w:val="28"/>
                <w:szCs w:val="28"/>
              </w:rPr>
              <w:t xml:space="preserve"> (введена в 1995 году)</w:t>
            </w:r>
          </w:p>
        </w:tc>
      </w:tr>
      <w:tr w:rsidR="00DA58BE" w:rsidRPr="008806EB" w14:paraId="19E14152" w14:textId="77777777" w:rsidTr="00E51E46">
        <w:tc>
          <w:tcPr>
            <w:tcW w:w="14560" w:type="dxa"/>
          </w:tcPr>
          <w:p w14:paraId="18AF5875" w14:textId="77777777" w:rsidR="00DA58BE" w:rsidRPr="008806EB" w:rsidRDefault="00DA58BE" w:rsidP="00DA58BE">
            <w:pPr>
              <w:numPr>
                <w:ilvl w:val="0"/>
                <w:numId w:val="2"/>
              </w:numPr>
              <w:shd w:val="clear" w:color="auto" w:fill="FFFFFF"/>
              <w:spacing w:before="120"/>
              <w:ind w:left="0"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806E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универсальные контейнеры общего назначения (GP) - подходят для транспортировки большей части грузов</w:t>
            </w:r>
          </w:p>
        </w:tc>
      </w:tr>
      <w:tr w:rsidR="00DA58BE" w:rsidRPr="008806EB" w14:paraId="47414C7C" w14:textId="77777777" w:rsidTr="00E51E46">
        <w:tc>
          <w:tcPr>
            <w:tcW w:w="14560" w:type="dxa"/>
          </w:tcPr>
          <w:p w14:paraId="71939ED5" w14:textId="77777777" w:rsidR="00DA58BE" w:rsidRPr="008806EB" w:rsidRDefault="00DA58BE" w:rsidP="00DA58BE">
            <w:pPr>
              <w:numPr>
                <w:ilvl w:val="0"/>
                <w:numId w:val="2"/>
              </w:numPr>
              <w:shd w:val="clear" w:color="auto" w:fill="FFFFFF"/>
              <w:spacing w:before="120"/>
              <w:ind w:left="0"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806E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рефрижераторные контейнеры (RE) - используются для перевозки грузов, для которых необходимо поддерживать заданный температурный режим</w:t>
            </w:r>
          </w:p>
        </w:tc>
      </w:tr>
      <w:tr w:rsidR="00DA58BE" w:rsidRPr="008806EB" w14:paraId="7DD25B2A" w14:textId="77777777" w:rsidTr="00E51E46">
        <w:tc>
          <w:tcPr>
            <w:tcW w:w="14560" w:type="dxa"/>
          </w:tcPr>
          <w:p w14:paraId="2F201BAC" w14:textId="77777777" w:rsidR="00DA58BE" w:rsidRPr="008806EB" w:rsidRDefault="00DA58BE" w:rsidP="00DA58BE">
            <w:pPr>
              <w:numPr>
                <w:ilvl w:val="0"/>
                <w:numId w:val="2"/>
              </w:numPr>
              <w:shd w:val="clear" w:color="auto" w:fill="FFFFFF"/>
              <w:spacing w:before="120"/>
              <w:ind w:left="0"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806E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вентилируемые контейнеры (VH) - содержат специальные технологические отверстия в нижней и верхней части. Благодаря этому возможна естественная вентиляция внутреннего пространства контейнера</w:t>
            </w:r>
          </w:p>
        </w:tc>
      </w:tr>
      <w:tr w:rsidR="00DA58BE" w:rsidRPr="008806EB" w14:paraId="4A2DF787" w14:textId="77777777" w:rsidTr="00E51E46">
        <w:tc>
          <w:tcPr>
            <w:tcW w:w="14560" w:type="dxa"/>
          </w:tcPr>
          <w:p w14:paraId="0A00579E" w14:textId="77777777" w:rsidR="00DA58BE" w:rsidRPr="008806EB" w:rsidRDefault="00DA58BE" w:rsidP="00DA58BE">
            <w:pPr>
              <w:numPr>
                <w:ilvl w:val="0"/>
                <w:numId w:val="2"/>
              </w:numPr>
              <w:shd w:val="clear" w:color="auto" w:fill="FFFFFF"/>
              <w:spacing w:before="120"/>
              <w:ind w:left="0"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806E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контейнеры с открытым верхом (UT) - предназначены для транспортировки крупногабаритных грузов, которые не умещаются в универсальный контейнер общего назначения</w:t>
            </w:r>
          </w:p>
        </w:tc>
      </w:tr>
      <w:tr w:rsidR="00DA58BE" w:rsidRPr="008806EB" w14:paraId="570FB217" w14:textId="77777777" w:rsidTr="00E51E46">
        <w:tc>
          <w:tcPr>
            <w:tcW w:w="14560" w:type="dxa"/>
          </w:tcPr>
          <w:p w14:paraId="607DD98C" w14:textId="77777777" w:rsidR="00DA58BE" w:rsidRPr="008806EB" w:rsidRDefault="00DA58BE" w:rsidP="00DA58BE">
            <w:pPr>
              <w:numPr>
                <w:ilvl w:val="0"/>
                <w:numId w:val="2"/>
              </w:numPr>
              <w:shd w:val="clear" w:color="auto" w:fill="FFFFFF"/>
              <w:spacing w:before="120"/>
              <w:ind w:left="0"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806E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платформенные контейнеры (PF) - представляют собой низкую площадку (типа паллеты) для перевозки грузов</w:t>
            </w:r>
          </w:p>
        </w:tc>
      </w:tr>
      <w:tr w:rsidR="00DA58BE" w:rsidRPr="008806EB" w14:paraId="1BC5452C" w14:textId="77777777" w:rsidTr="00E51E46">
        <w:tc>
          <w:tcPr>
            <w:tcW w:w="14560" w:type="dxa"/>
          </w:tcPr>
          <w:p w14:paraId="102FFB38" w14:textId="77777777" w:rsidR="00DA58BE" w:rsidRPr="008806EB" w:rsidRDefault="00DA58BE" w:rsidP="00DA58BE">
            <w:pPr>
              <w:numPr>
                <w:ilvl w:val="0"/>
                <w:numId w:val="2"/>
              </w:numPr>
              <w:shd w:val="clear" w:color="auto" w:fill="FFFFFF"/>
              <w:spacing w:before="120"/>
              <w:ind w:left="0"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806E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контейнеры-цистерны или танк-контейнеры (TN) используются для перевозки жидкостей, химических веществ, сжиженных газов. В отличие от обычных железнодорожных и автомобильных цистерн, позволяют обходиться без наливного оборудования во время смены вида транспорта. Перегрузка танк-контейнера занимает считанные минуты, благодаря внешней рамной конструкции со стандартными захватами для крепления</w:t>
            </w:r>
          </w:p>
        </w:tc>
      </w:tr>
    </w:tbl>
    <w:p w14:paraId="79FB7ACE" w14:textId="77777777" w:rsidR="00DA58BE" w:rsidRDefault="00DA58BE" w:rsidP="00DA58BE">
      <w:pPr>
        <w:pStyle w:val="a3"/>
        <w:shd w:val="clear" w:color="auto" w:fill="FFFFFF"/>
        <w:spacing w:before="0" w:beforeAutospacing="0" w:after="0" w:afterAutospacing="0"/>
        <w:rPr>
          <w:rStyle w:val="a4"/>
          <w:rFonts w:eastAsiaTheme="majorEastAsia"/>
          <w:color w:val="000000" w:themeColor="text1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560"/>
      </w:tblGrid>
      <w:tr w:rsidR="00DA58BE" w:rsidRPr="000226C1" w14:paraId="6EE2C950" w14:textId="77777777" w:rsidTr="00E51E46">
        <w:tc>
          <w:tcPr>
            <w:tcW w:w="14560" w:type="dxa"/>
          </w:tcPr>
          <w:p w14:paraId="3FA3182A" w14:textId="77777777" w:rsidR="00DA58BE" w:rsidRPr="000226C1" w:rsidRDefault="00DA58BE" w:rsidP="00E51E46">
            <w:pPr>
              <w:pStyle w:val="a3"/>
              <w:shd w:val="clear" w:color="auto" w:fill="FFFFFF"/>
              <w:spacing w:before="120" w:beforeAutospacing="0" w:after="0" w:afterAutospacing="0"/>
              <w:rPr>
                <w:color w:val="000000" w:themeColor="text1"/>
                <w:sz w:val="28"/>
                <w:szCs w:val="28"/>
              </w:rPr>
            </w:pPr>
            <w:r w:rsidRPr="000226C1">
              <w:rPr>
                <w:rStyle w:val="a4"/>
                <w:rFonts w:eastAsiaTheme="majorEastAsia"/>
                <w:color w:val="000000" w:themeColor="text1"/>
                <w:sz w:val="28"/>
                <w:szCs w:val="28"/>
              </w:rPr>
              <w:t>Классификация контейнеров по размерам</w:t>
            </w:r>
          </w:p>
        </w:tc>
      </w:tr>
      <w:tr w:rsidR="00DA58BE" w:rsidRPr="000226C1" w14:paraId="1D396785" w14:textId="77777777" w:rsidTr="00E51E46">
        <w:tc>
          <w:tcPr>
            <w:tcW w:w="14560" w:type="dxa"/>
          </w:tcPr>
          <w:p w14:paraId="0D51FBE6" w14:textId="77777777" w:rsidR="00DA58BE" w:rsidRPr="000226C1" w:rsidRDefault="00DA58BE" w:rsidP="00DA58BE">
            <w:pPr>
              <w:numPr>
                <w:ilvl w:val="0"/>
                <w:numId w:val="3"/>
              </w:numPr>
              <w:shd w:val="clear" w:color="auto" w:fill="FFFFFF"/>
              <w:spacing w:before="120"/>
              <w:ind w:left="0"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26C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20-ти футовые контейнеры - чуть более 6-ти метров в длину</w:t>
            </w:r>
          </w:p>
        </w:tc>
      </w:tr>
      <w:tr w:rsidR="00DA58BE" w:rsidRPr="000226C1" w14:paraId="7CCE9979" w14:textId="77777777" w:rsidTr="00E51E46">
        <w:tc>
          <w:tcPr>
            <w:tcW w:w="14560" w:type="dxa"/>
          </w:tcPr>
          <w:p w14:paraId="3E451F4D" w14:textId="77777777" w:rsidR="00DA58BE" w:rsidRPr="000226C1" w:rsidRDefault="00DA58BE" w:rsidP="00DA58BE">
            <w:pPr>
              <w:numPr>
                <w:ilvl w:val="0"/>
                <w:numId w:val="3"/>
              </w:numPr>
              <w:shd w:val="clear" w:color="auto" w:fill="FFFFFF"/>
              <w:spacing w:before="120"/>
              <w:ind w:left="0"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26C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40-ка футовые контейнеры - около 12-ти метров в длину</w:t>
            </w:r>
          </w:p>
        </w:tc>
      </w:tr>
    </w:tbl>
    <w:p w14:paraId="1CE2A242" w14:textId="77777777" w:rsidR="00DA58BE" w:rsidRDefault="00DA58BE" w:rsidP="00DA58BE"/>
    <w:p w14:paraId="3D7775A6" w14:textId="77777777" w:rsidR="00DA58BE" w:rsidRDefault="00DA58BE" w:rsidP="00A10814">
      <w:pPr>
        <w:pStyle w:val="root"/>
        <w:shd w:val="clear" w:color="auto" w:fill="FBFBFB"/>
        <w:ind w:left="360"/>
        <w:rPr>
          <w:rFonts w:ascii="Arial" w:hAnsi="Arial" w:cs="Arial"/>
          <w:b/>
          <w:bCs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9D9747E" wp14:editId="6656D2B9">
            <wp:extent cx="8784000" cy="48658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4000" cy="486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93992" w14:textId="77777777" w:rsidR="00DA58BE" w:rsidRPr="00A10814" w:rsidRDefault="00DA58BE" w:rsidP="00DA58BE">
      <w:pPr>
        <w:rPr>
          <w:rFonts w:ascii="Open Sans" w:eastAsia="Times New Roman" w:hAnsi="Open Sans" w:cs="Open Sans"/>
          <w:b/>
          <w:bCs/>
          <w:color w:val="2D3E50"/>
          <w:sz w:val="2"/>
          <w:szCs w:val="2"/>
          <w:lang w:eastAsia="ru-RU"/>
        </w:rPr>
      </w:pPr>
      <w:r w:rsidRPr="00A10814">
        <w:rPr>
          <w:rFonts w:ascii="Open Sans" w:eastAsia="Times New Roman" w:hAnsi="Open Sans" w:cs="Open Sans"/>
          <w:b/>
          <w:bCs/>
          <w:color w:val="2D3E50"/>
          <w:sz w:val="2"/>
          <w:szCs w:val="2"/>
          <w:lang w:eastAsia="ru-RU"/>
        </w:rPr>
        <w:br w:type="page"/>
      </w:r>
    </w:p>
    <w:p w14:paraId="50526ED4" w14:textId="77777777" w:rsidR="00DA58BE" w:rsidRPr="00A14AD0" w:rsidRDefault="00DA58BE" w:rsidP="00DA58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D3E50"/>
          <w:sz w:val="32"/>
          <w:szCs w:val="32"/>
          <w:lang w:eastAsia="ru-RU"/>
        </w:rPr>
      </w:pPr>
      <w:r w:rsidRPr="00A14AD0"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lang w:eastAsia="ru-RU"/>
        </w:rPr>
        <w:lastRenderedPageBreak/>
        <w:t>Стандартный морской контейнер</w:t>
      </w:r>
      <w:r w:rsidRPr="00A14AD0">
        <w:rPr>
          <w:rFonts w:ascii="Times New Roman" w:eastAsia="Times New Roman" w:hAnsi="Times New Roman" w:cs="Times New Roman"/>
          <w:color w:val="0070C0"/>
          <w:sz w:val="32"/>
          <w:szCs w:val="32"/>
          <w:lang w:eastAsia="ru-RU"/>
        </w:rPr>
        <w:t> </w:t>
      </w:r>
      <w:r w:rsidRPr="00BF3CEC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(20 DV, 40 DV, 40 HC, 45 HC) – самый распространенный вид морских контейнеров. Он используется для перевозки самых различных грузов, которые не требуют соблюдения особых правил и условий перевозки. Стандартный морской контейнер имеет прямоугольную форму со стенками из рифленого металла и деревянным полом.</w:t>
      </w:r>
    </w:p>
    <w:p w14:paraId="05729E39" w14:textId="77777777" w:rsidR="00DA58BE" w:rsidRPr="00BF3CEC" w:rsidRDefault="00DA58BE" w:rsidP="00DA58BE">
      <w:pPr>
        <w:shd w:val="clear" w:color="auto" w:fill="EEEEEE"/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20-футовый </w:t>
      </w:r>
      <w:proofErr w:type="spellStart"/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Dry</w:t>
      </w:r>
      <w:proofErr w:type="spellEnd"/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 Van</w:t>
      </w:r>
    </w:p>
    <w:p w14:paraId="192CB711" w14:textId="77777777" w:rsidR="00DA58BE" w:rsidRPr="00060BB5" w:rsidRDefault="00DA58BE" w:rsidP="00DA58BE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2BDEF1F4" wp14:editId="22F4E2F4">
            <wp:extent cx="1695450" cy="1187450"/>
            <wp:effectExtent l="0" t="0" r="0" b="0"/>
            <wp:docPr id="32" name="Рисунок 32" descr="20-футовый контейнер Dry V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-футовый контейнер Dry Van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7D027" w14:textId="77777777" w:rsidR="00DA58BE" w:rsidRPr="00A14AD0" w:rsidRDefault="00DA58BE" w:rsidP="00DA58BE">
      <w:pPr>
        <w:numPr>
          <w:ilvl w:val="0"/>
          <w:numId w:val="4"/>
        </w:numPr>
        <w:pBdr>
          <w:bottom w:val="dotted" w:sz="6" w:space="0" w:color="E4DFE5"/>
        </w:pBd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33 м</w:t>
      </w: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vertAlign w:val="superscript"/>
          <w:lang w:eastAsia="ru-RU"/>
        </w:rPr>
        <w:t>3</w:t>
      </w: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 / 21-22 т</w:t>
      </w:r>
    </w:p>
    <w:p w14:paraId="0679653A" w14:textId="77777777" w:rsidR="00DA58BE" w:rsidRPr="00A14AD0" w:rsidRDefault="00DA58BE" w:rsidP="00DA58BE">
      <w:pPr>
        <w:numPr>
          <w:ilvl w:val="0"/>
          <w:numId w:val="4"/>
        </w:numPr>
        <w:pBdr>
          <w:bottom w:val="dotted" w:sz="6" w:space="0" w:color="E4DFE5"/>
        </w:pBd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масса тары: 2 </w:t>
      </w: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–</w:t>
      </w: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 2.3 т</w:t>
      </w:r>
    </w:p>
    <w:p w14:paraId="7A2D1B9D" w14:textId="77777777" w:rsidR="00DA58BE" w:rsidRPr="00A14AD0" w:rsidRDefault="00DA58BE" w:rsidP="00DA58BE">
      <w:pPr>
        <w:numPr>
          <w:ilvl w:val="0"/>
          <w:numId w:val="4"/>
        </w:numPr>
        <w:pBdr>
          <w:bottom w:val="dotted" w:sz="6" w:space="0" w:color="E4DFE5"/>
        </w:pBd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 2.43 / 6 / 2.59</w:t>
      </w:r>
    </w:p>
    <w:p w14:paraId="2F89430F" w14:textId="77777777" w:rsidR="00DA58BE" w:rsidRPr="00A14AD0" w:rsidRDefault="00DA58BE" w:rsidP="00DA58BE">
      <w:pPr>
        <w:numPr>
          <w:ilvl w:val="0"/>
          <w:numId w:val="4"/>
        </w:numPr>
        <w:pBdr>
          <w:bottom w:val="dotted" w:sz="6" w:space="0" w:color="E4DFE5"/>
        </w:pBd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(ш/д/в): 2.35 / 5.9 / 2.39</w:t>
      </w:r>
    </w:p>
    <w:p w14:paraId="3FDE5504" w14:textId="77777777" w:rsidR="00DA58BE" w:rsidRPr="00BF3CEC" w:rsidRDefault="00DA58BE" w:rsidP="00DA58BE">
      <w:pPr>
        <w:shd w:val="clear" w:color="auto" w:fill="EEEEEE"/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40-футовый </w:t>
      </w:r>
      <w:proofErr w:type="spellStart"/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Dry</w:t>
      </w:r>
      <w:proofErr w:type="spellEnd"/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 Van</w:t>
      </w:r>
    </w:p>
    <w:p w14:paraId="4F7047A1" w14:textId="77777777" w:rsidR="00DA58BE" w:rsidRPr="00060BB5" w:rsidRDefault="00DA58BE" w:rsidP="00DA58BE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27B35ECB" wp14:editId="27485568">
            <wp:extent cx="1695450" cy="1187450"/>
            <wp:effectExtent l="0" t="0" r="0" b="0"/>
            <wp:docPr id="31" name="Рисунок 31" descr="40-футовый контейнер Dry V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40-футовый контейнер Dry Van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8C8C7" w14:textId="77777777" w:rsidR="00DA58BE" w:rsidRPr="00A14AD0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67 м3/ 26-27 т</w:t>
      </w:r>
    </w:p>
    <w:p w14:paraId="31BB333D" w14:textId="77777777" w:rsidR="00DA58BE" w:rsidRPr="00A14AD0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масса тары: 3.7 </w:t>
      </w: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–</w:t>
      </w: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 3.9 т</w:t>
      </w:r>
    </w:p>
    <w:p w14:paraId="75A986CB" w14:textId="77777777" w:rsidR="00DA58BE" w:rsidRPr="00A14AD0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 2.43 / 12.19 / 2.59</w:t>
      </w:r>
    </w:p>
    <w:p w14:paraId="03A51F92" w14:textId="77777777" w:rsidR="00DA58B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(ш/д/в): 2.35 / 12 / 2.39</w:t>
      </w:r>
    </w:p>
    <w:p w14:paraId="70B8E766" w14:textId="77777777" w:rsidR="00DA58BE" w:rsidRDefault="00DA58BE" w:rsidP="00AA40C9">
      <w:pPr>
        <w:spacing w:after="0" w:line="240" w:lineRule="auto"/>
        <w:ind w:left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</w:p>
    <w:p w14:paraId="00921936" w14:textId="77777777" w:rsidR="00DA58BE" w:rsidRPr="00BF3CEC" w:rsidRDefault="00DA58BE" w:rsidP="00AA40C9">
      <w:pPr>
        <w:rPr>
          <w:rFonts w:ascii="Times New Roman" w:eastAsia="Times New Roman" w:hAnsi="Times New Roman" w:cs="Times New Roman"/>
          <w:color w:val="2D3E50"/>
          <w:sz w:val="2"/>
          <w:szCs w:val="2"/>
          <w:lang w:eastAsia="ru-RU"/>
        </w:rPr>
      </w:pPr>
      <w:r w:rsidRPr="00BF3CEC">
        <w:rPr>
          <w:rFonts w:ascii="Times New Roman" w:eastAsia="Times New Roman" w:hAnsi="Times New Roman" w:cs="Times New Roman"/>
          <w:color w:val="2D3E50"/>
          <w:sz w:val="2"/>
          <w:szCs w:val="2"/>
          <w:lang w:eastAsia="ru-RU"/>
        </w:rPr>
        <w:br w:type="page"/>
      </w:r>
    </w:p>
    <w:p w14:paraId="7FDDE87B" w14:textId="77777777" w:rsidR="00DA58BE" w:rsidRPr="00A14AD0" w:rsidRDefault="00DA58BE" w:rsidP="00DA58BE">
      <w:pPr>
        <w:spacing w:after="0" w:line="240" w:lineRule="auto"/>
        <w:rPr>
          <w:rFonts w:ascii="Times New Roman" w:eastAsia="Times New Roman" w:hAnsi="Times New Roman" w:cs="Times New Roman"/>
          <w:color w:val="2D3E5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2D3E50"/>
          <w:sz w:val="32"/>
          <w:szCs w:val="32"/>
          <w:lang w:eastAsia="ru-RU"/>
        </w:rPr>
        <w:lastRenderedPageBreak/>
        <w:t>В</w:t>
      </w:r>
      <w:r w:rsidRPr="00A14AD0">
        <w:rPr>
          <w:rFonts w:ascii="Times New Roman" w:eastAsia="Times New Roman" w:hAnsi="Times New Roman" w:cs="Times New Roman"/>
          <w:color w:val="2D3E50"/>
          <w:sz w:val="32"/>
          <w:szCs w:val="32"/>
          <w:lang w:eastAsia="ru-RU"/>
        </w:rPr>
        <w:t>ысокий контейнер </w:t>
      </w:r>
      <w:r>
        <w:rPr>
          <w:rFonts w:ascii="Times New Roman" w:eastAsia="Times New Roman" w:hAnsi="Times New Roman" w:cs="Times New Roman"/>
          <w:color w:val="2D3E50"/>
          <w:sz w:val="32"/>
          <w:szCs w:val="32"/>
          <w:lang w:eastAsia="ru-RU"/>
        </w:rPr>
        <w:t>(стандартный)</w:t>
      </w:r>
    </w:p>
    <w:p w14:paraId="7F2CBBE7" w14:textId="77777777" w:rsidR="00DA58BE" w:rsidRPr="00BF3CEC" w:rsidRDefault="00DA58BE" w:rsidP="00DA58BE">
      <w:pPr>
        <w:shd w:val="clear" w:color="auto" w:fill="EEEEEE"/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40-футовый High </w:t>
      </w:r>
      <w:proofErr w:type="spellStart"/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Cube</w:t>
      </w:r>
      <w:proofErr w:type="spellEnd"/>
    </w:p>
    <w:p w14:paraId="72319702" w14:textId="77777777" w:rsidR="00DA58BE" w:rsidRPr="00060BB5" w:rsidRDefault="00DA58BE" w:rsidP="00DA58BE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1D015172" wp14:editId="569E5403">
            <wp:extent cx="1695450" cy="1187450"/>
            <wp:effectExtent l="0" t="0" r="0" b="0"/>
            <wp:docPr id="30" name="Рисунок 30" descr="40-футовый контейнер High C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0-футовый контейнер High Cub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1EEF" w14:textId="77777777" w:rsidR="00DA58BE" w:rsidRPr="00A14AD0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76 м3/ 26-27 т</w:t>
      </w:r>
    </w:p>
    <w:p w14:paraId="555EB6BA" w14:textId="77777777" w:rsidR="00DA58BE" w:rsidRPr="00A14AD0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масса тары: 3.9 - 4 т</w:t>
      </w:r>
    </w:p>
    <w:p w14:paraId="2D94D9CF" w14:textId="77777777" w:rsidR="00DA58BE" w:rsidRPr="00A14AD0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 2.43 / 12.19 / 2.89</w:t>
      </w:r>
    </w:p>
    <w:p w14:paraId="4274A4AE" w14:textId="77777777" w:rsidR="00DA58BE" w:rsidRPr="00A14AD0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(ш/д/в): 2.35 / 12 / 2.69</w:t>
      </w:r>
    </w:p>
    <w:p w14:paraId="0FDE6FD2" w14:textId="77777777" w:rsidR="00DA58BE" w:rsidRPr="00060BB5" w:rsidRDefault="00DA58BE" w:rsidP="00AA40C9">
      <w:pPr>
        <w:spacing w:after="0" w:line="240" w:lineRule="auto"/>
        <w:jc w:val="center"/>
        <w:rPr>
          <w:rFonts w:ascii="Open Sans" w:eastAsia="Times New Roman" w:hAnsi="Open Sans" w:cs="Open Sans"/>
          <w:color w:val="2D3E50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color w:val="2D3E50"/>
          <w:sz w:val="19"/>
          <w:szCs w:val="19"/>
          <w:lang w:eastAsia="ru-RU"/>
        </w:rPr>
        <w:t> </w:t>
      </w:r>
    </w:p>
    <w:p w14:paraId="63747F23" w14:textId="77777777" w:rsidR="00DA58BE" w:rsidRPr="00BF3CEC" w:rsidRDefault="00DA58BE" w:rsidP="00DA58BE">
      <w:pPr>
        <w:shd w:val="clear" w:color="auto" w:fill="EEEEEE"/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45-футовый High </w:t>
      </w:r>
      <w:proofErr w:type="spellStart"/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Cube</w:t>
      </w:r>
      <w:proofErr w:type="spellEnd"/>
    </w:p>
    <w:p w14:paraId="073E563B" w14:textId="77777777" w:rsidR="00DA58BE" w:rsidRPr="00060BB5" w:rsidRDefault="00DA58BE" w:rsidP="00347660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1309C984" wp14:editId="798478EF">
            <wp:extent cx="1695450" cy="1187450"/>
            <wp:effectExtent l="0" t="0" r="0" b="0"/>
            <wp:docPr id="29" name="Рисунок 29" descr="45-футовый контейнер High C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5-футовый контейнер High Cub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EDA37" w14:textId="77777777" w:rsidR="00DA58BE" w:rsidRPr="00A14AD0" w:rsidRDefault="00DA58BE" w:rsidP="00347660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85 м3/ 28 т</w:t>
      </w:r>
    </w:p>
    <w:p w14:paraId="06866672" w14:textId="77777777" w:rsidR="00DA58BE" w:rsidRPr="00A14AD0" w:rsidRDefault="00DA58BE" w:rsidP="00347660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масса тары: 4.1 - 4.5 т</w:t>
      </w:r>
    </w:p>
    <w:p w14:paraId="6D14DDA2" w14:textId="77777777" w:rsidR="00DA58BE" w:rsidRPr="00A14AD0" w:rsidRDefault="00DA58BE" w:rsidP="00347660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 2.43 / 13.7 / 2.89</w:t>
      </w:r>
    </w:p>
    <w:p w14:paraId="54876EDC" w14:textId="77777777" w:rsidR="00DA58BE" w:rsidRPr="00AA40C9" w:rsidRDefault="00DA58BE" w:rsidP="00347660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(ш/д/в): 2.35 / 13.5 / 2.69</w:t>
      </w:r>
    </w:p>
    <w:p w14:paraId="6AB4D40C" w14:textId="77777777" w:rsidR="00AA40C9" w:rsidRPr="000828C3" w:rsidRDefault="00AA40C9" w:rsidP="00347660">
      <w:pPr>
        <w:spacing w:after="0" w:line="24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</w:p>
    <w:p w14:paraId="3637C04E" w14:textId="77777777" w:rsidR="00AA40C9" w:rsidRPr="000828C3" w:rsidRDefault="00AA40C9" w:rsidP="00347660">
      <w:pPr>
        <w:spacing w:after="0" w:line="24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</w:p>
    <w:p w14:paraId="13D9320D" w14:textId="77777777" w:rsidR="00AA40C9" w:rsidRPr="000828C3" w:rsidRDefault="00AA40C9" w:rsidP="00347660">
      <w:pPr>
        <w:spacing w:after="0" w:line="24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</w:p>
    <w:p w14:paraId="0E61DBAA" w14:textId="77777777" w:rsidR="00DA58BE" w:rsidRDefault="00DA58BE" w:rsidP="00347660">
      <w:pPr>
        <w:rPr>
          <w:rFonts w:ascii="Open Sans" w:eastAsia="Times New Roman" w:hAnsi="Open Sans" w:cs="Open Sans"/>
          <w:b/>
          <w:bCs/>
          <w:color w:val="2D3E50"/>
          <w:sz w:val="19"/>
          <w:szCs w:val="19"/>
          <w:lang w:eastAsia="ru-RU"/>
        </w:rPr>
      </w:pPr>
      <w:r>
        <w:rPr>
          <w:rFonts w:ascii="Open Sans" w:eastAsia="Times New Roman" w:hAnsi="Open Sans" w:cs="Open Sans"/>
          <w:b/>
          <w:bCs/>
          <w:color w:val="2D3E50"/>
          <w:sz w:val="19"/>
          <w:szCs w:val="19"/>
          <w:lang w:eastAsia="ru-RU"/>
        </w:rPr>
        <w:br w:type="page"/>
      </w:r>
    </w:p>
    <w:p w14:paraId="5B34D269" w14:textId="77777777" w:rsidR="00DA58BE" w:rsidRDefault="00DA58BE" w:rsidP="00DA58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</w:pPr>
      <w:r w:rsidRPr="00BF3CEC"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lang w:eastAsia="ru-RU"/>
        </w:rPr>
        <w:lastRenderedPageBreak/>
        <w:t>Рефрижераторный морской контейнер</w:t>
      </w:r>
      <w:r w:rsidRPr="00BF3CEC">
        <w:rPr>
          <w:rFonts w:ascii="Times New Roman" w:eastAsia="Times New Roman" w:hAnsi="Times New Roman" w:cs="Times New Roman"/>
          <w:color w:val="0070C0"/>
          <w:sz w:val="32"/>
          <w:szCs w:val="32"/>
          <w:lang w:eastAsia="ru-RU"/>
        </w:rPr>
        <w:t> </w:t>
      </w:r>
      <w:r w:rsidRPr="00BF3CEC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 xml:space="preserve">(20 RE, 40 RE, 40 </w:t>
      </w:r>
      <w:proofErr w:type="spellStart"/>
      <w:r w:rsidRPr="00BF3CEC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HCRef</w:t>
      </w:r>
      <w:proofErr w:type="spellEnd"/>
      <w:r w:rsidRPr="00BF3CEC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 xml:space="preserve">) – используется для перевозки грузов, требующих соблюдения температурного режима и влажности воздуха. К таким грузам относятся продукты питания, фрукты, овощи, мясо, </w:t>
      </w:r>
      <w:proofErr w:type="spellStart"/>
      <w:r w:rsidRPr="00BF3CEC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рыбопродукция</w:t>
      </w:r>
      <w:proofErr w:type="spellEnd"/>
      <w:r w:rsidRPr="00BF3CEC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 xml:space="preserve">. Рефрижераторный контейнер оборудован холодильной установкой и </w:t>
      </w:r>
      <w:proofErr w:type="spellStart"/>
      <w:r w:rsidRPr="00BF3CEC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термоизолирующими</w:t>
      </w:r>
      <w:proofErr w:type="spellEnd"/>
      <w:r w:rsidRPr="00BF3CEC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 xml:space="preserve"> материалами. Двери и стенки такого контейнера состоят из пенополиуретановых панелей, а пол из алюминиевого профиля. В данном контейнере может поддерживаться температура в пределах </w:t>
      </w:r>
      <w:r w:rsidR="00CF5461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-</w:t>
      </w:r>
      <w:r w:rsidRPr="00BF3CEC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 xml:space="preserve"> 25</w:t>
      </w:r>
      <w:r w:rsidRPr="00356B39">
        <w:rPr>
          <w:rFonts w:ascii="Times New Roman" w:eastAsia="Times New Roman" w:hAnsi="Times New Roman" w:cs="Times New Roman"/>
          <w:color w:val="2D3E50"/>
          <w:sz w:val="28"/>
          <w:szCs w:val="28"/>
          <w:vertAlign w:val="superscript"/>
          <w:lang w:eastAsia="ru-RU"/>
        </w:rPr>
        <w:t>o</w:t>
      </w:r>
      <w:r w:rsidR="00356B39" w:rsidRPr="00BF3CEC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C</w:t>
      </w:r>
      <w:r w:rsidRPr="00BF3CEC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 xml:space="preserve"> - +25</w:t>
      </w:r>
      <w:r w:rsidR="00356B39" w:rsidRPr="00356B39">
        <w:rPr>
          <w:rFonts w:ascii="Times New Roman" w:eastAsia="Times New Roman" w:hAnsi="Times New Roman" w:cs="Times New Roman"/>
          <w:color w:val="2D3E50"/>
          <w:sz w:val="28"/>
          <w:szCs w:val="28"/>
          <w:vertAlign w:val="superscript"/>
          <w:lang w:eastAsia="ru-RU"/>
        </w:rPr>
        <w:t>o</w:t>
      </w:r>
      <w:r w:rsidR="00356B39" w:rsidRPr="00BF3CEC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C</w:t>
      </w:r>
      <w:r w:rsidRPr="00BF3CEC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. Холодильная установка рефрижераторного контейнера работает только при подключении к внешнему источнику электропитания, который находиться в морских судах, портах или на грузовом автомобиле (дизель-генератор).</w:t>
      </w:r>
    </w:p>
    <w:p w14:paraId="1478F531" w14:textId="77777777" w:rsidR="00DA58BE" w:rsidRPr="00BF3CEC" w:rsidRDefault="00DA58BE" w:rsidP="00DA58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D3E50"/>
          <w:sz w:val="32"/>
          <w:szCs w:val="32"/>
          <w:lang w:eastAsia="ru-RU"/>
        </w:rPr>
      </w:pPr>
    </w:p>
    <w:p w14:paraId="7F63139E" w14:textId="77777777" w:rsidR="00DA58BE" w:rsidRPr="00BF3CEC" w:rsidRDefault="00DA58BE" w:rsidP="00DA58BE">
      <w:pPr>
        <w:shd w:val="clear" w:color="auto" w:fill="EEEEEE"/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20-футовый </w:t>
      </w:r>
      <w:proofErr w:type="spellStart"/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Reefer</w:t>
      </w:r>
      <w:proofErr w:type="spellEnd"/>
    </w:p>
    <w:p w14:paraId="16F484CB" w14:textId="77777777" w:rsidR="00DA58BE" w:rsidRPr="00060BB5" w:rsidRDefault="00DA58BE" w:rsidP="00DA58BE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6A205A90" wp14:editId="763F3C52">
            <wp:extent cx="1695450" cy="1187450"/>
            <wp:effectExtent l="0" t="0" r="0" b="0"/>
            <wp:docPr id="28" name="Рисунок 28" descr="20-футовый контейнер Ree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-футовый контейнер Reefer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724E8" w14:textId="77777777" w:rsidR="00DA58BE" w:rsidRPr="000226C1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0226C1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28 м3 / 21-22 т</w:t>
      </w:r>
    </w:p>
    <w:p w14:paraId="6A6FA4DB" w14:textId="77777777" w:rsidR="00DA58BE" w:rsidRPr="000226C1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0226C1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масса тары: 2.5 - 3.2 т</w:t>
      </w:r>
    </w:p>
    <w:p w14:paraId="581457D3" w14:textId="77777777" w:rsidR="00DA58BE" w:rsidRPr="000226C1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0226C1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 2.43 / 6 / 2.59</w:t>
      </w:r>
    </w:p>
    <w:p w14:paraId="1F7A1392" w14:textId="77777777" w:rsidR="00DA58BE" w:rsidRPr="000226C1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0226C1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(ш/д/в): 2.28 / 5.4 / 2.28</w:t>
      </w:r>
    </w:p>
    <w:p w14:paraId="294D7A51" w14:textId="77777777" w:rsidR="00DA58BE" w:rsidRDefault="00DA58BE" w:rsidP="00AA40C9">
      <w:pPr>
        <w:rPr>
          <w:rFonts w:ascii="Open Sans" w:eastAsia="Times New Roman" w:hAnsi="Open Sans" w:cs="Open Sans"/>
          <w:color w:val="2D3E50"/>
          <w:sz w:val="19"/>
          <w:szCs w:val="19"/>
          <w:lang w:eastAsia="ru-RU"/>
        </w:rPr>
      </w:pPr>
      <w:r>
        <w:rPr>
          <w:rFonts w:ascii="Open Sans" w:eastAsia="Times New Roman" w:hAnsi="Open Sans" w:cs="Open Sans"/>
          <w:color w:val="2D3E50"/>
          <w:sz w:val="19"/>
          <w:szCs w:val="19"/>
          <w:lang w:eastAsia="ru-RU"/>
        </w:rPr>
        <w:br w:type="page"/>
      </w:r>
    </w:p>
    <w:p w14:paraId="1C5A4AB2" w14:textId="77777777" w:rsidR="00DA58BE" w:rsidRPr="00060BB5" w:rsidRDefault="00DA58BE" w:rsidP="00DA58BE">
      <w:pPr>
        <w:spacing w:after="0" w:line="240" w:lineRule="auto"/>
        <w:jc w:val="center"/>
        <w:rPr>
          <w:rFonts w:ascii="Open Sans" w:eastAsia="Times New Roman" w:hAnsi="Open Sans" w:cs="Open Sans"/>
          <w:color w:val="2D3E50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color w:val="2D3E50"/>
          <w:sz w:val="19"/>
          <w:szCs w:val="19"/>
          <w:lang w:eastAsia="ru-RU"/>
        </w:rPr>
        <w:lastRenderedPageBreak/>
        <w:t> </w:t>
      </w:r>
    </w:p>
    <w:p w14:paraId="4EF05D43" w14:textId="77777777" w:rsidR="00DA58BE" w:rsidRPr="00BF3CEC" w:rsidRDefault="00DA58BE" w:rsidP="00DA58BE">
      <w:pPr>
        <w:shd w:val="clear" w:color="auto" w:fill="EEEEEE"/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40-футовый </w:t>
      </w:r>
      <w:proofErr w:type="spellStart"/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Reefer</w:t>
      </w:r>
      <w:proofErr w:type="spellEnd"/>
    </w:p>
    <w:p w14:paraId="7636C1EE" w14:textId="77777777" w:rsidR="00DA58BE" w:rsidRPr="00060BB5" w:rsidRDefault="00DA58BE" w:rsidP="00AA40C9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72FA1936" wp14:editId="7FA61D88">
            <wp:extent cx="1695450" cy="1187450"/>
            <wp:effectExtent l="0" t="0" r="0" b="0"/>
            <wp:docPr id="27" name="Рисунок 27" descr="40-футовый контейнер Ree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0-футовый контейнер Reefer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ACB90" w14:textId="77777777" w:rsidR="00DA58BE" w:rsidRPr="00BF3CEC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BF3CE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60 м3/ 26-27 т</w:t>
      </w:r>
    </w:p>
    <w:p w14:paraId="72200FC7" w14:textId="77777777" w:rsidR="00DA58BE" w:rsidRPr="00BF3CEC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BF3CE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масса тары: 4.3 - 4.5 т</w:t>
      </w:r>
    </w:p>
    <w:p w14:paraId="530A3589" w14:textId="77777777" w:rsidR="00DA58BE" w:rsidRPr="00BF3CEC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BF3CE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 2.43 / 12.19 / 2.59</w:t>
      </w:r>
    </w:p>
    <w:p w14:paraId="49B4A681" w14:textId="77777777" w:rsidR="00DA58BE" w:rsidRPr="00BF3CEC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BF3CE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 :2.28 / 11.55 / 2.28</w:t>
      </w:r>
    </w:p>
    <w:p w14:paraId="3264859F" w14:textId="77777777" w:rsidR="00DA58BE" w:rsidRPr="00060BB5" w:rsidRDefault="00DA58BE" w:rsidP="00DA58BE">
      <w:pPr>
        <w:spacing w:after="0" w:line="240" w:lineRule="auto"/>
        <w:jc w:val="center"/>
        <w:rPr>
          <w:rFonts w:ascii="Open Sans" w:eastAsia="Times New Roman" w:hAnsi="Open Sans" w:cs="Open Sans"/>
          <w:color w:val="2D3E50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color w:val="2D3E50"/>
          <w:sz w:val="19"/>
          <w:szCs w:val="19"/>
          <w:lang w:eastAsia="ru-RU"/>
        </w:rPr>
        <w:t> </w:t>
      </w:r>
    </w:p>
    <w:p w14:paraId="5566E7AC" w14:textId="77777777" w:rsidR="00DA58BE" w:rsidRPr="00BF3CEC" w:rsidRDefault="00DA58BE" w:rsidP="00DA58BE">
      <w:pPr>
        <w:shd w:val="clear" w:color="auto" w:fill="EEEEEE"/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40-футовый </w:t>
      </w:r>
      <w:proofErr w:type="spellStart"/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Reefer</w:t>
      </w:r>
      <w:proofErr w:type="spellEnd"/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 High </w:t>
      </w:r>
      <w:proofErr w:type="spellStart"/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Cube</w:t>
      </w:r>
      <w:proofErr w:type="spellEnd"/>
    </w:p>
    <w:p w14:paraId="67D29330" w14:textId="77777777" w:rsidR="00DA58BE" w:rsidRPr="00060BB5" w:rsidRDefault="00DA58BE" w:rsidP="00DA58BE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22C7E06C" wp14:editId="68F94601">
            <wp:extent cx="1695450" cy="1187450"/>
            <wp:effectExtent l="0" t="0" r="0" b="0"/>
            <wp:docPr id="26" name="Рисунок 26" descr="40-футовый контейнер Reefer High C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0-футовый контейнер Reefer High Cub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5933F" w14:textId="77777777" w:rsidR="00DA58BE" w:rsidRPr="00BF3CEC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BF3CE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66 м3/ 26-27 т</w:t>
      </w:r>
    </w:p>
    <w:p w14:paraId="17CEA690" w14:textId="77777777" w:rsidR="00DA58BE" w:rsidRPr="00BF3CEC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BF3CE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масса тары: 4.2 т</w:t>
      </w:r>
    </w:p>
    <w:p w14:paraId="6DD8B182" w14:textId="77777777" w:rsidR="00DA58BE" w:rsidRPr="00BF3CEC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BF3CE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 2.43 / 12.19 / 2.89</w:t>
      </w:r>
    </w:p>
    <w:p w14:paraId="2D1EC835" w14:textId="77777777" w:rsidR="00DA58BE" w:rsidRPr="00BF3CEC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BF3CE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(ш/д/в): 2.28 / 11.55 / 2.5</w:t>
      </w:r>
    </w:p>
    <w:p w14:paraId="10F35606" w14:textId="77777777" w:rsidR="00DA58BE" w:rsidRDefault="00DA58BE" w:rsidP="00DA58BE">
      <w:pPr>
        <w:rPr>
          <w:rFonts w:ascii="Open Sans" w:eastAsia="Times New Roman" w:hAnsi="Open Sans" w:cs="Open Sans"/>
          <w:b/>
          <w:bCs/>
          <w:color w:val="2D3E50"/>
          <w:sz w:val="19"/>
          <w:szCs w:val="19"/>
          <w:lang w:eastAsia="ru-RU"/>
        </w:rPr>
      </w:pPr>
      <w:r>
        <w:rPr>
          <w:rFonts w:ascii="Open Sans" w:eastAsia="Times New Roman" w:hAnsi="Open Sans" w:cs="Open Sans"/>
          <w:b/>
          <w:bCs/>
          <w:color w:val="2D3E50"/>
          <w:sz w:val="19"/>
          <w:szCs w:val="19"/>
          <w:lang w:eastAsia="ru-RU"/>
        </w:rPr>
        <w:br w:type="page"/>
      </w:r>
    </w:p>
    <w:p w14:paraId="6237E391" w14:textId="77777777" w:rsidR="00DA58BE" w:rsidRPr="000226C1" w:rsidRDefault="00DA58BE" w:rsidP="00DA58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</w:pPr>
      <w:r w:rsidRPr="000226C1"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lang w:eastAsia="ru-RU"/>
        </w:rPr>
        <w:lastRenderedPageBreak/>
        <w:t>Морской контейнер с открытым верхом</w:t>
      </w:r>
      <w:r w:rsidRPr="000226C1">
        <w:rPr>
          <w:rFonts w:ascii="Times New Roman" w:eastAsia="Times New Roman" w:hAnsi="Times New Roman" w:cs="Times New Roman"/>
          <w:color w:val="0070C0"/>
          <w:sz w:val="28"/>
          <w:szCs w:val="28"/>
          <w:lang w:eastAsia="ru-RU"/>
        </w:rPr>
        <w:t> </w:t>
      </w:r>
      <w:r w:rsidRPr="000226C1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(20 OT, 40 OT) - предназначен для транспортировки грузов, с верхней загрузкой/выгрузкой. В отличие от стандартного морского контейнера крыша съемная, она изготовлена из гибкого материала (брезент).</w:t>
      </w:r>
    </w:p>
    <w:p w14:paraId="15222525" w14:textId="77777777" w:rsidR="00DA58BE" w:rsidRPr="000226C1" w:rsidRDefault="00DA58BE" w:rsidP="00DA58BE">
      <w:pPr>
        <w:shd w:val="clear" w:color="auto" w:fill="EEEEEE"/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0226C1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20-футовый Open Top</w:t>
      </w:r>
    </w:p>
    <w:p w14:paraId="59F7AC65" w14:textId="77777777" w:rsidR="00DA58BE" w:rsidRPr="00060BB5" w:rsidRDefault="00DA58BE" w:rsidP="00DA58BE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3DFF8C19" wp14:editId="0FAE7EF7">
            <wp:extent cx="1695450" cy="1187450"/>
            <wp:effectExtent l="0" t="0" r="0" b="0"/>
            <wp:docPr id="25" name="Рисунок 25" descr="20-футовый контейнер Open 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0-футовый контейнер Open Top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D8220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32 м3 / 21-22 т</w:t>
      </w:r>
    </w:p>
    <w:p w14:paraId="6E95BA86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масса тары: 2.2 - 2.4 т</w:t>
      </w:r>
    </w:p>
    <w:p w14:paraId="012189AA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 2.43 / 6 / 2.59</w:t>
      </w:r>
    </w:p>
    <w:p w14:paraId="7EAAF048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(ш/д/в): 2.35 / 5.9 / 2.35</w:t>
      </w:r>
    </w:p>
    <w:p w14:paraId="7ED0FCD4" w14:textId="77777777" w:rsidR="00DA58BE" w:rsidRPr="00060BB5" w:rsidRDefault="00DA58BE" w:rsidP="00AA40C9">
      <w:pPr>
        <w:spacing w:after="0" w:line="240" w:lineRule="auto"/>
        <w:jc w:val="center"/>
        <w:rPr>
          <w:rFonts w:ascii="Open Sans" w:eastAsia="Times New Roman" w:hAnsi="Open Sans" w:cs="Open Sans"/>
          <w:color w:val="2D3E50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color w:val="2D3E50"/>
          <w:sz w:val="19"/>
          <w:szCs w:val="19"/>
          <w:lang w:eastAsia="ru-RU"/>
        </w:rPr>
        <w:t> </w:t>
      </w:r>
    </w:p>
    <w:p w14:paraId="3280545E" w14:textId="77777777" w:rsidR="00DA58BE" w:rsidRPr="000226C1" w:rsidRDefault="00DA58BE" w:rsidP="00DA58BE">
      <w:pPr>
        <w:shd w:val="clear" w:color="auto" w:fill="EEEEEE"/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0226C1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40-футовый Open Top</w:t>
      </w:r>
    </w:p>
    <w:p w14:paraId="00315DAA" w14:textId="77777777" w:rsidR="00DA58BE" w:rsidRPr="00060BB5" w:rsidRDefault="00DA58BE" w:rsidP="00AA40C9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34498214" wp14:editId="03100386">
            <wp:extent cx="1695450" cy="1187450"/>
            <wp:effectExtent l="0" t="0" r="0" b="0"/>
            <wp:docPr id="24" name="Рисунок 24" descr="40-футовый контейнер Open 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40-футовый контейнер Open Top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2E920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66 м3/ 26-27 т</w:t>
      </w:r>
    </w:p>
    <w:p w14:paraId="1C16241B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масса тары: 3.8 - 4.4 т</w:t>
      </w:r>
    </w:p>
    <w:p w14:paraId="1873D97E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 2.43 / 12.19 / 2.59</w:t>
      </w:r>
    </w:p>
    <w:p w14:paraId="2F6B7FFB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(ш/д/в): 2.35 / 12 / 2.35</w:t>
      </w:r>
    </w:p>
    <w:p w14:paraId="4A19856B" w14:textId="77777777" w:rsidR="00DA58BE" w:rsidRDefault="00DA58BE" w:rsidP="00AA40C9">
      <w:pPr>
        <w:rPr>
          <w:rFonts w:ascii="Open Sans" w:eastAsia="Times New Roman" w:hAnsi="Open Sans" w:cs="Open Sans"/>
          <w:b/>
          <w:bCs/>
          <w:color w:val="2D3E50"/>
          <w:sz w:val="19"/>
          <w:szCs w:val="19"/>
          <w:lang w:eastAsia="ru-RU"/>
        </w:rPr>
      </w:pPr>
      <w:r>
        <w:rPr>
          <w:rFonts w:ascii="Open Sans" w:eastAsia="Times New Roman" w:hAnsi="Open Sans" w:cs="Open Sans"/>
          <w:b/>
          <w:bCs/>
          <w:color w:val="2D3E50"/>
          <w:sz w:val="19"/>
          <w:szCs w:val="19"/>
          <w:lang w:eastAsia="ru-RU"/>
        </w:rPr>
        <w:br w:type="page"/>
      </w:r>
    </w:p>
    <w:p w14:paraId="50202D6A" w14:textId="77777777" w:rsidR="00DA58BE" w:rsidRPr="007A2C4E" w:rsidRDefault="00DA58BE" w:rsidP="00DA58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lang w:eastAsia="ru-RU"/>
        </w:rPr>
        <w:lastRenderedPageBreak/>
        <w:t>Морской контейнер-платформа со стенками</w:t>
      </w:r>
      <w:r w:rsidRPr="007A2C4E">
        <w:rPr>
          <w:rFonts w:ascii="Times New Roman" w:eastAsia="Times New Roman" w:hAnsi="Times New Roman" w:cs="Times New Roman"/>
          <w:color w:val="0070C0"/>
          <w:sz w:val="28"/>
          <w:szCs w:val="28"/>
          <w:lang w:eastAsia="ru-RU"/>
        </w:rPr>
        <w:t> </w:t>
      </w:r>
      <w:r w:rsidRPr="007A2C4E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(20 FR, 40 FR) - используется для перевозки тяжеловесных и негабаритных грузов. В отличие от стандартного морского контейнера в нем отсутствуют боковые стенки и крыша. Торцевые стенки могут складываться, для удобного проведения погрузочно-разгрузочных работ.</w:t>
      </w:r>
    </w:p>
    <w:p w14:paraId="7D7B29A6" w14:textId="77777777" w:rsidR="00DA58BE" w:rsidRPr="000226C1" w:rsidRDefault="00DA58BE" w:rsidP="00DA58BE">
      <w:pPr>
        <w:shd w:val="clear" w:color="auto" w:fill="EEEEEE"/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0226C1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20-футовый </w:t>
      </w:r>
      <w:proofErr w:type="spellStart"/>
      <w:r w:rsidRPr="000226C1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Flat</w:t>
      </w:r>
      <w:proofErr w:type="spellEnd"/>
      <w:r w:rsidRPr="000226C1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 </w:t>
      </w:r>
      <w:proofErr w:type="spellStart"/>
      <w:r w:rsidRPr="000226C1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Rack</w:t>
      </w:r>
      <w:proofErr w:type="spellEnd"/>
    </w:p>
    <w:p w14:paraId="78F9C5F4" w14:textId="77777777" w:rsidR="00DA58BE" w:rsidRPr="00060BB5" w:rsidRDefault="00DA58BE" w:rsidP="00DA58BE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1863DF62" wp14:editId="4A7D72D1">
            <wp:extent cx="1695450" cy="1187450"/>
            <wp:effectExtent l="0" t="0" r="0" b="0"/>
            <wp:docPr id="23" name="Рисунок 23" descr="20-футовый контейнер Flat R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0-футовый контейнер Flat Rack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C1D33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28 т</w:t>
      </w:r>
    </w:p>
    <w:p w14:paraId="3468F53C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масса тары: 3 т</w:t>
      </w:r>
    </w:p>
    <w:p w14:paraId="3994D21E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 2.43 / 6 / 2.59</w:t>
      </w:r>
    </w:p>
    <w:p w14:paraId="1D4DA224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(ш/д/в):2.2 / 5.7 / 2.17-2.2</w:t>
      </w:r>
    </w:p>
    <w:p w14:paraId="4651FF5E" w14:textId="77777777" w:rsidR="00DA58BE" w:rsidRPr="00060BB5" w:rsidRDefault="00DA58BE" w:rsidP="00AA40C9">
      <w:pPr>
        <w:spacing w:after="0" w:line="240" w:lineRule="auto"/>
        <w:jc w:val="center"/>
        <w:rPr>
          <w:rFonts w:ascii="Open Sans" w:eastAsia="Times New Roman" w:hAnsi="Open Sans" w:cs="Open Sans"/>
          <w:color w:val="2D3E50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color w:val="2D3E50"/>
          <w:sz w:val="19"/>
          <w:szCs w:val="19"/>
          <w:lang w:eastAsia="ru-RU"/>
        </w:rPr>
        <w:t> </w:t>
      </w:r>
    </w:p>
    <w:p w14:paraId="52BE8D24" w14:textId="77777777" w:rsidR="00DA58BE" w:rsidRPr="000226C1" w:rsidRDefault="00DA58BE" w:rsidP="00DA58BE">
      <w:pPr>
        <w:shd w:val="clear" w:color="auto" w:fill="EEEEEE"/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0226C1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40-футовый </w:t>
      </w:r>
      <w:proofErr w:type="spellStart"/>
      <w:r w:rsidRPr="000226C1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Flat</w:t>
      </w:r>
      <w:proofErr w:type="spellEnd"/>
      <w:r w:rsidRPr="000226C1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 </w:t>
      </w:r>
      <w:proofErr w:type="spellStart"/>
      <w:r w:rsidRPr="000226C1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Rack</w:t>
      </w:r>
      <w:proofErr w:type="spellEnd"/>
    </w:p>
    <w:p w14:paraId="73398FAB" w14:textId="77777777" w:rsidR="00DA58BE" w:rsidRPr="00060BB5" w:rsidRDefault="00DA58BE" w:rsidP="00DA58BE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49AA9FF4" wp14:editId="31C7404A">
            <wp:extent cx="1695450" cy="1187450"/>
            <wp:effectExtent l="0" t="0" r="0" b="0"/>
            <wp:docPr id="22" name="Рисунок 22" descr="40-футовый контейнер Flat R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40-футовый контейнер Flat Rack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97B0D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40 т</w:t>
      </w:r>
    </w:p>
    <w:p w14:paraId="580252CD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масса тары: 5.5 т</w:t>
      </w:r>
    </w:p>
    <w:p w14:paraId="6C2F5B56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 2.43 / 12.19 / 2.59</w:t>
      </w:r>
    </w:p>
    <w:p w14:paraId="6FCFF36A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(ш/д/в): 2.2 / 12 / 2</w:t>
      </w:r>
    </w:p>
    <w:p w14:paraId="17BA2F68" w14:textId="77777777" w:rsidR="00DA58BE" w:rsidRDefault="00DA58BE" w:rsidP="00AA40C9">
      <w:pPr>
        <w:rPr>
          <w:rFonts w:ascii="Open Sans" w:eastAsia="Times New Roman" w:hAnsi="Open Sans" w:cs="Open Sans"/>
          <w:b/>
          <w:bCs/>
          <w:color w:val="2D3E50"/>
          <w:sz w:val="19"/>
          <w:szCs w:val="19"/>
          <w:lang w:eastAsia="ru-RU"/>
        </w:rPr>
      </w:pPr>
      <w:r>
        <w:rPr>
          <w:rFonts w:ascii="Open Sans" w:eastAsia="Times New Roman" w:hAnsi="Open Sans" w:cs="Open Sans"/>
          <w:b/>
          <w:bCs/>
          <w:color w:val="2D3E50"/>
          <w:sz w:val="19"/>
          <w:szCs w:val="19"/>
          <w:lang w:eastAsia="ru-RU"/>
        </w:rPr>
        <w:br w:type="page"/>
      </w:r>
    </w:p>
    <w:p w14:paraId="5CB97309" w14:textId="77777777" w:rsidR="00DA58BE" w:rsidRPr="007A2C4E" w:rsidRDefault="00DA58BE" w:rsidP="00DA58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lang w:eastAsia="ru-RU"/>
        </w:rPr>
        <w:lastRenderedPageBreak/>
        <w:t>Морской контейнер-платформа</w:t>
      </w:r>
      <w:r w:rsidRPr="007A2C4E">
        <w:rPr>
          <w:rFonts w:ascii="Times New Roman" w:eastAsia="Times New Roman" w:hAnsi="Times New Roman" w:cs="Times New Roman"/>
          <w:color w:val="0070C0"/>
          <w:sz w:val="28"/>
          <w:szCs w:val="28"/>
          <w:lang w:eastAsia="ru-RU"/>
        </w:rPr>
        <w:t> </w:t>
      </w:r>
      <w:r w:rsidRPr="007A2C4E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(20 PL, 40 PL) –платформа, которая предназначена для перевозки крупногабаритных и крупнотоннажных грузов. На угловых опорах и боковых балках монтируются крепежные кольца, предназначенные для крепления груза.</w:t>
      </w:r>
    </w:p>
    <w:p w14:paraId="517EFA55" w14:textId="77777777" w:rsidR="00DA58BE" w:rsidRPr="007A2C4E" w:rsidRDefault="00DA58BE" w:rsidP="00DA58BE">
      <w:pPr>
        <w:shd w:val="clear" w:color="auto" w:fill="EEEEEE"/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20-футовый Platform</w:t>
      </w:r>
    </w:p>
    <w:p w14:paraId="0F567576" w14:textId="77777777" w:rsidR="00DA58BE" w:rsidRPr="00060BB5" w:rsidRDefault="00DA58BE" w:rsidP="00AA40C9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43FA18E5" wp14:editId="6C99E401">
            <wp:extent cx="1695450" cy="1187450"/>
            <wp:effectExtent l="0" t="0" r="0" b="0"/>
            <wp:docPr id="21" name="Рисунок 21" descr="20-футовый контейнер Plat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0-футовый контейнер Platform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4D689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28 т</w:t>
      </w:r>
    </w:p>
    <w:p w14:paraId="2006EEC2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масса тары: 2.5 - 2.7 т</w:t>
      </w:r>
    </w:p>
    <w:p w14:paraId="450249AB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 2.43 / 6 / 0.23-0.42</w:t>
      </w:r>
    </w:p>
    <w:p w14:paraId="03D0F0A7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(ш/д/в): -------------</w:t>
      </w:r>
    </w:p>
    <w:p w14:paraId="01ACEDBF" w14:textId="77777777" w:rsidR="00DA58BE" w:rsidRPr="00060BB5" w:rsidRDefault="00DA58BE" w:rsidP="00DA58BE">
      <w:pPr>
        <w:spacing w:after="0" w:line="240" w:lineRule="auto"/>
        <w:jc w:val="center"/>
        <w:rPr>
          <w:rFonts w:ascii="Open Sans" w:eastAsia="Times New Roman" w:hAnsi="Open Sans" w:cs="Open Sans"/>
          <w:color w:val="2D3E50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color w:val="2D3E50"/>
          <w:sz w:val="19"/>
          <w:szCs w:val="19"/>
          <w:lang w:eastAsia="ru-RU"/>
        </w:rPr>
        <w:t> </w:t>
      </w:r>
    </w:p>
    <w:p w14:paraId="622958E7" w14:textId="77777777" w:rsidR="00DA58BE" w:rsidRPr="007A2C4E" w:rsidRDefault="00DA58BE" w:rsidP="00DA58BE">
      <w:pPr>
        <w:shd w:val="clear" w:color="auto" w:fill="EEEEEE"/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40-футовый Platform</w:t>
      </w:r>
    </w:p>
    <w:p w14:paraId="67448FAD" w14:textId="77777777" w:rsidR="00DA58BE" w:rsidRPr="00060BB5" w:rsidRDefault="00DA58BE" w:rsidP="00AA40C9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66CCD9E5" wp14:editId="5BD016CF">
            <wp:extent cx="1695450" cy="1187450"/>
            <wp:effectExtent l="0" t="0" r="0" b="0"/>
            <wp:docPr id="20" name="Рисунок 20" descr="40-футовый контейнер Plat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40-футовый контейнер Platform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8D70F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40 т</w:t>
      </w:r>
    </w:p>
    <w:p w14:paraId="216F33EA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масса тары: 4.2 - 5.8 т</w:t>
      </w:r>
    </w:p>
    <w:p w14:paraId="42276D34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(ш/д/в):2.43/ 12.19 /0.61-0.64</w:t>
      </w:r>
    </w:p>
    <w:p w14:paraId="7D952B85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(ш/д/в): -------------</w:t>
      </w:r>
    </w:p>
    <w:p w14:paraId="5EB38008" w14:textId="77777777" w:rsidR="00DA58BE" w:rsidRDefault="00DA58BE" w:rsidP="00AA40C9">
      <w:pPr>
        <w:rPr>
          <w:rFonts w:ascii="Open Sans" w:eastAsia="Times New Roman" w:hAnsi="Open Sans" w:cs="Open Sans"/>
          <w:b/>
          <w:bCs/>
          <w:color w:val="2D3E50"/>
          <w:sz w:val="19"/>
          <w:szCs w:val="19"/>
          <w:lang w:eastAsia="ru-RU"/>
        </w:rPr>
      </w:pPr>
      <w:r>
        <w:rPr>
          <w:rFonts w:ascii="Open Sans" w:eastAsia="Times New Roman" w:hAnsi="Open Sans" w:cs="Open Sans"/>
          <w:b/>
          <w:bCs/>
          <w:color w:val="2D3E50"/>
          <w:sz w:val="19"/>
          <w:szCs w:val="19"/>
          <w:lang w:eastAsia="ru-RU"/>
        </w:rPr>
        <w:br w:type="page"/>
      </w:r>
    </w:p>
    <w:p w14:paraId="27439058" w14:textId="77777777" w:rsidR="00DA58BE" w:rsidRPr="00DA4A86" w:rsidRDefault="00DA58BE" w:rsidP="00DA58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</w:pPr>
      <w:r w:rsidRPr="00DA4A86"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lang w:eastAsia="ru-RU"/>
        </w:rPr>
        <w:lastRenderedPageBreak/>
        <w:t>Морской насыпной контейнер</w:t>
      </w:r>
      <w:r w:rsidRPr="00DA4A86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 xml:space="preserve"> (20 </w:t>
      </w:r>
      <w:proofErr w:type="spellStart"/>
      <w:r w:rsidRPr="00DA4A86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Bulk</w:t>
      </w:r>
      <w:proofErr w:type="spellEnd"/>
      <w:r w:rsidRPr="00DA4A86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) – основным отличием таких контейнеров является наличие трех погрузочных люков на крыше и несколько разгрузочных - на дверях или боковых стенках. Такой контейнер используют для перевозки сыпучих грузов без упаковки (насыпью), как правило, зерновых.</w:t>
      </w:r>
    </w:p>
    <w:p w14:paraId="660546D9" w14:textId="77777777" w:rsidR="00DA58BE" w:rsidRPr="007A2C4E" w:rsidRDefault="00DA58BE" w:rsidP="00DA58BE">
      <w:pPr>
        <w:shd w:val="clear" w:color="auto" w:fill="EEEEEE"/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20-футовый </w:t>
      </w:r>
      <w:proofErr w:type="spellStart"/>
      <w:r w:rsidRPr="007A2C4E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Bulk</w:t>
      </w:r>
      <w:proofErr w:type="spellEnd"/>
    </w:p>
    <w:p w14:paraId="737BEC96" w14:textId="77777777" w:rsidR="00DA58BE" w:rsidRPr="00060BB5" w:rsidRDefault="00DA58BE" w:rsidP="00AA40C9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5907DD43" wp14:editId="1DC039EB">
            <wp:extent cx="1695450" cy="1187450"/>
            <wp:effectExtent l="0" t="0" r="0" b="0"/>
            <wp:docPr id="19" name="Рисунок 19" descr="20-футовый контейнер Bu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0-футовый контейнер Bulk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3D0F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32 м3 / 21-22 т</w:t>
      </w:r>
    </w:p>
    <w:p w14:paraId="79A37157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масса тары: 2.4 - 2.5 т</w:t>
      </w:r>
    </w:p>
    <w:p w14:paraId="0E40116B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 2.43 / 6 / 2.59</w:t>
      </w:r>
    </w:p>
    <w:p w14:paraId="4AE8DE42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(ш/д/в):2.35/5.9/2.34-2.37</w:t>
      </w:r>
    </w:p>
    <w:p w14:paraId="62A36024" w14:textId="77777777" w:rsidR="00DA58BE" w:rsidRDefault="00DA58BE" w:rsidP="00AA40C9">
      <w:pPr>
        <w:rPr>
          <w:rFonts w:ascii="Open Sans" w:eastAsia="Times New Roman" w:hAnsi="Open Sans" w:cs="Open Sans"/>
          <w:b/>
          <w:bCs/>
          <w:color w:val="2D3E50"/>
          <w:sz w:val="19"/>
          <w:szCs w:val="19"/>
          <w:lang w:eastAsia="ru-RU"/>
        </w:rPr>
      </w:pPr>
      <w:r>
        <w:rPr>
          <w:rFonts w:ascii="Open Sans" w:eastAsia="Times New Roman" w:hAnsi="Open Sans" w:cs="Open Sans"/>
          <w:b/>
          <w:bCs/>
          <w:color w:val="2D3E50"/>
          <w:sz w:val="19"/>
          <w:szCs w:val="19"/>
          <w:lang w:eastAsia="ru-RU"/>
        </w:rPr>
        <w:br w:type="page"/>
      </w:r>
    </w:p>
    <w:p w14:paraId="30AC40F0" w14:textId="77777777" w:rsidR="00DA58BE" w:rsidRPr="00DA4A86" w:rsidRDefault="00DA58BE" w:rsidP="00DA58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</w:pPr>
      <w:r w:rsidRPr="00DA4A86"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lang w:eastAsia="ru-RU"/>
        </w:rPr>
        <w:lastRenderedPageBreak/>
        <w:t>Морской танк-контейнер</w:t>
      </w:r>
      <w:r w:rsidRPr="00DA4A86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 xml:space="preserve"> (20 </w:t>
      </w:r>
      <w:proofErr w:type="spellStart"/>
      <w:r w:rsidRPr="00DA4A86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Tank</w:t>
      </w:r>
      <w:proofErr w:type="spellEnd"/>
      <w:r w:rsidRPr="00DA4A86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) – контейнер представляет собой цистерну, вмонтированную в металлическую раму (каркас), которая предназначена для доставки наливных грузов различных типов – пищевых, химических, сжиженных газов. Габариты и материалы цистерны могут отличаться, в зависимости ее назначения. Конструкция танк-контейнера, позволяет транспортировать его различными видами грузового транспорта - морским, автомобильным и железнодорожным. Цистерны могут иметь несколько секций. Загрузка происходит путем налива через люки, расположенные в верхней части корпуса, а выгрузка – самотеком или выкачкой через нижний вентиль. Также цистерны могут оборудоваться системой подогрева.</w:t>
      </w:r>
    </w:p>
    <w:p w14:paraId="5B43F454" w14:textId="77777777" w:rsidR="00DA58BE" w:rsidRPr="007A2C4E" w:rsidRDefault="00DA58BE" w:rsidP="00DA58BE">
      <w:pPr>
        <w:shd w:val="clear" w:color="auto" w:fill="EEEEEE"/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20-футовый </w:t>
      </w:r>
      <w:proofErr w:type="spellStart"/>
      <w:r w:rsidRPr="007A2C4E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Tank</w:t>
      </w:r>
      <w:proofErr w:type="spellEnd"/>
      <w:r w:rsidRPr="007A2C4E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 </w:t>
      </w:r>
      <w:proofErr w:type="spellStart"/>
      <w:r w:rsidRPr="007A2C4E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Tainer</w:t>
      </w:r>
      <w:proofErr w:type="spellEnd"/>
    </w:p>
    <w:p w14:paraId="59011CBF" w14:textId="77777777" w:rsidR="00DA58BE" w:rsidRPr="00060BB5" w:rsidRDefault="00DA58BE" w:rsidP="00AA40C9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727AB965" wp14:editId="69274D67">
            <wp:extent cx="1695450" cy="1187450"/>
            <wp:effectExtent l="0" t="0" r="0" b="0"/>
            <wp:docPr id="18" name="Рисунок 18" descr="20-футовый контейнер Tank Tai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0-футовый контейнер Tank Tainer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8AA40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24 м3 / 26 т</w:t>
      </w:r>
    </w:p>
    <w:p w14:paraId="39680B14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масса тары: 3 - 4 т</w:t>
      </w:r>
    </w:p>
    <w:p w14:paraId="677DD016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 2.43 / 6 / 2.59</w:t>
      </w:r>
    </w:p>
    <w:p w14:paraId="60A4C351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(ш/д/в): -------------</w:t>
      </w:r>
    </w:p>
    <w:p w14:paraId="2BE5E6C6" w14:textId="77777777" w:rsidR="00DA58BE" w:rsidRDefault="00DA58BE" w:rsidP="00AA40C9">
      <w:pPr>
        <w:rPr>
          <w:rFonts w:ascii="Open Sans" w:eastAsia="Times New Roman" w:hAnsi="Open Sans" w:cs="Open Sans"/>
          <w:b/>
          <w:bCs/>
          <w:color w:val="2D3E50"/>
          <w:sz w:val="19"/>
          <w:szCs w:val="19"/>
          <w:lang w:eastAsia="ru-RU"/>
        </w:rPr>
      </w:pPr>
      <w:r>
        <w:rPr>
          <w:rFonts w:ascii="Open Sans" w:eastAsia="Times New Roman" w:hAnsi="Open Sans" w:cs="Open Sans"/>
          <w:b/>
          <w:bCs/>
          <w:color w:val="2D3E50"/>
          <w:sz w:val="19"/>
          <w:szCs w:val="19"/>
          <w:lang w:eastAsia="ru-RU"/>
        </w:rPr>
        <w:br w:type="page"/>
      </w:r>
    </w:p>
    <w:p w14:paraId="2DD3066F" w14:textId="77777777" w:rsidR="00DA58BE" w:rsidRPr="00DA4A86" w:rsidRDefault="00DA58BE" w:rsidP="00DA58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</w:pPr>
      <w:r w:rsidRPr="00DA4A86"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lang w:eastAsia="ru-RU"/>
        </w:rPr>
        <w:lastRenderedPageBreak/>
        <w:t>Морской вентилируемый контейнер</w:t>
      </w:r>
      <w:r w:rsidRPr="00DA4A86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 (20 VC) – это стандартный контейнер с наличием отверстий, которые необходимы для естественной вентиляции. Данный тип контейнеров используется для грузов, которым необходим воздухообмен.</w:t>
      </w:r>
    </w:p>
    <w:p w14:paraId="13AA9543" w14:textId="77777777" w:rsidR="00DA58BE" w:rsidRPr="007A2C4E" w:rsidRDefault="00DA58BE" w:rsidP="00DA58BE">
      <w:pPr>
        <w:shd w:val="clear" w:color="auto" w:fill="EEEEEE"/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20-футовый </w:t>
      </w:r>
      <w:proofErr w:type="spellStart"/>
      <w:r w:rsidRPr="007A2C4E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Ventilated</w:t>
      </w:r>
      <w:proofErr w:type="spellEnd"/>
    </w:p>
    <w:p w14:paraId="122CE304" w14:textId="77777777" w:rsidR="00DA58BE" w:rsidRPr="00060BB5" w:rsidRDefault="00DA58BE" w:rsidP="00DA58BE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23D1500C" wp14:editId="2FF897DB">
            <wp:extent cx="1695450" cy="1187450"/>
            <wp:effectExtent l="0" t="0" r="0" b="0"/>
            <wp:docPr id="17" name="Рисунок 17" descr="20-футовый контейнер Ventil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0-футовый контейнер Ventilated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DC25B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32 м3 / 21-22 т</w:t>
      </w:r>
    </w:p>
    <w:p w14:paraId="2DE5F5DA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масса тары: 2.4 - 2.6 т</w:t>
      </w:r>
    </w:p>
    <w:p w14:paraId="6A156909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 2.43 / 6 / 2.59</w:t>
      </w:r>
    </w:p>
    <w:p w14:paraId="526B6AFD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(ш/д/в): 2.32 / 5.9 / 2.36</w:t>
      </w:r>
    </w:p>
    <w:p w14:paraId="7DF45B40" w14:textId="77777777" w:rsidR="00DA58BE" w:rsidRDefault="00DA58BE" w:rsidP="00DA58BE">
      <w:pPr>
        <w:rPr>
          <w:rFonts w:ascii="Open Sans" w:eastAsia="Times New Roman" w:hAnsi="Open Sans" w:cs="Open Sans"/>
          <w:b/>
          <w:bCs/>
          <w:color w:val="2D3E50"/>
          <w:sz w:val="19"/>
          <w:szCs w:val="19"/>
          <w:lang w:eastAsia="ru-RU"/>
        </w:rPr>
      </w:pPr>
      <w:r>
        <w:rPr>
          <w:rFonts w:ascii="Open Sans" w:eastAsia="Times New Roman" w:hAnsi="Open Sans" w:cs="Open Sans"/>
          <w:b/>
          <w:bCs/>
          <w:color w:val="2D3E50"/>
          <w:sz w:val="19"/>
          <w:szCs w:val="19"/>
          <w:lang w:eastAsia="ru-RU"/>
        </w:rPr>
        <w:br w:type="page"/>
      </w:r>
    </w:p>
    <w:p w14:paraId="225DA34F" w14:textId="77777777" w:rsidR="00DA58BE" w:rsidRPr="00DA4A86" w:rsidRDefault="00DA58BE" w:rsidP="00DA58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</w:pPr>
      <w:r w:rsidRPr="00DA4A86"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lang w:eastAsia="ru-RU"/>
        </w:rPr>
        <w:lastRenderedPageBreak/>
        <w:t>Морской изолированный контейнер</w:t>
      </w:r>
      <w:r w:rsidRPr="00DA4A86">
        <w:rPr>
          <w:rFonts w:ascii="Times New Roman" w:eastAsia="Times New Roman" w:hAnsi="Times New Roman" w:cs="Times New Roman"/>
          <w:color w:val="0070C0"/>
          <w:sz w:val="28"/>
          <w:szCs w:val="28"/>
          <w:lang w:eastAsia="ru-RU"/>
        </w:rPr>
        <w:t> </w:t>
      </w:r>
      <w:r w:rsidRPr="00DA4A86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 xml:space="preserve">(20 </w:t>
      </w:r>
      <w:proofErr w:type="spellStart"/>
      <w:r w:rsidRPr="00DA4A86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Insulated</w:t>
      </w:r>
      <w:proofErr w:type="spellEnd"/>
      <w:r w:rsidRPr="00DA4A86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) – изотермический морской контейнер, с внутренней обшивкой, но не имеющий холодильную установку. Данный тип контейнера способен поддерживать определенную температуру, в течение длительного времени.</w:t>
      </w:r>
    </w:p>
    <w:p w14:paraId="7D4EC751" w14:textId="77777777" w:rsidR="00DA58BE" w:rsidRPr="007A2C4E" w:rsidRDefault="00DA58BE" w:rsidP="00DA58BE">
      <w:pPr>
        <w:shd w:val="clear" w:color="auto" w:fill="EEEEEE"/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20-футовый </w:t>
      </w:r>
      <w:proofErr w:type="spellStart"/>
      <w:r w:rsidRPr="007A2C4E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Insulated</w:t>
      </w:r>
      <w:proofErr w:type="spellEnd"/>
    </w:p>
    <w:p w14:paraId="5241626A" w14:textId="77777777" w:rsidR="00DA58BE" w:rsidRPr="00060BB5" w:rsidRDefault="00DA58BE" w:rsidP="00DA58BE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6EE66893" wp14:editId="1846BC33">
            <wp:extent cx="1695450" cy="1187450"/>
            <wp:effectExtent l="0" t="0" r="0" b="0"/>
            <wp:docPr id="16" name="Рисунок 16" descr="20-футовый контейнер Insul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0-футовый контейнер Insulated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95D3E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27 м3 / 21-22 т</w:t>
      </w:r>
    </w:p>
    <w:p w14:paraId="322ADA1B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масса тары: 2.8 - 3 т</w:t>
      </w:r>
    </w:p>
    <w:p w14:paraId="30FE1BB2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 2.43 / 6 / 2.59</w:t>
      </w:r>
    </w:p>
    <w:p w14:paraId="1F7945FF" w14:textId="77777777" w:rsidR="00DA58B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(ш/д/в): 2.28 / 5.7 / 2.1</w:t>
      </w:r>
    </w:p>
    <w:p w14:paraId="0A7F024F" w14:textId="77777777" w:rsidR="00DA58BE" w:rsidRDefault="00DA58BE" w:rsidP="00AA40C9">
      <w:pPr>
        <w:spacing w:after="0" w:line="24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</w:p>
    <w:p w14:paraId="45884CCB" w14:textId="77777777" w:rsidR="00DA58BE" w:rsidRDefault="00DA58BE" w:rsidP="00DA58BE">
      <w:pP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br w:type="page"/>
      </w:r>
    </w:p>
    <w:p w14:paraId="18F6D526" w14:textId="77777777" w:rsidR="00DA58BE" w:rsidRPr="008D48FD" w:rsidRDefault="00DA58BE" w:rsidP="00986992">
      <w:p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ru-RU"/>
        </w:rPr>
      </w:pPr>
      <w:r w:rsidRPr="008D48FD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ru-RU"/>
        </w:rPr>
        <w:lastRenderedPageBreak/>
        <w:t xml:space="preserve">Двадцатифутовый эквивалент TEU (ДФЭ) </w:t>
      </w:r>
    </w:p>
    <w:p w14:paraId="505BDEA2" w14:textId="77777777" w:rsidR="00DA58BE" w:rsidRPr="00345792" w:rsidRDefault="00DA58BE" w:rsidP="009869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1968 году для определения классификации, размеров и идентификации контейнеров родились термины 20-футовые и 40-футовые контейнеры, из которых первый получил название «Двадцатифутовый эквивалент», то есть TEU, а второй — 2 TEU или FEU («Сорокафутовый эквивалент»). Стандартизация помогла расцвету интермодальных перевозок. </w:t>
      </w:r>
    </w:p>
    <w:p w14:paraId="6F78BFCB" w14:textId="77777777" w:rsidR="00986992" w:rsidRPr="00986992" w:rsidRDefault="00986992" w:rsidP="009869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E4F59"/>
          <w:sz w:val="28"/>
          <w:szCs w:val="28"/>
          <w:lang w:eastAsia="ru-RU"/>
        </w:rPr>
      </w:pPr>
    </w:p>
    <w:p w14:paraId="0662D1E0" w14:textId="77777777" w:rsidR="00986992" w:rsidRPr="00345792" w:rsidRDefault="00986992" w:rsidP="00986992">
      <w:pPr>
        <w:shd w:val="clear" w:color="auto" w:fill="D9E2F3" w:themeFill="accent1" w:themeFillTint="33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457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Двадцатифу́товый</w:t>
      </w:r>
      <w:proofErr w:type="spellEnd"/>
      <w:r w:rsidRPr="003457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3457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эквивале́нт</w:t>
      </w:r>
      <w:proofErr w:type="spellEnd"/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(TEU или </w:t>
      </w:r>
      <w:proofErr w:type="spellStart"/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>teu</w:t>
      </w:r>
      <w:proofErr w:type="spellEnd"/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англ. </w:t>
      </w:r>
      <w:proofErr w:type="spellStart"/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>twenty-foot</w:t>
      </w:r>
      <w:proofErr w:type="spellEnd"/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>equivalent</w:t>
      </w:r>
      <w:proofErr w:type="spellEnd"/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>unit</w:t>
      </w:r>
      <w:proofErr w:type="spellEnd"/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>) — условная единица измерения вместимости грузовых транспортных средств.</w:t>
      </w:r>
    </w:p>
    <w:p w14:paraId="181A2D0F" w14:textId="77777777" w:rsidR="00986992" w:rsidRPr="00986992" w:rsidRDefault="00986992" w:rsidP="00986992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color w:val="3E4F59"/>
          <w:sz w:val="28"/>
          <w:szCs w:val="28"/>
          <w:lang w:eastAsia="ru-RU"/>
        </w:rPr>
      </w:pPr>
    </w:p>
    <w:p w14:paraId="3F3F5225" w14:textId="77777777" w:rsidR="00DA58BE" w:rsidRPr="00345792" w:rsidRDefault="00DA58BE" w:rsidP="00986992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>Универсальность и практичность TEU сегодня: на контейнеровозе и в порту</w:t>
      </w:r>
    </w:p>
    <w:p w14:paraId="7B3F2A08" w14:textId="77777777" w:rsidR="00DA58BE" w:rsidRPr="00345792" w:rsidRDefault="00DA58BE" w:rsidP="009869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>Сегодня TEU играет чрезвычайно важную роль в мировой торговле и логистике. Это не только единица измерения для наиболее популярных типов транспортных контейнеров, но также этот стандарт используется для измерения размера и вместимости судна и расчета активности порта. Некоторые из крупнейших в мире контейнеровозов сегодня имеют грузоподъемность более 14 000 TEU, в то время как малые фидерные суда доставляют всего 1000 TEU за рейс.</w:t>
      </w:r>
    </w:p>
    <w:p w14:paraId="413C77E2" w14:textId="77777777" w:rsidR="00986992" w:rsidRPr="00345792" w:rsidRDefault="00986992" w:rsidP="009869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-111"/>
        <w:tblW w:w="0" w:type="auto"/>
        <w:tblLook w:val="0420" w:firstRow="1" w:lastRow="0" w:firstColumn="0" w:lastColumn="0" w:noHBand="0" w:noVBand="1"/>
      </w:tblPr>
      <w:tblGrid>
        <w:gridCol w:w="14478"/>
      </w:tblGrid>
      <w:tr w:rsidR="00DA58BE" w:rsidRPr="00A10814" w14:paraId="0CD379D1" w14:textId="77777777" w:rsidTr="009869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7"/>
        </w:trPr>
        <w:tc>
          <w:tcPr>
            <w:tcW w:w="14478" w:type="dxa"/>
          </w:tcPr>
          <w:p w14:paraId="47CFE00F" w14:textId="77777777" w:rsidR="00DA58BE" w:rsidRPr="00345792" w:rsidRDefault="00DA58BE" w:rsidP="00A10814">
            <w:pPr>
              <w:shd w:val="clear" w:color="auto" w:fill="FFFFFF"/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4579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Размеры судов обычно классифицируются в зависимости от их вместимости</w:t>
            </w:r>
            <w:r w:rsidR="00A10814" w:rsidRPr="0034579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 TEU</w:t>
            </w:r>
            <w:r w:rsidRPr="0034579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</w:t>
            </w:r>
          </w:p>
        </w:tc>
      </w:tr>
      <w:tr w:rsidR="00DA58BE" w:rsidRPr="00A10814" w14:paraId="7C8D4F35" w14:textId="77777777" w:rsidTr="00E51E46">
        <w:trPr>
          <w:trHeight w:val="388"/>
        </w:trPr>
        <w:tc>
          <w:tcPr>
            <w:tcW w:w="14478" w:type="dxa"/>
          </w:tcPr>
          <w:p w14:paraId="27F4FCA7" w14:textId="77777777" w:rsidR="00DA58BE" w:rsidRPr="00345792" w:rsidRDefault="00DA58BE" w:rsidP="00A10814">
            <w:pPr>
              <w:numPr>
                <w:ilvl w:val="1"/>
                <w:numId w:val="5"/>
              </w:numPr>
              <w:shd w:val="clear" w:color="auto" w:fill="FFFFFF"/>
              <w:spacing w:after="120"/>
              <w:ind w:left="0" w:firstLine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4579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Малый фидер-контейнеровоз: до ~ 1000 TEU</w:t>
            </w:r>
          </w:p>
        </w:tc>
      </w:tr>
      <w:tr w:rsidR="00DA58BE" w:rsidRPr="00A10814" w14:paraId="1B6CFDC6" w14:textId="77777777" w:rsidTr="00E51E46">
        <w:trPr>
          <w:trHeight w:val="380"/>
        </w:trPr>
        <w:tc>
          <w:tcPr>
            <w:tcW w:w="14478" w:type="dxa"/>
          </w:tcPr>
          <w:p w14:paraId="54249B77" w14:textId="77777777" w:rsidR="00DA58BE" w:rsidRPr="00345792" w:rsidRDefault="00DA58BE" w:rsidP="00A10814">
            <w:pPr>
              <w:numPr>
                <w:ilvl w:val="1"/>
                <w:numId w:val="5"/>
              </w:numPr>
              <w:shd w:val="clear" w:color="auto" w:fill="FFFFFF"/>
              <w:spacing w:after="120"/>
              <w:ind w:left="0" w:firstLine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4579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Фидер-контейнеровоз: от ~ 1000 до ~ 2000 TEU</w:t>
            </w:r>
          </w:p>
        </w:tc>
      </w:tr>
      <w:tr w:rsidR="00DA58BE" w:rsidRPr="00A10814" w14:paraId="064FAB73" w14:textId="77777777" w:rsidTr="00E51E46">
        <w:trPr>
          <w:trHeight w:val="388"/>
        </w:trPr>
        <w:tc>
          <w:tcPr>
            <w:tcW w:w="14478" w:type="dxa"/>
          </w:tcPr>
          <w:p w14:paraId="3F504ABB" w14:textId="77777777" w:rsidR="00DA58BE" w:rsidRPr="00345792" w:rsidRDefault="00DA58BE" w:rsidP="00A10814">
            <w:pPr>
              <w:numPr>
                <w:ilvl w:val="1"/>
                <w:numId w:val="5"/>
              </w:numPr>
              <w:shd w:val="clear" w:color="auto" w:fill="FFFFFF"/>
              <w:spacing w:after="120"/>
              <w:ind w:left="0" w:firstLine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4579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Контейнеровоз </w:t>
            </w:r>
            <w:proofErr w:type="spellStart"/>
            <w:r w:rsidRPr="0034579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Feedermax</w:t>
            </w:r>
            <w:proofErr w:type="spellEnd"/>
            <w:r w:rsidRPr="0034579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 от ~ 2000 до ~ 3000 TEU</w:t>
            </w:r>
          </w:p>
        </w:tc>
      </w:tr>
      <w:tr w:rsidR="00DA58BE" w:rsidRPr="00A10814" w14:paraId="3F459BEB" w14:textId="77777777" w:rsidTr="00E51E46">
        <w:trPr>
          <w:trHeight w:val="388"/>
        </w:trPr>
        <w:tc>
          <w:tcPr>
            <w:tcW w:w="14478" w:type="dxa"/>
          </w:tcPr>
          <w:p w14:paraId="39710124" w14:textId="77777777" w:rsidR="00DA58BE" w:rsidRPr="00345792" w:rsidRDefault="00DA58BE" w:rsidP="00A10814">
            <w:pPr>
              <w:numPr>
                <w:ilvl w:val="1"/>
                <w:numId w:val="5"/>
              </w:numPr>
              <w:shd w:val="clear" w:color="auto" w:fill="FFFFFF"/>
              <w:spacing w:after="120"/>
              <w:ind w:left="0" w:firstLine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4579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Контейнеровозы </w:t>
            </w:r>
            <w:proofErr w:type="spellStart"/>
            <w:r w:rsidRPr="0034579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Panamax</w:t>
            </w:r>
            <w:proofErr w:type="spellEnd"/>
            <w:r w:rsidRPr="0034579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 от ~ 3000 до ~ 5000 TEU</w:t>
            </w:r>
          </w:p>
        </w:tc>
      </w:tr>
      <w:tr w:rsidR="00DA58BE" w:rsidRPr="00A10814" w14:paraId="52ED7762" w14:textId="77777777" w:rsidTr="00E51E46">
        <w:trPr>
          <w:trHeight w:val="388"/>
        </w:trPr>
        <w:tc>
          <w:tcPr>
            <w:tcW w:w="14478" w:type="dxa"/>
          </w:tcPr>
          <w:p w14:paraId="6C7B580A" w14:textId="77777777" w:rsidR="00DA58BE" w:rsidRPr="00345792" w:rsidRDefault="00DA58BE" w:rsidP="00A10814">
            <w:pPr>
              <w:numPr>
                <w:ilvl w:val="1"/>
                <w:numId w:val="5"/>
              </w:numPr>
              <w:shd w:val="clear" w:color="auto" w:fill="FFFFFF"/>
              <w:spacing w:after="120"/>
              <w:ind w:left="0" w:firstLine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4579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Контейнеровозы Post </w:t>
            </w:r>
            <w:proofErr w:type="spellStart"/>
            <w:r w:rsidRPr="0034579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Panamax</w:t>
            </w:r>
            <w:proofErr w:type="spellEnd"/>
            <w:r w:rsidRPr="0034579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 от ~ 5000 до ~ 10000 TEU</w:t>
            </w:r>
          </w:p>
        </w:tc>
      </w:tr>
      <w:tr w:rsidR="00DA58BE" w:rsidRPr="00A10814" w14:paraId="44C7066D" w14:textId="77777777" w:rsidTr="00E51E46">
        <w:trPr>
          <w:trHeight w:val="388"/>
        </w:trPr>
        <w:tc>
          <w:tcPr>
            <w:tcW w:w="14478" w:type="dxa"/>
          </w:tcPr>
          <w:p w14:paraId="7B09DF43" w14:textId="77777777" w:rsidR="00DA58BE" w:rsidRPr="00345792" w:rsidRDefault="00DA58BE" w:rsidP="00A10814">
            <w:pPr>
              <w:numPr>
                <w:ilvl w:val="1"/>
                <w:numId w:val="5"/>
              </w:numPr>
              <w:shd w:val="clear" w:color="auto" w:fill="FFFFFF"/>
              <w:spacing w:after="120"/>
              <w:ind w:left="0" w:firstLine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4579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Новые контейнеровозы </w:t>
            </w:r>
            <w:proofErr w:type="spellStart"/>
            <w:r w:rsidRPr="0034579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Panamax</w:t>
            </w:r>
            <w:proofErr w:type="spellEnd"/>
            <w:r w:rsidRPr="0034579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(или </w:t>
            </w:r>
            <w:proofErr w:type="spellStart"/>
            <w:r w:rsidRPr="0034579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Neopanamax</w:t>
            </w:r>
            <w:proofErr w:type="spellEnd"/>
            <w:r w:rsidRPr="0034579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): от ~ 10 000 до ~ 14 500 TEU</w:t>
            </w:r>
          </w:p>
        </w:tc>
      </w:tr>
      <w:tr w:rsidR="00DA58BE" w:rsidRPr="00A10814" w14:paraId="30B18266" w14:textId="77777777" w:rsidTr="00E51E46">
        <w:trPr>
          <w:trHeight w:val="388"/>
        </w:trPr>
        <w:tc>
          <w:tcPr>
            <w:tcW w:w="14478" w:type="dxa"/>
          </w:tcPr>
          <w:p w14:paraId="224E4B75" w14:textId="77777777" w:rsidR="00DA58BE" w:rsidRPr="00345792" w:rsidRDefault="00DA58BE" w:rsidP="00A10814">
            <w:pPr>
              <w:numPr>
                <w:ilvl w:val="1"/>
                <w:numId w:val="5"/>
              </w:numPr>
              <w:shd w:val="clear" w:color="auto" w:fill="FFFFFF"/>
              <w:spacing w:after="120"/>
              <w:ind w:left="0" w:firstLine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4579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Сверхбольшое контейнерное судно (ULCV): ~ 14 500 TEU и выше</w:t>
            </w:r>
          </w:p>
        </w:tc>
      </w:tr>
    </w:tbl>
    <w:p w14:paraId="24E4540E" w14:textId="77777777" w:rsidR="00DA58BE" w:rsidRPr="008D48FD" w:rsidRDefault="00DA58BE" w:rsidP="00DA58BE">
      <w:pPr>
        <w:shd w:val="clear" w:color="auto" w:fill="FFFFFF"/>
        <w:spacing w:after="450" w:line="330" w:lineRule="atLeast"/>
        <w:rPr>
          <w:rFonts w:ascii="Times New Roman" w:eastAsia="Times New Roman" w:hAnsi="Times New Roman" w:cs="Times New Roman"/>
          <w:color w:val="3E4F59"/>
          <w:sz w:val="28"/>
          <w:szCs w:val="28"/>
          <w:lang w:eastAsia="ru-RU"/>
        </w:rPr>
      </w:pPr>
    </w:p>
    <w:p w14:paraId="66795E1F" w14:textId="77777777" w:rsidR="00DA58BE" w:rsidRDefault="00DA58BE" w:rsidP="00AA40C9">
      <w:pPr>
        <w:spacing w:after="0" w:line="24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</w:p>
    <w:p w14:paraId="591CBE93" w14:textId="77777777" w:rsidR="00DA58BE" w:rsidRPr="00DB19A3" w:rsidRDefault="00DA58BE" w:rsidP="00AA40C9">
      <w:pPr>
        <w:spacing w:after="0" w:line="24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</w:p>
    <w:p w14:paraId="3EC7FC26" w14:textId="77777777" w:rsidR="00DA58BE" w:rsidRPr="00285918" w:rsidRDefault="00DA58BE" w:rsidP="00AA40C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85918"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Источники информации:</w:t>
      </w:r>
    </w:p>
    <w:p w14:paraId="1921031E" w14:textId="77777777" w:rsidR="00DA58BE" w:rsidRPr="00DB19A3" w:rsidRDefault="008B284E" w:rsidP="00AA40C9">
      <w:pPr>
        <w:spacing w:after="0" w:line="24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hyperlink r:id="rId52" w:history="1">
        <w:r w:rsidR="00DA58BE" w:rsidRPr="00DB19A3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ru-RU"/>
          </w:rPr>
          <w:t>https://instels.ru/stati/tipy-kontejnerov/</w:t>
        </w:r>
      </w:hyperlink>
    </w:p>
    <w:p w14:paraId="22814A0D" w14:textId="77777777" w:rsidR="00DA58BE" w:rsidRPr="00285918" w:rsidRDefault="00DA58BE" w:rsidP="00AA40C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85918">
        <w:rPr>
          <w:rFonts w:ascii="Times New Roman" w:eastAsia="Times New Roman" w:hAnsi="Times New Roman" w:cs="Times New Roman"/>
          <w:sz w:val="28"/>
          <w:szCs w:val="28"/>
          <w:lang w:eastAsia="ru-RU"/>
        </w:rPr>
        <w:t>https://www.pereezd.net.ua/container.html</w:t>
      </w:r>
    </w:p>
    <w:p w14:paraId="55029862" w14:textId="77777777" w:rsidR="00DA58BE" w:rsidRPr="00DB19A3" w:rsidRDefault="00DA58BE" w:rsidP="00AA40C9">
      <w:pPr>
        <w:spacing w:after="0" w:line="24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</w:p>
    <w:p w14:paraId="5F9CC243" w14:textId="77777777" w:rsidR="00A43543" w:rsidRPr="00DB19A3" w:rsidRDefault="00A43543">
      <w:pP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DB19A3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br w:type="page"/>
      </w:r>
    </w:p>
    <w:p w14:paraId="1BD57C4D" w14:textId="77777777" w:rsidR="00DA58BE" w:rsidRPr="00847A45" w:rsidRDefault="00A43543" w:rsidP="00AA40C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Контрольные вопросы:</w:t>
      </w:r>
    </w:p>
    <w:p w14:paraId="680E6864" w14:textId="77777777" w:rsidR="00A43543" w:rsidRPr="00847A45" w:rsidRDefault="00A43543" w:rsidP="00AA40C9">
      <w:pPr>
        <w:shd w:val="clear" w:color="auto" w:fill="FFFFFF"/>
        <w:spacing w:after="0" w:line="330" w:lineRule="atLeast"/>
        <w:rPr>
          <w:rFonts w:ascii="Roboto" w:eastAsia="Times New Roman" w:hAnsi="Roboto" w:cs="Times New Roman"/>
          <w:sz w:val="21"/>
          <w:szCs w:val="21"/>
          <w:lang w:eastAsia="ru-RU"/>
        </w:rPr>
      </w:pPr>
    </w:p>
    <w:p w14:paraId="0BC7BD0B" w14:textId="77777777" w:rsidR="00A43543" w:rsidRPr="00847A45" w:rsidRDefault="00A43543" w:rsidP="00AA40C9">
      <w:pPr>
        <w:pStyle w:val="a7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 обозначает термин «</w:t>
      </w:r>
      <w:proofErr w:type="spellStart"/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двадцатифу́товый</w:t>
      </w:r>
      <w:proofErr w:type="spellEnd"/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эквивале́нт</w:t>
      </w:r>
      <w:proofErr w:type="spellEnd"/>
      <w:r w:rsidR="007F48CB"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?</w:t>
      </w:r>
    </w:p>
    <w:p w14:paraId="08ABF404" w14:textId="77777777" w:rsidR="00A43543" w:rsidRPr="00847A45" w:rsidRDefault="00A43543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А) альтернативная единица измерения массы контейнера</w:t>
      </w:r>
    </w:p>
    <w:p w14:paraId="47BCE697" w14:textId="77777777" w:rsidR="00A43543" w:rsidRPr="00847A45" w:rsidRDefault="00A43543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Б) </w:t>
      </w:r>
      <w:r w:rsidR="00F32C29"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универсальная </w:t>
      </w: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английская морская мера длины</w:t>
      </w:r>
      <w:r w:rsidR="00F32C29"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4E6FDFB" w14:textId="77777777" w:rsidR="00A43543" w:rsidRPr="00847A45" w:rsidRDefault="00A43543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В) условная единица измерения вместимости грузовых транспортных средств</w:t>
      </w:r>
    </w:p>
    <w:p w14:paraId="1CAA58D5" w14:textId="77777777" w:rsidR="00A43543" w:rsidRPr="00847A45" w:rsidRDefault="00A43543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Г) международный эталон единицы измерения длины</w:t>
      </w:r>
    </w:p>
    <w:p w14:paraId="4E1EA444" w14:textId="77777777" w:rsidR="00A43543" w:rsidRPr="00847A45" w:rsidRDefault="00A43543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90AA16" w14:textId="77777777" w:rsidR="00A43543" w:rsidRPr="00847A45" w:rsidRDefault="00A43543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Правильный ответ: В</w:t>
      </w:r>
    </w:p>
    <w:p w14:paraId="30D9B841" w14:textId="77777777" w:rsidR="00F32C29" w:rsidRPr="00847A45" w:rsidRDefault="00F32C29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7E5A2D" w14:textId="77777777" w:rsidR="00F32C29" w:rsidRPr="00847A45" w:rsidRDefault="005B7099" w:rsidP="00AA40C9">
      <w:pPr>
        <w:pStyle w:val="a7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Какой контейнер обозначается: 20 VC?</w:t>
      </w:r>
    </w:p>
    <w:p w14:paraId="29562B8B" w14:textId="77777777" w:rsidR="005B7099" w:rsidRPr="00847A45" w:rsidRDefault="005B7099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А) изолированный контейнер</w:t>
      </w:r>
    </w:p>
    <w:p w14:paraId="69D13A00" w14:textId="77777777" w:rsidR="005B7099" w:rsidRPr="00847A45" w:rsidRDefault="005B7099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Б) вентилируемый контейнер</w:t>
      </w:r>
    </w:p>
    <w:p w14:paraId="1AAB0F48" w14:textId="77777777" w:rsidR="005B7099" w:rsidRPr="00847A45" w:rsidRDefault="005B7099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В) танк-контейнер</w:t>
      </w:r>
    </w:p>
    <w:p w14:paraId="2F760B9C" w14:textId="77777777" w:rsidR="005B7099" w:rsidRPr="00847A45" w:rsidRDefault="005B7099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Г) контейнер-платформа</w:t>
      </w:r>
    </w:p>
    <w:p w14:paraId="5EA819F7" w14:textId="77777777" w:rsidR="005B7099" w:rsidRPr="00847A45" w:rsidRDefault="005B7099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F8FEB5" w14:textId="77777777" w:rsidR="005B7099" w:rsidRPr="00847A45" w:rsidRDefault="005B7099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Правильный ответ: Б</w:t>
      </w:r>
    </w:p>
    <w:p w14:paraId="785047C2" w14:textId="77777777" w:rsidR="005B7099" w:rsidRPr="00847A45" w:rsidRDefault="005B7099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DDCDCB" w14:textId="77777777" w:rsidR="00E16FD1" w:rsidRPr="00847A45" w:rsidRDefault="00E16FD1" w:rsidP="00AA40C9">
      <w:pPr>
        <w:pStyle w:val="a7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Какие конструкционные особенности имеет насыпной контейнер?</w:t>
      </w:r>
    </w:p>
    <w:p w14:paraId="6A2CC95F" w14:textId="77777777" w:rsidR="00E16FD1" w:rsidRPr="00847A45" w:rsidRDefault="00E16FD1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А) погрузочные и разгрузочные люки</w:t>
      </w:r>
    </w:p>
    <w:p w14:paraId="53363F8A" w14:textId="77777777" w:rsidR="00E16FD1" w:rsidRPr="00847A45" w:rsidRDefault="00E16FD1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Б) холодильная установка</w:t>
      </w:r>
    </w:p>
    <w:p w14:paraId="63307EE7" w14:textId="77777777" w:rsidR="00E16FD1" w:rsidRPr="00847A45" w:rsidRDefault="00E16FD1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В) отверстия для вентиляции</w:t>
      </w:r>
    </w:p>
    <w:p w14:paraId="568141BA" w14:textId="77777777" w:rsidR="00E16FD1" w:rsidRPr="00847A45" w:rsidRDefault="00E16FD1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Г) отсутствие боковых стенок</w:t>
      </w:r>
    </w:p>
    <w:p w14:paraId="37C3664C" w14:textId="77777777" w:rsidR="00E16FD1" w:rsidRPr="00847A45" w:rsidRDefault="00E16FD1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383066" w14:textId="77777777" w:rsidR="00E16FD1" w:rsidRPr="00847A45" w:rsidRDefault="00E16FD1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Правильный ответ: А</w:t>
      </w:r>
    </w:p>
    <w:p w14:paraId="2CA59B23" w14:textId="77777777" w:rsidR="00E16FD1" w:rsidRPr="00847A45" w:rsidRDefault="00E16FD1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3D5EA3" w14:textId="77777777" w:rsidR="00E16FD1" w:rsidRPr="00847A45" w:rsidRDefault="00C44961" w:rsidP="00AA40C9">
      <w:pPr>
        <w:pStyle w:val="a7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 обозначает аббревиатура FEU?</w:t>
      </w:r>
    </w:p>
    <w:p w14:paraId="156473A7" w14:textId="77777777" w:rsidR="00C44961" w:rsidRPr="00847A45" w:rsidRDefault="00C44961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А) двадцатифутовый контейнер</w:t>
      </w:r>
    </w:p>
    <w:p w14:paraId="49B57860" w14:textId="77777777" w:rsidR="00C44961" w:rsidRPr="00847A45" w:rsidRDefault="00C44961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Б) двадцатифутовый эквивалент</w:t>
      </w:r>
    </w:p>
    <w:p w14:paraId="51D7E93E" w14:textId="77777777" w:rsidR="00C44961" w:rsidRPr="00847A45" w:rsidRDefault="00C44961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В) сорокафутовый контейнер</w:t>
      </w:r>
    </w:p>
    <w:p w14:paraId="631BDEB7" w14:textId="77777777" w:rsidR="00C44961" w:rsidRPr="00847A45" w:rsidRDefault="00C44961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Г) сорокафутовый эквивалент</w:t>
      </w:r>
    </w:p>
    <w:p w14:paraId="3F3C0199" w14:textId="77777777" w:rsidR="00C44961" w:rsidRPr="00847A45" w:rsidRDefault="00C44961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1632BB" w14:textId="77777777" w:rsidR="00C44961" w:rsidRPr="00847A45" w:rsidRDefault="00C44961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Правильный ответ: </w:t>
      </w:r>
      <w:r w:rsidR="00CD7AB9"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Г</w:t>
      </w:r>
    </w:p>
    <w:p w14:paraId="7AA51C34" w14:textId="77777777" w:rsidR="00CD7AB9" w:rsidRPr="00847A45" w:rsidRDefault="00CD7AB9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37E2DD" w14:textId="77777777" w:rsidR="00CD7AB9" w:rsidRPr="00847A45" w:rsidRDefault="00F26A80" w:rsidP="00AA40C9">
      <w:pPr>
        <w:pStyle w:val="a7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называется контейнер</w:t>
      </w:r>
      <w:r w:rsidR="00DA5737"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представля</w:t>
      </w:r>
      <w:r w:rsidR="00DA5737"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ющий</w:t>
      </w: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собой цистерну, вмонтированную в металлическую раму (каркас), которая предназначена для доставки наливных грузов различных типов – пищевых, химических, сжиженных газов</w:t>
      </w:r>
      <w:r w:rsidR="00DA5737"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?</w:t>
      </w:r>
    </w:p>
    <w:p w14:paraId="1A070863" w14:textId="77777777" w:rsidR="00DA5737" w:rsidRPr="00847A45" w:rsidRDefault="00DA5737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А) контейнер-цистерна</w:t>
      </w:r>
    </w:p>
    <w:p w14:paraId="1AD9781D" w14:textId="77777777" w:rsidR="00DA5737" w:rsidRPr="00847A45" w:rsidRDefault="00DA5737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Б) танк-контейнер</w:t>
      </w:r>
    </w:p>
    <w:p w14:paraId="23E1A237" w14:textId="77777777" w:rsidR="00DA5737" w:rsidRPr="00847A45" w:rsidRDefault="00DA5737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В) рефрижераторный контейнер</w:t>
      </w:r>
    </w:p>
    <w:p w14:paraId="2218DBDE" w14:textId="77777777" w:rsidR="00DA5737" w:rsidRPr="00847A45" w:rsidRDefault="00DA5737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Г) емкостной контейнер</w:t>
      </w:r>
    </w:p>
    <w:p w14:paraId="2EB79CDB" w14:textId="77777777" w:rsidR="00DA5737" w:rsidRPr="00847A45" w:rsidRDefault="00DA5737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0942CB" w14:textId="77777777" w:rsidR="00DA5737" w:rsidRPr="00847A45" w:rsidRDefault="00DA5737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Правильный ответ: </w:t>
      </w:r>
      <w:r w:rsidR="006B6214"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</w:p>
    <w:p w14:paraId="5F54394A" w14:textId="77777777" w:rsidR="006B6214" w:rsidRPr="00847A45" w:rsidRDefault="006B6214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26BA07" w14:textId="77777777" w:rsidR="006B6214" w:rsidRPr="00847A45" w:rsidRDefault="006B6214" w:rsidP="00AA40C9">
      <w:pPr>
        <w:pStyle w:val="a7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каких перевозок предназначен кон</w:t>
      </w:r>
      <w:r w:rsidR="008E05B8"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ейне</w:t>
      </w:r>
      <w:r w:rsidR="008E05B8"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Open Top</w:t>
      </w:r>
      <w:r w:rsidR="008E05B8"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?</w:t>
      </w:r>
    </w:p>
    <w:p w14:paraId="11BB78D6" w14:textId="77777777" w:rsidR="008E05B8" w:rsidRPr="00847A45" w:rsidRDefault="008E05B8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А) для транспортировки грузов, с верхней загрузкой</w:t>
      </w:r>
    </w:p>
    <w:p w14:paraId="6017587F" w14:textId="77777777" w:rsidR="008E05B8" w:rsidRPr="00847A45" w:rsidRDefault="008E05B8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Б) для транспортировки наливных грузов</w:t>
      </w:r>
    </w:p>
    <w:p w14:paraId="7AAAE729" w14:textId="77777777" w:rsidR="008E05B8" w:rsidRPr="00847A45" w:rsidRDefault="008E05B8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В) для транспортировки сыпучих грузов</w:t>
      </w:r>
    </w:p>
    <w:p w14:paraId="097306BC" w14:textId="77777777" w:rsidR="008E05B8" w:rsidRPr="00847A45" w:rsidRDefault="008E05B8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Г) для транспортировки сжиженных газов</w:t>
      </w:r>
    </w:p>
    <w:p w14:paraId="1CD61112" w14:textId="77777777" w:rsidR="008E05B8" w:rsidRPr="00847A45" w:rsidRDefault="008E05B8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59B0E9" w14:textId="77777777" w:rsidR="008E05B8" w:rsidRPr="00847A45" w:rsidRDefault="008E05B8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Правильный ответ: </w:t>
      </w:r>
      <w:r w:rsidR="00E24E64"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</w:p>
    <w:p w14:paraId="1AE4BE87" w14:textId="77777777" w:rsidR="00E24E64" w:rsidRPr="00847A45" w:rsidRDefault="00E24E64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6DF963" w14:textId="77777777" w:rsidR="00E24E64" w:rsidRPr="00847A45" w:rsidRDefault="000D605E" w:rsidP="00AA40C9">
      <w:pPr>
        <w:pStyle w:val="a7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Какие контейнеры подходят для транспортировки большей части грузов</w:t>
      </w:r>
    </w:p>
    <w:p w14:paraId="1A053B96" w14:textId="77777777" w:rsidR="000D605E" w:rsidRPr="00847A45" w:rsidRDefault="000D605E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А) рефрижераторные</w:t>
      </w:r>
    </w:p>
    <w:p w14:paraId="55CB9D31" w14:textId="77777777" w:rsidR="000D605E" w:rsidRPr="00847A45" w:rsidRDefault="000D605E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Б) вентилируемые</w:t>
      </w:r>
    </w:p>
    <w:p w14:paraId="7F5A4760" w14:textId="77777777" w:rsidR="000D605E" w:rsidRPr="00847A45" w:rsidRDefault="000D605E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В) универсальные</w:t>
      </w:r>
    </w:p>
    <w:p w14:paraId="45712144" w14:textId="77777777" w:rsidR="000D605E" w:rsidRPr="00847A45" w:rsidRDefault="000D605E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Г) платформенные</w:t>
      </w:r>
    </w:p>
    <w:p w14:paraId="2015FD0E" w14:textId="77777777" w:rsidR="000D605E" w:rsidRPr="00847A45" w:rsidRDefault="000D605E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99C347" w14:textId="77777777" w:rsidR="000D605E" w:rsidRPr="00847A45" w:rsidRDefault="000D605E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Правильный ответ: В</w:t>
      </w:r>
    </w:p>
    <w:p w14:paraId="53E52F51" w14:textId="77777777" w:rsidR="00FA3F90" w:rsidRPr="00847A45" w:rsidRDefault="00FA3F90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551CEE" w14:textId="77777777" w:rsidR="00FA3F90" w:rsidRPr="00847A45" w:rsidRDefault="00351D6B" w:rsidP="00AA40C9">
      <w:pPr>
        <w:pStyle w:val="a7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Какие контейнеры используют для перевозки крупногабаритных и крупнотоннажных грузов</w:t>
      </w:r>
      <w:r w:rsidR="007D4834"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?</w:t>
      </w:r>
    </w:p>
    <w:p w14:paraId="4E439C85" w14:textId="77777777" w:rsidR="007D4834" w:rsidRPr="00847A45" w:rsidRDefault="007D4834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А) контейнер-цистерна</w:t>
      </w:r>
    </w:p>
    <w:p w14:paraId="12D86DCA" w14:textId="77777777" w:rsidR="007D4834" w:rsidRPr="00847A45" w:rsidRDefault="007D4834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Б) контейнер-платформа</w:t>
      </w:r>
    </w:p>
    <w:p w14:paraId="13F89F33" w14:textId="77777777" w:rsidR="007D4834" w:rsidRPr="00847A45" w:rsidRDefault="007D4834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В) контейнер-рефрижератор</w:t>
      </w:r>
    </w:p>
    <w:p w14:paraId="44001F93" w14:textId="77777777" w:rsidR="007D4834" w:rsidRPr="00847A45" w:rsidRDefault="007D4834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Г) высокий стандартный контейнер</w:t>
      </w:r>
    </w:p>
    <w:p w14:paraId="53C81F25" w14:textId="77777777" w:rsidR="007D4834" w:rsidRPr="00847A45" w:rsidRDefault="007D4834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5FB8FD" w14:textId="77777777" w:rsidR="007D4834" w:rsidRPr="00847A45" w:rsidRDefault="007D4834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Правильный ответ: Б</w:t>
      </w:r>
    </w:p>
    <w:p w14:paraId="5648A6FD" w14:textId="77777777" w:rsidR="00A94909" w:rsidRPr="00847A45" w:rsidRDefault="00A94909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C3B1306" w14:textId="77777777" w:rsidR="00A94909" w:rsidRPr="00847A45" w:rsidRDefault="00E945A3" w:rsidP="00AA40C9">
      <w:pPr>
        <w:pStyle w:val="a7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каком году появились термины 20-футовые и 40-футовые контейнеры?</w:t>
      </w:r>
    </w:p>
    <w:p w14:paraId="4155A239" w14:textId="77777777" w:rsidR="00E945A3" w:rsidRPr="00847A45" w:rsidRDefault="00E945A3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А) 1948</w:t>
      </w:r>
    </w:p>
    <w:p w14:paraId="0D3D44C5" w14:textId="77777777" w:rsidR="00E945A3" w:rsidRPr="00847A45" w:rsidRDefault="00E945A3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Б) 1958</w:t>
      </w:r>
    </w:p>
    <w:p w14:paraId="0283E7CD" w14:textId="77777777" w:rsidR="00E945A3" w:rsidRPr="00847A45" w:rsidRDefault="00E945A3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В) 1968</w:t>
      </w:r>
    </w:p>
    <w:p w14:paraId="196059B9" w14:textId="77777777" w:rsidR="00E945A3" w:rsidRPr="00847A45" w:rsidRDefault="00320D2C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Г) 1978</w:t>
      </w:r>
    </w:p>
    <w:p w14:paraId="205ED52B" w14:textId="77777777" w:rsidR="00320D2C" w:rsidRPr="00847A45" w:rsidRDefault="00320D2C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249D9F" w14:textId="77777777" w:rsidR="00320D2C" w:rsidRPr="00847A45" w:rsidRDefault="00320D2C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Правильный ответ: В</w:t>
      </w:r>
    </w:p>
    <w:p w14:paraId="24BFD626" w14:textId="77777777" w:rsidR="00320D2C" w:rsidRPr="00847A45" w:rsidRDefault="00320D2C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872D2B" w14:textId="77777777" w:rsidR="007D4834" w:rsidRPr="00847A45" w:rsidRDefault="005D4DBE" w:rsidP="00AA40C9">
      <w:pPr>
        <w:pStyle w:val="a7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Какой тип контейнеров как правило используют для перевозки зерновых?</w:t>
      </w:r>
    </w:p>
    <w:p w14:paraId="52DCC1C2" w14:textId="77777777" w:rsidR="005D4DBE" w:rsidRPr="00847A45" w:rsidRDefault="005D4DBE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А) рефрижераторные</w:t>
      </w:r>
    </w:p>
    <w:p w14:paraId="7A02021F" w14:textId="77777777" w:rsidR="00DA5737" w:rsidRPr="00847A45" w:rsidRDefault="005D4DBE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Б) танк-контейнеры</w:t>
      </w:r>
    </w:p>
    <w:p w14:paraId="3A184683" w14:textId="77777777" w:rsidR="005D4DBE" w:rsidRPr="00847A45" w:rsidRDefault="005D4DBE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В) универсальные</w:t>
      </w:r>
    </w:p>
    <w:p w14:paraId="5055F51E" w14:textId="77777777" w:rsidR="005D4DBE" w:rsidRPr="00847A45" w:rsidRDefault="005D4DBE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Г) насыпные</w:t>
      </w:r>
    </w:p>
    <w:p w14:paraId="0CA95E76" w14:textId="77777777" w:rsidR="005D4DBE" w:rsidRPr="00847A45" w:rsidRDefault="005D4DBE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99912F" w14:textId="77777777" w:rsidR="005D4DBE" w:rsidRPr="00847A45" w:rsidRDefault="005D4DBE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Правильный ответ: Г</w:t>
      </w:r>
    </w:p>
    <w:p w14:paraId="16639A62" w14:textId="77777777" w:rsidR="005D4DBE" w:rsidRPr="005D4DBE" w:rsidRDefault="005D4DBE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color w:val="3E4F59"/>
          <w:sz w:val="2"/>
          <w:szCs w:val="2"/>
          <w:lang w:eastAsia="ru-RU"/>
        </w:rPr>
      </w:pPr>
    </w:p>
    <w:p w14:paraId="06266112" w14:textId="77777777" w:rsidR="00E16FD1" w:rsidRPr="005D4DBE" w:rsidRDefault="00E16FD1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color w:val="444444"/>
          <w:sz w:val="2"/>
          <w:szCs w:val="2"/>
          <w:lang w:eastAsia="ru-RU"/>
        </w:rPr>
      </w:pPr>
    </w:p>
    <w:sectPr w:rsidR="00E16FD1" w:rsidRPr="005D4DBE" w:rsidSect="00DA58BE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,Bold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701F8"/>
    <w:multiLevelType w:val="multilevel"/>
    <w:tmpl w:val="66F8B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EA0506"/>
    <w:multiLevelType w:val="hybridMultilevel"/>
    <w:tmpl w:val="D714A0E4"/>
    <w:lvl w:ilvl="0" w:tplc="CA0488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24269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C1256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41665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3188D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8DA2E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C54CA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68AE0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7E438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20162636"/>
    <w:multiLevelType w:val="multilevel"/>
    <w:tmpl w:val="4E268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/>
        <w:i w:val="0"/>
        <w:color w:val="0070C0"/>
        <w:sz w:val="3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4106F2"/>
    <w:multiLevelType w:val="multilevel"/>
    <w:tmpl w:val="9D80B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162552"/>
    <w:multiLevelType w:val="multilevel"/>
    <w:tmpl w:val="E402AD1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2F5496" w:themeColor="accent1" w:themeShade="BF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7339C2"/>
    <w:multiLevelType w:val="multilevel"/>
    <w:tmpl w:val="3250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33E078F"/>
    <w:multiLevelType w:val="multilevel"/>
    <w:tmpl w:val="4F1A0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920AB5"/>
    <w:multiLevelType w:val="multilevel"/>
    <w:tmpl w:val="02189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C551C3D"/>
    <w:multiLevelType w:val="multilevel"/>
    <w:tmpl w:val="0F34A30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0070C0"/>
        <w:sz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EA4F95"/>
    <w:multiLevelType w:val="multilevel"/>
    <w:tmpl w:val="AAA62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7132014">
    <w:abstractNumId w:val="0"/>
  </w:num>
  <w:num w:numId="2" w16cid:durableId="1521234172">
    <w:abstractNumId w:val="3"/>
  </w:num>
  <w:num w:numId="3" w16cid:durableId="2120949905">
    <w:abstractNumId w:val="5"/>
  </w:num>
  <w:num w:numId="4" w16cid:durableId="1418861594">
    <w:abstractNumId w:val="7"/>
  </w:num>
  <w:num w:numId="5" w16cid:durableId="1700205388">
    <w:abstractNumId w:val="2"/>
  </w:num>
  <w:num w:numId="6" w16cid:durableId="264577086">
    <w:abstractNumId w:val="9"/>
  </w:num>
  <w:num w:numId="7" w16cid:durableId="931863143">
    <w:abstractNumId w:val="6"/>
  </w:num>
  <w:num w:numId="8" w16cid:durableId="1017080166">
    <w:abstractNumId w:val="4"/>
  </w:num>
  <w:num w:numId="9" w16cid:durableId="455638677">
    <w:abstractNumId w:val="8"/>
  </w:num>
  <w:num w:numId="10" w16cid:durableId="17986442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A58BE"/>
    <w:rsid w:val="00031D64"/>
    <w:rsid w:val="00063138"/>
    <w:rsid w:val="000828C3"/>
    <w:rsid w:val="000834D8"/>
    <w:rsid w:val="00092DB1"/>
    <w:rsid w:val="000B2240"/>
    <w:rsid w:val="000D605E"/>
    <w:rsid w:val="000E10A1"/>
    <w:rsid w:val="00127560"/>
    <w:rsid w:val="00174AA0"/>
    <w:rsid w:val="00200BF7"/>
    <w:rsid w:val="0027173C"/>
    <w:rsid w:val="00285918"/>
    <w:rsid w:val="002A261A"/>
    <w:rsid w:val="002B2DC1"/>
    <w:rsid w:val="002F66FD"/>
    <w:rsid w:val="00320D2C"/>
    <w:rsid w:val="00345792"/>
    <w:rsid w:val="00347660"/>
    <w:rsid w:val="00351D6B"/>
    <w:rsid w:val="00356B39"/>
    <w:rsid w:val="003651E5"/>
    <w:rsid w:val="003B79D4"/>
    <w:rsid w:val="00433A01"/>
    <w:rsid w:val="00490F6D"/>
    <w:rsid w:val="004B334E"/>
    <w:rsid w:val="004B7469"/>
    <w:rsid w:val="0051547D"/>
    <w:rsid w:val="00515BB8"/>
    <w:rsid w:val="00553006"/>
    <w:rsid w:val="005B1030"/>
    <w:rsid w:val="005B7099"/>
    <w:rsid w:val="005D190B"/>
    <w:rsid w:val="005D4DBE"/>
    <w:rsid w:val="006B6214"/>
    <w:rsid w:val="006D2F44"/>
    <w:rsid w:val="006F5B93"/>
    <w:rsid w:val="00730784"/>
    <w:rsid w:val="00786FCD"/>
    <w:rsid w:val="007D00B9"/>
    <w:rsid w:val="007D4834"/>
    <w:rsid w:val="007F48CB"/>
    <w:rsid w:val="008337F5"/>
    <w:rsid w:val="00836BA2"/>
    <w:rsid w:val="00847A45"/>
    <w:rsid w:val="00850ED7"/>
    <w:rsid w:val="008B284E"/>
    <w:rsid w:val="008E05B8"/>
    <w:rsid w:val="008E2A7B"/>
    <w:rsid w:val="008F3921"/>
    <w:rsid w:val="00986992"/>
    <w:rsid w:val="00996C51"/>
    <w:rsid w:val="009A41C0"/>
    <w:rsid w:val="00A10814"/>
    <w:rsid w:val="00A43543"/>
    <w:rsid w:val="00A55C08"/>
    <w:rsid w:val="00A777DE"/>
    <w:rsid w:val="00A94909"/>
    <w:rsid w:val="00AA40C9"/>
    <w:rsid w:val="00AA6634"/>
    <w:rsid w:val="00AC340D"/>
    <w:rsid w:val="00AE6A14"/>
    <w:rsid w:val="00BA55A7"/>
    <w:rsid w:val="00BE1EAD"/>
    <w:rsid w:val="00C44961"/>
    <w:rsid w:val="00C67FBF"/>
    <w:rsid w:val="00CC5A50"/>
    <w:rsid w:val="00CD7AB9"/>
    <w:rsid w:val="00CF5461"/>
    <w:rsid w:val="00D02F1C"/>
    <w:rsid w:val="00D25145"/>
    <w:rsid w:val="00DA5737"/>
    <w:rsid w:val="00DA58BE"/>
    <w:rsid w:val="00DB19A3"/>
    <w:rsid w:val="00E16FD1"/>
    <w:rsid w:val="00E24E64"/>
    <w:rsid w:val="00E426E6"/>
    <w:rsid w:val="00E439E2"/>
    <w:rsid w:val="00E945A3"/>
    <w:rsid w:val="00E95499"/>
    <w:rsid w:val="00EA7519"/>
    <w:rsid w:val="00EC1CA2"/>
    <w:rsid w:val="00F26A80"/>
    <w:rsid w:val="00F32C29"/>
    <w:rsid w:val="00F90649"/>
    <w:rsid w:val="00FA3F90"/>
    <w:rsid w:val="00FB0B15"/>
    <w:rsid w:val="00FF6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9F4E7"/>
  <w15:docId w15:val="{DF30407A-5C26-4D84-8345-A8B531E46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58BE"/>
  </w:style>
  <w:style w:type="paragraph" w:styleId="2">
    <w:name w:val="heading 2"/>
    <w:basedOn w:val="a"/>
    <w:link w:val="20"/>
    <w:uiPriority w:val="9"/>
    <w:qFormat/>
    <w:rsid w:val="008E2A7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oot">
    <w:name w:val="root"/>
    <w:basedOn w:val="a"/>
    <w:rsid w:val="00DA58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unhideWhenUsed/>
    <w:rsid w:val="00DA58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A58BE"/>
    <w:rPr>
      <w:b/>
      <w:bCs/>
    </w:rPr>
  </w:style>
  <w:style w:type="table" w:styleId="a5">
    <w:name w:val="Table Grid"/>
    <w:basedOn w:val="a1"/>
    <w:uiPriority w:val="39"/>
    <w:rsid w:val="00DA58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DA58BE"/>
    <w:rPr>
      <w:color w:val="0563C1" w:themeColor="hyperlink"/>
      <w:u w:val="single"/>
    </w:rPr>
  </w:style>
  <w:style w:type="table" w:customStyle="1" w:styleId="-111">
    <w:name w:val="Таблица-сетка 1 светлая — акцент 11"/>
    <w:basedOn w:val="a1"/>
    <w:uiPriority w:val="46"/>
    <w:rsid w:val="00DA58BE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7">
    <w:name w:val="List Paragraph"/>
    <w:basedOn w:val="a"/>
    <w:uiPriority w:val="34"/>
    <w:qFormat/>
    <w:rsid w:val="00A4354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E2A7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6F5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F5B93"/>
    <w:rPr>
      <w:rFonts w:ascii="Tahoma" w:hAnsi="Tahoma" w:cs="Tahoma"/>
      <w:sz w:val="16"/>
      <w:szCs w:val="16"/>
    </w:rPr>
  </w:style>
  <w:style w:type="table" w:customStyle="1" w:styleId="-11">
    <w:name w:val="Светлая заливка - Акцент 11"/>
    <w:basedOn w:val="a1"/>
    <w:uiPriority w:val="60"/>
    <w:rsid w:val="000E10A1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0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17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8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2.xml"/><Relationship Id="rId18" Type="http://schemas.openxmlformats.org/officeDocument/2006/relationships/diagramData" Target="diagrams/data3.xml"/><Relationship Id="rId26" Type="http://schemas.openxmlformats.org/officeDocument/2006/relationships/diagramColors" Target="diagrams/colors4.xml"/><Relationship Id="rId39" Type="http://schemas.openxmlformats.org/officeDocument/2006/relationships/image" Target="media/image14.jpeg"/><Relationship Id="rId21" Type="http://schemas.openxmlformats.org/officeDocument/2006/relationships/diagramColors" Target="diagrams/colors3.xml"/><Relationship Id="rId34" Type="http://schemas.openxmlformats.org/officeDocument/2006/relationships/image" Target="http://promsale.ru/imgs/big-bag.jpg" TargetMode="External"/><Relationship Id="rId42" Type="http://schemas.openxmlformats.org/officeDocument/2006/relationships/image" Target="media/image17.jpeg"/><Relationship Id="rId47" Type="http://schemas.openxmlformats.org/officeDocument/2006/relationships/image" Target="media/image22.jpeg"/><Relationship Id="rId50" Type="http://schemas.openxmlformats.org/officeDocument/2006/relationships/image" Target="media/image25.jpeg"/><Relationship Id="rId7" Type="http://schemas.openxmlformats.org/officeDocument/2006/relationships/diagramLayout" Target="diagrams/layout1.xml"/><Relationship Id="rId2" Type="http://schemas.openxmlformats.org/officeDocument/2006/relationships/styles" Target="styles.xml"/><Relationship Id="rId16" Type="http://schemas.microsoft.com/office/2007/relationships/diagramDrawing" Target="diagrams/drawing2.xml"/><Relationship Id="rId29" Type="http://schemas.openxmlformats.org/officeDocument/2006/relationships/image" Target="media/image5.jpeg"/><Relationship Id="rId11" Type="http://schemas.openxmlformats.org/officeDocument/2006/relationships/image" Target="media/image2.emf"/><Relationship Id="rId24" Type="http://schemas.openxmlformats.org/officeDocument/2006/relationships/diagramLayout" Target="diagrams/layout4.xml"/><Relationship Id="rId32" Type="http://schemas.openxmlformats.org/officeDocument/2006/relationships/image" Target="media/image8.jpeg"/><Relationship Id="rId37" Type="http://schemas.openxmlformats.org/officeDocument/2006/relationships/image" Target="media/image12.jpeg"/><Relationship Id="rId40" Type="http://schemas.openxmlformats.org/officeDocument/2006/relationships/image" Target="media/image15.jpeg"/><Relationship Id="rId45" Type="http://schemas.openxmlformats.org/officeDocument/2006/relationships/image" Target="media/image20.jpeg"/><Relationship Id="rId53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microsoft.com/office/2007/relationships/diagramDrawing" Target="diagrams/drawing1.xml"/><Relationship Id="rId19" Type="http://schemas.openxmlformats.org/officeDocument/2006/relationships/diagramLayout" Target="diagrams/layout3.xml"/><Relationship Id="rId31" Type="http://schemas.openxmlformats.org/officeDocument/2006/relationships/image" Target="media/image7.png"/><Relationship Id="rId44" Type="http://schemas.openxmlformats.org/officeDocument/2006/relationships/image" Target="media/image19.jpeg"/><Relationship Id="rId52" Type="http://schemas.openxmlformats.org/officeDocument/2006/relationships/hyperlink" Target="https://instels.ru/stati/tipy-kontejnerov/" TargetMode="External"/><Relationship Id="rId4" Type="http://schemas.openxmlformats.org/officeDocument/2006/relationships/webSettings" Target="webSettings.xml"/><Relationship Id="rId9" Type="http://schemas.openxmlformats.org/officeDocument/2006/relationships/diagramColors" Target="diagrams/colors1.xml"/><Relationship Id="rId14" Type="http://schemas.openxmlformats.org/officeDocument/2006/relationships/diagramQuickStyle" Target="diagrams/quickStyle2.xml"/><Relationship Id="rId22" Type="http://schemas.microsoft.com/office/2007/relationships/diagramDrawing" Target="diagrams/drawing3.xml"/><Relationship Id="rId27" Type="http://schemas.microsoft.com/office/2007/relationships/diagramDrawing" Target="diagrams/drawing4.xml"/><Relationship Id="rId30" Type="http://schemas.openxmlformats.org/officeDocument/2006/relationships/image" Target="media/image6.jpeg"/><Relationship Id="rId35" Type="http://schemas.openxmlformats.org/officeDocument/2006/relationships/image" Target="media/image10.emf"/><Relationship Id="rId43" Type="http://schemas.openxmlformats.org/officeDocument/2006/relationships/image" Target="media/image18.jpeg"/><Relationship Id="rId48" Type="http://schemas.openxmlformats.org/officeDocument/2006/relationships/image" Target="media/image23.jpeg"/><Relationship Id="rId8" Type="http://schemas.openxmlformats.org/officeDocument/2006/relationships/diagramQuickStyle" Target="diagrams/quickStyle1.xml"/><Relationship Id="rId51" Type="http://schemas.openxmlformats.org/officeDocument/2006/relationships/image" Target="media/image26.jpeg"/><Relationship Id="rId3" Type="http://schemas.openxmlformats.org/officeDocument/2006/relationships/settings" Target="settings.xml"/><Relationship Id="rId12" Type="http://schemas.openxmlformats.org/officeDocument/2006/relationships/diagramData" Target="diagrams/data2.xml"/><Relationship Id="rId17" Type="http://schemas.openxmlformats.org/officeDocument/2006/relationships/image" Target="media/image3.png"/><Relationship Id="rId25" Type="http://schemas.openxmlformats.org/officeDocument/2006/relationships/diagramQuickStyle" Target="diagrams/quickStyle4.xml"/><Relationship Id="rId33" Type="http://schemas.openxmlformats.org/officeDocument/2006/relationships/image" Target="media/image9.jpeg"/><Relationship Id="rId38" Type="http://schemas.openxmlformats.org/officeDocument/2006/relationships/image" Target="media/image13.jpeg"/><Relationship Id="rId46" Type="http://schemas.openxmlformats.org/officeDocument/2006/relationships/image" Target="media/image21.jpeg"/><Relationship Id="rId20" Type="http://schemas.openxmlformats.org/officeDocument/2006/relationships/diagramQuickStyle" Target="diagrams/quickStyle3.xml"/><Relationship Id="rId41" Type="http://schemas.openxmlformats.org/officeDocument/2006/relationships/image" Target="media/image16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diagramData" Target="diagrams/data1.xml"/><Relationship Id="rId15" Type="http://schemas.openxmlformats.org/officeDocument/2006/relationships/diagramColors" Target="diagrams/colors2.xml"/><Relationship Id="rId23" Type="http://schemas.openxmlformats.org/officeDocument/2006/relationships/diagramData" Target="diagrams/data4.xml"/><Relationship Id="rId28" Type="http://schemas.openxmlformats.org/officeDocument/2006/relationships/image" Target="media/image4.jpeg"/><Relationship Id="rId36" Type="http://schemas.openxmlformats.org/officeDocument/2006/relationships/image" Target="media/image11.jpeg"/><Relationship Id="rId49" Type="http://schemas.openxmlformats.org/officeDocument/2006/relationships/image" Target="media/image24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CEA6179-67E2-48F2-A2F3-108F58FE1D63}" type="doc">
      <dgm:prSet loTypeId="urn:microsoft.com/office/officeart/2005/8/layout/orgChart1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ru-RU"/>
        </a:p>
      </dgm:t>
    </dgm:pt>
    <dgm:pt modelId="{6A3F9DCA-3A9B-4895-AE81-9033A72793D8}">
      <dgm:prSet phldrT="[Текст]" custT="1"/>
      <dgm:spPr/>
      <dgm:t>
        <a:bodyPr/>
        <a:lstStyle/>
        <a:p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перевозка грузов в контейнерах</a:t>
          </a:r>
        </a:p>
      </dgm:t>
    </dgm:pt>
    <dgm:pt modelId="{3B875EDD-E1A9-42B8-AA63-6AA0A0681C89}" type="parTrans" cxnId="{2AB97C0E-14C0-433E-A1AB-D3E143A5E91E}">
      <dgm:prSet/>
      <dgm:spPr/>
      <dgm:t>
        <a:bodyPr/>
        <a:lstStyle/>
        <a:p>
          <a:endParaRPr lang="ru-RU" sz="2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8B01BF5E-8217-4709-A452-7A79E2D7E343}" type="sibTrans" cxnId="{2AB97C0E-14C0-433E-A1AB-D3E143A5E91E}">
      <dgm:prSet/>
      <dgm:spPr/>
      <dgm:t>
        <a:bodyPr/>
        <a:lstStyle/>
        <a:p>
          <a:endParaRPr lang="ru-RU" sz="2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789EC588-3613-4A98-B6B4-B5C06FF5ECCA}">
      <dgm:prSet phldrT="[Текст]" custT="1"/>
      <dgm:spPr/>
      <dgm:t>
        <a:bodyPr/>
        <a:lstStyle/>
        <a:p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механизированные погрузочно- разгрузочные и складские операции</a:t>
          </a:r>
        </a:p>
      </dgm:t>
    </dgm:pt>
    <dgm:pt modelId="{C831E3D0-DB16-4470-99A3-C132B24C7E82}" type="parTrans" cxnId="{6E68E842-6B7D-4D78-8671-5B2D38C47123}">
      <dgm:prSet/>
      <dgm:spPr/>
      <dgm:t>
        <a:bodyPr/>
        <a:lstStyle/>
        <a:p>
          <a:endParaRPr lang="ru-RU" sz="2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BEED782D-AE4A-4A4B-A95E-7D4274F7D38E}" type="sibTrans" cxnId="{6E68E842-6B7D-4D78-8671-5B2D38C47123}">
      <dgm:prSet/>
      <dgm:spPr/>
      <dgm:t>
        <a:bodyPr/>
        <a:lstStyle/>
        <a:p>
          <a:endParaRPr lang="ru-RU" sz="2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6AC9DCCC-2324-4C8D-A753-B1342190D6E1}">
      <dgm:prSet phldrT="[Текст]" custT="1"/>
      <dgm:spPr/>
      <dgm:t>
        <a:bodyPr/>
        <a:lstStyle/>
        <a:p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низкая себестоимость</a:t>
          </a:r>
        </a:p>
      </dgm:t>
    </dgm:pt>
    <dgm:pt modelId="{9FA55C98-C5CB-4834-894A-24328EADC553}" type="parTrans" cxnId="{CA7C922C-D198-4826-80D2-A3EBFAE20506}">
      <dgm:prSet/>
      <dgm:spPr/>
      <dgm:t>
        <a:bodyPr/>
        <a:lstStyle/>
        <a:p>
          <a:endParaRPr lang="ru-RU" sz="2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AB2EB61A-8AF9-4011-B584-836D5E21072F}" type="sibTrans" cxnId="{CA7C922C-D198-4826-80D2-A3EBFAE20506}">
      <dgm:prSet/>
      <dgm:spPr/>
      <dgm:t>
        <a:bodyPr/>
        <a:lstStyle/>
        <a:p>
          <a:endParaRPr lang="ru-RU" sz="2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EB587C1D-5615-4594-94D0-54A909EB14F6}">
      <dgm:prSet phldrT="[Текст]" custT="1"/>
      <dgm:spPr/>
      <dgm:t>
        <a:bodyPr/>
        <a:lstStyle/>
        <a:p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высокая производительность труда</a:t>
          </a:r>
        </a:p>
      </dgm:t>
    </dgm:pt>
    <dgm:pt modelId="{5FA76079-9335-47F0-8648-F95EE8860916}" type="parTrans" cxnId="{9793E5F7-5D21-4F02-B728-DA9164A657CA}">
      <dgm:prSet/>
      <dgm:spPr/>
      <dgm:t>
        <a:bodyPr/>
        <a:lstStyle/>
        <a:p>
          <a:endParaRPr lang="ru-RU" sz="2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3EDE6643-3171-4350-B00C-68E27E96E20F}" type="sibTrans" cxnId="{9793E5F7-5D21-4F02-B728-DA9164A657CA}">
      <dgm:prSet/>
      <dgm:spPr/>
      <dgm:t>
        <a:bodyPr/>
        <a:lstStyle/>
        <a:p>
          <a:endParaRPr lang="ru-RU" sz="2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8E9E89A1-1AAD-4B2B-98A5-C1D7182BCCC1}">
      <dgm:prSet phldrT="[Текст]" custT="1"/>
      <dgm:spPr/>
      <dgm:t>
        <a:bodyPr/>
        <a:lstStyle/>
        <a:p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минимальные простои подвижного состава под грузовыми операциями</a:t>
          </a:r>
        </a:p>
      </dgm:t>
    </dgm:pt>
    <dgm:pt modelId="{1FE9FF90-2B34-430D-8A39-2E1421916CC0}" type="parTrans" cxnId="{85E4C610-F387-4875-B281-6D53621EEFBC}">
      <dgm:prSet/>
      <dgm:spPr/>
      <dgm:t>
        <a:bodyPr/>
        <a:lstStyle/>
        <a:p>
          <a:endParaRPr lang="ru-RU" sz="2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944AD063-A944-44D4-88C5-298C6CCA2ECB}" type="sibTrans" cxnId="{85E4C610-F387-4875-B281-6D53621EEFBC}">
      <dgm:prSet/>
      <dgm:spPr/>
      <dgm:t>
        <a:bodyPr/>
        <a:lstStyle/>
        <a:p>
          <a:endParaRPr lang="ru-RU" sz="2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DDD84964-7B12-481D-94E0-3555E7952830}">
      <dgm:prSet custT="1"/>
      <dgm:spPr/>
      <dgm:t>
        <a:bodyPr/>
        <a:lstStyle/>
        <a:p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обеспечение сохранности грузов</a:t>
          </a:r>
        </a:p>
      </dgm:t>
    </dgm:pt>
    <dgm:pt modelId="{E4E152CD-0073-494D-99F5-28681DE0ACCE}" type="parTrans" cxnId="{EC9500C3-FB43-4135-8332-92E19AA1D860}">
      <dgm:prSet/>
      <dgm:spPr/>
      <dgm:t>
        <a:bodyPr/>
        <a:lstStyle/>
        <a:p>
          <a:endParaRPr lang="ru-RU" sz="2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576D4784-638C-41E1-B08F-6324E4BBF54F}" type="sibTrans" cxnId="{EC9500C3-FB43-4135-8332-92E19AA1D860}">
      <dgm:prSet/>
      <dgm:spPr/>
      <dgm:t>
        <a:bodyPr/>
        <a:lstStyle/>
        <a:p>
          <a:endParaRPr lang="ru-RU" sz="2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77EAF093-5BF3-4064-AE0B-5BD534754A4F}">
      <dgm:prSet custT="1"/>
      <dgm:spPr/>
      <dgm:t>
        <a:bodyPr/>
        <a:lstStyle/>
        <a:p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исключение потерь и порчи грузов в процессе транспортировки</a:t>
          </a:r>
        </a:p>
      </dgm:t>
    </dgm:pt>
    <dgm:pt modelId="{F2449F41-6D10-4C2D-A38A-87E610C91884}" type="parTrans" cxnId="{CC0861B3-6FC6-4FA4-8D19-EAE03BE0831D}">
      <dgm:prSet/>
      <dgm:spPr/>
      <dgm:t>
        <a:bodyPr/>
        <a:lstStyle/>
        <a:p>
          <a:endParaRPr lang="ru-RU" sz="2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F87041BF-9CD3-4663-8D16-CBFE8373A62C}" type="sibTrans" cxnId="{CC0861B3-6FC6-4FA4-8D19-EAE03BE0831D}">
      <dgm:prSet/>
      <dgm:spPr/>
      <dgm:t>
        <a:bodyPr/>
        <a:lstStyle/>
        <a:p>
          <a:endParaRPr lang="ru-RU" sz="2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727C0182-FDE1-407D-9A3B-CDFA5EA68DD5}" type="pres">
      <dgm:prSet presAssocID="{FCEA6179-67E2-48F2-A2F3-108F58FE1D6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613F56B1-2815-4C7C-BCA1-336151160C56}" type="pres">
      <dgm:prSet presAssocID="{6A3F9DCA-3A9B-4895-AE81-9033A72793D8}" presName="hierRoot1" presStyleCnt="0">
        <dgm:presLayoutVars>
          <dgm:hierBranch val="init"/>
        </dgm:presLayoutVars>
      </dgm:prSet>
      <dgm:spPr/>
    </dgm:pt>
    <dgm:pt modelId="{2EC22760-E788-4903-964F-21A808518866}" type="pres">
      <dgm:prSet presAssocID="{6A3F9DCA-3A9B-4895-AE81-9033A72793D8}" presName="rootComposite1" presStyleCnt="0"/>
      <dgm:spPr/>
    </dgm:pt>
    <dgm:pt modelId="{9AE8FDFF-33F9-4FBC-BEC5-ECB63FB4435A}" type="pres">
      <dgm:prSet presAssocID="{6A3F9DCA-3A9B-4895-AE81-9033A72793D8}" presName="rootText1" presStyleLbl="node0" presStyleIdx="0" presStyleCnt="1" custScaleX="221740" custScaleY="123399">
        <dgm:presLayoutVars>
          <dgm:chPref val="3"/>
        </dgm:presLayoutVars>
      </dgm:prSet>
      <dgm:spPr/>
    </dgm:pt>
    <dgm:pt modelId="{C13C9B41-6770-4F8A-BBDA-8F360E7B3F2D}" type="pres">
      <dgm:prSet presAssocID="{6A3F9DCA-3A9B-4895-AE81-9033A72793D8}" presName="rootConnector1" presStyleLbl="node1" presStyleIdx="0" presStyleCnt="0"/>
      <dgm:spPr/>
    </dgm:pt>
    <dgm:pt modelId="{A8CAEF78-C70B-4F5F-9C29-487CD95EE598}" type="pres">
      <dgm:prSet presAssocID="{6A3F9DCA-3A9B-4895-AE81-9033A72793D8}" presName="hierChild2" presStyleCnt="0"/>
      <dgm:spPr/>
    </dgm:pt>
    <dgm:pt modelId="{E622508D-06D3-4F10-8AF2-CCBF13E9240B}" type="pres">
      <dgm:prSet presAssocID="{C831E3D0-DB16-4470-99A3-C132B24C7E82}" presName="Name37" presStyleLbl="parChTrans1D2" presStyleIdx="0" presStyleCnt="6"/>
      <dgm:spPr/>
    </dgm:pt>
    <dgm:pt modelId="{E45CDB76-FA06-44DE-B241-1189721E648D}" type="pres">
      <dgm:prSet presAssocID="{789EC588-3613-4A98-B6B4-B5C06FF5ECCA}" presName="hierRoot2" presStyleCnt="0">
        <dgm:presLayoutVars>
          <dgm:hierBranch val="init"/>
        </dgm:presLayoutVars>
      </dgm:prSet>
      <dgm:spPr/>
    </dgm:pt>
    <dgm:pt modelId="{DA258E57-3EB8-49D3-9310-94A5AE24CC3A}" type="pres">
      <dgm:prSet presAssocID="{789EC588-3613-4A98-B6B4-B5C06FF5ECCA}" presName="rootComposite" presStyleCnt="0"/>
      <dgm:spPr/>
    </dgm:pt>
    <dgm:pt modelId="{911DADD0-D589-4D24-A7CD-03BDEF174F35}" type="pres">
      <dgm:prSet presAssocID="{789EC588-3613-4A98-B6B4-B5C06FF5ECCA}" presName="rootText" presStyleLbl="node2" presStyleIdx="0" presStyleCnt="6" custScaleX="158272" custScaleY="165675">
        <dgm:presLayoutVars>
          <dgm:chPref val="3"/>
        </dgm:presLayoutVars>
      </dgm:prSet>
      <dgm:spPr/>
    </dgm:pt>
    <dgm:pt modelId="{6A92C17B-92E9-47D4-A72B-E3D46909AAE8}" type="pres">
      <dgm:prSet presAssocID="{789EC588-3613-4A98-B6B4-B5C06FF5ECCA}" presName="rootConnector" presStyleLbl="node2" presStyleIdx="0" presStyleCnt="6"/>
      <dgm:spPr/>
    </dgm:pt>
    <dgm:pt modelId="{43ED4E6A-6C56-411D-BAC6-80841278703B}" type="pres">
      <dgm:prSet presAssocID="{789EC588-3613-4A98-B6B4-B5C06FF5ECCA}" presName="hierChild4" presStyleCnt="0"/>
      <dgm:spPr/>
    </dgm:pt>
    <dgm:pt modelId="{CDDAD0AD-DEFA-4CA3-91A6-EACE895AA9DE}" type="pres">
      <dgm:prSet presAssocID="{789EC588-3613-4A98-B6B4-B5C06FF5ECCA}" presName="hierChild5" presStyleCnt="0"/>
      <dgm:spPr/>
    </dgm:pt>
    <dgm:pt modelId="{D059FCAB-14B8-42AE-BE43-F9CF82EF40AF}" type="pres">
      <dgm:prSet presAssocID="{9FA55C98-C5CB-4834-894A-24328EADC553}" presName="Name37" presStyleLbl="parChTrans1D2" presStyleIdx="1" presStyleCnt="6"/>
      <dgm:spPr/>
    </dgm:pt>
    <dgm:pt modelId="{77966110-1F40-4C30-8E61-7C9B0A3C8695}" type="pres">
      <dgm:prSet presAssocID="{6AC9DCCC-2324-4C8D-A753-B1342190D6E1}" presName="hierRoot2" presStyleCnt="0">
        <dgm:presLayoutVars>
          <dgm:hierBranch val="init"/>
        </dgm:presLayoutVars>
      </dgm:prSet>
      <dgm:spPr/>
    </dgm:pt>
    <dgm:pt modelId="{C0CBC657-6DB1-4DB4-96B0-E967C3B8FF3A}" type="pres">
      <dgm:prSet presAssocID="{6AC9DCCC-2324-4C8D-A753-B1342190D6E1}" presName="rootComposite" presStyleCnt="0"/>
      <dgm:spPr/>
    </dgm:pt>
    <dgm:pt modelId="{C3005532-681C-49DD-9078-52347FA22F9A}" type="pres">
      <dgm:prSet presAssocID="{6AC9DCCC-2324-4C8D-A753-B1342190D6E1}" presName="rootText" presStyleLbl="node2" presStyleIdx="1" presStyleCnt="6" custScaleX="158272" custScaleY="165675">
        <dgm:presLayoutVars>
          <dgm:chPref val="3"/>
        </dgm:presLayoutVars>
      </dgm:prSet>
      <dgm:spPr/>
    </dgm:pt>
    <dgm:pt modelId="{739F2861-4E54-481A-BDEF-37281E021A2F}" type="pres">
      <dgm:prSet presAssocID="{6AC9DCCC-2324-4C8D-A753-B1342190D6E1}" presName="rootConnector" presStyleLbl="node2" presStyleIdx="1" presStyleCnt="6"/>
      <dgm:spPr/>
    </dgm:pt>
    <dgm:pt modelId="{B17A854E-A7CD-4297-AFB6-610ACB83FC27}" type="pres">
      <dgm:prSet presAssocID="{6AC9DCCC-2324-4C8D-A753-B1342190D6E1}" presName="hierChild4" presStyleCnt="0"/>
      <dgm:spPr/>
    </dgm:pt>
    <dgm:pt modelId="{65C7450B-497C-4A9F-9604-93579D0602D3}" type="pres">
      <dgm:prSet presAssocID="{6AC9DCCC-2324-4C8D-A753-B1342190D6E1}" presName="hierChild5" presStyleCnt="0"/>
      <dgm:spPr/>
    </dgm:pt>
    <dgm:pt modelId="{15EA5B00-4E4D-4E9D-A598-E9E885FE39BD}" type="pres">
      <dgm:prSet presAssocID="{5FA76079-9335-47F0-8648-F95EE8860916}" presName="Name37" presStyleLbl="parChTrans1D2" presStyleIdx="2" presStyleCnt="6"/>
      <dgm:spPr/>
    </dgm:pt>
    <dgm:pt modelId="{32FB3D4F-7D59-4494-B172-5391F0EBC308}" type="pres">
      <dgm:prSet presAssocID="{EB587C1D-5615-4594-94D0-54A909EB14F6}" presName="hierRoot2" presStyleCnt="0">
        <dgm:presLayoutVars>
          <dgm:hierBranch val="init"/>
        </dgm:presLayoutVars>
      </dgm:prSet>
      <dgm:spPr/>
    </dgm:pt>
    <dgm:pt modelId="{B90F8FD6-10D1-4055-AC34-CE4E5C0B7B54}" type="pres">
      <dgm:prSet presAssocID="{EB587C1D-5615-4594-94D0-54A909EB14F6}" presName="rootComposite" presStyleCnt="0"/>
      <dgm:spPr/>
    </dgm:pt>
    <dgm:pt modelId="{25D68DB3-D2EB-4728-BF4A-8FAB92F3C350}" type="pres">
      <dgm:prSet presAssocID="{EB587C1D-5615-4594-94D0-54A909EB14F6}" presName="rootText" presStyleLbl="node2" presStyleIdx="2" presStyleCnt="6" custScaleX="158272" custScaleY="165675">
        <dgm:presLayoutVars>
          <dgm:chPref val="3"/>
        </dgm:presLayoutVars>
      </dgm:prSet>
      <dgm:spPr/>
    </dgm:pt>
    <dgm:pt modelId="{A109514E-5100-4EA8-84A5-10E37E827F87}" type="pres">
      <dgm:prSet presAssocID="{EB587C1D-5615-4594-94D0-54A909EB14F6}" presName="rootConnector" presStyleLbl="node2" presStyleIdx="2" presStyleCnt="6"/>
      <dgm:spPr/>
    </dgm:pt>
    <dgm:pt modelId="{32257D42-FFB8-43C4-BEDA-1EC528995DD6}" type="pres">
      <dgm:prSet presAssocID="{EB587C1D-5615-4594-94D0-54A909EB14F6}" presName="hierChild4" presStyleCnt="0"/>
      <dgm:spPr/>
    </dgm:pt>
    <dgm:pt modelId="{F7823836-3014-4360-A474-058FE7B18FA0}" type="pres">
      <dgm:prSet presAssocID="{EB587C1D-5615-4594-94D0-54A909EB14F6}" presName="hierChild5" presStyleCnt="0"/>
      <dgm:spPr/>
    </dgm:pt>
    <dgm:pt modelId="{B4A5172B-3D39-48CC-A5BC-6C42481F30B5}" type="pres">
      <dgm:prSet presAssocID="{1FE9FF90-2B34-430D-8A39-2E1421916CC0}" presName="Name37" presStyleLbl="parChTrans1D2" presStyleIdx="3" presStyleCnt="6"/>
      <dgm:spPr/>
    </dgm:pt>
    <dgm:pt modelId="{1BB088FB-BFE8-4CEB-B946-1EE050D40BDA}" type="pres">
      <dgm:prSet presAssocID="{8E9E89A1-1AAD-4B2B-98A5-C1D7182BCCC1}" presName="hierRoot2" presStyleCnt="0">
        <dgm:presLayoutVars>
          <dgm:hierBranch val="init"/>
        </dgm:presLayoutVars>
      </dgm:prSet>
      <dgm:spPr/>
    </dgm:pt>
    <dgm:pt modelId="{D2A678F6-A220-4F9B-822A-F6B27FD2C573}" type="pres">
      <dgm:prSet presAssocID="{8E9E89A1-1AAD-4B2B-98A5-C1D7182BCCC1}" presName="rootComposite" presStyleCnt="0"/>
      <dgm:spPr/>
    </dgm:pt>
    <dgm:pt modelId="{00687965-934B-4829-8470-3DFC7F08513A}" type="pres">
      <dgm:prSet presAssocID="{8E9E89A1-1AAD-4B2B-98A5-C1D7182BCCC1}" presName="rootText" presStyleLbl="node2" presStyleIdx="3" presStyleCnt="6" custScaleX="158272" custScaleY="165675">
        <dgm:presLayoutVars>
          <dgm:chPref val="3"/>
        </dgm:presLayoutVars>
      </dgm:prSet>
      <dgm:spPr/>
    </dgm:pt>
    <dgm:pt modelId="{3E89BE08-F4E8-45E4-AA8F-4B5694B74EA5}" type="pres">
      <dgm:prSet presAssocID="{8E9E89A1-1AAD-4B2B-98A5-C1D7182BCCC1}" presName="rootConnector" presStyleLbl="node2" presStyleIdx="3" presStyleCnt="6"/>
      <dgm:spPr/>
    </dgm:pt>
    <dgm:pt modelId="{733057FA-6A18-4361-8875-B2332CE957D8}" type="pres">
      <dgm:prSet presAssocID="{8E9E89A1-1AAD-4B2B-98A5-C1D7182BCCC1}" presName="hierChild4" presStyleCnt="0"/>
      <dgm:spPr/>
    </dgm:pt>
    <dgm:pt modelId="{512EA472-93C9-4245-AC2B-096DB28C8106}" type="pres">
      <dgm:prSet presAssocID="{8E9E89A1-1AAD-4B2B-98A5-C1D7182BCCC1}" presName="hierChild5" presStyleCnt="0"/>
      <dgm:spPr/>
    </dgm:pt>
    <dgm:pt modelId="{0E861B70-6045-4B7F-A297-43959C8F0DF7}" type="pres">
      <dgm:prSet presAssocID="{E4E152CD-0073-494D-99F5-28681DE0ACCE}" presName="Name37" presStyleLbl="parChTrans1D2" presStyleIdx="4" presStyleCnt="6"/>
      <dgm:spPr/>
    </dgm:pt>
    <dgm:pt modelId="{64CF1527-4A0D-404E-B470-45E94C9543AA}" type="pres">
      <dgm:prSet presAssocID="{DDD84964-7B12-481D-94E0-3555E7952830}" presName="hierRoot2" presStyleCnt="0">
        <dgm:presLayoutVars>
          <dgm:hierBranch val="init"/>
        </dgm:presLayoutVars>
      </dgm:prSet>
      <dgm:spPr/>
    </dgm:pt>
    <dgm:pt modelId="{F68F2695-B519-44C7-AB55-27502DD2FA55}" type="pres">
      <dgm:prSet presAssocID="{DDD84964-7B12-481D-94E0-3555E7952830}" presName="rootComposite" presStyleCnt="0"/>
      <dgm:spPr/>
    </dgm:pt>
    <dgm:pt modelId="{B80BE57B-63E1-42B1-A077-3E4A6FDC9FE8}" type="pres">
      <dgm:prSet presAssocID="{DDD84964-7B12-481D-94E0-3555E7952830}" presName="rootText" presStyleLbl="node2" presStyleIdx="4" presStyleCnt="6" custScaleX="158272" custScaleY="165675">
        <dgm:presLayoutVars>
          <dgm:chPref val="3"/>
        </dgm:presLayoutVars>
      </dgm:prSet>
      <dgm:spPr/>
    </dgm:pt>
    <dgm:pt modelId="{6A77DC1E-5066-4078-8582-133855AAB437}" type="pres">
      <dgm:prSet presAssocID="{DDD84964-7B12-481D-94E0-3555E7952830}" presName="rootConnector" presStyleLbl="node2" presStyleIdx="4" presStyleCnt="6"/>
      <dgm:spPr/>
    </dgm:pt>
    <dgm:pt modelId="{C7A0BFC6-4CB8-4E6E-850D-7174D9FFBB8A}" type="pres">
      <dgm:prSet presAssocID="{DDD84964-7B12-481D-94E0-3555E7952830}" presName="hierChild4" presStyleCnt="0"/>
      <dgm:spPr/>
    </dgm:pt>
    <dgm:pt modelId="{7805AAF3-00D3-47F5-AAEF-D6CA7A6E24FD}" type="pres">
      <dgm:prSet presAssocID="{DDD84964-7B12-481D-94E0-3555E7952830}" presName="hierChild5" presStyleCnt="0"/>
      <dgm:spPr/>
    </dgm:pt>
    <dgm:pt modelId="{70E9E2CF-A1CA-41C0-BE10-F5732EE40539}" type="pres">
      <dgm:prSet presAssocID="{F2449F41-6D10-4C2D-A38A-87E610C91884}" presName="Name37" presStyleLbl="parChTrans1D2" presStyleIdx="5" presStyleCnt="6"/>
      <dgm:spPr/>
    </dgm:pt>
    <dgm:pt modelId="{A7B69A05-1DF1-4163-BDE3-D610EA9EB8F9}" type="pres">
      <dgm:prSet presAssocID="{77EAF093-5BF3-4064-AE0B-5BD534754A4F}" presName="hierRoot2" presStyleCnt="0">
        <dgm:presLayoutVars>
          <dgm:hierBranch val="init"/>
        </dgm:presLayoutVars>
      </dgm:prSet>
      <dgm:spPr/>
    </dgm:pt>
    <dgm:pt modelId="{BEA558FF-2EB1-49F1-AA8D-F041BE20AF7E}" type="pres">
      <dgm:prSet presAssocID="{77EAF093-5BF3-4064-AE0B-5BD534754A4F}" presName="rootComposite" presStyleCnt="0"/>
      <dgm:spPr/>
    </dgm:pt>
    <dgm:pt modelId="{60C76CCA-E80C-4D25-94D0-6C470E430738}" type="pres">
      <dgm:prSet presAssocID="{77EAF093-5BF3-4064-AE0B-5BD534754A4F}" presName="rootText" presStyleLbl="node2" presStyleIdx="5" presStyleCnt="6" custScaleX="158272" custScaleY="165675">
        <dgm:presLayoutVars>
          <dgm:chPref val="3"/>
        </dgm:presLayoutVars>
      </dgm:prSet>
      <dgm:spPr/>
    </dgm:pt>
    <dgm:pt modelId="{45DF6EC5-23EE-446D-A3C0-1D9DB3F4147D}" type="pres">
      <dgm:prSet presAssocID="{77EAF093-5BF3-4064-AE0B-5BD534754A4F}" presName="rootConnector" presStyleLbl="node2" presStyleIdx="5" presStyleCnt="6"/>
      <dgm:spPr/>
    </dgm:pt>
    <dgm:pt modelId="{C66D06B1-471C-4708-9C11-DAE2BEBF74D8}" type="pres">
      <dgm:prSet presAssocID="{77EAF093-5BF3-4064-AE0B-5BD534754A4F}" presName="hierChild4" presStyleCnt="0"/>
      <dgm:spPr/>
    </dgm:pt>
    <dgm:pt modelId="{4743CAE5-8D56-4D8D-A264-11EBB1363327}" type="pres">
      <dgm:prSet presAssocID="{77EAF093-5BF3-4064-AE0B-5BD534754A4F}" presName="hierChild5" presStyleCnt="0"/>
      <dgm:spPr/>
    </dgm:pt>
    <dgm:pt modelId="{6B448DF9-65F1-4C61-8650-ACDE0D9A1E51}" type="pres">
      <dgm:prSet presAssocID="{6A3F9DCA-3A9B-4895-AE81-9033A72793D8}" presName="hierChild3" presStyleCnt="0"/>
      <dgm:spPr/>
    </dgm:pt>
  </dgm:ptLst>
  <dgm:cxnLst>
    <dgm:cxn modelId="{2AB97C0E-14C0-433E-A1AB-D3E143A5E91E}" srcId="{FCEA6179-67E2-48F2-A2F3-108F58FE1D63}" destId="{6A3F9DCA-3A9B-4895-AE81-9033A72793D8}" srcOrd="0" destOrd="0" parTransId="{3B875EDD-E1A9-42B8-AA63-6AA0A0681C89}" sibTransId="{8B01BF5E-8217-4709-A452-7A79E2D7E343}"/>
    <dgm:cxn modelId="{85E4C610-F387-4875-B281-6D53621EEFBC}" srcId="{6A3F9DCA-3A9B-4895-AE81-9033A72793D8}" destId="{8E9E89A1-1AAD-4B2B-98A5-C1D7182BCCC1}" srcOrd="3" destOrd="0" parTransId="{1FE9FF90-2B34-430D-8A39-2E1421916CC0}" sibTransId="{944AD063-A944-44D4-88C5-298C6CCA2ECB}"/>
    <dgm:cxn modelId="{881BAF18-1E68-4878-9E4D-BC0843617C78}" type="presOf" srcId="{5FA76079-9335-47F0-8648-F95EE8860916}" destId="{15EA5B00-4E4D-4E9D-A598-E9E885FE39BD}" srcOrd="0" destOrd="0" presId="urn:microsoft.com/office/officeart/2005/8/layout/orgChart1"/>
    <dgm:cxn modelId="{79C2C31C-14FA-4E83-A484-A6AED978CAAA}" type="presOf" srcId="{789EC588-3613-4A98-B6B4-B5C06FF5ECCA}" destId="{911DADD0-D589-4D24-A7CD-03BDEF174F35}" srcOrd="0" destOrd="0" presId="urn:microsoft.com/office/officeart/2005/8/layout/orgChart1"/>
    <dgm:cxn modelId="{F7379B1D-D089-4BDB-8326-9B8643B2FD79}" type="presOf" srcId="{C831E3D0-DB16-4470-99A3-C132B24C7E82}" destId="{E622508D-06D3-4F10-8AF2-CCBF13E9240B}" srcOrd="0" destOrd="0" presId="urn:microsoft.com/office/officeart/2005/8/layout/orgChart1"/>
    <dgm:cxn modelId="{BAD59322-7721-4D80-9F3B-313724840164}" type="presOf" srcId="{F2449F41-6D10-4C2D-A38A-87E610C91884}" destId="{70E9E2CF-A1CA-41C0-BE10-F5732EE40539}" srcOrd="0" destOrd="0" presId="urn:microsoft.com/office/officeart/2005/8/layout/orgChart1"/>
    <dgm:cxn modelId="{CA7C922C-D198-4826-80D2-A3EBFAE20506}" srcId="{6A3F9DCA-3A9B-4895-AE81-9033A72793D8}" destId="{6AC9DCCC-2324-4C8D-A753-B1342190D6E1}" srcOrd="1" destOrd="0" parTransId="{9FA55C98-C5CB-4834-894A-24328EADC553}" sibTransId="{AB2EB61A-8AF9-4011-B584-836D5E21072F}"/>
    <dgm:cxn modelId="{64A9E934-6D4E-4A14-8866-B30BCF0C266B}" type="presOf" srcId="{8E9E89A1-1AAD-4B2B-98A5-C1D7182BCCC1}" destId="{00687965-934B-4829-8470-3DFC7F08513A}" srcOrd="0" destOrd="0" presId="urn:microsoft.com/office/officeart/2005/8/layout/orgChart1"/>
    <dgm:cxn modelId="{FC119D35-42D8-4CD9-800F-1592043E335B}" type="presOf" srcId="{DDD84964-7B12-481D-94E0-3555E7952830}" destId="{B80BE57B-63E1-42B1-A077-3E4A6FDC9FE8}" srcOrd="0" destOrd="0" presId="urn:microsoft.com/office/officeart/2005/8/layout/orgChart1"/>
    <dgm:cxn modelId="{29C9C73E-A0BB-4BED-8BA6-17BDE2A167C4}" type="presOf" srcId="{77EAF093-5BF3-4064-AE0B-5BD534754A4F}" destId="{45DF6EC5-23EE-446D-A3C0-1D9DB3F4147D}" srcOrd="1" destOrd="0" presId="urn:microsoft.com/office/officeart/2005/8/layout/orgChart1"/>
    <dgm:cxn modelId="{D342FA3E-B4DC-467B-A44A-067ADE3A5D99}" type="presOf" srcId="{DDD84964-7B12-481D-94E0-3555E7952830}" destId="{6A77DC1E-5066-4078-8582-133855AAB437}" srcOrd="1" destOrd="0" presId="urn:microsoft.com/office/officeart/2005/8/layout/orgChart1"/>
    <dgm:cxn modelId="{9EB6835B-605F-4E06-82AC-E1FA99367EE1}" type="presOf" srcId="{EB587C1D-5615-4594-94D0-54A909EB14F6}" destId="{25D68DB3-D2EB-4728-BF4A-8FAB92F3C350}" srcOrd="0" destOrd="0" presId="urn:microsoft.com/office/officeart/2005/8/layout/orgChart1"/>
    <dgm:cxn modelId="{8FF0B85B-9840-4A24-A092-3F2643916FDE}" type="presOf" srcId="{789EC588-3613-4A98-B6B4-B5C06FF5ECCA}" destId="{6A92C17B-92E9-47D4-A72B-E3D46909AAE8}" srcOrd="1" destOrd="0" presId="urn:microsoft.com/office/officeart/2005/8/layout/orgChart1"/>
    <dgm:cxn modelId="{00CABE5C-B521-4794-897F-6362FB21213A}" type="presOf" srcId="{6A3F9DCA-3A9B-4895-AE81-9033A72793D8}" destId="{9AE8FDFF-33F9-4FBC-BEC5-ECB63FB4435A}" srcOrd="0" destOrd="0" presId="urn:microsoft.com/office/officeart/2005/8/layout/orgChart1"/>
    <dgm:cxn modelId="{6E68E842-6B7D-4D78-8671-5B2D38C47123}" srcId="{6A3F9DCA-3A9B-4895-AE81-9033A72793D8}" destId="{789EC588-3613-4A98-B6B4-B5C06FF5ECCA}" srcOrd="0" destOrd="0" parTransId="{C831E3D0-DB16-4470-99A3-C132B24C7E82}" sibTransId="{BEED782D-AE4A-4A4B-A95E-7D4274F7D38E}"/>
    <dgm:cxn modelId="{F659966D-C85D-4BD5-B396-F6FA625AA2A5}" type="presOf" srcId="{6AC9DCCC-2324-4C8D-A753-B1342190D6E1}" destId="{C3005532-681C-49DD-9078-52347FA22F9A}" srcOrd="0" destOrd="0" presId="urn:microsoft.com/office/officeart/2005/8/layout/orgChart1"/>
    <dgm:cxn modelId="{EBF86158-6F68-43FB-B76A-1F7A3B873963}" type="presOf" srcId="{6AC9DCCC-2324-4C8D-A753-B1342190D6E1}" destId="{739F2861-4E54-481A-BDEF-37281E021A2F}" srcOrd="1" destOrd="0" presId="urn:microsoft.com/office/officeart/2005/8/layout/orgChart1"/>
    <dgm:cxn modelId="{D8CEFD59-9B69-4D48-9F7B-677A35790324}" type="presOf" srcId="{FCEA6179-67E2-48F2-A2F3-108F58FE1D63}" destId="{727C0182-FDE1-407D-9A3B-CDFA5EA68DD5}" srcOrd="0" destOrd="0" presId="urn:microsoft.com/office/officeart/2005/8/layout/orgChart1"/>
    <dgm:cxn modelId="{C65D3395-4F8D-4FAE-A48E-7ECDC9A97B41}" type="presOf" srcId="{1FE9FF90-2B34-430D-8A39-2E1421916CC0}" destId="{B4A5172B-3D39-48CC-A5BC-6C42481F30B5}" srcOrd="0" destOrd="0" presId="urn:microsoft.com/office/officeart/2005/8/layout/orgChart1"/>
    <dgm:cxn modelId="{A77FBEA8-37C4-4A46-8A9E-ECF4962644D6}" type="presOf" srcId="{8E9E89A1-1AAD-4B2B-98A5-C1D7182BCCC1}" destId="{3E89BE08-F4E8-45E4-AA8F-4B5694B74EA5}" srcOrd="1" destOrd="0" presId="urn:microsoft.com/office/officeart/2005/8/layout/orgChart1"/>
    <dgm:cxn modelId="{CC0861B3-6FC6-4FA4-8D19-EAE03BE0831D}" srcId="{6A3F9DCA-3A9B-4895-AE81-9033A72793D8}" destId="{77EAF093-5BF3-4064-AE0B-5BD534754A4F}" srcOrd="5" destOrd="0" parTransId="{F2449F41-6D10-4C2D-A38A-87E610C91884}" sibTransId="{F87041BF-9CD3-4663-8D16-CBFE8373A62C}"/>
    <dgm:cxn modelId="{174AFEB5-7C76-4C4E-B2FD-EE9348C4A719}" type="presOf" srcId="{77EAF093-5BF3-4064-AE0B-5BD534754A4F}" destId="{60C76CCA-E80C-4D25-94D0-6C470E430738}" srcOrd="0" destOrd="0" presId="urn:microsoft.com/office/officeart/2005/8/layout/orgChart1"/>
    <dgm:cxn modelId="{EC9500C3-FB43-4135-8332-92E19AA1D860}" srcId="{6A3F9DCA-3A9B-4895-AE81-9033A72793D8}" destId="{DDD84964-7B12-481D-94E0-3555E7952830}" srcOrd="4" destOrd="0" parTransId="{E4E152CD-0073-494D-99F5-28681DE0ACCE}" sibTransId="{576D4784-638C-41E1-B08F-6324E4BBF54F}"/>
    <dgm:cxn modelId="{50F92DC3-13B6-4BAC-BBAB-F9F1E9DB16C1}" type="presOf" srcId="{6A3F9DCA-3A9B-4895-AE81-9033A72793D8}" destId="{C13C9B41-6770-4F8A-BBDA-8F360E7B3F2D}" srcOrd="1" destOrd="0" presId="urn:microsoft.com/office/officeart/2005/8/layout/orgChart1"/>
    <dgm:cxn modelId="{807DEBC6-A42B-4797-B675-5BC114A1BC9D}" type="presOf" srcId="{E4E152CD-0073-494D-99F5-28681DE0ACCE}" destId="{0E861B70-6045-4B7F-A297-43959C8F0DF7}" srcOrd="0" destOrd="0" presId="urn:microsoft.com/office/officeart/2005/8/layout/orgChart1"/>
    <dgm:cxn modelId="{939E27E5-8824-499B-9760-56723342DF65}" type="presOf" srcId="{9FA55C98-C5CB-4834-894A-24328EADC553}" destId="{D059FCAB-14B8-42AE-BE43-F9CF82EF40AF}" srcOrd="0" destOrd="0" presId="urn:microsoft.com/office/officeart/2005/8/layout/orgChart1"/>
    <dgm:cxn modelId="{9793E5F7-5D21-4F02-B728-DA9164A657CA}" srcId="{6A3F9DCA-3A9B-4895-AE81-9033A72793D8}" destId="{EB587C1D-5615-4594-94D0-54A909EB14F6}" srcOrd="2" destOrd="0" parTransId="{5FA76079-9335-47F0-8648-F95EE8860916}" sibTransId="{3EDE6643-3171-4350-B00C-68E27E96E20F}"/>
    <dgm:cxn modelId="{16CA58FB-C31C-4255-B9A6-641EC4CA1142}" type="presOf" srcId="{EB587C1D-5615-4594-94D0-54A909EB14F6}" destId="{A109514E-5100-4EA8-84A5-10E37E827F87}" srcOrd="1" destOrd="0" presId="urn:microsoft.com/office/officeart/2005/8/layout/orgChart1"/>
    <dgm:cxn modelId="{39E03743-97E3-4BC1-BEE6-E5A8A217E54A}" type="presParOf" srcId="{727C0182-FDE1-407D-9A3B-CDFA5EA68DD5}" destId="{613F56B1-2815-4C7C-BCA1-336151160C56}" srcOrd="0" destOrd="0" presId="urn:microsoft.com/office/officeart/2005/8/layout/orgChart1"/>
    <dgm:cxn modelId="{D1800D26-3E49-4635-9384-6E89AD2BEDCD}" type="presParOf" srcId="{613F56B1-2815-4C7C-BCA1-336151160C56}" destId="{2EC22760-E788-4903-964F-21A808518866}" srcOrd="0" destOrd="0" presId="urn:microsoft.com/office/officeart/2005/8/layout/orgChart1"/>
    <dgm:cxn modelId="{21524BAF-2B27-4352-9492-935D053E866A}" type="presParOf" srcId="{2EC22760-E788-4903-964F-21A808518866}" destId="{9AE8FDFF-33F9-4FBC-BEC5-ECB63FB4435A}" srcOrd="0" destOrd="0" presId="urn:microsoft.com/office/officeart/2005/8/layout/orgChart1"/>
    <dgm:cxn modelId="{E68985CC-2F4A-41F2-9165-85DCE1F81D9D}" type="presParOf" srcId="{2EC22760-E788-4903-964F-21A808518866}" destId="{C13C9B41-6770-4F8A-BBDA-8F360E7B3F2D}" srcOrd="1" destOrd="0" presId="urn:microsoft.com/office/officeart/2005/8/layout/orgChart1"/>
    <dgm:cxn modelId="{5CA53522-94BF-406F-9BC5-D84094EAD456}" type="presParOf" srcId="{613F56B1-2815-4C7C-BCA1-336151160C56}" destId="{A8CAEF78-C70B-4F5F-9C29-487CD95EE598}" srcOrd="1" destOrd="0" presId="urn:microsoft.com/office/officeart/2005/8/layout/orgChart1"/>
    <dgm:cxn modelId="{8778AA55-B64F-4ADC-A38E-5C1A48F16C4A}" type="presParOf" srcId="{A8CAEF78-C70B-4F5F-9C29-487CD95EE598}" destId="{E622508D-06D3-4F10-8AF2-CCBF13E9240B}" srcOrd="0" destOrd="0" presId="urn:microsoft.com/office/officeart/2005/8/layout/orgChart1"/>
    <dgm:cxn modelId="{02AD020B-25EA-4274-AAFB-69B3CA6C915D}" type="presParOf" srcId="{A8CAEF78-C70B-4F5F-9C29-487CD95EE598}" destId="{E45CDB76-FA06-44DE-B241-1189721E648D}" srcOrd="1" destOrd="0" presId="urn:microsoft.com/office/officeart/2005/8/layout/orgChart1"/>
    <dgm:cxn modelId="{3BB3F364-C339-448B-94DF-3AEF74DA5956}" type="presParOf" srcId="{E45CDB76-FA06-44DE-B241-1189721E648D}" destId="{DA258E57-3EB8-49D3-9310-94A5AE24CC3A}" srcOrd="0" destOrd="0" presId="urn:microsoft.com/office/officeart/2005/8/layout/orgChart1"/>
    <dgm:cxn modelId="{BD17A442-C5EA-4511-8C76-052AD534AF68}" type="presParOf" srcId="{DA258E57-3EB8-49D3-9310-94A5AE24CC3A}" destId="{911DADD0-D589-4D24-A7CD-03BDEF174F35}" srcOrd="0" destOrd="0" presId="urn:microsoft.com/office/officeart/2005/8/layout/orgChart1"/>
    <dgm:cxn modelId="{BD0D463A-3811-4933-BBE1-28E751131359}" type="presParOf" srcId="{DA258E57-3EB8-49D3-9310-94A5AE24CC3A}" destId="{6A92C17B-92E9-47D4-A72B-E3D46909AAE8}" srcOrd="1" destOrd="0" presId="urn:microsoft.com/office/officeart/2005/8/layout/orgChart1"/>
    <dgm:cxn modelId="{A5C831F7-EFA7-4033-BF20-B4D93A67CD9A}" type="presParOf" srcId="{E45CDB76-FA06-44DE-B241-1189721E648D}" destId="{43ED4E6A-6C56-411D-BAC6-80841278703B}" srcOrd="1" destOrd="0" presId="urn:microsoft.com/office/officeart/2005/8/layout/orgChart1"/>
    <dgm:cxn modelId="{34AE3AE0-C44D-471D-AB09-F75D04B766D8}" type="presParOf" srcId="{E45CDB76-FA06-44DE-B241-1189721E648D}" destId="{CDDAD0AD-DEFA-4CA3-91A6-EACE895AA9DE}" srcOrd="2" destOrd="0" presId="urn:microsoft.com/office/officeart/2005/8/layout/orgChart1"/>
    <dgm:cxn modelId="{B9EDF1BB-FF62-4739-B3D0-BE9B90D343FD}" type="presParOf" srcId="{A8CAEF78-C70B-4F5F-9C29-487CD95EE598}" destId="{D059FCAB-14B8-42AE-BE43-F9CF82EF40AF}" srcOrd="2" destOrd="0" presId="urn:microsoft.com/office/officeart/2005/8/layout/orgChart1"/>
    <dgm:cxn modelId="{7CBF2AED-4715-4EF3-A3B2-05126F30E544}" type="presParOf" srcId="{A8CAEF78-C70B-4F5F-9C29-487CD95EE598}" destId="{77966110-1F40-4C30-8E61-7C9B0A3C8695}" srcOrd="3" destOrd="0" presId="urn:microsoft.com/office/officeart/2005/8/layout/orgChart1"/>
    <dgm:cxn modelId="{E84AEED3-BC95-41FB-9726-53E40D533B86}" type="presParOf" srcId="{77966110-1F40-4C30-8E61-7C9B0A3C8695}" destId="{C0CBC657-6DB1-4DB4-96B0-E967C3B8FF3A}" srcOrd="0" destOrd="0" presId="urn:microsoft.com/office/officeart/2005/8/layout/orgChart1"/>
    <dgm:cxn modelId="{4B10DEC7-9A1F-4957-9546-FC17347ED94A}" type="presParOf" srcId="{C0CBC657-6DB1-4DB4-96B0-E967C3B8FF3A}" destId="{C3005532-681C-49DD-9078-52347FA22F9A}" srcOrd="0" destOrd="0" presId="urn:microsoft.com/office/officeart/2005/8/layout/orgChart1"/>
    <dgm:cxn modelId="{0AFFB10A-F59C-4B3E-8D10-35D34DF17368}" type="presParOf" srcId="{C0CBC657-6DB1-4DB4-96B0-E967C3B8FF3A}" destId="{739F2861-4E54-481A-BDEF-37281E021A2F}" srcOrd="1" destOrd="0" presId="urn:microsoft.com/office/officeart/2005/8/layout/orgChart1"/>
    <dgm:cxn modelId="{82476981-0B9E-4D4F-B690-909DB9B3903A}" type="presParOf" srcId="{77966110-1F40-4C30-8E61-7C9B0A3C8695}" destId="{B17A854E-A7CD-4297-AFB6-610ACB83FC27}" srcOrd="1" destOrd="0" presId="urn:microsoft.com/office/officeart/2005/8/layout/orgChart1"/>
    <dgm:cxn modelId="{328FBCB9-7576-4C01-8D70-90087FFED514}" type="presParOf" srcId="{77966110-1F40-4C30-8E61-7C9B0A3C8695}" destId="{65C7450B-497C-4A9F-9604-93579D0602D3}" srcOrd="2" destOrd="0" presId="urn:microsoft.com/office/officeart/2005/8/layout/orgChart1"/>
    <dgm:cxn modelId="{1E5A3FF9-C0EA-4584-B1D2-B4AC08F70844}" type="presParOf" srcId="{A8CAEF78-C70B-4F5F-9C29-487CD95EE598}" destId="{15EA5B00-4E4D-4E9D-A598-E9E885FE39BD}" srcOrd="4" destOrd="0" presId="urn:microsoft.com/office/officeart/2005/8/layout/orgChart1"/>
    <dgm:cxn modelId="{B894B0DD-84E5-4173-9531-993C502E3812}" type="presParOf" srcId="{A8CAEF78-C70B-4F5F-9C29-487CD95EE598}" destId="{32FB3D4F-7D59-4494-B172-5391F0EBC308}" srcOrd="5" destOrd="0" presId="urn:microsoft.com/office/officeart/2005/8/layout/orgChart1"/>
    <dgm:cxn modelId="{A6BC76E8-92FB-4AEE-B35F-B16AAE1CD319}" type="presParOf" srcId="{32FB3D4F-7D59-4494-B172-5391F0EBC308}" destId="{B90F8FD6-10D1-4055-AC34-CE4E5C0B7B54}" srcOrd="0" destOrd="0" presId="urn:microsoft.com/office/officeart/2005/8/layout/orgChart1"/>
    <dgm:cxn modelId="{D2802573-1FB4-4F47-9C9D-90B7658F4338}" type="presParOf" srcId="{B90F8FD6-10D1-4055-AC34-CE4E5C0B7B54}" destId="{25D68DB3-D2EB-4728-BF4A-8FAB92F3C350}" srcOrd="0" destOrd="0" presId="urn:microsoft.com/office/officeart/2005/8/layout/orgChart1"/>
    <dgm:cxn modelId="{A2F74585-12B9-45FB-A71C-271BADCE7D8E}" type="presParOf" srcId="{B90F8FD6-10D1-4055-AC34-CE4E5C0B7B54}" destId="{A109514E-5100-4EA8-84A5-10E37E827F87}" srcOrd="1" destOrd="0" presId="urn:microsoft.com/office/officeart/2005/8/layout/orgChart1"/>
    <dgm:cxn modelId="{E4111AF4-6E7F-4B7C-BC70-C29DB3EF44FD}" type="presParOf" srcId="{32FB3D4F-7D59-4494-B172-5391F0EBC308}" destId="{32257D42-FFB8-43C4-BEDA-1EC528995DD6}" srcOrd="1" destOrd="0" presId="urn:microsoft.com/office/officeart/2005/8/layout/orgChart1"/>
    <dgm:cxn modelId="{292265F2-633E-475B-B50B-F863A4718AC1}" type="presParOf" srcId="{32FB3D4F-7D59-4494-B172-5391F0EBC308}" destId="{F7823836-3014-4360-A474-058FE7B18FA0}" srcOrd="2" destOrd="0" presId="urn:microsoft.com/office/officeart/2005/8/layout/orgChart1"/>
    <dgm:cxn modelId="{8C92E68B-6076-4830-B54C-46ECFBF33202}" type="presParOf" srcId="{A8CAEF78-C70B-4F5F-9C29-487CD95EE598}" destId="{B4A5172B-3D39-48CC-A5BC-6C42481F30B5}" srcOrd="6" destOrd="0" presId="urn:microsoft.com/office/officeart/2005/8/layout/orgChart1"/>
    <dgm:cxn modelId="{BA0D35C9-6006-4AA7-A429-65E669AF61CD}" type="presParOf" srcId="{A8CAEF78-C70B-4F5F-9C29-487CD95EE598}" destId="{1BB088FB-BFE8-4CEB-B946-1EE050D40BDA}" srcOrd="7" destOrd="0" presId="urn:microsoft.com/office/officeart/2005/8/layout/orgChart1"/>
    <dgm:cxn modelId="{39E8AF5D-09F0-4119-84B6-A86F378974FB}" type="presParOf" srcId="{1BB088FB-BFE8-4CEB-B946-1EE050D40BDA}" destId="{D2A678F6-A220-4F9B-822A-F6B27FD2C573}" srcOrd="0" destOrd="0" presId="urn:microsoft.com/office/officeart/2005/8/layout/orgChart1"/>
    <dgm:cxn modelId="{64586D9E-B297-4333-A9BF-361C0D564EC3}" type="presParOf" srcId="{D2A678F6-A220-4F9B-822A-F6B27FD2C573}" destId="{00687965-934B-4829-8470-3DFC7F08513A}" srcOrd="0" destOrd="0" presId="urn:microsoft.com/office/officeart/2005/8/layout/orgChart1"/>
    <dgm:cxn modelId="{76F98EA9-DD00-4EA6-8C3E-1CFB674E3D04}" type="presParOf" srcId="{D2A678F6-A220-4F9B-822A-F6B27FD2C573}" destId="{3E89BE08-F4E8-45E4-AA8F-4B5694B74EA5}" srcOrd="1" destOrd="0" presId="urn:microsoft.com/office/officeart/2005/8/layout/orgChart1"/>
    <dgm:cxn modelId="{1DB346B9-3019-4138-9ED0-DAD65D80ECEB}" type="presParOf" srcId="{1BB088FB-BFE8-4CEB-B946-1EE050D40BDA}" destId="{733057FA-6A18-4361-8875-B2332CE957D8}" srcOrd="1" destOrd="0" presId="urn:microsoft.com/office/officeart/2005/8/layout/orgChart1"/>
    <dgm:cxn modelId="{028CFB50-DC47-41F5-BD3C-405E8B3773C5}" type="presParOf" srcId="{1BB088FB-BFE8-4CEB-B946-1EE050D40BDA}" destId="{512EA472-93C9-4245-AC2B-096DB28C8106}" srcOrd="2" destOrd="0" presId="urn:microsoft.com/office/officeart/2005/8/layout/orgChart1"/>
    <dgm:cxn modelId="{FADCDCE9-37FC-4FCC-93CD-FE33B92210EC}" type="presParOf" srcId="{A8CAEF78-C70B-4F5F-9C29-487CD95EE598}" destId="{0E861B70-6045-4B7F-A297-43959C8F0DF7}" srcOrd="8" destOrd="0" presId="urn:microsoft.com/office/officeart/2005/8/layout/orgChart1"/>
    <dgm:cxn modelId="{B1B81BF6-8817-4AD3-AA22-5EE5834CB9EF}" type="presParOf" srcId="{A8CAEF78-C70B-4F5F-9C29-487CD95EE598}" destId="{64CF1527-4A0D-404E-B470-45E94C9543AA}" srcOrd="9" destOrd="0" presId="urn:microsoft.com/office/officeart/2005/8/layout/orgChart1"/>
    <dgm:cxn modelId="{5FDA0798-668C-4BF3-8801-9A27E84545BE}" type="presParOf" srcId="{64CF1527-4A0D-404E-B470-45E94C9543AA}" destId="{F68F2695-B519-44C7-AB55-27502DD2FA55}" srcOrd="0" destOrd="0" presId="urn:microsoft.com/office/officeart/2005/8/layout/orgChart1"/>
    <dgm:cxn modelId="{54495FCA-F863-4030-9B8D-F6C40C6A0E76}" type="presParOf" srcId="{F68F2695-B519-44C7-AB55-27502DD2FA55}" destId="{B80BE57B-63E1-42B1-A077-3E4A6FDC9FE8}" srcOrd="0" destOrd="0" presId="urn:microsoft.com/office/officeart/2005/8/layout/orgChart1"/>
    <dgm:cxn modelId="{0D644885-42F5-47F5-BD6B-E7FB8095CB60}" type="presParOf" srcId="{F68F2695-B519-44C7-AB55-27502DD2FA55}" destId="{6A77DC1E-5066-4078-8582-133855AAB437}" srcOrd="1" destOrd="0" presId="urn:microsoft.com/office/officeart/2005/8/layout/orgChart1"/>
    <dgm:cxn modelId="{08C86A18-8503-44A8-9D76-AFFEF797A884}" type="presParOf" srcId="{64CF1527-4A0D-404E-B470-45E94C9543AA}" destId="{C7A0BFC6-4CB8-4E6E-850D-7174D9FFBB8A}" srcOrd="1" destOrd="0" presId="urn:microsoft.com/office/officeart/2005/8/layout/orgChart1"/>
    <dgm:cxn modelId="{0926B86F-E654-45B5-BFB2-2BD6711EA7F2}" type="presParOf" srcId="{64CF1527-4A0D-404E-B470-45E94C9543AA}" destId="{7805AAF3-00D3-47F5-AAEF-D6CA7A6E24FD}" srcOrd="2" destOrd="0" presId="urn:microsoft.com/office/officeart/2005/8/layout/orgChart1"/>
    <dgm:cxn modelId="{6D65463B-10B4-4022-B859-7999136005FA}" type="presParOf" srcId="{A8CAEF78-C70B-4F5F-9C29-487CD95EE598}" destId="{70E9E2CF-A1CA-41C0-BE10-F5732EE40539}" srcOrd="10" destOrd="0" presId="urn:microsoft.com/office/officeart/2005/8/layout/orgChart1"/>
    <dgm:cxn modelId="{58CC3C3C-6F50-418F-8B39-29FCD035F219}" type="presParOf" srcId="{A8CAEF78-C70B-4F5F-9C29-487CD95EE598}" destId="{A7B69A05-1DF1-4163-BDE3-D610EA9EB8F9}" srcOrd="11" destOrd="0" presId="urn:microsoft.com/office/officeart/2005/8/layout/orgChart1"/>
    <dgm:cxn modelId="{E494DA98-586D-42CA-A8DD-AE25DFD19A28}" type="presParOf" srcId="{A7B69A05-1DF1-4163-BDE3-D610EA9EB8F9}" destId="{BEA558FF-2EB1-49F1-AA8D-F041BE20AF7E}" srcOrd="0" destOrd="0" presId="urn:microsoft.com/office/officeart/2005/8/layout/orgChart1"/>
    <dgm:cxn modelId="{45C12A2B-A6CF-4B5B-BDFE-C449DCADDC89}" type="presParOf" srcId="{BEA558FF-2EB1-49F1-AA8D-F041BE20AF7E}" destId="{60C76CCA-E80C-4D25-94D0-6C470E430738}" srcOrd="0" destOrd="0" presId="urn:microsoft.com/office/officeart/2005/8/layout/orgChart1"/>
    <dgm:cxn modelId="{1C2BA56B-3EAC-4F91-8A84-E7A8047ED7CF}" type="presParOf" srcId="{BEA558FF-2EB1-49F1-AA8D-F041BE20AF7E}" destId="{45DF6EC5-23EE-446D-A3C0-1D9DB3F4147D}" srcOrd="1" destOrd="0" presId="urn:microsoft.com/office/officeart/2005/8/layout/orgChart1"/>
    <dgm:cxn modelId="{A855598B-F481-44F5-8C9D-BC4D8559B659}" type="presParOf" srcId="{A7B69A05-1DF1-4163-BDE3-D610EA9EB8F9}" destId="{C66D06B1-471C-4708-9C11-DAE2BEBF74D8}" srcOrd="1" destOrd="0" presId="urn:microsoft.com/office/officeart/2005/8/layout/orgChart1"/>
    <dgm:cxn modelId="{FEB16C10-F151-4759-ACBB-12AE6A03944C}" type="presParOf" srcId="{A7B69A05-1DF1-4163-BDE3-D610EA9EB8F9}" destId="{4743CAE5-8D56-4D8D-A264-11EBB1363327}" srcOrd="2" destOrd="0" presId="urn:microsoft.com/office/officeart/2005/8/layout/orgChart1"/>
    <dgm:cxn modelId="{075653DB-47F4-464E-B730-D5D3BD479117}" type="presParOf" srcId="{613F56B1-2815-4C7C-BCA1-336151160C56}" destId="{6B448DF9-65F1-4C61-8650-ACDE0D9A1E5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D0083F0-5B2B-46A7-97E0-309B8788C78A}" type="doc">
      <dgm:prSet loTypeId="urn:microsoft.com/office/officeart/2005/8/layout/hierarchy2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ru-RU"/>
        </a:p>
      </dgm:t>
    </dgm:pt>
    <dgm:pt modelId="{BAF2C2D5-8298-4BCC-B5E7-AA9776AEFAF1}">
      <dgm:prSet phldrT="[Текст]" custT="1"/>
      <dgm:spPr/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200">
              <a:latin typeface="Times New Roman" pitchFamily="18" charset="0"/>
              <a:ea typeface="Verdana" pitchFamily="34" charset="0"/>
              <a:cs typeface="Times New Roman" pitchFamily="18" charset="0"/>
            </a:rPr>
            <a:t>транспортные  контейнеры</a:t>
          </a:r>
        </a:p>
      </dgm:t>
    </dgm:pt>
    <dgm:pt modelId="{9DBD1D3A-9F29-4D02-8B7F-46442EBE2227}" type="parTrans" cxnId="{D0279AB2-AFA1-4C81-ABCF-3A51E077D253}">
      <dgm:prSet/>
      <dgm:spPr/>
      <dgm:t>
        <a:bodyPr/>
        <a:lstStyle/>
        <a:p>
          <a:endParaRPr lang="ru-RU" sz="1200">
            <a:latin typeface="Verdana" panose="020B0604030504040204" pitchFamily="34" charset="0"/>
            <a:ea typeface="Verdana" panose="020B0604030504040204" pitchFamily="34" charset="0"/>
          </a:endParaRPr>
        </a:p>
      </dgm:t>
    </dgm:pt>
    <dgm:pt modelId="{C17B2A3A-A7B6-437A-88E9-73FAD8F9914E}" type="sibTrans" cxnId="{D0279AB2-AFA1-4C81-ABCF-3A51E077D253}">
      <dgm:prSet/>
      <dgm:spPr/>
      <dgm:t>
        <a:bodyPr/>
        <a:lstStyle/>
        <a:p>
          <a:endParaRPr lang="ru-RU" sz="1200">
            <a:latin typeface="Verdana" panose="020B0604030504040204" pitchFamily="34" charset="0"/>
            <a:ea typeface="Verdana" panose="020B0604030504040204" pitchFamily="34" charset="0"/>
          </a:endParaRPr>
        </a:p>
      </dgm:t>
    </dgm:pt>
    <dgm:pt modelId="{912B1A63-C044-469D-8803-8193F0297D96}">
      <dgm:prSet phldrT="[Текст]" custT="1"/>
      <dgm:spPr/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200">
              <a:latin typeface="Times New Roman" pitchFamily="18" charset="0"/>
              <a:ea typeface="Verdana" pitchFamily="34" charset="0"/>
              <a:cs typeface="Times New Roman" pitchFamily="18" charset="0"/>
            </a:rPr>
            <a:t>общего назначения (универсальные)</a:t>
          </a:r>
        </a:p>
      </dgm:t>
    </dgm:pt>
    <dgm:pt modelId="{11318576-C739-4FBC-8639-A90BA836E368}" type="parTrans" cxnId="{868ACF05-A207-4E2F-9B16-DD8081FC765D}">
      <dgm:prSet custT="1"/>
      <dgm:spPr/>
      <dgm:t>
        <a:bodyPr/>
        <a:lstStyle/>
        <a:p>
          <a:endParaRPr lang="ru-RU" sz="1200">
            <a:latin typeface="Verdana" panose="020B0604030504040204" pitchFamily="34" charset="0"/>
            <a:ea typeface="Verdana" panose="020B0604030504040204" pitchFamily="34" charset="0"/>
          </a:endParaRPr>
        </a:p>
      </dgm:t>
    </dgm:pt>
    <dgm:pt modelId="{B1D70E7C-DF0E-4745-93BB-CC2FE844404C}" type="sibTrans" cxnId="{868ACF05-A207-4E2F-9B16-DD8081FC765D}">
      <dgm:prSet/>
      <dgm:spPr/>
      <dgm:t>
        <a:bodyPr/>
        <a:lstStyle/>
        <a:p>
          <a:endParaRPr lang="ru-RU" sz="1200">
            <a:latin typeface="Verdana" panose="020B0604030504040204" pitchFamily="34" charset="0"/>
            <a:ea typeface="Verdana" panose="020B0604030504040204" pitchFamily="34" charset="0"/>
          </a:endParaRPr>
        </a:p>
      </dgm:t>
    </dgm:pt>
    <dgm:pt modelId="{BA628F43-237E-4AAB-849F-E67E76188B16}">
      <dgm:prSet phldrT="[Текст]" custT="1"/>
      <dgm:spPr/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200">
              <a:latin typeface="Times New Roman" pitchFamily="18" charset="0"/>
              <a:ea typeface="Verdana" pitchFamily="34" charset="0"/>
              <a:cs typeface="Times New Roman" pitchFamily="18" charset="0"/>
            </a:rPr>
            <a:t>специального назначения</a:t>
          </a:r>
        </a:p>
      </dgm:t>
    </dgm:pt>
    <dgm:pt modelId="{64489B00-28F9-4324-ACD3-E48758984188}" type="parTrans" cxnId="{2F6FDE5B-E444-427F-A6F8-9D6D797F896E}">
      <dgm:prSet custT="1"/>
      <dgm:spPr/>
      <dgm:t>
        <a:bodyPr/>
        <a:lstStyle/>
        <a:p>
          <a:endParaRPr lang="ru-RU" sz="1200">
            <a:latin typeface="Verdana" panose="020B0604030504040204" pitchFamily="34" charset="0"/>
            <a:ea typeface="Verdana" panose="020B0604030504040204" pitchFamily="34" charset="0"/>
          </a:endParaRPr>
        </a:p>
      </dgm:t>
    </dgm:pt>
    <dgm:pt modelId="{0F224E57-F0E1-4050-BA7F-A6E0B9E2BA0E}" type="sibTrans" cxnId="{2F6FDE5B-E444-427F-A6F8-9D6D797F896E}">
      <dgm:prSet/>
      <dgm:spPr/>
      <dgm:t>
        <a:bodyPr/>
        <a:lstStyle/>
        <a:p>
          <a:endParaRPr lang="ru-RU" sz="1200">
            <a:latin typeface="Verdana" panose="020B0604030504040204" pitchFamily="34" charset="0"/>
            <a:ea typeface="Verdana" panose="020B0604030504040204" pitchFamily="34" charset="0"/>
          </a:endParaRPr>
        </a:p>
      </dgm:t>
    </dgm:pt>
    <dgm:pt modelId="{FE5FACD7-A458-4CA2-869D-B7F504B3D747}">
      <dgm:prSet phldrT="[Текст]" custT="1"/>
      <dgm:spPr/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200">
              <a:latin typeface="Times New Roman" pitchFamily="18" charset="0"/>
              <a:ea typeface="Verdana" pitchFamily="34" charset="0"/>
              <a:cs typeface="Times New Roman" pitchFamily="18" charset="0"/>
            </a:rPr>
            <a:t>для перевозки обширной номенклатуры грузов</a:t>
          </a:r>
        </a:p>
      </dgm:t>
    </dgm:pt>
    <dgm:pt modelId="{6A02B638-2491-43E5-9807-5D00AF78A2D4}" type="parTrans" cxnId="{72E1478F-3DDC-4A66-9DA8-678DEEF131BE}">
      <dgm:prSet/>
      <dgm:spPr/>
      <dgm:t>
        <a:bodyPr/>
        <a:lstStyle/>
        <a:p>
          <a:endParaRPr lang="ru-RU"/>
        </a:p>
      </dgm:t>
    </dgm:pt>
    <dgm:pt modelId="{44F165C4-5B84-4B99-A2B0-E8CAD3325998}" type="sibTrans" cxnId="{72E1478F-3DDC-4A66-9DA8-678DEEF131BE}">
      <dgm:prSet/>
      <dgm:spPr/>
      <dgm:t>
        <a:bodyPr/>
        <a:lstStyle/>
        <a:p>
          <a:endParaRPr lang="ru-RU"/>
        </a:p>
      </dgm:t>
    </dgm:pt>
    <dgm:pt modelId="{6B3DEB67-CC95-425E-B239-62B2365133DE}">
      <dgm:prSet phldrT="[Текст]" custT="1"/>
      <dgm:spPr/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200">
              <a:latin typeface="Times New Roman" pitchFamily="18" charset="0"/>
              <a:ea typeface="Verdana" pitchFamily="34" charset="0"/>
              <a:cs typeface="Times New Roman" pitchFamily="18" charset="0"/>
            </a:rPr>
            <a:t>служат для доставки одного какого-либо груза или группы грузов, однородных по своим свойствам и условиям перевозки</a:t>
          </a:r>
        </a:p>
      </dgm:t>
    </dgm:pt>
    <dgm:pt modelId="{295E170A-9DBF-46E9-9DB5-FE9C9DCFD314}" type="parTrans" cxnId="{F6E175DC-32F9-40FD-987E-505CAE75ED98}">
      <dgm:prSet/>
      <dgm:spPr/>
      <dgm:t>
        <a:bodyPr/>
        <a:lstStyle/>
        <a:p>
          <a:endParaRPr lang="ru-RU"/>
        </a:p>
      </dgm:t>
    </dgm:pt>
    <dgm:pt modelId="{9D6C4C1B-0CE7-4D14-AD21-8216820A6F0E}" type="sibTrans" cxnId="{F6E175DC-32F9-40FD-987E-505CAE75ED98}">
      <dgm:prSet/>
      <dgm:spPr/>
      <dgm:t>
        <a:bodyPr/>
        <a:lstStyle/>
        <a:p>
          <a:endParaRPr lang="ru-RU"/>
        </a:p>
      </dgm:t>
    </dgm:pt>
    <dgm:pt modelId="{7EFDB4B7-DDAA-456A-BE4E-FCFF041B2B51}" type="pres">
      <dgm:prSet presAssocID="{9D0083F0-5B2B-46A7-97E0-309B8788C78A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96125373-CF8D-47C2-B071-B6721B09011C}" type="pres">
      <dgm:prSet presAssocID="{BAF2C2D5-8298-4BCC-B5E7-AA9776AEFAF1}" presName="root1" presStyleCnt="0"/>
      <dgm:spPr/>
    </dgm:pt>
    <dgm:pt modelId="{270B15CD-0892-4588-A357-F4E336C40429}" type="pres">
      <dgm:prSet presAssocID="{BAF2C2D5-8298-4BCC-B5E7-AA9776AEFAF1}" presName="LevelOneTextNode" presStyleLbl="node0" presStyleIdx="0" presStyleCnt="1" custScaleY="42365">
        <dgm:presLayoutVars>
          <dgm:chPref val="3"/>
        </dgm:presLayoutVars>
      </dgm:prSet>
      <dgm:spPr/>
    </dgm:pt>
    <dgm:pt modelId="{46555F76-F5A5-4F78-B02D-81AB1B9394A4}" type="pres">
      <dgm:prSet presAssocID="{BAF2C2D5-8298-4BCC-B5E7-AA9776AEFAF1}" presName="level2hierChild" presStyleCnt="0"/>
      <dgm:spPr/>
    </dgm:pt>
    <dgm:pt modelId="{B0BBBA34-39C1-41C5-BE55-852AF4812398}" type="pres">
      <dgm:prSet presAssocID="{11318576-C739-4FBC-8639-A90BA836E368}" presName="conn2-1" presStyleLbl="parChTrans1D2" presStyleIdx="0" presStyleCnt="2"/>
      <dgm:spPr/>
    </dgm:pt>
    <dgm:pt modelId="{5DDFC472-8144-4829-ACA3-43D1D67CF3B6}" type="pres">
      <dgm:prSet presAssocID="{11318576-C739-4FBC-8639-A90BA836E368}" presName="connTx" presStyleLbl="parChTrans1D2" presStyleIdx="0" presStyleCnt="2"/>
      <dgm:spPr/>
    </dgm:pt>
    <dgm:pt modelId="{CD6F35A5-357C-4E51-BBC5-431C97F35320}" type="pres">
      <dgm:prSet presAssocID="{912B1A63-C044-469D-8803-8193F0297D96}" presName="root2" presStyleCnt="0"/>
      <dgm:spPr/>
    </dgm:pt>
    <dgm:pt modelId="{3A4A4918-80A1-4D9F-BC0C-1802CBE8588C}" type="pres">
      <dgm:prSet presAssocID="{912B1A63-C044-469D-8803-8193F0297D96}" presName="LevelTwoTextNode" presStyleLbl="node2" presStyleIdx="0" presStyleCnt="2" custScaleY="42365">
        <dgm:presLayoutVars>
          <dgm:chPref val="3"/>
        </dgm:presLayoutVars>
      </dgm:prSet>
      <dgm:spPr/>
    </dgm:pt>
    <dgm:pt modelId="{A5330AC3-F2C0-46D3-B14B-72CF88C9B899}" type="pres">
      <dgm:prSet presAssocID="{912B1A63-C044-469D-8803-8193F0297D96}" presName="level3hierChild" presStyleCnt="0"/>
      <dgm:spPr/>
    </dgm:pt>
    <dgm:pt modelId="{02639FA1-DA6B-47E1-B188-DB8656F7120C}" type="pres">
      <dgm:prSet presAssocID="{6A02B638-2491-43E5-9807-5D00AF78A2D4}" presName="conn2-1" presStyleLbl="parChTrans1D3" presStyleIdx="0" presStyleCnt="2"/>
      <dgm:spPr/>
    </dgm:pt>
    <dgm:pt modelId="{0521C796-F920-46E2-8D48-88FBE1C25AFC}" type="pres">
      <dgm:prSet presAssocID="{6A02B638-2491-43E5-9807-5D00AF78A2D4}" presName="connTx" presStyleLbl="parChTrans1D3" presStyleIdx="0" presStyleCnt="2"/>
      <dgm:spPr/>
    </dgm:pt>
    <dgm:pt modelId="{3AF2AECD-995B-47EE-A608-919C1D78609B}" type="pres">
      <dgm:prSet presAssocID="{FE5FACD7-A458-4CA2-869D-B7F504B3D747}" presName="root2" presStyleCnt="0"/>
      <dgm:spPr/>
    </dgm:pt>
    <dgm:pt modelId="{E3343441-3A78-4DAA-A451-C824FF3D4C17}" type="pres">
      <dgm:prSet presAssocID="{FE5FACD7-A458-4CA2-869D-B7F504B3D747}" presName="LevelTwoTextNode" presStyleLbl="node3" presStyleIdx="0" presStyleCnt="2">
        <dgm:presLayoutVars>
          <dgm:chPref val="3"/>
        </dgm:presLayoutVars>
      </dgm:prSet>
      <dgm:spPr/>
    </dgm:pt>
    <dgm:pt modelId="{CB7E456A-1C43-44F4-A920-A63441FF83BA}" type="pres">
      <dgm:prSet presAssocID="{FE5FACD7-A458-4CA2-869D-B7F504B3D747}" presName="level3hierChild" presStyleCnt="0"/>
      <dgm:spPr/>
    </dgm:pt>
    <dgm:pt modelId="{6718B265-04C8-40A5-B56D-AEE2B18FFC94}" type="pres">
      <dgm:prSet presAssocID="{64489B00-28F9-4324-ACD3-E48758984188}" presName="conn2-1" presStyleLbl="parChTrans1D2" presStyleIdx="1" presStyleCnt="2"/>
      <dgm:spPr/>
    </dgm:pt>
    <dgm:pt modelId="{66AE4CCA-C41D-4E3C-90ED-9CCED6BBF3F4}" type="pres">
      <dgm:prSet presAssocID="{64489B00-28F9-4324-ACD3-E48758984188}" presName="connTx" presStyleLbl="parChTrans1D2" presStyleIdx="1" presStyleCnt="2"/>
      <dgm:spPr/>
    </dgm:pt>
    <dgm:pt modelId="{FC43631F-7312-4981-B2C4-57C1F224E1C9}" type="pres">
      <dgm:prSet presAssocID="{BA628F43-237E-4AAB-849F-E67E76188B16}" presName="root2" presStyleCnt="0"/>
      <dgm:spPr/>
    </dgm:pt>
    <dgm:pt modelId="{E45A1712-3128-4316-B365-3951D1D362E4}" type="pres">
      <dgm:prSet presAssocID="{BA628F43-237E-4AAB-849F-E67E76188B16}" presName="LevelTwoTextNode" presStyleLbl="node2" presStyleIdx="1" presStyleCnt="2" custScaleY="42365">
        <dgm:presLayoutVars>
          <dgm:chPref val="3"/>
        </dgm:presLayoutVars>
      </dgm:prSet>
      <dgm:spPr/>
    </dgm:pt>
    <dgm:pt modelId="{A61BCF30-0035-4448-98FA-94F672E3E870}" type="pres">
      <dgm:prSet presAssocID="{BA628F43-237E-4AAB-849F-E67E76188B16}" presName="level3hierChild" presStyleCnt="0"/>
      <dgm:spPr/>
    </dgm:pt>
    <dgm:pt modelId="{B21E17A5-0A49-4BE7-9178-E09147A9A4EB}" type="pres">
      <dgm:prSet presAssocID="{295E170A-9DBF-46E9-9DB5-FE9C9DCFD314}" presName="conn2-1" presStyleLbl="parChTrans1D3" presStyleIdx="1" presStyleCnt="2"/>
      <dgm:spPr/>
    </dgm:pt>
    <dgm:pt modelId="{A7B4A673-52DB-4671-B2F1-C6A014AAF7D8}" type="pres">
      <dgm:prSet presAssocID="{295E170A-9DBF-46E9-9DB5-FE9C9DCFD314}" presName="connTx" presStyleLbl="parChTrans1D3" presStyleIdx="1" presStyleCnt="2"/>
      <dgm:spPr/>
    </dgm:pt>
    <dgm:pt modelId="{C0D22B9A-1029-44BC-B2EA-02E6D08F2F0D}" type="pres">
      <dgm:prSet presAssocID="{6B3DEB67-CC95-425E-B239-62B2365133DE}" presName="root2" presStyleCnt="0"/>
      <dgm:spPr/>
    </dgm:pt>
    <dgm:pt modelId="{74708D79-D000-4425-91D0-20AC3CBCD5D6}" type="pres">
      <dgm:prSet presAssocID="{6B3DEB67-CC95-425E-B239-62B2365133DE}" presName="LevelTwoTextNode" presStyleLbl="node3" presStyleIdx="1" presStyleCnt="2">
        <dgm:presLayoutVars>
          <dgm:chPref val="3"/>
        </dgm:presLayoutVars>
      </dgm:prSet>
      <dgm:spPr/>
    </dgm:pt>
    <dgm:pt modelId="{3B4E7558-649A-4503-8D98-1EC5AC0A7BBF}" type="pres">
      <dgm:prSet presAssocID="{6B3DEB67-CC95-425E-B239-62B2365133DE}" presName="level3hierChild" presStyleCnt="0"/>
      <dgm:spPr/>
    </dgm:pt>
  </dgm:ptLst>
  <dgm:cxnLst>
    <dgm:cxn modelId="{868ACF05-A207-4E2F-9B16-DD8081FC765D}" srcId="{BAF2C2D5-8298-4BCC-B5E7-AA9776AEFAF1}" destId="{912B1A63-C044-469D-8803-8193F0297D96}" srcOrd="0" destOrd="0" parTransId="{11318576-C739-4FBC-8639-A90BA836E368}" sibTransId="{B1D70E7C-DF0E-4745-93BB-CC2FE844404C}"/>
    <dgm:cxn modelId="{3EE1C609-02F7-41E8-A4C0-5319455793E2}" type="presOf" srcId="{912B1A63-C044-469D-8803-8193F0297D96}" destId="{3A4A4918-80A1-4D9F-BC0C-1802CBE8588C}" srcOrd="0" destOrd="0" presId="urn:microsoft.com/office/officeart/2005/8/layout/hierarchy2"/>
    <dgm:cxn modelId="{10202927-FBFB-4E68-A07F-3F7AE8B18293}" type="presOf" srcId="{BA628F43-237E-4AAB-849F-E67E76188B16}" destId="{E45A1712-3128-4316-B365-3951D1D362E4}" srcOrd="0" destOrd="0" presId="urn:microsoft.com/office/officeart/2005/8/layout/hierarchy2"/>
    <dgm:cxn modelId="{BE3E812F-D98B-463F-AA41-DEA6E984D586}" type="presOf" srcId="{6A02B638-2491-43E5-9807-5D00AF78A2D4}" destId="{0521C796-F920-46E2-8D48-88FBE1C25AFC}" srcOrd="1" destOrd="0" presId="urn:microsoft.com/office/officeart/2005/8/layout/hierarchy2"/>
    <dgm:cxn modelId="{5B82AA3A-FD9C-4070-9806-92B9E88039FB}" type="presOf" srcId="{BAF2C2D5-8298-4BCC-B5E7-AA9776AEFAF1}" destId="{270B15CD-0892-4588-A357-F4E336C40429}" srcOrd="0" destOrd="0" presId="urn:microsoft.com/office/officeart/2005/8/layout/hierarchy2"/>
    <dgm:cxn modelId="{4542CE3A-7AD7-44AE-A028-BFE535D8EF85}" type="presOf" srcId="{11318576-C739-4FBC-8639-A90BA836E368}" destId="{5DDFC472-8144-4829-ACA3-43D1D67CF3B6}" srcOrd="1" destOrd="0" presId="urn:microsoft.com/office/officeart/2005/8/layout/hierarchy2"/>
    <dgm:cxn modelId="{3B15F140-6EF7-443D-A862-63B61B1C5F25}" type="presOf" srcId="{295E170A-9DBF-46E9-9DB5-FE9C9DCFD314}" destId="{A7B4A673-52DB-4671-B2F1-C6A014AAF7D8}" srcOrd="1" destOrd="0" presId="urn:microsoft.com/office/officeart/2005/8/layout/hierarchy2"/>
    <dgm:cxn modelId="{2F6FDE5B-E444-427F-A6F8-9D6D797F896E}" srcId="{BAF2C2D5-8298-4BCC-B5E7-AA9776AEFAF1}" destId="{BA628F43-237E-4AAB-849F-E67E76188B16}" srcOrd="1" destOrd="0" parTransId="{64489B00-28F9-4324-ACD3-E48758984188}" sibTransId="{0F224E57-F0E1-4050-BA7F-A6E0B9E2BA0E}"/>
    <dgm:cxn modelId="{6E1B8851-1433-42D7-B9C6-660D339CF5C3}" type="presOf" srcId="{11318576-C739-4FBC-8639-A90BA836E368}" destId="{B0BBBA34-39C1-41C5-BE55-852AF4812398}" srcOrd="0" destOrd="0" presId="urn:microsoft.com/office/officeart/2005/8/layout/hierarchy2"/>
    <dgm:cxn modelId="{79DBB45A-5048-4FF5-9A54-482B11242A55}" type="presOf" srcId="{FE5FACD7-A458-4CA2-869D-B7F504B3D747}" destId="{E3343441-3A78-4DAA-A451-C824FF3D4C17}" srcOrd="0" destOrd="0" presId="urn:microsoft.com/office/officeart/2005/8/layout/hierarchy2"/>
    <dgm:cxn modelId="{43E86A8C-D6B0-48DF-A04D-4A03B19B10E8}" type="presOf" srcId="{9D0083F0-5B2B-46A7-97E0-309B8788C78A}" destId="{7EFDB4B7-DDAA-456A-BE4E-FCFF041B2B51}" srcOrd="0" destOrd="0" presId="urn:microsoft.com/office/officeart/2005/8/layout/hierarchy2"/>
    <dgm:cxn modelId="{72E1478F-3DDC-4A66-9DA8-678DEEF131BE}" srcId="{912B1A63-C044-469D-8803-8193F0297D96}" destId="{FE5FACD7-A458-4CA2-869D-B7F504B3D747}" srcOrd="0" destOrd="0" parTransId="{6A02B638-2491-43E5-9807-5D00AF78A2D4}" sibTransId="{44F165C4-5B84-4B99-A2B0-E8CAD3325998}"/>
    <dgm:cxn modelId="{AA77EDB1-AD08-4FCB-A3FF-D5B66C9E12D3}" type="presOf" srcId="{6A02B638-2491-43E5-9807-5D00AF78A2D4}" destId="{02639FA1-DA6B-47E1-B188-DB8656F7120C}" srcOrd="0" destOrd="0" presId="urn:microsoft.com/office/officeart/2005/8/layout/hierarchy2"/>
    <dgm:cxn modelId="{D0279AB2-AFA1-4C81-ABCF-3A51E077D253}" srcId="{9D0083F0-5B2B-46A7-97E0-309B8788C78A}" destId="{BAF2C2D5-8298-4BCC-B5E7-AA9776AEFAF1}" srcOrd="0" destOrd="0" parTransId="{9DBD1D3A-9F29-4D02-8B7F-46442EBE2227}" sibTransId="{C17B2A3A-A7B6-437A-88E9-73FAD8F9914E}"/>
    <dgm:cxn modelId="{AE1896C0-475E-4C22-B569-3EEABE2FCC85}" type="presOf" srcId="{64489B00-28F9-4324-ACD3-E48758984188}" destId="{6718B265-04C8-40A5-B56D-AEE2B18FFC94}" srcOrd="0" destOrd="0" presId="urn:microsoft.com/office/officeart/2005/8/layout/hierarchy2"/>
    <dgm:cxn modelId="{92564FC1-D787-4035-902B-19FDAAFFA590}" type="presOf" srcId="{295E170A-9DBF-46E9-9DB5-FE9C9DCFD314}" destId="{B21E17A5-0A49-4BE7-9178-E09147A9A4EB}" srcOrd="0" destOrd="0" presId="urn:microsoft.com/office/officeart/2005/8/layout/hierarchy2"/>
    <dgm:cxn modelId="{F6E175DC-32F9-40FD-987E-505CAE75ED98}" srcId="{BA628F43-237E-4AAB-849F-E67E76188B16}" destId="{6B3DEB67-CC95-425E-B239-62B2365133DE}" srcOrd="0" destOrd="0" parTransId="{295E170A-9DBF-46E9-9DB5-FE9C9DCFD314}" sibTransId="{9D6C4C1B-0CE7-4D14-AD21-8216820A6F0E}"/>
    <dgm:cxn modelId="{0B82E9DC-EB43-44D0-89EE-9146DDB3E153}" type="presOf" srcId="{64489B00-28F9-4324-ACD3-E48758984188}" destId="{66AE4CCA-C41D-4E3C-90ED-9CCED6BBF3F4}" srcOrd="1" destOrd="0" presId="urn:microsoft.com/office/officeart/2005/8/layout/hierarchy2"/>
    <dgm:cxn modelId="{1B5253FF-60E3-4E25-966B-02F7B4BF05E4}" type="presOf" srcId="{6B3DEB67-CC95-425E-B239-62B2365133DE}" destId="{74708D79-D000-4425-91D0-20AC3CBCD5D6}" srcOrd="0" destOrd="0" presId="urn:microsoft.com/office/officeart/2005/8/layout/hierarchy2"/>
    <dgm:cxn modelId="{ED5EE7C3-0DDC-4910-851C-62A4AEF03EB7}" type="presParOf" srcId="{7EFDB4B7-DDAA-456A-BE4E-FCFF041B2B51}" destId="{96125373-CF8D-47C2-B071-B6721B09011C}" srcOrd="0" destOrd="0" presId="urn:microsoft.com/office/officeart/2005/8/layout/hierarchy2"/>
    <dgm:cxn modelId="{A2777830-CD46-4E87-A2D1-54ACC2C2CABF}" type="presParOf" srcId="{96125373-CF8D-47C2-B071-B6721B09011C}" destId="{270B15CD-0892-4588-A357-F4E336C40429}" srcOrd="0" destOrd="0" presId="urn:microsoft.com/office/officeart/2005/8/layout/hierarchy2"/>
    <dgm:cxn modelId="{01EBA8D5-AB58-429D-8958-5D53E599F4FE}" type="presParOf" srcId="{96125373-CF8D-47C2-B071-B6721B09011C}" destId="{46555F76-F5A5-4F78-B02D-81AB1B9394A4}" srcOrd="1" destOrd="0" presId="urn:microsoft.com/office/officeart/2005/8/layout/hierarchy2"/>
    <dgm:cxn modelId="{76114842-9633-4E02-9AB1-D2AC3F098C8C}" type="presParOf" srcId="{46555F76-F5A5-4F78-B02D-81AB1B9394A4}" destId="{B0BBBA34-39C1-41C5-BE55-852AF4812398}" srcOrd="0" destOrd="0" presId="urn:microsoft.com/office/officeart/2005/8/layout/hierarchy2"/>
    <dgm:cxn modelId="{6D7B6B32-C83E-49EC-A282-45F503CC42E8}" type="presParOf" srcId="{B0BBBA34-39C1-41C5-BE55-852AF4812398}" destId="{5DDFC472-8144-4829-ACA3-43D1D67CF3B6}" srcOrd="0" destOrd="0" presId="urn:microsoft.com/office/officeart/2005/8/layout/hierarchy2"/>
    <dgm:cxn modelId="{DEB3F72B-8519-4461-8616-6E269A675FCA}" type="presParOf" srcId="{46555F76-F5A5-4F78-B02D-81AB1B9394A4}" destId="{CD6F35A5-357C-4E51-BBC5-431C97F35320}" srcOrd="1" destOrd="0" presId="urn:microsoft.com/office/officeart/2005/8/layout/hierarchy2"/>
    <dgm:cxn modelId="{B1E0F79D-3EC2-4334-98EC-FE2E8C57BF92}" type="presParOf" srcId="{CD6F35A5-357C-4E51-BBC5-431C97F35320}" destId="{3A4A4918-80A1-4D9F-BC0C-1802CBE8588C}" srcOrd="0" destOrd="0" presId="urn:microsoft.com/office/officeart/2005/8/layout/hierarchy2"/>
    <dgm:cxn modelId="{6BB4167E-376C-40CB-B1C2-7C3E2781D502}" type="presParOf" srcId="{CD6F35A5-357C-4E51-BBC5-431C97F35320}" destId="{A5330AC3-F2C0-46D3-B14B-72CF88C9B899}" srcOrd="1" destOrd="0" presId="urn:microsoft.com/office/officeart/2005/8/layout/hierarchy2"/>
    <dgm:cxn modelId="{86B9FAAD-8CFE-47BC-890C-0344B06BF1E1}" type="presParOf" srcId="{A5330AC3-F2C0-46D3-B14B-72CF88C9B899}" destId="{02639FA1-DA6B-47E1-B188-DB8656F7120C}" srcOrd="0" destOrd="0" presId="urn:microsoft.com/office/officeart/2005/8/layout/hierarchy2"/>
    <dgm:cxn modelId="{174E240B-3C7E-43C9-9F91-826DA6396BDC}" type="presParOf" srcId="{02639FA1-DA6B-47E1-B188-DB8656F7120C}" destId="{0521C796-F920-46E2-8D48-88FBE1C25AFC}" srcOrd="0" destOrd="0" presId="urn:microsoft.com/office/officeart/2005/8/layout/hierarchy2"/>
    <dgm:cxn modelId="{7A5B62AC-F15C-4E2F-A773-1D286517811A}" type="presParOf" srcId="{A5330AC3-F2C0-46D3-B14B-72CF88C9B899}" destId="{3AF2AECD-995B-47EE-A608-919C1D78609B}" srcOrd="1" destOrd="0" presId="urn:microsoft.com/office/officeart/2005/8/layout/hierarchy2"/>
    <dgm:cxn modelId="{D548EFDC-C708-471B-8858-949C84DDCDC8}" type="presParOf" srcId="{3AF2AECD-995B-47EE-A608-919C1D78609B}" destId="{E3343441-3A78-4DAA-A451-C824FF3D4C17}" srcOrd="0" destOrd="0" presId="urn:microsoft.com/office/officeart/2005/8/layout/hierarchy2"/>
    <dgm:cxn modelId="{82723AC5-E99A-4581-B1CA-F113BEFE09D5}" type="presParOf" srcId="{3AF2AECD-995B-47EE-A608-919C1D78609B}" destId="{CB7E456A-1C43-44F4-A920-A63441FF83BA}" srcOrd="1" destOrd="0" presId="urn:microsoft.com/office/officeart/2005/8/layout/hierarchy2"/>
    <dgm:cxn modelId="{79E9A2EE-8E59-4796-A7C8-8AD49F0FB23E}" type="presParOf" srcId="{46555F76-F5A5-4F78-B02D-81AB1B9394A4}" destId="{6718B265-04C8-40A5-B56D-AEE2B18FFC94}" srcOrd="2" destOrd="0" presId="urn:microsoft.com/office/officeart/2005/8/layout/hierarchy2"/>
    <dgm:cxn modelId="{B407D2FF-6024-423D-A2D3-BCF6061ACE3E}" type="presParOf" srcId="{6718B265-04C8-40A5-B56D-AEE2B18FFC94}" destId="{66AE4CCA-C41D-4E3C-90ED-9CCED6BBF3F4}" srcOrd="0" destOrd="0" presId="urn:microsoft.com/office/officeart/2005/8/layout/hierarchy2"/>
    <dgm:cxn modelId="{49195ED0-3B17-4A0C-9B32-F9774ED523CF}" type="presParOf" srcId="{46555F76-F5A5-4F78-B02D-81AB1B9394A4}" destId="{FC43631F-7312-4981-B2C4-57C1F224E1C9}" srcOrd="3" destOrd="0" presId="urn:microsoft.com/office/officeart/2005/8/layout/hierarchy2"/>
    <dgm:cxn modelId="{5D287EDC-4B2B-4F59-916C-E7288087E2BC}" type="presParOf" srcId="{FC43631F-7312-4981-B2C4-57C1F224E1C9}" destId="{E45A1712-3128-4316-B365-3951D1D362E4}" srcOrd="0" destOrd="0" presId="urn:microsoft.com/office/officeart/2005/8/layout/hierarchy2"/>
    <dgm:cxn modelId="{41961B4D-E3CE-407F-B6C5-A95C191A4AF9}" type="presParOf" srcId="{FC43631F-7312-4981-B2C4-57C1F224E1C9}" destId="{A61BCF30-0035-4448-98FA-94F672E3E870}" srcOrd="1" destOrd="0" presId="urn:microsoft.com/office/officeart/2005/8/layout/hierarchy2"/>
    <dgm:cxn modelId="{677D91E4-71D1-4185-8517-E2513E458F53}" type="presParOf" srcId="{A61BCF30-0035-4448-98FA-94F672E3E870}" destId="{B21E17A5-0A49-4BE7-9178-E09147A9A4EB}" srcOrd="0" destOrd="0" presId="urn:microsoft.com/office/officeart/2005/8/layout/hierarchy2"/>
    <dgm:cxn modelId="{1784410A-7403-4BB1-88B3-7B3B149F4DB9}" type="presParOf" srcId="{B21E17A5-0A49-4BE7-9178-E09147A9A4EB}" destId="{A7B4A673-52DB-4671-B2F1-C6A014AAF7D8}" srcOrd="0" destOrd="0" presId="urn:microsoft.com/office/officeart/2005/8/layout/hierarchy2"/>
    <dgm:cxn modelId="{2BE5F0BB-E368-435A-AAD3-55303D5962F1}" type="presParOf" srcId="{A61BCF30-0035-4448-98FA-94F672E3E870}" destId="{C0D22B9A-1029-44BC-B2EA-02E6D08F2F0D}" srcOrd="1" destOrd="0" presId="urn:microsoft.com/office/officeart/2005/8/layout/hierarchy2"/>
    <dgm:cxn modelId="{8CA5B914-A010-4329-A982-4F2041BD7D3D}" type="presParOf" srcId="{C0D22B9A-1029-44BC-B2EA-02E6D08F2F0D}" destId="{74708D79-D000-4425-91D0-20AC3CBCD5D6}" srcOrd="0" destOrd="0" presId="urn:microsoft.com/office/officeart/2005/8/layout/hierarchy2"/>
    <dgm:cxn modelId="{9D448AF8-0B3B-4277-9C85-35680A0A39A1}" type="presParOf" srcId="{C0D22B9A-1029-44BC-B2EA-02E6D08F2F0D}" destId="{3B4E7558-649A-4503-8D98-1EC5AC0A7BBF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7FE8F84C-2EE9-4614-95AC-4DB5D6D4A185}" type="doc">
      <dgm:prSet loTypeId="urn:microsoft.com/office/officeart/2005/8/layout/hierarchy2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ru-RU"/>
        </a:p>
      </dgm:t>
    </dgm:pt>
    <dgm:pt modelId="{C0D2E898-4FB5-45EC-A013-62E7D48992B7}">
      <dgm:prSet phldrT="[Текст]" custT="1"/>
      <dgm:spPr/>
      <dgm:t>
        <a:bodyPr/>
        <a:lstStyle/>
        <a:p>
          <a:r>
            <a:rPr lang="ru-RU" sz="1100" b="0">
              <a:latin typeface="Verdana" pitchFamily="34" charset="0"/>
              <a:ea typeface="Verdana" pitchFamily="34" charset="0"/>
              <a:cs typeface="Verdana" pitchFamily="34" charset="0"/>
            </a:rPr>
            <a:t>Универсальные контейнеры </a:t>
          </a:r>
        </a:p>
      </dgm:t>
    </dgm:pt>
    <dgm:pt modelId="{77EA805F-70F3-4ECD-A5B0-B0A45734C46D}" type="parTrans" cxnId="{00CB7741-775A-4368-BF75-9794CC37D4AE}">
      <dgm:prSet/>
      <dgm:spPr/>
      <dgm:t>
        <a:bodyPr/>
        <a:lstStyle/>
        <a:p>
          <a:endParaRPr lang="ru-RU" sz="1100" b="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D16BFC70-D7ED-4338-BEF0-3D3456A7B87C}" type="sibTrans" cxnId="{00CB7741-775A-4368-BF75-9794CC37D4AE}">
      <dgm:prSet/>
      <dgm:spPr/>
      <dgm:t>
        <a:bodyPr/>
        <a:lstStyle/>
        <a:p>
          <a:endParaRPr lang="ru-RU" sz="1100" b="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7ABA59DE-C12B-4F6F-B9DD-DAD9B4FD2901}">
      <dgm:prSet custT="1"/>
      <dgm:spPr/>
      <dgm:t>
        <a:bodyPr/>
        <a:lstStyle/>
        <a:p>
          <a:r>
            <a:rPr lang="ru-RU" sz="1100" b="0">
              <a:latin typeface="Verdana" pitchFamily="34" charset="0"/>
              <a:ea typeface="Verdana" pitchFamily="34" charset="0"/>
              <a:cs typeface="Verdana" pitchFamily="34" charset="0"/>
            </a:rPr>
            <a:t>крупнотоннажные </a:t>
          </a:r>
        </a:p>
      </dgm:t>
    </dgm:pt>
    <dgm:pt modelId="{5537E5ED-9EC4-472B-B72D-176048856BB3}" type="parTrans" cxnId="{9B66DF4A-9468-48EE-B212-B7360B972143}">
      <dgm:prSet custT="1"/>
      <dgm:spPr/>
      <dgm:t>
        <a:bodyPr/>
        <a:lstStyle/>
        <a:p>
          <a:endParaRPr lang="ru-RU" sz="1100" b="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CCB690F3-3634-4894-9A8D-AD35267739DE}" type="sibTrans" cxnId="{9B66DF4A-9468-48EE-B212-B7360B972143}">
      <dgm:prSet/>
      <dgm:spPr/>
      <dgm:t>
        <a:bodyPr/>
        <a:lstStyle/>
        <a:p>
          <a:endParaRPr lang="ru-RU" sz="1100" b="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8F83C037-AF7A-4989-9882-7F8A5EC6747E}">
      <dgm:prSet custT="1"/>
      <dgm:spPr/>
      <dgm:t>
        <a:bodyPr/>
        <a:lstStyle/>
        <a:p>
          <a:r>
            <a:rPr lang="ru-RU" sz="1100" b="0">
              <a:latin typeface="Verdana" pitchFamily="34" charset="0"/>
              <a:ea typeface="Verdana" pitchFamily="34" charset="0"/>
              <a:cs typeface="Verdana" pitchFamily="34" charset="0"/>
            </a:rPr>
            <a:t>масса брутто 10-30 т и более </a:t>
          </a:r>
        </a:p>
      </dgm:t>
    </dgm:pt>
    <dgm:pt modelId="{5352E79C-4AC2-4313-A87F-BEE93325CD7D}" type="parTrans" cxnId="{70C65766-6ADE-452E-B5AD-4BDDCB4639D9}">
      <dgm:prSet custT="1"/>
      <dgm:spPr/>
      <dgm:t>
        <a:bodyPr/>
        <a:lstStyle/>
        <a:p>
          <a:endParaRPr lang="ru-RU" sz="1100" b="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B446CB9A-3BC3-4902-9F5E-5D5326A15990}" type="sibTrans" cxnId="{70C65766-6ADE-452E-B5AD-4BDDCB4639D9}">
      <dgm:prSet/>
      <dgm:spPr/>
      <dgm:t>
        <a:bodyPr/>
        <a:lstStyle/>
        <a:p>
          <a:endParaRPr lang="ru-RU" sz="1100" b="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76FAD629-B643-415C-BD5C-250347A41E89}">
      <dgm:prSet custT="1"/>
      <dgm:spPr/>
      <dgm:t>
        <a:bodyPr/>
        <a:lstStyle/>
        <a:p>
          <a:r>
            <a:rPr lang="ru-RU" sz="1100" b="0">
              <a:latin typeface="Verdana" pitchFamily="34" charset="0"/>
              <a:ea typeface="Verdana" pitchFamily="34" charset="0"/>
              <a:cs typeface="Verdana" pitchFamily="34" charset="0"/>
            </a:rPr>
            <a:t>унифицированные среднетоннажные </a:t>
          </a:r>
        </a:p>
      </dgm:t>
    </dgm:pt>
    <dgm:pt modelId="{C138175F-F4BB-4218-81D2-E6B5ED9E6CEB}" type="parTrans" cxnId="{92901DF5-4E8C-49A9-B5C3-C6045EA2C782}">
      <dgm:prSet custT="1"/>
      <dgm:spPr/>
      <dgm:t>
        <a:bodyPr/>
        <a:lstStyle/>
        <a:p>
          <a:endParaRPr lang="ru-RU" sz="1100" b="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1C2C4C28-5028-42B7-9FA7-FA4D70C44A12}" type="sibTrans" cxnId="{92901DF5-4E8C-49A9-B5C3-C6045EA2C782}">
      <dgm:prSet/>
      <dgm:spPr/>
      <dgm:t>
        <a:bodyPr/>
        <a:lstStyle/>
        <a:p>
          <a:endParaRPr lang="ru-RU" sz="1100" b="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F100CCF8-961B-441D-A3C5-4C21578E7509}">
      <dgm:prSet custT="1"/>
      <dgm:spPr/>
      <dgm:t>
        <a:bodyPr/>
        <a:lstStyle/>
        <a:p>
          <a:r>
            <a:rPr lang="ru-RU" sz="1100" b="0">
              <a:latin typeface="Verdana" pitchFamily="34" charset="0"/>
              <a:ea typeface="Verdana" pitchFamily="34" charset="0"/>
              <a:cs typeface="Verdana" pitchFamily="34" charset="0"/>
            </a:rPr>
            <a:t>массой брутто 3-5 т </a:t>
          </a:r>
        </a:p>
      </dgm:t>
    </dgm:pt>
    <dgm:pt modelId="{3365CAF2-5D47-4979-910A-5A0A8780BF7D}" type="parTrans" cxnId="{71FBF688-53A3-40C2-8C1C-888DBC718FEE}">
      <dgm:prSet custT="1"/>
      <dgm:spPr/>
      <dgm:t>
        <a:bodyPr/>
        <a:lstStyle/>
        <a:p>
          <a:endParaRPr lang="ru-RU" sz="1100" b="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8A722942-553A-4D3C-9352-D973C6992A5E}" type="sibTrans" cxnId="{71FBF688-53A3-40C2-8C1C-888DBC718FEE}">
      <dgm:prSet/>
      <dgm:spPr/>
      <dgm:t>
        <a:bodyPr/>
        <a:lstStyle/>
        <a:p>
          <a:endParaRPr lang="ru-RU" sz="1100" b="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452655C3-BEEE-4B38-BF37-A3B1C98C6543}">
      <dgm:prSet custT="1"/>
      <dgm:spPr/>
      <dgm:t>
        <a:bodyPr/>
        <a:lstStyle/>
        <a:p>
          <a:r>
            <a:rPr lang="ru-RU" sz="1100" b="0">
              <a:latin typeface="Verdana" pitchFamily="34" charset="0"/>
              <a:ea typeface="Verdana" pitchFamily="34" charset="0"/>
              <a:cs typeface="Verdana" pitchFamily="34" charset="0"/>
            </a:rPr>
            <a:t>неунифицированные малотоннажные </a:t>
          </a:r>
        </a:p>
      </dgm:t>
    </dgm:pt>
    <dgm:pt modelId="{0E64C269-B627-4FEE-9993-5FE6AF5E6284}" type="parTrans" cxnId="{F7690382-9F90-4512-8FD8-387DFD13B826}">
      <dgm:prSet custT="1"/>
      <dgm:spPr/>
      <dgm:t>
        <a:bodyPr/>
        <a:lstStyle/>
        <a:p>
          <a:endParaRPr lang="ru-RU" sz="1100" b="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02EE7BDF-D80C-473E-B20C-69325DEED415}" type="sibTrans" cxnId="{F7690382-9F90-4512-8FD8-387DFD13B826}">
      <dgm:prSet/>
      <dgm:spPr/>
      <dgm:t>
        <a:bodyPr/>
        <a:lstStyle/>
        <a:p>
          <a:endParaRPr lang="ru-RU" sz="1100" b="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001CEDD4-8DD7-4F44-9A14-BB32E304F85B}">
      <dgm:prSet custT="1"/>
      <dgm:spPr/>
      <dgm:t>
        <a:bodyPr/>
        <a:lstStyle/>
        <a:p>
          <a:r>
            <a:rPr lang="ru-RU" sz="1100" b="0">
              <a:latin typeface="Verdana" pitchFamily="34" charset="0"/>
              <a:ea typeface="Verdana" pitchFamily="34" charset="0"/>
              <a:cs typeface="Verdana" pitchFamily="34" charset="0"/>
            </a:rPr>
            <a:t>массой брутто менее 3 т </a:t>
          </a:r>
        </a:p>
      </dgm:t>
    </dgm:pt>
    <dgm:pt modelId="{A910E98B-FB66-4DA5-BC38-9065F013394A}" type="parTrans" cxnId="{02027F3C-F43C-4170-B438-A9BDF347C12B}">
      <dgm:prSet custT="1"/>
      <dgm:spPr/>
      <dgm:t>
        <a:bodyPr/>
        <a:lstStyle/>
        <a:p>
          <a:endParaRPr lang="ru-RU" sz="1100" b="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A7CBBCDC-56C6-4FBC-BCE1-A269A74EEB4F}" type="sibTrans" cxnId="{02027F3C-F43C-4170-B438-A9BDF347C12B}">
      <dgm:prSet/>
      <dgm:spPr/>
      <dgm:t>
        <a:bodyPr/>
        <a:lstStyle/>
        <a:p>
          <a:endParaRPr lang="ru-RU" sz="1100" b="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E44AC4F2-B297-4F37-B845-02A63A4C5CCA}" type="pres">
      <dgm:prSet presAssocID="{7FE8F84C-2EE9-4614-95AC-4DB5D6D4A185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9D848B16-E358-43C1-A1E0-7F6313F2A085}" type="pres">
      <dgm:prSet presAssocID="{C0D2E898-4FB5-45EC-A013-62E7D48992B7}" presName="root1" presStyleCnt="0"/>
      <dgm:spPr/>
    </dgm:pt>
    <dgm:pt modelId="{23003698-68AA-4DFB-91F3-E4FAE63AEF48}" type="pres">
      <dgm:prSet presAssocID="{C0D2E898-4FB5-45EC-A013-62E7D48992B7}" presName="LevelOneTextNode" presStyleLbl="node0" presStyleIdx="0" presStyleCnt="1" custScaleY="80167">
        <dgm:presLayoutVars>
          <dgm:chPref val="3"/>
        </dgm:presLayoutVars>
      </dgm:prSet>
      <dgm:spPr/>
    </dgm:pt>
    <dgm:pt modelId="{0B77C3C5-07BC-4A01-ADA0-84B623F68B68}" type="pres">
      <dgm:prSet presAssocID="{C0D2E898-4FB5-45EC-A013-62E7D48992B7}" presName="level2hierChild" presStyleCnt="0"/>
      <dgm:spPr/>
    </dgm:pt>
    <dgm:pt modelId="{FD260EC1-43DC-4077-B460-B049B487BF96}" type="pres">
      <dgm:prSet presAssocID="{5537E5ED-9EC4-472B-B72D-176048856BB3}" presName="conn2-1" presStyleLbl="parChTrans1D2" presStyleIdx="0" presStyleCnt="3"/>
      <dgm:spPr/>
    </dgm:pt>
    <dgm:pt modelId="{6F1D8AA0-7E29-40B9-9670-8164E24E7E22}" type="pres">
      <dgm:prSet presAssocID="{5537E5ED-9EC4-472B-B72D-176048856BB3}" presName="connTx" presStyleLbl="parChTrans1D2" presStyleIdx="0" presStyleCnt="3"/>
      <dgm:spPr/>
    </dgm:pt>
    <dgm:pt modelId="{8C085411-1187-452D-BA62-726147DD3A7A}" type="pres">
      <dgm:prSet presAssocID="{7ABA59DE-C12B-4F6F-B9DD-DAD9B4FD2901}" presName="root2" presStyleCnt="0"/>
      <dgm:spPr/>
    </dgm:pt>
    <dgm:pt modelId="{A77FADE8-B323-45EC-8ACD-CAC4750BF45B}" type="pres">
      <dgm:prSet presAssocID="{7ABA59DE-C12B-4F6F-B9DD-DAD9B4FD2901}" presName="LevelTwoTextNode" presStyleLbl="node2" presStyleIdx="0" presStyleCnt="3" custScaleX="176581" custScaleY="45379">
        <dgm:presLayoutVars>
          <dgm:chPref val="3"/>
        </dgm:presLayoutVars>
      </dgm:prSet>
      <dgm:spPr/>
    </dgm:pt>
    <dgm:pt modelId="{5D8991B6-FCC3-4329-8580-EF92BD47F9FD}" type="pres">
      <dgm:prSet presAssocID="{7ABA59DE-C12B-4F6F-B9DD-DAD9B4FD2901}" presName="level3hierChild" presStyleCnt="0"/>
      <dgm:spPr/>
    </dgm:pt>
    <dgm:pt modelId="{933BBEE4-3BA8-4BE9-A125-FCD937CC9B24}" type="pres">
      <dgm:prSet presAssocID="{5352E79C-4AC2-4313-A87F-BEE93325CD7D}" presName="conn2-1" presStyleLbl="parChTrans1D3" presStyleIdx="0" presStyleCnt="3"/>
      <dgm:spPr/>
    </dgm:pt>
    <dgm:pt modelId="{AB4FD4EC-A8BF-4E99-811B-76BA599FED22}" type="pres">
      <dgm:prSet presAssocID="{5352E79C-4AC2-4313-A87F-BEE93325CD7D}" presName="connTx" presStyleLbl="parChTrans1D3" presStyleIdx="0" presStyleCnt="3"/>
      <dgm:spPr/>
    </dgm:pt>
    <dgm:pt modelId="{AC8A9D51-299E-46ED-8DFB-88776A7BAF4A}" type="pres">
      <dgm:prSet presAssocID="{8F83C037-AF7A-4989-9882-7F8A5EC6747E}" presName="root2" presStyleCnt="0"/>
      <dgm:spPr/>
    </dgm:pt>
    <dgm:pt modelId="{94163873-CA07-4E89-ACD9-8D4F0408CC99}" type="pres">
      <dgm:prSet presAssocID="{8F83C037-AF7A-4989-9882-7F8A5EC6747E}" presName="LevelTwoTextNode" presStyleLbl="node3" presStyleIdx="0" presStyleCnt="3" custScaleX="138490" custScaleY="45379">
        <dgm:presLayoutVars>
          <dgm:chPref val="3"/>
        </dgm:presLayoutVars>
      </dgm:prSet>
      <dgm:spPr/>
    </dgm:pt>
    <dgm:pt modelId="{9798F7DE-7338-4C6B-A84E-06C323CEED3C}" type="pres">
      <dgm:prSet presAssocID="{8F83C037-AF7A-4989-9882-7F8A5EC6747E}" presName="level3hierChild" presStyleCnt="0"/>
      <dgm:spPr/>
    </dgm:pt>
    <dgm:pt modelId="{F544FF2E-A5B5-40ED-96CD-FDDCF65A6CE3}" type="pres">
      <dgm:prSet presAssocID="{C138175F-F4BB-4218-81D2-E6B5ED9E6CEB}" presName="conn2-1" presStyleLbl="parChTrans1D2" presStyleIdx="1" presStyleCnt="3"/>
      <dgm:spPr/>
    </dgm:pt>
    <dgm:pt modelId="{4C3A3765-8576-46FD-B318-ED1CC16DEF6F}" type="pres">
      <dgm:prSet presAssocID="{C138175F-F4BB-4218-81D2-E6B5ED9E6CEB}" presName="connTx" presStyleLbl="parChTrans1D2" presStyleIdx="1" presStyleCnt="3"/>
      <dgm:spPr/>
    </dgm:pt>
    <dgm:pt modelId="{F710C6DB-66B4-465F-8EEF-FB8F28ACDC0F}" type="pres">
      <dgm:prSet presAssocID="{76FAD629-B643-415C-BD5C-250347A41E89}" presName="root2" presStyleCnt="0"/>
      <dgm:spPr/>
    </dgm:pt>
    <dgm:pt modelId="{B61554F7-1D80-4803-8FB6-BC8922506A15}" type="pres">
      <dgm:prSet presAssocID="{76FAD629-B643-415C-BD5C-250347A41E89}" presName="LevelTwoTextNode" presStyleLbl="node2" presStyleIdx="1" presStyleCnt="3" custScaleX="176581" custScaleY="45379">
        <dgm:presLayoutVars>
          <dgm:chPref val="3"/>
        </dgm:presLayoutVars>
      </dgm:prSet>
      <dgm:spPr/>
    </dgm:pt>
    <dgm:pt modelId="{1E12E3B0-31B8-4C16-8248-04D5A16AD380}" type="pres">
      <dgm:prSet presAssocID="{76FAD629-B643-415C-BD5C-250347A41E89}" presName="level3hierChild" presStyleCnt="0"/>
      <dgm:spPr/>
    </dgm:pt>
    <dgm:pt modelId="{5509C727-9506-469F-AF1D-D655AE3AD897}" type="pres">
      <dgm:prSet presAssocID="{3365CAF2-5D47-4979-910A-5A0A8780BF7D}" presName="conn2-1" presStyleLbl="parChTrans1D3" presStyleIdx="1" presStyleCnt="3"/>
      <dgm:spPr/>
    </dgm:pt>
    <dgm:pt modelId="{19CA2309-1B6A-4DF6-8874-81D7ED2E0787}" type="pres">
      <dgm:prSet presAssocID="{3365CAF2-5D47-4979-910A-5A0A8780BF7D}" presName="connTx" presStyleLbl="parChTrans1D3" presStyleIdx="1" presStyleCnt="3"/>
      <dgm:spPr/>
    </dgm:pt>
    <dgm:pt modelId="{3B0C14DC-F1C4-4AFD-B677-4CEB79062EE6}" type="pres">
      <dgm:prSet presAssocID="{F100CCF8-961B-441D-A3C5-4C21578E7509}" presName="root2" presStyleCnt="0"/>
      <dgm:spPr/>
    </dgm:pt>
    <dgm:pt modelId="{C69B6E1F-0066-4BA8-A56A-FA7A6D6C6051}" type="pres">
      <dgm:prSet presAssocID="{F100CCF8-961B-441D-A3C5-4C21578E7509}" presName="LevelTwoTextNode" presStyleLbl="node3" presStyleIdx="1" presStyleCnt="3" custScaleX="138490" custScaleY="45379">
        <dgm:presLayoutVars>
          <dgm:chPref val="3"/>
        </dgm:presLayoutVars>
      </dgm:prSet>
      <dgm:spPr/>
    </dgm:pt>
    <dgm:pt modelId="{D1047AB0-9D3B-4347-9D59-72F34FDEF83C}" type="pres">
      <dgm:prSet presAssocID="{F100CCF8-961B-441D-A3C5-4C21578E7509}" presName="level3hierChild" presStyleCnt="0"/>
      <dgm:spPr/>
    </dgm:pt>
    <dgm:pt modelId="{A3949EE2-C643-4200-8499-06F3AA4EDD85}" type="pres">
      <dgm:prSet presAssocID="{0E64C269-B627-4FEE-9993-5FE6AF5E6284}" presName="conn2-1" presStyleLbl="parChTrans1D2" presStyleIdx="2" presStyleCnt="3"/>
      <dgm:spPr/>
    </dgm:pt>
    <dgm:pt modelId="{1CFA340F-7897-4AD6-BECA-23B2B1A0D9FF}" type="pres">
      <dgm:prSet presAssocID="{0E64C269-B627-4FEE-9993-5FE6AF5E6284}" presName="connTx" presStyleLbl="parChTrans1D2" presStyleIdx="2" presStyleCnt="3"/>
      <dgm:spPr/>
    </dgm:pt>
    <dgm:pt modelId="{2E0ED5D3-A54E-48CB-83F3-5689FEB72FFC}" type="pres">
      <dgm:prSet presAssocID="{452655C3-BEEE-4B38-BF37-A3B1C98C6543}" presName="root2" presStyleCnt="0"/>
      <dgm:spPr/>
    </dgm:pt>
    <dgm:pt modelId="{B378C4FB-6397-459D-A1F4-F38C443F0362}" type="pres">
      <dgm:prSet presAssocID="{452655C3-BEEE-4B38-BF37-A3B1C98C6543}" presName="LevelTwoTextNode" presStyleLbl="node2" presStyleIdx="2" presStyleCnt="3" custScaleX="176581" custScaleY="45379">
        <dgm:presLayoutVars>
          <dgm:chPref val="3"/>
        </dgm:presLayoutVars>
      </dgm:prSet>
      <dgm:spPr/>
    </dgm:pt>
    <dgm:pt modelId="{17CC80F7-BF1B-452F-B5F8-F72CBC037D71}" type="pres">
      <dgm:prSet presAssocID="{452655C3-BEEE-4B38-BF37-A3B1C98C6543}" presName="level3hierChild" presStyleCnt="0"/>
      <dgm:spPr/>
    </dgm:pt>
    <dgm:pt modelId="{B94AFA2E-85D4-4A16-859F-BA4D2115CDF2}" type="pres">
      <dgm:prSet presAssocID="{A910E98B-FB66-4DA5-BC38-9065F013394A}" presName="conn2-1" presStyleLbl="parChTrans1D3" presStyleIdx="2" presStyleCnt="3"/>
      <dgm:spPr/>
    </dgm:pt>
    <dgm:pt modelId="{86B2E76C-C67B-4B5C-B0C4-84C68F16BB54}" type="pres">
      <dgm:prSet presAssocID="{A910E98B-FB66-4DA5-BC38-9065F013394A}" presName="connTx" presStyleLbl="parChTrans1D3" presStyleIdx="2" presStyleCnt="3"/>
      <dgm:spPr/>
    </dgm:pt>
    <dgm:pt modelId="{23260372-7704-4440-B7B7-8125162F9DA5}" type="pres">
      <dgm:prSet presAssocID="{001CEDD4-8DD7-4F44-9A14-BB32E304F85B}" presName="root2" presStyleCnt="0"/>
      <dgm:spPr/>
    </dgm:pt>
    <dgm:pt modelId="{6CEF53A1-EA5B-463D-A261-99C7DB1390FE}" type="pres">
      <dgm:prSet presAssocID="{001CEDD4-8DD7-4F44-9A14-BB32E304F85B}" presName="LevelTwoTextNode" presStyleLbl="node3" presStyleIdx="2" presStyleCnt="3" custScaleX="138490" custScaleY="45379">
        <dgm:presLayoutVars>
          <dgm:chPref val="3"/>
        </dgm:presLayoutVars>
      </dgm:prSet>
      <dgm:spPr/>
    </dgm:pt>
    <dgm:pt modelId="{EBFD013C-758C-491A-B304-9D35F4726EC2}" type="pres">
      <dgm:prSet presAssocID="{001CEDD4-8DD7-4F44-9A14-BB32E304F85B}" presName="level3hierChild" presStyleCnt="0"/>
      <dgm:spPr/>
    </dgm:pt>
  </dgm:ptLst>
  <dgm:cxnLst>
    <dgm:cxn modelId="{0E04A60B-404E-469B-88D1-49F9A4F46D0C}" type="presOf" srcId="{C0D2E898-4FB5-45EC-A013-62E7D48992B7}" destId="{23003698-68AA-4DFB-91F3-E4FAE63AEF48}" srcOrd="0" destOrd="0" presId="urn:microsoft.com/office/officeart/2005/8/layout/hierarchy2"/>
    <dgm:cxn modelId="{8A13D914-C4DB-4754-A45D-68D9DF1B61CA}" type="presOf" srcId="{7FE8F84C-2EE9-4614-95AC-4DB5D6D4A185}" destId="{E44AC4F2-B297-4F37-B845-02A63A4C5CCA}" srcOrd="0" destOrd="0" presId="urn:microsoft.com/office/officeart/2005/8/layout/hierarchy2"/>
    <dgm:cxn modelId="{0B3EF32C-FB6F-4ED9-8215-D0E50BF4A338}" type="presOf" srcId="{F100CCF8-961B-441D-A3C5-4C21578E7509}" destId="{C69B6E1F-0066-4BA8-A56A-FA7A6D6C6051}" srcOrd="0" destOrd="0" presId="urn:microsoft.com/office/officeart/2005/8/layout/hierarchy2"/>
    <dgm:cxn modelId="{4CE44339-9319-4472-95A6-D9C4568BD7DA}" type="presOf" srcId="{0E64C269-B627-4FEE-9993-5FE6AF5E6284}" destId="{1CFA340F-7897-4AD6-BECA-23B2B1A0D9FF}" srcOrd="1" destOrd="0" presId="urn:microsoft.com/office/officeart/2005/8/layout/hierarchy2"/>
    <dgm:cxn modelId="{02027F3C-F43C-4170-B438-A9BDF347C12B}" srcId="{452655C3-BEEE-4B38-BF37-A3B1C98C6543}" destId="{001CEDD4-8DD7-4F44-9A14-BB32E304F85B}" srcOrd="0" destOrd="0" parTransId="{A910E98B-FB66-4DA5-BC38-9065F013394A}" sibTransId="{A7CBBCDC-56C6-4FBC-BCE1-A269A74EEB4F}"/>
    <dgm:cxn modelId="{00CB7741-775A-4368-BF75-9794CC37D4AE}" srcId="{7FE8F84C-2EE9-4614-95AC-4DB5D6D4A185}" destId="{C0D2E898-4FB5-45EC-A013-62E7D48992B7}" srcOrd="0" destOrd="0" parTransId="{77EA805F-70F3-4ECD-A5B0-B0A45734C46D}" sibTransId="{D16BFC70-D7ED-4338-BEF0-3D3456A7B87C}"/>
    <dgm:cxn modelId="{B18A0666-07E8-40D3-A12D-BB2F456B4BBF}" type="presOf" srcId="{5352E79C-4AC2-4313-A87F-BEE93325CD7D}" destId="{933BBEE4-3BA8-4BE9-A125-FCD937CC9B24}" srcOrd="0" destOrd="0" presId="urn:microsoft.com/office/officeart/2005/8/layout/hierarchy2"/>
    <dgm:cxn modelId="{70C65766-6ADE-452E-B5AD-4BDDCB4639D9}" srcId="{7ABA59DE-C12B-4F6F-B9DD-DAD9B4FD2901}" destId="{8F83C037-AF7A-4989-9882-7F8A5EC6747E}" srcOrd="0" destOrd="0" parTransId="{5352E79C-4AC2-4313-A87F-BEE93325CD7D}" sibTransId="{B446CB9A-3BC3-4902-9F5E-5D5326A15990}"/>
    <dgm:cxn modelId="{91F85A68-7892-4650-9AC3-098B348AFA01}" type="presOf" srcId="{001CEDD4-8DD7-4F44-9A14-BB32E304F85B}" destId="{6CEF53A1-EA5B-463D-A261-99C7DB1390FE}" srcOrd="0" destOrd="0" presId="urn:microsoft.com/office/officeart/2005/8/layout/hierarchy2"/>
    <dgm:cxn modelId="{9B66DF4A-9468-48EE-B212-B7360B972143}" srcId="{C0D2E898-4FB5-45EC-A013-62E7D48992B7}" destId="{7ABA59DE-C12B-4F6F-B9DD-DAD9B4FD2901}" srcOrd="0" destOrd="0" parTransId="{5537E5ED-9EC4-472B-B72D-176048856BB3}" sibTransId="{CCB690F3-3634-4894-9A8D-AD35267739DE}"/>
    <dgm:cxn modelId="{8A0B8154-0928-40B3-A41C-7644A1DCDFEA}" type="presOf" srcId="{C138175F-F4BB-4218-81D2-E6B5ED9E6CEB}" destId="{4C3A3765-8576-46FD-B318-ED1CC16DEF6F}" srcOrd="1" destOrd="0" presId="urn:microsoft.com/office/officeart/2005/8/layout/hierarchy2"/>
    <dgm:cxn modelId="{F5C2AA54-171F-45C0-9C11-640C3F94279D}" type="presOf" srcId="{5537E5ED-9EC4-472B-B72D-176048856BB3}" destId="{6F1D8AA0-7E29-40B9-9670-8164E24E7E22}" srcOrd="1" destOrd="0" presId="urn:microsoft.com/office/officeart/2005/8/layout/hierarchy2"/>
    <dgm:cxn modelId="{FB90BA55-D916-49E8-B17E-785DC12F8F6F}" type="presOf" srcId="{0E64C269-B627-4FEE-9993-5FE6AF5E6284}" destId="{A3949EE2-C643-4200-8499-06F3AA4EDD85}" srcOrd="0" destOrd="0" presId="urn:microsoft.com/office/officeart/2005/8/layout/hierarchy2"/>
    <dgm:cxn modelId="{F7690382-9F90-4512-8FD8-387DFD13B826}" srcId="{C0D2E898-4FB5-45EC-A013-62E7D48992B7}" destId="{452655C3-BEEE-4B38-BF37-A3B1C98C6543}" srcOrd="2" destOrd="0" parTransId="{0E64C269-B627-4FEE-9993-5FE6AF5E6284}" sibTransId="{02EE7BDF-D80C-473E-B20C-69325DEED415}"/>
    <dgm:cxn modelId="{71FBF688-53A3-40C2-8C1C-888DBC718FEE}" srcId="{76FAD629-B643-415C-BD5C-250347A41E89}" destId="{F100CCF8-961B-441D-A3C5-4C21578E7509}" srcOrd="0" destOrd="0" parTransId="{3365CAF2-5D47-4979-910A-5A0A8780BF7D}" sibTransId="{8A722942-553A-4D3C-9352-D973C6992A5E}"/>
    <dgm:cxn modelId="{E8488E95-4D95-448A-BA47-B0090C5B400D}" type="presOf" srcId="{7ABA59DE-C12B-4F6F-B9DD-DAD9B4FD2901}" destId="{A77FADE8-B323-45EC-8ACD-CAC4750BF45B}" srcOrd="0" destOrd="0" presId="urn:microsoft.com/office/officeart/2005/8/layout/hierarchy2"/>
    <dgm:cxn modelId="{E6B21096-D6F2-4962-A843-1273E80D27C4}" type="presOf" srcId="{5537E5ED-9EC4-472B-B72D-176048856BB3}" destId="{FD260EC1-43DC-4077-B460-B049B487BF96}" srcOrd="0" destOrd="0" presId="urn:microsoft.com/office/officeart/2005/8/layout/hierarchy2"/>
    <dgm:cxn modelId="{269FD59E-11C4-46C6-A8A5-6910C8518EEC}" type="presOf" srcId="{76FAD629-B643-415C-BD5C-250347A41E89}" destId="{B61554F7-1D80-4803-8FB6-BC8922506A15}" srcOrd="0" destOrd="0" presId="urn:microsoft.com/office/officeart/2005/8/layout/hierarchy2"/>
    <dgm:cxn modelId="{7811C8A7-5D49-4627-A604-21C4EF02AF4A}" type="presOf" srcId="{C138175F-F4BB-4218-81D2-E6B5ED9E6CEB}" destId="{F544FF2E-A5B5-40ED-96CD-FDDCF65A6CE3}" srcOrd="0" destOrd="0" presId="urn:microsoft.com/office/officeart/2005/8/layout/hierarchy2"/>
    <dgm:cxn modelId="{B1805CB6-E0C3-4002-8766-DA4B6B9071B8}" type="presOf" srcId="{452655C3-BEEE-4B38-BF37-A3B1C98C6543}" destId="{B378C4FB-6397-459D-A1F4-F38C443F0362}" srcOrd="0" destOrd="0" presId="urn:microsoft.com/office/officeart/2005/8/layout/hierarchy2"/>
    <dgm:cxn modelId="{FD0216B8-1F4F-4CBB-941B-693B1D1B468C}" type="presOf" srcId="{A910E98B-FB66-4DA5-BC38-9065F013394A}" destId="{B94AFA2E-85D4-4A16-859F-BA4D2115CDF2}" srcOrd="0" destOrd="0" presId="urn:microsoft.com/office/officeart/2005/8/layout/hierarchy2"/>
    <dgm:cxn modelId="{0469B3DF-68C0-42E4-B372-A8E3DBBBA7B5}" type="presOf" srcId="{3365CAF2-5D47-4979-910A-5A0A8780BF7D}" destId="{5509C727-9506-469F-AF1D-D655AE3AD897}" srcOrd="0" destOrd="0" presId="urn:microsoft.com/office/officeart/2005/8/layout/hierarchy2"/>
    <dgm:cxn modelId="{D2DB7DE4-1A65-407D-BF28-A2C06B98F0C7}" type="presOf" srcId="{A910E98B-FB66-4DA5-BC38-9065F013394A}" destId="{86B2E76C-C67B-4B5C-B0C4-84C68F16BB54}" srcOrd="1" destOrd="0" presId="urn:microsoft.com/office/officeart/2005/8/layout/hierarchy2"/>
    <dgm:cxn modelId="{5E8599E6-3D18-4E3E-870D-1A8F41E169BB}" type="presOf" srcId="{5352E79C-4AC2-4313-A87F-BEE93325CD7D}" destId="{AB4FD4EC-A8BF-4E99-811B-76BA599FED22}" srcOrd="1" destOrd="0" presId="urn:microsoft.com/office/officeart/2005/8/layout/hierarchy2"/>
    <dgm:cxn modelId="{31F056E9-8EE0-4555-98FC-7874AFA4F96B}" type="presOf" srcId="{8F83C037-AF7A-4989-9882-7F8A5EC6747E}" destId="{94163873-CA07-4E89-ACD9-8D4F0408CC99}" srcOrd="0" destOrd="0" presId="urn:microsoft.com/office/officeart/2005/8/layout/hierarchy2"/>
    <dgm:cxn modelId="{DDCA43EB-57D2-4BF7-B841-A25D51C7F26C}" type="presOf" srcId="{3365CAF2-5D47-4979-910A-5A0A8780BF7D}" destId="{19CA2309-1B6A-4DF6-8874-81D7ED2E0787}" srcOrd="1" destOrd="0" presId="urn:microsoft.com/office/officeart/2005/8/layout/hierarchy2"/>
    <dgm:cxn modelId="{92901DF5-4E8C-49A9-B5C3-C6045EA2C782}" srcId="{C0D2E898-4FB5-45EC-A013-62E7D48992B7}" destId="{76FAD629-B643-415C-BD5C-250347A41E89}" srcOrd="1" destOrd="0" parTransId="{C138175F-F4BB-4218-81D2-E6B5ED9E6CEB}" sibTransId="{1C2C4C28-5028-42B7-9FA7-FA4D70C44A12}"/>
    <dgm:cxn modelId="{A4C5E0B7-7192-46FC-823B-F0BA7B4EF7DC}" type="presParOf" srcId="{E44AC4F2-B297-4F37-B845-02A63A4C5CCA}" destId="{9D848B16-E358-43C1-A1E0-7F6313F2A085}" srcOrd="0" destOrd="0" presId="urn:microsoft.com/office/officeart/2005/8/layout/hierarchy2"/>
    <dgm:cxn modelId="{A3D1A4A2-66EE-4B54-BFD2-324FBCB07199}" type="presParOf" srcId="{9D848B16-E358-43C1-A1E0-7F6313F2A085}" destId="{23003698-68AA-4DFB-91F3-E4FAE63AEF48}" srcOrd="0" destOrd="0" presId="urn:microsoft.com/office/officeart/2005/8/layout/hierarchy2"/>
    <dgm:cxn modelId="{D8620050-7096-4053-9C25-A86E15C83D2C}" type="presParOf" srcId="{9D848B16-E358-43C1-A1E0-7F6313F2A085}" destId="{0B77C3C5-07BC-4A01-ADA0-84B623F68B68}" srcOrd="1" destOrd="0" presId="urn:microsoft.com/office/officeart/2005/8/layout/hierarchy2"/>
    <dgm:cxn modelId="{D8392215-DF96-4314-AC70-E7725B34B68D}" type="presParOf" srcId="{0B77C3C5-07BC-4A01-ADA0-84B623F68B68}" destId="{FD260EC1-43DC-4077-B460-B049B487BF96}" srcOrd="0" destOrd="0" presId="urn:microsoft.com/office/officeart/2005/8/layout/hierarchy2"/>
    <dgm:cxn modelId="{6359CDB0-81A5-4526-8F14-F75F3FD3E193}" type="presParOf" srcId="{FD260EC1-43DC-4077-B460-B049B487BF96}" destId="{6F1D8AA0-7E29-40B9-9670-8164E24E7E22}" srcOrd="0" destOrd="0" presId="urn:microsoft.com/office/officeart/2005/8/layout/hierarchy2"/>
    <dgm:cxn modelId="{FAD6692B-3DCF-49FF-A4CD-F0FC5335CAAC}" type="presParOf" srcId="{0B77C3C5-07BC-4A01-ADA0-84B623F68B68}" destId="{8C085411-1187-452D-BA62-726147DD3A7A}" srcOrd="1" destOrd="0" presId="urn:microsoft.com/office/officeart/2005/8/layout/hierarchy2"/>
    <dgm:cxn modelId="{061407A8-8593-49B5-88B0-E22E0B234413}" type="presParOf" srcId="{8C085411-1187-452D-BA62-726147DD3A7A}" destId="{A77FADE8-B323-45EC-8ACD-CAC4750BF45B}" srcOrd="0" destOrd="0" presId="urn:microsoft.com/office/officeart/2005/8/layout/hierarchy2"/>
    <dgm:cxn modelId="{F51517C1-A367-40F0-B93A-E45367F2D874}" type="presParOf" srcId="{8C085411-1187-452D-BA62-726147DD3A7A}" destId="{5D8991B6-FCC3-4329-8580-EF92BD47F9FD}" srcOrd="1" destOrd="0" presId="urn:microsoft.com/office/officeart/2005/8/layout/hierarchy2"/>
    <dgm:cxn modelId="{98BA5834-123E-471A-8BF7-75A30E84489E}" type="presParOf" srcId="{5D8991B6-FCC3-4329-8580-EF92BD47F9FD}" destId="{933BBEE4-3BA8-4BE9-A125-FCD937CC9B24}" srcOrd="0" destOrd="0" presId="urn:microsoft.com/office/officeart/2005/8/layout/hierarchy2"/>
    <dgm:cxn modelId="{631CE99A-0733-4391-939F-4EF486FFD23F}" type="presParOf" srcId="{933BBEE4-3BA8-4BE9-A125-FCD937CC9B24}" destId="{AB4FD4EC-A8BF-4E99-811B-76BA599FED22}" srcOrd="0" destOrd="0" presId="urn:microsoft.com/office/officeart/2005/8/layout/hierarchy2"/>
    <dgm:cxn modelId="{58A9D0FC-BA49-425F-B63C-2F02D16432B8}" type="presParOf" srcId="{5D8991B6-FCC3-4329-8580-EF92BD47F9FD}" destId="{AC8A9D51-299E-46ED-8DFB-88776A7BAF4A}" srcOrd="1" destOrd="0" presId="urn:microsoft.com/office/officeart/2005/8/layout/hierarchy2"/>
    <dgm:cxn modelId="{AC32C280-F17C-4016-B86C-2779D728D7F8}" type="presParOf" srcId="{AC8A9D51-299E-46ED-8DFB-88776A7BAF4A}" destId="{94163873-CA07-4E89-ACD9-8D4F0408CC99}" srcOrd="0" destOrd="0" presId="urn:microsoft.com/office/officeart/2005/8/layout/hierarchy2"/>
    <dgm:cxn modelId="{FDBE1E98-6A80-433A-921B-8D84848D03C2}" type="presParOf" srcId="{AC8A9D51-299E-46ED-8DFB-88776A7BAF4A}" destId="{9798F7DE-7338-4C6B-A84E-06C323CEED3C}" srcOrd="1" destOrd="0" presId="urn:microsoft.com/office/officeart/2005/8/layout/hierarchy2"/>
    <dgm:cxn modelId="{7D00D180-65DF-43BC-9B41-DF8BC3E50BE3}" type="presParOf" srcId="{0B77C3C5-07BC-4A01-ADA0-84B623F68B68}" destId="{F544FF2E-A5B5-40ED-96CD-FDDCF65A6CE3}" srcOrd="2" destOrd="0" presId="urn:microsoft.com/office/officeart/2005/8/layout/hierarchy2"/>
    <dgm:cxn modelId="{448D809A-B9F8-40CF-B792-18018F35F9C0}" type="presParOf" srcId="{F544FF2E-A5B5-40ED-96CD-FDDCF65A6CE3}" destId="{4C3A3765-8576-46FD-B318-ED1CC16DEF6F}" srcOrd="0" destOrd="0" presId="urn:microsoft.com/office/officeart/2005/8/layout/hierarchy2"/>
    <dgm:cxn modelId="{83F3B0E9-435E-4E0D-B07A-B4A90B04CB2F}" type="presParOf" srcId="{0B77C3C5-07BC-4A01-ADA0-84B623F68B68}" destId="{F710C6DB-66B4-465F-8EEF-FB8F28ACDC0F}" srcOrd="3" destOrd="0" presId="urn:microsoft.com/office/officeart/2005/8/layout/hierarchy2"/>
    <dgm:cxn modelId="{8E90CA42-4044-4334-819D-839558234CA2}" type="presParOf" srcId="{F710C6DB-66B4-465F-8EEF-FB8F28ACDC0F}" destId="{B61554F7-1D80-4803-8FB6-BC8922506A15}" srcOrd="0" destOrd="0" presId="urn:microsoft.com/office/officeart/2005/8/layout/hierarchy2"/>
    <dgm:cxn modelId="{23A9184A-B406-4539-9679-26D62B78CAEE}" type="presParOf" srcId="{F710C6DB-66B4-465F-8EEF-FB8F28ACDC0F}" destId="{1E12E3B0-31B8-4C16-8248-04D5A16AD380}" srcOrd="1" destOrd="0" presId="urn:microsoft.com/office/officeart/2005/8/layout/hierarchy2"/>
    <dgm:cxn modelId="{52CF710C-B06A-42DB-9CDC-4E905979073A}" type="presParOf" srcId="{1E12E3B0-31B8-4C16-8248-04D5A16AD380}" destId="{5509C727-9506-469F-AF1D-D655AE3AD897}" srcOrd="0" destOrd="0" presId="urn:microsoft.com/office/officeart/2005/8/layout/hierarchy2"/>
    <dgm:cxn modelId="{395612D3-F2EA-45D2-BBF5-C1054864ADFD}" type="presParOf" srcId="{5509C727-9506-469F-AF1D-D655AE3AD897}" destId="{19CA2309-1B6A-4DF6-8874-81D7ED2E0787}" srcOrd="0" destOrd="0" presId="urn:microsoft.com/office/officeart/2005/8/layout/hierarchy2"/>
    <dgm:cxn modelId="{422E1941-4305-4573-9094-60203C576844}" type="presParOf" srcId="{1E12E3B0-31B8-4C16-8248-04D5A16AD380}" destId="{3B0C14DC-F1C4-4AFD-B677-4CEB79062EE6}" srcOrd="1" destOrd="0" presId="urn:microsoft.com/office/officeart/2005/8/layout/hierarchy2"/>
    <dgm:cxn modelId="{DB17E443-F60F-457F-90E3-E4587C615F5E}" type="presParOf" srcId="{3B0C14DC-F1C4-4AFD-B677-4CEB79062EE6}" destId="{C69B6E1F-0066-4BA8-A56A-FA7A6D6C6051}" srcOrd="0" destOrd="0" presId="urn:microsoft.com/office/officeart/2005/8/layout/hierarchy2"/>
    <dgm:cxn modelId="{33592B4D-D4F3-49C6-A4DF-6BB9152A6843}" type="presParOf" srcId="{3B0C14DC-F1C4-4AFD-B677-4CEB79062EE6}" destId="{D1047AB0-9D3B-4347-9D59-72F34FDEF83C}" srcOrd="1" destOrd="0" presId="urn:microsoft.com/office/officeart/2005/8/layout/hierarchy2"/>
    <dgm:cxn modelId="{5E5E704A-ED85-475A-BFCF-8D08AF16C322}" type="presParOf" srcId="{0B77C3C5-07BC-4A01-ADA0-84B623F68B68}" destId="{A3949EE2-C643-4200-8499-06F3AA4EDD85}" srcOrd="4" destOrd="0" presId="urn:microsoft.com/office/officeart/2005/8/layout/hierarchy2"/>
    <dgm:cxn modelId="{997F8CA8-C5D8-44C8-9A01-393C18BB83B9}" type="presParOf" srcId="{A3949EE2-C643-4200-8499-06F3AA4EDD85}" destId="{1CFA340F-7897-4AD6-BECA-23B2B1A0D9FF}" srcOrd="0" destOrd="0" presId="urn:microsoft.com/office/officeart/2005/8/layout/hierarchy2"/>
    <dgm:cxn modelId="{99FB2FF8-B13C-468D-93B6-FD05E4F74322}" type="presParOf" srcId="{0B77C3C5-07BC-4A01-ADA0-84B623F68B68}" destId="{2E0ED5D3-A54E-48CB-83F3-5689FEB72FFC}" srcOrd="5" destOrd="0" presId="urn:microsoft.com/office/officeart/2005/8/layout/hierarchy2"/>
    <dgm:cxn modelId="{9A3CA175-6B6D-4353-B175-70EF3954217E}" type="presParOf" srcId="{2E0ED5D3-A54E-48CB-83F3-5689FEB72FFC}" destId="{B378C4FB-6397-459D-A1F4-F38C443F0362}" srcOrd="0" destOrd="0" presId="urn:microsoft.com/office/officeart/2005/8/layout/hierarchy2"/>
    <dgm:cxn modelId="{43FDA564-3016-4626-BE45-BB8CF6BE5E8A}" type="presParOf" srcId="{2E0ED5D3-A54E-48CB-83F3-5689FEB72FFC}" destId="{17CC80F7-BF1B-452F-B5F8-F72CBC037D71}" srcOrd="1" destOrd="0" presId="urn:microsoft.com/office/officeart/2005/8/layout/hierarchy2"/>
    <dgm:cxn modelId="{FD380398-610C-486F-9F05-167C47035048}" type="presParOf" srcId="{17CC80F7-BF1B-452F-B5F8-F72CBC037D71}" destId="{B94AFA2E-85D4-4A16-859F-BA4D2115CDF2}" srcOrd="0" destOrd="0" presId="urn:microsoft.com/office/officeart/2005/8/layout/hierarchy2"/>
    <dgm:cxn modelId="{F5C0B067-5D78-4B6A-8CFC-AC82142402BD}" type="presParOf" srcId="{B94AFA2E-85D4-4A16-859F-BA4D2115CDF2}" destId="{86B2E76C-C67B-4B5C-B0C4-84C68F16BB54}" srcOrd="0" destOrd="0" presId="urn:microsoft.com/office/officeart/2005/8/layout/hierarchy2"/>
    <dgm:cxn modelId="{55AD276E-2CB2-4D25-BE58-FE614F4E9F7E}" type="presParOf" srcId="{17CC80F7-BF1B-452F-B5F8-F72CBC037D71}" destId="{23260372-7704-4440-B7B7-8125162F9DA5}" srcOrd="1" destOrd="0" presId="urn:microsoft.com/office/officeart/2005/8/layout/hierarchy2"/>
    <dgm:cxn modelId="{B6ADBE98-4DE1-4E77-AE10-15BBBDBC69BF}" type="presParOf" srcId="{23260372-7704-4440-B7B7-8125162F9DA5}" destId="{6CEF53A1-EA5B-463D-A261-99C7DB1390FE}" srcOrd="0" destOrd="0" presId="urn:microsoft.com/office/officeart/2005/8/layout/hierarchy2"/>
    <dgm:cxn modelId="{96E08069-DE08-485E-B355-C4A4F6B125BD}" type="presParOf" srcId="{23260372-7704-4440-B7B7-8125162F9DA5}" destId="{EBFD013C-758C-491A-B304-9D35F4726EC2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F4A79A16-575D-42F2-B018-8ACC22B5654E}" type="doc">
      <dgm:prSet loTypeId="urn:microsoft.com/office/officeart/2005/8/layout/orgChart1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ru-RU"/>
        </a:p>
      </dgm:t>
    </dgm:pt>
    <dgm:pt modelId="{45F6EADF-7CC5-43ED-BEF5-DE61C0AD5724}">
      <dgm:prSet phldrT="[Текст]" custT="1"/>
      <dgm:spPr/>
      <dgm:t>
        <a:bodyPr/>
        <a:lstStyle/>
        <a:p>
          <a:r>
            <a:rPr lang="ru-RU" sz="1400">
              <a:latin typeface="Times New Roman" pitchFamily="18" charset="0"/>
              <a:cs typeface="Times New Roman" pitchFamily="18" charset="0"/>
            </a:rPr>
            <a:t>Основные параметры универсальных контейнеров</a:t>
          </a:r>
        </a:p>
      </dgm:t>
    </dgm:pt>
    <dgm:pt modelId="{69BBCDCC-3E6C-4A19-AC92-EBD830B60A81}" type="parTrans" cxnId="{56F67DDB-3981-4759-87DC-A7F6DB9754F3}">
      <dgm:prSet/>
      <dgm:spPr/>
      <dgm:t>
        <a:bodyPr/>
        <a:lstStyle/>
        <a:p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15238B2C-047D-4B8A-95FD-4DE4C46F4AB4}" type="sibTrans" cxnId="{56F67DDB-3981-4759-87DC-A7F6DB9754F3}">
      <dgm:prSet/>
      <dgm:spPr/>
      <dgm:t>
        <a:bodyPr/>
        <a:lstStyle/>
        <a:p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D6146102-EE90-46C4-A22B-ACAFCEB5EDEA}">
      <dgm:prSet phldrT="[Текст]" custT="1"/>
      <dgm:spPr/>
      <dgm:t>
        <a:bodyPr/>
        <a:lstStyle/>
        <a:p>
          <a:r>
            <a:rPr lang="ru-RU" sz="1400">
              <a:latin typeface="Times New Roman" pitchFamily="18" charset="0"/>
              <a:cs typeface="Times New Roman" pitchFamily="18" charset="0"/>
            </a:rPr>
            <a:t>масса брутто </a:t>
          </a:r>
        </a:p>
      </dgm:t>
    </dgm:pt>
    <dgm:pt modelId="{C0AEB942-A9AF-404C-B55C-ED89BCAF15B3}" type="parTrans" cxnId="{4843A1BB-7883-46E5-A992-A5050BD9584A}">
      <dgm:prSet/>
      <dgm:spPr/>
      <dgm:t>
        <a:bodyPr/>
        <a:lstStyle/>
        <a:p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74408E3C-C3C2-4F79-B8B1-1E8E5478A7F5}" type="sibTrans" cxnId="{4843A1BB-7883-46E5-A992-A5050BD9584A}">
      <dgm:prSet/>
      <dgm:spPr/>
      <dgm:t>
        <a:bodyPr/>
        <a:lstStyle/>
        <a:p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C075FBC2-7557-4D55-A785-6A4AAC0719DF}">
      <dgm:prSet custT="1"/>
      <dgm:spPr/>
      <dgm:t>
        <a:bodyPr/>
        <a:lstStyle/>
        <a:p>
          <a:r>
            <a:rPr lang="ru-RU" sz="1400">
              <a:latin typeface="Times New Roman" pitchFamily="18" charset="0"/>
              <a:cs typeface="Times New Roman" pitchFamily="18" charset="0"/>
            </a:rPr>
            <a:t>собственная масса </a:t>
          </a:r>
        </a:p>
      </dgm:t>
    </dgm:pt>
    <dgm:pt modelId="{030237BE-5054-4447-A037-C12DD2ED021A}" type="parTrans" cxnId="{1E34DE5D-869A-479C-B83D-41FC35ED97ED}">
      <dgm:prSet/>
      <dgm:spPr/>
      <dgm:t>
        <a:bodyPr/>
        <a:lstStyle/>
        <a:p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2DC253D1-9CEF-4D8B-A8E2-BE2DAEFFD80B}" type="sibTrans" cxnId="{1E34DE5D-869A-479C-B83D-41FC35ED97ED}">
      <dgm:prSet/>
      <dgm:spPr/>
      <dgm:t>
        <a:bodyPr/>
        <a:lstStyle/>
        <a:p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52834355-89F2-4249-94E5-F7A2F5756F43}">
      <dgm:prSet custT="1"/>
      <dgm:spPr/>
      <dgm:t>
        <a:bodyPr/>
        <a:lstStyle/>
        <a:p>
          <a:r>
            <a:rPr lang="ru-RU" sz="1400">
              <a:latin typeface="Times New Roman" pitchFamily="18" charset="0"/>
              <a:cs typeface="Times New Roman" pitchFamily="18" charset="0"/>
            </a:rPr>
            <a:t>внутренний объем </a:t>
          </a:r>
        </a:p>
      </dgm:t>
    </dgm:pt>
    <dgm:pt modelId="{59496204-E1A2-45B4-AFEB-FAD675B90F8E}" type="parTrans" cxnId="{C38C6DBF-2FFE-4744-952B-AED7E374D278}">
      <dgm:prSet/>
      <dgm:spPr/>
      <dgm:t>
        <a:bodyPr/>
        <a:lstStyle/>
        <a:p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33E8C980-13B0-44D9-A94F-D3C6A9919AC0}" type="sibTrans" cxnId="{C38C6DBF-2FFE-4744-952B-AED7E374D278}">
      <dgm:prSet/>
      <dgm:spPr/>
      <dgm:t>
        <a:bodyPr/>
        <a:lstStyle/>
        <a:p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E4B9958E-F77E-4D35-BC9B-92CC3E6639E1}">
      <dgm:prSet custT="1"/>
      <dgm:spPr/>
      <dgm:t>
        <a:bodyPr/>
        <a:lstStyle/>
        <a:p>
          <a:r>
            <a:rPr lang="ru-RU" sz="1400">
              <a:latin typeface="Times New Roman" pitchFamily="18" charset="0"/>
              <a:cs typeface="Times New Roman" pitchFamily="18" charset="0"/>
            </a:rPr>
            <a:t>площадь пола </a:t>
          </a:r>
        </a:p>
      </dgm:t>
    </dgm:pt>
    <dgm:pt modelId="{B906A3F8-10B2-493D-B23A-8E602AC0A15D}" type="parTrans" cxnId="{CDA701E8-9619-444E-8C48-81257940AB07}">
      <dgm:prSet/>
      <dgm:spPr/>
      <dgm:t>
        <a:bodyPr/>
        <a:lstStyle/>
        <a:p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FFB9503A-AF05-48F3-AB9A-6B3D20C9E19A}" type="sibTrans" cxnId="{CDA701E8-9619-444E-8C48-81257940AB07}">
      <dgm:prSet/>
      <dgm:spPr/>
      <dgm:t>
        <a:bodyPr/>
        <a:lstStyle/>
        <a:p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1D082A9B-B67F-4853-9015-01938FCDCE2D}">
      <dgm:prSet custT="1"/>
      <dgm:spPr/>
      <dgm:t>
        <a:bodyPr/>
        <a:lstStyle/>
        <a:p>
          <a:r>
            <a:rPr lang="ru-RU" sz="1400">
              <a:latin typeface="Times New Roman" pitchFamily="18" charset="0"/>
              <a:cs typeface="Times New Roman" pitchFamily="18" charset="0"/>
            </a:rPr>
            <a:t>габаритные размеры </a:t>
          </a:r>
        </a:p>
      </dgm:t>
    </dgm:pt>
    <dgm:pt modelId="{7A0AD967-6C0E-47F3-85FC-46E90E135D6C}" type="parTrans" cxnId="{D61366E9-5644-4A1F-87A7-8C2A62B1F37C}">
      <dgm:prSet/>
      <dgm:spPr/>
      <dgm:t>
        <a:bodyPr/>
        <a:lstStyle/>
        <a:p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8EC0FC22-2E45-407D-909E-22309F86D466}" type="sibTrans" cxnId="{D61366E9-5644-4A1F-87A7-8C2A62B1F37C}">
      <dgm:prSet/>
      <dgm:spPr/>
      <dgm:t>
        <a:bodyPr/>
        <a:lstStyle/>
        <a:p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CD4215ED-D7B2-4B9E-B142-DFF292FCD8C5}" type="pres">
      <dgm:prSet presAssocID="{F4A79A16-575D-42F2-B018-8ACC22B5654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7701179-898D-4BB1-8E02-C374B8107F9B}" type="pres">
      <dgm:prSet presAssocID="{45F6EADF-7CC5-43ED-BEF5-DE61C0AD5724}" presName="hierRoot1" presStyleCnt="0">
        <dgm:presLayoutVars>
          <dgm:hierBranch val="init"/>
        </dgm:presLayoutVars>
      </dgm:prSet>
      <dgm:spPr/>
    </dgm:pt>
    <dgm:pt modelId="{875C0C23-EB79-4471-8586-D9C0147DCD9C}" type="pres">
      <dgm:prSet presAssocID="{45F6EADF-7CC5-43ED-BEF5-DE61C0AD5724}" presName="rootComposite1" presStyleCnt="0"/>
      <dgm:spPr/>
    </dgm:pt>
    <dgm:pt modelId="{FAD957EF-00E9-463B-A9C7-AF20F3049197}" type="pres">
      <dgm:prSet presAssocID="{45F6EADF-7CC5-43ED-BEF5-DE61C0AD5724}" presName="rootText1" presStyleLbl="node0" presStyleIdx="0" presStyleCnt="1" custScaleX="584100" custScaleY="56682">
        <dgm:presLayoutVars>
          <dgm:chPref val="3"/>
        </dgm:presLayoutVars>
      </dgm:prSet>
      <dgm:spPr/>
    </dgm:pt>
    <dgm:pt modelId="{E27A6321-F80F-452C-A906-1592216C70BA}" type="pres">
      <dgm:prSet presAssocID="{45F6EADF-7CC5-43ED-BEF5-DE61C0AD5724}" presName="rootConnector1" presStyleLbl="node1" presStyleIdx="0" presStyleCnt="0"/>
      <dgm:spPr/>
    </dgm:pt>
    <dgm:pt modelId="{5D446D87-034C-43F3-B504-D44B3DCAB926}" type="pres">
      <dgm:prSet presAssocID="{45F6EADF-7CC5-43ED-BEF5-DE61C0AD5724}" presName="hierChild2" presStyleCnt="0"/>
      <dgm:spPr/>
    </dgm:pt>
    <dgm:pt modelId="{B25814D0-173B-46F0-853C-7166E9FD8798}" type="pres">
      <dgm:prSet presAssocID="{C0AEB942-A9AF-404C-B55C-ED89BCAF15B3}" presName="Name37" presStyleLbl="parChTrans1D2" presStyleIdx="0" presStyleCnt="5"/>
      <dgm:spPr/>
    </dgm:pt>
    <dgm:pt modelId="{4EAA3B81-9EF6-4EE7-8B30-CBCBF54EDEEE}" type="pres">
      <dgm:prSet presAssocID="{D6146102-EE90-46C4-A22B-ACAFCEB5EDEA}" presName="hierRoot2" presStyleCnt="0">
        <dgm:presLayoutVars>
          <dgm:hierBranch val="init"/>
        </dgm:presLayoutVars>
      </dgm:prSet>
      <dgm:spPr/>
    </dgm:pt>
    <dgm:pt modelId="{2C24CA82-291B-4431-A7A2-F0F0F2BF0C66}" type="pres">
      <dgm:prSet presAssocID="{D6146102-EE90-46C4-A22B-ACAFCEB5EDEA}" presName="rootComposite" presStyleCnt="0"/>
      <dgm:spPr/>
    </dgm:pt>
    <dgm:pt modelId="{425FFFB0-C0B6-4C4B-81E4-751AC9B75844}" type="pres">
      <dgm:prSet presAssocID="{D6146102-EE90-46C4-A22B-ACAFCEB5EDEA}" presName="rootText" presStyleLbl="node2" presStyleIdx="0" presStyleCnt="5" custScaleY="71054">
        <dgm:presLayoutVars>
          <dgm:chPref val="3"/>
        </dgm:presLayoutVars>
      </dgm:prSet>
      <dgm:spPr/>
    </dgm:pt>
    <dgm:pt modelId="{306AB9F5-0B8D-4E2E-954A-0F9FC2312317}" type="pres">
      <dgm:prSet presAssocID="{D6146102-EE90-46C4-A22B-ACAFCEB5EDEA}" presName="rootConnector" presStyleLbl="node2" presStyleIdx="0" presStyleCnt="5"/>
      <dgm:spPr/>
    </dgm:pt>
    <dgm:pt modelId="{A1B6D469-F8C4-4357-ADE4-F98C61D851F1}" type="pres">
      <dgm:prSet presAssocID="{D6146102-EE90-46C4-A22B-ACAFCEB5EDEA}" presName="hierChild4" presStyleCnt="0"/>
      <dgm:spPr/>
    </dgm:pt>
    <dgm:pt modelId="{9D3FE682-D41B-4923-A514-A6CAA41A3636}" type="pres">
      <dgm:prSet presAssocID="{D6146102-EE90-46C4-A22B-ACAFCEB5EDEA}" presName="hierChild5" presStyleCnt="0"/>
      <dgm:spPr/>
    </dgm:pt>
    <dgm:pt modelId="{40110A74-01DF-430E-BDF5-AC47BD23D644}" type="pres">
      <dgm:prSet presAssocID="{030237BE-5054-4447-A037-C12DD2ED021A}" presName="Name37" presStyleLbl="parChTrans1D2" presStyleIdx="1" presStyleCnt="5"/>
      <dgm:spPr/>
    </dgm:pt>
    <dgm:pt modelId="{00463CEF-FC99-4929-A14F-B50CD6353370}" type="pres">
      <dgm:prSet presAssocID="{C075FBC2-7557-4D55-A785-6A4AAC0719DF}" presName="hierRoot2" presStyleCnt="0">
        <dgm:presLayoutVars>
          <dgm:hierBranch val="init"/>
        </dgm:presLayoutVars>
      </dgm:prSet>
      <dgm:spPr/>
    </dgm:pt>
    <dgm:pt modelId="{6B69BDD4-B7B4-4141-A30D-665C5CF928D8}" type="pres">
      <dgm:prSet presAssocID="{C075FBC2-7557-4D55-A785-6A4AAC0719DF}" presName="rootComposite" presStyleCnt="0"/>
      <dgm:spPr/>
    </dgm:pt>
    <dgm:pt modelId="{80F825E9-6958-4846-B97C-9EE400C32AF4}" type="pres">
      <dgm:prSet presAssocID="{C075FBC2-7557-4D55-A785-6A4AAC0719DF}" presName="rootText" presStyleLbl="node2" presStyleIdx="1" presStyleCnt="5" custScaleY="71054">
        <dgm:presLayoutVars>
          <dgm:chPref val="3"/>
        </dgm:presLayoutVars>
      </dgm:prSet>
      <dgm:spPr/>
    </dgm:pt>
    <dgm:pt modelId="{BA5724A9-8A93-4E3C-BCEA-08186A1E151A}" type="pres">
      <dgm:prSet presAssocID="{C075FBC2-7557-4D55-A785-6A4AAC0719DF}" presName="rootConnector" presStyleLbl="node2" presStyleIdx="1" presStyleCnt="5"/>
      <dgm:spPr/>
    </dgm:pt>
    <dgm:pt modelId="{DB6AE7FF-484F-4141-9837-BEA535C951D6}" type="pres">
      <dgm:prSet presAssocID="{C075FBC2-7557-4D55-A785-6A4AAC0719DF}" presName="hierChild4" presStyleCnt="0"/>
      <dgm:spPr/>
    </dgm:pt>
    <dgm:pt modelId="{E0B88768-DD55-4166-9E2C-A2637D85218C}" type="pres">
      <dgm:prSet presAssocID="{C075FBC2-7557-4D55-A785-6A4AAC0719DF}" presName="hierChild5" presStyleCnt="0"/>
      <dgm:spPr/>
    </dgm:pt>
    <dgm:pt modelId="{621C22DB-A46B-4103-9379-7E17F6326FDB}" type="pres">
      <dgm:prSet presAssocID="{59496204-E1A2-45B4-AFEB-FAD675B90F8E}" presName="Name37" presStyleLbl="parChTrans1D2" presStyleIdx="2" presStyleCnt="5"/>
      <dgm:spPr/>
    </dgm:pt>
    <dgm:pt modelId="{5D72C37C-84BA-45BB-A5C5-FBF4CF828133}" type="pres">
      <dgm:prSet presAssocID="{52834355-89F2-4249-94E5-F7A2F5756F43}" presName="hierRoot2" presStyleCnt="0">
        <dgm:presLayoutVars>
          <dgm:hierBranch val="init"/>
        </dgm:presLayoutVars>
      </dgm:prSet>
      <dgm:spPr/>
    </dgm:pt>
    <dgm:pt modelId="{23F8CE35-F297-45FE-A390-9BAF1FB493C1}" type="pres">
      <dgm:prSet presAssocID="{52834355-89F2-4249-94E5-F7A2F5756F43}" presName="rootComposite" presStyleCnt="0"/>
      <dgm:spPr/>
    </dgm:pt>
    <dgm:pt modelId="{E6DC76B6-9030-475C-ABBE-910CB34989E0}" type="pres">
      <dgm:prSet presAssocID="{52834355-89F2-4249-94E5-F7A2F5756F43}" presName="rootText" presStyleLbl="node2" presStyleIdx="2" presStyleCnt="5" custScaleY="71054">
        <dgm:presLayoutVars>
          <dgm:chPref val="3"/>
        </dgm:presLayoutVars>
      </dgm:prSet>
      <dgm:spPr/>
    </dgm:pt>
    <dgm:pt modelId="{A5AA4942-D1B0-42C6-AC52-31C189B9AE1E}" type="pres">
      <dgm:prSet presAssocID="{52834355-89F2-4249-94E5-F7A2F5756F43}" presName="rootConnector" presStyleLbl="node2" presStyleIdx="2" presStyleCnt="5"/>
      <dgm:spPr/>
    </dgm:pt>
    <dgm:pt modelId="{0B8E3D11-4149-47EA-8BA7-829A654B2542}" type="pres">
      <dgm:prSet presAssocID="{52834355-89F2-4249-94E5-F7A2F5756F43}" presName="hierChild4" presStyleCnt="0"/>
      <dgm:spPr/>
    </dgm:pt>
    <dgm:pt modelId="{A41187A9-6AA8-48DE-BC6C-B61336937364}" type="pres">
      <dgm:prSet presAssocID="{52834355-89F2-4249-94E5-F7A2F5756F43}" presName="hierChild5" presStyleCnt="0"/>
      <dgm:spPr/>
    </dgm:pt>
    <dgm:pt modelId="{28709375-8E33-40C1-B037-0C952FA61EC9}" type="pres">
      <dgm:prSet presAssocID="{B906A3F8-10B2-493D-B23A-8E602AC0A15D}" presName="Name37" presStyleLbl="parChTrans1D2" presStyleIdx="3" presStyleCnt="5"/>
      <dgm:spPr/>
    </dgm:pt>
    <dgm:pt modelId="{A85331DB-5A57-4E70-95B8-55B56EFBF46A}" type="pres">
      <dgm:prSet presAssocID="{E4B9958E-F77E-4D35-BC9B-92CC3E6639E1}" presName="hierRoot2" presStyleCnt="0">
        <dgm:presLayoutVars>
          <dgm:hierBranch val="init"/>
        </dgm:presLayoutVars>
      </dgm:prSet>
      <dgm:spPr/>
    </dgm:pt>
    <dgm:pt modelId="{1BF91F1A-3A4E-4DF7-A9A3-B0BDBF7503A3}" type="pres">
      <dgm:prSet presAssocID="{E4B9958E-F77E-4D35-BC9B-92CC3E6639E1}" presName="rootComposite" presStyleCnt="0"/>
      <dgm:spPr/>
    </dgm:pt>
    <dgm:pt modelId="{7D84241C-99A5-4B0B-B2E4-A5A22CD8121A}" type="pres">
      <dgm:prSet presAssocID="{E4B9958E-F77E-4D35-BC9B-92CC3E6639E1}" presName="rootText" presStyleLbl="node2" presStyleIdx="3" presStyleCnt="5" custScaleY="71054">
        <dgm:presLayoutVars>
          <dgm:chPref val="3"/>
        </dgm:presLayoutVars>
      </dgm:prSet>
      <dgm:spPr/>
    </dgm:pt>
    <dgm:pt modelId="{E25F2648-16D8-4C34-8CA7-14B56DE80250}" type="pres">
      <dgm:prSet presAssocID="{E4B9958E-F77E-4D35-BC9B-92CC3E6639E1}" presName="rootConnector" presStyleLbl="node2" presStyleIdx="3" presStyleCnt="5"/>
      <dgm:spPr/>
    </dgm:pt>
    <dgm:pt modelId="{089D6ED8-D4EA-47BB-B2A4-E48CE0AAA665}" type="pres">
      <dgm:prSet presAssocID="{E4B9958E-F77E-4D35-BC9B-92CC3E6639E1}" presName="hierChild4" presStyleCnt="0"/>
      <dgm:spPr/>
    </dgm:pt>
    <dgm:pt modelId="{710A16E4-E36A-4286-BFCB-D155C25D16B4}" type="pres">
      <dgm:prSet presAssocID="{E4B9958E-F77E-4D35-BC9B-92CC3E6639E1}" presName="hierChild5" presStyleCnt="0"/>
      <dgm:spPr/>
    </dgm:pt>
    <dgm:pt modelId="{5BD724FE-BFCB-4FCC-906D-B33768175205}" type="pres">
      <dgm:prSet presAssocID="{7A0AD967-6C0E-47F3-85FC-46E90E135D6C}" presName="Name37" presStyleLbl="parChTrans1D2" presStyleIdx="4" presStyleCnt="5"/>
      <dgm:spPr/>
    </dgm:pt>
    <dgm:pt modelId="{5B7BC06E-C4AA-41EE-A2EB-B2A566B9341D}" type="pres">
      <dgm:prSet presAssocID="{1D082A9B-B67F-4853-9015-01938FCDCE2D}" presName="hierRoot2" presStyleCnt="0">
        <dgm:presLayoutVars>
          <dgm:hierBranch val="init"/>
        </dgm:presLayoutVars>
      </dgm:prSet>
      <dgm:spPr/>
    </dgm:pt>
    <dgm:pt modelId="{4402DDCB-80DF-49B6-8911-FBFC51303CB9}" type="pres">
      <dgm:prSet presAssocID="{1D082A9B-B67F-4853-9015-01938FCDCE2D}" presName="rootComposite" presStyleCnt="0"/>
      <dgm:spPr/>
    </dgm:pt>
    <dgm:pt modelId="{5204779F-BD4A-45DA-A67B-C672ED9F58C0}" type="pres">
      <dgm:prSet presAssocID="{1D082A9B-B67F-4853-9015-01938FCDCE2D}" presName="rootText" presStyleLbl="node2" presStyleIdx="4" presStyleCnt="5" custScaleY="71054">
        <dgm:presLayoutVars>
          <dgm:chPref val="3"/>
        </dgm:presLayoutVars>
      </dgm:prSet>
      <dgm:spPr/>
    </dgm:pt>
    <dgm:pt modelId="{159A8C3B-5FF9-4A36-8D43-2E5231773B77}" type="pres">
      <dgm:prSet presAssocID="{1D082A9B-B67F-4853-9015-01938FCDCE2D}" presName="rootConnector" presStyleLbl="node2" presStyleIdx="4" presStyleCnt="5"/>
      <dgm:spPr/>
    </dgm:pt>
    <dgm:pt modelId="{D7D57EAD-880D-4910-B0C6-06059F2E976B}" type="pres">
      <dgm:prSet presAssocID="{1D082A9B-B67F-4853-9015-01938FCDCE2D}" presName="hierChild4" presStyleCnt="0"/>
      <dgm:spPr/>
    </dgm:pt>
    <dgm:pt modelId="{E378516E-4768-4600-A116-B7BAEFA6A91D}" type="pres">
      <dgm:prSet presAssocID="{1D082A9B-B67F-4853-9015-01938FCDCE2D}" presName="hierChild5" presStyleCnt="0"/>
      <dgm:spPr/>
    </dgm:pt>
    <dgm:pt modelId="{CE347BB8-04F3-4879-BE7F-9DEE97C4E537}" type="pres">
      <dgm:prSet presAssocID="{45F6EADF-7CC5-43ED-BEF5-DE61C0AD5724}" presName="hierChild3" presStyleCnt="0"/>
      <dgm:spPr/>
    </dgm:pt>
  </dgm:ptLst>
  <dgm:cxnLst>
    <dgm:cxn modelId="{4C53B806-E8F4-40A1-9C24-83AC7368F8EA}" type="presOf" srcId="{C075FBC2-7557-4D55-A785-6A4AAC0719DF}" destId="{BA5724A9-8A93-4E3C-BCEA-08186A1E151A}" srcOrd="1" destOrd="0" presId="urn:microsoft.com/office/officeart/2005/8/layout/orgChart1"/>
    <dgm:cxn modelId="{37BAFD20-12F0-4D7E-AE8E-6224CBA55CC6}" type="presOf" srcId="{45F6EADF-7CC5-43ED-BEF5-DE61C0AD5724}" destId="{E27A6321-F80F-452C-A906-1592216C70BA}" srcOrd="1" destOrd="0" presId="urn:microsoft.com/office/officeart/2005/8/layout/orgChart1"/>
    <dgm:cxn modelId="{2DE78621-A685-41EF-AE95-844F52F670C7}" type="presOf" srcId="{52834355-89F2-4249-94E5-F7A2F5756F43}" destId="{A5AA4942-D1B0-42C6-AC52-31C189B9AE1E}" srcOrd="1" destOrd="0" presId="urn:microsoft.com/office/officeart/2005/8/layout/orgChart1"/>
    <dgm:cxn modelId="{8D3F6E3B-18D0-455B-94AC-C829FE6D1AB9}" type="presOf" srcId="{D6146102-EE90-46C4-A22B-ACAFCEB5EDEA}" destId="{425FFFB0-C0B6-4C4B-81E4-751AC9B75844}" srcOrd="0" destOrd="0" presId="urn:microsoft.com/office/officeart/2005/8/layout/orgChart1"/>
    <dgm:cxn modelId="{1E34DE5D-869A-479C-B83D-41FC35ED97ED}" srcId="{45F6EADF-7CC5-43ED-BEF5-DE61C0AD5724}" destId="{C075FBC2-7557-4D55-A785-6A4AAC0719DF}" srcOrd="1" destOrd="0" parTransId="{030237BE-5054-4447-A037-C12DD2ED021A}" sibTransId="{2DC253D1-9CEF-4D8B-A8E2-BE2DAEFFD80B}"/>
    <dgm:cxn modelId="{17EBD446-6F30-4CA6-8538-21224A36A30B}" type="presOf" srcId="{E4B9958E-F77E-4D35-BC9B-92CC3E6639E1}" destId="{7D84241C-99A5-4B0B-B2E4-A5A22CD8121A}" srcOrd="0" destOrd="0" presId="urn:microsoft.com/office/officeart/2005/8/layout/orgChart1"/>
    <dgm:cxn modelId="{7F04314A-88D9-4338-8CDE-E4F24D10FA9B}" type="presOf" srcId="{E4B9958E-F77E-4D35-BC9B-92CC3E6639E1}" destId="{E25F2648-16D8-4C34-8CA7-14B56DE80250}" srcOrd="1" destOrd="0" presId="urn:microsoft.com/office/officeart/2005/8/layout/orgChart1"/>
    <dgm:cxn modelId="{2E199E4C-D83E-4EB7-B74D-C2669E7D28F2}" type="presOf" srcId="{1D082A9B-B67F-4853-9015-01938FCDCE2D}" destId="{159A8C3B-5FF9-4A36-8D43-2E5231773B77}" srcOrd="1" destOrd="0" presId="urn:microsoft.com/office/officeart/2005/8/layout/orgChart1"/>
    <dgm:cxn modelId="{0DCC6470-B5F2-4E1B-B148-670DC3E14582}" type="presOf" srcId="{B906A3F8-10B2-493D-B23A-8E602AC0A15D}" destId="{28709375-8E33-40C1-B037-0C952FA61EC9}" srcOrd="0" destOrd="0" presId="urn:microsoft.com/office/officeart/2005/8/layout/orgChart1"/>
    <dgm:cxn modelId="{0E601191-9DF6-4EF5-9DFF-3B7BE80C1804}" type="presOf" srcId="{7A0AD967-6C0E-47F3-85FC-46E90E135D6C}" destId="{5BD724FE-BFCB-4FCC-906D-B33768175205}" srcOrd="0" destOrd="0" presId="urn:microsoft.com/office/officeart/2005/8/layout/orgChart1"/>
    <dgm:cxn modelId="{5AE5DA93-0DEF-44DF-8870-1D3BA56DF82E}" type="presOf" srcId="{F4A79A16-575D-42F2-B018-8ACC22B5654E}" destId="{CD4215ED-D7B2-4B9E-B142-DFF292FCD8C5}" srcOrd="0" destOrd="0" presId="urn:microsoft.com/office/officeart/2005/8/layout/orgChart1"/>
    <dgm:cxn modelId="{3C08A099-D95D-4B2D-B64A-080714330203}" type="presOf" srcId="{52834355-89F2-4249-94E5-F7A2F5756F43}" destId="{E6DC76B6-9030-475C-ABBE-910CB34989E0}" srcOrd="0" destOrd="0" presId="urn:microsoft.com/office/officeart/2005/8/layout/orgChart1"/>
    <dgm:cxn modelId="{10C3A6B4-BA0B-49D3-884F-BC1D06152533}" type="presOf" srcId="{D6146102-EE90-46C4-A22B-ACAFCEB5EDEA}" destId="{306AB9F5-0B8D-4E2E-954A-0F9FC2312317}" srcOrd="1" destOrd="0" presId="urn:microsoft.com/office/officeart/2005/8/layout/orgChart1"/>
    <dgm:cxn modelId="{C8D30CB8-4231-4825-88EA-53AC9E99D63D}" type="presOf" srcId="{C0AEB942-A9AF-404C-B55C-ED89BCAF15B3}" destId="{B25814D0-173B-46F0-853C-7166E9FD8798}" srcOrd="0" destOrd="0" presId="urn:microsoft.com/office/officeart/2005/8/layout/orgChart1"/>
    <dgm:cxn modelId="{696088B8-7789-48C4-A0D2-2C93134E3A9A}" type="presOf" srcId="{45F6EADF-7CC5-43ED-BEF5-DE61C0AD5724}" destId="{FAD957EF-00E9-463B-A9C7-AF20F3049197}" srcOrd="0" destOrd="0" presId="urn:microsoft.com/office/officeart/2005/8/layout/orgChart1"/>
    <dgm:cxn modelId="{4843A1BB-7883-46E5-A992-A5050BD9584A}" srcId="{45F6EADF-7CC5-43ED-BEF5-DE61C0AD5724}" destId="{D6146102-EE90-46C4-A22B-ACAFCEB5EDEA}" srcOrd="0" destOrd="0" parTransId="{C0AEB942-A9AF-404C-B55C-ED89BCAF15B3}" sibTransId="{74408E3C-C3C2-4F79-B8B1-1E8E5478A7F5}"/>
    <dgm:cxn modelId="{7E27BFBB-E258-4BF1-B084-6073B0454C8D}" type="presOf" srcId="{59496204-E1A2-45B4-AFEB-FAD675B90F8E}" destId="{621C22DB-A46B-4103-9379-7E17F6326FDB}" srcOrd="0" destOrd="0" presId="urn:microsoft.com/office/officeart/2005/8/layout/orgChart1"/>
    <dgm:cxn modelId="{C38C6DBF-2FFE-4744-952B-AED7E374D278}" srcId="{45F6EADF-7CC5-43ED-BEF5-DE61C0AD5724}" destId="{52834355-89F2-4249-94E5-F7A2F5756F43}" srcOrd="2" destOrd="0" parTransId="{59496204-E1A2-45B4-AFEB-FAD675B90F8E}" sibTransId="{33E8C980-13B0-44D9-A94F-D3C6A9919AC0}"/>
    <dgm:cxn modelId="{56F67DDB-3981-4759-87DC-A7F6DB9754F3}" srcId="{F4A79A16-575D-42F2-B018-8ACC22B5654E}" destId="{45F6EADF-7CC5-43ED-BEF5-DE61C0AD5724}" srcOrd="0" destOrd="0" parTransId="{69BBCDCC-3E6C-4A19-AC92-EBD830B60A81}" sibTransId="{15238B2C-047D-4B8A-95FD-4DE4C46F4AB4}"/>
    <dgm:cxn modelId="{CDA701E8-9619-444E-8C48-81257940AB07}" srcId="{45F6EADF-7CC5-43ED-BEF5-DE61C0AD5724}" destId="{E4B9958E-F77E-4D35-BC9B-92CC3E6639E1}" srcOrd="3" destOrd="0" parTransId="{B906A3F8-10B2-493D-B23A-8E602AC0A15D}" sibTransId="{FFB9503A-AF05-48F3-AB9A-6B3D20C9E19A}"/>
    <dgm:cxn modelId="{D61366E9-5644-4A1F-87A7-8C2A62B1F37C}" srcId="{45F6EADF-7CC5-43ED-BEF5-DE61C0AD5724}" destId="{1D082A9B-B67F-4853-9015-01938FCDCE2D}" srcOrd="4" destOrd="0" parTransId="{7A0AD967-6C0E-47F3-85FC-46E90E135D6C}" sibTransId="{8EC0FC22-2E45-407D-909E-22309F86D466}"/>
    <dgm:cxn modelId="{5AFE95F6-12E9-4162-9335-34183C2134BA}" type="presOf" srcId="{C075FBC2-7557-4D55-A785-6A4AAC0719DF}" destId="{80F825E9-6958-4846-B97C-9EE400C32AF4}" srcOrd="0" destOrd="0" presId="urn:microsoft.com/office/officeart/2005/8/layout/orgChart1"/>
    <dgm:cxn modelId="{A7E676FB-C866-4E03-91E9-908AB0A52E5B}" type="presOf" srcId="{1D082A9B-B67F-4853-9015-01938FCDCE2D}" destId="{5204779F-BD4A-45DA-A67B-C672ED9F58C0}" srcOrd="0" destOrd="0" presId="urn:microsoft.com/office/officeart/2005/8/layout/orgChart1"/>
    <dgm:cxn modelId="{9612B1FC-E83C-4F9C-AF65-CEF1E0E24616}" type="presOf" srcId="{030237BE-5054-4447-A037-C12DD2ED021A}" destId="{40110A74-01DF-430E-BDF5-AC47BD23D644}" srcOrd="0" destOrd="0" presId="urn:microsoft.com/office/officeart/2005/8/layout/orgChart1"/>
    <dgm:cxn modelId="{F18F315F-3B6D-4997-A54C-8D2E9D8DCB5D}" type="presParOf" srcId="{CD4215ED-D7B2-4B9E-B142-DFF292FCD8C5}" destId="{A7701179-898D-4BB1-8E02-C374B8107F9B}" srcOrd="0" destOrd="0" presId="urn:microsoft.com/office/officeart/2005/8/layout/orgChart1"/>
    <dgm:cxn modelId="{4C64C64C-FFE8-4304-9C7B-9199B2B0C82D}" type="presParOf" srcId="{A7701179-898D-4BB1-8E02-C374B8107F9B}" destId="{875C0C23-EB79-4471-8586-D9C0147DCD9C}" srcOrd="0" destOrd="0" presId="urn:microsoft.com/office/officeart/2005/8/layout/orgChart1"/>
    <dgm:cxn modelId="{24FAD9C9-EB3A-471B-A44F-721F901E790A}" type="presParOf" srcId="{875C0C23-EB79-4471-8586-D9C0147DCD9C}" destId="{FAD957EF-00E9-463B-A9C7-AF20F3049197}" srcOrd="0" destOrd="0" presId="urn:microsoft.com/office/officeart/2005/8/layout/orgChart1"/>
    <dgm:cxn modelId="{72C82EF0-EC9C-493F-9195-7319291445D4}" type="presParOf" srcId="{875C0C23-EB79-4471-8586-D9C0147DCD9C}" destId="{E27A6321-F80F-452C-A906-1592216C70BA}" srcOrd="1" destOrd="0" presId="urn:microsoft.com/office/officeart/2005/8/layout/orgChart1"/>
    <dgm:cxn modelId="{7C0C6FF7-8442-468A-8EA8-BCAA02E82D13}" type="presParOf" srcId="{A7701179-898D-4BB1-8E02-C374B8107F9B}" destId="{5D446D87-034C-43F3-B504-D44B3DCAB926}" srcOrd="1" destOrd="0" presId="urn:microsoft.com/office/officeart/2005/8/layout/orgChart1"/>
    <dgm:cxn modelId="{B7606B9A-7E3B-4D37-8B66-9A53BAA10EF7}" type="presParOf" srcId="{5D446D87-034C-43F3-B504-D44B3DCAB926}" destId="{B25814D0-173B-46F0-853C-7166E9FD8798}" srcOrd="0" destOrd="0" presId="urn:microsoft.com/office/officeart/2005/8/layout/orgChart1"/>
    <dgm:cxn modelId="{B13F2EB3-0D93-4EED-B216-AD109746DF53}" type="presParOf" srcId="{5D446D87-034C-43F3-B504-D44B3DCAB926}" destId="{4EAA3B81-9EF6-4EE7-8B30-CBCBF54EDEEE}" srcOrd="1" destOrd="0" presId="urn:microsoft.com/office/officeart/2005/8/layout/orgChart1"/>
    <dgm:cxn modelId="{D7D542DC-96AA-42EE-9618-AAAC5A4931A2}" type="presParOf" srcId="{4EAA3B81-9EF6-4EE7-8B30-CBCBF54EDEEE}" destId="{2C24CA82-291B-4431-A7A2-F0F0F2BF0C66}" srcOrd="0" destOrd="0" presId="urn:microsoft.com/office/officeart/2005/8/layout/orgChart1"/>
    <dgm:cxn modelId="{DE9444B2-BC89-4A64-AE03-C90079E7F06F}" type="presParOf" srcId="{2C24CA82-291B-4431-A7A2-F0F0F2BF0C66}" destId="{425FFFB0-C0B6-4C4B-81E4-751AC9B75844}" srcOrd="0" destOrd="0" presId="urn:microsoft.com/office/officeart/2005/8/layout/orgChart1"/>
    <dgm:cxn modelId="{5E3207FB-5A54-47B0-8F0B-A283307B7F7F}" type="presParOf" srcId="{2C24CA82-291B-4431-A7A2-F0F0F2BF0C66}" destId="{306AB9F5-0B8D-4E2E-954A-0F9FC2312317}" srcOrd="1" destOrd="0" presId="urn:microsoft.com/office/officeart/2005/8/layout/orgChart1"/>
    <dgm:cxn modelId="{CC03DA8A-BDF7-44A5-9F75-50F20689FD3F}" type="presParOf" srcId="{4EAA3B81-9EF6-4EE7-8B30-CBCBF54EDEEE}" destId="{A1B6D469-F8C4-4357-ADE4-F98C61D851F1}" srcOrd="1" destOrd="0" presId="urn:microsoft.com/office/officeart/2005/8/layout/orgChart1"/>
    <dgm:cxn modelId="{E81057D7-88E0-43CD-98D4-F26BBBBE0C1A}" type="presParOf" srcId="{4EAA3B81-9EF6-4EE7-8B30-CBCBF54EDEEE}" destId="{9D3FE682-D41B-4923-A514-A6CAA41A3636}" srcOrd="2" destOrd="0" presId="urn:microsoft.com/office/officeart/2005/8/layout/orgChart1"/>
    <dgm:cxn modelId="{A3445D3C-7618-4ACD-AB9A-54D8D7551E95}" type="presParOf" srcId="{5D446D87-034C-43F3-B504-D44B3DCAB926}" destId="{40110A74-01DF-430E-BDF5-AC47BD23D644}" srcOrd="2" destOrd="0" presId="urn:microsoft.com/office/officeart/2005/8/layout/orgChart1"/>
    <dgm:cxn modelId="{36B78281-DC61-471E-AB4D-422432DFDEA2}" type="presParOf" srcId="{5D446D87-034C-43F3-B504-D44B3DCAB926}" destId="{00463CEF-FC99-4929-A14F-B50CD6353370}" srcOrd="3" destOrd="0" presId="urn:microsoft.com/office/officeart/2005/8/layout/orgChart1"/>
    <dgm:cxn modelId="{9FC64A6C-205F-44FC-9D56-6B65C4795EE1}" type="presParOf" srcId="{00463CEF-FC99-4929-A14F-B50CD6353370}" destId="{6B69BDD4-B7B4-4141-A30D-665C5CF928D8}" srcOrd="0" destOrd="0" presId="urn:microsoft.com/office/officeart/2005/8/layout/orgChart1"/>
    <dgm:cxn modelId="{928493E1-8300-46C5-9F65-F18C70ED0E50}" type="presParOf" srcId="{6B69BDD4-B7B4-4141-A30D-665C5CF928D8}" destId="{80F825E9-6958-4846-B97C-9EE400C32AF4}" srcOrd="0" destOrd="0" presId="urn:microsoft.com/office/officeart/2005/8/layout/orgChart1"/>
    <dgm:cxn modelId="{063ED89B-4783-4ED7-A090-C3329B8F0EDB}" type="presParOf" srcId="{6B69BDD4-B7B4-4141-A30D-665C5CF928D8}" destId="{BA5724A9-8A93-4E3C-BCEA-08186A1E151A}" srcOrd="1" destOrd="0" presId="urn:microsoft.com/office/officeart/2005/8/layout/orgChart1"/>
    <dgm:cxn modelId="{5889CAE1-8BD6-4FD4-A584-55059A05E526}" type="presParOf" srcId="{00463CEF-FC99-4929-A14F-B50CD6353370}" destId="{DB6AE7FF-484F-4141-9837-BEA535C951D6}" srcOrd="1" destOrd="0" presId="urn:microsoft.com/office/officeart/2005/8/layout/orgChart1"/>
    <dgm:cxn modelId="{61B28496-F6DE-4D11-8E20-CF38AFDAC3F9}" type="presParOf" srcId="{00463CEF-FC99-4929-A14F-B50CD6353370}" destId="{E0B88768-DD55-4166-9E2C-A2637D85218C}" srcOrd="2" destOrd="0" presId="urn:microsoft.com/office/officeart/2005/8/layout/orgChart1"/>
    <dgm:cxn modelId="{5C3AC7D2-EEA8-41A3-AC95-7003748F9A06}" type="presParOf" srcId="{5D446D87-034C-43F3-B504-D44B3DCAB926}" destId="{621C22DB-A46B-4103-9379-7E17F6326FDB}" srcOrd="4" destOrd="0" presId="urn:microsoft.com/office/officeart/2005/8/layout/orgChart1"/>
    <dgm:cxn modelId="{8741C5FB-8EAE-4B82-99C5-402FB506ABBE}" type="presParOf" srcId="{5D446D87-034C-43F3-B504-D44B3DCAB926}" destId="{5D72C37C-84BA-45BB-A5C5-FBF4CF828133}" srcOrd="5" destOrd="0" presId="urn:microsoft.com/office/officeart/2005/8/layout/orgChart1"/>
    <dgm:cxn modelId="{FFCC6678-31F1-428C-AA62-A89AF159E7D8}" type="presParOf" srcId="{5D72C37C-84BA-45BB-A5C5-FBF4CF828133}" destId="{23F8CE35-F297-45FE-A390-9BAF1FB493C1}" srcOrd="0" destOrd="0" presId="urn:microsoft.com/office/officeart/2005/8/layout/orgChart1"/>
    <dgm:cxn modelId="{84D296E9-CDA9-416A-9ED8-FFD1EC5B56EC}" type="presParOf" srcId="{23F8CE35-F297-45FE-A390-9BAF1FB493C1}" destId="{E6DC76B6-9030-475C-ABBE-910CB34989E0}" srcOrd="0" destOrd="0" presId="urn:microsoft.com/office/officeart/2005/8/layout/orgChart1"/>
    <dgm:cxn modelId="{CDA808E3-2739-44D0-8779-A98FA1C6B008}" type="presParOf" srcId="{23F8CE35-F297-45FE-A390-9BAF1FB493C1}" destId="{A5AA4942-D1B0-42C6-AC52-31C189B9AE1E}" srcOrd="1" destOrd="0" presId="urn:microsoft.com/office/officeart/2005/8/layout/orgChart1"/>
    <dgm:cxn modelId="{3962D212-0040-4798-B2F9-4442E9A77E0B}" type="presParOf" srcId="{5D72C37C-84BA-45BB-A5C5-FBF4CF828133}" destId="{0B8E3D11-4149-47EA-8BA7-829A654B2542}" srcOrd="1" destOrd="0" presId="urn:microsoft.com/office/officeart/2005/8/layout/orgChart1"/>
    <dgm:cxn modelId="{B513DD5D-B430-4CF6-8FD5-581C4FBACAAA}" type="presParOf" srcId="{5D72C37C-84BA-45BB-A5C5-FBF4CF828133}" destId="{A41187A9-6AA8-48DE-BC6C-B61336937364}" srcOrd="2" destOrd="0" presId="urn:microsoft.com/office/officeart/2005/8/layout/orgChart1"/>
    <dgm:cxn modelId="{85B32102-7345-4F50-8776-A73FEBFCD803}" type="presParOf" srcId="{5D446D87-034C-43F3-B504-D44B3DCAB926}" destId="{28709375-8E33-40C1-B037-0C952FA61EC9}" srcOrd="6" destOrd="0" presId="urn:microsoft.com/office/officeart/2005/8/layout/orgChart1"/>
    <dgm:cxn modelId="{1598AE45-8FDC-49A4-8D4D-C4541F0F0A29}" type="presParOf" srcId="{5D446D87-034C-43F3-B504-D44B3DCAB926}" destId="{A85331DB-5A57-4E70-95B8-55B56EFBF46A}" srcOrd="7" destOrd="0" presId="urn:microsoft.com/office/officeart/2005/8/layout/orgChart1"/>
    <dgm:cxn modelId="{78027013-FEC9-4192-9439-527F99B4D446}" type="presParOf" srcId="{A85331DB-5A57-4E70-95B8-55B56EFBF46A}" destId="{1BF91F1A-3A4E-4DF7-A9A3-B0BDBF7503A3}" srcOrd="0" destOrd="0" presId="urn:microsoft.com/office/officeart/2005/8/layout/orgChart1"/>
    <dgm:cxn modelId="{6DF22826-4044-47A8-B798-A64B7E2F6DB2}" type="presParOf" srcId="{1BF91F1A-3A4E-4DF7-A9A3-B0BDBF7503A3}" destId="{7D84241C-99A5-4B0B-B2E4-A5A22CD8121A}" srcOrd="0" destOrd="0" presId="urn:microsoft.com/office/officeart/2005/8/layout/orgChart1"/>
    <dgm:cxn modelId="{9B304EC5-971E-42BD-9787-1BEF323D9444}" type="presParOf" srcId="{1BF91F1A-3A4E-4DF7-A9A3-B0BDBF7503A3}" destId="{E25F2648-16D8-4C34-8CA7-14B56DE80250}" srcOrd="1" destOrd="0" presId="urn:microsoft.com/office/officeart/2005/8/layout/orgChart1"/>
    <dgm:cxn modelId="{ABB7F445-72CD-4125-B5BF-9F220B960FF2}" type="presParOf" srcId="{A85331DB-5A57-4E70-95B8-55B56EFBF46A}" destId="{089D6ED8-D4EA-47BB-B2A4-E48CE0AAA665}" srcOrd="1" destOrd="0" presId="urn:microsoft.com/office/officeart/2005/8/layout/orgChart1"/>
    <dgm:cxn modelId="{9F705B6E-3091-4903-AA0B-0FACEA2E3BCD}" type="presParOf" srcId="{A85331DB-5A57-4E70-95B8-55B56EFBF46A}" destId="{710A16E4-E36A-4286-BFCB-D155C25D16B4}" srcOrd="2" destOrd="0" presId="urn:microsoft.com/office/officeart/2005/8/layout/orgChart1"/>
    <dgm:cxn modelId="{BB5D4C64-230C-4A67-B093-DAC2BE1BD2C1}" type="presParOf" srcId="{5D446D87-034C-43F3-B504-D44B3DCAB926}" destId="{5BD724FE-BFCB-4FCC-906D-B33768175205}" srcOrd="8" destOrd="0" presId="urn:microsoft.com/office/officeart/2005/8/layout/orgChart1"/>
    <dgm:cxn modelId="{D69CA24C-DB65-4A80-A604-C9D2FBCD6725}" type="presParOf" srcId="{5D446D87-034C-43F3-B504-D44B3DCAB926}" destId="{5B7BC06E-C4AA-41EE-A2EB-B2A566B9341D}" srcOrd="9" destOrd="0" presId="urn:microsoft.com/office/officeart/2005/8/layout/orgChart1"/>
    <dgm:cxn modelId="{75542A43-34D3-4B73-98A8-066ECD0DFCC6}" type="presParOf" srcId="{5B7BC06E-C4AA-41EE-A2EB-B2A566B9341D}" destId="{4402DDCB-80DF-49B6-8911-FBFC51303CB9}" srcOrd="0" destOrd="0" presId="urn:microsoft.com/office/officeart/2005/8/layout/orgChart1"/>
    <dgm:cxn modelId="{EC15ABBF-AC06-4183-B9FA-832B462A7385}" type="presParOf" srcId="{4402DDCB-80DF-49B6-8911-FBFC51303CB9}" destId="{5204779F-BD4A-45DA-A67B-C672ED9F58C0}" srcOrd="0" destOrd="0" presId="urn:microsoft.com/office/officeart/2005/8/layout/orgChart1"/>
    <dgm:cxn modelId="{BD6DC78E-5169-4FDC-A174-6ED34E93F4CE}" type="presParOf" srcId="{4402DDCB-80DF-49B6-8911-FBFC51303CB9}" destId="{159A8C3B-5FF9-4A36-8D43-2E5231773B77}" srcOrd="1" destOrd="0" presId="urn:microsoft.com/office/officeart/2005/8/layout/orgChart1"/>
    <dgm:cxn modelId="{B246DD7A-0377-4092-8CBB-FDBB4EADE08D}" type="presParOf" srcId="{5B7BC06E-C4AA-41EE-A2EB-B2A566B9341D}" destId="{D7D57EAD-880D-4910-B0C6-06059F2E976B}" srcOrd="1" destOrd="0" presId="urn:microsoft.com/office/officeart/2005/8/layout/orgChart1"/>
    <dgm:cxn modelId="{4324D311-2B85-4A87-9B2A-F065FBADFC26}" type="presParOf" srcId="{5B7BC06E-C4AA-41EE-A2EB-B2A566B9341D}" destId="{E378516E-4768-4600-A116-B7BAEFA6A91D}" srcOrd="2" destOrd="0" presId="urn:microsoft.com/office/officeart/2005/8/layout/orgChart1"/>
    <dgm:cxn modelId="{3864CFEE-CA3D-46FF-8BA3-EBE79E7686E0}" type="presParOf" srcId="{A7701179-898D-4BB1-8E02-C374B8107F9B}" destId="{CE347BB8-04F3-4879-BE7F-9DEE97C4E537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0E9E2CF-A1CA-41C0-BE10-F5732EE40539}">
      <dsp:nvSpPr>
        <dsp:cNvPr id="0" name=""/>
        <dsp:cNvSpPr/>
      </dsp:nvSpPr>
      <dsp:spPr>
        <a:xfrm>
          <a:off x="4570193" y="872594"/>
          <a:ext cx="3881759" cy="1818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42"/>
              </a:lnTo>
              <a:lnTo>
                <a:pt x="3881759" y="90942"/>
              </a:lnTo>
              <a:lnTo>
                <a:pt x="3881759" y="1818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861B70-6045-4B7F-A297-43959C8F0DF7}">
      <dsp:nvSpPr>
        <dsp:cNvPr id="0" name=""/>
        <dsp:cNvSpPr/>
      </dsp:nvSpPr>
      <dsp:spPr>
        <a:xfrm>
          <a:off x="4570193" y="872594"/>
          <a:ext cx="2329055" cy="1818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42"/>
              </a:lnTo>
              <a:lnTo>
                <a:pt x="2329055" y="90942"/>
              </a:lnTo>
              <a:lnTo>
                <a:pt x="2329055" y="1818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A5172B-3D39-48CC-A5BC-6C42481F30B5}">
      <dsp:nvSpPr>
        <dsp:cNvPr id="0" name=""/>
        <dsp:cNvSpPr/>
      </dsp:nvSpPr>
      <dsp:spPr>
        <a:xfrm>
          <a:off x="4570193" y="872594"/>
          <a:ext cx="776351" cy="1818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42"/>
              </a:lnTo>
              <a:lnTo>
                <a:pt x="776351" y="90942"/>
              </a:lnTo>
              <a:lnTo>
                <a:pt x="776351" y="1818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5EA5B00-4E4D-4E9D-A598-E9E885FE39BD}">
      <dsp:nvSpPr>
        <dsp:cNvPr id="0" name=""/>
        <dsp:cNvSpPr/>
      </dsp:nvSpPr>
      <dsp:spPr>
        <a:xfrm>
          <a:off x="3793841" y="872594"/>
          <a:ext cx="776351" cy="181884"/>
        </a:xfrm>
        <a:custGeom>
          <a:avLst/>
          <a:gdLst/>
          <a:ahLst/>
          <a:cxnLst/>
          <a:rect l="0" t="0" r="0" b="0"/>
          <a:pathLst>
            <a:path>
              <a:moveTo>
                <a:pt x="776351" y="0"/>
              </a:moveTo>
              <a:lnTo>
                <a:pt x="776351" y="90942"/>
              </a:lnTo>
              <a:lnTo>
                <a:pt x="0" y="90942"/>
              </a:lnTo>
              <a:lnTo>
                <a:pt x="0" y="1818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59FCAB-14B8-42AE-BE43-F9CF82EF40AF}">
      <dsp:nvSpPr>
        <dsp:cNvPr id="0" name=""/>
        <dsp:cNvSpPr/>
      </dsp:nvSpPr>
      <dsp:spPr>
        <a:xfrm>
          <a:off x="2241137" y="872594"/>
          <a:ext cx="2329055" cy="181884"/>
        </a:xfrm>
        <a:custGeom>
          <a:avLst/>
          <a:gdLst/>
          <a:ahLst/>
          <a:cxnLst/>
          <a:rect l="0" t="0" r="0" b="0"/>
          <a:pathLst>
            <a:path>
              <a:moveTo>
                <a:pt x="2329055" y="0"/>
              </a:moveTo>
              <a:lnTo>
                <a:pt x="2329055" y="90942"/>
              </a:lnTo>
              <a:lnTo>
                <a:pt x="0" y="90942"/>
              </a:lnTo>
              <a:lnTo>
                <a:pt x="0" y="1818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22508D-06D3-4F10-8AF2-CCBF13E9240B}">
      <dsp:nvSpPr>
        <dsp:cNvPr id="0" name=""/>
        <dsp:cNvSpPr/>
      </dsp:nvSpPr>
      <dsp:spPr>
        <a:xfrm>
          <a:off x="688433" y="872594"/>
          <a:ext cx="3881759" cy="181884"/>
        </a:xfrm>
        <a:custGeom>
          <a:avLst/>
          <a:gdLst/>
          <a:ahLst/>
          <a:cxnLst/>
          <a:rect l="0" t="0" r="0" b="0"/>
          <a:pathLst>
            <a:path>
              <a:moveTo>
                <a:pt x="3881759" y="0"/>
              </a:moveTo>
              <a:lnTo>
                <a:pt x="3881759" y="90942"/>
              </a:lnTo>
              <a:lnTo>
                <a:pt x="0" y="90942"/>
              </a:lnTo>
              <a:lnTo>
                <a:pt x="0" y="1818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E8FDFF-33F9-4FBC-BEC5-ECB63FB4435A}">
      <dsp:nvSpPr>
        <dsp:cNvPr id="0" name=""/>
        <dsp:cNvSpPr/>
      </dsp:nvSpPr>
      <dsp:spPr>
        <a:xfrm>
          <a:off x="3609929" y="338205"/>
          <a:ext cx="1920526" cy="5343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перевозка грузов в контейнерах</a:t>
          </a:r>
        </a:p>
      </dsp:txBody>
      <dsp:txXfrm>
        <a:off x="3609929" y="338205"/>
        <a:ext cx="1920526" cy="534389"/>
      </dsp:txXfrm>
    </dsp:sp>
    <dsp:sp modelId="{911DADD0-D589-4D24-A7CD-03BDEF174F35}">
      <dsp:nvSpPr>
        <dsp:cNvPr id="0" name=""/>
        <dsp:cNvSpPr/>
      </dsp:nvSpPr>
      <dsp:spPr>
        <a:xfrm>
          <a:off x="3023" y="1054479"/>
          <a:ext cx="1370819" cy="717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механизированные погрузочно- разгрузочные и складские операции</a:t>
          </a:r>
        </a:p>
      </dsp:txBody>
      <dsp:txXfrm>
        <a:off x="3023" y="1054479"/>
        <a:ext cx="1370819" cy="717469"/>
      </dsp:txXfrm>
    </dsp:sp>
    <dsp:sp modelId="{C3005532-681C-49DD-9078-52347FA22F9A}">
      <dsp:nvSpPr>
        <dsp:cNvPr id="0" name=""/>
        <dsp:cNvSpPr/>
      </dsp:nvSpPr>
      <dsp:spPr>
        <a:xfrm>
          <a:off x="1555727" y="1054479"/>
          <a:ext cx="1370819" cy="717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низкая себестоимость</a:t>
          </a:r>
        </a:p>
      </dsp:txBody>
      <dsp:txXfrm>
        <a:off x="1555727" y="1054479"/>
        <a:ext cx="1370819" cy="717469"/>
      </dsp:txXfrm>
    </dsp:sp>
    <dsp:sp modelId="{25D68DB3-D2EB-4728-BF4A-8FAB92F3C350}">
      <dsp:nvSpPr>
        <dsp:cNvPr id="0" name=""/>
        <dsp:cNvSpPr/>
      </dsp:nvSpPr>
      <dsp:spPr>
        <a:xfrm>
          <a:off x="3108431" y="1054479"/>
          <a:ext cx="1370819" cy="717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высокая производительность труда</a:t>
          </a:r>
        </a:p>
      </dsp:txBody>
      <dsp:txXfrm>
        <a:off x="3108431" y="1054479"/>
        <a:ext cx="1370819" cy="717469"/>
      </dsp:txXfrm>
    </dsp:sp>
    <dsp:sp modelId="{00687965-934B-4829-8470-3DFC7F08513A}">
      <dsp:nvSpPr>
        <dsp:cNvPr id="0" name=""/>
        <dsp:cNvSpPr/>
      </dsp:nvSpPr>
      <dsp:spPr>
        <a:xfrm>
          <a:off x="4661135" y="1054479"/>
          <a:ext cx="1370819" cy="717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минимальные простои подвижного состава под грузовыми операциями</a:t>
          </a:r>
        </a:p>
      </dsp:txBody>
      <dsp:txXfrm>
        <a:off x="4661135" y="1054479"/>
        <a:ext cx="1370819" cy="717469"/>
      </dsp:txXfrm>
    </dsp:sp>
    <dsp:sp modelId="{B80BE57B-63E1-42B1-A077-3E4A6FDC9FE8}">
      <dsp:nvSpPr>
        <dsp:cNvPr id="0" name=""/>
        <dsp:cNvSpPr/>
      </dsp:nvSpPr>
      <dsp:spPr>
        <a:xfrm>
          <a:off x="6213839" y="1054479"/>
          <a:ext cx="1370819" cy="717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обеспечение сохранности грузов</a:t>
          </a:r>
        </a:p>
      </dsp:txBody>
      <dsp:txXfrm>
        <a:off x="6213839" y="1054479"/>
        <a:ext cx="1370819" cy="717469"/>
      </dsp:txXfrm>
    </dsp:sp>
    <dsp:sp modelId="{60C76CCA-E80C-4D25-94D0-6C470E430738}">
      <dsp:nvSpPr>
        <dsp:cNvPr id="0" name=""/>
        <dsp:cNvSpPr/>
      </dsp:nvSpPr>
      <dsp:spPr>
        <a:xfrm>
          <a:off x="7766543" y="1054479"/>
          <a:ext cx="1370819" cy="717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исключение потерь и порчи грузов в процессе транспортировки</a:t>
          </a:r>
        </a:p>
      </dsp:txBody>
      <dsp:txXfrm>
        <a:off x="7766543" y="1054479"/>
        <a:ext cx="1370819" cy="71746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70B15CD-0892-4588-A357-F4E336C40429}">
      <dsp:nvSpPr>
        <dsp:cNvPr id="0" name=""/>
        <dsp:cNvSpPr/>
      </dsp:nvSpPr>
      <dsp:spPr>
        <a:xfrm>
          <a:off x="1663" y="1086248"/>
          <a:ext cx="2320653" cy="491572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72000" lvl="0" indent="0" algn="l" defTabSz="533400">
            <a:lnSpc>
              <a:spcPct val="100000"/>
            </a:lnSpc>
            <a:spcBef>
              <a:spcPct val="0"/>
            </a:spcBef>
            <a:spcAft>
              <a:spcPts val="0"/>
            </a:spcAft>
            <a:buNone/>
          </a:pPr>
          <a:r>
            <a:rPr lang="ru-RU" sz="1200" kern="1200">
              <a:latin typeface="Times New Roman" pitchFamily="18" charset="0"/>
              <a:ea typeface="Verdana" pitchFamily="34" charset="0"/>
              <a:cs typeface="Times New Roman" pitchFamily="18" charset="0"/>
            </a:rPr>
            <a:t>транспортные  контейнеры</a:t>
          </a:r>
        </a:p>
      </dsp:txBody>
      <dsp:txXfrm>
        <a:off x="16061" y="1100646"/>
        <a:ext cx="2291857" cy="462776"/>
      </dsp:txXfrm>
    </dsp:sp>
    <dsp:sp modelId="{B0BBBA34-39C1-41C5-BE55-852AF4812398}">
      <dsp:nvSpPr>
        <dsp:cNvPr id="0" name=""/>
        <dsp:cNvSpPr/>
      </dsp:nvSpPr>
      <dsp:spPr>
        <a:xfrm rot="19457599">
          <a:off x="2214869" y="959241"/>
          <a:ext cx="1143157" cy="78398"/>
        </a:xfrm>
        <a:custGeom>
          <a:avLst/>
          <a:gdLst/>
          <a:ahLst/>
          <a:cxnLst/>
          <a:rect l="0" t="0" r="0" b="0"/>
          <a:pathLst>
            <a:path>
              <a:moveTo>
                <a:pt x="0" y="39199"/>
              </a:moveTo>
              <a:lnTo>
                <a:pt x="1143157" y="391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200" kern="1200">
            <a:latin typeface="Verdana" panose="020B0604030504040204" pitchFamily="34" charset="0"/>
            <a:ea typeface="Verdana" panose="020B0604030504040204" pitchFamily="34" charset="0"/>
          </a:endParaRPr>
        </a:p>
      </dsp:txBody>
      <dsp:txXfrm>
        <a:off x="2757868" y="969861"/>
        <a:ext cx="57157" cy="57157"/>
      </dsp:txXfrm>
    </dsp:sp>
    <dsp:sp modelId="{3A4A4918-80A1-4D9F-BC0C-1802CBE8588C}">
      <dsp:nvSpPr>
        <dsp:cNvPr id="0" name=""/>
        <dsp:cNvSpPr/>
      </dsp:nvSpPr>
      <dsp:spPr>
        <a:xfrm>
          <a:off x="3250578" y="419060"/>
          <a:ext cx="2320653" cy="491572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72000" lvl="0" indent="0" algn="l" defTabSz="533400">
            <a:lnSpc>
              <a:spcPct val="100000"/>
            </a:lnSpc>
            <a:spcBef>
              <a:spcPct val="0"/>
            </a:spcBef>
            <a:spcAft>
              <a:spcPts val="0"/>
            </a:spcAft>
            <a:buNone/>
          </a:pPr>
          <a:r>
            <a:rPr lang="ru-RU" sz="1200" kern="1200">
              <a:latin typeface="Times New Roman" pitchFamily="18" charset="0"/>
              <a:ea typeface="Verdana" pitchFamily="34" charset="0"/>
              <a:cs typeface="Times New Roman" pitchFamily="18" charset="0"/>
            </a:rPr>
            <a:t>общего назначения (универсальные)</a:t>
          </a:r>
        </a:p>
      </dsp:txBody>
      <dsp:txXfrm>
        <a:off x="3264976" y="433458"/>
        <a:ext cx="2291857" cy="462776"/>
      </dsp:txXfrm>
    </dsp:sp>
    <dsp:sp modelId="{02639FA1-DA6B-47E1-B188-DB8656F7120C}">
      <dsp:nvSpPr>
        <dsp:cNvPr id="0" name=""/>
        <dsp:cNvSpPr/>
      </dsp:nvSpPr>
      <dsp:spPr>
        <a:xfrm>
          <a:off x="5571232" y="625647"/>
          <a:ext cx="928261" cy="78398"/>
        </a:xfrm>
        <a:custGeom>
          <a:avLst/>
          <a:gdLst/>
          <a:ahLst/>
          <a:cxnLst/>
          <a:rect l="0" t="0" r="0" b="0"/>
          <a:pathLst>
            <a:path>
              <a:moveTo>
                <a:pt x="0" y="39199"/>
              </a:moveTo>
              <a:lnTo>
                <a:pt x="928261" y="3919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6012156" y="641639"/>
        <a:ext cx="46413" cy="46413"/>
      </dsp:txXfrm>
    </dsp:sp>
    <dsp:sp modelId="{E3343441-3A78-4DAA-A451-C824FF3D4C17}">
      <dsp:nvSpPr>
        <dsp:cNvPr id="0" name=""/>
        <dsp:cNvSpPr/>
      </dsp:nvSpPr>
      <dsp:spPr>
        <a:xfrm>
          <a:off x="6499493" y="84683"/>
          <a:ext cx="2320653" cy="116032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72000" lvl="0" indent="0" algn="l" defTabSz="533400">
            <a:lnSpc>
              <a:spcPct val="100000"/>
            </a:lnSpc>
            <a:spcBef>
              <a:spcPct val="0"/>
            </a:spcBef>
            <a:spcAft>
              <a:spcPts val="0"/>
            </a:spcAft>
            <a:buNone/>
          </a:pPr>
          <a:r>
            <a:rPr lang="ru-RU" sz="1200" kern="1200">
              <a:latin typeface="Times New Roman" pitchFamily="18" charset="0"/>
              <a:ea typeface="Verdana" pitchFamily="34" charset="0"/>
              <a:cs typeface="Times New Roman" pitchFamily="18" charset="0"/>
            </a:rPr>
            <a:t>для перевозки обширной номенклатуры грузов</a:t>
          </a:r>
        </a:p>
      </dsp:txBody>
      <dsp:txXfrm>
        <a:off x="6533478" y="118668"/>
        <a:ext cx="2252683" cy="1092356"/>
      </dsp:txXfrm>
    </dsp:sp>
    <dsp:sp modelId="{6718B265-04C8-40A5-B56D-AEE2B18FFC94}">
      <dsp:nvSpPr>
        <dsp:cNvPr id="0" name=""/>
        <dsp:cNvSpPr/>
      </dsp:nvSpPr>
      <dsp:spPr>
        <a:xfrm rot="2142401">
          <a:off x="2214869" y="1626429"/>
          <a:ext cx="1143157" cy="78398"/>
        </a:xfrm>
        <a:custGeom>
          <a:avLst/>
          <a:gdLst/>
          <a:ahLst/>
          <a:cxnLst/>
          <a:rect l="0" t="0" r="0" b="0"/>
          <a:pathLst>
            <a:path>
              <a:moveTo>
                <a:pt x="0" y="39199"/>
              </a:moveTo>
              <a:lnTo>
                <a:pt x="1143157" y="391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200" kern="1200">
            <a:latin typeface="Verdana" panose="020B0604030504040204" pitchFamily="34" charset="0"/>
            <a:ea typeface="Verdana" panose="020B0604030504040204" pitchFamily="34" charset="0"/>
          </a:endParaRPr>
        </a:p>
      </dsp:txBody>
      <dsp:txXfrm>
        <a:off x="2757868" y="1637049"/>
        <a:ext cx="57157" cy="57157"/>
      </dsp:txXfrm>
    </dsp:sp>
    <dsp:sp modelId="{E45A1712-3128-4316-B365-3951D1D362E4}">
      <dsp:nvSpPr>
        <dsp:cNvPr id="0" name=""/>
        <dsp:cNvSpPr/>
      </dsp:nvSpPr>
      <dsp:spPr>
        <a:xfrm>
          <a:off x="3250578" y="1753436"/>
          <a:ext cx="2320653" cy="491572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72000" lvl="0" indent="0" algn="l" defTabSz="533400">
            <a:lnSpc>
              <a:spcPct val="100000"/>
            </a:lnSpc>
            <a:spcBef>
              <a:spcPct val="0"/>
            </a:spcBef>
            <a:spcAft>
              <a:spcPts val="0"/>
            </a:spcAft>
            <a:buNone/>
          </a:pPr>
          <a:r>
            <a:rPr lang="ru-RU" sz="1200" kern="1200">
              <a:latin typeface="Times New Roman" pitchFamily="18" charset="0"/>
              <a:ea typeface="Verdana" pitchFamily="34" charset="0"/>
              <a:cs typeface="Times New Roman" pitchFamily="18" charset="0"/>
            </a:rPr>
            <a:t>специального назначения</a:t>
          </a:r>
        </a:p>
      </dsp:txBody>
      <dsp:txXfrm>
        <a:off x="3264976" y="1767834"/>
        <a:ext cx="2291857" cy="462776"/>
      </dsp:txXfrm>
    </dsp:sp>
    <dsp:sp modelId="{B21E17A5-0A49-4BE7-9178-E09147A9A4EB}">
      <dsp:nvSpPr>
        <dsp:cNvPr id="0" name=""/>
        <dsp:cNvSpPr/>
      </dsp:nvSpPr>
      <dsp:spPr>
        <a:xfrm>
          <a:off x="5571232" y="1960023"/>
          <a:ext cx="928261" cy="78398"/>
        </a:xfrm>
        <a:custGeom>
          <a:avLst/>
          <a:gdLst/>
          <a:ahLst/>
          <a:cxnLst/>
          <a:rect l="0" t="0" r="0" b="0"/>
          <a:pathLst>
            <a:path>
              <a:moveTo>
                <a:pt x="0" y="39199"/>
              </a:moveTo>
              <a:lnTo>
                <a:pt x="928261" y="3919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6012156" y="1976015"/>
        <a:ext cx="46413" cy="46413"/>
      </dsp:txXfrm>
    </dsp:sp>
    <dsp:sp modelId="{74708D79-D000-4425-91D0-20AC3CBCD5D6}">
      <dsp:nvSpPr>
        <dsp:cNvPr id="0" name=""/>
        <dsp:cNvSpPr/>
      </dsp:nvSpPr>
      <dsp:spPr>
        <a:xfrm>
          <a:off x="6499493" y="1419059"/>
          <a:ext cx="2320653" cy="116032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72000" lvl="0" indent="0" algn="l" defTabSz="533400">
            <a:lnSpc>
              <a:spcPct val="100000"/>
            </a:lnSpc>
            <a:spcBef>
              <a:spcPct val="0"/>
            </a:spcBef>
            <a:spcAft>
              <a:spcPts val="0"/>
            </a:spcAft>
            <a:buNone/>
          </a:pPr>
          <a:r>
            <a:rPr lang="ru-RU" sz="1200" kern="1200">
              <a:latin typeface="Times New Roman" pitchFamily="18" charset="0"/>
              <a:ea typeface="Verdana" pitchFamily="34" charset="0"/>
              <a:cs typeface="Times New Roman" pitchFamily="18" charset="0"/>
            </a:rPr>
            <a:t>служат для доставки одного какого-либо груза или группы грузов, однородных по своим свойствам и условиям перевозки</a:t>
          </a:r>
        </a:p>
      </dsp:txBody>
      <dsp:txXfrm>
        <a:off x="6533478" y="1453044"/>
        <a:ext cx="2252683" cy="1092356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3003698-68AA-4DFB-91F3-E4FAE63AEF48}">
      <dsp:nvSpPr>
        <dsp:cNvPr id="0" name=""/>
        <dsp:cNvSpPr/>
      </dsp:nvSpPr>
      <dsp:spPr>
        <a:xfrm>
          <a:off x="7879" y="471037"/>
          <a:ext cx="1817362" cy="728462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b="0" kern="1200">
              <a:latin typeface="Verdana" pitchFamily="34" charset="0"/>
              <a:ea typeface="Verdana" pitchFamily="34" charset="0"/>
              <a:cs typeface="Verdana" pitchFamily="34" charset="0"/>
            </a:rPr>
            <a:t>Универсальные контейнеры </a:t>
          </a:r>
        </a:p>
      </dsp:txBody>
      <dsp:txXfrm>
        <a:off x="29215" y="492373"/>
        <a:ext cx="1774690" cy="685790"/>
      </dsp:txXfrm>
    </dsp:sp>
    <dsp:sp modelId="{FD260EC1-43DC-4077-B460-B049B487BF96}">
      <dsp:nvSpPr>
        <dsp:cNvPr id="0" name=""/>
        <dsp:cNvSpPr/>
      </dsp:nvSpPr>
      <dsp:spPr>
        <a:xfrm rot="19377407">
          <a:off x="1733339" y="511987"/>
          <a:ext cx="910751" cy="97910"/>
        </a:xfrm>
        <a:custGeom>
          <a:avLst/>
          <a:gdLst/>
          <a:ahLst/>
          <a:cxnLst/>
          <a:rect l="0" t="0" r="0" b="0"/>
          <a:pathLst>
            <a:path>
              <a:moveTo>
                <a:pt x="0" y="48955"/>
              </a:moveTo>
              <a:lnTo>
                <a:pt x="910751" y="4895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100" b="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>
        <a:off x="2165946" y="538173"/>
        <a:ext cx="45537" cy="45537"/>
      </dsp:txXfrm>
    </dsp:sp>
    <dsp:sp modelId="{A77FADE8-B323-45EC-8ACD-CAC4750BF45B}">
      <dsp:nvSpPr>
        <dsp:cNvPr id="0" name=""/>
        <dsp:cNvSpPr/>
      </dsp:nvSpPr>
      <dsp:spPr>
        <a:xfrm>
          <a:off x="2552187" y="80441"/>
          <a:ext cx="3209117" cy="41235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b="0" kern="1200">
              <a:latin typeface="Verdana" pitchFamily="34" charset="0"/>
              <a:ea typeface="Verdana" pitchFamily="34" charset="0"/>
              <a:cs typeface="Verdana" pitchFamily="34" charset="0"/>
            </a:rPr>
            <a:t>крупнотоннажные </a:t>
          </a:r>
        </a:p>
      </dsp:txBody>
      <dsp:txXfrm>
        <a:off x="2564264" y="92518"/>
        <a:ext cx="3184963" cy="388196"/>
      </dsp:txXfrm>
    </dsp:sp>
    <dsp:sp modelId="{933BBEE4-3BA8-4BE9-A125-FCD937CC9B24}">
      <dsp:nvSpPr>
        <dsp:cNvPr id="0" name=""/>
        <dsp:cNvSpPr/>
      </dsp:nvSpPr>
      <dsp:spPr>
        <a:xfrm>
          <a:off x="5761304" y="237661"/>
          <a:ext cx="726945" cy="97910"/>
        </a:xfrm>
        <a:custGeom>
          <a:avLst/>
          <a:gdLst/>
          <a:ahLst/>
          <a:cxnLst/>
          <a:rect l="0" t="0" r="0" b="0"/>
          <a:pathLst>
            <a:path>
              <a:moveTo>
                <a:pt x="0" y="48955"/>
              </a:moveTo>
              <a:lnTo>
                <a:pt x="726945" y="489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100" b="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>
        <a:off x="6106603" y="268442"/>
        <a:ext cx="36347" cy="36347"/>
      </dsp:txXfrm>
    </dsp:sp>
    <dsp:sp modelId="{94163873-CA07-4E89-ACD9-8D4F0408CC99}">
      <dsp:nvSpPr>
        <dsp:cNvPr id="0" name=""/>
        <dsp:cNvSpPr/>
      </dsp:nvSpPr>
      <dsp:spPr>
        <a:xfrm>
          <a:off x="6488249" y="80441"/>
          <a:ext cx="2516865" cy="41235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b="0" kern="1200">
              <a:latin typeface="Verdana" pitchFamily="34" charset="0"/>
              <a:ea typeface="Verdana" pitchFamily="34" charset="0"/>
              <a:cs typeface="Verdana" pitchFamily="34" charset="0"/>
            </a:rPr>
            <a:t>масса брутто 10-30 т и более </a:t>
          </a:r>
        </a:p>
      </dsp:txBody>
      <dsp:txXfrm>
        <a:off x="6500326" y="92518"/>
        <a:ext cx="2492711" cy="388196"/>
      </dsp:txXfrm>
    </dsp:sp>
    <dsp:sp modelId="{F544FF2E-A5B5-40ED-96CD-FDDCF65A6CE3}">
      <dsp:nvSpPr>
        <dsp:cNvPr id="0" name=""/>
        <dsp:cNvSpPr/>
      </dsp:nvSpPr>
      <dsp:spPr>
        <a:xfrm>
          <a:off x="1825242" y="786313"/>
          <a:ext cx="726945" cy="97910"/>
        </a:xfrm>
        <a:custGeom>
          <a:avLst/>
          <a:gdLst/>
          <a:ahLst/>
          <a:cxnLst/>
          <a:rect l="0" t="0" r="0" b="0"/>
          <a:pathLst>
            <a:path>
              <a:moveTo>
                <a:pt x="0" y="48955"/>
              </a:moveTo>
              <a:lnTo>
                <a:pt x="726945" y="4895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100" b="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>
        <a:off x="2170541" y="817095"/>
        <a:ext cx="36347" cy="36347"/>
      </dsp:txXfrm>
    </dsp:sp>
    <dsp:sp modelId="{B61554F7-1D80-4803-8FB6-BC8922506A15}">
      <dsp:nvSpPr>
        <dsp:cNvPr id="0" name=""/>
        <dsp:cNvSpPr/>
      </dsp:nvSpPr>
      <dsp:spPr>
        <a:xfrm>
          <a:off x="2552187" y="629093"/>
          <a:ext cx="3209117" cy="41235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b="0" kern="1200">
              <a:latin typeface="Verdana" pitchFamily="34" charset="0"/>
              <a:ea typeface="Verdana" pitchFamily="34" charset="0"/>
              <a:cs typeface="Verdana" pitchFamily="34" charset="0"/>
            </a:rPr>
            <a:t>унифицированные среднетоннажные </a:t>
          </a:r>
        </a:p>
      </dsp:txBody>
      <dsp:txXfrm>
        <a:off x="2564264" y="641170"/>
        <a:ext cx="3184963" cy="388196"/>
      </dsp:txXfrm>
    </dsp:sp>
    <dsp:sp modelId="{5509C727-9506-469F-AF1D-D655AE3AD897}">
      <dsp:nvSpPr>
        <dsp:cNvPr id="0" name=""/>
        <dsp:cNvSpPr/>
      </dsp:nvSpPr>
      <dsp:spPr>
        <a:xfrm>
          <a:off x="5761304" y="786313"/>
          <a:ext cx="726945" cy="97910"/>
        </a:xfrm>
        <a:custGeom>
          <a:avLst/>
          <a:gdLst/>
          <a:ahLst/>
          <a:cxnLst/>
          <a:rect l="0" t="0" r="0" b="0"/>
          <a:pathLst>
            <a:path>
              <a:moveTo>
                <a:pt x="0" y="48955"/>
              </a:moveTo>
              <a:lnTo>
                <a:pt x="726945" y="489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100" b="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>
        <a:off x="6106603" y="817095"/>
        <a:ext cx="36347" cy="36347"/>
      </dsp:txXfrm>
    </dsp:sp>
    <dsp:sp modelId="{C69B6E1F-0066-4BA8-A56A-FA7A6D6C6051}">
      <dsp:nvSpPr>
        <dsp:cNvPr id="0" name=""/>
        <dsp:cNvSpPr/>
      </dsp:nvSpPr>
      <dsp:spPr>
        <a:xfrm>
          <a:off x="6488249" y="629093"/>
          <a:ext cx="2516865" cy="41235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b="0" kern="1200">
              <a:latin typeface="Verdana" pitchFamily="34" charset="0"/>
              <a:ea typeface="Verdana" pitchFamily="34" charset="0"/>
              <a:cs typeface="Verdana" pitchFamily="34" charset="0"/>
            </a:rPr>
            <a:t>массой брутто 3-5 т </a:t>
          </a:r>
        </a:p>
      </dsp:txBody>
      <dsp:txXfrm>
        <a:off x="6500326" y="641170"/>
        <a:ext cx="2492711" cy="388196"/>
      </dsp:txXfrm>
    </dsp:sp>
    <dsp:sp modelId="{A3949EE2-C643-4200-8499-06F3AA4EDD85}">
      <dsp:nvSpPr>
        <dsp:cNvPr id="0" name=""/>
        <dsp:cNvSpPr/>
      </dsp:nvSpPr>
      <dsp:spPr>
        <a:xfrm rot="2222593">
          <a:off x="1733339" y="1060640"/>
          <a:ext cx="910751" cy="97910"/>
        </a:xfrm>
        <a:custGeom>
          <a:avLst/>
          <a:gdLst/>
          <a:ahLst/>
          <a:cxnLst/>
          <a:rect l="0" t="0" r="0" b="0"/>
          <a:pathLst>
            <a:path>
              <a:moveTo>
                <a:pt x="0" y="48955"/>
              </a:moveTo>
              <a:lnTo>
                <a:pt x="910751" y="4895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100" b="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>
        <a:off x="2165946" y="1086826"/>
        <a:ext cx="45537" cy="45537"/>
      </dsp:txXfrm>
    </dsp:sp>
    <dsp:sp modelId="{B378C4FB-6397-459D-A1F4-F38C443F0362}">
      <dsp:nvSpPr>
        <dsp:cNvPr id="0" name=""/>
        <dsp:cNvSpPr/>
      </dsp:nvSpPr>
      <dsp:spPr>
        <a:xfrm>
          <a:off x="2552187" y="1177746"/>
          <a:ext cx="3209117" cy="41235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b="0" kern="1200">
              <a:latin typeface="Verdana" pitchFamily="34" charset="0"/>
              <a:ea typeface="Verdana" pitchFamily="34" charset="0"/>
              <a:cs typeface="Verdana" pitchFamily="34" charset="0"/>
            </a:rPr>
            <a:t>неунифицированные малотоннажные </a:t>
          </a:r>
        </a:p>
      </dsp:txBody>
      <dsp:txXfrm>
        <a:off x="2564264" y="1189823"/>
        <a:ext cx="3184963" cy="388196"/>
      </dsp:txXfrm>
    </dsp:sp>
    <dsp:sp modelId="{B94AFA2E-85D4-4A16-859F-BA4D2115CDF2}">
      <dsp:nvSpPr>
        <dsp:cNvPr id="0" name=""/>
        <dsp:cNvSpPr/>
      </dsp:nvSpPr>
      <dsp:spPr>
        <a:xfrm>
          <a:off x="5761304" y="1334966"/>
          <a:ext cx="726945" cy="97910"/>
        </a:xfrm>
        <a:custGeom>
          <a:avLst/>
          <a:gdLst/>
          <a:ahLst/>
          <a:cxnLst/>
          <a:rect l="0" t="0" r="0" b="0"/>
          <a:pathLst>
            <a:path>
              <a:moveTo>
                <a:pt x="0" y="48955"/>
              </a:moveTo>
              <a:lnTo>
                <a:pt x="726945" y="489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100" b="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>
        <a:off x="6106603" y="1365748"/>
        <a:ext cx="36347" cy="36347"/>
      </dsp:txXfrm>
    </dsp:sp>
    <dsp:sp modelId="{6CEF53A1-EA5B-463D-A261-99C7DB1390FE}">
      <dsp:nvSpPr>
        <dsp:cNvPr id="0" name=""/>
        <dsp:cNvSpPr/>
      </dsp:nvSpPr>
      <dsp:spPr>
        <a:xfrm>
          <a:off x="6488249" y="1177746"/>
          <a:ext cx="2516865" cy="41235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b="0" kern="1200">
              <a:latin typeface="Verdana" pitchFamily="34" charset="0"/>
              <a:ea typeface="Verdana" pitchFamily="34" charset="0"/>
              <a:cs typeface="Verdana" pitchFamily="34" charset="0"/>
            </a:rPr>
            <a:t>массой брутто менее 3 т </a:t>
          </a:r>
        </a:p>
      </dsp:txBody>
      <dsp:txXfrm>
        <a:off x="6500326" y="1189823"/>
        <a:ext cx="2492711" cy="388196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BD724FE-BFCB-4FCC-906D-B33768175205}">
      <dsp:nvSpPr>
        <dsp:cNvPr id="0" name=""/>
        <dsp:cNvSpPr/>
      </dsp:nvSpPr>
      <dsp:spPr>
        <a:xfrm>
          <a:off x="4600575" y="486417"/>
          <a:ext cx="3805358" cy="3302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5108"/>
              </a:lnTo>
              <a:lnTo>
                <a:pt x="3805358" y="165108"/>
              </a:lnTo>
              <a:lnTo>
                <a:pt x="3805358" y="3302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709375-8E33-40C1-B037-0C952FA61EC9}">
      <dsp:nvSpPr>
        <dsp:cNvPr id="0" name=""/>
        <dsp:cNvSpPr/>
      </dsp:nvSpPr>
      <dsp:spPr>
        <a:xfrm>
          <a:off x="4600575" y="486417"/>
          <a:ext cx="1902679" cy="3302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5108"/>
              </a:lnTo>
              <a:lnTo>
                <a:pt x="1902679" y="165108"/>
              </a:lnTo>
              <a:lnTo>
                <a:pt x="1902679" y="3302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1C22DB-A46B-4103-9379-7E17F6326FDB}">
      <dsp:nvSpPr>
        <dsp:cNvPr id="0" name=""/>
        <dsp:cNvSpPr/>
      </dsp:nvSpPr>
      <dsp:spPr>
        <a:xfrm>
          <a:off x="4554855" y="486417"/>
          <a:ext cx="91440" cy="33021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302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110A74-01DF-430E-BDF5-AC47BD23D644}">
      <dsp:nvSpPr>
        <dsp:cNvPr id="0" name=""/>
        <dsp:cNvSpPr/>
      </dsp:nvSpPr>
      <dsp:spPr>
        <a:xfrm>
          <a:off x="2697895" y="486417"/>
          <a:ext cx="1902679" cy="330217"/>
        </a:xfrm>
        <a:custGeom>
          <a:avLst/>
          <a:gdLst/>
          <a:ahLst/>
          <a:cxnLst/>
          <a:rect l="0" t="0" r="0" b="0"/>
          <a:pathLst>
            <a:path>
              <a:moveTo>
                <a:pt x="1902679" y="0"/>
              </a:moveTo>
              <a:lnTo>
                <a:pt x="1902679" y="165108"/>
              </a:lnTo>
              <a:lnTo>
                <a:pt x="0" y="165108"/>
              </a:lnTo>
              <a:lnTo>
                <a:pt x="0" y="3302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5814D0-173B-46F0-853C-7166E9FD8798}">
      <dsp:nvSpPr>
        <dsp:cNvPr id="0" name=""/>
        <dsp:cNvSpPr/>
      </dsp:nvSpPr>
      <dsp:spPr>
        <a:xfrm>
          <a:off x="795216" y="486417"/>
          <a:ext cx="3805358" cy="330217"/>
        </a:xfrm>
        <a:custGeom>
          <a:avLst/>
          <a:gdLst/>
          <a:ahLst/>
          <a:cxnLst/>
          <a:rect l="0" t="0" r="0" b="0"/>
          <a:pathLst>
            <a:path>
              <a:moveTo>
                <a:pt x="3805358" y="0"/>
              </a:moveTo>
              <a:lnTo>
                <a:pt x="3805358" y="165108"/>
              </a:lnTo>
              <a:lnTo>
                <a:pt x="0" y="165108"/>
              </a:lnTo>
              <a:lnTo>
                <a:pt x="0" y="3302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D957EF-00E9-463B-A9C7-AF20F3049197}">
      <dsp:nvSpPr>
        <dsp:cNvPr id="0" name=""/>
        <dsp:cNvSpPr/>
      </dsp:nvSpPr>
      <dsp:spPr>
        <a:xfrm>
          <a:off x="8199" y="40766"/>
          <a:ext cx="9184751" cy="44565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itchFamily="18" charset="0"/>
              <a:cs typeface="Times New Roman" pitchFamily="18" charset="0"/>
            </a:rPr>
            <a:t>Основные параметры универсальных контейнеров</a:t>
          </a:r>
        </a:p>
      </dsp:txBody>
      <dsp:txXfrm>
        <a:off x="8199" y="40766"/>
        <a:ext cx="9184751" cy="445651"/>
      </dsp:txXfrm>
    </dsp:sp>
    <dsp:sp modelId="{425FFFB0-C0B6-4C4B-81E4-751AC9B75844}">
      <dsp:nvSpPr>
        <dsp:cNvPr id="0" name=""/>
        <dsp:cNvSpPr/>
      </dsp:nvSpPr>
      <dsp:spPr>
        <a:xfrm>
          <a:off x="8985" y="816634"/>
          <a:ext cx="1572462" cy="55864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itchFamily="18" charset="0"/>
              <a:cs typeface="Times New Roman" pitchFamily="18" charset="0"/>
            </a:rPr>
            <a:t>масса брутто </a:t>
          </a:r>
        </a:p>
      </dsp:txBody>
      <dsp:txXfrm>
        <a:off x="8985" y="816634"/>
        <a:ext cx="1572462" cy="558648"/>
      </dsp:txXfrm>
    </dsp:sp>
    <dsp:sp modelId="{80F825E9-6958-4846-B97C-9EE400C32AF4}">
      <dsp:nvSpPr>
        <dsp:cNvPr id="0" name=""/>
        <dsp:cNvSpPr/>
      </dsp:nvSpPr>
      <dsp:spPr>
        <a:xfrm>
          <a:off x="1911664" y="816634"/>
          <a:ext cx="1572462" cy="55864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itchFamily="18" charset="0"/>
              <a:cs typeface="Times New Roman" pitchFamily="18" charset="0"/>
            </a:rPr>
            <a:t>собственная масса </a:t>
          </a:r>
        </a:p>
      </dsp:txBody>
      <dsp:txXfrm>
        <a:off x="1911664" y="816634"/>
        <a:ext cx="1572462" cy="558648"/>
      </dsp:txXfrm>
    </dsp:sp>
    <dsp:sp modelId="{E6DC76B6-9030-475C-ABBE-910CB34989E0}">
      <dsp:nvSpPr>
        <dsp:cNvPr id="0" name=""/>
        <dsp:cNvSpPr/>
      </dsp:nvSpPr>
      <dsp:spPr>
        <a:xfrm>
          <a:off x="3814343" y="816634"/>
          <a:ext cx="1572462" cy="55864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itchFamily="18" charset="0"/>
              <a:cs typeface="Times New Roman" pitchFamily="18" charset="0"/>
            </a:rPr>
            <a:t>внутренний объем </a:t>
          </a:r>
        </a:p>
      </dsp:txBody>
      <dsp:txXfrm>
        <a:off x="3814343" y="816634"/>
        <a:ext cx="1572462" cy="558648"/>
      </dsp:txXfrm>
    </dsp:sp>
    <dsp:sp modelId="{7D84241C-99A5-4B0B-B2E4-A5A22CD8121A}">
      <dsp:nvSpPr>
        <dsp:cNvPr id="0" name=""/>
        <dsp:cNvSpPr/>
      </dsp:nvSpPr>
      <dsp:spPr>
        <a:xfrm>
          <a:off x="5717023" y="816634"/>
          <a:ext cx="1572462" cy="55864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itchFamily="18" charset="0"/>
              <a:cs typeface="Times New Roman" pitchFamily="18" charset="0"/>
            </a:rPr>
            <a:t>площадь пола </a:t>
          </a:r>
        </a:p>
      </dsp:txBody>
      <dsp:txXfrm>
        <a:off x="5717023" y="816634"/>
        <a:ext cx="1572462" cy="558648"/>
      </dsp:txXfrm>
    </dsp:sp>
    <dsp:sp modelId="{5204779F-BD4A-45DA-A67B-C672ED9F58C0}">
      <dsp:nvSpPr>
        <dsp:cNvPr id="0" name=""/>
        <dsp:cNvSpPr/>
      </dsp:nvSpPr>
      <dsp:spPr>
        <a:xfrm>
          <a:off x="7619702" y="816634"/>
          <a:ext cx="1572462" cy="55864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itchFamily="18" charset="0"/>
              <a:cs typeface="Times New Roman" pitchFamily="18" charset="0"/>
            </a:rPr>
            <a:t>габаритные размеры </a:t>
          </a:r>
        </a:p>
      </dsp:txBody>
      <dsp:txXfrm>
        <a:off x="7619702" y="816634"/>
        <a:ext cx="1572462" cy="55864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28</Pages>
  <Words>2773</Words>
  <Characters>15809</Characters>
  <Application>Microsoft Office Word</Application>
  <DocSecurity>0</DocSecurity>
  <Lines>131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4</vt:i4>
      </vt:variant>
    </vt:vector>
  </HeadingPairs>
  <TitlesOfParts>
    <vt:vector size="5" baseType="lpstr">
      <vt:lpstr/>
      <vt:lpstr>    Приспособления для механизированных погрузочно-разгрузочных операций</vt:lpstr>
      <vt:lpstr>    Конструктивные элементы морского контейнера</vt:lpstr>
      <vt:lpstr>        </vt:lpstr>
      <vt:lpstr>        Универсальность и практичность TEU сегодня: на контейнеровозе и в порту</vt:lpstr>
    </vt:vector>
  </TitlesOfParts>
  <Company/>
  <LinksUpToDate>false</LinksUpToDate>
  <CharactersWithSpaces>18545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1580 bargest</dc:creator>
  <cp:lastModifiedBy>1580 bargest</cp:lastModifiedBy>
  <cp:revision>32</cp:revision>
  <dcterms:created xsi:type="dcterms:W3CDTF">2022-03-25T08:10:00Z</dcterms:created>
  <dcterms:modified xsi:type="dcterms:W3CDTF">2022-04-11T19:10:00Z</dcterms:modified>
</cp:coreProperties>
</file>