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>
      <w:pPr>
        <w:pStyle w:val="8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>
      <w:pPr>
        <w:pStyle w:val="8"/>
        <w:jc w:val="center"/>
        <w:rPr>
          <w:rFonts w:hint="default"/>
          <w:lang w:val="ru-RU"/>
        </w:rPr>
      </w:pPr>
      <w:r>
        <w:rPr>
          <w:lang w:val="ru-RU"/>
        </w:rPr>
        <w:t xml:space="preserve">Дата прошедшей лекции: </w:t>
      </w:r>
      <w:r>
        <w:rPr>
          <w:rFonts w:hint="default"/>
          <w:u w:val="single"/>
          <w:lang w:val="ru-RU"/>
        </w:rPr>
        <w:t>27.09.2023</w:t>
      </w:r>
      <w:r>
        <w:rPr>
          <w:lang w:val="ru-RU"/>
        </w:rPr>
        <w:tab/>
      </w:r>
      <w:r>
        <w:rPr>
          <w:lang w:val="ru-RU"/>
        </w:rPr>
        <w:t xml:space="preserve">Номер прошедшей лекции: </w:t>
      </w:r>
      <w:r>
        <w:rPr>
          <w:rFonts w:hint="default"/>
          <w:u w:val="single"/>
          <w:lang w:val="en-US"/>
        </w:rPr>
        <w:t>2</w:t>
      </w:r>
      <w:r>
        <w:rPr>
          <w:lang w:val="ru-RU"/>
        </w:rPr>
        <w:tab/>
      </w:r>
      <w:r>
        <w:rPr>
          <w:lang w:val="ru-RU"/>
        </w:rPr>
        <w:t xml:space="preserve">Дата сдачи: </w:t>
      </w:r>
      <w:r>
        <w:rPr>
          <w:rFonts w:hint="default"/>
          <w:u w:val="single"/>
          <w:lang w:val="en-US"/>
        </w:rPr>
        <w:t>11.10.202</w:t>
      </w:r>
      <w:r>
        <w:rPr>
          <w:rFonts w:hint="default"/>
          <w:u w:val="single"/>
          <w:lang w:val="ru-RU"/>
        </w:rPr>
        <w:t>1</w:t>
      </w:r>
      <w:bookmarkStart w:id="0" w:name="_GoBack"/>
      <w:bookmarkEnd w:id="0"/>
    </w:p>
    <w:p>
      <w:pPr>
        <w:pStyle w:val="8"/>
        <w:jc w:val="center"/>
        <w:rPr>
          <w:rFonts w:hint="default"/>
          <w:lang w:val="ru-RU"/>
        </w:rPr>
      </w:pPr>
    </w:p>
    <w:p>
      <w:pPr>
        <w:pStyle w:val="8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>
        <w:rPr>
          <w:highlight w:val="none"/>
          <w:u w:val="single"/>
          <w:lang w:val="ru-RU"/>
        </w:rPr>
        <w:t>Васильев</w:t>
      </w:r>
      <w:r>
        <w:rPr>
          <w:rFonts w:hint="default"/>
          <w:highlight w:val="none"/>
          <w:u w:val="single"/>
          <w:lang w:val="ru-RU"/>
        </w:rPr>
        <w:t xml:space="preserve"> А. Е.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rFonts w:hint="default"/>
          <w:u w:val="single"/>
          <w:lang w:val="en-US"/>
        </w:rPr>
        <w:t>P3119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>
      <w:pPr>
        <w:pStyle w:val="8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Фамилия И.О. студента</w:t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не заполнять</w:t>
      </w:r>
    </w:p>
    <w:p>
      <w:pPr>
        <w:pStyle w:val="8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Style w:val="4"/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66"/>
        <w:gridCol w:w="2552"/>
        <w:gridCol w:w="2212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00" w:hRule="atLeast"/>
        </w:trPr>
        <w:tc>
          <w:tcPr>
            <w:tcW w:w="10730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20" w:afterAutospacing="0" w:line="15" w:lineRule="atLeast"/>
              <w:ind w:left="0" w:right="0" w:firstLine="0"/>
              <w:rPr>
                <w:b/>
                <w:bCs/>
                <w:lang w:val="ru-RU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ru"/>
              </w:rPr>
              <w:t>Способ передачи информации по сильно зашумленному каналу связи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 w:hRule="atLeast"/>
        </w:trPr>
        <w:tc>
          <w:tcPr>
            <w:tcW w:w="5966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7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>
            <w:pPr>
              <w:pStyle w:val="9"/>
              <w:jc w:val="both"/>
              <w:rPr>
                <w:lang w:val="ru-RU"/>
              </w:rPr>
            </w:pP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shd w:val="clear" w:fill="FFFFFF"/>
              </w:rPr>
              <w:fldChar w:fldCharType="begin"/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shd w:val="clear" w:fill="FFFFFF"/>
              </w:rPr>
              <w:instrText xml:space="preserve"> HYPERLINK "https://habr.com/ru/users/Alexander_IK/" </w:instrTex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shd w:val="clear" w:fill="FFFFFF"/>
              </w:rPr>
              <w:t>Alexander_IK</w: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u w:val="none"/>
                <w:shd w:val="clear" w:fill="FFFFFF"/>
              </w:rPr>
              <w:fldChar w:fldCharType="end"/>
            </w:r>
          </w:p>
        </w:tc>
        <w:tc>
          <w:tcPr>
            <w:tcW w:w="2552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>
            <w:pPr>
              <w:pStyle w:val="9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>
            <w:pPr>
              <w:pStyle w:val="9"/>
            </w:pPr>
            <w:r>
              <w:rPr>
                <w:rFonts w:eastAsia="Times New Roman" w:cs="Times New Roman"/>
                <w:lang w:val="ru-RU"/>
              </w:rPr>
              <w:t xml:space="preserve"> </w:t>
            </w:r>
            <w:r>
              <w:rPr>
                <w:lang w:val="ru-RU"/>
              </w:rPr>
              <w:t>"</w:t>
            </w:r>
            <w:r>
              <w:rPr>
                <w:rFonts w:hint="default"/>
                <w:u w:val="single"/>
                <w:lang w:val="ru-RU"/>
              </w:rPr>
              <w:t>1</w:t>
            </w:r>
            <w:r>
              <w:rPr>
                <w:lang w:val="ru-RU"/>
              </w:rPr>
              <w:t>"</w:t>
            </w:r>
            <w:r>
              <w:rPr>
                <w:rFonts w:hint="default"/>
                <w:u w:val="single"/>
                <w:lang w:val="ru-RU"/>
              </w:rPr>
              <w:t xml:space="preserve"> </w:t>
            </w:r>
            <w:r>
              <w:rPr>
                <w:u w:val="single"/>
                <w:lang w:val="ru-RU"/>
              </w:rPr>
              <w:t>ноября</w:t>
            </w:r>
            <w:r>
              <w:rPr>
                <w:rFonts w:hint="default"/>
                <w:u w:val="single"/>
                <w:lang w:val="ru-RU"/>
              </w:rPr>
              <w:t xml:space="preserve"> </w:t>
            </w:r>
            <w:r>
              <w:rPr>
                <w:lang w:val="ru-RU"/>
              </w:rPr>
              <w:t>20</w:t>
            </w:r>
            <w:r>
              <w:t>2</w:t>
            </w:r>
            <w:r>
              <w:rPr>
                <w:rFonts w:hint="default"/>
                <w:u w:val="single"/>
                <w:lang w:val="ru-RU"/>
              </w:rPr>
              <w:t>3</w:t>
            </w:r>
            <w:r>
              <w:rPr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jc w:val="center"/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>
            <w:pPr>
              <w:pStyle w:val="9"/>
              <w:jc w:val="center"/>
            </w:pPr>
            <w:r>
              <w:rPr>
                <w:b/>
                <w:bCs/>
                <w:lang w:val="ru-RU"/>
              </w:rPr>
              <w:t>(от 4</w:t>
            </w:r>
            <w:r>
              <w:rPr>
                <w:b/>
                <w:bCs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>
            <w:pPr>
              <w:pStyle w:val="9"/>
              <w:jc w:val="center"/>
            </w:pPr>
            <w:r>
              <w:rPr>
                <w:rFonts w:hint="default"/>
                <w:u w:val="single"/>
                <w:lang w:val="ru-RU"/>
              </w:rPr>
              <w:t>723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795" w:hRule="atLeast"/>
        </w:trPr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>
            <w:pPr>
              <w:pStyle w:val="9"/>
              <w:rPr>
                <w:lang w:val="ru-RU"/>
              </w:rPr>
            </w:pPr>
            <w:r>
              <w:rPr>
                <w:rFonts w:hint="default"/>
                <w:lang w:val="ru-RU"/>
              </w:rPr>
              <w:t>https://habr.com/ru/articles/586718/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>
            <w:pPr>
              <w:bidi w:val="0"/>
              <w:rPr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HYPERLINK "https://habr.com/ru/search/?target_type=posts&amp;order=relevance&amp;q=[%D0%BF%D0%BE%D0%BC%D0%B5%D1%85%D0%BE%D1%83%D1%81%D1%82%D0%BE%D0%B9%D1%87%D0%B8%D0%B2%D0%B0%D1%8F %D1%81%D0%B2%D1%8F%D0%B7%D1%8C]" </w:instrTex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помехоустойчивая связь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HYPERLINK "https://habr.com/ru/search/?target_type=posts&amp;order=relevance&amp;q=[%D1%81%D0%BB%D0%B0%D0%B1%D1%8B%D0%B9 %D1%81%D0%B8%D0%B3%D0%BD%D0%B0%D0%BB]" </w:instrTex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слабый сигнал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HYPERLINK "https://habr.com/ru/search/?target_type=posts&amp;order=relevance&amp;q=[%D0%B7%D0%B0%D1%88%D1%83%D0%BC%D0%BB%D0%B5%D0%BD%D0%BD%D0%BE%D1%81%D1%82%D1%8C]" </w:instrTex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зашумленность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HYPERLINK "https://habr.com/ru/search/?target_type=posts&amp;order=relevance&amp;q=[%D0%B4%D0%B0%D0%BB%D1%8C%D0%BD%D0%BE%D0%B4%D0%B5%D0%B9%D1%81%D1%82%D0%B2%D1%83%D1%8E%D1%89%D0%B0%D1%8F %D1%81%D0%B2%D1%8F%D0%B7%D1%8C]" </w:instrTex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дальнодействующая связь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HYPERLINK "https://habr.com/ru/search/?target_type=posts&amp;order=relevance&amp;q=[%D1%81%D0%BA%D1%80%D1%8B%D1%82%D0%B0%D1%8F %D1%81%D0%B2%D1%8F%D0%B7%D1%8C]" </w:instrTex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скрытая связь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HYPERLINK "https://habr.com/ru/search/?target_type=posts&amp;order=relevance&amp;q=[%D0%BF%D1%81%D0%B5%D0%B2%D0%B4%D0%BE%D1%81%D0%BB%D1%83%D1%87%D0%B0%D0%B9%D0%BD%D0%BE%D1%81%D1%82%D1%8C]" </w:instrTex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псевдослучайность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HYPERLINK "https://habr.com/ru/search/?target_type=posts&amp;order=relevance&amp;q=[%D0%BF%D0%BE%D0%BC%D0%B5%D1%85%D0%B8]" </w:instrTex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помехи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instrText xml:space="preserve"> HYPERLINK "https://habr.com/ru/search/?target_type=posts&amp;order=relevance&amp;q=[%D1%88%D1%83%D0%BC]" </w:instrTex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u w:val="none"/>
                <w:bdr w:val="none" w:color="auto" w:sz="0" w:space="0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шум</w:t>
            </w: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  <w:p>
            <w:pPr>
              <w:pStyle w:val="9"/>
              <w:rPr>
                <w:lang w:val="ru-RU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</w:pPr>
            <w:r>
              <w:rPr>
                <w:b/>
                <w:bCs/>
                <w:lang w:val="ru-RU"/>
              </w:rPr>
              <w:t>Перечень фактов, упомянутых в статье (минимум три пункта)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Зная форму информационных импульсов, стороны, принимающие и передающие информацию, могут кодировать и декодировать её.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При декодировании путём суммирования с учётом знака, все случайные и неслучайные составляющие шума компенсируются.</w:t>
            </w:r>
          </w:p>
          <w:p>
            <w:pPr>
              <w:pStyle w:val="9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ru-RU"/>
              </w:rPr>
              <w:t>Шум с импульсом невозможно отличить от чистого шума визуально.</w:t>
            </w:r>
          </w:p>
          <w:p>
            <w:pPr>
              <w:pStyle w:val="9"/>
              <w:rPr>
                <w:lang w:val="ru-RU"/>
              </w:rPr>
            </w:pPr>
          </w:p>
          <w:p>
            <w:pPr>
              <w:pStyle w:val="9"/>
              <w:rPr>
                <w:lang w:val="ru-RU"/>
              </w:rPr>
            </w:pPr>
          </w:p>
          <w:p>
            <w:pPr>
              <w:pStyle w:val="9"/>
              <w:rPr>
                <w:lang w:val="ru-RU"/>
              </w:rPr>
            </w:pP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079" w:hRule="atLeast"/>
        </w:trPr>
        <w:tc>
          <w:tcPr>
            <w:tcW w:w="10730" w:type="dxa"/>
            <w:gridSpan w:val="3"/>
            <w:tcBorders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>
            <w:pPr>
              <w:pStyle w:val="9"/>
              <w:numPr>
                <w:ilvl w:val="0"/>
                <w:numId w:val="2"/>
              </w:numPr>
              <w:ind w:left="381" w:hanging="381"/>
              <w:rPr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b w:val="0"/>
                <w:bCs w:val="0"/>
                <w:sz w:val="28"/>
                <w:szCs w:val="28"/>
                <w:lang w:val="ru-RU"/>
              </w:rPr>
              <w:t>Данный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ru-RU"/>
              </w:rPr>
              <w:t xml:space="preserve"> способ может существенно увеличить дальность действия связи.</w:t>
            </w:r>
          </w:p>
          <w:p>
            <w:pPr>
              <w:pStyle w:val="9"/>
              <w:numPr>
                <w:ilvl w:val="0"/>
                <w:numId w:val="2"/>
              </w:numPr>
              <w:ind w:left="381" w:hanging="381"/>
              <w:rPr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b w:val="0"/>
                <w:bCs w:val="0"/>
                <w:sz w:val="28"/>
                <w:szCs w:val="28"/>
                <w:lang w:val="ru-RU"/>
              </w:rPr>
              <w:t>При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ru-RU"/>
              </w:rPr>
              <w:t xml:space="preserve"> помощи этого способа связь можно сделать незаметной.</w:t>
            </w:r>
          </w:p>
          <w:p>
            <w:pPr>
              <w:pStyle w:val="9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Данный способ не имеет уязвимой несущей частоты, в отличие от способа </w: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</w:rPr>
              <w:t>CDMA/DSSS</w:t>
            </w:r>
            <w:r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8"/>
                <w:szCs w:val="28"/>
                <w:shd w:val="clear" w:fill="FFFFFF"/>
                <w:lang w:val="ru-RU"/>
              </w:rPr>
              <w:t>.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73" w:hRule="atLeast"/>
        </w:trPr>
        <w:tc>
          <w:tcPr>
            <w:tcW w:w="10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>
            <w:pPr>
              <w:pStyle w:val="9"/>
              <w:numPr>
                <w:ilvl w:val="0"/>
                <w:numId w:val="3"/>
              </w:numPr>
              <w:ind w:left="38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Необходимо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знать наиболее точное расстояние между передатчиком и приёмником для более точных вычислений.</w:t>
            </w:r>
          </w:p>
          <w:p>
            <w:pPr>
              <w:pStyle w:val="9"/>
              <w:numPr>
                <w:ilvl w:val="0"/>
                <w:numId w:val="3"/>
              </w:numPr>
              <w:ind w:left="381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</w:t>
            </w:r>
            <w:r>
              <w:rPr>
                <w:rFonts w:hint="default"/>
                <w:sz w:val="28"/>
                <w:szCs w:val="28"/>
                <w:lang w:val="ru-RU"/>
              </w:rPr>
              <w:t xml:space="preserve"> скорость сигнала могут влиять особенности среды распространения.</w:t>
            </w:r>
          </w:p>
          <w:p>
            <w:pPr>
              <w:pStyle w:val="9"/>
              <w:numPr>
                <w:ilvl w:val="0"/>
                <w:numId w:val="3"/>
              </w:numPr>
              <w:ind w:left="381"/>
              <w:rPr>
                <w:sz w:val="28"/>
                <w:szCs w:val="28"/>
                <w:lang w:val="ru-RU"/>
              </w:rPr>
            </w:pPr>
            <w:r>
              <w:rPr>
                <w:rFonts w:eastAsia="Times New Roman" w:cs="Times New Roman"/>
                <w:sz w:val="28"/>
                <w:szCs w:val="28"/>
                <w:lang w:val="ru-RU"/>
              </w:rPr>
              <w:t>Для</w:t>
            </w:r>
            <w:r>
              <w:rPr>
                <w:rFonts w:hint="default" w:eastAsia="Times New Roman" w:cs="Times New Roman"/>
                <w:sz w:val="28"/>
                <w:szCs w:val="28"/>
                <w:lang w:val="ru-RU"/>
              </w:rPr>
              <w:t xml:space="preserve"> улучшения точности вычислений, необходима синхронизация часов у передающей и принимающей стороны.</w:t>
            </w:r>
          </w:p>
          <w:p>
            <w:pPr>
              <w:pStyle w:val="9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rFonts w:hint="default" w:eastAsia="Times New Roman" w:cs="Times New Roman"/>
                <w:sz w:val="28"/>
                <w:szCs w:val="28"/>
                <w:lang w:val="ru-RU"/>
              </w:rPr>
              <w:t xml:space="preserve">Необходимо учитывать особенности среды, поскольку они могут влиять на скорость сигнала.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818" w:hRule="atLeast"/>
        </w:trPr>
        <w:tc>
          <w:tcPr>
            <w:tcW w:w="107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 w:val="0"/>
            <w:vAlign w:val="top"/>
          </w:tcPr>
          <w:p>
            <w:pPr>
              <w:pStyle w:val="9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10"/>
                <w:b/>
                <w:bCs/>
                <w:lang w:val="ru-RU"/>
              </w:rPr>
              <w:footnoteReference w:id="0"/>
            </w:r>
          </w:p>
          <w:p>
            <w:pPr>
              <w:pStyle w:val="9"/>
              <w:rPr>
                <w:rFonts w:hint="default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b w:val="0"/>
                <w:bCs w:val="0"/>
                <w:sz w:val="28"/>
                <w:szCs w:val="28"/>
                <w:lang w:val="ru-RU"/>
              </w:rPr>
              <w:t>Программист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ru-RU"/>
              </w:rPr>
              <w:t xml:space="preserve"> перед сном ставит себе на тумбочку два стакана.</w:t>
            </w:r>
          </w:p>
          <w:p>
            <w:pPr>
              <w:pStyle w:val="9"/>
              <w:rPr>
                <w:b/>
                <w:bCs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lang w:val="ru-RU"/>
              </w:rPr>
              <w:t>Один с водой - на случай, если захочет пить. А второй - пустой - на случай, если не захочет</w:t>
            </w:r>
          </w:p>
        </w:tc>
      </w:tr>
    </w:tbl>
    <w:p/>
    <w:sectPr>
      <w:pgSz w:w="11906" w:h="16838"/>
      <w:pgMar w:top="567" w:right="567" w:bottom="426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ndale Sans UI">
    <w:altName w:val="Microsoft YaHei"/>
    <w:panose1 w:val="00000000000000000000"/>
    <w:charset w:val="CC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6"/>
        <w:rPr>
          <w:lang w:val="ru-RU"/>
        </w:rPr>
      </w:pPr>
      <w:r>
        <w:rPr>
          <w:rStyle w:val="10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1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b w:val="0"/>
        <w:bCs w:val="0"/>
      </w:rPr>
    </w:lvl>
  </w:abstractNum>
  <w:abstractNum w:abstractNumId="2">
    <w:nsid w:val="00000004"/>
    <w:multiLevelType w:val="singleLevel"/>
    <w:tmpl w:val="0000000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04BDF"/>
    <w:rsid w:val="1E1A3B08"/>
    <w:rsid w:val="1F78214C"/>
    <w:rsid w:val="2F984DE7"/>
    <w:rsid w:val="432E236B"/>
    <w:rsid w:val="45B35029"/>
    <w:rsid w:val="4EED00D2"/>
    <w:rsid w:val="51792CBB"/>
    <w:rsid w:val="52683E0F"/>
    <w:rsid w:val="590C0B28"/>
    <w:rsid w:val="60C62FD2"/>
    <w:rsid w:val="640B1CE3"/>
    <w:rsid w:val="670B54CE"/>
    <w:rsid w:val="70920AC0"/>
    <w:rsid w:val="74C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563C1"/>
      <w:u w:val="single"/>
    </w:rPr>
  </w:style>
  <w:style w:type="paragraph" w:styleId="6">
    <w:name w:val="footnote text"/>
    <w:basedOn w:val="1"/>
    <w:qFormat/>
    <w:uiPriority w:val="0"/>
    <w:rPr>
      <w:sz w:val="20"/>
      <w:szCs w:val="20"/>
    </w:rPr>
  </w:style>
  <w:style w:type="paragraph" w:styleId="7">
    <w:name w:val="Normal (Web)"/>
    <w:basedOn w:val="1"/>
    <w:qFormat/>
    <w:uiPriority w:val="0"/>
    <w:pPr>
      <w:widowControl/>
      <w:suppressAutoHyphens w:val="0"/>
      <w:spacing w:before="280" w:after="119"/>
      <w:textAlignment w:val="auto"/>
    </w:pPr>
    <w:rPr>
      <w:rFonts w:eastAsia="Times New Roman" w:cs="Times New Roman"/>
      <w:kern w:val="1"/>
      <w:lang w:val="ru-RU" w:bidi="ar-SA"/>
    </w:rPr>
  </w:style>
  <w:style w:type="paragraph" w:customStyle="1" w:styleId="8">
    <w:name w:val="Standard"/>
    <w:qFormat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customStyle="1" w:styleId="9">
    <w:name w:val="Table Contents"/>
    <w:basedOn w:val="8"/>
    <w:qFormat/>
    <w:uiPriority w:val="0"/>
    <w:pPr>
      <w:suppressLineNumbers/>
    </w:pPr>
  </w:style>
  <w:style w:type="character" w:customStyle="1" w:styleId="10">
    <w:name w:val="Символ сноски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2023-10-02T19:57:00Z</dcterms:created>
  <dc:creator>artyo</dc:creator>
  <cp:lastModifiedBy>artyo</cp:lastModifiedBy>
  <dcterms:modified xsi:type="dcterms:W3CDTF">2023-10-03T16:45:28Z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F4D6E80F4C304FB7889722CADF3B07EB_12</vt:lpwstr>
  </property>
</Properties>
</file>