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8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8"/>
        <w:jc w:val="center"/>
        <w:rPr>
          <w:lang w:val="ru-RU"/>
        </w:rPr>
      </w:pPr>
      <w:r>
        <w:rPr>
          <w:lang w:val="ru-RU"/>
        </w:rPr>
        <w:t>Дата прошедшей лекции: _</w:t>
      </w:r>
      <w:r>
        <w:rPr>
          <w:rFonts w:hint="default"/>
          <w:u w:val="single"/>
          <w:lang w:val="ru-RU"/>
        </w:rPr>
        <w:t>8.11.2023</w:t>
      </w:r>
      <w:r>
        <w:rPr>
          <w:lang w:val="ru-RU"/>
        </w:rPr>
        <w:t>_</w:t>
      </w:r>
      <w:r>
        <w:rPr>
          <w:lang w:val="ru-RU"/>
        </w:rPr>
        <w:tab/>
      </w:r>
      <w:r>
        <w:rPr>
          <w:lang w:val="ru-RU"/>
        </w:rPr>
        <w:t>Номер прошедшей лекции: _</w:t>
      </w:r>
      <w:r>
        <w:rPr>
          <w:rFonts w:hint="default"/>
          <w:u w:val="single"/>
          <w:lang w:val="ru-RU"/>
        </w:rPr>
        <w:t>5</w:t>
      </w:r>
      <w:r>
        <w:rPr>
          <w:lang w:val="ru-RU"/>
        </w:rPr>
        <w:t>_</w:t>
      </w:r>
      <w:r>
        <w:rPr>
          <w:lang w:val="ru-RU"/>
        </w:rPr>
        <w:tab/>
      </w:r>
      <w:r>
        <w:rPr>
          <w:lang w:val="ru-RU"/>
        </w:rPr>
        <w:t>Дата сдачи: _</w:t>
      </w:r>
      <w:r>
        <w:rPr>
          <w:rFonts w:hint="default"/>
          <w:u w:val="single"/>
          <w:lang w:val="ru-RU"/>
        </w:rPr>
        <w:t>22.11.2023</w:t>
      </w:r>
      <w:r>
        <w:rPr>
          <w:lang w:val="ru-RU"/>
        </w:rPr>
        <w:t>_</w:t>
      </w:r>
    </w:p>
    <w:p>
      <w:pPr>
        <w:pStyle w:val="8"/>
        <w:jc w:val="center"/>
        <w:rPr>
          <w:lang w:val="ru-RU"/>
        </w:rPr>
      </w:pPr>
    </w:p>
    <w:p>
      <w:pPr>
        <w:pStyle w:val="8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Васильев</w:t>
      </w:r>
      <w:r>
        <w:rPr>
          <w:rFonts w:hint="default"/>
          <w:u w:val="single"/>
          <w:lang w:val="ru-RU"/>
        </w:rPr>
        <w:t xml:space="preserve"> А. Е.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Р</w:t>
      </w:r>
      <w:r>
        <w:rPr>
          <w:rFonts w:hint="default"/>
          <w:u w:val="single"/>
          <w:lang w:val="ru-RU"/>
        </w:rPr>
        <w:t>3119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8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p>
      <w:pPr>
        <w:pStyle w:val="8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Style w:val="4"/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6"/>
        <w:gridCol w:w="2552"/>
        <w:gridCol w:w="221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0" w:hRule="atLeast"/>
        </w:trPr>
        <w:tc>
          <w:tcPr>
            <w:tcW w:w="107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20" w:afterAutospacing="0" w:line="15" w:lineRule="atLeast"/>
              <w:ind w:left="0" w:right="0" w:firstLine="0"/>
              <w:rPr>
                <w:b/>
                <w:bCs/>
                <w:lang w:val="ru-RU"/>
              </w:rPr>
            </w:pPr>
            <w:r>
              <w:rPr>
                <w:rFonts w:hint="default" w:ascii="Times New Roman" w:hAnsi="Times New Roman" w:eastAsia="Andale Sans UI" w:cs="Tahoma"/>
                <w:b w:val="0"/>
                <w:bCs w:val="0"/>
                <w:kern w:val="1"/>
                <w:sz w:val="24"/>
                <w:szCs w:val="24"/>
                <w:lang w:val="ru" w:eastAsia="zh-CN" w:bidi="en-US"/>
              </w:rPr>
              <w:t>МойОфис запустил офисный пакет для домашних пользователей на ОС Linux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 w:hRule="atLeast"/>
        </w:trPr>
        <w:tc>
          <w:tcPr>
            <w:tcW w:w="596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7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>
            <w:pPr>
              <w:pStyle w:val="9"/>
              <w:jc w:val="both"/>
              <w:rPr>
                <w:lang w:val="ru-RU"/>
              </w:rPr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"https://habr.com/ru/users/myoffice_ru/" </w:instrTex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t>myoffice_ru</w:t>
            </w:r>
            <w:r>
              <w:rPr>
                <w:rFonts w:hint="default" w:ascii="Arial" w:hAnsi="Arial" w:eastAsia="Arial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</w:p>
        </w:tc>
        <w:tc>
          <w:tcPr>
            <w:tcW w:w="255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>
            <w:pPr>
              <w:pStyle w:val="9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rPr>
                <w:rFonts w:hint="default"/>
                <w:lang w:val="ru-RU"/>
              </w:rPr>
              <w:t>13</w:t>
            </w:r>
            <w:r>
              <w:rPr>
                <w:lang w:val="ru-RU"/>
              </w:rPr>
              <w:t>"</w:t>
            </w:r>
            <w:r>
              <w:rPr>
                <w:rFonts w:hint="default"/>
                <w:lang w:val="ru-RU"/>
              </w:rPr>
              <w:t xml:space="preserve"> января </w:t>
            </w:r>
            <w:r>
              <w:rPr>
                <w:lang w:val="ru-RU"/>
              </w:rPr>
              <w:t>20</w:t>
            </w:r>
            <w:r>
              <w:t>2</w:t>
            </w:r>
            <w:r>
              <w:rPr>
                <w:rFonts w:hint="default"/>
                <w:lang w:val="ru-RU"/>
              </w:rPr>
              <w:t>2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>
            <w:pPr>
              <w:pStyle w:val="9"/>
              <w:jc w:val="center"/>
            </w:pPr>
            <w:r>
              <w:rPr>
                <w:lang w:val="ru-RU"/>
              </w:rPr>
              <w:t>________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795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9"/>
              <w:rPr>
                <w:lang w:val="ru-RU"/>
              </w:rPr>
            </w:pPr>
            <w:r>
              <w:rPr>
                <w:rFonts w:hint="default"/>
                <w:lang w:val="ru-RU"/>
              </w:rPr>
              <w:t>https://habr.com/ru/companies/ncloudtech/news/645419/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rPr>
                <w:lang w:val="ru-RU"/>
              </w:rPr>
            </w:pP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en-US" w:eastAsia="zh-CN" w:bidi="en-US"/>
              </w:rPr>
              <w:t xml:space="preserve">Linux, 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МойОфис, офисный пакет,</w:t>
            </w:r>
            <w:r>
              <w:rPr>
                <w:rFonts w:hint="eastAsia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 xml:space="preserve"> 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"https://habr.com/ru/search/?target_type=posts&amp;order=relevance&amp;q=[%D1%80%D0%B0%D0%B1%D0%BE%D1%82%D0%B0 %D1%81 %D0%B4%D0%BE%D0%BA%D1%83%D0%BC%D0%B5%D0%BD%D1%82%D0%B0%D0%BC%D0%B8]" </w:instrTex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работа с документами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 xml:space="preserve">, 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"https://habr.com/ru/search/?target_type=posts&amp;order=relevance&amp;q=[astra]" </w:instrTex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astra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 xml:space="preserve">, 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fldChar w:fldCharType="begin"/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instrText xml:space="preserve"> HYPERLINK "https://habr.com/ru/search/?target_type=posts&amp;order=relevance&amp;q=[%D0%BE%D0%B1%D0%BD%D0%BE%D0%B2%D0%BB%D0%B5%D0%BD%D0%B8%D0%B5]" </w:instrTex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fldChar w:fldCharType="separate"/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обновление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fldChar w:fldCharType="end"/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>
            <w:pPr>
              <w:pStyle w:val="9"/>
              <w:numPr>
                <w:ilvl w:val="0"/>
                <w:numId w:val="1"/>
              </w:numP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</w:pPr>
            <w:r>
              <w:rPr>
                <w:rFonts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"МойОфис Стандартный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. Домашняя версия" 2022.01 теперь предоставляет настольные редакторы документов для частных пользователей на операционных системах Linux, ответив на запросы пользователей этой платформы.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</w:pP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Релиз 2022.01 представлен установочными пакетами DEB и RPM, совместимыми с различными системами Linux, включая российские операционные системы Astra Linux и «Альт».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</w:pP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Новые возможности включают создание макрокоманд с отладчиком, запись макрокоманд в табличном редакторе, а также работу макрокоманд в текстовом редакторе.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</w:pP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В сводных таблицах появилась функция изменения источника данных, позволяя пользователям выбирать другие диапазоны данных для перестройки сводных таблиц.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rPr>
                <w:lang w:val="ru-RU"/>
              </w:rPr>
            </w:pP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Релиз 2022.01 также вн</w:t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>ё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с улучшения, такие как масштабирование интерфейса для дисплеев высокого разрешения, запоминание позиции и размера окна приложения, а также</w:t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 xml:space="preserve"> 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сохранение стиля таблиц при их копировании в табличном редакторе.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079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2"/>
              </w:numPr>
              <w:rPr>
                <w:b/>
                <w:bCs/>
                <w:lang w:val="ru-RU"/>
              </w:rPr>
            </w:pP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>Д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оступност</w:t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>ь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 xml:space="preserve"> для пользователей Linux</w:t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>.</w:t>
            </w:r>
          </w:p>
          <w:p>
            <w:pPr>
              <w:pStyle w:val="9"/>
              <w:numPr>
                <w:ilvl w:val="0"/>
                <w:numId w:val="2"/>
              </w:numPr>
              <w:rPr>
                <w:b/>
                <w:bCs/>
                <w:lang w:val="ru-RU"/>
              </w:rPr>
            </w:pP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Возможность создавать и записывать макрокоманды в табличном и текстовом редакторах</w:t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 xml:space="preserve"> и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 xml:space="preserve"> отладчик</w:t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 xml:space="preserve"> 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облегчают процесс работы с документами.</w:t>
            </w:r>
          </w:p>
          <w:p>
            <w:pPr>
              <w:pStyle w:val="9"/>
              <w:numPr>
                <w:ilvl w:val="0"/>
                <w:numId w:val="2"/>
              </w:numPr>
              <w:rPr>
                <w:b/>
                <w:bCs/>
                <w:lang w:val="ru-RU"/>
              </w:rPr>
            </w:pP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>Ф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ункци</w:t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>я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 xml:space="preserve"> масштабирования интерфейса для дисплеев с высоким разрешением созда</w:t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>ё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т более комфортные условия работы.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73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Ограничение совместимости с определ</w:t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>ё</w:t>
            </w:r>
            <w:r>
              <w:rPr>
                <w:rFonts w:hint="default" w:ascii="Times New Roman" w:hAnsi="Times New Roman" w:eastAsia="Andale Sans UI" w:cs="Tahoma"/>
                <w:kern w:val="1"/>
                <w:sz w:val="24"/>
                <w:szCs w:val="24"/>
                <w:lang w:val="ru-RU" w:eastAsia="zh-CN" w:bidi="en-US"/>
              </w:rPr>
              <w:t>нными операционными системами</w:t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>.</w:t>
            </w:r>
          </w:p>
          <w:p>
            <w:pPr>
              <w:pStyle w:val="9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>Новым пользователям необходимо вручную обновлять приложение.</w:t>
            </w:r>
          </w:p>
          <w:p>
            <w:pPr>
              <w:pStyle w:val="9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>Бесплатная версия ограничена, для полного доступа необходимо приобретать платную версию.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18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10"/>
                <w:b/>
                <w:bCs/>
                <w:lang w:val="ru-RU"/>
              </w:rPr>
              <w:footnoteReference w:id="0"/>
            </w:r>
          </w:p>
          <w:p>
            <w:pPr>
              <w:pStyle w:val="9"/>
              <w:rPr>
                <w:rFonts w:hint="default"/>
                <w:b/>
                <w:bCs/>
                <w:lang w:val="ru-RU"/>
              </w:rPr>
            </w:pPr>
            <w:bookmarkStart w:id="0" w:name="_GoBack"/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717040" cy="1674495"/>
                  <wp:effectExtent l="0" t="0" r="16510" b="1905"/>
                  <wp:docPr id="1" name="Изображение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040" cy="1674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hint="default" w:ascii="SimSun" w:hAnsi="SimSun" w:eastAsia="SimSun" w:cs="SimSu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cs="Tahoma"/>
                <w:kern w:val="1"/>
                <w:sz w:val="24"/>
                <w:szCs w:val="24"/>
                <w:lang w:val="ru-RU" w:eastAsia="zh-CN" w:bidi="en-US"/>
              </w:rPr>
              <w:t>Типичный хейтер латекса</w:t>
            </w:r>
          </w:p>
        </w:tc>
      </w:tr>
    </w:tbl>
    <w:p/>
    <w:sectPr>
      <w:pgSz w:w="11906" w:h="16838"/>
      <w:pgMar w:top="567" w:right="567" w:bottom="426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ndale Sans UI">
    <w:altName w:val="Microsoft YaHei"/>
    <w:panose1 w:val="00000000000000000000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6"/>
        <w:rPr>
          <w:lang w:val="ru-RU"/>
        </w:rPr>
      </w:pPr>
      <w:r>
        <w:rPr>
          <w:rStyle w:val="1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BBA820"/>
    <w:multiLevelType w:val="singleLevel"/>
    <w:tmpl w:val="97BBA8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EE23AD3"/>
    <w:multiLevelType w:val="singleLevel"/>
    <w:tmpl w:val="AEE23AD3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2">
    <w:nsid w:val="B656DC30"/>
    <w:multiLevelType w:val="singleLevel"/>
    <w:tmpl w:val="B656DC3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D0FDD"/>
    <w:rsid w:val="34A7608F"/>
    <w:rsid w:val="375D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563C1"/>
      <w:u w:val="single"/>
    </w:rPr>
  </w:style>
  <w:style w:type="paragraph" w:styleId="6">
    <w:name w:val="footnote text"/>
    <w:basedOn w:val="1"/>
    <w:qFormat/>
    <w:uiPriority w:val="0"/>
    <w:rPr>
      <w:sz w:val="20"/>
      <w:szCs w:val="20"/>
    </w:rPr>
  </w:style>
  <w:style w:type="paragraph" w:styleId="7">
    <w:name w:val="Normal (Web)"/>
    <w:basedOn w:val="1"/>
    <w:qFormat/>
    <w:uiPriority w:val="0"/>
    <w:pPr>
      <w:widowControl/>
      <w:suppressAutoHyphens w:val="0"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paragraph" w:customStyle="1" w:styleId="8">
    <w:name w:val="Standard"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customStyle="1" w:styleId="9">
    <w:name w:val="Table Contents"/>
    <w:basedOn w:val="8"/>
    <w:qFormat/>
    <w:uiPriority w:val="0"/>
    <w:pPr>
      <w:suppressLineNumbers/>
    </w:pPr>
  </w:style>
  <w:style w:type="character" w:customStyle="1" w:styleId="10">
    <w:name w:val="Символ сноски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2023-11-19T13:23:00Z</dcterms:created>
  <dc:creator>artyo</dc:creator>
  <cp:lastModifiedBy>artyo</cp:lastModifiedBy>
  <dcterms:modified xsi:type="dcterms:W3CDTF">2023-11-20T19:00:30Z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E26A4B138AA2408A9313DA6A23A631E1_11</vt:lpwstr>
  </property>
</Properties>
</file>