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2506" w14:textId="26287CF7" w:rsidR="009F29AC" w:rsidRDefault="002E5BE5" w:rsidP="00234A98">
      <w:pPr>
        <w:jc w:val="both"/>
        <w:rPr>
          <w:sz w:val="36"/>
          <w:szCs w:val="36"/>
        </w:rPr>
      </w:pPr>
      <w:r w:rsidRPr="008C6266">
        <w:rPr>
          <w:sz w:val="36"/>
          <w:szCs w:val="36"/>
        </w:rPr>
        <w:t xml:space="preserve">5651 </w:t>
      </w:r>
      <w:proofErr w:type="spellStart"/>
      <w:r w:rsidRPr="008C6266">
        <w:rPr>
          <w:sz w:val="36"/>
          <w:szCs w:val="36"/>
        </w:rPr>
        <w:t>nolu</w:t>
      </w:r>
      <w:proofErr w:type="spellEnd"/>
      <w:r w:rsidRPr="008C6266">
        <w:rPr>
          <w:sz w:val="36"/>
          <w:szCs w:val="36"/>
        </w:rPr>
        <w:t xml:space="preserve"> </w:t>
      </w:r>
      <w:proofErr w:type="gramStart"/>
      <w:r w:rsidRPr="008C6266">
        <w:rPr>
          <w:sz w:val="36"/>
          <w:szCs w:val="36"/>
        </w:rPr>
        <w:t>Kanun -</w:t>
      </w:r>
      <w:proofErr w:type="gramEnd"/>
      <w:r w:rsidRPr="008C6266">
        <w:rPr>
          <w:sz w:val="36"/>
          <w:szCs w:val="36"/>
        </w:rPr>
        <w:t xml:space="preserve"> İNTERNET ORTAMINDA YAPILAN YAYINLARIN DÜZENLENMESİ VE BU YAYINLAR YOLUYLA İŞLENEN SUÇLARLA MÜCADELE EDİLMESİ HAKKINDA KANUN</w:t>
      </w:r>
    </w:p>
    <w:p w14:paraId="798E29A0" w14:textId="77777777" w:rsidR="0003459E" w:rsidRDefault="0003459E">
      <w:pPr>
        <w:rPr>
          <w:sz w:val="36"/>
          <w:szCs w:val="36"/>
        </w:rPr>
      </w:pPr>
    </w:p>
    <w:p w14:paraId="6C995886" w14:textId="02D681F0" w:rsidR="0003459E" w:rsidRPr="0003459E" w:rsidRDefault="0003459E" w:rsidP="00234A98">
      <w:pPr>
        <w:jc w:val="both"/>
        <w:rPr>
          <w:sz w:val="28"/>
          <w:szCs w:val="28"/>
        </w:rPr>
      </w:pPr>
      <w:r w:rsidRPr="0003459E">
        <w:rPr>
          <w:sz w:val="28"/>
          <w:szCs w:val="28"/>
        </w:rPr>
        <w:t>5651 sayılı Kanun, Türkiye'de internet ortamında yapılan yayınların düzenlenmesi, bu yayınlar yoluyla işlenen suçlarla mücadele edilmesi ve internet sağlayıcılarının sorumluluklarını düzenleyen bir kanundur. Aynı zamanda "İnternet Ortamında Yapılan Yayınların Düzenlenmesi ve Bu Yayınlar Yoluyla İşlenen Suçlarla Mücadele Edilmesi Hakkında Kanun" olarak da bilinir. Kanunun amaçları arasında internetin etkili ve düzenli kullanımını sağlamak, suçların önlenmesi ve tespit edilmesini kolaylaştırmak yer almaktadır.</w:t>
      </w:r>
    </w:p>
    <w:p w14:paraId="5FBBADCE" w14:textId="77777777" w:rsidR="002061B5" w:rsidRDefault="002061B5">
      <w:pPr>
        <w:rPr>
          <w:sz w:val="32"/>
          <w:szCs w:val="32"/>
        </w:rPr>
      </w:pPr>
    </w:p>
    <w:p w14:paraId="11FDDB91" w14:textId="77777777" w:rsidR="00B2430E" w:rsidRPr="00B2430E" w:rsidRDefault="00B2430E" w:rsidP="00B2430E">
      <w:pPr>
        <w:rPr>
          <w:color w:val="2F5496" w:themeColor="accent1" w:themeShade="BF"/>
          <w:sz w:val="32"/>
          <w:szCs w:val="32"/>
        </w:rPr>
      </w:pPr>
      <w:r w:rsidRPr="00B2430E">
        <w:rPr>
          <w:b/>
          <w:bCs/>
          <w:color w:val="2F5496" w:themeColor="accent1" w:themeShade="BF"/>
          <w:sz w:val="32"/>
          <w:szCs w:val="32"/>
        </w:rPr>
        <w:t>Firmaların Yapması Gerekenler:</w:t>
      </w:r>
    </w:p>
    <w:p w14:paraId="52DCF3DC" w14:textId="77777777" w:rsidR="00B2430E" w:rsidRPr="00B2430E" w:rsidRDefault="00B2430E" w:rsidP="00B2430E">
      <w:pPr>
        <w:rPr>
          <w:sz w:val="32"/>
          <w:szCs w:val="32"/>
        </w:rPr>
      </w:pPr>
      <w:r w:rsidRPr="00B2430E">
        <w:rPr>
          <w:sz w:val="32"/>
          <w:szCs w:val="32"/>
        </w:rPr>
        <w:t xml:space="preserve">a. </w:t>
      </w:r>
      <w:r w:rsidRPr="00B2430E">
        <w:rPr>
          <w:b/>
          <w:bCs/>
          <w:sz w:val="30"/>
          <w:szCs w:val="30"/>
        </w:rPr>
        <w:t>İçerik Yönetimi ve Filtreleme:</w:t>
      </w:r>
    </w:p>
    <w:p w14:paraId="018422E1" w14:textId="77777777" w:rsidR="00B2430E" w:rsidRPr="00B2430E" w:rsidRDefault="00B2430E" w:rsidP="00234A98">
      <w:pPr>
        <w:numPr>
          <w:ilvl w:val="0"/>
          <w:numId w:val="1"/>
        </w:numPr>
        <w:jc w:val="both"/>
        <w:rPr>
          <w:sz w:val="28"/>
          <w:szCs w:val="28"/>
        </w:rPr>
      </w:pPr>
      <w:r w:rsidRPr="00B2430E">
        <w:rPr>
          <w:color w:val="FF0000"/>
          <w:sz w:val="28"/>
          <w:szCs w:val="28"/>
        </w:rPr>
        <w:t>İçerik Politikaları Belirlemek:</w:t>
      </w:r>
      <w:r w:rsidRPr="00B2430E">
        <w:rPr>
          <w:color w:val="FF0000"/>
          <w:sz w:val="32"/>
          <w:szCs w:val="32"/>
        </w:rPr>
        <w:t xml:space="preserve"> </w:t>
      </w:r>
      <w:r w:rsidRPr="00B2430E">
        <w:rPr>
          <w:sz w:val="28"/>
          <w:szCs w:val="28"/>
        </w:rPr>
        <w:t>Firmalar, kullanıcıların oluşturduğu içerikleri denetlemek ve yasalara uygunluğunu sağlamak için içerik politikalarını oluşturmalıdır. Bu politikalar, hangi tür içeriklerin kabul edilebilir olduğunu ve hangi tür içeriklerin yasak olduğunu açıkça belirtmelidir.</w:t>
      </w:r>
    </w:p>
    <w:p w14:paraId="453AD10D" w14:textId="77777777" w:rsidR="00B2430E" w:rsidRPr="00B2430E" w:rsidRDefault="00B2430E" w:rsidP="00234A98">
      <w:pPr>
        <w:numPr>
          <w:ilvl w:val="0"/>
          <w:numId w:val="1"/>
        </w:numPr>
        <w:jc w:val="both"/>
        <w:rPr>
          <w:sz w:val="32"/>
          <w:szCs w:val="32"/>
        </w:rPr>
      </w:pPr>
      <w:r w:rsidRPr="00B2430E">
        <w:rPr>
          <w:color w:val="FF0000"/>
          <w:sz w:val="28"/>
          <w:szCs w:val="28"/>
        </w:rPr>
        <w:t>Filtreleme ve Engelleme Sistemleri:</w:t>
      </w:r>
      <w:r w:rsidRPr="00B2430E">
        <w:rPr>
          <w:color w:val="FF0000"/>
          <w:sz w:val="32"/>
          <w:szCs w:val="32"/>
        </w:rPr>
        <w:t xml:space="preserve"> </w:t>
      </w:r>
      <w:r w:rsidRPr="00B2430E">
        <w:rPr>
          <w:sz w:val="28"/>
          <w:szCs w:val="28"/>
        </w:rPr>
        <w:t>İçerik politikalarını uygulamak için etkili içerik filtreleme ve engelleme sistemleri kurulmalıdır. Bu sistemler, yasaklı içerikleri tespit edip erişimi engellemek veya sınırlamak için kullanılır.</w:t>
      </w:r>
    </w:p>
    <w:p w14:paraId="7C72CC37" w14:textId="77777777" w:rsidR="00B2430E" w:rsidRPr="00B2430E" w:rsidRDefault="00B2430E" w:rsidP="00B2430E">
      <w:pPr>
        <w:rPr>
          <w:sz w:val="32"/>
          <w:szCs w:val="32"/>
        </w:rPr>
      </w:pPr>
      <w:r w:rsidRPr="00B2430E">
        <w:rPr>
          <w:sz w:val="32"/>
          <w:szCs w:val="32"/>
        </w:rPr>
        <w:t xml:space="preserve">b. </w:t>
      </w:r>
      <w:r w:rsidRPr="00B2430E">
        <w:rPr>
          <w:b/>
          <w:bCs/>
          <w:sz w:val="30"/>
          <w:szCs w:val="30"/>
        </w:rPr>
        <w:t>Erişim Sağlama ve Engelleme:</w:t>
      </w:r>
    </w:p>
    <w:p w14:paraId="5B11663F" w14:textId="5D09D5BB" w:rsidR="00B2430E" w:rsidRPr="00B2430E" w:rsidRDefault="00B2430E" w:rsidP="00234A98">
      <w:pPr>
        <w:numPr>
          <w:ilvl w:val="0"/>
          <w:numId w:val="2"/>
        </w:numPr>
        <w:jc w:val="both"/>
        <w:rPr>
          <w:sz w:val="32"/>
          <w:szCs w:val="32"/>
        </w:rPr>
      </w:pPr>
      <w:r w:rsidRPr="00B2430E">
        <w:rPr>
          <w:color w:val="FF0000"/>
          <w:sz w:val="28"/>
          <w:szCs w:val="28"/>
        </w:rPr>
        <w:t xml:space="preserve">Mahkeme Kararlarına Uyum: </w:t>
      </w:r>
      <w:r w:rsidRPr="00B2430E">
        <w:rPr>
          <w:sz w:val="28"/>
          <w:szCs w:val="28"/>
        </w:rPr>
        <w:t>Mahkeme kararları doğrultusunda belirli içeriklere erişim sağlamak veya engellemek firmaların</w:t>
      </w:r>
      <w:r w:rsidR="00234A98">
        <w:rPr>
          <w:sz w:val="28"/>
          <w:szCs w:val="28"/>
        </w:rPr>
        <w:t xml:space="preserve"> </w:t>
      </w:r>
      <w:r w:rsidRPr="00B2430E">
        <w:rPr>
          <w:sz w:val="28"/>
          <w:szCs w:val="28"/>
        </w:rPr>
        <w:t>sorumluluğundadır. Bu nedenle mahkeme kararlarına hızlı ve etkili şekilde yanıt vermek gerekmektedir</w:t>
      </w:r>
      <w:r w:rsidRPr="00B2430E">
        <w:rPr>
          <w:sz w:val="32"/>
          <w:szCs w:val="32"/>
        </w:rPr>
        <w:t>.</w:t>
      </w:r>
    </w:p>
    <w:p w14:paraId="458C59ED" w14:textId="77777777" w:rsidR="00B2430E" w:rsidRPr="00B2430E" w:rsidRDefault="00B2430E" w:rsidP="00234A98">
      <w:pPr>
        <w:numPr>
          <w:ilvl w:val="0"/>
          <w:numId w:val="2"/>
        </w:numPr>
        <w:jc w:val="both"/>
        <w:rPr>
          <w:sz w:val="32"/>
          <w:szCs w:val="32"/>
        </w:rPr>
      </w:pPr>
      <w:r w:rsidRPr="00B2430E">
        <w:rPr>
          <w:color w:val="FF0000"/>
          <w:sz w:val="28"/>
          <w:szCs w:val="28"/>
        </w:rPr>
        <w:t>Alan Adı ve IP Engelleme:</w:t>
      </w:r>
      <w:r w:rsidRPr="00B2430E">
        <w:rPr>
          <w:color w:val="FF0000"/>
          <w:sz w:val="32"/>
          <w:szCs w:val="32"/>
        </w:rPr>
        <w:t xml:space="preserve"> </w:t>
      </w:r>
      <w:r w:rsidRPr="00B2430E">
        <w:rPr>
          <w:sz w:val="28"/>
          <w:szCs w:val="28"/>
        </w:rPr>
        <w:t>Yasaklı içeriklere erişimi engellemek için alan adı ve IP engelleme yöntemleri kullanılabilir.</w:t>
      </w:r>
    </w:p>
    <w:p w14:paraId="3462A72D" w14:textId="77777777" w:rsidR="00B2430E" w:rsidRPr="00B2430E" w:rsidRDefault="00B2430E" w:rsidP="00B2430E">
      <w:pPr>
        <w:rPr>
          <w:sz w:val="32"/>
          <w:szCs w:val="32"/>
        </w:rPr>
      </w:pPr>
      <w:r w:rsidRPr="00B2430E">
        <w:rPr>
          <w:sz w:val="32"/>
          <w:szCs w:val="32"/>
        </w:rPr>
        <w:t xml:space="preserve">c. </w:t>
      </w:r>
      <w:r w:rsidRPr="00B2430E">
        <w:rPr>
          <w:b/>
          <w:bCs/>
          <w:sz w:val="30"/>
          <w:szCs w:val="30"/>
        </w:rPr>
        <w:t>Kişisel Veri Koruma ve Gizlilik:</w:t>
      </w:r>
    </w:p>
    <w:p w14:paraId="47B4272A" w14:textId="77777777" w:rsidR="00B2430E" w:rsidRPr="00B2430E" w:rsidRDefault="00B2430E" w:rsidP="00234A98">
      <w:pPr>
        <w:numPr>
          <w:ilvl w:val="0"/>
          <w:numId w:val="3"/>
        </w:numPr>
        <w:jc w:val="both"/>
        <w:rPr>
          <w:sz w:val="28"/>
          <w:szCs w:val="28"/>
        </w:rPr>
      </w:pPr>
      <w:r w:rsidRPr="00B2430E">
        <w:rPr>
          <w:color w:val="FF0000"/>
          <w:sz w:val="28"/>
          <w:szCs w:val="28"/>
        </w:rPr>
        <w:lastRenderedPageBreak/>
        <w:t xml:space="preserve">Veri Güvenliği: </w:t>
      </w:r>
      <w:r w:rsidRPr="00B2430E">
        <w:rPr>
          <w:sz w:val="28"/>
          <w:szCs w:val="28"/>
        </w:rPr>
        <w:t>Kullanıcı verilerinin güvenliği sağlanmalıdır. Verilerin sızdırılmasını veya yetkisiz erişimi önlemek için güvenlik önlemleri alınmalıdır.</w:t>
      </w:r>
    </w:p>
    <w:p w14:paraId="654F4A7A" w14:textId="77777777" w:rsidR="00B2430E" w:rsidRDefault="00B2430E" w:rsidP="00234A98">
      <w:pPr>
        <w:numPr>
          <w:ilvl w:val="0"/>
          <w:numId w:val="3"/>
        </w:numPr>
        <w:jc w:val="both"/>
        <w:rPr>
          <w:sz w:val="32"/>
          <w:szCs w:val="32"/>
        </w:rPr>
      </w:pPr>
      <w:r w:rsidRPr="00B2430E">
        <w:rPr>
          <w:color w:val="FF0000"/>
          <w:sz w:val="28"/>
          <w:szCs w:val="28"/>
        </w:rPr>
        <w:t>Veri İşleme Amaçları:</w:t>
      </w:r>
      <w:r w:rsidRPr="00B2430E">
        <w:rPr>
          <w:color w:val="FF0000"/>
          <w:sz w:val="32"/>
          <w:szCs w:val="32"/>
        </w:rPr>
        <w:t xml:space="preserve"> </w:t>
      </w:r>
      <w:r w:rsidRPr="00B2430E">
        <w:rPr>
          <w:sz w:val="28"/>
          <w:szCs w:val="28"/>
        </w:rPr>
        <w:t>Kullanıcı verileri, sadece belirli amaçlar için toplanmalı ve işlenmelidir. Kullanıcının rızası alınmalı ve veri işleme amaçları açıkça belirtilmelidir.</w:t>
      </w:r>
    </w:p>
    <w:p w14:paraId="59E92C80" w14:textId="77777777" w:rsidR="00D07BD0" w:rsidRPr="00B2430E" w:rsidRDefault="00D07BD0" w:rsidP="00D07BD0">
      <w:pPr>
        <w:rPr>
          <w:sz w:val="32"/>
          <w:szCs w:val="32"/>
        </w:rPr>
      </w:pPr>
    </w:p>
    <w:p w14:paraId="59685EDF" w14:textId="77777777" w:rsidR="00D07BD0" w:rsidRPr="00D07BD0" w:rsidRDefault="00D07BD0" w:rsidP="00D07BD0">
      <w:pPr>
        <w:rPr>
          <w:color w:val="2F5496" w:themeColor="accent1" w:themeShade="BF"/>
          <w:sz w:val="32"/>
          <w:szCs w:val="32"/>
        </w:rPr>
      </w:pPr>
      <w:r w:rsidRPr="00D07BD0">
        <w:rPr>
          <w:b/>
          <w:bCs/>
          <w:color w:val="2F5496" w:themeColor="accent1" w:themeShade="BF"/>
          <w:sz w:val="32"/>
          <w:szCs w:val="32"/>
        </w:rPr>
        <w:t>Hangi Sistemler Kullanılmalı:</w:t>
      </w:r>
    </w:p>
    <w:p w14:paraId="140C6AB4" w14:textId="77777777" w:rsidR="00D07BD0" w:rsidRPr="00D07BD0" w:rsidRDefault="00D07BD0" w:rsidP="00234A98">
      <w:pPr>
        <w:jc w:val="both"/>
        <w:rPr>
          <w:sz w:val="32"/>
          <w:szCs w:val="32"/>
        </w:rPr>
      </w:pPr>
      <w:r w:rsidRPr="00D07BD0">
        <w:rPr>
          <w:sz w:val="32"/>
          <w:szCs w:val="32"/>
        </w:rPr>
        <w:t xml:space="preserve">a. </w:t>
      </w:r>
      <w:r w:rsidRPr="00D07BD0">
        <w:rPr>
          <w:b/>
          <w:bCs/>
          <w:sz w:val="30"/>
          <w:szCs w:val="30"/>
        </w:rPr>
        <w:t>İçerik Filtreleme ve Engelleme Sistemleri</w:t>
      </w:r>
      <w:r w:rsidRPr="00D07BD0">
        <w:rPr>
          <w:b/>
          <w:bCs/>
          <w:sz w:val="28"/>
          <w:szCs w:val="28"/>
        </w:rPr>
        <w:t>:</w:t>
      </w:r>
      <w:r w:rsidRPr="00D07BD0">
        <w:rPr>
          <w:sz w:val="28"/>
          <w:szCs w:val="28"/>
        </w:rPr>
        <w:t xml:space="preserve"> Web filtreleme ve engelleme yazılımları veya donanımları kullanabilirsiniz. Bu sistemler, yasaklı içerikleri otomatik olarak algılayabilir ve erişimi engelleyebilir.</w:t>
      </w:r>
    </w:p>
    <w:p w14:paraId="3B663F20" w14:textId="77777777" w:rsidR="00D07BD0" w:rsidRPr="00D07BD0" w:rsidRDefault="00D07BD0" w:rsidP="00234A98">
      <w:pPr>
        <w:jc w:val="both"/>
        <w:rPr>
          <w:sz w:val="28"/>
          <w:szCs w:val="28"/>
        </w:rPr>
      </w:pPr>
      <w:r w:rsidRPr="00D07BD0">
        <w:rPr>
          <w:sz w:val="32"/>
          <w:szCs w:val="32"/>
        </w:rPr>
        <w:t xml:space="preserve">b. </w:t>
      </w:r>
      <w:r w:rsidRPr="00D07BD0">
        <w:rPr>
          <w:b/>
          <w:bCs/>
          <w:sz w:val="30"/>
          <w:szCs w:val="30"/>
        </w:rPr>
        <w:t>Veri Güvenliği ve Kişisel Veri Koruma Sistemleri:</w:t>
      </w:r>
      <w:r w:rsidRPr="00D07BD0">
        <w:rPr>
          <w:sz w:val="32"/>
          <w:szCs w:val="32"/>
        </w:rPr>
        <w:t xml:space="preserve"> </w:t>
      </w:r>
      <w:r w:rsidRPr="00D07BD0">
        <w:rPr>
          <w:sz w:val="28"/>
          <w:szCs w:val="28"/>
        </w:rPr>
        <w:t>Veri tabanı güvenliği sağlayan yazılımlar, güvenlik duvarları, şifreleme yazılımları ve kimlik doğrulama sistemleri kullanılabilir.</w:t>
      </w:r>
    </w:p>
    <w:p w14:paraId="412E32B0" w14:textId="77777777" w:rsidR="00522669" w:rsidRDefault="00D07BD0" w:rsidP="00A750D6">
      <w:pPr>
        <w:jc w:val="both"/>
        <w:rPr>
          <w:sz w:val="28"/>
          <w:szCs w:val="28"/>
        </w:rPr>
      </w:pPr>
      <w:r w:rsidRPr="00D07BD0">
        <w:rPr>
          <w:sz w:val="32"/>
          <w:szCs w:val="32"/>
        </w:rPr>
        <w:t xml:space="preserve">c. </w:t>
      </w:r>
      <w:r w:rsidRPr="00D07BD0">
        <w:rPr>
          <w:b/>
          <w:bCs/>
          <w:sz w:val="30"/>
          <w:szCs w:val="30"/>
        </w:rPr>
        <w:t>Erişim Kayıtları Tutma Sistemleri:</w:t>
      </w:r>
      <w:r w:rsidRPr="00D07BD0">
        <w:rPr>
          <w:sz w:val="32"/>
          <w:szCs w:val="32"/>
        </w:rPr>
        <w:t xml:space="preserve"> </w:t>
      </w:r>
      <w:r w:rsidRPr="00D07BD0">
        <w:rPr>
          <w:sz w:val="28"/>
          <w:szCs w:val="28"/>
        </w:rPr>
        <w:t>Log yönetim sistemleri ve günlük kayıt (log) dosyalarını düzenleyen yazılımlar, erişim kayıtlarını tutmak için kullanışlıdır.</w:t>
      </w:r>
    </w:p>
    <w:p w14:paraId="5F776D54" w14:textId="77777777" w:rsidR="00522669" w:rsidRDefault="00522669" w:rsidP="00A750D6">
      <w:pPr>
        <w:jc w:val="both"/>
        <w:rPr>
          <w:sz w:val="28"/>
          <w:szCs w:val="28"/>
        </w:rPr>
      </w:pPr>
    </w:p>
    <w:p w14:paraId="60FECB42" w14:textId="245B5924" w:rsidR="006B159B" w:rsidRPr="006B159B" w:rsidRDefault="006B159B" w:rsidP="00A750D6">
      <w:pPr>
        <w:jc w:val="both"/>
        <w:rPr>
          <w:sz w:val="28"/>
          <w:szCs w:val="28"/>
        </w:rPr>
      </w:pPr>
      <w:r w:rsidRPr="006B159B">
        <w:rPr>
          <w:b/>
          <w:bCs/>
          <w:color w:val="2F5496" w:themeColor="accent1" w:themeShade="BF"/>
          <w:sz w:val="32"/>
          <w:szCs w:val="32"/>
        </w:rPr>
        <w:t>Tutulacak ve Tutulan Kayıtların Düzenlenmesi:</w:t>
      </w:r>
    </w:p>
    <w:p w14:paraId="29C88356" w14:textId="77777777" w:rsidR="006B159B" w:rsidRPr="006B159B" w:rsidRDefault="006B159B" w:rsidP="006B159B">
      <w:pPr>
        <w:jc w:val="both"/>
        <w:rPr>
          <w:sz w:val="28"/>
          <w:szCs w:val="28"/>
        </w:rPr>
      </w:pPr>
      <w:r w:rsidRPr="006B159B">
        <w:rPr>
          <w:sz w:val="28"/>
          <w:szCs w:val="28"/>
        </w:rPr>
        <w:t xml:space="preserve">a. </w:t>
      </w:r>
      <w:r w:rsidRPr="006B159B">
        <w:rPr>
          <w:b/>
          <w:bCs/>
          <w:sz w:val="30"/>
          <w:szCs w:val="30"/>
        </w:rPr>
        <w:t xml:space="preserve">Erişim Kayıtları (Access </w:t>
      </w:r>
      <w:proofErr w:type="spellStart"/>
      <w:r w:rsidRPr="006B159B">
        <w:rPr>
          <w:b/>
          <w:bCs/>
          <w:sz w:val="30"/>
          <w:szCs w:val="30"/>
        </w:rPr>
        <w:t>Logs</w:t>
      </w:r>
      <w:proofErr w:type="spellEnd"/>
      <w:r w:rsidRPr="006B159B">
        <w:rPr>
          <w:b/>
          <w:bCs/>
          <w:sz w:val="30"/>
          <w:szCs w:val="30"/>
        </w:rPr>
        <w:t>):</w:t>
      </w:r>
      <w:r w:rsidRPr="006B159B">
        <w:rPr>
          <w:sz w:val="30"/>
          <w:szCs w:val="30"/>
        </w:rPr>
        <w:t xml:space="preserve"> </w:t>
      </w:r>
      <w:r w:rsidRPr="006B159B">
        <w:rPr>
          <w:sz w:val="28"/>
          <w:szCs w:val="28"/>
        </w:rPr>
        <w:t>Kullanıcıların hangi IP adresleri üzerinden hangi zaman dilimlerinde siteye eriştiği gibi temel erişim bilgilerini içeren kayıtlar tutulmalıdır. Bu kayıtlar, kullanıcının kimlik bilgilerini içermediği için gizliliğe saygı duyar.</w:t>
      </w:r>
    </w:p>
    <w:p w14:paraId="0C63445A" w14:textId="77777777" w:rsidR="006B159B" w:rsidRPr="006B159B" w:rsidRDefault="006B159B" w:rsidP="006B159B">
      <w:pPr>
        <w:jc w:val="both"/>
        <w:rPr>
          <w:sz w:val="28"/>
          <w:szCs w:val="28"/>
        </w:rPr>
      </w:pPr>
      <w:r w:rsidRPr="006B159B">
        <w:rPr>
          <w:sz w:val="28"/>
          <w:szCs w:val="28"/>
        </w:rPr>
        <w:t xml:space="preserve">b. </w:t>
      </w:r>
      <w:r w:rsidRPr="006B159B">
        <w:rPr>
          <w:b/>
          <w:bCs/>
          <w:sz w:val="30"/>
          <w:szCs w:val="30"/>
        </w:rPr>
        <w:t xml:space="preserve">Bağlantı Kayıtları (Connection </w:t>
      </w:r>
      <w:proofErr w:type="spellStart"/>
      <w:r w:rsidRPr="006B159B">
        <w:rPr>
          <w:b/>
          <w:bCs/>
          <w:sz w:val="30"/>
          <w:szCs w:val="30"/>
        </w:rPr>
        <w:t>Logs</w:t>
      </w:r>
      <w:proofErr w:type="spellEnd"/>
      <w:r w:rsidRPr="006B159B">
        <w:rPr>
          <w:b/>
          <w:bCs/>
          <w:sz w:val="30"/>
          <w:szCs w:val="30"/>
        </w:rPr>
        <w:t>):</w:t>
      </w:r>
      <w:r w:rsidRPr="006B159B">
        <w:rPr>
          <w:sz w:val="28"/>
          <w:szCs w:val="28"/>
        </w:rPr>
        <w:t xml:space="preserve"> Kullanıcıların hangi IP adreslerine bağlandığı ve ne zaman bağlantı kurduğunu gösteren kayıtlar tutulmalıdır. Bu kayıtlar, güvenlik ve erişim kontrolü için önemlidir.</w:t>
      </w:r>
    </w:p>
    <w:p w14:paraId="5741D675" w14:textId="77777777" w:rsidR="006B159B" w:rsidRPr="006B159B" w:rsidRDefault="006B159B" w:rsidP="006B159B">
      <w:pPr>
        <w:jc w:val="both"/>
        <w:rPr>
          <w:sz w:val="28"/>
          <w:szCs w:val="28"/>
        </w:rPr>
      </w:pPr>
      <w:r w:rsidRPr="006B159B">
        <w:rPr>
          <w:sz w:val="28"/>
          <w:szCs w:val="28"/>
        </w:rPr>
        <w:t xml:space="preserve">c. </w:t>
      </w:r>
      <w:r w:rsidRPr="006B159B">
        <w:rPr>
          <w:b/>
          <w:bCs/>
          <w:sz w:val="30"/>
          <w:szCs w:val="30"/>
        </w:rPr>
        <w:t>Kimlik Bilgileri:</w:t>
      </w:r>
      <w:r w:rsidRPr="006B159B">
        <w:rPr>
          <w:sz w:val="28"/>
          <w:szCs w:val="28"/>
        </w:rPr>
        <w:t xml:space="preserve"> Kullanıcıların adı, soyadı, iletişim bilgileri gibi kimlik bilgileri güvenli bir şekilde saklanmalıdır. Kimlik bilgileri, gizliliğin korunmasına özel bir dikkat gerektirir.</w:t>
      </w:r>
    </w:p>
    <w:p w14:paraId="13CD3553" w14:textId="77777777" w:rsidR="006B159B" w:rsidRPr="006B159B" w:rsidRDefault="006B159B" w:rsidP="006B159B">
      <w:pPr>
        <w:jc w:val="both"/>
        <w:rPr>
          <w:sz w:val="28"/>
          <w:szCs w:val="28"/>
        </w:rPr>
      </w:pPr>
      <w:r w:rsidRPr="006B159B">
        <w:rPr>
          <w:sz w:val="28"/>
          <w:szCs w:val="28"/>
        </w:rPr>
        <w:t xml:space="preserve">d. </w:t>
      </w:r>
      <w:r w:rsidRPr="006B159B">
        <w:rPr>
          <w:b/>
          <w:bCs/>
          <w:sz w:val="30"/>
          <w:szCs w:val="30"/>
        </w:rPr>
        <w:t>Veri Saklama Politikaları:</w:t>
      </w:r>
      <w:r w:rsidRPr="006B159B">
        <w:rPr>
          <w:sz w:val="28"/>
          <w:szCs w:val="28"/>
        </w:rPr>
        <w:t xml:space="preserve"> Hangi tür kayıtların ne kadar süreyle saklanacağına dair net politikalar belirlenmeli ve bu politikalara uygun olarak kayıtlar düzenli olarak güncellenmelidir.</w:t>
      </w:r>
    </w:p>
    <w:p w14:paraId="42837D6E" w14:textId="77777777" w:rsidR="006B159B" w:rsidRPr="006B159B" w:rsidRDefault="006B159B" w:rsidP="006B159B">
      <w:pPr>
        <w:jc w:val="both"/>
        <w:rPr>
          <w:sz w:val="28"/>
          <w:szCs w:val="28"/>
        </w:rPr>
      </w:pPr>
      <w:r w:rsidRPr="006B159B">
        <w:rPr>
          <w:sz w:val="28"/>
          <w:szCs w:val="28"/>
        </w:rPr>
        <w:lastRenderedPageBreak/>
        <w:t xml:space="preserve">e. </w:t>
      </w:r>
      <w:r w:rsidRPr="006B159B">
        <w:rPr>
          <w:b/>
          <w:bCs/>
          <w:sz w:val="30"/>
          <w:szCs w:val="30"/>
        </w:rPr>
        <w:t>Veri Güvenliği:</w:t>
      </w:r>
      <w:r w:rsidRPr="006B159B">
        <w:rPr>
          <w:sz w:val="28"/>
          <w:szCs w:val="28"/>
        </w:rPr>
        <w:t xml:space="preserve"> Kayıtların saklandığı sunucuların ve depolama sistemlerinin güvenliğini sağlamak için güncel güvenlik önlemleri alınmalıdır. Bu, yetkisiz erişimi ve veri sızıntılarını önlemek için önemlidir.</w:t>
      </w:r>
    </w:p>
    <w:p w14:paraId="496FBB5A" w14:textId="77777777" w:rsidR="006B159B" w:rsidRPr="006B159B" w:rsidRDefault="006B159B" w:rsidP="006B159B">
      <w:pPr>
        <w:jc w:val="both"/>
        <w:rPr>
          <w:sz w:val="28"/>
          <w:szCs w:val="28"/>
        </w:rPr>
      </w:pPr>
      <w:r w:rsidRPr="006B159B">
        <w:rPr>
          <w:sz w:val="28"/>
          <w:szCs w:val="28"/>
        </w:rPr>
        <w:t xml:space="preserve">Firmaların, 5651 </w:t>
      </w:r>
      <w:proofErr w:type="spellStart"/>
      <w:r w:rsidRPr="006B159B">
        <w:rPr>
          <w:sz w:val="28"/>
          <w:szCs w:val="28"/>
        </w:rPr>
        <w:t>nolu</w:t>
      </w:r>
      <w:proofErr w:type="spellEnd"/>
      <w:r w:rsidRPr="006B159B">
        <w:rPr>
          <w:sz w:val="28"/>
          <w:szCs w:val="28"/>
        </w:rPr>
        <w:t xml:space="preserve"> Kanun'a uygun olarak faaliyet göstermek için bu yönergeleri izlemeleri ve gerektiğinde güncellemeleri önemlidir. Bu aynı zamanda yasal zorunlulukları yerine getirmek ve kullanıcı gizliliği ile veri güvenliğini sağlamak için kritik bir adımdır. Ayrıca, yasal danışmanlık almak da bu süreçte önemli bir rol oynayabilir.</w:t>
      </w:r>
    </w:p>
    <w:p w14:paraId="6F24E5A3" w14:textId="77777777" w:rsidR="006B159B" w:rsidRPr="00D07BD0" w:rsidRDefault="006B159B" w:rsidP="00234A98">
      <w:pPr>
        <w:jc w:val="both"/>
        <w:rPr>
          <w:sz w:val="28"/>
          <w:szCs w:val="28"/>
        </w:rPr>
      </w:pPr>
    </w:p>
    <w:p w14:paraId="47324011" w14:textId="77777777" w:rsidR="002061B5" w:rsidRPr="002E5BE5" w:rsidRDefault="002061B5">
      <w:pPr>
        <w:rPr>
          <w:sz w:val="32"/>
          <w:szCs w:val="32"/>
        </w:rPr>
      </w:pPr>
    </w:p>
    <w:sectPr w:rsidR="002061B5" w:rsidRPr="002E5B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4047"/>
    <w:multiLevelType w:val="multilevel"/>
    <w:tmpl w:val="656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0C7961"/>
    <w:multiLevelType w:val="multilevel"/>
    <w:tmpl w:val="C7BC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0A5F16"/>
    <w:multiLevelType w:val="multilevel"/>
    <w:tmpl w:val="1E94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3469F8"/>
    <w:multiLevelType w:val="multilevel"/>
    <w:tmpl w:val="5534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203714">
    <w:abstractNumId w:val="1"/>
  </w:num>
  <w:num w:numId="2" w16cid:durableId="9188815">
    <w:abstractNumId w:val="2"/>
  </w:num>
  <w:num w:numId="3" w16cid:durableId="2057468813">
    <w:abstractNumId w:val="0"/>
  </w:num>
  <w:num w:numId="4" w16cid:durableId="1888371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2B"/>
    <w:rsid w:val="0003459E"/>
    <w:rsid w:val="002061B5"/>
    <w:rsid w:val="00234A98"/>
    <w:rsid w:val="002E5BE5"/>
    <w:rsid w:val="003275B9"/>
    <w:rsid w:val="004B03F4"/>
    <w:rsid w:val="00501A2B"/>
    <w:rsid w:val="00522669"/>
    <w:rsid w:val="006B159B"/>
    <w:rsid w:val="00707665"/>
    <w:rsid w:val="008C6266"/>
    <w:rsid w:val="009F29AC"/>
    <w:rsid w:val="00A750D6"/>
    <w:rsid w:val="00B2430E"/>
    <w:rsid w:val="00D07BD0"/>
    <w:rsid w:val="00E91C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49A1"/>
  <w15:chartTrackingRefBased/>
  <w15:docId w15:val="{52816E66-2445-4EA2-817B-B65B3BE5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63439">
      <w:bodyDiv w:val="1"/>
      <w:marLeft w:val="0"/>
      <w:marRight w:val="0"/>
      <w:marTop w:val="0"/>
      <w:marBottom w:val="0"/>
      <w:divBdr>
        <w:top w:val="none" w:sz="0" w:space="0" w:color="auto"/>
        <w:left w:val="none" w:sz="0" w:space="0" w:color="auto"/>
        <w:bottom w:val="none" w:sz="0" w:space="0" w:color="auto"/>
        <w:right w:val="none" w:sz="0" w:space="0" w:color="auto"/>
      </w:divBdr>
    </w:div>
    <w:div w:id="854080343">
      <w:bodyDiv w:val="1"/>
      <w:marLeft w:val="0"/>
      <w:marRight w:val="0"/>
      <w:marTop w:val="0"/>
      <w:marBottom w:val="0"/>
      <w:divBdr>
        <w:top w:val="none" w:sz="0" w:space="0" w:color="auto"/>
        <w:left w:val="none" w:sz="0" w:space="0" w:color="auto"/>
        <w:bottom w:val="none" w:sz="0" w:space="0" w:color="auto"/>
        <w:right w:val="none" w:sz="0" w:space="0" w:color="auto"/>
      </w:divBdr>
    </w:div>
    <w:div w:id="1036270027">
      <w:bodyDiv w:val="1"/>
      <w:marLeft w:val="0"/>
      <w:marRight w:val="0"/>
      <w:marTop w:val="0"/>
      <w:marBottom w:val="0"/>
      <w:divBdr>
        <w:top w:val="none" w:sz="0" w:space="0" w:color="auto"/>
        <w:left w:val="none" w:sz="0" w:space="0" w:color="auto"/>
        <w:bottom w:val="none" w:sz="0" w:space="0" w:color="auto"/>
        <w:right w:val="none" w:sz="0" w:space="0" w:color="auto"/>
      </w:divBdr>
    </w:div>
    <w:div w:id="1509712617">
      <w:bodyDiv w:val="1"/>
      <w:marLeft w:val="0"/>
      <w:marRight w:val="0"/>
      <w:marTop w:val="0"/>
      <w:marBottom w:val="0"/>
      <w:divBdr>
        <w:top w:val="none" w:sz="0" w:space="0" w:color="auto"/>
        <w:left w:val="none" w:sz="0" w:space="0" w:color="auto"/>
        <w:bottom w:val="none" w:sz="0" w:space="0" w:color="auto"/>
        <w:right w:val="none" w:sz="0" w:space="0" w:color="auto"/>
      </w:divBdr>
    </w:div>
    <w:div w:id="1622883119">
      <w:bodyDiv w:val="1"/>
      <w:marLeft w:val="0"/>
      <w:marRight w:val="0"/>
      <w:marTop w:val="0"/>
      <w:marBottom w:val="0"/>
      <w:divBdr>
        <w:top w:val="none" w:sz="0" w:space="0" w:color="auto"/>
        <w:left w:val="none" w:sz="0" w:space="0" w:color="auto"/>
        <w:bottom w:val="none" w:sz="0" w:space="0" w:color="auto"/>
        <w:right w:val="none" w:sz="0" w:space="0" w:color="auto"/>
      </w:divBdr>
    </w:div>
    <w:div w:id="206224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602</Words>
  <Characters>3436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14</cp:revision>
  <dcterms:created xsi:type="dcterms:W3CDTF">2023-09-12T10:07:00Z</dcterms:created>
  <dcterms:modified xsi:type="dcterms:W3CDTF">2023-09-12T10:48:00Z</dcterms:modified>
</cp:coreProperties>
</file>