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jc w:val="center"/>
        <w:rPr>
          <w:rFonts w:ascii="Fjalla One" w:cs="Fjalla One" w:hAnsi="Fjalla One" w:eastAsia="Fjalla One"/>
          <w:b w:val="1"/>
          <w:bCs w:val="1"/>
          <w:outline w:val="0"/>
          <w:color w:val="999999"/>
          <w:sz w:val="40"/>
          <w:szCs w:val="40"/>
          <w:u w:color="999999"/>
          <w14:textFill>
            <w14:solidFill>
              <w14:srgbClr w14:val="999999"/>
            </w14:solidFill>
          </w14:textFill>
        </w:rPr>
      </w:pPr>
      <w:r>
        <w:rPr>
          <w:rFonts w:ascii="Fjalla One" w:cs="Fjalla One" w:hAnsi="Fjalla One" w:eastAsia="Fjalla One"/>
          <w:outline w:val="0"/>
          <w:color w:val="666666"/>
          <w:sz w:val="40"/>
          <w:szCs w:val="40"/>
          <w:u w:color="666666"/>
          <w:rtl w:val="0"/>
          <w:lang w:val="de-DE"/>
          <w14:textFill>
            <w14:solidFill>
              <w14:srgbClr w14:val="666666"/>
            </w14:solidFill>
          </w14:textFill>
        </w:rPr>
        <w:t xml:space="preserve">FRANK A. </w:t>
      </w:r>
      <w:r>
        <w:rPr>
          <w:rFonts w:ascii="Fjalla One" w:cs="Fjalla One" w:hAnsi="Fjalla One" w:eastAsia="Fjalla One"/>
          <w:b w:val="1"/>
          <w:bCs w:val="1"/>
          <w:outline w:val="0"/>
          <w:color w:val="999999"/>
          <w:sz w:val="40"/>
          <w:szCs w:val="40"/>
          <w:u w:color="999999"/>
          <w:rtl w:val="0"/>
          <w:lang w:val="de-DE"/>
          <w14:textFill>
            <w14:solidFill>
              <w14:srgbClr w14:val="999999"/>
            </w14:solidFill>
          </w14:textFill>
        </w:rPr>
        <w:t>MENDEZ</w:t>
      </w:r>
    </w:p>
    <w:p>
      <w:pPr>
        <w:pStyle w:val="Body A"/>
        <w:spacing w:line="240" w:lineRule="auto"/>
        <w:jc w:val="center"/>
        <w:rPr>
          <w:rFonts w:ascii="Calibri" w:cs="Calibri" w:hAnsi="Calibri" w:eastAsia="Calibri"/>
          <w:outline w:val="0"/>
          <w:color w:val="4a86e8"/>
          <w:u w:color="4a86e8"/>
          <w:lang w:val="de-DE"/>
          <w14:textFill>
            <w14:solidFill>
              <w14:srgbClr w14:val="4A86E8"/>
            </w14:solidFill>
          </w14:textFill>
        </w:rPr>
      </w:pPr>
      <w:r>
        <w:rPr>
          <w:rFonts w:ascii="Calibri" w:hAnsi="Calibri"/>
          <w:rtl w:val="0"/>
          <w:lang w:val="de-DE"/>
        </w:rPr>
        <w:t>(209) 597-1139</w:t>
      </w:r>
      <w:r>
        <w:rPr>
          <w:rFonts w:ascii="Calibri" w:hAnsi="Calibri"/>
          <w:rtl w:val="0"/>
          <w:lang w:val="en-US"/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"mailto:frmendez209@gmail.com"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frmendez209@gmail.com</w:t>
      </w:r>
      <w:r>
        <w:rPr/>
        <w:fldChar w:fldCharType="end" w:fldLock="0"/>
      </w:r>
      <w:r>
        <w:rPr>
          <w:rStyle w:val="Hyperlink.0"/>
          <w:rtl w:val="0"/>
        </w:rPr>
        <w:t xml:space="preserve">   </w:t>
      </w:r>
    </w:p>
    <w:p>
      <w:pPr>
        <w:pStyle w:val="Body A"/>
        <w:spacing w:line="240" w:lineRule="auto"/>
        <w:jc w:val="center"/>
        <w:rPr>
          <w:rStyle w:val="None"/>
          <w:rFonts w:ascii="Calibri" w:cs="Calibri" w:hAnsi="Calibri" w:eastAsia="Calibri"/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hAnsi="Calibri"/>
          <w:outline w:val="0"/>
          <w:color w:val="4a86e8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 xml:space="preserve">   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"https://www.frank-mendez.com/"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outline w:val="0"/>
          <w:color w:val="1155cc"/>
          <w:sz w:val="20"/>
          <w:szCs w:val="20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PORTFOLIO</w:t>
      </w:r>
      <w:r>
        <w:rPr/>
        <w:fldChar w:fldCharType="end" w:fldLock="0"/>
      </w:r>
      <w:r>
        <w:rPr>
          <w:rStyle w:val="None"/>
          <w:rFonts w:ascii="Calibri" w:hAnsi="Calibri"/>
          <w:outline w:val="0"/>
          <w:color w:val="4a86e8"/>
          <w:sz w:val="20"/>
          <w:szCs w:val="20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 xml:space="preserve"> </w:t>
      </w:r>
      <w:r>
        <w:rPr>
          <w:rStyle w:val="None"/>
          <w:rFonts w:ascii="Calibri" w:hAnsi="Calibri"/>
          <w:outline w:val="0"/>
          <w:color w:val="4a86e8"/>
          <w:sz w:val="20"/>
          <w:szCs w:val="20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 xml:space="preserve">    </w:t>
      </w:r>
      <w:r>
        <w:rPr>
          <w:rStyle w:val="Hyperlink.2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"https://github.com/frmendez21"</w:instrText>
      </w:r>
      <w:r>
        <w:rPr>
          <w:rStyle w:val="Hyperlink.2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b w:val="1"/>
          <w:bCs w:val="1"/>
          <w:outline w:val="0"/>
          <w:color w:val="1155cc"/>
          <w:sz w:val="20"/>
          <w:szCs w:val="20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Fonts w:ascii="Calibri" w:hAnsi="Calibri"/>
          <w:outline w:val="0"/>
          <w:color w:val="4a86e8"/>
          <w:sz w:val="20"/>
          <w:szCs w:val="20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 xml:space="preserve">    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de-DE"/>
          <w14:textFill>
            <w14:solidFill>
              <w14:srgbClr w14:val="1155CC"/>
            </w14:solidFill>
          </w14:textFill>
        </w:rPr>
        <w:instrText xml:space="preserve"> HYPERLINK "https://www.linkedin.com/in/frank-mendez-96025a1b3/"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outline w:val="0"/>
          <w:color w:val="1155cc"/>
          <w:sz w:val="20"/>
          <w:szCs w:val="20"/>
          <w:u w:val="single" w:color="1155cc"/>
          <w:lang w:val="de-DE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outline w:val="0"/>
          <w:color w:val="1155cc"/>
          <w:sz w:val="20"/>
          <w:szCs w:val="20"/>
          <w:u w:val="single" w:color="1155cc"/>
          <w:rtl w:val="0"/>
          <w:lang w:val="de-DE"/>
          <w14:textFill>
            <w14:solidFill>
              <w14:srgbClr w14:val="1155CC"/>
            </w14:solidFill>
          </w14:textFill>
        </w:rPr>
        <w:t>LINKEDIN</w:t>
      </w:r>
      <w:r>
        <w:rPr/>
        <w:fldChar w:fldCharType="end" w:fldLock="0"/>
      </w:r>
    </w:p>
    <w:p>
      <w:pPr>
        <w:pStyle w:val="Body A"/>
        <w:spacing w:line="240" w:lineRule="auto"/>
        <w:jc w:val="center"/>
        <w:rPr>
          <w:rStyle w:val="None"/>
          <w:rFonts w:ascii="Calibri" w:cs="Calibri" w:hAnsi="Calibri" w:eastAsia="Calibri"/>
          <w:outline w:val="0"/>
          <w:color w:val="4a86e8"/>
          <w:u w:color="4a86e8"/>
          <w14:textFill>
            <w14:solidFill>
              <w14:srgbClr w14:val="4A86E8"/>
            </w14:solidFill>
          </w14:textFill>
        </w:rPr>
      </w:pPr>
    </w:p>
    <w:p>
      <w:pPr>
        <w:pStyle w:val="Body A"/>
        <w:spacing w:line="240" w:lineRule="auto"/>
        <w:rPr>
          <w:rStyle w:val="None"/>
          <w:rFonts w:ascii="Fjalla One" w:cs="Fjalla One" w:hAnsi="Fjalla One" w:eastAsia="Fjalla One"/>
          <w:b w:val="1"/>
          <w:bCs w:val="1"/>
          <w:outline w:val="0"/>
          <w:color w:val="6d9eeb"/>
          <w:sz w:val="20"/>
          <w:szCs w:val="20"/>
          <w:u w:color="6d9eeb"/>
          <w14:textFill>
            <w14:solidFill>
              <w14:srgbClr w14:val="6D9EEB"/>
            </w14:solidFill>
          </w14:textFill>
        </w:rPr>
      </w:pPr>
      <w:r>
        <w:rPr>
          <w:rStyle w:val="None"/>
          <w:rFonts w:ascii="Fjalla One" w:cs="Fjalla One" w:hAnsi="Fjalla One" w:eastAsia="Fjalla One"/>
          <w:outline w:val="0"/>
          <w:color w:val="999999"/>
          <w:sz w:val="26"/>
          <w:szCs w:val="26"/>
          <w:u w:color="999999"/>
          <w:rtl w:val="0"/>
          <w:lang w:val="da-DK"/>
          <w14:textFill>
            <w14:solidFill>
              <w14:srgbClr w14:val="999999"/>
            </w14:solidFill>
          </w14:textFill>
        </w:rPr>
        <w:t>SKILLS</w:t>
      </w:r>
      <w:r>
        <w:rPr>
          <w:rStyle w:val="None"/>
          <w:rFonts w:ascii="Fjalla One" w:cs="Fjalla One" w:hAnsi="Fjalla One" w:eastAsia="Fjalla One"/>
          <w:b w:val="1"/>
          <w:bCs w:val="1"/>
          <w:outline w:val="0"/>
          <w:color w:val="999999"/>
          <w:sz w:val="20"/>
          <w:szCs w:val="20"/>
          <w:u w:color="999999"/>
          <w:lang w:val="de-DE"/>
          <w14:textFill>
            <w14:solidFill>
              <w14:srgbClr w14:val="999999"/>
            </w14:solidFill>
          </w14:textFill>
        </w:rPr>
        <w:tab/>
      </w:r>
      <w:r>
        <w:rPr>
          <w:rStyle w:val="None"/>
          <w:rFonts w:ascii="Fjalla One" w:cs="Fjalla One" w:hAnsi="Fjalla One" w:eastAsia="Fjalla One"/>
          <w:b w:val="1"/>
          <w:bCs w:val="1"/>
          <w:outline w:val="0"/>
          <w:color w:val="6d9eeb"/>
          <w:sz w:val="20"/>
          <w:szCs w:val="20"/>
          <w:u w:color="6d9eeb"/>
          <w:rtl w:val="0"/>
          <w:lang w:val="de-DE"/>
          <w14:textFill>
            <w14:solidFill>
              <w14:srgbClr w14:val="6D9EEB"/>
            </w14:solidFill>
          </w14:textFill>
        </w:rPr>
        <w:t xml:space="preserve">   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i w:val="1"/>
          <w:iCs w:val="1"/>
          <w:sz w:val="20"/>
          <w:szCs w:val="20"/>
          <w:lang w:val="de-DE"/>
        </w:rPr>
      </w:pP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en-US"/>
        </w:rPr>
        <w:t>JavaScript, Ruby,  React, Redux, HTML5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 xml:space="preserve">, CSS, SCSS,  Rails, 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en-US"/>
        </w:rPr>
        <w:t>Node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 xml:space="preserve">, 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en-US"/>
        </w:rPr>
        <w:t>Express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>, PostgreSQL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en-US"/>
        </w:rPr>
        <w:t>, MongoDB, AWS S3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>.</w:t>
      </w:r>
    </w:p>
    <w:p>
      <w:pPr>
        <w:pStyle w:val="Body A"/>
        <w:rPr>
          <w:rStyle w:val="None"/>
          <w:rFonts w:ascii="Fjalla One" w:cs="Fjalla One" w:hAnsi="Fjalla One" w:eastAsia="Fjalla One"/>
          <w:b w:val="1"/>
          <w:bCs w:val="1"/>
          <w:outline w:val="0"/>
          <w:color w:val="c0d72d"/>
          <w:sz w:val="20"/>
          <w:szCs w:val="20"/>
          <w:u w:color="c0d72d"/>
          <w14:textFill>
            <w14:solidFill>
              <w14:srgbClr w14:val="C0D72D"/>
            </w14:solidFill>
          </w14:textFill>
        </w:rPr>
      </w:pPr>
      <w:r>
        <w:rPr>
          <w:rStyle w:val="None"/>
          <w:rFonts w:ascii="Fjalla One" w:cs="Fjalla One" w:hAnsi="Fjalla One" w:eastAsia="Fjalla One"/>
          <w:outline w:val="0"/>
          <w:color w:val="6d9eeb"/>
          <w:sz w:val="20"/>
          <w:szCs w:val="20"/>
          <w:u w:color="6d9eeb"/>
          <w14:textFill>
            <w14:solidFill>
              <w14:srgbClr w14:val="6D9EEB"/>
            </w14:solidFill>
          </w14:textFill>
        </w:rPr>
        <w:br w:type="textWrapping"/>
      </w:r>
      <w:r>
        <w:rPr>
          <w:rStyle w:val="None"/>
          <w:rFonts w:ascii="Fjalla One" w:cs="Fjalla One" w:hAnsi="Fjalla One" w:eastAsia="Fjalla One"/>
          <w:outline w:val="0"/>
          <w:color w:val="999999"/>
          <w:sz w:val="26"/>
          <w:szCs w:val="26"/>
          <w:u w:color="999999"/>
          <w:rtl w:val="0"/>
          <w14:textFill>
            <w14:solidFill>
              <w14:srgbClr w14:val="999999"/>
            </w14:solidFill>
          </w14:textFill>
        </w:rPr>
        <w:t>PROJECTS</w:t>
      </w:r>
      <w:r>
        <w:rPr>
          <w:rStyle w:val="None"/>
          <w:rFonts w:ascii="Fjalla One" w:cs="Fjalla One" w:hAnsi="Fjalla One" w:eastAsia="Fjalla One"/>
          <w:b w:val="1"/>
          <w:bCs w:val="1"/>
          <w:outline w:val="0"/>
          <w:color w:val="c0d72d"/>
          <w:sz w:val="20"/>
          <w:szCs w:val="20"/>
          <w:u w:color="c0d72d"/>
          <w14:textFill>
            <w14:solidFill>
              <w14:srgbClr w14:val="C0D72D"/>
            </w14:solidFill>
          </w14:textFill>
        </w:rPr>
        <w:tab/>
      </w:r>
    </w:p>
    <w:p>
      <w:pPr>
        <w:pStyle w:val="Body A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None"/>
          <w:rFonts w:ascii="Helvetica" w:hAnsi="Helvetica"/>
          <w:b w:val="1"/>
          <w:bCs w:val="1"/>
          <w:outline w:val="0"/>
          <w:color w:val="434343"/>
          <w:sz w:val="20"/>
          <w:szCs w:val="20"/>
          <w:u w:color="434343"/>
          <w:rtl w:val="0"/>
          <w:lang w:val="de-DE"/>
          <w14:textFill>
            <w14:solidFill>
              <w14:srgbClr w14:val="434343"/>
            </w14:solidFill>
          </w14:textFill>
        </w:rPr>
        <w:t xml:space="preserve">MyTube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(React, Redux, Rails, Javascript, Postgr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eS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QL, SCSS</w:t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,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AWS</w:t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 S3, Heroku)</w:t>
        <w:tab/>
        <w:tab/>
      </w:r>
      <w:r>
        <w:rPr>
          <w:rStyle w:val="None"/>
          <w:rFonts w:ascii="Calibri" w:cs="Calibri" w:hAnsi="Calibri" w:eastAsia="Calibri"/>
          <w:sz w:val="20"/>
          <w:szCs w:val="20"/>
          <w:lang w:val="de-DE"/>
        </w:rPr>
        <w:tab/>
        <w:tab/>
        <w:tab/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instrText xml:space="preserve"> HYPERLINK "http://tube-frank.herokuapp.com"</w:instrText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Calibri" w:hAnsi="Calibri"/>
          <w:outline w:val="0"/>
          <w:color w:val="1155cc"/>
          <w:sz w:val="20"/>
          <w:szCs w:val="20"/>
          <w:u w:val="single" w:color="1155cc"/>
          <w:rtl w:val="0"/>
          <w:lang w:val="da-DK"/>
          <w14:textFill>
            <w14:solidFill>
              <w14:srgbClr w14:val="1155CC"/>
            </w14:solidFill>
          </w14:textFill>
        </w:rPr>
        <w:t>live</w:t>
      </w:r>
      <w:r>
        <w:rPr/>
        <w:fldChar w:fldCharType="end" w:fldLock="0"/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 | </w:t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"https://github.com/frmendez21/MyTube"</w:instrText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4"/>
          <w:rFonts w:ascii="Calibri" w:hAnsi="Calibri"/>
          <w:outline w:val="0"/>
          <w:color w:val="1155cc"/>
          <w:sz w:val="20"/>
          <w:szCs w:val="20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i w:val="1"/>
          <w:iCs w:val="1"/>
          <w:sz w:val="20"/>
          <w:szCs w:val="20"/>
        </w:rPr>
      </w:pP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>MyTube, a Youtube clone,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 xml:space="preserve"> demonstrates knowledge of the full-stack by reimplementing Youtube</w:t>
      </w:r>
      <w:r>
        <w:rPr>
          <w:rStyle w:val="None"/>
          <w:rFonts w:ascii="Helvetica Light" w:hAnsi="Helvetica Light" w:hint="default"/>
          <w:i w:val="1"/>
          <w:iCs w:val="1"/>
          <w:sz w:val="18"/>
          <w:szCs w:val="18"/>
          <w:rtl w:val="0"/>
          <w:lang w:val="en-US"/>
        </w:rPr>
        <w:t>’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>s key features.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de-DE"/>
        </w:rPr>
        <w:t xml:space="preserve"> </w:t>
      </w:r>
    </w:p>
    <w:p>
      <w:pPr>
        <w:pStyle w:val="Body A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Utilized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React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Redux to create a fast and responsive application that immediately updates the state of the app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lication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based on user interaction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.</w:t>
      </w:r>
    </w:p>
    <w:p>
      <w:pPr>
        <w:pStyle w:val="Body A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Built a secure user authentication system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by converting passwords into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hashed and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salted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password digests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that could be securely stored in the database.</w:t>
      </w:r>
    </w:p>
    <w:p>
      <w:pPr>
        <w:pStyle w:val="Body A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Implemented AWS S3 with Rail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s Active Storage to store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and retrieve media,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utilized a relational database to track user information such as videos uploaded, comments, and  liked videos.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Excite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(React, Redux, Javascript, MongoDB, Express, Node) </w:t>
        <w:tab/>
        <w:tab/>
        <w:tab/>
        <w:tab/>
        <w:tab/>
        <w:tab/>
        <w:tab/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instrText xml:space="preserve"> HYPERLINK "http://excite-lfrt.herokuapp.com/%2523/"</w:instrText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Calibri" w:hAnsi="Calibri"/>
          <w:outline w:val="0"/>
          <w:color w:val="1155cc"/>
          <w:sz w:val="20"/>
          <w:szCs w:val="20"/>
          <w:u w:val="single" w:color="1155cc"/>
          <w:rtl w:val="0"/>
          <w:lang w:val="da-DK"/>
          <w14:textFill>
            <w14:solidFill>
              <w14:srgbClr w14:val="1155CC"/>
            </w14:solidFill>
          </w14:textFill>
        </w:rPr>
        <w:t>live</w:t>
      </w:r>
      <w:r>
        <w:rPr/>
        <w:fldChar w:fldCharType="end" w:fldLock="0"/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 | </w:t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"https://github.com/LamarP/Excite"</w:instrText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4"/>
          <w:rFonts w:ascii="Calibri" w:hAnsi="Calibri"/>
          <w:outline w:val="0"/>
          <w:color w:val="1155cc"/>
          <w:sz w:val="20"/>
          <w:szCs w:val="20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i w:val="1"/>
          <w:iCs w:val="1"/>
          <w:sz w:val="20"/>
          <w:szCs w:val="20"/>
        </w:rPr>
      </w:pP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 xml:space="preserve">Excite is an application that helps users get ready for their day by mixing sounds and scenes to create </w:t>
      </w:r>
      <w:r>
        <w:rPr>
          <w:rStyle w:val="None"/>
          <w:rFonts w:ascii="Helvetica Light" w:hAnsi="Helvetica Light" w:hint="default"/>
          <w:i w:val="1"/>
          <w:iCs w:val="1"/>
          <w:sz w:val="18"/>
          <w:szCs w:val="18"/>
          <w:rtl w:val="0"/>
          <w:lang w:val="en-US"/>
        </w:rPr>
        <w:t>“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>excites</w:t>
      </w:r>
      <w:r>
        <w:rPr>
          <w:rStyle w:val="None"/>
          <w:rFonts w:ascii="Helvetica Light" w:hAnsi="Helvetica Light" w:hint="default"/>
          <w:i w:val="1"/>
          <w:iCs w:val="1"/>
          <w:sz w:val="18"/>
          <w:szCs w:val="18"/>
          <w:rtl w:val="0"/>
          <w:lang w:val="en-US"/>
        </w:rPr>
        <w:t xml:space="preserve">” 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>to give the user a vibrant experience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>. Developed by a team of three engineers where my role was the backend lead.</w:t>
      </w:r>
    </w:p>
    <w:p>
      <w:pPr>
        <w:pStyle w:val="Body A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Integrated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an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external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API to retrieve photos and videos, utilizing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Javascript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s Async/Await pattern to fetch information asynchronously.</w:t>
      </w:r>
    </w:p>
    <w:p>
      <w:pPr>
        <w:pStyle w:val="Body A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Utilized MongoDB</w:t>
      </w:r>
      <w:r>
        <w:rPr>
          <w:rStyle w:val="None"/>
          <w:rFonts w:ascii="Calibri" w:hAnsi="Calibri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s document-oriented database and Mongoose data-modeling to create models and relationships between scenes and sounds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.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434343"/>
          <w:sz w:val="20"/>
          <w:szCs w:val="20"/>
          <w:u w:color="434343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Rocket Goal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(Javascript, HTML, Canvas</w:t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>, CSS)</w:t>
      </w:r>
      <w:r>
        <w:rPr>
          <w:rStyle w:val="None"/>
          <w:rFonts w:ascii="Calibri" w:cs="Calibri" w:hAnsi="Calibri" w:eastAsia="Calibri"/>
          <w:sz w:val="20"/>
          <w:szCs w:val="20"/>
          <w:lang w:val="de-DE"/>
        </w:rPr>
        <w:tab/>
        <w:tab/>
        <w:tab/>
        <w:tab/>
        <w:tab/>
        <w:tab/>
        <w:tab/>
        <w:tab/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instrText xml:space="preserve"> HYPERLINK "https://frmendez21.github.io/RocketGoal/"</w:instrText>
      </w:r>
      <w:r>
        <w:rPr>
          <w:rStyle w:val="Hyperlink.3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da-DK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Calibri" w:hAnsi="Calibri"/>
          <w:outline w:val="0"/>
          <w:color w:val="1155cc"/>
          <w:sz w:val="20"/>
          <w:szCs w:val="20"/>
          <w:u w:val="single" w:color="1155cc"/>
          <w:rtl w:val="0"/>
          <w:lang w:val="da-DK"/>
          <w14:textFill>
            <w14:solidFill>
              <w14:srgbClr w14:val="1155CC"/>
            </w14:solidFill>
          </w14:textFill>
        </w:rPr>
        <w:t>live</w:t>
      </w:r>
      <w:r>
        <w:rPr/>
        <w:fldChar w:fldCharType="end" w:fldLock="0"/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 | </w:t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"https://github.com/frmendez21/RocketGoal"</w:instrText>
      </w:r>
      <w:r>
        <w:rPr>
          <w:rStyle w:val="Hyperlink.4"/>
          <w:rFonts w:ascii="Calibri" w:cs="Calibri" w:hAnsi="Calibri" w:eastAsia="Calibri"/>
          <w:outline w:val="0"/>
          <w:color w:val="1155cc"/>
          <w:sz w:val="20"/>
          <w:szCs w:val="20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4"/>
          <w:rFonts w:ascii="Calibri" w:hAnsi="Calibri"/>
          <w:outline w:val="0"/>
          <w:color w:val="1155cc"/>
          <w:sz w:val="20"/>
          <w:szCs w:val="20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github</w:t>
      </w:r>
      <w:r>
        <w:rPr/>
        <w:fldChar w:fldCharType="end" w:fldLock="0"/>
      </w:r>
      <w:r>
        <w:rPr>
          <w:rStyle w:val="None"/>
          <w:rFonts w:ascii="Calibri" w:hAnsi="Calibri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i w:val="1"/>
          <w:iCs w:val="1"/>
          <w:sz w:val="20"/>
          <w:szCs w:val="20"/>
        </w:rPr>
      </w:pP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sv-SE"/>
        </w:rPr>
        <w:t>Rocket G</w:t>
      </w:r>
      <w:r>
        <w:rPr>
          <w:rStyle w:val="None"/>
          <w:rFonts w:ascii="Helvetica Light" w:hAnsi="Helvetica Light"/>
          <w:i w:val="1"/>
          <w:iCs w:val="1"/>
          <w:sz w:val="18"/>
          <w:szCs w:val="18"/>
          <w:rtl w:val="0"/>
          <w:lang w:val="en-US"/>
        </w:rPr>
        <w:t>oal is a 2D, interactive, game built without libraries or frameworks,  inspired by the game Rocket League.</w:t>
      </w:r>
    </w:p>
    <w:p>
      <w:pPr>
        <w:pStyle w:val="Body A"/>
        <w:widowControl w:val="0"/>
        <w:numPr>
          <w:ilvl w:val="0"/>
          <w:numId w:val="2"/>
        </w:numPr>
        <w:bidi w:val="0"/>
        <w:ind w:right="0"/>
        <w:jc w:val="left"/>
        <w:rPr>
          <w:rFonts w:ascii="Fjalla One" w:cs="Fjalla One" w:hAnsi="Fjalla One" w:eastAsia="Fjalla One"/>
          <w:sz w:val="20"/>
          <w:szCs w:val="20"/>
          <w:rtl w:val="0"/>
          <w:lang w:val="en-US"/>
        </w:rPr>
      </w:pPr>
      <w:r>
        <w:rPr>
          <w:rStyle w:val="None"/>
          <w:rFonts w:ascii="Calibri" w:cs="Fjalla One" w:hAnsi="Calibri" w:eastAsia="Fjalla One"/>
          <w:sz w:val="20"/>
          <w:szCs w:val="20"/>
          <w:rtl w:val="0"/>
          <w:lang w:val="en-US"/>
        </w:rPr>
        <w:t>Devised an algorithm that detects collisions between objects that adjusts velocity and angles based on factors such as angle of the ball, speed of vehicle and velocity of ball.</w:t>
      </w:r>
    </w:p>
    <w:p>
      <w:pPr>
        <w:pStyle w:val="Body A"/>
        <w:widowControl w:val="0"/>
        <w:numPr>
          <w:ilvl w:val="0"/>
          <w:numId w:val="2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Utilized run-time polymorphism to override inherited methods such as collision detection and barrier detection  to be able to react differently based on different factors such as: vehicle type, location of vehicle on course and obstacle type.</w:t>
      </w:r>
    </w:p>
    <w:p>
      <w:pPr>
        <w:pStyle w:val="Body A"/>
        <w:widowControl w:val="0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0"/>
          <w:szCs w:val="20"/>
          <w:rtl w:val="0"/>
          <w:lang w:val="en-US"/>
        </w:rPr>
      </w:pPr>
    </w:p>
    <w:p>
      <w:pPr>
        <w:pStyle w:val="Body A"/>
        <w:rPr>
          <w:rStyle w:val="None"/>
          <w:rFonts w:ascii="Fjalla One" w:cs="Fjalla One" w:hAnsi="Fjalla One" w:eastAsia="Fjalla One"/>
          <w:b w:val="1"/>
          <w:bCs w:val="1"/>
          <w:outline w:val="0"/>
          <w:color w:val="999999"/>
          <w:sz w:val="28"/>
          <w:szCs w:val="28"/>
          <w:u w:color="999999"/>
          <w14:textFill>
            <w14:solidFill>
              <w14:srgbClr w14:val="999999"/>
            </w14:solidFill>
          </w14:textFill>
        </w:rPr>
      </w:pPr>
      <w:r>
        <w:rPr>
          <w:rStyle w:val="None"/>
          <w:rFonts w:ascii="Fjalla One" w:cs="Fjalla One" w:hAnsi="Fjalla One" w:eastAsia="Fjalla One"/>
          <w:outline w:val="0"/>
          <w:color w:val="999999"/>
          <w:sz w:val="26"/>
          <w:szCs w:val="26"/>
          <w:u w:color="999999"/>
          <w:rtl w:val="0"/>
          <w:lang w:val="de-DE"/>
          <w14:textFill>
            <w14:solidFill>
              <w14:srgbClr w14:val="999999"/>
            </w14:solidFill>
          </w14:textFill>
        </w:rPr>
        <w:t>EXPERIENCE</w:t>
      </w:r>
      <w:r>
        <w:rPr>
          <w:rStyle w:val="None"/>
          <w:rFonts w:ascii="Fjalla One" w:cs="Fjalla One" w:hAnsi="Fjalla One" w:eastAsia="Fjalla One"/>
          <w:outline w:val="0"/>
          <w:color w:val="999999"/>
          <w:sz w:val="28"/>
          <w:szCs w:val="28"/>
          <w:u w:color="999999"/>
          <w14:textFill>
            <w14:solidFill>
              <w14:srgbClr w14:val="999999"/>
            </w14:solidFill>
          </w14:textFill>
        </w:rPr>
        <w:tab/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lang w:val="en-US"/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rtl w:val="0"/>
          <w:lang w:val="en-US"/>
        </w:rPr>
        <w:t>Business Owner</w:t>
        <w:tab/>
        <w:tab/>
      </w:r>
    </w:p>
    <w:p>
      <w:pPr>
        <w:pStyle w:val="Body A"/>
        <w:widowControl w:val="0"/>
        <w:rPr>
          <w:rStyle w:val="None"/>
          <w:rFonts w:ascii="Calibri" w:cs="Calibri" w:hAnsi="Calibri" w:eastAsia="Calibri"/>
          <w:sz w:val="20"/>
          <w:szCs w:val="20"/>
          <w:lang w:val="en-US"/>
        </w:rPr>
      </w:pP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F &amp; J Fix It Guys                     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n-US"/>
        </w:rPr>
        <w:tab/>
        <w:t xml:space="preserve">                                                                       </w:t>
        <w:tab/>
        <w:tab/>
        <w:tab/>
        <w:t xml:space="preserve">                  Jun 2019 - February 2021 </w:t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i w:val="1"/>
          <w:iCs w:val="1"/>
          <w:sz w:val="20"/>
          <w:szCs w:val="20"/>
          <w:lang w:val="en-US"/>
        </w:rPr>
      </w:pP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Owned and operated a handyman service that offered electrical, plumbing, carpentry, drywall and general repairs. 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Serviced over 1000 residential clients and commercial businesses with a client focused and results driven business approach. 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Managed tools, equipment, materials, inventory, as well as expenditure and income tracking in order to manage a profitable business.</w:t>
      </w:r>
    </w:p>
    <w:p>
      <w:pPr>
        <w:pStyle w:val="Body A"/>
        <w:widowControl w:val="0"/>
        <w:rPr>
          <w:rStyle w:val="None"/>
          <w:rFonts w:ascii="Helvetica" w:cs="Helvetica" w:hAnsi="Helvetica" w:eastAsia="Helvetica"/>
          <w:b w:val="1"/>
          <w:bCs w:val="1"/>
          <w:sz w:val="20"/>
          <w:szCs w:val="20"/>
          <w:lang w:val="en-US"/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rtl w:val="0"/>
          <w:lang w:val="en-US"/>
        </w:rPr>
        <w:t xml:space="preserve">MillWright </w:t>
      </w:r>
    </w:p>
    <w:p>
      <w:pPr>
        <w:pStyle w:val="Body A"/>
        <w:widowControl w:val="0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>Local Union 102</w:t>
        <w:tab/>
        <w:tab/>
        <w:tab/>
        <w:tab/>
        <w:tab/>
        <w:tab/>
        <w:tab/>
        <w:tab/>
        <w:tab/>
        <w:tab/>
        <w:t xml:space="preserve">     Jun 2018 - May 2019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Specialized in the installation and construction of heavy machinery such as conveyor belts, turbines, water and gas lines.</w:t>
      </w:r>
    </w:p>
    <w:p>
      <w:pPr>
        <w:pStyle w:val="Body A"/>
        <w:widowControl w:val="0"/>
        <w:numPr>
          <w:ilvl w:val="0"/>
          <w:numId w:val="4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sz w:val="20"/>
          <w:szCs w:val="20"/>
          <w:rtl w:val="0"/>
          <w:lang w:val="en-US"/>
        </w:rPr>
        <w:t>Collaborated with engineers and team members to produce high quality, safe and efficient installations.</w:t>
      </w:r>
    </w:p>
    <w:p>
      <w:pPr>
        <w:pStyle w:val="Body A"/>
        <w:widowControl w:val="0"/>
        <w:bidi w:val="0"/>
        <w:ind w:left="0" w:right="0" w:firstLine="0"/>
        <w:jc w:val="left"/>
        <w:rPr>
          <w:rStyle w:val="None"/>
          <w:rFonts w:ascii="Calibri" w:cs="Calibri" w:hAnsi="Calibri" w:eastAsia="Calibri"/>
          <w:sz w:val="20"/>
          <w:szCs w:val="20"/>
          <w:rtl w:val="0"/>
          <w:lang w:val="en-US"/>
        </w:rPr>
      </w:pPr>
    </w:p>
    <w:p>
      <w:pPr>
        <w:pStyle w:val="Body A"/>
        <w:rPr>
          <w:rStyle w:val="None"/>
          <w:rFonts w:ascii="Fjalla One" w:cs="Fjalla One" w:hAnsi="Fjalla One" w:eastAsia="Fjalla One"/>
          <w:outline w:val="0"/>
          <w:color w:val="999999"/>
          <w:sz w:val="26"/>
          <w:szCs w:val="26"/>
          <w:u w:color="999999"/>
          <w:lang w:val="en-US"/>
          <w14:textFill>
            <w14:solidFill>
              <w14:srgbClr w14:val="999999"/>
            </w14:solidFill>
          </w14:textFill>
        </w:rPr>
      </w:pPr>
      <w:r>
        <w:rPr>
          <w:rStyle w:val="None"/>
          <w:rFonts w:ascii="Fjalla One" w:cs="Fjalla One" w:hAnsi="Fjalla One" w:eastAsia="Fjalla One"/>
          <w:outline w:val="0"/>
          <w:color w:val="999999"/>
          <w:sz w:val="26"/>
          <w:szCs w:val="26"/>
          <w:u w:color="999999"/>
          <w:rtl w:val="0"/>
          <w:lang w:val="en-US"/>
          <w14:textFill>
            <w14:solidFill>
              <w14:srgbClr w14:val="999999"/>
            </w14:solidFill>
          </w14:textFill>
        </w:rPr>
        <w:t>EDUCATION</w:t>
      </w:r>
    </w:p>
    <w:p>
      <w:pPr>
        <w:pStyle w:val="Body A"/>
        <w:rPr>
          <w:rStyle w:val="None"/>
          <w:rFonts w:ascii="Helvetica" w:cs="Helvetica" w:hAnsi="Helvetica" w:eastAsia="Helvetica"/>
          <w:i w:val="1"/>
          <w:iCs w:val="1"/>
          <w:sz w:val="20"/>
          <w:szCs w:val="20"/>
        </w:rPr>
      </w:pPr>
      <w:r>
        <w:rPr>
          <w:rStyle w:val="None"/>
          <w:rFonts w:ascii="Helvetica" w:hAnsi="Helvetica"/>
          <w:b w:val="1"/>
          <w:bCs w:val="1"/>
          <w:sz w:val="20"/>
          <w:szCs w:val="20"/>
          <w:rtl w:val="0"/>
          <w:lang w:val="en-US"/>
        </w:rPr>
        <w:t>Web Development -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 xml:space="preserve"> 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>App Academy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 xml:space="preserve">                                                                                                                       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en-US"/>
        </w:rPr>
        <w:t>May</w:t>
      </w:r>
      <w:r>
        <w:rPr>
          <w:rStyle w:val="None"/>
          <w:rFonts w:ascii="Calibri" w:hAnsi="Calibri"/>
          <w:sz w:val="20"/>
          <w:szCs w:val="20"/>
          <w:rtl w:val="0"/>
          <w:lang w:val="en-US"/>
        </w:rPr>
        <w:t xml:space="preserve"> 2021</w:t>
      </w:r>
    </w:p>
    <w:p>
      <w:pPr>
        <w:pStyle w:val="Body A"/>
        <w:rPr>
          <w:rStyle w:val="None"/>
          <w:rFonts w:ascii="Helvetica" w:cs="Helvetica" w:hAnsi="Helvetica" w:eastAsia="Helvetica"/>
          <w:i w:val="1"/>
          <w:iCs w:val="1"/>
          <w:outline w:val="0"/>
          <w:color w:val="434343"/>
          <w:sz w:val="20"/>
          <w:szCs w:val="20"/>
          <w:u w:color="434343"/>
          <w:lang w:val="en-US"/>
          <w14:textFill>
            <w14:solidFill>
              <w14:srgbClr w14:val="434343"/>
            </w14:solidFill>
          </w14:textFill>
        </w:rPr>
      </w:pPr>
      <w:r>
        <w:rPr>
          <w:rStyle w:val="None"/>
          <w:rFonts w:ascii="Helvetica" w:hAnsi="Helvetica"/>
          <w:i w:val="1"/>
          <w:iCs w:val="1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Immersive</w:t>
      </w:r>
      <w:r>
        <w:rPr>
          <w:rStyle w:val="None"/>
          <w:rFonts w:ascii="Helvetica" w:hAnsi="Helvetica"/>
          <w:i w:val="1"/>
          <w:iCs w:val="1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1000 hour</w:t>
      </w:r>
      <w:r>
        <w:rPr>
          <w:rStyle w:val="None"/>
          <w:rFonts w:ascii="Helvetica" w:hAnsi="Helvetica"/>
          <w:i w:val="1"/>
          <w:iCs w:val="1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 software development course with a focus on full-stack web development</w:t>
      </w:r>
      <w:r>
        <w:rPr>
          <w:rStyle w:val="None"/>
          <w:rFonts w:ascii="Helvetica" w:hAnsi="Helvetica"/>
          <w:i w:val="1"/>
          <w:iCs w:val="1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. Topics included: </w:t>
      </w:r>
    </w:p>
    <w:p>
      <w:pPr>
        <w:pStyle w:val="Body A"/>
      </w:pPr>
      <w:r>
        <w:rPr>
          <w:rStyle w:val="None"/>
          <w:rFonts w:ascii="Helvetica" w:hAnsi="Helvetica"/>
          <w:i w:val="1"/>
          <w:iCs w:val="1"/>
          <w:outline w:val="0"/>
          <w:color w:val="434343"/>
          <w:sz w:val="20"/>
          <w:szCs w:val="20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Algorithms, Data Structures, multiple FrontEnd and Backend frameworks and languages, pair programming etc.</w:t>
      </w:r>
      <w:r>
        <w:rPr>
          <w:rStyle w:val="None"/>
          <w:rFonts w:ascii="Helvetica" w:hAnsi="Helvetica"/>
          <w:i w:val="1"/>
          <w:iCs w:val="1"/>
          <w:sz w:val="20"/>
          <w:szCs w:val="20"/>
          <w:rtl w:val="0"/>
          <w:lang w:val="de-DE"/>
        </w:rPr>
        <w:t xml:space="preserve">                                                                                                                                         </w:t>
      </w:r>
      <w:r>
        <w:rPr>
          <w:rStyle w:val="None"/>
          <w:rFonts w:ascii="Helvetica" w:cs="Helvetica" w:hAnsi="Helvetica" w:eastAsia="Helvetica"/>
          <w:i w:val="1"/>
          <w:iCs w:val="1"/>
          <w:sz w:val="20"/>
          <w:szCs w:val="20"/>
          <w:lang w:val="de-DE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jalla On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47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sz w:val="56"/>
        <w:szCs w:val="5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u w:val="non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outline w:val="0"/>
      <w:color w:val="1155cc"/>
      <w:sz w:val="20"/>
      <w:szCs w:val="20"/>
      <w:u w:val="single" w:color="1155cc"/>
      <w:lang w:val="de-DE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b w:val="1"/>
      <w:bCs w:val="1"/>
      <w:outline w:val="0"/>
      <w:color w:val="1155cc"/>
      <w:sz w:val="20"/>
      <w:szCs w:val="20"/>
      <w:u w:val="single" w:color="1155cc"/>
      <w:lang w:val="en-US"/>
      <w14:textFill>
        <w14:solidFill>
          <w14:srgbClr w14:val="1155CC"/>
        </w14:solidFill>
      </w14:textFill>
    </w:rPr>
  </w:style>
  <w:style w:type="character" w:styleId="Hyperlink.3">
    <w:name w:val="Hyperlink.3"/>
    <w:basedOn w:val="None"/>
    <w:next w:val="Hyperlink.3"/>
    <w:rPr>
      <w:rFonts w:ascii="Calibri" w:cs="Calibri" w:hAnsi="Calibri" w:eastAsia="Calibri"/>
      <w:outline w:val="0"/>
      <w:color w:val="1155cc"/>
      <w:sz w:val="20"/>
      <w:szCs w:val="20"/>
      <w:u w:val="single" w:color="1155cc"/>
      <w:lang w:val="da-DK"/>
      <w14:textFill>
        <w14:solidFill>
          <w14:srgbClr w14:val="1155CC"/>
        </w14:solidFill>
      </w14:textFill>
    </w:rPr>
  </w:style>
  <w:style w:type="character" w:styleId="Hyperlink.4">
    <w:name w:val="Hyperlink.4"/>
    <w:basedOn w:val="None"/>
    <w:next w:val="Hyperlink.4"/>
    <w:rPr>
      <w:rFonts w:ascii="Calibri" w:cs="Calibri" w:hAnsi="Calibri" w:eastAsia="Calibri"/>
      <w:outline w:val="0"/>
      <w:color w:val="1155cc"/>
      <w:sz w:val="20"/>
      <w:szCs w:val="20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