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03 - LazyDocker, interfaz Docker en consola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5" name="image6.png"/>
            <a:graphic>
              <a:graphicData uri="http://schemas.openxmlformats.org/drawingml/2006/picture">
                <pic:pic>
                  <pic:nvPicPr>
                    <pic:cNvPr descr="short line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2021</w:t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Instalando “LazyDocker”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 </w:t>
          </w:r>
          <w:hyperlink w:anchor="_2lq1cm5185i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Iniciando y utilizando “LazyDocker”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_2lq1cm5185i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 </w:t>
          </w:r>
          <w:hyperlink w:anchor="_npb3xsf007ps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_npb3xsf007ps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Caso práctico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En este caso práctico vamos a instalar y probar “</w:t>
      </w:r>
      <w:r w:rsidDel="00000000" w:rsidR="00000000" w:rsidRPr="00000000">
        <w:rPr>
          <w:b w:val="1"/>
          <w:i w:val="1"/>
          <w:rtl w:val="0"/>
        </w:rPr>
        <w:t xml:space="preserve">LazyDocker</w:t>
      </w:r>
      <w:r w:rsidDel="00000000" w:rsidR="00000000" w:rsidRPr="00000000">
        <w:rPr>
          <w:rtl w:val="0"/>
        </w:rPr>
        <w:t xml:space="preserve">”, una interfaz para gestión de Docker desde consola, útil para servidores o para amantes de la consola. Su website oficial es</w:t>
      </w:r>
    </w:p>
    <w:p w:rsidR="00000000" w:rsidDel="00000000" w:rsidP="00000000" w:rsidRDefault="00000000" w:rsidRPr="00000000" w14:paraId="0000001F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https://github.com/jesseduffield/lazydocker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Instalando “LazyDocker”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En la sección de su web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https://github.com/jesseduffield/lazydocker#installation</w:t>
        </w:r>
      </w:hyperlink>
      <w:r w:rsidDel="00000000" w:rsidR="00000000" w:rsidRPr="00000000">
        <w:rPr>
          <w:rtl w:val="0"/>
        </w:rPr>
        <w:t xml:space="preserve"> se definen distintas formas de instalar “</w:t>
      </w:r>
      <w:r w:rsidDel="00000000" w:rsidR="00000000" w:rsidRPr="00000000">
        <w:rPr>
          <w:b w:val="1"/>
          <w:i w:val="1"/>
          <w:rtl w:val="0"/>
        </w:rPr>
        <w:t xml:space="preserve">LazyDocker</w:t>
      </w:r>
      <w:r w:rsidDel="00000000" w:rsidR="00000000" w:rsidRPr="00000000">
        <w:rPr>
          <w:rtl w:val="0"/>
        </w:rPr>
        <w:t xml:space="preserve">”. En sistemas Linux recomendamos la siguiente: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En primer lugar, descargamos con “</w:t>
      </w:r>
      <w:r w:rsidDel="00000000" w:rsidR="00000000" w:rsidRPr="00000000">
        <w:rPr>
          <w:b w:val="1"/>
          <w:i w:val="1"/>
          <w:rtl w:val="0"/>
        </w:rPr>
        <w:t xml:space="preserve">curl</w:t>
      </w:r>
      <w:r w:rsidDel="00000000" w:rsidR="00000000" w:rsidRPr="00000000">
        <w:rPr>
          <w:rtl w:val="0"/>
        </w:rPr>
        <w:t xml:space="preserve">” el script de instalación y lo lanzamos con el comando: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curl https://raw.githubusercontent.com/jesseduffield/lazydocker/master/scripts/install_update_linux.sh | bash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Este script nos solicitará el password de nuestro usuario para hacer “</w:t>
      </w:r>
      <w:r w:rsidDel="00000000" w:rsidR="00000000" w:rsidRPr="00000000">
        <w:rPr>
          <w:b w:val="1"/>
          <w:i w:val="1"/>
          <w:rtl w:val="0"/>
        </w:rPr>
        <w:t xml:space="preserve">sudo</w:t>
      </w:r>
      <w:r w:rsidDel="00000000" w:rsidR="00000000" w:rsidRPr="00000000">
        <w:rPr>
          <w:rtl w:val="0"/>
        </w:rPr>
        <w:t xml:space="preserve">”, ya que instalará el comando dentro de “</w:t>
      </w:r>
      <w:r w:rsidDel="00000000" w:rsidR="00000000" w:rsidRPr="00000000">
        <w:rPr>
          <w:b w:val="1"/>
          <w:i w:val="1"/>
          <w:rtl w:val="0"/>
        </w:rPr>
        <w:t xml:space="preserve">/usr/local/bin</w:t>
      </w:r>
      <w:r w:rsidDel="00000000" w:rsidR="00000000" w:rsidRPr="00000000">
        <w:rPr>
          <w:rtl w:val="0"/>
        </w:rPr>
        <w:t xml:space="preserve">”. En pantalla obtendremos algo similar a: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041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2lq1cm5185i" w:id="3"/>
      <w:bookmarkEnd w:id="3"/>
      <w:r w:rsidDel="00000000" w:rsidR="00000000" w:rsidRPr="00000000">
        <w:rPr>
          <w:rtl w:val="0"/>
        </w:rPr>
        <w:t xml:space="preserve">Iniciando y utilizando “LazyDocker”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Para poner en marcha “</w:t>
      </w:r>
      <w:r w:rsidDel="00000000" w:rsidR="00000000" w:rsidRPr="00000000">
        <w:rPr>
          <w:b w:val="1"/>
          <w:i w:val="1"/>
          <w:rtl w:val="0"/>
        </w:rPr>
        <w:t xml:space="preserve">LazyDocker</w:t>
      </w:r>
      <w:r w:rsidDel="00000000" w:rsidR="00000000" w:rsidRPr="00000000">
        <w:rPr>
          <w:rtl w:val="0"/>
        </w:rPr>
        <w:t xml:space="preserve">”, simplemente deberemos escribir lo siguiente en consola: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lazydocker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y nos aparecerá una interfaz similar a</w:t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60225" cy="2520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0225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La interfaz admite tanto teclado como ratón. Para movernos por la interfaz, utilizaremos principalmente las siguientes teclas: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“Esc” y ”q”</w:t>
      </w:r>
      <w:r w:rsidDel="00000000" w:rsidR="00000000" w:rsidRPr="00000000">
        <w:rPr>
          <w:rtl w:val="0"/>
        </w:rPr>
        <w:t xml:space="preserve">: saldremos de “</w:t>
      </w:r>
      <w:r w:rsidDel="00000000" w:rsidR="00000000" w:rsidRPr="00000000">
        <w:rPr>
          <w:b w:val="1"/>
          <w:i w:val="1"/>
          <w:rtl w:val="0"/>
        </w:rPr>
        <w:t xml:space="preserve">LazyDocker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Teclas Izquierda y Derecha</w:t>
      </w:r>
      <w:r w:rsidDel="00000000" w:rsidR="00000000" w:rsidRPr="00000000">
        <w:rPr>
          <w:rtl w:val="0"/>
        </w:rPr>
        <w:t xml:space="preserve">: nos permiten movernos entre las distintas secciones de la interfaz. 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Teclas Arriba y Abajo</w:t>
      </w:r>
      <w:r w:rsidDel="00000000" w:rsidR="00000000" w:rsidRPr="00000000">
        <w:rPr>
          <w:rtl w:val="0"/>
        </w:rPr>
        <w:t xml:space="preserve">: nos permiten movernos entre los distintos elementos de la sección en la que estemos.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Teclas Pg Up y Pg Down</w:t>
      </w:r>
      <w:r w:rsidDel="00000000" w:rsidR="00000000" w:rsidRPr="00000000">
        <w:rPr>
          <w:rtl w:val="0"/>
        </w:rPr>
        <w:t xml:space="preserve">: nos permiten hacer scroll en secciones con mas texto que el mostrado en pantalla.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“x”:</w:t>
      </w:r>
      <w:r w:rsidDel="00000000" w:rsidR="00000000" w:rsidRPr="00000000">
        <w:rPr>
          <w:rtl w:val="0"/>
        </w:rPr>
        <w:t xml:space="preserve">  nos muestra un menú relacionado con el elemento en el que estemos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 ejemplo, si estamos en un contenedor, aparecen opciones relacionadas con él, como pararlo, eliminarlo, etc.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Tecla “b”:</w:t>
      </w:r>
      <w:r w:rsidDel="00000000" w:rsidR="00000000" w:rsidRPr="00000000">
        <w:rPr>
          <w:rtl w:val="0"/>
        </w:rPr>
        <w:t xml:space="preserve">  nos muestra “bulk commands” (comandos generales).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Para verlo en marcha, tenéis disponible un sencillo videotutorial de 12 minutos en la siguiente url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https://www.youtube.com/watch?v=NICqQPxwJWw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npb3xsf007ps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38">
      <w:pPr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113"/>
        <w:rPr/>
      </w:pPr>
      <w:r w:rsidDel="00000000" w:rsidR="00000000" w:rsidRPr="00000000">
        <w:rPr>
          <w:rtl w:val="0"/>
        </w:rPr>
        <w:t xml:space="preserve">[2] LazyDocker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https://github.com/jesseduffield/lazydocker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113"/>
        <w:rPr/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UD07. Caso práctico 03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s://github.com/jesseduffield/lazydocker#installation" TargetMode="External"/><Relationship Id="rId13" Type="http://schemas.openxmlformats.org/officeDocument/2006/relationships/hyperlink" Target="https://www.youtube.com/watch?v=NICqQPxwJWw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jesseduffield/lazydocker" TargetMode="External"/><Relationship Id="rId15" Type="http://schemas.openxmlformats.org/officeDocument/2006/relationships/hyperlink" Target="https://github.com/jesseduffield/lazydocker" TargetMode="External"/><Relationship Id="rId14" Type="http://schemas.openxmlformats.org/officeDocument/2006/relationships/hyperlink" Target="https://docs.docker.com/" TargetMode="External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5.png"/><Relationship Id="rId18" Type="http://schemas.openxmlformats.org/officeDocument/2006/relationships/footer" Target="footer2.xml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