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2641109"/>
        <w:docPartObj>
          <w:docPartGallery w:val="Cover Pages"/>
          <w:docPartUnique/>
        </w:docPartObj>
      </w:sdtPr>
      <w:sdtContent>
        <w:p w14:paraId="77F1A534" w14:textId="4DB77000" w:rsidR="0032788D" w:rsidRDefault="0032788D" w:rsidP="00692196">
          <w:r w:rsidRPr="0032788D">
            <w:rPr>
              <w:noProof/>
            </w:rPr>
            <w:drawing>
              <wp:anchor distT="0" distB="0" distL="114300" distR="114300" simplePos="0" relativeHeight="251655680" behindDoc="1" locked="0" layoutInCell="1" allowOverlap="1" wp14:anchorId="3FE2014D" wp14:editId="06905451">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10;&#10;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10;&#10;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14:paraId="0562001D" w14:textId="667D3B78" w:rsidR="0032788D" w:rsidRDefault="0032788D" w:rsidP="00692196"/>
        <w:p w14:paraId="0B667DF0" w14:textId="2830705C" w:rsidR="002F4097" w:rsidRDefault="00000000" w:rsidP="00692196"/>
      </w:sdtContent>
    </w:sdt>
    <w:p w14:paraId="5052473A" w14:textId="5CAB0432" w:rsidR="0032788D" w:rsidRDefault="0032788D" w:rsidP="00692196"/>
    <w:p w14:paraId="6AB1F244" w14:textId="27CCE601" w:rsidR="0032788D" w:rsidRDefault="00BF1FB6" w:rsidP="00692196">
      <w:r>
        <w:rPr>
          <w:noProof/>
        </w:rPr>
        <w:drawing>
          <wp:anchor distT="0" distB="0" distL="114300" distR="114300" simplePos="0" relativeHeight="251657728" behindDoc="1" locked="0" layoutInCell="1" allowOverlap="1" wp14:anchorId="05999A45" wp14:editId="78A341C7">
            <wp:simplePos x="0" y="0"/>
            <wp:positionH relativeFrom="column">
              <wp:posOffset>1275929</wp:posOffset>
            </wp:positionH>
            <wp:positionV relativeFrom="page">
              <wp:posOffset>2670357</wp:posOffset>
            </wp:positionV>
            <wp:extent cx="3053715" cy="463550"/>
            <wp:effectExtent l="0" t="0" r="0" b="0"/>
            <wp:wrapTight wrapText="bothSides">
              <wp:wrapPolygon edited="0">
                <wp:start x="0" y="0"/>
                <wp:lineTo x="0" y="20416"/>
                <wp:lineTo x="21425" y="20416"/>
                <wp:lineTo x="21425" y="0"/>
                <wp:lineTo x="0" y="0"/>
              </wp:wrapPolygon>
            </wp:wrapTight>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C304E" w14:textId="25483316" w:rsidR="0032788D" w:rsidRDefault="0032788D" w:rsidP="00692196"/>
    <w:p w14:paraId="19B142DF" w14:textId="5F5EDEC2" w:rsidR="0032788D" w:rsidRDefault="0032788D" w:rsidP="00692196"/>
    <w:p w14:paraId="33C05FAB" w14:textId="67021A3C" w:rsidR="00EA2D82" w:rsidRDefault="00000000" w:rsidP="00D15B70">
      <w:pPr>
        <w:jc w:val="center"/>
        <w:rPr>
          <w:rStyle w:val="TitleChar"/>
          <w:b/>
          <w:bCs/>
        </w:rPr>
      </w:pPr>
      <w:sdt>
        <w:sdtPr>
          <w:rPr>
            <w:rStyle w:val="TitleChar"/>
            <w:b/>
            <w:bCs/>
          </w:rPr>
          <w:alias w:val="Title"/>
          <w:tag w:val=""/>
          <w:id w:val="-420563750"/>
          <w:placeholder>
            <w:docPart w:val="15F527994624406D8AAFFED1B7569829"/>
          </w:placeholder>
          <w:dataBinding w:prefixMappings="xmlns:ns0='http://purl.org/dc/elements/1.1/' xmlns:ns1='http://schemas.openxmlformats.org/package/2006/metadata/core-properties' " w:xpath="/ns1:coreProperties[1]/ns0:title[1]" w:storeItemID="{6C3C8BC8-F283-45AE-878A-BAB7291924A1}"/>
          <w:text/>
        </w:sdtPr>
        <w:sdtContent>
          <w:r w:rsidR="00C45A55">
            <w:rPr>
              <w:rStyle w:val="TitleChar"/>
              <w:b/>
              <w:bCs/>
            </w:rPr>
            <w:t>BIAR</w:t>
          </w:r>
        </w:sdtContent>
      </w:sdt>
    </w:p>
    <w:p w14:paraId="41C3CC42" w14:textId="65DA576E" w:rsidR="00826F04" w:rsidRPr="00D63315" w:rsidRDefault="00C45A55" w:rsidP="00826F04">
      <w:pPr>
        <w:jc w:val="center"/>
        <w:rPr>
          <w:rStyle w:val="TitleChar"/>
          <w:b/>
          <w:bCs/>
          <w:sz w:val="48"/>
          <w:szCs w:val="48"/>
        </w:rPr>
      </w:pPr>
      <w:r>
        <w:rPr>
          <w:rStyle w:val="TitleChar"/>
          <w:b/>
          <w:bCs/>
          <w:sz w:val="48"/>
          <w:szCs w:val="48"/>
        </w:rPr>
        <w:t>IMPLEMENTATION</w:t>
      </w:r>
      <w:r w:rsidR="00826F04" w:rsidRPr="00D63315">
        <w:rPr>
          <w:rStyle w:val="TitleChar"/>
          <w:b/>
          <w:bCs/>
          <w:sz w:val="48"/>
          <w:szCs w:val="48"/>
        </w:rPr>
        <w:t xml:space="preserve"> DOCUMENT</w:t>
      </w:r>
    </w:p>
    <w:p w14:paraId="37663A01" w14:textId="1E23ACA3" w:rsidR="00EA2D82" w:rsidRDefault="00EA2D82" w:rsidP="00692196">
      <w:pPr>
        <w:rPr>
          <w:rStyle w:val="TitleChar"/>
          <w:b/>
          <w:bCs/>
        </w:rPr>
      </w:pPr>
    </w:p>
    <w:p w14:paraId="18027F4C" w14:textId="10AE36F2" w:rsidR="004321BD" w:rsidRDefault="004321BD" w:rsidP="004321BD">
      <w:pPr>
        <w:pStyle w:val="NoSpacing"/>
        <w:rPr>
          <w:b/>
          <w:bCs/>
          <w:sz w:val="28"/>
          <w:szCs w:val="28"/>
        </w:rPr>
      </w:pPr>
    </w:p>
    <w:p w14:paraId="5636B786" w14:textId="7A3061BD" w:rsidR="004321BD" w:rsidRDefault="004321BD" w:rsidP="004321BD">
      <w:pPr>
        <w:pStyle w:val="NoSpacing"/>
        <w:rPr>
          <w:b/>
          <w:bCs/>
          <w:sz w:val="28"/>
          <w:szCs w:val="28"/>
        </w:rPr>
      </w:pPr>
    </w:p>
    <w:p w14:paraId="16A0296C" w14:textId="77777777" w:rsidR="00990944" w:rsidRDefault="00990944" w:rsidP="004321BD">
      <w:pPr>
        <w:pStyle w:val="NoSpacing"/>
        <w:rPr>
          <w:b/>
          <w:bCs/>
          <w:sz w:val="28"/>
          <w:szCs w:val="28"/>
        </w:rPr>
      </w:pPr>
    </w:p>
    <w:p w14:paraId="59F1E35D" w14:textId="77777777" w:rsidR="00990944" w:rsidRDefault="00990944" w:rsidP="004321BD">
      <w:pPr>
        <w:pStyle w:val="NoSpacing"/>
        <w:rPr>
          <w:b/>
          <w:bCs/>
          <w:sz w:val="28"/>
          <w:szCs w:val="28"/>
        </w:rPr>
      </w:pPr>
    </w:p>
    <w:p w14:paraId="775B70A3" w14:textId="77777777" w:rsidR="003F5D9F" w:rsidRDefault="003F5D9F" w:rsidP="008935C6">
      <w:pPr>
        <w:pStyle w:val="NoSpacing"/>
        <w:jc w:val="right"/>
        <w:rPr>
          <w:b/>
          <w:bCs/>
          <w:sz w:val="28"/>
          <w:szCs w:val="28"/>
        </w:rPr>
      </w:pPr>
    </w:p>
    <w:p w14:paraId="4AD20C7C" w14:textId="77777777" w:rsidR="003F5D9F" w:rsidRDefault="003F5D9F" w:rsidP="008935C6">
      <w:pPr>
        <w:pStyle w:val="NoSpacing"/>
        <w:jc w:val="right"/>
        <w:rPr>
          <w:b/>
          <w:bCs/>
          <w:sz w:val="28"/>
          <w:szCs w:val="28"/>
        </w:rPr>
      </w:pPr>
    </w:p>
    <w:p w14:paraId="665ED081" w14:textId="77777777" w:rsidR="003F5D9F" w:rsidRDefault="003F5D9F" w:rsidP="008935C6">
      <w:pPr>
        <w:pStyle w:val="NoSpacing"/>
        <w:jc w:val="right"/>
        <w:rPr>
          <w:b/>
          <w:bCs/>
          <w:sz w:val="28"/>
          <w:szCs w:val="28"/>
        </w:rPr>
      </w:pPr>
    </w:p>
    <w:p w14:paraId="03451CB4" w14:textId="77777777" w:rsidR="00826F04" w:rsidRDefault="00826F04" w:rsidP="008935C6">
      <w:pPr>
        <w:pStyle w:val="NoSpacing"/>
        <w:jc w:val="right"/>
        <w:rPr>
          <w:b/>
          <w:bCs/>
          <w:sz w:val="28"/>
          <w:szCs w:val="28"/>
        </w:rPr>
      </w:pPr>
    </w:p>
    <w:p w14:paraId="5E345A2C" w14:textId="7735CF4E" w:rsidR="00A3218E" w:rsidRPr="004321BD" w:rsidRDefault="00A3218E" w:rsidP="008935C6">
      <w:pPr>
        <w:pStyle w:val="NoSpacing"/>
        <w:jc w:val="right"/>
        <w:rPr>
          <w:b/>
          <w:bCs/>
          <w:sz w:val="28"/>
          <w:szCs w:val="28"/>
        </w:rPr>
      </w:pPr>
      <w:r w:rsidRPr="004321BD">
        <w:rPr>
          <w:b/>
          <w:bCs/>
          <w:sz w:val="28"/>
          <w:szCs w:val="28"/>
        </w:rPr>
        <w:t>Version 1.0</w:t>
      </w:r>
      <w:r w:rsidR="000A6B72" w:rsidRPr="000A6B72">
        <w:rPr>
          <w:noProof/>
          <w14:ligatures w14:val="standardContextual"/>
        </w:rPr>
        <w:t xml:space="preserve"> </w:t>
      </w:r>
    </w:p>
    <w:p w14:paraId="3722C946" w14:textId="1D70C3CA" w:rsidR="004321BD" w:rsidRPr="004321BD" w:rsidRDefault="00744DC3" w:rsidP="008935C6">
      <w:pPr>
        <w:pStyle w:val="NoSpacing"/>
        <w:jc w:val="right"/>
        <w:rPr>
          <w:b/>
          <w:bCs/>
          <w:sz w:val="28"/>
          <w:szCs w:val="28"/>
        </w:rPr>
      </w:pPr>
      <w:r>
        <w:rPr>
          <w:b/>
          <w:bCs/>
          <w:sz w:val="28"/>
          <w:szCs w:val="28"/>
        </w:rPr>
        <w:t>22</w:t>
      </w:r>
      <w:r w:rsidR="004321BD" w:rsidRPr="004321BD">
        <w:rPr>
          <w:b/>
          <w:bCs/>
          <w:sz w:val="28"/>
          <w:szCs w:val="28"/>
        </w:rPr>
        <w:t>.0</w:t>
      </w:r>
      <w:r w:rsidR="003F5D9F">
        <w:rPr>
          <w:b/>
          <w:bCs/>
          <w:sz w:val="28"/>
          <w:szCs w:val="28"/>
        </w:rPr>
        <w:t>4</w:t>
      </w:r>
      <w:r w:rsidR="004321BD" w:rsidRPr="004321BD">
        <w:rPr>
          <w:b/>
          <w:bCs/>
          <w:sz w:val="28"/>
          <w:szCs w:val="28"/>
        </w:rPr>
        <w:t>.202</w:t>
      </w:r>
      <w:r w:rsidR="003F5D9F">
        <w:rPr>
          <w:b/>
          <w:bCs/>
          <w:sz w:val="28"/>
          <w:szCs w:val="28"/>
        </w:rPr>
        <w:t>5</w:t>
      </w:r>
    </w:p>
    <w:p w14:paraId="453646B4" w14:textId="77777777" w:rsidR="00BE481C" w:rsidRDefault="00BE481C">
      <w:pPr>
        <w:jc w:val="left"/>
        <w:rPr>
          <w:rFonts w:eastAsiaTheme="minorEastAsia" w:cstheme="minorBidi"/>
          <w:b/>
          <w:bCs/>
          <w:sz w:val="22"/>
          <w:szCs w:val="24"/>
        </w:rPr>
      </w:pPr>
      <w:r>
        <w:rPr>
          <w:b/>
          <w:bCs/>
          <w:sz w:val="22"/>
          <w:szCs w:val="24"/>
        </w:rPr>
        <w:br w:type="page"/>
      </w:r>
    </w:p>
    <w:p w14:paraId="3BDBD864" w14:textId="1D6EF83F" w:rsidR="004F171C" w:rsidRPr="0099390E" w:rsidRDefault="004F171C" w:rsidP="0099390E">
      <w:pPr>
        <w:pStyle w:val="NoSpacing"/>
        <w:rPr>
          <w:b/>
          <w:bCs/>
          <w:sz w:val="22"/>
          <w:szCs w:val="24"/>
        </w:rPr>
      </w:pPr>
      <w:r w:rsidRPr="0099390E">
        <w:rPr>
          <w:b/>
          <w:bCs/>
          <w:sz w:val="22"/>
          <w:szCs w:val="24"/>
        </w:rPr>
        <w:lastRenderedPageBreak/>
        <w:t>Document Information</w:t>
      </w:r>
    </w:p>
    <w:tbl>
      <w:tblPr>
        <w:tblStyle w:val="TableGrid"/>
        <w:tblW w:w="0" w:type="auto"/>
        <w:tblLook w:val="04A0" w:firstRow="1" w:lastRow="0" w:firstColumn="1" w:lastColumn="0" w:noHBand="0" w:noVBand="1"/>
      </w:tblPr>
      <w:tblGrid>
        <w:gridCol w:w="2122"/>
        <w:gridCol w:w="6894"/>
      </w:tblGrid>
      <w:tr w:rsidR="00C83DDA" w14:paraId="4B9C9968" w14:textId="77777777" w:rsidTr="00BF1915">
        <w:tc>
          <w:tcPr>
            <w:tcW w:w="2122" w:type="dxa"/>
            <w:shd w:val="clear" w:color="auto" w:fill="00B050"/>
          </w:tcPr>
          <w:p w14:paraId="4D6AAEE3" w14:textId="4C772DFE" w:rsidR="00C83DDA" w:rsidRPr="006357A1" w:rsidRDefault="00C83DDA" w:rsidP="00C83DDA">
            <w:pPr>
              <w:pStyle w:val="NoSpacing"/>
              <w:rPr>
                <w:b/>
                <w:bCs/>
                <w:color w:val="FFFFFF" w:themeColor="background1"/>
              </w:rPr>
            </w:pPr>
            <w:r w:rsidRPr="006357A1">
              <w:rPr>
                <w:b/>
                <w:bCs/>
                <w:color w:val="FFFFFF" w:themeColor="background1"/>
              </w:rPr>
              <w:t>Project</w:t>
            </w:r>
          </w:p>
        </w:tc>
        <w:tc>
          <w:tcPr>
            <w:tcW w:w="6894" w:type="dxa"/>
          </w:tcPr>
          <w:p w14:paraId="10C40911" w14:textId="6B01EEE5" w:rsidR="00C83DDA" w:rsidRDefault="00744DC3" w:rsidP="009D647F">
            <w:pPr>
              <w:pStyle w:val="NoSpacing"/>
              <w:jc w:val="both"/>
            </w:pPr>
            <w:r>
              <w:t>TAZAMA DEVELOPMENT</w:t>
            </w:r>
          </w:p>
        </w:tc>
      </w:tr>
      <w:tr w:rsidR="00C83DDA" w14:paraId="53161307" w14:textId="77777777" w:rsidTr="00BF1915">
        <w:tc>
          <w:tcPr>
            <w:tcW w:w="2122" w:type="dxa"/>
            <w:shd w:val="clear" w:color="auto" w:fill="00B050"/>
          </w:tcPr>
          <w:p w14:paraId="51B60884" w14:textId="155F5F5A" w:rsidR="00C83DDA" w:rsidRPr="006357A1" w:rsidRDefault="00C83DDA" w:rsidP="00C83DDA">
            <w:pPr>
              <w:pStyle w:val="NoSpacing"/>
              <w:rPr>
                <w:b/>
                <w:bCs/>
                <w:color w:val="FFFFFF" w:themeColor="background1"/>
              </w:rPr>
            </w:pPr>
            <w:r w:rsidRPr="006357A1">
              <w:rPr>
                <w:b/>
                <w:bCs/>
                <w:color w:val="FFFFFF" w:themeColor="background1"/>
              </w:rPr>
              <w:t>Document Title</w:t>
            </w:r>
          </w:p>
        </w:tc>
        <w:sdt>
          <w:sdtPr>
            <w:alias w:val="Title"/>
            <w:tag w:val=""/>
            <w:id w:val="-81913570"/>
            <w:placeholder>
              <w:docPart w:val="CC123D961B884E29928A32E33E688D78"/>
            </w:placeholder>
            <w:dataBinding w:prefixMappings="xmlns:ns0='http://purl.org/dc/elements/1.1/' xmlns:ns1='http://schemas.openxmlformats.org/package/2006/metadata/core-properties' " w:xpath="/ns1:coreProperties[1]/ns0:title[1]" w:storeItemID="{6C3C8BC8-F283-45AE-878A-BAB7291924A1}"/>
            <w:text/>
          </w:sdtPr>
          <w:sdtContent>
            <w:tc>
              <w:tcPr>
                <w:tcW w:w="6894" w:type="dxa"/>
              </w:tcPr>
              <w:p w14:paraId="4F7192B5" w14:textId="077A19FD" w:rsidR="00C83DDA" w:rsidRDefault="00C45A55" w:rsidP="009D647F">
                <w:pPr>
                  <w:pStyle w:val="NoSpacing"/>
                  <w:jc w:val="both"/>
                </w:pPr>
                <w:r>
                  <w:t>BIAR</w:t>
                </w:r>
              </w:p>
            </w:tc>
          </w:sdtContent>
        </w:sdt>
      </w:tr>
      <w:tr w:rsidR="00C83DDA" w14:paraId="661A9756" w14:textId="77777777" w:rsidTr="00BF1915">
        <w:tc>
          <w:tcPr>
            <w:tcW w:w="2122" w:type="dxa"/>
            <w:shd w:val="clear" w:color="auto" w:fill="00B050"/>
          </w:tcPr>
          <w:p w14:paraId="10E4D541" w14:textId="58298E23" w:rsidR="00C83DDA" w:rsidRPr="006357A1" w:rsidRDefault="00C83DDA" w:rsidP="00C83DDA">
            <w:pPr>
              <w:pStyle w:val="NoSpacing"/>
              <w:rPr>
                <w:b/>
                <w:bCs/>
                <w:color w:val="FFFFFF" w:themeColor="background1"/>
              </w:rPr>
            </w:pPr>
            <w:r w:rsidRPr="006357A1">
              <w:rPr>
                <w:b/>
                <w:bCs/>
                <w:color w:val="FFFFFF" w:themeColor="background1"/>
              </w:rPr>
              <w:t>Prepared by</w:t>
            </w:r>
          </w:p>
        </w:tc>
        <w:tc>
          <w:tcPr>
            <w:tcW w:w="6894" w:type="dxa"/>
          </w:tcPr>
          <w:p w14:paraId="35D5CCB2" w14:textId="3C850051" w:rsidR="00C83DDA" w:rsidRDefault="00744DC3" w:rsidP="009D647F">
            <w:pPr>
              <w:pStyle w:val="NoSpacing"/>
              <w:jc w:val="both"/>
            </w:pPr>
            <w:r>
              <w:t>UME SAUDA GHANYANI – SENIOR BA @ PAYSYSLABS</w:t>
            </w:r>
          </w:p>
        </w:tc>
      </w:tr>
      <w:tr w:rsidR="00C83DDA" w14:paraId="348F81E9" w14:textId="77777777" w:rsidTr="00BF1915">
        <w:tc>
          <w:tcPr>
            <w:tcW w:w="2122" w:type="dxa"/>
            <w:shd w:val="clear" w:color="auto" w:fill="00B050"/>
          </w:tcPr>
          <w:p w14:paraId="252CB3CE" w14:textId="3EFCC0B1" w:rsidR="00C83DDA" w:rsidRPr="006357A1" w:rsidRDefault="00CB4620" w:rsidP="00C83DDA">
            <w:pPr>
              <w:pStyle w:val="NoSpacing"/>
              <w:rPr>
                <w:b/>
                <w:bCs/>
                <w:color w:val="FFFFFF" w:themeColor="background1"/>
              </w:rPr>
            </w:pPr>
            <w:r w:rsidRPr="006357A1">
              <w:rPr>
                <w:b/>
                <w:bCs/>
                <w:color w:val="FFFFFF" w:themeColor="background1"/>
              </w:rPr>
              <w:t>Version Number</w:t>
            </w:r>
          </w:p>
        </w:tc>
        <w:tc>
          <w:tcPr>
            <w:tcW w:w="6894" w:type="dxa"/>
          </w:tcPr>
          <w:p w14:paraId="3EFABF73" w14:textId="09FF3963" w:rsidR="00C83DDA" w:rsidRDefault="00744DC3" w:rsidP="009D647F">
            <w:pPr>
              <w:pStyle w:val="NoSpacing"/>
              <w:jc w:val="both"/>
            </w:pPr>
            <w:r>
              <w:t>1.0</w:t>
            </w:r>
          </w:p>
        </w:tc>
      </w:tr>
      <w:tr w:rsidR="00C83DDA" w14:paraId="5E66DFD4" w14:textId="77777777" w:rsidTr="00BF1915">
        <w:tc>
          <w:tcPr>
            <w:tcW w:w="2122" w:type="dxa"/>
            <w:shd w:val="clear" w:color="auto" w:fill="00B050"/>
          </w:tcPr>
          <w:p w14:paraId="0077870A" w14:textId="743EBA4A" w:rsidR="00C83DDA" w:rsidRPr="006357A1" w:rsidRDefault="00CB4620" w:rsidP="00C83DDA">
            <w:pPr>
              <w:pStyle w:val="NoSpacing"/>
              <w:rPr>
                <w:b/>
                <w:bCs/>
                <w:color w:val="FFFFFF" w:themeColor="background1"/>
              </w:rPr>
            </w:pPr>
            <w:r w:rsidRPr="006357A1">
              <w:rPr>
                <w:b/>
                <w:bCs/>
                <w:color w:val="FFFFFF" w:themeColor="background1"/>
              </w:rPr>
              <w:t>Version Date</w:t>
            </w:r>
          </w:p>
        </w:tc>
        <w:tc>
          <w:tcPr>
            <w:tcW w:w="6894" w:type="dxa"/>
          </w:tcPr>
          <w:p w14:paraId="04843160" w14:textId="404A0977" w:rsidR="00C83DDA" w:rsidRDefault="00C45A55" w:rsidP="009D647F">
            <w:pPr>
              <w:pStyle w:val="NoSpacing"/>
              <w:jc w:val="both"/>
            </w:pPr>
            <w:r>
              <w:t>14</w:t>
            </w:r>
            <w:r w:rsidR="00744DC3">
              <w:t>.</w:t>
            </w:r>
            <w:r>
              <w:t>10</w:t>
            </w:r>
            <w:r w:rsidR="00744DC3">
              <w:t>.2025</w:t>
            </w:r>
          </w:p>
        </w:tc>
      </w:tr>
    </w:tbl>
    <w:p w14:paraId="1A59AD29" w14:textId="769040FF" w:rsidR="009D647F" w:rsidRDefault="009D647F" w:rsidP="00692196"/>
    <w:p w14:paraId="6EC24CA1" w14:textId="42941460" w:rsidR="009D647F" w:rsidRPr="0099390E" w:rsidRDefault="009D647F" w:rsidP="0099390E">
      <w:pPr>
        <w:pStyle w:val="NoSpacing"/>
        <w:rPr>
          <w:b/>
          <w:bCs/>
          <w:sz w:val="22"/>
          <w:szCs w:val="24"/>
        </w:rPr>
      </w:pPr>
      <w:r w:rsidRPr="0099390E">
        <w:rPr>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AD1F97" w14:paraId="144FC556" w14:textId="77777777" w:rsidTr="00744DC3">
        <w:tc>
          <w:tcPr>
            <w:tcW w:w="1413" w:type="dxa"/>
            <w:shd w:val="clear" w:color="auto" w:fill="00B050"/>
            <w:vAlign w:val="center"/>
          </w:tcPr>
          <w:p w14:paraId="096AC033" w14:textId="5EEF608F" w:rsidR="00AD1F97" w:rsidRPr="00924F44" w:rsidRDefault="00AD1F97" w:rsidP="00AD1F97">
            <w:pPr>
              <w:pStyle w:val="NoSpacing"/>
              <w:jc w:val="center"/>
              <w:rPr>
                <w:b/>
                <w:bCs/>
                <w:color w:val="FFFFFF" w:themeColor="background1"/>
              </w:rPr>
            </w:pPr>
            <w:r w:rsidRPr="00924F44">
              <w:rPr>
                <w:b/>
                <w:bCs/>
                <w:color w:val="FFFFFF" w:themeColor="background1"/>
              </w:rPr>
              <w:t>Date</w:t>
            </w:r>
          </w:p>
        </w:tc>
        <w:tc>
          <w:tcPr>
            <w:tcW w:w="1372" w:type="dxa"/>
            <w:shd w:val="clear" w:color="auto" w:fill="00B050"/>
            <w:vAlign w:val="center"/>
          </w:tcPr>
          <w:p w14:paraId="5F5C15AE" w14:textId="045CC61A" w:rsidR="00AD1F97" w:rsidRPr="00924F44" w:rsidRDefault="00AD1F97" w:rsidP="00AD1F97">
            <w:pPr>
              <w:pStyle w:val="NoSpacing"/>
              <w:jc w:val="center"/>
              <w:rPr>
                <w:b/>
                <w:bCs/>
                <w:color w:val="FFFFFF" w:themeColor="background1"/>
              </w:rPr>
            </w:pPr>
            <w:r w:rsidRPr="00924F44">
              <w:rPr>
                <w:b/>
                <w:bCs/>
                <w:color w:val="FFFFFF" w:themeColor="background1"/>
              </w:rPr>
              <w:t>Author</w:t>
            </w:r>
          </w:p>
        </w:tc>
        <w:tc>
          <w:tcPr>
            <w:tcW w:w="1321" w:type="dxa"/>
            <w:shd w:val="clear" w:color="auto" w:fill="00B050"/>
            <w:vAlign w:val="center"/>
          </w:tcPr>
          <w:p w14:paraId="6AB8940B" w14:textId="5032A065" w:rsidR="00AD1F97" w:rsidRPr="00924F44" w:rsidRDefault="00AD1F97" w:rsidP="00AD1F97">
            <w:pPr>
              <w:pStyle w:val="NoSpacing"/>
              <w:jc w:val="center"/>
              <w:rPr>
                <w:b/>
                <w:bCs/>
                <w:color w:val="FFFFFF" w:themeColor="background1"/>
              </w:rPr>
            </w:pPr>
            <w:r w:rsidRPr="00924F44">
              <w:rPr>
                <w:b/>
                <w:bCs/>
                <w:color w:val="FFFFFF" w:themeColor="background1"/>
              </w:rPr>
              <w:t>Version</w:t>
            </w:r>
          </w:p>
        </w:tc>
        <w:tc>
          <w:tcPr>
            <w:tcW w:w="4910" w:type="dxa"/>
            <w:shd w:val="clear" w:color="auto" w:fill="00B050"/>
            <w:vAlign w:val="center"/>
          </w:tcPr>
          <w:p w14:paraId="4614500C" w14:textId="390EE197" w:rsidR="00AD1F97" w:rsidRPr="00924F44" w:rsidRDefault="00AD1F97" w:rsidP="00AD1F97">
            <w:pPr>
              <w:pStyle w:val="NoSpacing"/>
              <w:jc w:val="center"/>
              <w:rPr>
                <w:b/>
                <w:bCs/>
                <w:color w:val="FFFFFF" w:themeColor="background1"/>
              </w:rPr>
            </w:pPr>
            <w:r w:rsidRPr="00924F44">
              <w:rPr>
                <w:b/>
                <w:bCs/>
                <w:color w:val="FFFFFF" w:themeColor="background1"/>
              </w:rPr>
              <w:t>Change Reference</w:t>
            </w:r>
          </w:p>
        </w:tc>
      </w:tr>
      <w:tr w:rsidR="00AD1F97" w14:paraId="1F4FE153" w14:textId="77777777" w:rsidTr="00744DC3">
        <w:tc>
          <w:tcPr>
            <w:tcW w:w="1413" w:type="dxa"/>
            <w:vAlign w:val="center"/>
          </w:tcPr>
          <w:p w14:paraId="53523A13" w14:textId="698185A3" w:rsidR="00AD1F97" w:rsidRDefault="00C45A55" w:rsidP="00AD1F97">
            <w:pPr>
              <w:pStyle w:val="NoSpacing"/>
              <w:jc w:val="center"/>
            </w:pPr>
            <w:r>
              <w:t>14</w:t>
            </w:r>
            <w:r w:rsidR="00744DC3">
              <w:t>.</w:t>
            </w:r>
            <w:r>
              <w:t>10</w:t>
            </w:r>
            <w:r w:rsidR="00744DC3">
              <w:t>.2025</w:t>
            </w:r>
          </w:p>
        </w:tc>
        <w:tc>
          <w:tcPr>
            <w:tcW w:w="1372" w:type="dxa"/>
            <w:vAlign w:val="center"/>
          </w:tcPr>
          <w:p w14:paraId="148ACFD5" w14:textId="4643DD9C" w:rsidR="00AD1F97" w:rsidRDefault="00744DC3" w:rsidP="00AD1F97">
            <w:pPr>
              <w:pStyle w:val="NoSpacing"/>
            </w:pPr>
            <w:r>
              <w:t>UME SAUDA GHANYANI</w:t>
            </w:r>
          </w:p>
        </w:tc>
        <w:tc>
          <w:tcPr>
            <w:tcW w:w="1321" w:type="dxa"/>
            <w:vAlign w:val="center"/>
          </w:tcPr>
          <w:p w14:paraId="2C53EB8E" w14:textId="4A5F83D2" w:rsidR="00AD1F97" w:rsidRDefault="00744DC3" w:rsidP="00AD1F97">
            <w:pPr>
              <w:pStyle w:val="NoSpacing"/>
              <w:jc w:val="center"/>
            </w:pPr>
            <w:r>
              <w:t>1.0</w:t>
            </w:r>
          </w:p>
        </w:tc>
        <w:tc>
          <w:tcPr>
            <w:tcW w:w="4910" w:type="dxa"/>
            <w:vAlign w:val="center"/>
          </w:tcPr>
          <w:p w14:paraId="2A8083E0" w14:textId="62FC60DA" w:rsidR="00AD1F97" w:rsidRDefault="00744DC3" w:rsidP="00AD1F97">
            <w:pPr>
              <w:pStyle w:val="NoSpacing"/>
            </w:pPr>
            <w:r>
              <w:t>BASELINE VERSION SHARED WITH TAZAMA FOR REVIEW</w:t>
            </w:r>
          </w:p>
        </w:tc>
      </w:tr>
      <w:tr w:rsidR="00AD1F97" w14:paraId="6D13A9FE" w14:textId="77777777" w:rsidTr="00744DC3">
        <w:tc>
          <w:tcPr>
            <w:tcW w:w="1413" w:type="dxa"/>
            <w:vAlign w:val="center"/>
          </w:tcPr>
          <w:p w14:paraId="5683E26D" w14:textId="32CFDA61" w:rsidR="00AD1F97" w:rsidRDefault="00A642CF" w:rsidP="00AD1F97">
            <w:pPr>
              <w:pStyle w:val="NoSpacing"/>
              <w:jc w:val="center"/>
            </w:pPr>
            <w:r>
              <w:t>11.6.2025</w:t>
            </w:r>
          </w:p>
        </w:tc>
        <w:tc>
          <w:tcPr>
            <w:tcW w:w="1372" w:type="dxa"/>
            <w:vAlign w:val="center"/>
          </w:tcPr>
          <w:p w14:paraId="1C924F0F" w14:textId="0AE3122F" w:rsidR="00AD1F97" w:rsidRDefault="00A642CF" w:rsidP="00AD1F97">
            <w:pPr>
              <w:pStyle w:val="NoSpacing"/>
            </w:pPr>
            <w:r>
              <w:t>UMESAUDA GHANYANI</w:t>
            </w:r>
          </w:p>
        </w:tc>
        <w:tc>
          <w:tcPr>
            <w:tcW w:w="1321" w:type="dxa"/>
            <w:vAlign w:val="center"/>
          </w:tcPr>
          <w:p w14:paraId="33EFB5A9" w14:textId="4665409B" w:rsidR="00AD1F97" w:rsidRDefault="00A642CF" w:rsidP="00AD1F97">
            <w:pPr>
              <w:pStyle w:val="NoSpacing"/>
              <w:jc w:val="center"/>
            </w:pPr>
            <w:r>
              <w:t>1.1</w:t>
            </w:r>
          </w:p>
        </w:tc>
        <w:tc>
          <w:tcPr>
            <w:tcW w:w="4910" w:type="dxa"/>
            <w:vAlign w:val="center"/>
          </w:tcPr>
          <w:p w14:paraId="0E18EB9D" w14:textId="128C33B2" w:rsidR="00AD1F97" w:rsidRDefault="00A642CF" w:rsidP="00AD1F97">
            <w:pPr>
              <w:pStyle w:val="NoSpacing"/>
            </w:pPr>
            <w:r>
              <w:t xml:space="preserve">ADDRESSED TAZAMA TEAM’S COMMENTS, </w:t>
            </w:r>
            <w:r w:rsidR="00E2523D">
              <w:t xml:space="preserve">ADDED ERD PROVIDED BY TAZAMA TEAM, TCS DATA </w:t>
            </w:r>
          </w:p>
        </w:tc>
      </w:tr>
      <w:tr w:rsidR="00E7588A" w14:paraId="4D2C9D23" w14:textId="77777777" w:rsidTr="00744DC3">
        <w:tc>
          <w:tcPr>
            <w:tcW w:w="1413" w:type="dxa"/>
            <w:vAlign w:val="center"/>
          </w:tcPr>
          <w:p w14:paraId="23672998" w14:textId="77777777" w:rsidR="00E7588A" w:rsidRDefault="00E7588A" w:rsidP="00AD1F97">
            <w:pPr>
              <w:pStyle w:val="NoSpacing"/>
              <w:jc w:val="center"/>
            </w:pPr>
          </w:p>
        </w:tc>
        <w:tc>
          <w:tcPr>
            <w:tcW w:w="1372" w:type="dxa"/>
            <w:vAlign w:val="center"/>
          </w:tcPr>
          <w:p w14:paraId="47B366BD" w14:textId="77777777" w:rsidR="00E7588A" w:rsidRDefault="00E7588A" w:rsidP="00AD1F97">
            <w:pPr>
              <w:pStyle w:val="NoSpacing"/>
            </w:pPr>
          </w:p>
        </w:tc>
        <w:tc>
          <w:tcPr>
            <w:tcW w:w="1321" w:type="dxa"/>
            <w:vAlign w:val="center"/>
          </w:tcPr>
          <w:p w14:paraId="4879352E" w14:textId="77777777" w:rsidR="00E7588A" w:rsidRDefault="00E7588A" w:rsidP="00AD1F97">
            <w:pPr>
              <w:pStyle w:val="NoSpacing"/>
              <w:jc w:val="center"/>
            </w:pPr>
          </w:p>
        </w:tc>
        <w:tc>
          <w:tcPr>
            <w:tcW w:w="4910" w:type="dxa"/>
            <w:vAlign w:val="center"/>
          </w:tcPr>
          <w:p w14:paraId="6CF9FB5A" w14:textId="77777777" w:rsidR="00E7588A" w:rsidRDefault="00E7588A" w:rsidP="00AD1F97">
            <w:pPr>
              <w:pStyle w:val="NoSpacing"/>
            </w:pPr>
          </w:p>
        </w:tc>
      </w:tr>
      <w:tr w:rsidR="00E7588A" w14:paraId="00F925DF" w14:textId="77777777" w:rsidTr="00744DC3">
        <w:tc>
          <w:tcPr>
            <w:tcW w:w="1413" w:type="dxa"/>
            <w:vAlign w:val="center"/>
          </w:tcPr>
          <w:p w14:paraId="30D8331B" w14:textId="77777777" w:rsidR="00E7588A" w:rsidRDefault="00E7588A" w:rsidP="00AD1F97">
            <w:pPr>
              <w:pStyle w:val="NoSpacing"/>
              <w:jc w:val="center"/>
            </w:pPr>
          </w:p>
        </w:tc>
        <w:tc>
          <w:tcPr>
            <w:tcW w:w="1372" w:type="dxa"/>
            <w:vAlign w:val="center"/>
          </w:tcPr>
          <w:p w14:paraId="712D5917" w14:textId="77777777" w:rsidR="00E7588A" w:rsidRDefault="00E7588A" w:rsidP="00AD1F97">
            <w:pPr>
              <w:pStyle w:val="NoSpacing"/>
            </w:pPr>
          </w:p>
        </w:tc>
        <w:tc>
          <w:tcPr>
            <w:tcW w:w="1321" w:type="dxa"/>
            <w:vAlign w:val="center"/>
          </w:tcPr>
          <w:p w14:paraId="73BFAFBA" w14:textId="77777777" w:rsidR="00E7588A" w:rsidRDefault="00E7588A" w:rsidP="00AD1F97">
            <w:pPr>
              <w:pStyle w:val="NoSpacing"/>
              <w:jc w:val="center"/>
            </w:pPr>
          </w:p>
        </w:tc>
        <w:tc>
          <w:tcPr>
            <w:tcW w:w="4910" w:type="dxa"/>
            <w:vAlign w:val="center"/>
          </w:tcPr>
          <w:p w14:paraId="1BC573D3" w14:textId="77777777" w:rsidR="00E7588A" w:rsidRDefault="00E7588A" w:rsidP="00AD1F97">
            <w:pPr>
              <w:pStyle w:val="NoSpacing"/>
            </w:pPr>
          </w:p>
        </w:tc>
      </w:tr>
    </w:tbl>
    <w:p w14:paraId="312C361A" w14:textId="77777777" w:rsidR="006418C5" w:rsidRDefault="006418C5" w:rsidP="00692196"/>
    <w:p w14:paraId="247869F1" w14:textId="10E283DD" w:rsidR="00CB3764" w:rsidRDefault="00CB3764" w:rsidP="00990944">
      <w:r>
        <w:br w:type="page"/>
      </w:r>
    </w:p>
    <w:sdt>
      <w:sdtPr>
        <w:rPr>
          <w:color w:val="auto"/>
          <w:sz w:val="20"/>
          <w:szCs w:val="20"/>
        </w:rPr>
        <w:id w:val="-1556540709"/>
        <w:docPartObj>
          <w:docPartGallery w:val="Table of Contents"/>
          <w:docPartUnique/>
        </w:docPartObj>
      </w:sdtPr>
      <w:sdtEndPr>
        <w:rPr>
          <w:b/>
          <w:bCs/>
          <w:noProof/>
        </w:rPr>
      </w:sdtEndPr>
      <w:sdtContent>
        <w:p w14:paraId="0FB80F91" w14:textId="373A4604" w:rsidR="00E2523D" w:rsidRDefault="00E2523D">
          <w:pPr>
            <w:pStyle w:val="TOCHeading"/>
          </w:pPr>
          <w:r>
            <w:t>Contents</w:t>
          </w:r>
        </w:p>
        <w:p w14:paraId="7F28D7DE" w14:textId="36389291" w:rsidR="00C948AF" w:rsidRDefault="00E2523D">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3343575" w:history="1">
            <w:r w:rsidR="00C948AF" w:rsidRPr="00F1488D">
              <w:rPr>
                <w:rStyle w:val="Hyperlink"/>
                <w:noProof/>
              </w:rPr>
              <w:t>1.</w:t>
            </w:r>
            <w:r w:rsidR="00C948AF">
              <w:rPr>
                <w:rFonts w:asciiTheme="minorHAnsi" w:eastAsiaTheme="minorEastAsia" w:hAnsiTheme="minorHAnsi" w:cstheme="minorBidi"/>
                <w:noProof/>
                <w:kern w:val="2"/>
                <w:sz w:val="24"/>
                <w:szCs w:val="24"/>
                <w14:ligatures w14:val="standardContextual"/>
              </w:rPr>
              <w:tab/>
            </w:r>
            <w:r w:rsidR="00C948AF" w:rsidRPr="00F1488D">
              <w:rPr>
                <w:rStyle w:val="Hyperlink"/>
                <w:noProof/>
              </w:rPr>
              <w:t>Data Layer Design</w:t>
            </w:r>
            <w:r w:rsidR="00C948AF">
              <w:rPr>
                <w:noProof/>
                <w:webHidden/>
              </w:rPr>
              <w:tab/>
            </w:r>
            <w:r w:rsidR="00C948AF">
              <w:rPr>
                <w:noProof/>
                <w:webHidden/>
              </w:rPr>
              <w:fldChar w:fldCharType="begin"/>
            </w:r>
            <w:r w:rsidR="00C948AF">
              <w:rPr>
                <w:noProof/>
                <w:webHidden/>
              </w:rPr>
              <w:instrText xml:space="preserve"> PAGEREF _Toc213343575 \h </w:instrText>
            </w:r>
            <w:r w:rsidR="00C948AF">
              <w:rPr>
                <w:noProof/>
                <w:webHidden/>
              </w:rPr>
            </w:r>
            <w:r w:rsidR="00C948AF">
              <w:rPr>
                <w:noProof/>
                <w:webHidden/>
              </w:rPr>
              <w:fldChar w:fldCharType="separate"/>
            </w:r>
            <w:r w:rsidR="00C948AF">
              <w:rPr>
                <w:noProof/>
                <w:webHidden/>
              </w:rPr>
              <w:t>5</w:t>
            </w:r>
            <w:r w:rsidR="00C948AF">
              <w:rPr>
                <w:noProof/>
                <w:webHidden/>
              </w:rPr>
              <w:fldChar w:fldCharType="end"/>
            </w:r>
          </w:hyperlink>
        </w:p>
        <w:p w14:paraId="5CEE54C3" w14:textId="5A8FBA23"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76" w:history="1">
            <w:r w:rsidRPr="00F1488D">
              <w:rPr>
                <w:rStyle w:val="Hyperlink"/>
                <w:noProof/>
              </w:rPr>
              <w:t>1.1</w:t>
            </w:r>
            <w:r>
              <w:rPr>
                <w:rFonts w:asciiTheme="minorHAnsi" w:eastAsiaTheme="minorEastAsia" w:hAnsiTheme="minorHAnsi" w:cstheme="minorBidi"/>
                <w:noProof/>
                <w:kern w:val="2"/>
                <w:sz w:val="24"/>
                <w:szCs w:val="24"/>
                <w14:ligatures w14:val="standardContextual"/>
              </w:rPr>
              <w:tab/>
            </w:r>
            <w:r w:rsidRPr="00F1488D">
              <w:rPr>
                <w:rStyle w:val="Hyperlink"/>
                <w:noProof/>
              </w:rPr>
              <w:t>Layer Definitions</w:t>
            </w:r>
            <w:r>
              <w:rPr>
                <w:noProof/>
                <w:webHidden/>
              </w:rPr>
              <w:tab/>
            </w:r>
            <w:r>
              <w:rPr>
                <w:noProof/>
                <w:webHidden/>
              </w:rPr>
              <w:fldChar w:fldCharType="begin"/>
            </w:r>
            <w:r>
              <w:rPr>
                <w:noProof/>
                <w:webHidden/>
              </w:rPr>
              <w:instrText xml:space="preserve"> PAGEREF _Toc213343576 \h </w:instrText>
            </w:r>
            <w:r>
              <w:rPr>
                <w:noProof/>
                <w:webHidden/>
              </w:rPr>
            </w:r>
            <w:r>
              <w:rPr>
                <w:noProof/>
                <w:webHidden/>
              </w:rPr>
              <w:fldChar w:fldCharType="separate"/>
            </w:r>
            <w:r>
              <w:rPr>
                <w:noProof/>
                <w:webHidden/>
              </w:rPr>
              <w:t>5</w:t>
            </w:r>
            <w:r>
              <w:rPr>
                <w:noProof/>
                <w:webHidden/>
              </w:rPr>
              <w:fldChar w:fldCharType="end"/>
            </w:r>
          </w:hyperlink>
        </w:p>
        <w:p w14:paraId="3E369315" w14:textId="1D7E3A9D"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77" w:history="1">
            <w:r w:rsidRPr="00F1488D">
              <w:rPr>
                <w:rStyle w:val="Hyperlink"/>
                <w:noProof/>
              </w:rPr>
              <w:t>1.2</w:t>
            </w:r>
            <w:r>
              <w:rPr>
                <w:rFonts w:asciiTheme="minorHAnsi" w:eastAsiaTheme="minorEastAsia" w:hAnsiTheme="minorHAnsi" w:cstheme="minorBidi"/>
                <w:noProof/>
                <w:kern w:val="2"/>
                <w:sz w:val="24"/>
                <w:szCs w:val="24"/>
                <w14:ligatures w14:val="standardContextual"/>
              </w:rPr>
              <w:tab/>
            </w:r>
            <w:r w:rsidRPr="00F1488D">
              <w:rPr>
                <w:rStyle w:val="Hyperlink"/>
                <w:noProof/>
              </w:rPr>
              <w:t>Data Flow Architecture</w:t>
            </w:r>
            <w:r>
              <w:rPr>
                <w:noProof/>
                <w:webHidden/>
              </w:rPr>
              <w:tab/>
            </w:r>
            <w:r>
              <w:rPr>
                <w:noProof/>
                <w:webHidden/>
              </w:rPr>
              <w:fldChar w:fldCharType="begin"/>
            </w:r>
            <w:r>
              <w:rPr>
                <w:noProof/>
                <w:webHidden/>
              </w:rPr>
              <w:instrText xml:space="preserve"> PAGEREF _Toc213343577 \h </w:instrText>
            </w:r>
            <w:r>
              <w:rPr>
                <w:noProof/>
                <w:webHidden/>
              </w:rPr>
            </w:r>
            <w:r>
              <w:rPr>
                <w:noProof/>
                <w:webHidden/>
              </w:rPr>
              <w:fldChar w:fldCharType="separate"/>
            </w:r>
            <w:r>
              <w:rPr>
                <w:noProof/>
                <w:webHidden/>
              </w:rPr>
              <w:t>5</w:t>
            </w:r>
            <w:r>
              <w:rPr>
                <w:noProof/>
                <w:webHidden/>
              </w:rPr>
              <w:fldChar w:fldCharType="end"/>
            </w:r>
          </w:hyperlink>
        </w:p>
        <w:p w14:paraId="4EB56917" w14:textId="796B1162"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78" w:history="1">
            <w:r w:rsidRPr="00F1488D">
              <w:rPr>
                <w:rStyle w:val="Hyperlink"/>
                <w:noProof/>
              </w:rPr>
              <w:t>1.3</w:t>
            </w:r>
            <w:r>
              <w:rPr>
                <w:rFonts w:asciiTheme="minorHAnsi" w:eastAsiaTheme="minorEastAsia" w:hAnsiTheme="minorHAnsi" w:cstheme="minorBidi"/>
                <w:noProof/>
                <w:kern w:val="2"/>
                <w:sz w:val="24"/>
                <w:szCs w:val="24"/>
                <w14:ligatures w14:val="standardContextual"/>
              </w:rPr>
              <w:tab/>
            </w:r>
            <w:r w:rsidRPr="00F1488D">
              <w:rPr>
                <w:rStyle w:val="Hyperlink"/>
                <w:noProof/>
              </w:rPr>
              <w:t>Schema Design Principles</w:t>
            </w:r>
            <w:r>
              <w:rPr>
                <w:noProof/>
                <w:webHidden/>
              </w:rPr>
              <w:tab/>
            </w:r>
            <w:r>
              <w:rPr>
                <w:noProof/>
                <w:webHidden/>
              </w:rPr>
              <w:fldChar w:fldCharType="begin"/>
            </w:r>
            <w:r>
              <w:rPr>
                <w:noProof/>
                <w:webHidden/>
              </w:rPr>
              <w:instrText xml:space="preserve"> PAGEREF _Toc213343578 \h </w:instrText>
            </w:r>
            <w:r>
              <w:rPr>
                <w:noProof/>
                <w:webHidden/>
              </w:rPr>
            </w:r>
            <w:r>
              <w:rPr>
                <w:noProof/>
                <w:webHidden/>
              </w:rPr>
              <w:fldChar w:fldCharType="separate"/>
            </w:r>
            <w:r>
              <w:rPr>
                <w:noProof/>
                <w:webHidden/>
              </w:rPr>
              <w:t>6</w:t>
            </w:r>
            <w:r>
              <w:rPr>
                <w:noProof/>
                <w:webHidden/>
              </w:rPr>
              <w:fldChar w:fldCharType="end"/>
            </w:r>
          </w:hyperlink>
        </w:p>
        <w:p w14:paraId="208D76BE" w14:textId="20D17100"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79" w:history="1">
            <w:r w:rsidRPr="00F1488D">
              <w:rPr>
                <w:rStyle w:val="Hyperlink"/>
                <w:noProof/>
              </w:rPr>
              <w:t>1.4</w:t>
            </w:r>
            <w:r>
              <w:rPr>
                <w:rFonts w:asciiTheme="minorHAnsi" w:eastAsiaTheme="minorEastAsia" w:hAnsiTheme="minorHAnsi" w:cstheme="minorBidi"/>
                <w:noProof/>
                <w:kern w:val="2"/>
                <w:sz w:val="24"/>
                <w:szCs w:val="24"/>
                <w14:ligatures w14:val="standardContextual"/>
              </w:rPr>
              <w:tab/>
            </w:r>
            <w:r w:rsidRPr="00F1488D">
              <w:rPr>
                <w:rStyle w:val="Hyperlink"/>
                <w:noProof/>
              </w:rPr>
              <w:t>Primary and Foreign Key Strategy</w:t>
            </w:r>
            <w:r>
              <w:rPr>
                <w:noProof/>
                <w:webHidden/>
              </w:rPr>
              <w:tab/>
            </w:r>
            <w:r>
              <w:rPr>
                <w:noProof/>
                <w:webHidden/>
              </w:rPr>
              <w:fldChar w:fldCharType="begin"/>
            </w:r>
            <w:r>
              <w:rPr>
                <w:noProof/>
                <w:webHidden/>
              </w:rPr>
              <w:instrText xml:space="preserve"> PAGEREF _Toc213343579 \h </w:instrText>
            </w:r>
            <w:r>
              <w:rPr>
                <w:noProof/>
                <w:webHidden/>
              </w:rPr>
            </w:r>
            <w:r>
              <w:rPr>
                <w:noProof/>
                <w:webHidden/>
              </w:rPr>
              <w:fldChar w:fldCharType="separate"/>
            </w:r>
            <w:r>
              <w:rPr>
                <w:noProof/>
                <w:webHidden/>
              </w:rPr>
              <w:t>6</w:t>
            </w:r>
            <w:r>
              <w:rPr>
                <w:noProof/>
                <w:webHidden/>
              </w:rPr>
              <w:fldChar w:fldCharType="end"/>
            </w:r>
          </w:hyperlink>
        </w:p>
        <w:p w14:paraId="6E111343" w14:textId="07A25DAC"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0" w:history="1">
            <w:r w:rsidRPr="00F1488D">
              <w:rPr>
                <w:rStyle w:val="Hyperlink"/>
                <w:noProof/>
              </w:rPr>
              <w:t>1.5</w:t>
            </w:r>
            <w:r>
              <w:rPr>
                <w:rFonts w:asciiTheme="minorHAnsi" w:eastAsiaTheme="minorEastAsia" w:hAnsiTheme="minorHAnsi" w:cstheme="minorBidi"/>
                <w:noProof/>
                <w:kern w:val="2"/>
                <w:sz w:val="24"/>
                <w:szCs w:val="24"/>
                <w14:ligatures w14:val="standardContextual"/>
              </w:rPr>
              <w:tab/>
            </w:r>
            <w:r w:rsidRPr="00F1488D">
              <w:rPr>
                <w:rStyle w:val="Hyperlink"/>
                <w:noProof/>
              </w:rPr>
              <w:t>Data Validation and Enrichment Rules</w:t>
            </w:r>
            <w:r>
              <w:rPr>
                <w:noProof/>
                <w:webHidden/>
              </w:rPr>
              <w:tab/>
            </w:r>
            <w:r>
              <w:rPr>
                <w:noProof/>
                <w:webHidden/>
              </w:rPr>
              <w:fldChar w:fldCharType="begin"/>
            </w:r>
            <w:r>
              <w:rPr>
                <w:noProof/>
                <w:webHidden/>
              </w:rPr>
              <w:instrText xml:space="preserve"> PAGEREF _Toc213343580 \h </w:instrText>
            </w:r>
            <w:r>
              <w:rPr>
                <w:noProof/>
                <w:webHidden/>
              </w:rPr>
            </w:r>
            <w:r>
              <w:rPr>
                <w:noProof/>
                <w:webHidden/>
              </w:rPr>
              <w:fldChar w:fldCharType="separate"/>
            </w:r>
            <w:r>
              <w:rPr>
                <w:noProof/>
                <w:webHidden/>
              </w:rPr>
              <w:t>6</w:t>
            </w:r>
            <w:r>
              <w:rPr>
                <w:noProof/>
                <w:webHidden/>
              </w:rPr>
              <w:fldChar w:fldCharType="end"/>
            </w:r>
          </w:hyperlink>
        </w:p>
        <w:p w14:paraId="201CF30B" w14:textId="70EEEA63"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1" w:history="1">
            <w:r w:rsidRPr="00F1488D">
              <w:rPr>
                <w:rStyle w:val="Hyperlink"/>
                <w:noProof/>
              </w:rPr>
              <w:t>1.6</w:t>
            </w:r>
            <w:r>
              <w:rPr>
                <w:rFonts w:asciiTheme="minorHAnsi" w:eastAsiaTheme="minorEastAsia" w:hAnsiTheme="minorHAnsi" w:cstheme="minorBidi"/>
                <w:noProof/>
                <w:kern w:val="2"/>
                <w:sz w:val="24"/>
                <w:szCs w:val="24"/>
                <w14:ligatures w14:val="standardContextual"/>
              </w:rPr>
              <w:tab/>
            </w:r>
            <w:r w:rsidRPr="00F1488D">
              <w:rPr>
                <w:rStyle w:val="Hyperlink"/>
                <w:noProof/>
              </w:rPr>
              <w:t>Versioning</w:t>
            </w:r>
            <w:r>
              <w:rPr>
                <w:noProof/>
                <w:webHidden/>
              </w:rPr>
              <w:tab/>
            </w:r>
            <w:r>
              <w:rPr>
                <w:noProof/>
                <w:webHidden/>
              </w:rPr>
              <w:fldChar w:fldCharType="begin"/>
            </w:r>
            <w:r>
              <w:rPr>
                <w:noProof/>
                <w:webHidden/>
              </w:rPr>
              <w:instrText xml:space="preserve"> PAGEREF _Toc213343581 \h </w:instrText>
            </w:r>
            <w:r>
              <w:rPr>
                <w:noProof/>
                <w:webHidden/>
              </w:rPr>
            </w:r>
            <w:r>
              <w:rPr>
                <w:noProof/>
                <w:webHidden/>
              </w:rPr>
              <w:fldChar w:fldCharType="separate"/>
            </w:r>
            <w:r>
              <w:rPr>
                <w:noProof/>
                <w:webHidden/>
              </w:rPr>
              <w:t>6</w:t>
            </w:r>
            <w:r>
              <w:rPr>
                <w:noProof/>
                <w:webHidden/>
              </w:rPr>
              <w:fldChar w:fldCharType="end"/>
            </w:r>
          </w:hyperlink>
        </w:p>
        <w:p w14:paraId="11A4B0A9" w14:textId="3799DA68"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2" w:history="1">
            <w:r w:rsidRPr="00F1488D">
              <w:rPr>
                <w:rStyle w:val="Hyperlink"/>
                <w:noProof/>
              </w:rPr>
              <w:t>1.7</w:t>
            </w:r>
            <w:r>
              <w:rPr>
                <w:rFonts w:asciiTheme="minorHAnsi" w:eastAsiaTheme="minorEastAsia" w:hAnsiTheme="minorHAnsi" w:cstheme="minorBidi"/>
                <w:noProof/>
                <w:kern w:val="2"/>
                <w:sz w:val="24"/>
                <w:szCs w:val="24"/>
                <w14:ligatures w14:val="standardContextual"/>
              </w:rPr>
              <w:tab/>
            </w:r>
            <w:r w:rsidRPr="00F1488D">
              <w:rPr>
                <w:rStyle w:val="Hyperlink"/>
                <w:noProof/>
              </w:rPr>
              <w:t>Source Traceability</w:t>
            </w:r>
            <w:r>
              <w:rPr>
                <w:noProof/>
                <w:webHidden/>
              </w:rPr>
              <w:tab/>
            </w:r>
            <w:r>
              <w:rPr>
                <w:noProof/>
                <w:webHidden/>
              </w:rPr>
              <w:fldChar w:fldCharType="begin"/>
            </w:r>
            <w:r>
              <w:rPr>
                <w:noProof/>
                <w:webHidden/>
              </w:rPr>
              <w:instrText xml:space="preserve"> PAGEREF _Toc213343582 \h </w:instrText>
            </w:r>
            <w:r>
              <w:rPr>
                <w:noProof/>
                <w:webHidden/>
              </w:rPr>
            </w:r>
            <w:r>
              <w:rPr>
                <w:noProof/>
                <w:webHidden/>
              </w:rPr>
              <w:fldChar w:fldCharType="separate"/>
            </w:r>
            <w:r>
              <w:rPr>
                <w:noProof/>
                <w:webHidden/>
              </w:rPr>
              <w:t>6</w:t>
            </w:r>
            <w:r>
              <w:rPr>
                <w:noProof/>
                <w:webHidden/>
              </w:rPr>
              <w:fldChar w:fldCharType="end"/>
            </w:r>
          </w:hyperlink>
        </w:p>
        <w:p w14:paraId="7619F7B1" w14:textId="106945AC" w:rsidR="00C948AF" w:rsidRDefault="00C948AF">
          <w:pPr>
            <w:pStyle w:val="TOC1"/>
            <w:rPr>
              <w:rFonts w:asciiTheme="minorHAnsi" w:eastAsiaTheme="minorEastAsia" w:hAnsiTheme="minorHAnsi" w:cstheme="minorBidi"/>
              <w:noProof/>
              <w:kern w:val="2"/>
              <w:sz w:val="24"/>
              <w:szCs w:val="24"/>
              <w14:ligatures w14:val="standardContextual"/>
            </w:rPr>
          </w:pPr>
          <w:hyperlink w:anchor="_Toc213343583" w:history="1">
            <w:r w:rsidRPr="00F1488D">
              <w:rPr>
                <w:rStyle w:val="Hyperlink"/>
                <w:noProof/>
              </w:rPr>
              <w:t>2.</w:t>
            </w:r>
            <w:r>
              <w:rPr>
                <w:rFonts w:asciiTheme="minorHAnsi" w:eastAsiaTheme="minorEastAsia" w:hAnsiTheme="minorHAnsi" w:cstheme="minorBidi"/>
                <w:noProof/>
                <w:kern w:val="2"/>
                <w:sz w:val="24"/>
                <w:szCs w:val="24"/>
                <w14:ligatures w14:val="standardContextual"/>
              </w:rPr>
              <w:tab/>
            </w:r>
            <w:r w:rsidRPr="00F1488D">
              <w:rPr>
                <w:rStyle w:val="Hyperlink"/>
                <w:noProof/>
              </w:rPr>
              <w:t>Ingestion and Transformation Pipelines</w:t>
            </w:r>
            <w:r>
              <w:rPr>
                <w:noProof/>
                <w:webHidden/>
              </w:rPr>
              <w:tab/>
            </w:r>
            <w:r>
              <w:rPr>
                <w:noProof/>
                <w:webHidden/>
              </w:rPr>
              <w:fldChar w:fldCharType="begin"/>
            </w:r>
            <w:r>
              <w:rPr>
                <w:noProof/>
                <w:webHidden/>
              </w:rPr>
              <w:instrText xml:space="preserve"> PAGEREF _Toc213343583 \h </w:instrText>
            </w:r>
            <w:r>
              <w:rPr>
                <w:noProof/>
                <w:webHidden/>
              </w:rPr>
            </w:r>
            <w:r>
              <w:rPr>
                <w:noProof/>
                <w:webHidden/>
              </w:rPr>
              <w:fldChar w:fldCharType="separate"/>
            </w:r>
            <w:r>
              <w:rPr>
                <w:noProof/>
                <w:webHidden/>
              </w:rPr>
              <w:t>7</w:t>
            </w:r>
            <w:r>
              <w:rPr>
                <w:noProof/>
                <w:webHidden/>
              </w:rPr>
              <w:fldChar w:fldCharType="end"/>
            </w:r>
          </w:hyperlink>
        </w:p>
        <w:p w14:paraId="5D403942" w14:textId="41D9C6A3"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4" w:history="1">
            <w:r w:rsidRPr="00F1488D">
              <w:rPr>
                <w:rStyle w:val="Hyperlink"/>
                <w:noProof/>
              </w:rPr>
              <w:t>2.1</w:t>
            </w:r>
            <w:r>
              <w:rPr>
                <w:rFonts w:asciiTheme="minorHAnsi" w:eastAsiaTheme="minorEastAsia" w:hAnsiTheme="minorHAnsi" w:cstheme="minorBidi"/>
                <w:noProof/>
                <w:kern w:val="2"/>
                <w:sz w:val="24"/>
                <w:szCs w:val="24"/>
                <w14:ligatures w14:val="standardContextual"/>
              </w:rPr>
              <w:tab/>
            </w:r>
            <w:r w:rsidRPr="00F1488D">
              <w:rPr>
                <w:rStyle w:val="Hyperlink"/>
                <w:noProof/>
              </w:rPr>
              <w:t>Ingestion Sources</w:t>
            </w:r>
            <w:r>
              <w:rPr>
                <w:noProof/>
                <w:webHidden/>
              </w:rPr>
              <w:tab/>
            </w:r>
            <w:r>
              <w:rPr>
                <w:noProof/>
                <w:webHidden/>
              </w:rPr>
              <w:fldChar w:fldCharType="begin"/>
            </w:r>
            <w:r>
              <w:rPr>
                <w:noProof/>
                <w:webHidden/>
              </w:rPr>
              <w:instrText xml:space="preserve"> PAGEREF _Toc213343584 \h </w:instrText>
            </w:r>
            <w:r>
              <w:rPr>
                <w:noProof/>
                <w:webHidden/>
              </w:rPr>
            </w:r>
            <w:r>
              <w:rPr>
                <w:noProof/>
                <w:webHidden/>
              </w:rPr>
              <w:fldChar w:fldCharType="separate"/>
            </w:r>
            <w:r>
              <w:rPr>
                <w:noProof/>
                <w:webHidden/>
              </w:rPr>
              <w:t>7</w:t>
            </w:r>
            <w:r>
              <w:rPr>
                <w:noProof/>
                <w:webHidden/>
              </w:rPr>
              <w:fldChar w:fldCharType="end"/>
            </w:r>
          </w:hyperlink>
        </w:p>
        <w:p w14:paraId="03E191D7" w14:textId="34E3D08B"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5" w:history="1">
            <w:r w:rsidRPr="00F1488D">
              <w:rPr>
                <w:rStyle w:val="Hyperlink"/>
                <w:noProof/>
              </w:rPr>
              <w:t>2.2</w:t>
            </w:r>
            <w:r>
              <w:rPr>
                <w:rFonts w:asciiTheme="minorHAnsi" w:eastAsiaTheme="minorEastAsia" w:hAnsiTheme="minorHAnsi" w:cstheme="minorBidi"/>
                <w:noProof/>
                <w:kern w:val="2"/>
                <w:sz w:val="24"/>
                <w:szCs w:val="24"/>
                <w14:ligatures w14:val="standardContextual"/>
              </w:rPr>
              <w:tab/>
            </w:r>
            <w:r w:rsidRPr="00F1488D">
              <w:rPr>
                <w:rStyle w:val="Hyperlink"/>
                <w:noProof/>
              </w:rPr>
              <w:t>NiFi Flow Configuration</w:t>
            </w:r>
            <w:r>
              <w:rPr>
                <w:noProof/>
                <w:webHidden/>
              </w:rPr>
              <w:tab/>
            </w:r>
            <w:r>
              <w:rPr>
                <w:noProof/>
                <w:webHidden/>
              </w:rPr>
              <w:fldChar w:fldCharType="begin"/>
            </w:r>
            <w:r>
              <w:rPr>
                <w:noProof/>
                <w:webHidden/>
              </w:rPr>
              <w:instrText xml:space="preserve"> PAGEREF _Toc213343585 \h </w:instrText>
            </w:r>
            <w:r>
              <w:rPr>
                <w:noProof/>
                <w:webHidden/>
              </w:rPr>
            </w:r>
            <w:r>
              <w:rPr>
                <w:noProof/>
                <w:webHidden/>
              </w:rPr>
              <w:fldChar w:fldCharType="separate"/>
            </w:r>
            <w:r>
              <w:rPr>
                <w:noProof/>
                <w:webHidden/>
              </w:rPr>
              <w:t>7</w:t>
            </w:r>
            <w:r>
              <w:rPr>
                <w:noProof/>
                <w:webHidden/>
              </w:rPr>
              <w:fldChar w:fldCharType="end"/>
            </w:r>
          </w:hyperlink>
        </w:p>
        <w:p w14:paraId="7FA4980E" w14:textId="5D619D5F"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6" w:history="1">
            <w:r w:rsidRPr="00F1488D">
              <w:rPr>
                <w:rStyle w:val="Hyperlink"/>
                <w:noProof/>
              </w:rPr>
              <w:t>2.3</w:t>
            </w:r>
            <w:r>
              <w:rPr>
                <w:rFonts w:asciiTheme="minorHAnsi" w:eastAsiaTheme="minorEastAsia" w:hAnsiTheme="minorHAnsi" w:cstheme="minorBidi"/>
                <w:noProof/>
                <w:kern w:val="2"/>
                <w:sz w:val="24"/>
                <w:szCs w:val="24"/>
                <w14:ligatures w14:val="standardContextual"/>
              </w:rPr>
              <w:tab/>
            </w:r>
            <w:r w:rsidRPr="00F1488D">
              <w:rPr>
                <w:rStyle w:val="Hyperlink"/>
                <w:noProof/>
              </w:rPr>
              <w:t>Transformation Logic</w:t>
            </w:r>
            <w:r>
              <w:rPr>
                <w:noProof/>
                <w:webHidden/>
              </w:rPr>
              <w:tab/>
            </w:r>
            <w:r>
              <w:rPr>
                <w:noProof/>
                <w:webHidden/>
              </w:rPr>
              <w:fldChar w:fldCharType="begin"/>
            </w:r>
            <w:r>
              <w:rPr>
                <w:noProof/>
                <w:webHidden/>
              </w:rPr>
              <w:instrText xml:space="preserve"> PAGEREF _Toc213343586 \h </w:instrText>
            </w:r>
            <w:r>
              <w:rPr>
                <w:noProof/>
                <w:webHidden/>
              </w:rPr>
            </w:r>
            <w:r>
              <w:rPr>
                <w:noProof/>
                <w:webHidden/>
              </w:rPr>
              <w:fldChar w:fldCharType="separate"/>
            </w:r>
            <w:r>
              <w:rPr>
                <w:noProof/>
                <w:webHidden/>
              </w:rPr>
              <w:t>7</w:t>
            </w:r>
            <w:r>
              <w:rPr>
                <w:noProof/>
                <w:webHidden/>
              </w:rPr>
              <w:fldChar w:fldCharType="end"/>
            </w:r>
          </w:hyperlink>
        </w:p>
        <w:p w14:paraId="686A3EB4" w14:textId="7EEDAF6C"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7" w:history="1">
            <w:r w:rsidRPr="00F1488D">
              <w:rPr>
                <w:rStyle w:val="Hyperlink"/>
                <w:noProof/>
              </w:rPr>
              <w:t>2.4</w:t>
            </w:r>
            <w:r>
              <w:rPr>
                <w:rFonts w:asciiTheme="minorHAnsi" w:eastAsiaTheme="minorEastAsia" w:hAnsiTheme="minorHAnsi" w:cstheme="minorBidi"/>
                <w:noProof/>
                <w:kern w:val="2"/>
                <w:sz w:val="24"/>
                <w:szCs w:val="24"/>
                <w14:ligatures w14:val="standardContextual"/>
              </w:rPr>
              <w:tab/>
            </w:r>
            <w:r w:rsidRPr="00F1488D">
              <w:rPr>
                <w:rStyle w:val="Hyperlink"/>
                <w:noProof/>
              </w:rPr>
              <w:t>Data Quality Check</w:t>
            </w:r>
            <w:r>
              <w:rPr>
                <w:noProof/>
                <w:webHidden/>
              </w:rPr>
              <w:tab/>
            </w:r>
            <w:r>
              <w:rPr>
                <w:noProof/>
                <w:webHidden/>
              </w:rPr>
              <w:fldChar w:fldCharType="begin"/>
            </w:r>
            <w:r>
              <w:rPr>
                <w:noProof/>
                <w:webHidden/>
              </w:rPr>
              <w:instrText xml:space="preserve"> PAGEREF _Toc213343587 \h </w:instrText>
            </w:r>
            <w:r>
              <w:rPr>
                <w:noProof/>
                <w:webHidden/>
              </w:rPr>
            </w:r>
            <w:r>
              <w:rPr>
                <w:noProof/>
                <w:webHidden/>
              </w:rPr>
              <w:fldChar w:fldCharType="separate"/>
            </w:r>
            <w:r>
              <w:rPr>
                <w:noProof/>
                <w:webHidden/>
              </w:rPr>
              <w:t>7</w:t>
            </w:r>
            <w:r>
              <w:rPr>
                <w:noProof/>
                <w:webHidden/>
              </w:rPr>
              <w:fldChar w:fldCharType="end"/>
            </w:r>
          </w:hyperlink>
        </w:p>
        <w:p w14:paraId="4EF475B4" w14:textId="7FADDB65" w:rsidR="00C948AF" w:rsidRDefault="00C948AF">
          <w:pPr>
            <w:pStyle w:val="TOC1"/>
            <w:rPr>
              <w:rFonts w:asciiTheme="minorHAnsi" w:eastAsiaTheme="minorEastAsia" w:hAnsiTheme="minorHAnsi" w:cstheme="minorBidi"/>
              <w:noProof/>
              <w:kern w:val="2"/>
              <w:sz w:val="24"/>
              <w:szCs w:val="24"/>
              <w14:ligatures w14:val="standardContextual"/>
            </w:rPr>
          </w:pPr>
          <w:hyperlink w:anchor="_Toc213343588" w:history="1">
            <w:r w:rsidRPr="00F1488D">
              <w:rPr>
                <w:rStyle w:val="Hyperlink"/>
                <w:noProof/>
              </w:rPr>
              <w:t>3</w:t>
            </w:r>
            <w:r>
              <w:rPr>
                <w:rFonts w:asciiTheme="minorHAnsi" w:eastAsiaTheme="minorEastAsia" w:hAnsiTheme="minorHAnsi" w:cstheme="minorBidi"/>
                <w:noProof/>
                <w:kern w:val="2"/>
                <w:sz w:val="24"/>
                <w:szCs w:val="24"/>
                <w14:ligatures w14:val="standardContextual"/>
              </w:rPr>
              <w:tab/>
            </w:r>
            <w:r w:rsidRPr="00F1488D">
              <w:rPr>
                <w:rStyle w:val="Hyperlink"/>
                <w:noProof/>
              </w:rPr>
              <w:t>Entity Relationship Model (ERD) Reference and Data Structuring Approach</w:t>
            </w:r>
            <w:r>
              <w:rPr>
                <w:noProof/>
                <w:webHidden/>
              </w:rPr>
              <w:tab/>
            </w:r>
            <w:r>
              <w:rPr>
                <w:noProof/>
                <w:webHidden/>
              </w:rPr>
              <w:fldChar w:fldCharType="begin"/>
            </w:r>
            <w:r>
              <w:rPr>
                <w:noProof/>
                <w:webHidden/>
              </w:rPr>
              <w:instrText xml:space="preserve"> PAGEREF _Toc213343588 \h </w:instrText>
            </w:r>
            <w:r>
              <w:rPr>
                <w:noProof/>
                <w:webHidden/>
              </w:rPr>
            </w:r>
            <w:r>
              <w:rPr>
                <w:noProof/>
                <w:webHidden/>
              </w:rPr>
              <w:fldChar w:fldCharType="separate"/>
            </w:r>
            <w:r>
              <w:rPr>
                <w:noProof/>
                <w:webHidden/>
              </w:rPr>
              <w:t>8</w:t>
            </w:r>
            <w:r>
              <w:rPr>
                <w:noProof/>
                <w:webHidden/>
              </w:rPr>
              <w:fldChar w:fldCharType="end"/>
            </w:r>
          </w:hyperlink>
        </w:p>
        <w:p w14:paraId="13544CF7" w14:textId="221EDEDF"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89" w:history="1">
            <w:r w:rsidRPr="00F1488D">
              <w:rPr>
                <w:rStyle w:val="Hyperlink"/>
                <w:noProof/>
              </w:rPr>
              <w:t>3.1</w:t>
            </w:r>
            <w:r>
              <w:rPr>
                <w:rFonts w:asciiTheme="minorHAnsi" w:eastAsiaTheme="minorEastAsia" w:hAnsiTheme="minorHAnsi" w:cstheme="minorBidi"/>
                <w:noProof/>
                <w:kern w:val="2"/>
                <w:sz w:val="24"/>
                <w:szCs w:val="24"/>
                <w14:ligatures w14:val="standardContextual"/>
              </w:rPr>
              <w:tab/>
            </w:r>
            <w:r w:rsidRPr="00F1488D">
              <w:rPr>
                <w:rStyle w:val="Hyperlink"/>
                <w:noProof/>
              </w:rPr>
              <w:t>ERD Overview</w:t>
            </w:r>
            <w:r>
              <w:rPr>
                <w:noProof/>
                <w:webHidden/>
              </w:rPr>
              <w:tab/>
            </w:r>
            <w:r>
              <w:rPr>
                <w:noProof/>
                <w:webHidden/>
              </w:rPr>
              <w:fldChar w:fldCharType="begin"/>
            </w:r>
            <w:r>
              <w:rPr>
                <w:noProof/>
                <w:webHidden/>
              </w:rPr>
              <w:instrText xml:space="preserve"> PAGEREF _Toc213343589 \h </w:instrText>
            </w:r>
            <w:r>
              <w:rPr>
                <w:noProof/>
                <w:webHidden/>
              </w:rPr>
            </w:r>
            <w:r>
              <w:rPr>
                <w:noProof/>
                <w:webHidden/>
              </w:rPr>
              <w:fldChar w:fldCharType="separate"/>
            </w:r>
            <w:r>
              <w:rPr>
                <w:noProof/>
                <w:webHidden/>
              </w:rPr>
              <w:t>8</w:t>
            </w:r>
            <w:r>
              <w:rPr>
                <w:noProof/>
                <w:webHidden/>
              </w:rPr>
              <w:fldChar w:fldCharType="end"/>
            </w:r>
          </w:hyperlink>
        </w:p>
        <w:p w14:paraId="241959A7" w14:textId="096861BB" w:rsidR="00C948AF" w:rsidRDefault="00C948AF">
          <w:pPr>
            <w:pStyle w:val="TOC1"/>
            <w:rPr>
              <w:rFonts w:asciiTheme="minorHAnsi" w:eastAsiaTheme="minorEastAsia" w:hAnsiTheme="minorHAnsi" w:cstheme="minorBidi"/>
              <w:noProof/>
              <w:kern w:val="2"/>
              <w:sz w:val="24"/>
              <w:szCs w:val="24"/>
              <w14:ligatures w14:val="standardContextual"/>
            </w:rPr>
          </w:pPr>
          <w:hyperlink w:anchor="_Toc213343590" w:history="1">
            <w:r w:rsidRPr="00F1488D">
              <w:rPr>
                <w:rStyle w:val="Hyperlink"/>
                <w:noProof/>
              </w:rPr>
              <w:t>4. Postgres Collection into Data Lake House Layers</w:t>
            </w:r>
            <w:r>
              <w:rPr>
                <w:noProof/>
                <w:webHidden/>
              </w:rPr>
              <w:tab/>
            </w:r>
            <w:r>
              <w:rPr>
                <w:noProof/>
                <w:webHidden/>
              </w:rPr>
              <w:fldChar w:fldCharType="begin"/>
            </w:r>
            <w:r>
              <w:rPr>
                <w:noProof/>
                <w:webHidden/>
              </w:rPr>
              <w:instrText xml:space="preserve"> PAGEREF _Toc213343590 \h </w:instrText>
            </w:r>
            <w:r>
              <w:rPr>
                <w:noProof/>
                <w:webHidden/>
              </w:rPr>
            </w:r>
            <w:r>
              <w:rPr>
                <w:noProof/>
                <w:webHidden/>
              </w:rPr>
              <w:fldChar w:fldCharType="separate"/>
            </w:r>
            <w:r>
              <w:rPr>
                <w:noProof/>
                <w:webHidden/>
              </w:rPr>
              <w:t>9</w:t>
            </w:r>
            <w:r>
              <w:rPr>
                <w:noProof/>
                <w:webHidden/>
              </w:rPr>
              <w:fldChar w:fldCharType="end"/>
            </w:r>
          </w:hyperlink>
        </w:p>
        <w:p w14:paraId="7B911ECD" w14:textId="58F42907"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591" w:history="1">
            <w:r w:rsidRPr="00F1488D">
              <w:rPr>
                <w:rStyle w:val="Hyperlink"/>
                <w:noProof/>
              </w:rPr>
              <w:t>4.1</w:t>
            </w:r>
            <w:r>
              <w:rPr>
                <w:rFonts w:asciiTheme="minorHAnsi" w:eastAsiaTheme="minorEastAsia" w:hAnsiTheme="minorHAnsi" w:cstheme="minorBidi"/>
                <w:noProof/>
                <w:kern w:val="2"/>
                <w:sz w:val="24"/>
                <w:szCs w:val="24"/>
                <w14:ligatures w14:val="standardContextual"/>
              </w:rPr>
              <w:tab/>
            </w:r>
            <w:r w:rsidRPr="00F1488D">
              <w:rPr>
                <w:rStyle w:val="Hyperlink"/>
                <w:noProof/>
              </w:rPr>
              <w:t xml:space="preserve">  Event History</w:t>
            </w:r>
            <w:r>
              <w:rPr>
                <w:noProof/>
                <w:webHidden/>
              </w:rPr>
              <w:tab/>
            </w:r>
            <w:r>
              <w:rPr>
                <w:noProof/>
                <w:webHidden/>
              </w:rPr>
              <w:fldChar w:fldCharType="begin"/>
            </w:r>
            <w:r>
              <w:rPr>
                <w:noProof/>
                <w:webHidden/>
              </w:rPr>
              <w:instrText xml:space="preserve"> PAGEREF _Toc213343591 \h </w:instrText>
            </w:r>
            <w:r>
              <w:rPr>
                <w:noProof/>
                <w:webHidden/>
              </w:rPr>
            </w:r>
            <w:r>
              <w:rPr>
                <w:noProof/>
                <w:webHidden/>
              </w:rPr>
              <w:fldChar w:fldCharType="separate"/>
            </w:r>
            <w:r>
              <w:rPr>
                <w:noProof/>
                <w:webHidden/>
              </w:rPr>
              <w:t>10</w:t>
            </w:r>
            <w:r>
              <w:rPr>
                <w:noProof/>
                <w:webHidden/>
              </w:rPr>
              <w:fldChar w:fldCharType="end"/>
            </w:r>
          </w:hyperlink>
        </w:p>
        <w:p w14:paraId="09579516" w14:textId="30CC5A32"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2" w:history="1">
            <w:r w:rsidRPr="00F1488D">
              <w:rPr>
                <w:rStyle w:val="Hyperlink"/>
                <w:noProof/>
              </w:rPr>
              <w:t>4.1.1</w:t>
            </w:r>
            <w:r>
              <w:rPr>
                <w:rFonts w:asciiTheme="minorHAnsi" w:eastAsiaTheme="minorEastAsia" w:hAnsiTheme="minorHAnsi" w:cstheme="minorBidi"/>
                <w:noProof/>
                <w:kern w:val="2"/>
                <w:sz w:val="24"/>
                <w:szCs w:val="24"/>
                <w14:ligatures w14:val="standardContextual"/>
              </w:rPr>
              <w:tab/>
            </w:r>
            <w:r w:rsidRPr="00F1488D">
              <w:rPr>
                <w:rStyle w:val="Hyperlink"/>
                <w:noProof/>
              </w:rPr>
              <w:t>Core identifiers, lineage &amp; relationship anchors</w:t>
            </w:r>
            <w:r>
              <w:rPr>
                <w:noProof/>
                <w:webHidden/>
              </w:rPr>
              <w:tab/>
            </w:r>
            <w:r>
              <w:rPr>
                <w:noProof/>
                <w:webHidden/>
              </w:rPr>
              <w:fldChar w:fldCharType="begin"/>
            </w:r>
            <w:r>
              <w:rPr>
                <w:noProof/>
                <w:webHidden/>
              </w:rPr>
              <w:instrText xml:space="preserve"> PAGEREF _Toc213343592 \h </w:instrText>
            </w:r>
            <w:r>
              <w:rPr>
                <w:noProof/>
                <w:webHidden/>
              </w:rPr>
            </w:r>
            <w:r>
              <w:rPr>
                <w:noProof/>
                <w:webHidden/>
              </w:rPr>
              <w:fldChar w:fldCharType="separate"/>
            </w:r>
            <w:r>
              <w:rPr>
                <w:noProof/>
                <w:webHidden/>
              </w:rPr>
              <w:t>10</w:t>
            </w:r>
            <w:r>
              <w:rPr>
                <w:noProof/>
                <w:webHidden/>
              </w:rPr>
              <w:fldChar w:fldCharType="end"/>
            </w:r>
          </w:hyperlink>
        </w:p>
        <w:p w14:paraId="7FFF3525" w14:textId="4B0C7E0B"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3" w:history="1">
            <w:r w:rsidRPr="00F1488D">
              <w:rPr>
                <w:rStyle w:val="Hyperlink"/>
                <w:noProof/>
              </w:rPr>
              <w:t>4.1.2</w:t>
            </w:r>
            <w:r>
              <w:rPr>
                <w:rFonts w:asciiTheme="minorHAnsi" w:eastAsiaTheme="minorEastAsia" w:hAnsiTheme="minorHAnsi" w:cstheme="minorBidi"/>
                <w:noProof/>
                <w:kern w:val="2"/>
                <w:sz w:val="24"/>
                <w:szCs w:val="24"/>
                <w14:ligatures w14:val="standardContextual"/>
              </w:rPr>
              <w:tab/>
            </w:r>
            <w:r w:rsidRPr="00F1488D">
              <w:rPr>
                <w:rStyle w:val="Hyperlink"/>
                <w:noProof/>
              </w:rPr>
              <w:t>Time Fields (all tables that carry dates)</w:t>
            </w:r>
            <w:r>
              <w:rPr>
                <w:noProof/>
                <w:webHidden/>
              </w:rPr>
              <w:tab/>
            </w:r>
            <w:r>
              <w:rPr>
                <w:noProof/>
                <w:webHidden/>
              </w:rPr>
              <w:fldChar w:fldCharType="begin"/>
            </w:r>
            <w:r>
              <w:rPr>
                <w:noProof/>
                <w:webHidden/>
              </w:rPr>
              <w:instrText xml:space="preserve"> PAGEREF _Toc213343593 \h </w:instrText>
            </w:r>
            <w:r>
              <w:rPr>
                <w:noProof/>
                <w:webHidden/>
              </w:rPr>
            </w:r>
            <w:r>
              <w:rPr>
                <w:noProof/>
                <w:webHidden/>
              </w:rPr>
              <w:fldChar w:fldCharType="separate"/>
            </w:r>
            <w:r>
              <w:rPr>
                <w:noProof/>
                <w:webHidden/>
              </w:rPr>
              <w:t>12</w:t>
            </w:r>
            <w:r>
              <w:rPr>
                <w:noProof/>
                <w:webHidden/>
              </w:rPr>
              <w:fldChar w:fldCharType="end"/>
            </w:r>
          </w:hyperlink>
        </w:p>
        <w:p w14:paraId="7CA6C991" w14:textId="3FF47F56"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4" w:history="1">
            <w:r w:rsidRPr="00F1488D">
              <w:rPr>
                <w:rStyle w:val="Hyperlink"/>
                <w:noProof/>
              </w:rPr>
              <w:t>4.1.3</w:t>
            </w:r>
            <w:r>
              <w:rPr>
                <w:rFonts w:asciiTheme="minorHAnsi" w:eastAsiaTheme="minorEastAsia" w:hAnsiTheme="minorHAnsi" w:cstheme="minorBidi"/>
                <w:noProof/>
                <w:kern w:val="2"/>
                <w:sz w:val="24"/>
                <w:szCs w:val="24"/>
                <w14:ligatures w14:val="standardContextual"/>
              </w:rPr>
              <w:tab/>
            </w:r>
            <w:r w:rsidRPr="00F1488D">
              <w:rPr>
                <w:rStyle w:val="Hyperlink"/>
                <w:noProof/>
              </w:rPr>
              <w:t>Entities</w:t>
            </w:r>
            <w:r>
              <w:rPr>
                <w:noProof/>
                <w:webHidden/>
              </w:rPr>
              <w:tab/>
            </w:r>
            <w:r>
              <w:rPr>
                <w:noProof/>
                <w:webHidden/>
              </w:rPr>
              <w:fldChar w:fldCharType="begin"/>
            </w:r>
            <w:r>
              <w:rPr>
                <w:noProof/>
                <w:webHidden/>
              </w:rPr>
              <w:instrText xml:space="preserve"> PAGEREF _Toc213343594 \h </w:instrText>
            </w:r>
            <w:r>
              <w:rPr>
                <w:noProof/>
                <w:webHidden/>
              </w:rPr>
            </w:r>
            <w:r>
              <w:rPr>
                <w:noProof/>
                <w:webHidden/>
              </w:rPr>
              <w:fldChar w:fldCharType="separate"/>
            </w:r>
            <w:r>
              <w:rPr>
                <w:noProof/>
                <w:webHidden/>
              </w:rPr>
              <w:t>12</w:t>
            </w:r>
            <w:r>
              <w:rPr>
                <w:noProof/>
                <w:webHidden/>
              </w:rPr>
              <w:fldChar w:fldCharType="end"/>
            </w:r>
          </w:hyperlink>
        </w:p>
        <w:p w14:paraId="258FCD11" w14:textId="3C32D9D5"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5" w:history="1">
            <w:r w:rsidRPr="00F1488D">
              <w:rPr>
                <w:rStyle w:val="Hyperlink"/>
                <w:noProof/>
              </w:rPr>
              <w:t>4.1.4</w:t>
            </w:r>
            <w:r>
              <w:rPr>
                <w:rFonts w:asciiTheme="minorHAnsi" w:eastAsiaTheme="minorEastAsia" w:hAnsiTheme="minorHAnsi" w:cstheme="minorBidi"/>
                <w:noProof/>
                <w:kern w:val="2"/>
                <w:sz w:val="24"/>
                <w:szCs w:val="24"/>
                <w14:ligatures w14:val="standardContextual"/>
              </w:rPr>
              <w:tab/>
            </w:r>
            <w:r w:rsidRPr="00F1488D">
              <w:rPr>
                <w:rStyle w:val="Hyperlink"/>
                <w:noProof/>
              </w:rPr>
              <w:t>Accounts</w:t>
            </w:r>
            <w:r>
              <w:rPr>
                <w:noProof/>
                <w:webHidden/>
              </w:rPr>
              <w:tab/>
            </w:r>
            <w:r>
              <w:rPr>
                <w:noProof/>
                <w:webHidden/>
              </w:rPr>
              <w:fldChar w:fldCharType="begin"/>
            </w:r>
            <w:r>
              <w:rPr>
                <w:noProof/>
                <w:webHidden/>
              </w:rPr>
              <w:instrText xml:space="preserve"> PAGEREF _Toc213343595 \h </w:instrText>
            </w:r>
            <w:r>
              <w:rPr>
                <w:noProof/>
                <w:webHidden/>
              </w:rPr>
            </w:r>
            <w:r>
              <w:rPr>
                <w:noProof/>
                <w:webHidden/>
              </w:rPr>
              <w:fldChar w:fldCharType="separate"/>
            </w:r>
            <w:r>
              <w:rPr>
                <w:noProof/>
                <w:webHidden/>
              </w:rPr>
              <w:t>12</w:t>
            </w:r>
            <w:r>
              <w:rPr>
                <w:noProof/>
                <w:webHidden/>
              </w:rPr>
              <w:fldChar w:fldCharType="end"/>
            </w:r>
          </w:hyperlink>
        </w:p>
        <w:p w14:paraId="18BAD5BA" w14:textId="52D25DDF"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6" w:history="1">
            <w:r w:rsidRPr="00F1488D">
              <w:rPr>
                <w:rStyle w:val="Hyperlink"/>
                <w:noProof/>
              </w:rPr>
              <w:t>4.1.5</w:t>
            </w:r>
            <w:r>
              <w:rPr>
                <w:rFonts w:asciiTheme="minorHAnsi" w:eastAsiaTheme="minorEastAsia" w:hAnsiTheme="minorHAnsi" w:cstheme="minorBidi"/>
                <w:noProof/>
                <w:kern w:val="2"/>
                <w:sz w:val="24"/>
                <w:szCs w:val="24"/>
                <w14:ligatures w14:val="standardContextual"/>
              </w:rPr>
              <w:tab/>
            </w:r>
            <w:r w:rsidRPr="00F1488D">
              <w:rPr>
                <w:rStyle w:val="Hyperlink"/>
                <w:noProof/>
              </w:rPr>
              <w:t xml:space="preserve">Conditions </w:t>
            </w:r>
            <w:r>
              <w:rPr>
                <w:noProof/>
                <w:webHidden/>
              </w:rPr>
              <w:tab/>
            </w:r>
            <w:r>
              <w:rPr>
                <w:noProof/>
                <w:webHidden/>
              </w:rPr>
              <w:fldChar w:fldCharType="begin"/>
            </w:r>
            <w:r>
              <w:rPr>
                <w:noProof/>
                <w:webHidden/>
              </w:rPr>
              <w:instrText xml:space="preserve"> PAGEREF _Toc213343596 \h </w:instrText>
            </w:r>
            <w:r>
              <w:rPr>
                <w:noProof/>
                <w:webHidden/>
              </w:rPr>
            </w:r>
            <w:r>
              <w:rPr>
                <w:noProof/>
                <w:webHidden/>
              </w:rPr>
              <w:fldChar w:fldCharType="separate"/>
            </w:r>
            <w:r>
              <w:rPr>
                <w:noProof/>
                <w:webHidden/>
              </w:rPr>
              <w:t>13</w:t>
            </w:r>
            <w:r>
              <w:rPr>
                <w:noProof/>
                <w:webHidden/>
              </w:rPr>
              <w:fldChar w:fldCharType="end"/>
            </w:r>
          </w:hyperlink>
        </w:p>
        <w:p w14:paraId="52A5FE29" w14:textId="12BA0C6E"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7" w:history="1">
            <w:r w:rsidRPr="00F1488D">
              <w:rPr>
                <w:rStyle w:val="Hyperlink"/>
                <w:noProof/>
              </w:rPr>
              <w:t>4.1.6</w:t>
            </w:r>
            <w:r>
              <w:rPr>
                <w:rFonts w:asciiTheme="minorHAnsi" w:eastAsiaTheme="minorEastAsia" w:hAnsiTheme="minorHAnsi" w:cstheme="minorBidi"/>
                <w:noProof/>
                <w:kern w:val="2"/>
                <w:sz w:val="24"/>
                <w:szCs w:val="24"/>
                <w14:ligatures w14:val="standardContextual"/>
              </w:rPr>
              <w:tab/>
            </w:r>
            <w:r w:rsidRPr="00F1488D">
              <w:rPr>
                <w:rStyle w:val="Hyperlink"/>
                <w:noProof/>
              </w:rPr>
              <w:t>account_holder</w:t>
            </w:r>
            <w:r>
              <w:rPr>
                <w:noProof/>
                <w:webHidden/>
              </w:rPr>
              <w:tab/>
            </w:r>
            <w:r>
              <w:rPr>
                <w:noProof/>
                <w:webHidden/>
              </w:rPr>
              <w:fldChar w:fldCharType="begin"/>
            </w:r>
            <w:r>
              <w:rPr>
                <w:noProof/>
                <w:webHidden/>
              </w:rPr>
              <w:instrText xml:space="preserve"> PAGEREF _Toc213343597 \h </w:instrText>
            </w:r>
            <w:r>
              <w:rPr>
                <w:noProof/>
                <w:webHidden/>
              </w:rPr>
            </w:r>
            <w:r>
              <w:rPr>
                <w:noProof/>
                <w:webHidden/>
              </w:rPr>
              <w:fldChar w:fldCharType="separate"/>
            </w:r>
            <w:r>
              <w:rPr>
                <w:noProof/>
                <w:webHidden/>
              </w:rPr>
              <w:t>13</w:t>
            </w:r>
            <w:r>
              <w:rPr>
                <w:noProof/>
                <w:webHidden/>
              </w:rPr>
              <w:fldChar w:fldCharType="end"/>
            </w:r>
          </w:hyperlink>
        </w:p>
        <w:p w14:paraId="45145092" w14:textId="4D7B8F88"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8" w:history="1">
            <w:r w:rsidRPr="00F1488D">
              <w:rPr>
                <w:rStyle w:val="Hyperlink"/>
                <w:noProof/>
              </w:rPr>
              <w:t>4.1.7</w:t>
            </w:r>
            <w:r>
              <w:rPr>
                <w:rFonts w:asciiTheme="minorHAnsi" w:eastAsiaTheme="minorEastAsia" w:hAnsiTheme="minorHAnsi" w:cstheme="minorBidi"/>
                <w:noProof/>
                <w:kern w:val="2"/>
                <w:sz w:val="24"/>
                <w:szCs w:val="24"/>
                <w14:ligatures w14:val="standardContextual"/>
              </w:rPr>
              <w:tab/>
            </w:r>
            <w:r w:rsidRPr="00F1488D">
              <w:rPr>
                <w:rStyle w:val="Hyperlink"/>
                <w:noProof/>
              </w:rPr>
              <w:t>governed_as_creditor_by / governed_as_debtor_by</w:t>
            </w:r>
            <w:r>
              <w:rPr>
                <w:noProof/>
                <w:webHidden/>
              </w:rPr>
              <w:tab/>
            </w:r>
            <w:r>
              <w:rPr>
                <w:noProof/>
                <w:webHidden/>
              </w:rPr>
              <w:fldChar w:fldCharType="begin"/>
            </w:r>
            <w:r>
              <w:rPr>
                <w:noProof/>
                <w:webHidden/>
              </w:rPr>
              <w:instrText xml:space="preserve"> PAGEREF _Toc213343598 \h </w:instrText>
            </w:r>
            <w:r>
              <w:rPr>
                <w:noProof/>
                <w:webHidden/>
              </w:rPr>
            </w:r>
            <w:r>
              <w:rPr>
                <w:noProof/>
                <w:webHidden/>
              </w:rPr>
              <w:fldChar w:fldCharType="separate"/>
            </w:r>
            <w:r>
              <w:rPr>
                <w:noProof/>
                <w:webHidden/>
              </w:rPr>
              <w:t>14</w:t>
            </w:r>
            <w:r>
              <w:rPr>
                <w:noProof/>
                <w:webHidden/>
              </w:rPr>
              <w:fldChar w:fldCharType="end"/>
            </w:r>
          </w:hyperlink>
        </w:p>
        <w:p w14:paraId="3763DD89" w14:textId="237E4433"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599" w:history="1">
            <w:r w:rsidRPr="00F1488D">
              <w:rPr>
                <w:rStyle w:val="Hyperlink"/>
                <w:noProof/>
              </w:rPr>
              <w:t>4.1.8</w:t>
            </w:r>
            <w:r>
              <w:rPr>
                <w:rFonts w:asciiTheme="minorHAnsi" w:eastAsiaTheme="minorEastAsia" w:hAnsiTheme="minorHAnsi" w:cstheme="minorBidi"/>
                <w:noProof/>
                <w:kern w:val="2"/>
                <w:sz w:val="24"/>
                <w:szCs w:val="24"/>
                <w14:ligatures w14:val="standardContextual"/>
              </w:rPr>
              <w:tab/>
            </w:r>
            <w:r w:rsidRPr="00F1488D">
              <w:rPr>
                <w:rStyle w:val="Hyperlink"/>
                <w:noProof/>
              </w:rPr>
              <w:t>governed_as_creditor_account_by / governed_as_debtor_account_by</w:t>
            </w:r>
            <w:r>
              <w:rPr>
                <w:noProof/>
                <w:webHidden/>
              </w:rPr>
              <w:tab/>
            </w:r>
            <w:r>
              <w:rPr>
                <w:noProof/>
                <w:webHidden/>
              </w:rPr>
              <w:fldChar w:fldCharType="begin"/>
            </w:r>
            <w:r>
              <w:rPr>
                <w:noProof/>
                <w:webHidden/>
              </w:rPr>
              <w:instrText xml:space="preserve"> PAGEREF _Toc213343599 \h </w:instrText>
            </w:r>
            <w:r>
              <w:rPr>
                <w:noProof/>
                <w:webHidden/>
              </w:rPr>
            </w:r>
            <w:r>
              <w:rPr>
                <w:noProof/>
                <w:webHidden/>
              </w:rPr>
              <w:fldChar w:fldCharType="separate"/>
            </w:r>
            <w:r>
              <w:rPr>
                <w:noProof/>
                <w:webHidden/>
              </w:rPr>
              <w:t>14</w:t>
            </w:r>
            <w:r>
              <w:rPr>
                <w:noProof/>
                <w:webHidden/>
              </w:rPr>
              <w:fldChar w:fldCharType="end"/>
            </w:r>
          </w:hyperlink>
        </w:p>
        <w:p w14:paraId="0D36AB36" w14:textId="4C9E2895"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0" w:history="1">
            <w:r w:rsidRPr="00F1488D">
              <w:rPr>
                <w:rStyle w:val="Hyperlink"/>
                <w:noProof/>
              </w:rPr>
              <w:t>4.1.9</w:t>
            </w:r>
            <w:r>
              <w:rPr>
                <w:rFonts w:asciiTheme="minorHAnsi" w:eastAsiaTheme="minorEastAsia" w:hAnsiTheme="minorHAnsi" w:cstheme="minorBidi"/>
                <w:noProof/>
                <w:kern w:val="2"/>
                <w:sz w:val="24"/>
                <w:szCs w:val="24"/>
                <w14:ligatures w14:val="standardContextual"/>
              </w:rPr>
              <w:tab/>
            </w:r>
            <w:r w:rsidRPr="00F1488D">
              <w:rPr>
                <w:rStyle w:val="Hyperlink"/>
                <w:noProof/>
              </w:rPr>
              <w:t>transactionRelationship</w:t>
            </w:r>
            <w:r>
              <w:rPr>
                <w:noProof/>
                <w:webHidden/>
              </w:rPr>
              <w:tab/>
            </w:r>
            <w:r>
              <w:rPr>
                <w:noProof/>
                <w:webHidden/>
              </w:rPr>
              <w:fldChar w:fldCharType="begin"/>
            </w:r>
            <w:r>
              <w:rPr>
                <w:noProof/>
                <w:webHidden/>
              </w:rPr>
              <w:instrText xml:space="preserve"> PAGEREF _Toc213343600 \h </w:instrText>
            </w:r>
            <w:r>
              <w:rPr>
                <w:noProof/>
                <w:webHidden/>
              </w:rPr>
            </w:r>
            <w:r>
              <w:rPr>
                <w:noProof/>
                <w:webHidden/>
              </w:rPr>
              <w:fldChar w:fldCharType="separate"/>
            </w:r>
            <w:r>
              <w:rPr>
                <w:noProof/>
                <w:webHidden/>
              </w:rPr>
              <w:t>14</w:t>
            </w:r>
            <w:r>
              <w:rPr>
                <w:noProof/>
                <w:webHidden/>
              </w:rPr>
              <w:fldChar w:fldCharType="end"/>
            </w:r>
          </w:hyperlink>
        </w:p>
        <w:p w14:paraId="0552F350" w14:textId="72C183BF"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601" w:history="1">
            <w:r w:rsidRPr="00F1488D">
              <w:rPr>
                <w:rStyle w:val="Hyperlink"/>
                <w:noProof/>
              </w:rPr>
              <w:t>4.2</w:t>
            </w:r>
            <w:r>
              <w:rPr>
                <w:rFonts w:asciiTheme="minorHAnsi" w:eastAsiaTheme="minorEastAsia" w:hAnsiTheme="minorHAnsi" w:cstheme="minorBidi"/>
                <w:noProof/>
                <w:kern w:val="2"/>
                <w:sz w:val="24"/>
                <w:szCs w:val="24"/>
                <w14:ligatures w14:val="standardContextual"/>
              </w:rPr>
              <w:tab/>
            </w:r>
            <w:r w:rsidRPr="00F1488D">
              <w:rPr>
                <w:rStyle w:val="Hyperlink"/>
                <w:noProof/>
              </w:rPr>
              <w:t>Raw History</w:t>
            </w:r>
            <w:r>
              <w:rPr>
                <w:noProof/>
                <w:webHidden/>
              </w:rPr>
              <w:tab/>
            </w:r>
            <w:r>
              <w:rPr>
                <w:noProof/>
                <w:webHidden/>
              </w:rPr>
              <w:fldChar w:fldCharType="begin"/>
            </w:r>
            <w:r>
              <w:rPr>
                <w:noProof/>
                <w:webHidden/>
              </w:rPr>
              <w:instrText xml:space="preserve"> PAGEREF _Toc213343601 \h </w:instrText>
            </w:r>
            <w:r>
              <w:rPr>
                <w:noProof/>
                <w:webHidden/>
              </w:rPr>
            </w:r>
            <w:r>
              <w:rPr>
                <w:noProof/>
                <w:webHidden/>
              </w:rPr>
              <w:fldChar w:fldCharType="separate"/>
            </w:r>
            <w:r>
              <w:rPr>
                <w:noProof/>
                <w:webHidden/>
              </w:rPr>
              <w:t>15</w:t>
            </w:r>
            <w:r>
              <w:rPr>
                <w:noProof/>
                <w:webHidden/>
              </w:rPr>
              <w:fldChar w:fldCharType="end"/>
            </w:r>
          </w:hyperlink>
        </w:p>
        <w:p w14:paraId="5A4CFC7B" w14:textId="5A4C9E91"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2" w:history="1">
            <w:r w:rsidRPr="00F1488D">
              <w:rPr>
                <w:rStyle w:val="Hyperlink"/>
                <w:noProof/>
              </w:rPr>
              <w:t>4.2.1</w:t>
            </w:r>
            <w:r>
              <w:rPr>
                <w:rFonts w:asciiTheme="minorHAnsi" w:eastAsiaTheme="minorEastAsia" w:hAnsiTheme="minorHAnsi" w:cstheme="minorBidi"/>
                <w:noProof/>
                <w:kern w:val="2"/>
                <w:sz w:val="24"/>
                <w:szCs w:val="24"/>
                <w14:ligatures w14:val="standardContextual"/>
              </w:rPr>
              <w:tab/>
            </w:r>
            <w:r w:rsidRPr="00F1488D">
              <w:rPr>
                <w:rStyle w:val="Hyperlink"/>
                <w:noProof/>
              </w:rPr>
              <w:t>Core identifiers, lineage &amp; relationship anchors</w:t>
            </w:r>
            <w:r>
              <w:rPr>
                <w:noProof/>
                <w:webHidden/>
              </w:rPr>
              <w:tab/>
            </w:r>
            <w:r>
              <w:rPr>
                <w:noProof/>
                <w:webHidden/>
              </w:rPr>
              <w:fldChar w:fldCharType="begin"/>
            </w:r>
            <w:r>
              <w:rPr>
                <w:noProof/>
                <w:webHidden/>
              </w:rPr>
              <w:instrText xml:space="preserve"> PAGEREF _Toc213343602 \h </w:instrText>
            </w:r>
            <w:r>
              <w:rPr>
                <w:noProof/>
                <w:webHidden/>
              </w:rPr>
            </w:r>
            <w:r>
              <w:rPr>
                <w:noProof/>
                <w:webHidden/>
              </w:rPr>
              <w:fldChar w:fldCharType="separate"/>
            </w:r>
            <w:r>
              <w:rPr>
                <w:noProof/>
                <w:webHidden/>
              </w:rPr>
              <w:t>15</w:t>
            </w:r>
            <w:r>
              <w:rPr>
                <w:noProof/>
                <w:webHidden/>
              </w:rPr>
              <w:fldChar w:fldCharType="end"/>
            </w:r>
          </w:hyperlink>
        </w:p>
        <w:p w14:paraId="567EF245" w14:textId="75E5D88A"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3" w:history="1">
            <w:r w:rsidRPr="00F1488D">
              <w:rPr>
                <w:rStyle w:val="Hyperlink"/>
                <w:noProof/>
              </w:rPr>
              <w:t>4.2.2</w:t>
            </w:r>
            <w:r>
              <w:rPr>
                <w:rFonts w:asciiTheme="minorHAnsi" w:eastAsiaTheme="minorEastAsia" w:hAnsiTheme="minorHAnsi" w:cstheme="minorBidi"/>
                <w:noProof/>
                <w:kern w:val="2"/>
                <w:sz w:val="24"/>
                <w:szCs w:val="24"/>
                <w14:ligatures w14:val="standardContextual"/>
              </w:rPr>
              <w:tab/>
            </w:r>
            <w:r w:rsidRPr="00F1488D">
              <w:rPr>
                <w:rStyle w:val="Hyperlink"/>
                <w:noProof/>
              </w:rPr>
              <w:t>transactionHistoryPacs002 (FIToFIPmtSts)</w:t>
            </w:r>
            <w:r>
              <w:rPr>
                <w:noProof/>
                <w:webHidden/>
              </w:rPr>
              <w:tab/>
            </w:r>
            <w:r>
              <w:rPr>
                <w:noProof/>
                <w:webHidden/>
              </w:rPr>
              <w:fldChar w:fldCharType="begin"/>
            </w:r>
            <w:r>
              <w:rPr>
                <w:noProof/>
                <w:webHidden/>
              </w:rPr>
              <w:instrText xml:space="preserve"> PAGEREF _Toc213343603 \h </w:instrText>
            </w:r>
            <w:r>
              <w:rPr>
                <w:noProof/>
                <w:webHidden/>
              </w:rPr>
            </w:r>
            <w:r>
              <w:rPr>
                <w:noProof/>
                <w:webHidden/>
              </w:rPr>
              <w:fldChar w:fldCharType="separate"/>
            </w:r>
            <w:r>
              <w:rPr>
                <w:noProof/>
                <w:webHidden/>
              </w:rPr>
              <w:t>16</w:t>
            </w:r>
            <w:r>
              <w:rPr>
                <w:noProof/>
                <w:webHidden/>
              </w:rPr>
              <w:fldChar w:fldCharType="end"/>
            </w:r>
          </w:hyperlink>
        </w:p>
        <w:p w14:paraId="5F211702" w14:textId="5D8C0045"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4" w:history="1">
            <w:r w:rsidRPr="00F1488D">
              <w:rPr>
                <w:rStyle w:val="Hyperlink"/>
                <w:noProof/>
              </w:rPr>
              <w:t>4.2.3</w:t>
            </w:r>
            <w:r>
              <w:rPr>
                <w:rFonts w:asciiTheme="minorHAnsi" w:eastAsiaTheme="minorEastAsia" w:hAnsiTheme="minorHAnsi" w:cstheme="minorBidi"/>
                <w:noProof/>
                <w:kern w:val="2"/>
                <w:sz w:val="24"/>
                <w:szCs w:val="24"/>
                <w14:ligatures w14:val="standardContextual"/>
              </w:rPr>
              <w:tab/>
            </w:r>
            <w:r w:rsidRPr="00F1488D">
              <w:rPr>
                <w:rStyle w:val="Hyperlink"/>
                <w:noProof/>
              </w:rPr>
              <w:t>transactionHistoryPacs008 (FIToFICstmrCdtTrf)</w:t>
            </w:r>
            <w:r>
              <w:rPr>
                <w:noProof/>
                <w:webHidden/>
              </w:rPr>
              <w:tab/>
            </w:r>
            <w:r>
              <w:rPr>
                <w:noProof/>
                <w:webHidden/>
              </w:rPr>
              <w:fldChar w:fldCharType="begin"/>
            </w:r>
            <w:r>
              <w:rPr>
                <w:noProof/>
                <w:webHidden/>
              </w:rPr>
              <w:instrText xml:space="preserve"> PAGEREF _Toc213343604 \h </w:instrText>
            </w:r>
            <w:r>
              <w:rPr>
                <w:noProof/>
                <w:webHidden/>
              </w:rPr>
            </w:r>
            <w:r>
              <w:rPr>
                <w:noProof/>
                <w:webHidden/>
              </w:rPr>
              <w:fldChar w:fldCharType="separate"/>
            </w:r>
            <w:r>
              <w:rPr>
                <w:noProof/>
                <w:webHidden/>
              </w:rPr>
              <w:t>17</w:t>
            </w:r>
            <w:r>
              <w:rPr>
                <w:noProof/>
                <w:webHidden/>
              </w:rPr>
              <w:fldChar w:fldCharType="end"/>
            </w:r>
          </w:hyperlink>
        </w:p>
        <w:p w14:paraId="137C8EAE" w14:textId="34CD0D41"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605" w:history="1">
            <w:r w:rsidRPr="00F1488D">
              <w:rPr>
                <w:rStyle w:val="Hyperlink"/>
                <w:noProof/>
              </w:rPr>
              <w:t>4.3</w:t>
            </w:r>
            <w:r>
              <w:rPr>
                <w:rFonts w:asciiTheme="minorHAnsi" w:eastAsiaTheme="minorEastAsia" w:hAnsiTheme="minorHAnsi" w:cstheme="minorBidi"/>
                <w:noProof/>
                <w:kern w:val="2"/>
                <w:sz w:val="24"/>
                <w:szCs w:val="24"/>
                <w14:ligatures w14:val="standardContextual"/>
              </w:rPr>
              <w:tab/>
            </w:r>
            <w:r w:rsidRPr="00F1488D">
              <w:rPr>
                <w:rStyle w:val="Hyperlink"/>
                <w:noProof/>
              </w:rPr>
              <w:t xml:space="preserve">Evaluation Results </w:t>
            </w:r>
            <w:r>
              <w:rPr>
                <w:noProof/>
                <w:webHidden/>
              </w:rPr>
              <w:tab/>
            </w:r>
            <w:r>
              <w:rPr>
                <w:noProof/>
                <w:webHidden/>
              </w:rPr>
              <w:fldChar w:fldCharType="begin"/>
            </w:r>
            <w:r>
              <w:rPr>
                <w:noProof/>
                <w:webHidden/>
              </w:rPr>
              <w:instrText xml:space="preserve"> PAGEREF _Toc213343605 \h </w:instrText>
            </w:r>
            <w:r>
              <w:rPr>
                <w:noProof/>
                <w:webHidden/>
              </w:rPr>
            </w:r>
            <w:r>
              <w:rPr>
                <w:noProof/>
                <w:webHidden/>
              </w:rPr>
              <w:fldChar w:fldCharType="separate"/>
            </w:r>
            <w:r>
              <w:rPr>
                <w:noProof/>
                <w:webHidden/>
              </w:rPr>
              <w:t>19</w:t>
            </w:r>
            <w:r>
              <w:rPr>
                <w:noProof/>
                <w:webHidden/>
              </w:rPr>
              <w:fldChar w:fldCharType="end"/>
            </w:r>
          </w:hyperlink>
        </w:p>
        <w:p w14:paraId="2C7A72B8" w14:textId="544A46DC"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6" w:history="1">
            <w:r w:rsidRPr="00F1488D">
              <w:rPr>
                <w:rStyle w:val="Hyperlink"/>
                <w:noProof/>
              </w:rPr>
              <w:t>4.3.1</w:t>
            </w:r>
            <w:r>
              <w:rPr>
                <w:rFonts w:asciiTheme="minorHAnsi" w:eastAsiaTheme="minorEastAsia" w:hAnsiTheme="minorHAnsi" w:cstheme="minorBidi"/>
                <w:noProof/>
                <w:kern w:val="2"/>
                <w:sz w:val="24"/>
                <w:szCs w:val="24"/>
                <w14:ligatures w14:val="standardContextual"/>
              </w:rPr>
              <w:tab/>
            </w:r>
            <w:r w:rsidRPr="00F1488D">
              <w:rPr>
                <w:rStyle w:val="Hyperlink"/>
                <w:noProof/>
              </w:rPr>
              <w:t>transaction (evaluation/report fact)</w:t>
            </w:r>
            <w:r>
              <w:rPr>
                <w:noProof/>
                <w:webHidden/>
              </w:rPr>
              <w:tab/>
            </w:r>
            <w:r>
              <w:rPr>
                <w:noProof/>
                <w:webHidden/>
              </w:rPr>
              <w:fldChar w:fldCharType="begin"/>
            </w:r>
            <w:r>
              <w:rPr>
                <w:noProof/>
                <w:webHidden/>
              </w:rPr>
              <w:instrText xml:space="preserve"> PAGEREF _Toc213343606 \h </w:instrText>
            </w:r>
            <w:r>
              <w:rPr>
                <w:noProof/>
                <w:webHidden/>
              </w:rPr>
            </w:r>
            <w:r>
              <w:rPr>
                <w:noProof/>
                <w:webHidden/>
              </w:rPr>
              <w:fldChar w:fldCharType="separate"/>
            </w:r>
            <w:r>
              <w:rPr>
                <w:noProof/>
                <w:webHidden/>
              </w:rPr>
              <w:t>19</w:t>
            </w:r>
            <w:r>
              <w:rPr>
                <w:noProof/>
                <w:webHidden/>
              </w:rPr>
              <w:fldChar w:fldCharType="end"/>
            </w:r>
          </w:hyperlink>
        </w:p>
        <w:p w14:paraId="708FB796" w14:textId="066686EB" w:rsidR="00C948AF" w:rsidRDefault="00C948AF">
          <w:pPr>
            <w:pStyle w:val="TOC2"/>
            <w:tabs>
              <w:tab w:val="left" w:pos="960"/>
              <w:tab w:val="right" w:leader="dot" w:pos="9376"/>
            </w:tabs>
            <w:rPr>
              <w:rFonts w:asciiTheme="minorHAnsi" w:eastAsiaTheme="minorEastAsia" w:hAnsiTheme="minorHAnsi" w:cstheme="minorBidi"/>
              <w:noProof/>
              <w:kern w:val="2"/>
              <w:sz w:val="24"/>
              <w:szCs w:val="24"/>
              <w14:ligatures w14:val="standardContextual"/>
            </w:rPr>
          </w:pPr>
          <w:hyperlink w:anchor="_Toc213343607" w:history="1">
            <w:r w:rsidRPr="00F1488D">
              <w:rPr>
                <w:rStyle w:val="Hyperlink"/>
                <w:noProof/>
              </w:rPr>
              <w:t>4.4</w:t>
            </w:r>
            <w:r>
              <w:rPr>
                <w:rFonts w:asciiTheme="minorHAnsi" w:eastAsiaTheme="minorEastAsia" w:hAnsiTheme="minorHAnsi" w:cstheme="minorBidi"/>
                <w:noProof/>
                <w:kern w:val="2"/>
                <w:sz w:val="24"/>
                <w:szCs w:val="24"/>
                <w14:ligatures w14:val="standardContextual"/>
              </w:rPr>
              <w:tab/>
            </w:r>
            <w:r w:rsidRPr="00F1488D">
              <w:rPr>
                <w:rStyle w:val="Hyperlink"/>
                <w:noProof/>
              </w:rPr>
              <w:t>CMS</w:t>
            </w:r>
            <w:r>
              <w:rPr>
                <w:noProof/>
                <w:webHidden/>
              </w:rPr>
              <w:tab/>
            </w:r>
            <w:r>
              <w:rPr>
                <w:noProof/>
                <w:webHidden/>
              </w:rPr>
              <w:fldChar w:fldCharType="begin"/>
            </w:r>
            <w:r>
              <w:rPr>
                <w:noProof/>
                <w:webHidden/>
              </w:rPr>
              <w:instrText xml:space="preserve"> PAGEREF _Toc213343607 \h </w:instrText>
            </w:r>
            <w:r>
              <w:rPr>
                <w:noProof/>
                <w:webHidden/>
              </w:rPr>
            </w:r>
            <w:r>
              <w:rPr>
                <w:noProof/>
                <w:webHidden/>
              </w:rPr>
              <w:fldChar w:fldCharType="separate"/>
            </w:r>
            <w:r>
              <w:rPr>
                <w:noProof/>
                <w:webHidden/>
              </w:rPr>
              <w:t>22</w:t>
            </w:r>
            <w:r>
              <w:rPr>
                <w:noProof/>
                <w:webHidden/>
              </w:rPr>
              <w:fldChar w:fldCharType="end"/>
            </w:r>
          </w:hyperlink>
        </w:p>
        <w:p w14:paraId="5482DEEA" w14:textId="4CACCCC0"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8" w:history="1">
            <w:r w:rsidRPr="00F1488D">
              <w:rPr>
                <w:rStyle w:val="Hyperlink"/>
                <w:noProof/>
              </w:rPr>
              <w:t>4.4.1</w:t>
            </w:r>
            <w:r>
              <w:rPr>
                <w:rFonts w:asciiTheme="minorHAnsi" w:eastAsiaTheme="minorEastAsia" w:hAnsiTheme="minorHAnsi" w:cstheme="minorBidi"/>
                <w:noProof/>
                <w:kern w:val="2"/>
                <w:sz w:val="24"/>
                <w:szCs w:val="24"/>
                <w14:ligatures w14:val="standardContextual"/>
              </w:rPr>
              <w:tab/>
            </w:r>
            <w:r w:rsidRPr="00F1488D">
              <w:rPr>
                <w:rStyle w:val="Hyperlink"/>
                <w:noProof/>
              </w:rPr>
              <w:t>Alerts</w:t>
            </w:r>
            <w:r>
              <w:rPr>
                <w:noProof/>
                <w:webHidden/>
              </w:rPr>
              <w:tab/>
            </w:r>
            <w:r>
              <w:rPr>
                <w:noProof/>
                <w:webHidden/>
              </w:rPr>
              <w:fldChar w:fldCharType="begin"/>
            </w:r>
            <w:r>
              <w:rPr>
                <w:noProof/>
                <w:webHidden/>
              </w:rPr>
              <w:instrText xml:space="preserve"> PAGEREF _Toc213343608 \h </w:instrText>
            </w:r>
            <w:r>
              <w:rPr>
                <w:noProof/>
                <w:webHidden/>
              </w:rPr>
            </w:r>
            <w:r>
              <w:rPr>
                <w:noProof/>
                <w:webHidden/>
              </w:rPr>
              <w:fldChar w:fldCharType="separate"/>
            </w:r>
            <w:r>
              <w:rPr>
                <w:noProof/>
                <w:webHidden/>
              </w:rPr>
              <w:t>22</w:t>
            </w:r>
            <w:r>
              <w:rPr>
                <w:noProof/>
                <w:webHidden/>
              </w:rPr>
              <w:fldChar w:fldCharType="end"/>
            </w:r>
          </w:hyperlink>
        </w:p>
        <w:p w14:paraId="3BAEA6BA" w14:textId="20DC84C3"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09" w:history="1">
            <w:r w:rsidRPr="00F1488D">
              <w:rPr>
                <w:rStyle w:val="Hyperlink"/>
                <w:noProof/>
              </w:rPr>
              <w:t>4.4.2</w:t>
            </w:r>
            <w:r>
              <w:rPr>
                <w:rFonts w:asciiTheme="minorHAnsi" w:eastAsiaTheme="minorEastAsia" w:hAnsiTheme="minorHAnsi" w:cstheme="minorBidi"/>
                <w:noProof/>
                <w:kern w:val="2"/>
                <w:sz w:val="24"/>
                <w:szCs w:val="24"/>
                <w14:ligatures w14:val="standardContextual"/>
              </w:rPr>
              <w:tab/>
            </w:r>
            <w:r w:rsidRPr="00F1488D">
              <w:rPr>
                <w:rStyle w:val="Hyperlink"/>
                <w:noProof/>
              </w:rPr>
              <w:t>Audit_log</w:t>
            </w:r>
            <w:r>
              <w:rPr>
                <w:noProof/>
                <w:webHidden/>
              </w:rPr>
              <w:tab/>
            </w:r>
            <w:r>
              <w:rPr>
                <w:noProof/>
                <w:webHidden/>
              </w:rPr>
              <w:fldChar w:fldCharType="begin"/>
            </w:r>
            <w:r>
              <w:rPr>
                <w:noProof/>
                <w:webHidden/>
              </w:rPr>
              <w:instrText xml:space="preserve"> PAGEREF _Toc213343609 \h </w:instrText>
            </w:r>
            <w:r>
              <w:rPr>
                <w:noProof/>
                <w:webHidden/>
              </w:rPr>
            </w:r>
            <w:r>
              <w:rPr>
                <w:noProof/>
                <w:webHidden/>
              </w:rPr>
              <w:fldChar w:fldCharType="separate"/>
            </w:r>
            <w:r>
              <w:rPr>
                <w:noProof/>
                <w:webHidden/>
              </w:rPr>
              <w:t>23</w:t>
            </w:r>
            <w:r>
              <w:rPr>
                <w:noProof/>
                <w:webHidden/>
              </w:rPr>
              <w:fldChar w:fldCharType="end"/>
            </w:r>
          </w:hyperlink>
        </w:p>
        <w:p w14:paraId="363F00BE" w14:textId="4CD3087B"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0" w:history="1">
            <w:r w:rsidRPr="00F1488D">
              <w:rPr>
                <w:rStyle w:val="Hyperlink"/>
                <w:noProof/>
              </w:rPr>
              <w:t>4.4.3</w:t>
            </w:r>
            <w:r>
              <w:rPr>
                <w:rFonts w:asciiTheme="minorHAnsi" w:eastAsiaTheme="minorEastAsia" w:hAnsiTheme="minorHAnsi" w:cstheme="minorBidi"/>
                <w:noProof/>
                <w:kern w:val="2"/>
                <w:sz w:val="24"/>
                <w:szCs w:val="24"/>
                <w14:ligatures w14:val="standardContextual"/>
              </w:rPr>
              <w:tab/>
            </w:r>
            <w:r w:rsidRPr="00F1488D">
              <w:rPr>
                <w:rStyle w:val="Hyperlink"/>
                <w:noProof/>
              </w:rPr>
              <w:t>System_config</w:t>
            </w:r>
            <w:r>
              <w:rPr>
                <w:noProof/>
                <w:webHidden/>
              </w:rPr>
              <w:tab/>
            </w:r>
            <w:r>
              <w:rPr>
                <w:noProof/>
                <w:webHidden/>
              </w:rPr>
              <w:fldChar w:fldCharType="begin"/>
            </w:r>
            <w:r>
              <w:rPr>
                <w:noProof/>
                <w:webHidden/>
              </w:rPr>
              <w:instrText xml:space="preserve"> PAGEREF _Toc213343610 \h </w:instrText>
            </w:r>
            <w:r>
              <w:rPr>
                <w:noProof/>
                <w:webHidden/>
              </w:rPr>
            </w:r>
            <w:r>
              <w:rPr>
                <w:noProof/>
                <w:webHidden/>
              </w:rPr>
              <w:fldChar w:fldCharType="separate"/>
            </w:r>
            <w:r>
              <w:rPr>
                <w:noProof/>
                <w:webHidden/>
              </w:rPr>
              <w:t>23</w:t>
            </w:r>
            <w:r>
              <w:rPr>
                <w:noProof/>
                <w:webHidden/>
              </w:rPr>
              <w:fldChar w:fldCharType="end"/>
            </w:r>
          </w:hyperlink>
        </w:p>
        <w:p w14:paraId="2A0C4454" w14:textId="305CFB23"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1" w:history="1">
            <w:r w:rsidRPr="00F1488D">
              <w:rPr>
                <w:rStyle w:val="Hyperlink"/>
                <w:noProof/>
              </w:rPr>
              <w:t>4.4.4</w:t>
            </w:r>
            <w:r>
              <w:rPr>
                <w:rFonts w:asciiTheme="minorHAnsi" w:eastAsiaTheme="minorEastAsia" w:hAnsiTheme="minorHAnsi" w:cstheme="minorBidi"/>
                <w:noProof/>
                <w:kern w:val="2"/>
                <w:sz w:val="24"/>
                <w:szCs w:val="24"/>
                <w14:ligatures w14:val="standardContextual"/>
              </w:rPr>
              <w:tab/>
            </w:r>
            <w:r w:rsidRPr="00F1488D">
              <w:rPr>
                <w:rStyle w:val="Hyperlink"/>
                <w:noProof/>
              </w:rPr>
              <w:t>Case</w:t>
            </w:r>
            <w:r>
              <w:rPr>
                <w:noProof/>
                <w:webHidden/>
              </w:rPr>
              <w:tab/>
            </w:r>
            <w:r>
              <w:rPr>
                <w:noProof/>
                <w:webHidden/>
              </w:rPr>
              <w:fldChar w:fldCharType="begin"/>
            </w:r>
            <w:r>
              <w:rPr>
                <w:noProof/>
                <w:webHidden/>
              </w:rPr>
              <w:instrText xml:space="preserve"> PAGEREF _Toc213343611 \h </w:instrText>
            </w:r>
            <w:r>
              <w:rPr>
                <w:noProof/>
                <w:webHidden/>
              </w:rPr>
            </w:r>
            <w:r>
              <w:rPr>
                <w:noProof/>
                <w:webHidden/>
              </w:rPr>
              <w:fldChar w:fldCharType="separate"/>
            </w:r>
            <w:r>
              <w:rPr>
                <w:noProof/>
                <w:webHidden/>
              </w:rPr>
              <w:t>23</w:t>
            </w:r>
            <w:r>
              <w:rPr>
                <w:noProof/>
                <w:webHidden/>
              </w:rPr>
              <w:fldChar w:fldCharType="end"/>
            </w:r>
          </w:hyperlink>
        </w:p>
        <w:p w14:paraId="33A6130C" w14:textId="035E46B8"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2" w:history="1">
            <w:r w:rsidRPr="00F1488D">
              <w:rPr>
                <w:rStyle w:val="Hyperlink"/>
                <w:noProof/>
              </w:rPr>
              <w:t>4.4.5</w:t>
            </w:r>
            <w:r>
              <w:rPr>
                <w:rFonts w:asciiTheme="minorHAnsi" w:eastAsiaTheme="minorEastAsia" w:hAnsiTheme="minorHAnsi" w:cstheme="minorBidi"/>
                <w:noProof/>
                <w:kern w:val="2"/>
                <w:sz w:val="24"/>
                <w:szCs w:val="24"/>
                <w14:ligatures w14:val="standardContextual"/>
              </w:rPr>
              <w:tab/>
            </w:r>
            <w:r w:rsidRPr="00F1488D">
              <w:rPr>
                <w:rStyle w:val="Hyperlink"/>
                <w:noProof/>
              </w:rPr>
              <w:t>Task</w:t>
            </w:r>
            <w:r>
              <w:rPr>
                <w:noProof/>
                <w:webHidden/>
              </w:rPr>
              <w:tab/>
            </w:r>
            <w:r>
              <w:rPr>
                <w:noProof/>
                <w:webHidden/>
              </w:rPr>
              <w:fldChar w:fldCharType="begin"/>
            </w:r>
            <w:r>
              <w:rPr>
                <w:noProof/>
                <w:webHidden/>
              </w:rPr>
              <w:instrText xml:space="preserve"> PAGEREF _Toc213343612 \h </w:instrText>
            </w:r>
            <w:r>
              <w:rPr>
                <w:noProof/>
                <w:webHidden/>
              </w:rPr>
            </w:r>
            <w:r>
              <w:rPr>
                <w:noProof/>
                <w:webHidden/>
              </w:rPr>
              <w:fldChar w:fldCharType="separate"/>
            </w:r>
            <w:r>
              <w:rPr>
                <w:noProof/>
                <w:webHidden/>
              </w:rPr>
              <w:t>24</w:t>
            </w:r>
            <w:r>
              <w:rPr>
                <w:noProof/>
                <w:webHidden/>
              </w:rPr>
              <w:fldChar w:fldCharType="end"/>
            </w:r>
          </w:hyperlink>
        </w:p>
        <w:p w14:paraId="0535869C" w14:textId="6BFF7D64"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3" w:history="1">
            <w:r w:rsidRPr="00F1488D">
              <w:rPr>
                <w:rStyle w:val="Hyperlink"/>
                <w:noProof/>
              </w:rPr>
              <w:t>4.4.6</w:t>
            </w:r>
            <w:r>
              <w:rPr>
                <w:rFonts w:asciiTheme="minorHAnsi" w:eastAsiaTheme="minorEastAsia" w:hAnsiTheme="minorHAnsi" w:cstheme="minorBidi"/>
                <w:noProof/>
                <w:kern w:val="2"/>
                <w:sz w:val="24"/>
                <w:szCs w:val="24"/>
                <w14:ligatures w14:val="standardContextual"/>
              </w:rPr>
              <w:tab/>
            </w:r>
            <w:r w:rsidRPr="00F1488D">
              <w:rPr>
                <w:rStyle w:val="Hyperlink"/>
                <w:noProof/>
              </w:rPr>
              <w:t>Evidence</w:t>
            </w:r>
            <w:r>
              <w:rPr>
                <w:noProof/>
                <w:webHidden/>
              </w:rPr>
              <w:tab/>
            </w:r>
            <w:r>
              <w:rPr>
                <w:noProof/>
                <w:webHidden/>
              </w:rPr>
              <w:fldChar w:fldCharType="begin"/>
            </w:r>
            <w:r>
              <w:rPr>
                <w:noProof/>
                <w:webHidden/>
              </w:rPr>
              <w:instrText xml:space="preserve"> PAGEREF _Toc213343613 \h </w:instrText>
            </w:r>
            <w:r>
              <w:rPr>
                <w:noProof/>
                <w:webHidden/>
              </w:rPr>
            </w:r>
            <w:r>
              <w:rPr>
                <w:noProof/>
                <w:webHidden/>
              </w:rPr>
              <w:fldChar w:fldCharType="separate"/>
            </w:r>
            <w:r>
              <w:rPr>
                <w:noProof/>
                <w:webHidden/>
              </w:rPr>
              <w:t>24</w:t>
            </w:r>
            <w:r>
              <w:rPr>
                <w:noProof/>
                <w:webHidden/>
              </w:rPr>
              <w:fldChar w:fldCharType="end"/>
            </w:r>
          </w:hyperlink>
        </w:p>
        <w:p w14:paraId="7179BA94" w14:textId="4562D485"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4" w:history="1">
            <w:r w:rsidRPr="00F1488D">
              <w:rPr>
                <w:rStyle w:val="Hyperlink"/>
                <w:noProof/>
              </w:rPr>
              <w:t>4.4.7</w:t>
            </w:r>
            <w:r>
              <w:rPr>
                <w:rFonts w:asciiTheme="minorHAnsi" w:eastAsiaTheme="minorEastAsia" w:hAnsiTheme="minorHAnsi" w:cstheme="minorBidi"/>
                <w:noProof/>
                <w:kern w:val="2"/>
                <w:sz w:val="24"/>
                <w:szCs w:val="24"/>
                <w14:ligatures w14:val="standardContextual"/>
              </w:rPr>
              <w:tab/>
            </w:r>
            <w:r w:rsidRPr="00F1488D">
              <w:rPr>
                <w:rStyle w:val="Hyperlink"/>
                <w:noProof/>
              </w:rPr>
              <w:t>Reports</w:t>
            </w:r>
            <w:r>
              <w:rPr>
                <w:noProof/>
                <w:webHidden/>
              </w:rPr>
              <w:tab/>
            </w:r>
            <w:r>
              <w:rPr>
                <w:noProof/>
                <w:webHidden/>
              </w:rPr>
              <w:fldChar w:fldCharType="begin"/>
            </w:r>
            <w:r>
              <w:rPr>
                <w:noProof/>
                <w:webHidden/>
              </w:rPr>
              <w:instrText xml:space="preserve"> PAGEREF _Toc213343614 \h </w:instrText>
            </w:r>
            <w:r>
              <w:rPr>
                <w:noProof/>
                <w:webHidden/>
              </w:rPr>
            </w:r>
            <w:r>
              <w:rPr>
                <w:noProof/>
                <w:webHidden/>
              </w:rPr>
              <w:fldChar w:fldCharType="separate"/>
            </w:r>
            <w:r>
              <w:rPr>
                <w:noProof/>
                <w:webHidden/>
              </w:rPr>
              <w:t>25</w:t>
            </w:r>
            <w:r>
              <w:rPr>
                <w:noProof/>
                <w:webHidden/>
              </w:rPr>
              <w:fldChar w:fldCharType="end"/>
            </w:r>
          </w:hyperlink>
        </w:p>
        <w:p w14:paraId="65F7AA89" w14:textId="72C4B54F" w:rsidR="00C948AF" w:rsidRDefault="00C948AF">
          <w:pPr>
            <w:pStyle w:val="TOC3"/>
            <w:tabs>
              <w:tab w:val="left" w:pos="1200"/>
              <w:tab w:val="right" w:leader="dot" w:pos="9376"/>
            </w:tabs>
            <w:rPr>
              <w:rFonts w:asciiTheme="minorHAnsi" w:eastAsiaTheme="minorEastAsia" w:hAnsiTheme="minorHAnsi" w:cstheme="minorBidi"/>
              <w:noProof/>
              <w:kern w:val="2"/>
              <w:sz w:val="24"/>
              <w:szCs w:val="24"/>
              <w14:ligatures w14:val="standardContextual"/>
            </w:rPr>
          </w:pPr>
          <w:hyperlink w:anchor="_Toc213343615" w:history="1">
            <w:r w:rsidRPr="00F1488D">
              <w:rPr>
                <w:rStyle w:val="Hyperlink"/>
                <w:noProof/>
              </w:rPr>
              <w:t>4.4.8</w:t>
            </w:r>
            <w:r>
              <w:rPr>
                <w:rFonts w:asciiTheme="minorHAnsi" w:eastAsiaTheme="minorEastAsia" w:hAnsiTheme="minorHAnsi" w:cstheme="minorBidi"/>
                <w:noProof/>
                <w:kern w:val="2"/>
                <w:sz w:val="24"/>
                <w:szCs w:val="24"/>
                <w14:ligatures w14:val="standardContextual"/>
              </w:rPr>
              <w:tab/>
            </w:r>
            <w:r w:rsidRPr="00F1488D">
              <w:rPr>
                <w:rStyle w:val="Hyperlink"/>
                <w:noProof/>
              </w:rPr>
              <w:t>Comments</w:t>
            </w:r>
            <w:r>
              <w:rPr>
                <w:noProof/>
                <w:webHidden/>
              </w:rPr>
              <w:tab/>
            </w:r>
            <w:r>
              <w:rPr>
                <w:noProof/>
                <w:webHidden/>
              </w:rPr>
              <w:fldChar w:fldCharType="begin"/>
            </w:r>
            <w:r>
              <w:rPr>
                <w:noProof/>
                <w:webHidden/>
              </w:rPr>
              <w:instrText xml:space="preserve"> PAGEREF _Toc213343615 \h </w:instrText>
            </w:r>
            <w:r>
              <w:rPr>
                <w:noProof/>
                <w:webHidden/>
              </w:rPr>
            </w:r>
            <w:r>
              <w:rPr>
                <w:noProof/>
                <w:webHidden/>
              </w:rPr>
              <w:fldChar w:fldCharType="separate"/>
            </w:r>
            <w:r>
              <w:rPr>
                <w:noProof/>
                <w:webHidden/>
              </w:rPr>
              <w:t>25</w:t>
            </w:r>
            <w:r>
              <w:rPr>
                <w:noProof/>
                <w:webHidden/>
              </w:rPr>
              <w:fldChar w:fldCharType="end"/>
            </w:r>
          </w:hyperlink>
        </w:p>
        <w:p w14:paraId="695643D3" w14:textId="03E9CC38" w:rsidR="00C948AF" w:rsidRDefault="00C948AF">
          <w:pPr>
            <w:pStyle w:val="TOC2"/>
            <w:tabs>
              <w:tab w:val="left" w:pos="720"/>
              <w:tab w:val="right" w:leader="dot" w:pos="9376"/>
            </w:tabs>
            <w:rPr>
              <w:rFonts w:asciiTheme="minorHAnsi" w:eastAsiaTheme="minorEastAsia" w:hAnsiTheme="minorHAnsi" w:cstheme="minorBidi"/>
              <w:noProof/>
              <w:kern w:val="2"/>
              <w:sz w:val="24"/>
              <w:szCs w:val="24"/>
              <w14:ligatures w14:val="standardContextual"/>
            </w:rPr>
          </w:pPr>
          <w:hyperlink w:anchor="_Toc213343616" w:history="1">
            <w:r w:rsidRPr="00F1488D">
              <w:rPr>
                <w:rStyle w:val="Hyperlink"/>
                <w:noProof/>
              </w:rPr>
              <w:t>4.5</w:t>
            </w:r>
            <w:r>
              <w:rPr>
                <w:rFonts w:asciiTheme="minorHAnsi" w:eastAsiaTheme="minorEastAsia" w:hAnsiTheme="minorHAnsi" w:cstheme="minorBidi"/>
                <w:noProof/>
                <w:kern w:val="2"/>
                <w:sz w:val="24"/>
                <w:szCs w:val="24"/>
                <w14:ligatures w14:val="standardContextual"/>
              </w:rPr>
              <w:tab/>
            </w:r>
            <w:r w:rsidRPr="00F1488D">
              <w:rPr>
                <w:rStyle w:val="Hyperlink"/>
                <w:noProof/>
              </w:rPr>
              <w:t>Tazama Connection Studio</w:t>
            </w:r>
            <w:r>
              <w:rPr>
                <w:noProof/>
                <w:webHidden/>
              </w:rPr>
              <w:tab/>
            </w:r>
            <w:r>
              <w:rPr>
                <w:noProof/>
                <w:webHidden/>
              </w:rPr>
              <w:fldChar w:fldCharType="begin"/>
            </w:r>
            <w:r>
              <w:rPr>
                <w:noProof/>
                <w:webHidden/>
              </w:rPr>
              <w:instrText xml:space="preserve"> PAGEREF _Toc213343616 \h </w:instrText>
            </w:r>
            <w:r>
              <w:rPr>
                <w:noProof/>
                <w:webHidden/>
              </w:rPr>
            </w:r>
            <w:r>
              <w:rPr>
                <w:noProof/>
                <w:webHidden/>
              </w:rPr>
              <w:fldChar w:fldCharType="separate"/>
            </w:r>
            <w:r>
              <w:rPr>
                <w:noProof/>
                <w:webHidden/>
              </w:rPr>
              <w:t>26</w:t>
            </w:r>
            <w:r>
              <w:rPr>
                <w:noProof/>
                <w:webHidden/>
              </w:rPr>
              <w:fldChar w:fldCharType="end"/>
            </w:r>
          </w:hyperlink>
        </w:p>
        <w:p w14:paraId="2D74F1BC" w14:textId="78133270" w:rsidR="00C948AF" w:rsidRDefault="00C948AF">
          <w:pPr>
            <w:pStyle w:val="TOC1"/>
            <w:rPr>
              <w:rFonts w:asciiTheme="minorHAnsi" w:eastAsiaTheme="minorEastAsia" w:hAnsiTheme="minorHAnsi" w:cstheme="minorBidi"/>
              <w:noProof/>
              <w:kern w:val="2"/>
              <w:sz w:val="24"/>
              <w:szCs w:val="24"/>
              <w14:ligatures w14:val="standardContextual"/>
            </w:rPr>
          </w:pPr>
          <w:hyperlink w:anchor="_Toc213343617" w:history="1">
            <w:r w:rsidRPr="00F1488D">
              <w:rPr>
                <w:rStyle w:val="Hyperlink"/>
                <w:noProof/>
              </w:rPr>
              <w:t>5.  Gold Layer Analytical Views and Reasoning</w:t>
            </w:r>
            <w:r>
              <w:rPr>
                <w:noProof/>
                <w:webHidden/>
              </w:rPr>
              <w:tab/>
            </w:r>
            <w:r>
              <w:rPr>
                <w:noProof/>
                <w:webHidden/>
              </w:rPr>
              <w:fldChar w:fldCharType="begin"/>
            </w:r>
            <w:r>
              <w:rPr>
                <w:noProof/>
                <w:webHidden/>
              </w:rPr>
              <w:instrText xml:space="preserve"> PAGEREF _Toc213343617 \h </w:instrText>
            </w:r>
            <w:r>
              <w:rPr>
                <w:noProof/>
                <w:webHidden/>
              </w:rPr>
            </w:r>
            <w:r>
              <w:rPr>
                <w:noProof/>
                <w:webHidden/>
              </w:rPr>
              <w:fldChar w:fldCharType="separate"/>
            </w:r>
            <w:r>
              <w:rPr>
                <w:noProof/>
                <w:webHidden/>
              </w:rPr>
              <w:t>29</w:t>
            </w:r>
            <w:r>
              <w:rPr>
                <w:noProof/>
                <w:webHidden/>
              </w:rPr>
              <w:fldChar w:fldCharType="end"/>
            </w:r>
          </w:hyperlink>
        </w:p>
        <w:p w14:paraId="7A6A8B57" w14:textId="1F963EA2" w:rsidR="00C948AF" w:rsidRDefault="00C948AF">
          <w:pPr>
            <w:pStyle w:val="TOC1"/>
            <w:rPr>
              <w:rFonts w:asciiTheme="minorHAnsi" w:eastAsiaTheme="minorEastAsia" w:hAnsiTheme="minorHAnsi" w:cstheme="minorBidi"/>
              <w:noProof/>
              <w:kern w:val="2"/>
              <w:sz w:val="24"/>
              <w:szCs w:val="24"/>
              <w14:ligatures w14:val="standardContextual"/>
            </w:rPr>
          </w:pPr>
          <w:hyperlink w:anchor="_Toc213343618" w:history="1">
            <w:r w:rsidRPr="00F1488D">
              <w:rPr>
                <w:rStyle w:val="Hyperlink"/>
                <w:noProof/>
              </w:rPr>
              <w:t>6.</w:t>
            </w:r>
            <w:r>
              <w:rPr>
                <w:rFonts w:asciiTheme="minorHAnsi" w:eastAsiaTheme="minorEastAsia" w:hAnsiTheme="minorHAnsi" w:cstheme="minorBidi"/>
                <w:noProof/>
                <w:kern w:val="2"/>
                <w:sz w:val="24"/>
                <w:szCs w:val="24"/>
                <w14:ligatures w14:val="standardContextual"/>
              </w:rPr>
              <w:tab/>
            </w:r>
            <w:r w:rsidRPr="00F1488D">
              <w:rPr>
                <w:rStyle w:val="Hyperlink"/>
                <w:noProof/>
              </w:rPr>
              <w:t>Annexures</w:t>
            </w:r>
            <w:r>
              <w:rPr>
                <w:noProof/>
                <w:webHidden/>
              </w:rPr>
              <w:tab/>
            </w:r>
            <w:r>
              <w:rPr>
                <w:noProof/>
                <w:webHidden/>
              </w:rPr>
              <w:fldChar w:fldCharType="begin"/>
            </w:r>
            <w:r>
              <w:rPr>
                <w:noProof/>
                <w:webHidden/>
              </w:rPr>
              <w:instrText xml:space="preserve"> PAGEREF _Toc213343618 \h </w:instrText>
            </w:r>
            <w:r>
              <w:rPr>
                <w:noProof/>
                <w:webHidden/>
              </w:rPr>
            </w:r>
            <w:r>
              <w:rPr>
                <w:noProof/>
                <w:webHidden/>
              </w:rPr>
              <w:fldChar w:fldCharType="separate"/>
            </w:r>
            <w:r>
              <w:rPr>
                <w:noProof/>
                <w:webHidden/>
              </w:rPr>
              <w:t>33</w:t>
            </w:r>
            <w:r>
              <w:rPr>
                <w:noProof/>
                <w:webHidden/>
              </w:rPr>
              <w:fldChar w:fldCharType="end"/>
            </w:r>
          </w:hyperlink>
        </w:p>
        <w:p w14:paraId="2339E4D3" w14:textId="647084D6" w:rsidR="00E2523D" w:rsidRDefault="00E2523D">
          <w:r>
            <w:rPr>
              <w:b/>
              <w:bCs/>
              <w:noProof/>
            </w:rPr>
            <w:fldChar w:fldCharType="end"/>
          </w:r>
        </w:p>
      </w:sdtContent>
    </w:sdt>
    <w:p w14:paraId="4ABB5557" w14:textId="2885DCA1" w:rsidR="2B61243C" w:rsidRDefault="2B61243C"/>
    <w:p w14:paraId="437AB711" w14:textId="77777777" w:rsidR="004E3FFE" w:rsidRDefault="004E3FFE" w:rsidP="65EC422E"/>
    <w:p w14:paraId="084AAD02" w14:textId="77777777" w:rsidR="00A642CF" w:rsidRDefault="00A642CF" w:rsidP="65EC422E"/>
    <w:p w14:paraId="27240AAA" w14:textId="77777777" w:rsidR="00A642CF" w:rsidRDefault="00A642CF" w:rsidP="65EC422E"/>
    <w:p w14:paraId="3418CD9A" w14:textId="77777777" w:rsidR="00A642CF" w:rsidRDefault="00A642CF" w:rsidP="65EC422E"/>
    <w:p w14:paraId="3D9F60DD" w14:textId="77777777" w:rsidR="00A642CF" w:rsidRDefault="00A642CF" w:rsidP="65EC422E"/>
    <w:p w14:paraId="4D3E95C0" w14:textId="77777777" w:rsidR="00A642CF" w:rsidRDefault="00A642CF" w:rsidP="65EC422E"/>
    <w:p w14:paraId="7D3EDFC4" w14:textId="77777777" w:rsidR="00AF68DF" w:rsidRDefault="00AF68DF" w:rsidP="65EC422E"/>
    <w:p w14:paraId="63509BE9" w14:textId="77777777" w:rsidR="00AF68DF" w:rsidRDefault="00AF68DF" w:rsidP="65EC422E"/>
    <w:p w14:paraId="34C8C808" w14:textId="77777777" w:rsidR="00AF68DF" w:rsidRDefault="00AF68DF" w:rsidP="65EC422E"/>
    <w:p w14:paraId="661A45F1" w14:textId="77777777" w:rsidR="00AF68DF" w:rsidRDefault="00AF68DF" w:rsidP="65EC422E"/>
    <w:p w14:paraId="4E8A8EAF" w14:textId="77777777" w:rsidR="00AF68DF" w:rsidRDefault="00AF68DF" w:rsidP="65EC422E"/>
    <w:p w14:paraId="2EA8C332" w14:textId="77777777" w:rsidR="00AF68DF" w:rsidRDefault="00AF68DF" w:rsidP="65EC422E"/>
    <w:p w14:paraId="2C669D24" w14:textId="77777777" w:rsidR="00AF68DF" w:rsidRDefault="00AF68DF" w:rsidP="65EC422E"/>
    <w:p w14:paraId="67A7123B" w14:textId="77777777" w:rsidR="00AF68DF" w:rsidRDefault="00AF68DF" w:rsidP="65EC422E"/>
    <w:p w14:paraId="79785E84" w14:textId="77777777" w:rsidR="00A642CF" w:rsidRDefault="00A642CF" w:rsidP="65EC422E"/>
    <w:p w14:paraId="7B40E25C" w14:textId="2F3CDDF8" w:rsidR="003B10FE" w:rsidRDefault="00D76571" w:rsidP="00776DD2">
      <w:pPr>
        <w:pStyle w:val="Heading1"/>
        <w:numPr>
          <w:ilvl w:val="0"/>
          <w:numId w:val="14"/>
        </w:numPr>
      </w:pPr>
      <w:bookmarkStart w:id="0" w:name="_Toc213340836"/>
      <w:bookmarkStart w:id="1" w:name="_Toc213343575"/>
      <w:r>
        <w:lastRenderedPageBreak/>
        <w:t>Data Layer De</w:t>
      </w:r>
      <w:r w:rsidR="000C750B">
        <w:t>sign</w:t>
      </w:r>
      <w:bookmarkEnd w:id="0"/>
      <w:bookmarkEnd w:id="1"/>
    </w:p>
    <w:p w14:paraId="7930CFBE" w14:textId="77777777" w:rsidR="00B9083B" w:rsidRPr="00B9083B" w:rsidRDefault="00B9083B" w:rsidP="00B9083B">
      <w:pPr>
        <w:pStyle w:val="NoSpacing"/>
        <w:rPr>
          <w:sz w:val="10"/>
          <w:szCs w:val="12"/>
        </w:rPr>
      </w:pPr>
    </w:p>
    <w:p w14:paraId="7C5D3CCA" w14:textId="51BA703D" w:rsidR="00F7529D" w:rsidRDefault="00F61B45" w:rsidP="00C33286">
      <w:pPr>
        <w:pStyle w:val="Heading2"/>
        <w:numPr>
          <w:ilvl w:val="1"/>
          <w:numId w:val="1"/>
        </w:numPr>
      </w:pPr>
      <w:r>
        <w:t xml:space="preserve">  </w:t>
      </w:r>
      <w:bookmarkStart w:id="2" w:name="_Toc213340837"/>
      <w:bookmarkStart w:id="3" w:name="_Toc213343576"/>
      <w:r w:rsidR="00CB56E6">
        <w:t>Layer Definitions</w:t>
      </w:r>
      <w:bookmarkEnd w:id="2"/>
      <w:bookmarkEnd w:id="3"/>
    </w:p>
    <w:p w14:paraId="4309053A" w14:textId="77777777" w:rsidR="00F7529D" w:rsidRDefault="00F7529D" w:rsidP="00F7529D">
      <w:pPr>
        <w:spacing w:after="0"/>
      </w:pPr>
      <w:r>
        <w:t>The Tazama Data Lakehouse architecture is organized into four layers — Raw, Bronze, Silver, and Gold — each serving a distinct purpose in the data lifecycle. The Raw layer resides on Apache Ozone, acting as the immutable storage of incoming data, while the subsequent layers (Bronze, Silver, and Gold) operate on Apache Hudi and Spark for transformation, enrichment, and aggregation</w:t>
      </w:r>
    </w:p>
    <w:p w14:paraId="2157DEBF" w14:textId="77777777" w:rsidR="00F7529D" w:rsidRDefault="00F7529D" w:rsidP="00C33286"/>
    <w:tbl>
      <w:tblPr>
        <w:tblStyle w:val="GridTable4"/>
        <w:tblpPr w:leftFromText="180" w:rightFromText="180" w:vertAnchor="text" w:horzAnchor="margin" w:tblpY="-32"/>
        <w:tblW w:w="5000" w:type="pct"/>
        <w:tblLook w:val="04A0" w:firstRow="1" w:lastRow="0" w:firstColumn="1" w:lastColumn="0" w:noHBand="0" w:noVBand="1"/>
      </w:tblPr>
      <w:tblGrid>
        <w:gridCol w:w="884"/>
        <w:gridCol w:w="3148"/>
        <w:gridCol w:w="1380"/>
        <w:gridCol w:w="1761"/>
        <w:gridCol w:w="2203"/>
      </w:tblGrid>
      <w:tr w:rsidR="00F7529D" w14:paraId="72393181" w14:textId="77777777" w:rsidTr="00F75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4A02130F" w14:textId="77777777" w:rsidR="00F7529D" w:rsidRDefault="00F7529D" w:rsidP="00F7529D">
            <w:r>
              <w:t>Layer</w:t>
            </w:r>
          </w:p>
        </w:tc>
        <w:tc>
          <w:tcPr>
            <w:tcW w:w="1679" w:type="pct"/>
          </w:tcPr>
          <w:p w14:paraId="4CA2030F"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Purpose</w:t>
            </w:r>
          </w:p>
        </w:tc>
        <w:tc>
          <w:tcPr>
            <w:tcW w:w="736" w:type="pct"/>
          </w:tcPr>
          <w:p w14:paraId="7E5C43C4"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Storage / Tool</w:t>
            </w:r>
          </w:p>
        </w:tc>
        <w:tc>
          <w:tcPr>
            <w:tcW w:w="939" w:type="pct"/>
          </w:tcPr>
          <w:p w14:paraId="34A0B6EE"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Data Quality</w:t>
            </w:r>
          </w:p>
        </w:tc>
        <w:tc>
          <w:tcPr>
            <w:tcW w:w="1175" w:type="pct"/>
          </w:tcPr>
          <w:p w14:paraId="1496A4B3" w14:textId="77777777" w:rsidR="00F7529D" w:rsidRDefault="00F7529D" w:rsidP="00F7529D">
            <w:pPr>
              <w:cnfStyle w:val="100000000000" w:firstRow="1" w:lastRow="0" w:firstColumn="0" w:lastColumn="0" w:oddVBand="0" w:evenVBand="0" w:oddHBand="0" w:evenHBand="0" w:firstRowFirstColumn="0" w:firstRowLastColumn="0" w:lastRowFirstColumn="0" w:lastRowLastColumn="0"/>
            </w:pPr>
            <w:r>
              <w:t>Transformation Level</w:t>
            </w:r>
          </w:p>
        </w:tc>
      </w:tr>
      <w:tr w:rsidR="00F7529D" w14:paraId="6A77B5A1" w14:textId="77777777" w:rsidTr="00F7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172D10D6" w14:textId="77777777" w:rsidR="00F7529D" w:rsidRDefault="00F7529D" w:rsidP="00F7529D">
            <w:r>
              <w:t>Raw</w:t>
            </w:r>
          </w:p>
        </w:tc>
        <w:tc>
          <w:tcPr>
            <w:tcW w:w="1679" w:type="pct"/>
          </w:tcPr>
          <w:p w14:paraId="36EB95AB"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Immutable copy of source data ingested from NiFi; unprocessed.</w:t>
            </w:r>
          </w:p>
        </w:tc>
        <w:tc>
          <w:tcPr>
            <w:tcW w:w="736" w:type="pct"/>
          </w:tcPr>
          <w:p w14:paraId="06D9963E"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Apache Ozone</w:t>
            </w:r>
          </w:p>
        </w:tc>
        <w:tc>
          <w:tcPr>
            <w:tcW w:w="939" w:type="pct"/>
          </w:tcPr>
          <w:p w14:paraId="6465892F"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Unvalidated</w:t>
            </w:r>
          </w:p>
        </w:tc>
        <w:tc>
          <w:tcPr>
            <w:tcW w:w="1175" w:type="pct"/>
          </w:tcPr>
          <w:p w14:paraId="264CC6EA"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None (append-only)</w:t>
            </w:r>
          </w:p>
        </w:tc>
      </w:tr>
      <w:tr w:rsidR="00F7529D" w14:paraId="6AE890C5" w14:textId="77777777" w:rsidTr="00F7529D">
        <w:tc>
          <w:tcPr>
            <w:cnfStyle w:val="001000000000" w:firstRow="0" w:lastRow="0" w:firstColumn="1" w:lastColumn="0" w:oddVBand="0" w:evenVBand="0" w:oddHBand="0" w:evenHBand="0" w:firstRowFirstColumn="0" w:firstRowLastColumn="0" w:lastRowFirstColumn="0" w:lastRowLastColumn="0"/>
            <w:tcW w:w="471" w:type="pct"/>
          </w:tcPr>
          <w:p w14:paraId="0D7FCB4A" w14:textId="77777777" w:rsidR="00F7529D" w:rsidRDefault="00F7529D" w:rsidP="00F7529D">
            <w:r>
              <w:t>Bronze</w:t>
            </w:r>
          </w:p>
        </w:tc>
        <w:tc>
          <w:tcPr>
            <w:tcW w:w="1679" w:type="pct"/>
          </w:tcPr>
          <w:p w14:paraId="7AA69BA3"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Schema-aligned, lightly validated staging zone.</w:t>
            </w:r>
          </w:p>
        </w:tc>
        <w:tc>
          <w:tcPr>
            <w:tcW w:w="736" w:type="pct"/>
          </w:tcPr>
          <w:p w14:paraId="64ADC089"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Apache Hudi + Spark</w:t>
            </w:r>
          </w:p>
        </w:tc>
        <w:tc>
          <w:tcPr>
            <w:tcW w:w="939" w:type="pct"/>
          </w:tcPr>
          <w:p w14:paraId="78C03F94"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Basic structural validation</w:t>
            </w:r>
          </w:p>
        </w:tc>
        <w:tc>
          <w:tcPr>
            <w:tcW w:w="1175" w:type="pct"/>
          </w:tcPr>
          <w:p w14:paraId="0253FB9E"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Light (type casting, formatting)</w:t>
            </w:r>
          </w:p>
        </w:tc>
      </w:tr>
      <w:tr w:rsidR="00F7529D" w14:paraId="129784D5" w14:textId="77777777" w:rsidTr="00F75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7706D47F" w14:textId="77777777" w:rsidR="00F7529D" w:rsidRDefault="00F7529D" w:rsidP="00F7529D">
            <w:r>
              <w:t>Silver</w:t>
            </w:r>
          </w:p>
        </w:tc>
        <w:tc>
          <w:tcPr>
            <w:tcW w:w="1679" w:type="pct"/>
          </w:tcPr>
          <w:p w14:paraId="5C12F183"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Normalized, deduplicated, and enriched datasets for analytics.</w:t>
            </w:r>
          </w:p>
        </w:tc>
        <w:tc>
          <w:tcPr>
            <w:tcW w:w="736" w:type="pct"/>
          </w:tcPr>
          <w:p w14:paraId="5DC825A6"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Apache Hudi + Spark</w:t>
            </w:r>
          </w:p>
        </w:tc>
        <w:tc>
          <w:tcPr>
            <w:tcW w:w="939" w:type="pct"/>
          </w:tcPr>
          <w:p w14:paraId="62594332"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High</w:t>
            </w:r>
          </w:p>
        </w:tc>
        <w:tc>
          <w:tcPr>
            <w:tcW w:w="1175" w:type="pct"/>
          </w:tcPr>
          <w:p w14:paraId="1573B29A" w14:textId="77777777" w:rsidR="00F7529D" w:rsidRDefault="00F7529D" w:rsidP="00F7529D">
            <w:pPr>
              <w:jc w:val="left"/>
              <w:cnfStyle w:val="000000100000" w:firstRow="0" w:lastRow="0" w:firstColumn="0" w:lastColumn="0" w:oddVBand="0" w:evenVBand="0" w:oddHBand="1" w:evenHBand="0" w:firstRowFirstColumn="0" w:firstRowLastColumn="0" w:lastRowFirstColumn="0" w:lastRowLastColumn="0"/>
            </w:pPr>
            <w:r>
              <w:t>Moderate (joins, enrichments)</w:t>
            </w:r>
          </w:p>
        </w:tc>
      </w:tr>
      <w:tr w:rsidR="00F7529D" w14:paraId="0BDF43E0" w14:textId="77777777" w:rsidTr="00F7529D">
        <w:tc>
          <w:tcPr>
            <w:cnfStyle w:val="001000000000" w:firstRow="0" w:lastRow="0" w:firstColumn="1" w:lastColumn="0" w:oddVBand="0" w:evenVBand="0" w:oddHBand="0" w:evenHBand="0" w:firstRowFirstColumn="0" w:firstRowLastColumn="0" w:lastRowFirstColumn="0" w:lastRowLastColumn="0"/>
            <w:tcW w:w="471" w:type="pct"/>
          </w:tcPr>
          <w:p w14:paraId="59CF8C69" w14:textId="77777777" w:rsidR="00F7529D" w:rsidRDefault="00F7529D" w:rsidP="00F7529D">
            <w:r>
              <w:t>Gold</w:t>
            </w:r>
          </w:p>
        </w:tc>
        <w:tc>
          <w:tcPr>
            <w:tcW w:w="1679" w:type="pct"/>
          </w:tcPr>
          <w:p w14:paraId="0A4A785B"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Curated, business-ready data for dashboards and KPIs.</w:t>
            </w:r>
          </w:p>
        </w:tc>
        <w:tc>
          <w:tcPr>
            <w:tcW w:w="736" w:type="pct"/>
          </w:tcPr>
          <w:p w14:paraId="65F7F739"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Apache Hudi + Spark</w:t>
            </w:r>
          </w:p>
        </w:tc>
        <w:tc>
          <w:tcPr>
            <w:tcW w:w="939" w:type="pct"/>
          </w:tcPr>
          <w:p w14:paraId="74D44070"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Very High</w:t>
            </w:r>
          </w:p>
        </w:tc>
        <w:tc>
          <w:tcPr>
            <w:tcW w:w="1175" w:type="pct"/>
          </w:tcPr>
          <w:p w14:paraId="0DB8F6C3" w14:textId="77777777" w:rsidR="00F7529D" w:rsidRDefault="00F7529D" w:rsidP="00F7529D">
            <w:pPr>
              <w:jc w:val="left"/>
              <w:cnfStyle w:val="000000000000" w:firstRow="0" w:lastRow="0" w:firstColumn="0" w:lastColumn="0" w:oddVBand="0" w:evenVBand="0" w:oddHBand="0" w:evenHBand="0" w:firstRowFirstColumn="0" w:firstRowLastColumn="0" w:lastRowFirstColumn="0" w:lastRowLastColumn="0"/>
            </w:pPr>
            <w:r>
              <w:t>Heavy (aggregations, pivots)</w:t>
            </w:r>
          </w:p>
        </w:tc>
      </w:tr>
    </w:tbl>
    <w:p w14:paraId="53161ECB" w14:textId="77777777" w:rsidR="00F7529D" w:rsidRDefault="00F7529D" w:rsidP="00C33286">
      <w:pPr>
        <w:rPr>
          <w:rFonts w:ascii="Calibri" w:eastAsiaTheme="minorEastAsia" w:hAnsi="Calibri" w:cstheme="minorBidi"/>
        </w:rPr>
      </w:pPr>
    </w:p>
    <w:p w14:paraId="57BF951F" w14:textId="77777777" w:rsidR="00F7529D" w:rsidRPr="00C33286" w:rsidRDefault="00F7529D" w:rsidP="00C33286">
      <w:pPr>
        <w:rPr>
          <w:rFonts w:ascii="Calibri" w:eastAsiaTheme="minorEastAsia" w:hAnsi="Calibri" w:cstheme="minorBidi"/>
        </w:rPr>
      </w:pPr>
    </w:p>
    <w:p w14:paraId="16C9C20D" w14:textId="4C828FD8" w:rsidR="003B10FE" w:rsidRDefault="00F61B45" w:rsidP="00376DDC">
      <w:pPr>
        <w:pStyle w:val="Heading2"/>
        <w:numPr>
          <w:ilvl w:val="1"/>
          <w:numId w:val="1"/>
        </w:numPr>
      </w:pPr>
      <w:r>
        <w:t xml:space="preserve">  </w:t>
      </w:r>
      <w:bookmarkStart w:id="4" w:name="_Toc213340838"/>
      <w:bookmarkStart w:id="5" w:name="_Toc213343577"/>
      <w:r w:rsidR="000F712F">
        <w:t>Data Flow Architecture</w:t>
      </w:r>
      <w:bookmarkEnd w:id="4"/>
      <w:bookmarkEnd w:id="5"/>
    </w:p>
    <w:p w14:paraId="74B905BE" w14:textId="791E383D" w:rsidR="00F7529D" w:rsidRDefault="00F7529D" w:rsidP="000503DB">
      <w:pPr>
        <w:spacing w:before="100" w:beforeAutospacing="1" w:after="100" w:afterAutospacing="1" w:line="240" w:lineRule="auto"/>
      </w:pPr>
      <w:r w:rsidRPr="008C3852">
        <w:rPr>
          <w:noProof/>
        </w:rPr>
        <w:drawing>
          <wp:inline distT="0" distB="0" distL="0" distR="0" wp14:anchorId="176083DC" wp14:editId="2C5930E6">
            <wp:extent cx="5960110" cy="3216910"/>
            <wp:effectExtent l="0" t="0" r="2540" b="2540"/>
            <wp:docPr id="22870544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5449" name="Picture 1" descr="A diagram of a company&#10;&#10;AI-generated content may be incorrect."/>
                    <pic:cNvPicPr/>
                  </pic:nvPicPr>
                  <pic:blipFill>
                    <a:blip r:embed="rId10"/>
                    <a:stretch>
                      <a:fillRect/>
                    </a:stretch>
                  </pic:blipFill>
                  <pic:spPr>
                    <a:xfrm>
                      <a:off x="0" y="0"/>
                      <a:ext cx="5960110" cy="3216910"/>
                    </a:xfrm>
                    <a:prstGeom prst="rect">
                      <a:avLst/>
                    </a:prstGeom>
                  </pic:spPr>
                </pic:pic>
              </a:graphicData>
            </a:graphic>
          </wp:inline>
        </w:drawing>
      </w:r>
    </w:p>
    <w:p w14:paraId="207B1113" w14:textId="6D169FDC" w:rsidR="001A060F" w:rsidRPr="001A060F" w:rsidRDefault="00C05F7C" w:rsidP="000503DB">
      <w:pPr>
        <w:spacing w:before="100" w:beforeAutospacing="1" w:after="100" w:afterAutospacing="1" w:line="240" w:lineRule="auto"/>
      </w:pPr>
      <w:r>
        <w:lastRenderedPageBreak/>
        <w:t xml:space="preserve">Data flows through the NiFi → Ozone → Hudi → Spark pipeline. NiFi collects data from CMS, </w:t>
      </w:r>
      <w:r w:rsidR="00F7529D">
        <w:t xml:space="preserve">DE API </w:t>
      </w:r>
      <w:r>
        <w:t xml:space="preserve">and </w:t>
      </w:r>
      <w:r w:rsidR="006000BA">
        <w:t>Tazama ODS</w:t>
      </w:r>
      <w:r>
        <w:t xml:space="preserve"> and stores it in Ozone (Raw). Spark reads data from Ozone, applies schema validation, and writes structured outputs into Hudi tables at the bronze level. Subsequent Spark jobs incrementally process Bronze → Silver and Silver → Gold transformations. </w:t>
      </w:r>
    </w:p>
    <w:p w14:paraId="2E7C3675" w14:textId="3D4ABFD6" w:rsidR="0069301D" w:rsidRDefault="00F61B45" w:rsidP="00376DDC">
      <w:pPr>
        <w:pStyle w:val="Heading2"/>
        <w:numPr>
          <w:ilvl w:val="1"/>
          <w:numId w:val="1"/>
        </w:numPr>
      </w:pPr>
      <w:r>
        <w:t xml:space="preserve">  </w:t>
      </w:r>
      <w:bookmarkStart w:id="6" w:name="_Toc213340839"/>
      <w:bookmarkStart w:id="7" w:name="_Toc213343578"/>
      <w:r w:rsidR="00E32D8B">
        <w:t>Schema Design Principles</w:t>
      </w:r>
      <w:bookmarkEnd w:id="6"/>
      <w:bookmarkEnd w:id="7"/>
    </w:p>
    <w:p w14:paraId="62408DF2" w14:textId="1C8B0B8D" w:rsidR="00E57AC2" w:rsidRDefault="00E57AC2" w:rsidP="00E57AC2">
      <w:r>
        <w:t xml:space="preserve">Schemas conform to 3NF normalization with standardized naming conventions and tenant-based partitioning. Enum fields define controlled value domains (e.g., status_enum, priority_enum). All tables contain timestamps (`created at`, `updated at`) and tenant identifiers </w:t>
      </w:r>
      <w:r w:rsidR="004D7FA8">
        <w:t xml:space="preserve">to support </w:t>
      </w:r>
      <w:r>
        <w:t>multi-tenant operations.</w:t>
      </w:r>
    </w:p>
    <w:p w14:paraId="1D91FBB0" w14:textId="5A36C854" w:rsidR="00BD2272" w:rsidRPr="00B64421" w:rsidRDefault="00321FF8" w:rsidP="00376DDC">
      <w:pPr>
        <w:pStyle w:val="Heading2"/>
        <w:numPr>
          <w:ilvl w:val="1"/>
          <w:numId w:val="1"/>
        </w:numPr>
      </w:pPr>
      <w:r>
        <w:t xml:space="preserve">  </w:t>
      </w:r>
      <w:bookmarkStart w:id="8" w:name="_Toc213340840"/>
      <w:bookmarkStart w:id="9" w:name="_Toc213343579"/>
      <w:r w:rsidR="008060EC">
        <w:t>Primary and Foreign Key Strategy</w:t>
      </w:r>
      <w:bookmarkEnd w:id="8"/>
      <w:bookmarkEnd w:id="9"/>
    </w:p>
    <w:p w14:paraId="40F556D3" w14:textId="77777777" w:rsidR="00063741" w:rsidRDefault="00063741" w:rsidP="006F4ABC">
      <w:r>
        <w:t>Primary keys (UUIDs) ensure record uniqueness. Foreign key relationships such as Alerts → Cases and Tasks → Cases are logically enforced using Spark join validations in Silver. This approach maintains relational integrity without imposing physical constraints in distributed storage.</w:t>
      </w:r>
    </w:p>
    <w:p w14:paraId="70601E5B" w14:textId="094C47D2" w:rsidR="006F4ABC" w:rsidRPr="00B64421" w:rsidRDefault="006F4ABC" w:rsidP="006F4ABC">
      <w:pPr>
        <w:pStyle w:val="Heading2"/>
        <w:numPr>
          <w:ilvl w:val="1"/>
          <w:numId w:val="1"/>
        </w:numPr>
      </w:pPr>
      <w:r>
        <w:t xml:space="preserve">  </w:t>
      </w:r>
      <w:bookmarkStart w:id="10" w:name="_Toc213340841"/>
      <w:bookmarkStart w:id="11" w:name="_Toc213343580"/>
      <w:r>
        <w:t>Data Validation and Enrichment Rules</w:t>
      </w:r>
      <w:bookmarkEnd w:id="10"/>
      <w:bookmarkEnd w:id="11"/>
    </w:p>
    <w:p w14:paraId="3A9AEAC8" w14:textId="4264FDFE" w:rsidR="00BB147F" w:rsidRDefault="00BB147F" w:rsidP="00BB147F">
      <w:r>
        <w:t>Validation and enrichment occur progressively across layers.; Bronze enforces schema and mandatory field presence; Silver validates referential links; Gold performs metric-level reconciliation. Enrichment includes typology mapping, region tagging, and time-based derivations.</w:t>
      </w:r>
    </w:p>
    <w:p w14:paraId="361E53B6" w14:textId="7A4B6418" w:rsidR="00114A5E" w:rsidRDefault="00114A5E" w:rsidP="00114A5E">
      <w:pPr>
        <w:pStyle w:val="Heading2"/>
        <w:numPr>
          <w:ilvl w:val="1"/>
          <w:numId w:val="1"/>
        </w:numPr>
      </w:pPr>
      <w:r>
        <w:t xml:space="preserve">  </w:t>
      </w:r>
      <w:bookmarkStart w:id="12" w:name="_Toc213340842"/>
      <w:bookmarkStart w:id="13" w:name="_Toc213343581"/>
      <w:r>
        <w:t>Versioning</w:t>
      </w:r>
      <w:bookmarkEnd w:id="12"/>
      <w:bookmarkEnd w:id="13"/>
    </w:p>
    <w:p w14:paraId="2B2A519A" w14:textId="2B30F4FE" w:rsidR="004D3743" w:rsidRPr="004D3743" w:rsidRDefault="00002517" w:rsidP="004D3743">
      <w:r w:rsidRPr="00002517">
        <w:t>Version control of this document will be maintained to reflect any future updates to the data model, such as additions of new fields, introduction of new view</w:t>
      </w:r>
      <w:r w:rsidR="00FF5820">
        <w:t>s</w:t>
      </w:r>
      <w:r w:rsidRPr="00002517">
        <w:t xml:space="preserve"> in the system</w:t>
      </w:r>
      <w:r w:rsidR="004D3743">
        <w:t xml:space="preserve">. </w:t>
      </w:r>
    </w:p>
    <w:p w14:paraId="09580BE0" w14:textId="0237F71B" w:rsidR="00466A6A" w:rsidRPr="00B64421" w:rsidRDefault="00466A6A" w:rsidP="00466A6A">
      <w:pPr>
        <w:pStyle w:val="Heading2"/>
        <w:numPr>
          <w:ilvl w:val="1"/>
          <w:numId w:val="1"/>
        </w:numPr>
      </w:pPr>
      <w:r>
        <w:t xml:space="preserve">  </w:t>
      </w:r>
      <w:bookmarkStart w:id="14" w:name="_Toc213340843"/>
      <w:bookmarkStart w:id="15" w:name="_Toc213343582"/>
      <w:r>
        <w:t>Source Traceability</w:t>
      </w:r>
      <w:bookmarkEnd w:id="14"/>
      <w:bookmarkEnd w:id="15"/>
    </w:p>
    <w:tbl>
      <w:tblPr>
        <w:tblStyle w:val="GridTable4"/>
        <w:tblW w:w="9625" w:type="dxa"/>
        <w:tblLook w:val="04A0" w:firstRow="1" w:lastRow="0" w:firstColumn="1" w:lastColumn="0" w:noHBand="0" w:noVBand="1"/>
      </w:tblPr>
      <w:tblGrid>
        <w:gridCol w:w="1256"/>
        <w:gridCol w:w="2313"/>
        <w:gridCol w:w="4592"/>
        <w:gridCol w:w="1729"/>
      </w:tblGrid>
      <w:tr w:rsidR="00F242ED" w:rsidRPr="00F242ED" w14:paraId="30D35DAA" w14:textId="10C72E6A"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3DAAA09F" w14:textId="77777777" w:rsidR="00F242ED" w:rsidRPr="00F242ED" w:rsidRDefault="00F242ED" w:rsidP="00F242ED">
            <w:pPr>
              <w:jc w:val="center"/>
              <w:rPr>
                <w:rFonts w:ascii="Aptos Narrow" w:eastAsia="Times New Roman" w:hAnsi="Aptos Narrow" w:cs="Times New Roman"/>
                <w:sz w:val="22"/>
                <w:szCs w:val="22"/>
              </w:rPr>
            </w:pPr>
            <w:r w:rsidRPr="00F242ED">
              <w:rPr>
                <w:rFonts w:ascii="Aptos Narrow" w:eastAsia="Times New Roman" w:hAnsi="Aptos Narrow" w:cs="Times New Roman"/>
                <w:sz w:val="22"/>
                <w:szCs w:val="22"/>
              </w:rPr>
              <w:t>Reference ID</w:t>
            </w:r>
          </w:p>
        </w:tc>
        <w:tc>
          <w:tcPr>
            <w:tcW w:w="2313" w:type="dxa"/>
            <w:noWrap/>
            <w:hideMark/>
          </w:tcPr>
          <w:p w14:paraId="55E0CD00" w14:textId="77777777"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242ED">
              <w:rPr>
                <w:rFonts w:ascii="Aptos Narrow" w:eastAsia="Times New Roman" w:hAnsi="Aptos Narrow" w:cs="Times New Roman"/>
                <w:sz w:val="22"/>
                <w:szCs w:val="22"/>
              </w:rPr>
              <w:t>Document Name</w:t>
            </w:r>
          </w:p>
        </w:tc>
        <w:tc>
          <w:tcPr>
            <w:tcW w:w="4592" w:type="dxa"/>
            <w:noWrap/>
            <w:hideMark/>
          </w:tcPr>
          <w:p w14:paraId="2C255FA7" w14:textId="77777777"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242ED">
              <w:rPr>
                <w:rFonts w:ascii="Aptos Narrow" w:eastAsia="Times New Roman" w:hAnsi="Aptos Narrow" w:cs="Times New Roman"/>
                <w:sz w:val="22"/>
                <w:szCs w:val="22"/>
              </w:rPr>
              <w:t>Usage in Implementation</w:t>
            </w:r>
          </w:p>
        </w:tc>
        <w:tc>
          <w:tcPr>
            <w:tcW w:w="1464" w:type="dxa"/>
          </w:tcPr>
          <w:p w14:paraId="444C5C2B" w14:textId="37EB4D7D" w:rsidR="00F242ED" w:rsidRPr="00F242ED" w:rsidRDefault="00F242ED" w:rsidP="00F242E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sz w:val="22"/>
                <w:szCs w:val="22"/>
              </w:rPr>
            </w:pPr>
            <w:r>
              <w:rPr>
                <w:rFonts w:ascii="Aptos Narrow" w:eastAsia="Times New Roman" w:hAnsi="Aptos Narrow" w:cs="Times New Roman"/>
                <w:b w:val="0"/>
                <w:bCs w:val="0"/>
                <w:sz w:val="22"/>
                <w:szCs w:val="22"/>
              </w:rPr>
              <w:t>Documents</w:t>
            </w:r>
          </w:p>
        </w:tc>
      </w:tr>
      <w:tr w:rsidR="00F242ED" w:rsidRPr="00F242ED" w14:paraId="66303B32" w14:textId="001F4353" w:rsidTr="2402821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37BD0DFD" w14:textId="77777777" w:rsidR="00F242ED" w:rsidRPr="00F242ED" w:rsidRDefault="00F242ED" w:rsidP="00F242ED">
            <w:pPr>
              <w:jc w:val="left"/>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REF-01</w:t>
            </w:r>
          </w:p>
        </w:tc>
        <w:tc>
          <w:tcPr>
            <w:tcW w:w="2313" w:type="dxa"/>
            <w:noWrap/>
            <w:hideMark/>
          </w:tcPr>
          <w:p w14:paraId="6ACE6478" w14:textId="77777777" w:rsidR="00F242ED" w:rsidRPr="00F242ED" w:rsidRDefault="00F242ED"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Database Schema Sheet</w:t>
            </w:r>
          </w:p>
        </w:tc>
        <w:tc>
          <w:tcPr>
            <w:tcW w:w="4592" w:type="dxa"/>
            <w:noWrap/>
            <w:hideMark/>
          </w:tcPr>
          <w:p w14:paraId="0AF14D54" w14:textId="64865589" w:rsidR="00F242ED" w:rsidRPr="00F242ED" w:rsidRDefault="4ED8AF6C"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2402821F">
              <w:rPr>
                <w:rFonts w:ascii="Aptos Narrow" w:eastAsia="Times New Roman" w:hAnsi="Aptos Narrow" w:cs="Times New Roman"/>
                <w:color w:val="000000" w:themeColor="text1"/>
                <w:sz w:val="22"/>
                <w:szCs w:val="22"/>
              </w:rPr>
              <w:t>Used to design Bronze, Silver</w:t>
            </w:r>
            <w:r w:rsidR="000F2DAC">
              <w:rPr>
                <w:rFonts w:ascii="Aptos Narrow" w:eastAsia="Times New Roman" w:hAnsi="Aptos Narrow" w:cs="Times New Roman"/>
                <w:color w:val="000000" w:themeColor="text1"/>
                <w:sz w:val="22"/>
                <w:szCs w:val="22"/>
              </w:rPr>
              <w:t xml:space="preserve"> </w:t>
            </w:r>
            <w:r w:rsidRPr="2402821F">
              <w:rPr>
                <w:rFonts w:ascii="Aptos Narrow" w:eastAsia="Times New Roman" w:hAnsi="Aptos Narrow" w:cs="Times New Roman"/>
                <w:color w:val="000000" w:themeColor="text1"/>
                <w:sz w:val="22"/>
                <w:szCs w:val="22"/>
              </w:rPr>
              <w:t>and Gold layer schemas</w:t>
            </w:r>
          </w:p>
        </w:tc>
        <w:tc>
          <w:tcPr>
            <w:tcW w:w="1464" w:type="dxa"/>
          </w:tcPr>
          <w:p w14:paraId="4A667323" w14:textId="0AB6C775" w:rsidR="00F242ED" w:rsidRPr="00F242ED" w:rsidRDefault="00247011" w:rsidP="00F242E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object w:dxaOrig="1520" w:dyaOrig="985" w14:anchorId="13B0C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1" o:title=""/>
                </v:shape>
                <o:OLEObject Type="Link" ProgID="Excel.Sheet.12" ShapeID="_x0000_i1025" DrawAspect="Icon" r:id="rId12" UpdateMode="Always">
                  <o:LinkType>EnhancedMetaFile</o:LinkType>
                  <o:LockedField>false</o:LockedField>
                  <o:FieldCodes>\f 0</o:FieldCodes>
                </o:OLEObject>
              </w:object>
            </w:r>
          </w:p>
        </w:tc>
      </w:tr>
      <w:tr w:rsidR="00F242ED" w:rsidRPr="00F242ED" w14:paraId="7617B3B0" w14:textId="3106FBA4" w:rsidTr="2402821F">
        <w:trPr>
          <w:trHeight w:val="288"/>
        </w:trPr>
        <w:tc>
          <w:tcPr>
            <w:cnfStyle w:val="001000000000" w:firstRow="0" w:lastRow="0" w:firstColumn="1" w:lastColumn="0" w:oddVBand="0" w:evenVBand="0" w:oddHBand="0" w:evenHBand="0" w:firstRowFirstColumn="0" w:firstRowLastColumn="0" w:lastRowFirstColumn="0" w:lastRowLastColumn="0"/>
            <w:tcW w:w="1256" w:type="dxa"/>
            <w:noWrap/>
            <w:hideMark/>
          </w:tcPr>
          <w:p w14:paraId="635BE965" w14:textId="77777777" w:rsidR="00F242ED" w:rsidRPr="00F242ED" w:rsidRDefault="00F242ED" w:rsidP="00F242ED">
            <w:pPr>
              <w:jc w:val="left"/>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REF-02</w:t>
            </w:r>
          </w:p>
        </w:tc>
        <w:tc>
          <w:tcPr>
            <w:tcW w:w="2313" w:type="dxa"/>
            <w:noWrap/>
            <w:hideMark/>
          </w:tcPr>
          <w:p w14:paraId="5815A7AC" w14:textId="77777777" w:rsidR="00F242ED" w:rsidRPr="00F242ED" w:rsidRDefault="00F242ED"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CMS ERD</w:t>
            </w:r>
          </w:p>
        </w:tc>
        <w:tc>
          <w:tcPr>
            <w:tcW w:w="4592" w:type="dxa"/>
            <w:noWrap/>
            <w:hideMark/>
          </w:tcPr>
          <w:p w14:paraId="51CE6579" w14:textId="77777777" w:rsidR="00F242ED" w:rsidRPr="00F242ED" w:rsidRDefault="00F242ED"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242ED">
              <w:rPr>
                <w:rFonts w:ascii="Aptos Narrow" w:eastAsia="Times New Roman" w:hAnsi="Aptos Narrow" w:cs="Times New Roman"/>
                <w:color w:val="000000"/>
                <w:sz w:val="22"/>
                <w:szCs w:val="22"/>
              </w:rPr>
              <w:t>Used to design Bronze, Silver and Gold layer schemas</w:t>
            </w:r>
          </w:p>
        </w:tc>
        <w:tc>
          <w:tcPr>
            <w:tcW w:w="1464" w:type="dxa"/>
          </w:tcPr>
          <w:p w14:paraId="73F07D3E" w14:textId="4733154B" w:rsidR="00F242ED" w:rsidRPr="00F242ED" w:rsidRDefault="00FC4299" w:rsidP="00F242E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object w:dxaOrig="1520" w:dyaOrig="985" w14:anchorId="0DC4AA74">
                <v:shape id="_x0000_i1026" type="#_x0000_t75" style="width:75.6pt;height:49.2pt" o:ole="">
                  <v:imagedata r:id="rId13" o:title=""/>
                </v:shape>
                <o:OLEObject Type="Embed" ProgID="Package" ShapeID="_x0000_i1026" DrawAspect="Icon" ObjectID="_1824024480" r:id="rId14"/>
              </w:object>
            </w:r>
          </w:p>
        </w:tc>
      </w:tr>
    </w:tbl>
    <w:p w14:paraId="6B0144EB" w14:textId="05E76C33" w:rsidR="00316FE2" w:rsidRPr="0069301D" w:rsidRDefault="00316FE2" w:rsidP="0069301D">
      <w:r>
        <w:rPr>
          <w:sz w:val="28"/>
        </w:rPr>
        <w:br w:type="page"/>
      </w:r>
    </w:p>
    <w:p w14:paraId="5B6CCFC9" w14:textId="0C8F51B9" w:rsidR="00095B23" w:rsidRDefault="00D85A6E" w:rsidP="00776DD2">
      <w:pPr>
        <w:pStyle w:val="Heading1"/>
        <w:numPr>
          <w:ilvl w:val="0"/>
          <w:numId w:val="14"/>
        </w:numPr>
      </w:pPr>
      <w:bookmarkStart w:id="16" w:name="_Toc213340844"/>
      <w:bookmarkStart w:id="17" w:name="_Toc213343583"/>
      <w:r>
        <w:lastRenderedPageBreak/>
        <w:t>Ingestion and Transformation Pipelines</w:t>
      </w:r>
      <w:bookmarkEnd w:id="16"/>
      <w:bookmarkEnd w:id="17"/>
    </w:p>
    <w:p w14:paraId="75F873FE" w14:textId="77777777" w:rsidR="00095B23" w:rsidRPr="00095B23" w:rsidRDefault="00095B23" w:rsidP="00095B23"/>
    <w:p w14:paraId="4CC3E47F" w14:textId="1D6E7273" w:rsidR="32385072" w:rsidRDefault="00095B23" w:rsidP="00776DD2">
      <w:pPr>
        <w:pStyle w:val="Heading2"/>
        <w:numPr>
          <w:ilvl w:val="1"/>
          <w:numId w:val="15"/>
        </w:numPr>
      </w:pPr>
      <w:bookmarkStart w:id="18" w:name="_Toc213340845"/>
      <w:bookmarkStart w:id="19" w:name="_Toc213343584"/>
      <w:r>
        <w:t>Ingestion Sources</w:t>
      </w:r>
      <w:bookmarkEnd w:id="18"/>
      <w:bookmarkEnd w:id="19"/>
    </w:p>
    <w:p w14:paraId="6D7DABD2" w14:textId="65B7DE0F" w:rsidR="00E91A6A" w:rsidRDefault="00E91A6A" w:rsidP="00E91A6A">
      <w:r>
        <w:t>NiFi handles ingestion from the following data sources: Structured and Unstructured</w:t>
      </w:r>
      <w:r w:rsidR="004D7FA8">
        <w:t xml:space="preserve"> Meta</w:t>
      </w:r>
      <w:r>
        <w:t xml:space="preserve"> Data. Each source has a defined ingestion frequency and route within the NiFi flow.</w:t>
      </w:r>
    </w:p>
    <w:p w14:paraId="5820AA4F" w14:textId="1279F603" w:rsidR="000E19DC" w:rsidRDefault="00A26A39" w:rsidP="00776DD2">
      <w:pPr>
        <w:pStyle w:val="Heading2"/>
        <w:numPr>
          <w:ilvl w:val="1"/>
          <w:numId w:val="15"/>
        </w:numPr>
      </w:pPr>
      <w:bookmarkStart w:id="20" w:name="_Toc213340846"/>
      <w:bookmarkStart w:id="21" w:name="_Toc213343585"/>
      <w:r>
        <w:t>NiFi Flow Configuration</w:t>
      </w:r>
      <w:bookmarkEnd w:id="20"/>
      <w:bookmarkEnd w:id="21"/>
    </w:p>
    <w:p w14:paraId="1FE7A490" w14:textId="6D5333DA" w:rsidR="00415542" w:rsidRPr="00111429" w:rsidRDefault="00341134" w:rsidP="00415542">
      <w:r>
        <w:t>NiFi process groups contain processors for ingestion, metadata tagging, and writing. Parameter contexts store environment-specific variables, and failure handling routes invalid data to dead-letter repositories.</w:t>
      </w:r>
    </w:p>
    <w:p w14:paraId="053886F9" w14:textId="2941315E" w:rsidR="00B11F4D" w:rsidRDefault="0018476A" w:rsidP="00776DD2">
      <w:pPr>
        <w:pStyle w:val="Heading2"/>
        <w:numPr>
          <w:ilvl w:val="1"/>
          <w:numId w:val="15"/>
        </w:numPr>
      </w:pPr>
      <w:bookmarkStart w:id="22" w:name="_Toc213340847"/>
      <w:bookmarkStart w:id="23" w:name="_Toc213343586"/>
      <w:r>
        <w:t>Transformation Logic</w:t>
      </w:r>
      <w:bookmarkEnd w:id="22"/>
      <w:bookmarkEnd w:id="23"/>
    </w:p>
    <w:p w14:paraId="31A98ECF" w14:textId="55C5BCE7" w:rsidR="0018476A" w:rsidRPr="0018476A" w:rsidRDefault="000F362C" w:rsidP="0018476A">
      <w:r>
        <w:t>Spark performs transformations on Hudi tables. Bronze → Silver transformations handle deduplication and normalization, while Silver → Gold aggregations compute analytical metrics. All transformations are metadata-driven and incremental, relying on `_commit_time` for delta detection.</w:t>
      </w:r>
    </w:p>
    <w:p w14:paraId="6502AE25" w14:textId="3ED5B651" w:rsidR="000E19DC" w:rsidRDefault="00237D0E" w:rsidP="00776DD2">
      <w:pPr>
        <w:pStyle w:val="Heading2"/>
        <w:numPr>
          <w:ilvl w:val="1"/>
          <w:numId w:val="15"/>
        </w:numPr>
      </w:pPr>
      <w:bookmarkStart w:id="24" w:name="_Toc213340848"/>
      <w:bookmarkStart w:id="25" w:name="_Toc213343587"/>
      <w:r>
        <w:t>Data Quality Check</w:t>
      </w:r>
      <w:bookmarkEnd w:id="24"/>
      <w:bookmarkEnd w:id="25"/>
    </w:p>
    <w:p w14:paraId="362E7035" w14:textId="77777777" w:rsidR="004D7E9C" w:rsidRDefault="004D7E9C" w:rsidP="004D7E9C">
      <w:r>
        <w:t>Automated Spark checks validate record counts, detect duplicates, and monitor schema drift. Exceptions are logged in Data Quality Audit tables, and NiFi triggers alerts for threshold breaches.</w:t>
      </w:r>
    </w:p>
    <w:p w14:paraId="45D07A19" w14:textId="77777777" w:rsidR="00237D0E" w:rsidRDefault="00237D0E" w:rsidP="00237D0E"/>
    <w:p w14:paraId="29E1F661" w14:textId="77777777" w:rsidR="00237D0E" w:rsidRDefault="00237D0E" w:rsidP="00237D0E"/>
    <w:p w14:paraId="4BEB1945" w14:textId="77777777" w:rsidR="00237D0E" w:rsidRDefault="00237D0E" w:rsidP="00237D0E"/>
    <w:p w14:paraId="7854D20E" w14:textId="77777777" w:rsidR="00237D0E" w:rsidRDefault="00237D0E" w:rsidP="00237D0E"/>
    <w:p w14:paraId="51E0FE3F" w14:textId="77777777" w:rsidR="00237D0E" w:rsidRDefault="00237D0E" w:rsidP="00237D0E"/>
    <w:p w14:paraId="017A1B4B" w14:textId="77777777" w:rsidR="00237D0E" w:rsidRDefault="00237D0E" w:rsidP="00237D0E"/>
    <w:p w14:paraId="64A850DF" w14:textId="77777777" w:rsidR="00237D0E" w:rsidRDefault="00237D0E" w:rsidP="00237D0E"/>
    <w:p w14:paraId="436B3A28" w14:textId="77777777" w:rsidR="00237D0E" w:rsidRDefault="00237D0E" w:rsidP="00237D0E"/>
    <w:p w14:paraId="41AEA6CA" w14:textId="77777777" w:rsidR="00237D0E" w:rsidRDefault="00237D0E" w:rsidP="00237D0E"/>
    <w:p w14:paraId="04087385" w14:textId="77777777" w:rsidR="00237D0E" w:rsidRDefault="00237D0E" w:rsidP="00237D0E"/>
    <w:p w14:paraId="15F492B2" w14:textId="77777777" w:rsidR="00237D0E" w:rsidRDefault="00237D0E" w:rsidP="00237D0E"/>
    <w:p w14:paraId="547B1C76" w14:textId="77777777" w:rsidR="00237D0E" w:rsidRDefault="00237D0E" w:rsidP="00237D0E"/>
    <w:p w14:paraId="7C83534E" w14:textId="77777777" w:rsidR="00237D0E" w:rsidRPr="00237D0E" w:rsidRDefault="00237D0E" w:rsidP="00237D0E"/>
    <w:p w14:paraId="52AFDC15" w14:textId="35CA219C" w:rsidR="2B61243C" w:rsidRDefault="000B6F07" w:rsidP="00776DD2">
      <w:pPr>
        <w:pStyle w:val="Heading1"/>
        <w:numPr>
          <w:ilvl w:val="0"/>
          <w:numId w:val="15"/>
        </w:numPr>
      </w:pPr>
      <w:bookmarkStart w:id="26" w:name="_Toc213340849"/>
      <w:bookmarkStart w:id="27" w:name="_Toc213343588"/>
      <w:r w:rsidRPr="000B6F07">
        <w:lastRenderedPageBreak/>
        <w:t>Entity Relationship Model (ERD) Reference and Data Structuring Approach</w:t>
      </w:r>
      <w:bookmarkEnd w:id="26"/>
      <w:bookmarkEnd w:id="27"/>
    </w:p>
    <w:p w14:paraId="0DAE4A80" w14:textId="1A2E9BC9" w:rsidR="00CC1053" w:rsidRPr="00CC1053" w:rsidRDefault="00CC1053" w:rsidP="00AE6591">
      <w:pPr>
        <w:jc w:val="left"/>
      </w:pPr>
      <w:r w:rsidRPr="00CC1053">
        <w:t xml:space="preserve">The following Entity Relationship Diagram (ERD) serves as the </w:t>
      </w:r>
      <w:r w:rsidRPr="00AE6591">
        <w:t>foundational schema reference</w:t>
      </w:r>
      <w:r w:rsidRPr="00CC1053">
        <w:t xml:space="preserve"> for integrating data from the Postgres-</w:t>
      </w:r>
      <w:r w:rsidR="001D262E" w:rsidRPr="00CC1053">
        <w:t>based evaluation</w:t>
      </w:r>
      <w:r w:rsidRPr="00CC1053">
        <w:t>, and event history databases into the Data Lakehouse environment.</w:t>
      </w:r>
      <w:r w:rsidR="001D262E">
        <w:t xml:space="preserve"> We have extracted some information from the JSON blob too </w:t>
      </w:r>
      <w:r w:rsidR="00B64E96">
        <w:t xml:space="preserve">that you can see in </w:t>
      </w:r>
      <w:r w:rsidR="00AF68DF">
        <w:t>section</w:t>
      </w:r>
      <w:r w:rsidR="00B64E96">
        <w:t xml:space="preserve"> 3.</w:t>
      </w:r>
    </w:p>
    <w:p w14:paraId="726CCC24" w14:textId="37B4F01C" w:rsidR="00CC1053" w:rsidRDefault="00CC1053">
      <w:pPr>
        <w:jc w:val="left"/>
      </w:pPr>
      <w:r w:rsidRPr="00CC1053">
        <w:t xml:space="preserve">This ERD was </w:t>
      </w:r>
      <w:r w:rsidRPr="00AE6591">
        <w:t xml:space="preserve">provided by </w:t>
      </w:r>
      <w:r>
        <w:t>Tazama</w:t>
      </w:r>
      <w:r w:rsidRPr="00CC1053">
        <w:t xml:space="preserve"> and reflects the logical structure of key domains within the system — including configuration (rules, typologies, network map), evaluations, event history (entities, accounts, and their relationships), and raw ISO message data.</w:t>
      </w:r>
      <w:r w:rsidRPr="00CC1053">
        <w:br/>
        <w:t>It establishes how transactional and reference datasets interact across tenants and how these relationships are maintained within the Data Lakehouse architecture.</w:t>
      </w:r>
    </w:p>
    <w:p w14:paraId="492C9CAC" w14:textId="7AB2E471" w:rsidR="00550477" w:rsidRPr="00AE6591" w:rsidRDefault="00550477" w:rsidP="00AE6591">
      <w:pPr>
        <w:jc w:val="left"/>
        <w:rPr>
          <w:i/>
          <w:iCs/>
        </w:rPr>
      </w:pPr>
      <w:r w:rsidRPr="00AE6591">
        <w:rPr>
          <w:i/>
          <w:iCs/>
        </w:rPr>
        <w:t>Note: ERD image attached in annexures.</w:t>
      </w:r>
    </w:p>
    <w:p w14:paraId="1AA0A746" w14:textId="61C575B2" w:rsidR="000B6F07" w:rsidRDefault="00860977" w:rsidP="00776DD2">
      <w:pPr>
        <w:pStyle w:val="Heading2"/>
        <w:numPr>
          <w:ilvl w:val="1"/>
          <w:numId w:val="15"/>
        </w:numPr>
      </w:pPr>
      <w:bookmarkStart w:id="28" w:name="_Toc213343589"/>
      <w:r>
        <w:t>ERD Overview</w:t>
      </w:r>
      <w:bookmarkEnd w:id="28"/>
    </w:p>
    <w:tbl>
      <w:tblPr>
        <w:tblStyle w:val="GridTable4"/>
        <w:tblW w:w="10170" w:type="dxa"/>
        <w:tblLook w:val="04A0" w:firstRow="1" w:lastRow="0" w:firstColumn="1" w:lastColumn="0" w:noHBand="0" w:noVBand="1"/>
      </w:tblPr>
      <w:tblGrid>
        <w:gridCol w:w="2220"/>
        <w:gridCol w:w="4840"/>
        <w:gridCol w:w="3110"/>
      </w:tblGrid>
      <w:tr w:rsidR="00860977" w:rsidRPr="00860977" w14:paraId="710A0062" w14:textId="77777777" w:rsidTr="00AF68D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20" w:type="dxa"/>
            <w:noWrap/>
            <w:hideMark/>
          </w:tcPr>
          <w:p w14:paraId="721DD795" w14:textId="77777777" w:rsidR="00860977" w:rsidRPr="00860977" w:rsidRDefault="00860977" w:rsidP="00860977">
            <w:pPr>
              <w:jc w:val="center"/>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Category</w:t>
            </w:r>
          </w:p>
        </w:tc>
        <w:tc>
          <w:tcPr>
            <w:tcW w:w="4840" w:type="dxa"/>
            <w:hideMark/>
          </w:tcPr>
          <w:p w14:paraId="7DE4509B" w14:textId="77777777" w:rsidR="00860977" w:rsidRPr="00860977" w:rsidRDefault="00860977" w:rsidP="0086097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Entities Included</w:t>
            </w:r>
          </w:p>
        </w:tc>
        <w:tc>
          <w:tcPr>
            <w:tcW w:w="3110" w:type="dxa"/>
            <w:hideMark/>
          </w:tcPr>
          <w:p w14:paraId="3AF556A6" w14:textId="77777777" w:rsidR="00860977" w:rsidRPr="00860977" w:rsidRDefault="00860977" w:rsidP="0086097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Description</w:t>
            </w:r>
          </w:p>
        </w:tc>
      </w:tr>
      <w:tr w:rsidR="00860977" w:rsidRPr="00860977" w14:paraId="548B527E" w14:textId="77777777" w:rsidTr="00AF68D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20" w:type="dxa"/>
            <w:noWrap/>
            <w:hideMark/>
          </w:tcPr>
          <w:p w14:paraId="27BDA6E4" w14:textId="77777777" w:rsidR="00860977" w:rsidRPr="00860977" w:rsidRDefault="00860977" w:rsidP="00860977">
            <w:pPr>
              <w:jc w:val="left"/>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Configuration Database</w:t>
            </w:r>
          </w:p>
        </w:tc>
        <w:tc>
          <w:tcPr>
            <w:tcW w:w="4840" w:type="dxa"/>
            <w:hideMark/>
          </w:tcPr>
          <w:p w14:paraId="31B832E6"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60977">
              <w:rPr>
                <w:rFonts w:ascii="Arial Unicode MS" w:eastAsia="Times New Roman" w:hAnsi="Arial Unicode MS" w:cs="Times New Roman"/>
                <w:color w:val="000000"/>
              </w:rPr>
              <w:t>NETWORK_MAP</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TYPOLOGY</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RULE</w:t>
            </w:r>
          </w:p>
        </w:tc>
        <w:tc>
          <w:tcPr>
            <w:tcW w:w="3110" w:type="dxa"/>
            <w:hideMark/>
          </w:tcPr>
          <w:p w14:paraId="028572A2"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60977">
              <w:rPr>
                <w:rFonts w:ascii="Aptos Narrow" w:eastAsia="Times New Roman" w:hAnsi="Aptos Narrow" w:cs="Times New Roman"/>
                <w:color w:val="000000"/>
                <w:sz w:val="22"/>
                <w:szCs w:val="22"/>
              </w:rPr>
              <w:t>Defines all system configuration and logic applied during evaluation. Each configuration item is stored as a JSONB document with tenant-specific identifiers.</w:t>
            </w:r>
          </w:p>
        </w:tc>
      </w:tr>
      <w:tr w:rsidR="00860977" w:rsidRPr="00860977" w14:paraId="64ED85A1" w14:textId="77777777" w:rsidTr="00AF68DF">
        <w:trPr>
          <w:trHeight w:val="576"/>
        </w:trPr>
        <w:tc>
          <w:tcPr>
            <w:cnfStyle w:val="001000000000" w:firstRow="0" w:lastRow="0" w:firstColumn="1" w:lastColumn="0" w:oddVBand="0" w:evenVBand="0" w:oddHBand="0" w:evenHBand="0" w:firstRowFirstColumn="0" w:firstRowLastColumn="0" w:lastRowFirstColumn="0" w:lastRowLastColumn="0"/>
            <w:tcW w:w="2220" w:type="dxa"/>
            <w:noWrap/>
            <w:hideMark/>
          </w:tcPr>
          <w:p w14:paraId="7FE89AF7" w14:textId="77777777" w:rsidR="00860977" w:rsidRPr="00860977" w:rsidRDefault="00860977" w:rsidP="00860977">
            <w:pPr>
              <w:jc w:val="left"/>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Evaluation Database</w:t>
            </w:r>
          </w:p>
        </w:tc>
        <w:tc>
          <w:tcPr>
            <w:tcW w:w="4840" w:type="dxa"/>
            <w:hideMark/>
          </w:tcPr>
          <w:p w14:paraId="198DFBDB" w14:textId="77777777" w:rsidR="00860977" w:rsidRPr="00860977" w:rsidRDefault="00860977" w:rsidP="0086097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60977">
              <w:rPr>
                <w:rFonts w:ascii="Arial Unicode MS" w:eastAsia="Times New Roman" w:hAnsi="Arial Unicode MS" w:cs="Times New Roman"/>
                <w:color w:val="000000"/>
              </w:rPr>
              <w:t>EVALUATION</w:t>
            </w:r>
          </w:p>
        </w:tc>
        <w:tc>
          <w:tcPr>
            <w:tcW w:w="3110" w:type="dxa"/>
            <w:hideMark/>
          </w:tcPr>
          <w:p w14:paraId="7703B96D" w14:textId="77777777" w:rsidR="00860977" w:rsidRPr="00860977" w:rsidRDefault="00860977" w:rsidP="0086097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60977">
              <w:rPr>
                <w:rFonts w:ascii="Aptos Narrow" w:eastAsia="Times New Roman" w:hAnsi="Aptos Narrow" w:cs="Times New Roman"/>
                <w:color w:val="000000"/>
                <w:sz w:val="22"/>
                <w:szCs w:val="22"/>
              </w:rPr>
              <w:t>Stores outputs of rule or typology evaluations for each incoming transaction message.</w:t>
            </w:r>
          </w:p>
        </w:tc>
      </w:tr>
      <w:tr w:rsidR="00860977" w:rsidRPr="00860977" w14:paraId="4E79AF01" w14:textId="77777777" w:rsidTr="00AF68D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20" w:type="dxa"/>
            <w:noWrap/>
            <w:hideMark/>
          </w:tcPr>
          <w:p w14:paraId="072C5539" w14:textId="77777777" w:rsidR="00860977" w:rsidRPr="00860977" w:rsidRDefault="00860977" w:rsidP="00860977">
            <w:pPr>
              <w:jc w:val="left"/>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Event History Database</w:t>
            </w:r>
          </w:p>
        </w:tc>
        <w:tc>
          <w:tcPr>
            <w:tcW w:w="4840" w:type="dxa"/>
            <w:hideMark/>
          </w:tcPr>
          <w:p w14:paraId="4ACE161E"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60977">
              <w:rPr>
                <w:rFonts w:ascii="Arial Unicode MS" w:eastAsia="Times New Roman" w:hAnsi="Arial Unicode MS" w:cs="Times New Roman"/>
                <w:color w:val="000000"/>
              </w:rPr>
              <w:t>ENTITY</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ACCOUNT</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ACCOUNT_HOLDER</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CONDITION</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GOVERNED_*</w:t>
            </w:r>
          </w:p>
        </w:tc>
        <w:tc>
          <w:tcPr>
            <w:tcW w:w="3110" w:type="dxa"/>
            <w:hideMark/>
          </w:tcPr>
          <w:p w14:paraId="5F334F65"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60977">
              <w:rPr>
                <w:rFonts w:ascii="Aptos Narrow" w:eastAsia="Times New Roman" w:hAnsi="Aptos Narrow" w:cs="Times New Roman"/>
                <w:color w:val="000000"/>
                <w:sz w:val="22"/>
                <w:szCs w:val="22"/>
              </w:rPr>
              <w:t>Tracks all participating entities, accounts, and the relationships or governing conditions between them. Enables lineage and relationship analytics.</w:t>
            </w:r>
          </w:p>
        </w:tc>
      </w:tr>
      <w:tr w:rsidR="00860977" w:rsidRPr="00860977" w14:paraId="6DE67125" w14:textId="77777777" w:rsidTr="00AF68DF">
        <w:trPr>
          <w:trHeight w:val="576"/>
        </w:trPr>
        <w:tc>
          <w:tcPr>
            <w:cnfStyle w:val="001000000000" w:firstRow="0" w:lastRow="0" w:firstColumn="1" w:lastColumn="0" w:oddVBand="0" w:evenVBand="0" w:oddHBand="0" w:evenHBand="0" w:firstRowFirstColumn="0" w:firstRowLastColumn="0" w:lastRowFirstColumn="0" w:lastRowLastColumn="0"/>
            <w:tcW w:w="2220" w:type="dxa"/>
            <w:noWrap/>
            <w:hideMark/>
          </w:tcPr>
          <w:p w14:paraId="2D3BA6FC" w14:textId="77777777" w:rsidR="00860977" w:rsidRPr="00860977" w:rsidRDefault="00860977" w:rsidP="00860977">
            <w:pPr>
              <w:jc w:val="left"/>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Raw History Database</w:t>
            </w:r>
          </w:p>
        </w:tc>
        <w:tc>
          <w:tcPr>
            <w:tcW w:w="4840" w:type="dxa"/>
            <w:hideMark/>
          </w:tcPr>
          <w:p w14:paraId="6481E16B" w14:textId="77777777" w:rsidR="00860977" w:rsidRPr="00860977" w:rsidRDefault="00860977" w:rsidP="0086097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60977">
              <w:rPr>
                <w:rFonts w:ascii="Arial Unicode MS" w:eastAsia="Times New Roman" w:hAnsi="Arial Unicode MS" w:cs="Times New Roman"/>
                <w:color w:val="000000"/>
              </w:rPr>
              <w:t>PACS002</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PACS008</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PAIN001</w:t>
            </w:r>
            <w:r w:rsidRPr="00860977">
              <w:rPr>
                <w:rFonts w:ascii="Aptos Narrow" w:eastAsia="Times New Roman" w:hAnsi="Aptos Narrow" w:cs="Times New Roman"/>
                <w:color w:val="000000"/>
                <w:sz w:val="22"/>
                <w:szCs w:val="22"/>
              </w:rPr>
              <w:t xml:space="preserve">, </w:t>
            </w:r>
            <w:r w:rsidRPr="00860977">
              <w:rPr>
                <w:rFonts w:ascii="Arial Unicode MS" w:eastAsia="Times New Roman" w:hAnsi="Arial Unicode MS" w:cs="Times New Roman"/>
                <w:color w:val="000000"/>
              </w:rPr>
              <w:t>PAIN013</w:t>
            </w:r>
          </w:p>
        </w:tc>
        <w:tc>
          <w:tcPr>
            <w:tcW w:w="3110" w:type="dxa"/>
            <w:hideMark/>
          </w:tcPr>
          <w:p w14:paraId="65B1B7D6" w14:textId="77777777" w:rsidR="00860977" w:rsidRPr="00860977" w:rsidRDefault="00860977" w:rsidP="0086097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60977">
              <w:rPr>
                <w:rFonts w:ascii="Aptos Narrow" w:eastAsia="Times New Roman" w:hAnsi="Aptos Narrow" w:cs="Times New Roman"/>
                <w:color w:val="000000"/>
                <w:sz w:val="22"/>
                <w:szCs w:val="22"/>
              </w:rPr>
              <w:t>Represents ISO 20022 payment messages ingested in raw JSON format, used to reconstruct transaction flows and statuses.</w:t>
            </w:r>
          </w:p>
        </w:tc>
      </w:tr>
      <w:tr w:rsidR="00860977" w:rsidRPr="00860977" w14:paraId="36B10A43" w14:textId="77777777" w:rsidTr="00AF68D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20" w:type="dxa"/>
            <w:noWrap/>
            <w:hideMark/>
          </w:tcPr>
          <w:p w14:paraId="3C8F8191" w14:textId="77777777" w:rsidR="00860977" w:rsidRPr="00860977" w:rsidRDefault="00860977" w:rsidP="00860977">
            <w:pPr>
              <w:jc w:val="left"/>
              <w:rPr>
                <w:rFonts w:ascii="Aptos Narrow" w:eastAsia="Times New Roman" w:hAnsi="Aptos Narrow" w:cs="Times New Roman"/>
                <w:b w:val="0"/>
                <w:bCs w:val="0"/>
                <w:color w:val="000000"/>
                <w:sz w:val="22"/>
                <w:szCs w:val="22"/>
              </w:rPr>
            </w:pPr>
            <w:r w:rsidRPr="00860977">
              <w:rPr>
                <w:rFonts w:ascii="Aptos Narrow" w:eastAsia="Times New Roman" w:hAnsi="Aptos Narrow" w:cs="Times New Roman"/>
                <w:color w:val="000000"/>
                <w:sz w:val="22"/>
                <w:szCs w:val="22"/>
              </w:rPr>
              <w:t>Transaction Data</w:t>
            </w:r>
          </w:p>
        </w:tc>
        <w:tc>
          <w:tcPr>
            <w:tcW w:w="4840" w:type="dxa"/>
            <w:hideMark/>
          </w:tcPr>
          <w:p w14:paraId="686A6B85"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60977">
              <w:rPr>
                <w:rFonts w:ascii="Arial Unicode MS" w:eastAsia="Times New Roman" w:hAnsi="Arial Unicode MS" w:cs="Times New Roman"/>
                <w:color w:val="000000"/>
              </w:rPr>
              <w:t>TRANSACTION</w:t>
            </w:r>
          </w:p>
        </w:tc>
        <w:tc>
          <w:tcPr>
            <w:tcW w:w="3110" w:type="dxa"/>
            <w:hideMark/>
          </w:tcPr>
          <w:p w14:paraId="55ABB0F8" w14:textId="77777777" w:rsidR="00860977" w:rsidRPr="00860977" w:rsidRDefault="00860977" w:rsidP="0086097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60977">
              <w:rPr>
                <w:rFonts w:ascii="Aptos Narrow" w:eastAsia="Times New Roman" w:hAnsi="Aptos Narrow" w:cs="Times New Roman"/>
                <w:color w:val="000000"/>
                <w:sz w:val="22"/>
                <w:szCs w:val="22"/>
              </w:rPr>
              <w:t>Captures structured, derived transaction-level records with key attributes (source, destination, currency, amount, status, message ID).</w:t>
            </w:r>
          </w:p>
        </w:tc>
      </w:tr>
    </w:tbl>
    <w:p w14:paraId="3BCE1552" w14:textId="77777777" w:rsidR="00860977" w:rsidRDefault="00860977" w:rsidP="00606D0C"/>
    <w:p w14:paraId="1FF434D5" w14:textId="77777777" w:rsidR="00860977" w:rsidRDefault="00860977" w:rsidP="00606D0C"/>
    <w:p w14:paraId="7617ED72" w14:textId="626D51D3" w:rsidR="2B61243C" w:rsidRDefault="2B61243C"/>
    <w:p w14:paraId="493FE44B" w14:textId="708E09D5" w:rsidR="2B61243C" w:rsidRDefault="2B61243C"/>
    <w:p w14:paraId="6397B9CF" w14:textId="273ADD48" w:rsidR="003B10FE" w:rsidRDefault="00EE0400" w:rsidP="00D170B1">
      <w:pPr>
        <w:pStyle w:val="Heading1"/>
        <w:numPr>
          <w:ilvl w:val="0"/>
          <w:numId w:val="0"/>
        </w:numPr>
      </w:pPr>
      <w:bookmarkStart w:id="29" w:name="_Toc213340850"/>
      <w:bookmarkStart w:id="30" w:name="_Toc213343590"/>
      <w:r>
        <w:lastRenderedPageBreak/>
        <w:t xml:space="preserve">4. </w:t>
      </w:r>
      <w:r w:rsidR="5F80B395">
        <w:t xml:space="preserve">Postgres Collection </w:t>
      </w:r>
      <w:r w:rsidR="72A99B69">
        <w:t>in</w:t>
      </w:r>
      <w:r w:rsidR="5F80B395">
        <w:t>to Data Lake House Layers</w:t>
      </w:r>
      <w:bookmarkEnd w:id="29"/>
      <w:bookmarkEnd w:id="30"/>
    </w:p>
    <w:p w14:paraId="72CB81D7" w14:textId="77777777" w:rsidR="004D3485" w:rsidRDefault="004D3485" w:rsidP="004D3485">
      <w:pPr>
        <w:pStyle w:val="NoSpacing"/>
        <w:rPr>
          <w:sz w:val="10"/>
          <w:szCs w:val="12"/>
        </w:rPr>
      </w:pPr>
    </w:p>
    <w:p w14:paraId="293A848F" w14:textId="598EF254" w:rsidR="002E47F0" w:rsidRPr="000F6EFE" w:rsidRDefault="00B61145" w:rsidP="004D3485">
      <w:pPr>
        <w:pStyle w:val="NoSpacing"/>
        <w:rPr>
          <w:szCs w:val="20"/>
        </w:rPr>
      </w:pPr>
      <w:r w:rsidRPr="000F6EFE">
        <w:rPr>
          <w:szCs w:val="20"/>
        </w:rPr>
        <w:t>Following data extraction from the PostgreSQL operational stores, datasets are ingested into the Tazama Data Lakehouse through a controlled, layered pipeline built on NiFi, Apache Ozone, Apache Hudi, and Apache Spark.</w:t>
      </w:r>
      <w:r w:rsidRPr="000F6EFE">
        <w:rPr>
          <w:szCs w:val="20"/>
        </w:rPr>
        <w:br/>
        <w:t>Each layer in the Lakehouse architecture serves a distinct transformation and validation purpose — ensuring traceability, data quality, and analytical readiness while maintaining regulatory and audit compliance.</w:t>
      </w:r>
    </w:p>
    <w:p w14:paraId="338DB469" w14:textId="730EAE96" w:rsidR="00B61145" w:rsidRPr="000F6EFE" w:rsidRDefault="00B61145" w:rsidP="00776DD2">
      <w:pPr>
        <w:pStyle w:val="NoSpacing"/>
        <w:numPr>
          <w:ilvl w:val="0"/>
          <w:numId w:val="11"/>
        </w:numPr>
        <w:rPr>
          <w:b/>
          <w:bCs/>
          <w:szCs w:val="20"/>
        </w:rPr>
      </w:pPr>
      <w:r w:rsidRPr="000F6EFE">
        <w:rPr>
          <w:b/>
          <w:bCs/>
          <w:szCs w:val="20"/>
        </w:rPr>
        <w:t>Raw Layer (Apache Ozone)</w:t>
      </w:r>
      <w:r w:rsidRPr="000F6EFE">
        <w:rPr>
          <w:szCs w:val="20"/>
        </w:rPr>
        <w:br/>
        <w:t>The Raw Layer serves as the immutable data landing zone for all ingested datasets, including extracts from PostgreSQL and other operational systems.</w:t>
      </w:r>
    </w:p>
    <w:p w14:paraId="14B402EC" w14:textId="4EB9DFD8" w:rsidR="00B61145" w:rsidRPr="000F6EFE" w:rsidRDefault="00B61145" w:rsidP="00776DD2">
      <w:pPr>
        <w:pStyle w:val="NoSpacing"/>
        <w:numPr>
          <w:ilvl w:val="0"/>
          <w:numId w:val="5"/>
        </w:numPr>
        <w:tabs>
          <w:tab w:val="clear" w:pos="720"/>
          <w:tab w:val="num" w:pos="1080"/>
        </w:tabs>
        <w:ind w:left="1080"/>
        <w:rPr>
          <w:szCs w:val="20"/>
        </w:rPr>
      </w:pPr>
      <w:r w:rsidRPr="000F6EFE">
        <w:rPr>
          <w:szCs w:val="20"/>
        </w:rPr>
        <w:t>Data is stored in its native format (JSON, CSV, XML) as received from NiFi or direct JDBC ingestion.</w:t>
      </w:r>
    </w:p>
    <w:p w14:paraId="58E0DE9E" w14:textId="77777777" w:rsidR="00B61145" w:rsidRPr="000F6EFE" w:rsidRDefault="00B61145" w:rsidP="00776DD2">
      <w:pPr>
        <w:pStyle w:val="NoSpacing"/>
        <w:numPr>
          <w:ilvl w:val="0"/>
          <w:numId w:val="5"/>
        </w:numPr>
        <w:tabs>
          <w:tab w:val="clear" w:pos="720"/>
          <w:tab w:val="num" w:pos="1080"/>
        </w:tabs>
        <w:ind w:left="1080"/>
        <w:rPr>
          <w:szCs w:val="20"/>
        </w:rPr>
      </w:pPr>
      <w:r w:rsidRPr="000F6EFE">
        <w:rPr>
          <w:szCs w:val="20"/>
        </w:rPr>
        <w:t>No transformation, validation, or structural enforcement is applied at this stage.</w:t>
      </w:r>
    </w:p>
    <w:p w14:paraId="45C926CB" w14:textId="77777777" w:rsidR="00B61145" w:rsidRPr="000F6EFE" w:rsidRDefault="00B61145" w:rsidP="00776DD2">
      <w:pPr>
        <w:pStyle w:val="NoSpacing"/>
        <w:numPr>
          <w:ilvl w:val="0"/>
          <w:numId w:val="5"/>
        </w:numPr>
        <w:tabs>
          <w:tab w:val="clear" w:pos="720"/>
          <w:tab w:val="num" w:pos="1080"/>
        </w:tabs>
        <w:ind w:left="1080"/>
        <w:rPr>
          <w:szCs w:val="20"/>
        </w:rPr>
      </w:pPr>
      <w:r w:rsidRPr="000F6EFE">
        <w:rPr>
          <w:szCs w:val="20"/>
        </w:rPr>
        <w:t>Serves as the system of record for all incoming data, preserving the original payload for audit and replay.</w:t>
      </w:r>
    </w:p>
    <w:p w14:paraId="50E219F4" w14:textId="77777777" w:rsidR="00B61145" w:rsidRPr="000F6EFE" w:rsidRDefault="00B61145" w:rsidP="00776DD2">
      <w:pPr>
        <w:pStyle w:val="NoSpacing"/>
        <w:numPr>
          <w:ilvl w:val="0"/>
          <w:numId w:val="5"/>
        </w:numPr>
        <w:tabs>
          <w:tab w:val="clear" w:pos="720"/>
          <w:tab w:val="num" w:pos="1080"/>
        </w:tabs>
        <w:ind w:left="1080"/>
        <w:rPr>
          <w:szCs w:val="20"/>
        </w:rPr>
      </w:pPr>
      <w:r w:rsidRPr="000F6EFE">
        <w:rPr>
          <w:szCs w:val="20"/>
        </w:rPr>
        <w:t>Acts as the source of truth for downstream reprocessing or re-ingestion if schema evolution occurs.</w:t>
      </w:r>
    </w:p>
    <w:p w14:paraId="25F739A0" w14:textId="7410A8F8" w:rsidR="00B61145" w:rsidRPr="000F6EFE" w:rsidRDefault="00B61145" w:rsidP="00776DD2">
      <w:pPr>
        <w:pStyle w:val="NoSpacing"/>
        <w:numPr>
          <w:ilvl w:val="0"/>
          <w:numId w:val="11"/>
        </w:numPr>
        <w:rPr>
          <w:b/>
          <w:bCs/>
          <w:szCs w:val="20"/>
        </w:rPr>
      </w:pPr>
      <w:r w:rsidRPr="000F6EFE">
        <w:rPr>
          <w:b/>
          <w:bCs/>
          <w:szCs w:val="20"/>
        </w:rPr>
        <w:t>Bronze Layer (Apache Hudi, Written via Spark)</w:t>
      </w:r>
    </w:p>
    <w:p w14:paraId="186A86F2" w14:textId="5FDE7166" w:rsidR="00B61145" w:rsidRPr="000F6EFE" w:rsidRDefault="00B61145" w:rsidP="00AF68DF">
      <w:pPr>
        <w:pStyle w:val="NoSpacing"/>
        <w:ind w:left="1080"/>
        <w:rPr>
          <w:szCs w:val="20"/>
        </w:rPr>
      </w:pPr>
      <w:r w:rsidRPr="000F6EFE">
        <w:rPr>
          <w:szCs w:val="20"/>
        </w:rPr>
        <w:t>The Bronze Layer represents the first structured staging zone in the Lakehouse.</w:t>
      </w:r>
      <w:r w:rsidRPr="000F6EFE">
        <w:rPr>
          <w:szCs w:val="20"/>
        </w:rPr>
        <w:br/>
        <w:t>It converts raw data into schema-aligned, lightly validated Hudi tables, providing a consistent and queryable foundation for all downstream transformations.</w:t>
      </w:r>
    </w:p>
    <w:p w14:paraId="0A7446C3" w14:textId="77777777" w:rsidR="00B61145" w:rsidRPr="000F6EFE" w:rsidRDefault="00B61145" w:rsidP="00776DD2">
      <w:pPr>
        <w:pStyle w:val="NoSpacing"/>
        <w:numPr>
          <w:ilvl w:val="0"/>
          <w:numId w:val="6"/>
        </w:numPr>
        <w:tabs>
          <w:tab w:val="clear" w:pos="720"/>
          <w:tab w:val="num" w:pos="1440"/>
        </w:tabs>
        <w:ind w:left="1440"/>
        <w:rPr>
          <w:szCs w:val="20"/>
        </w:rPr>
      </w:pPr>
      <w:r w:rsidRPr="000F6EFE">
        <w:rPr>
          <w:szCs w:val="20"/>
        </w:rPr>
        <w:t>Enforce column-level schema alignment with predefined data contracts.</w:t>
      </w:r>
    </w:p>
    <w:p w14:paraId="29CB6AF4" w14:textId="77777777" w:rsidR="00B61145" w:rsidRPr="000F6EFE" w:rsidRDefault="00B61145" w:rsidP="00776DD2">
      <w:pPr>
        <w:pStyle w:val="NoSpacing"/>
        <w:numPr>
          <w:ilvl w:val="0"/>
          <w:numId w:val="6"/>
        </w:numPr>
        <w:tabs>
          <w:tab w:val="clear" w:pos="720"/>
          <w:tab w:val="num" w:pos="1440"/>
        </w:tabs>
        <w:ind w:left="1440"/>
        <w:rPr>
          <w:szCs w:val="20"/>
        </w:rPr>
      </w:pPr>
      <w:r w:rsidRPr="000F6EFE">
        <w:rPr>
          <w:szCs w:val="20"/>
        </w:rPr>
        <w:t>Apply light validation (e.g., timestamp parsing, key non-null checks, and numeric casting).</w:t>
      </w:r>
    </w:p>
    <w:p w14:paraId="7BD2CA62" w14:textId="5AAD2CB0" w:rsidR="00B61145" w:rsidRPr="000F6EFE" w:rsidRDefault="00B61145" w:rsidP="00776DD2">
      <w:pPr>
        <w:pStyle w:val="NoSpacing"/>
        <w:numPr>
          <w:ilvl w:val="0"/>
          <w:numId w:val="6"/>
        </w:numPr>
        <w:tabs>
          <w:tab w:val="clear" w:pos="720"/>
          <w:tab w:val="num" w:pos="1440"/>
        </w:tabs>
        <w:ind w:left="1440"/>
        <w:rPr>
          <w:szCs w:val="20"/>
        </w:rPr>
      </w:pPr>
      <w:r w:rsidRPr="000F6EFE">
        <w:rPr>
          <w:szCs w:val="20"/>
        </w:rPr>
        <w:t>Add lineage metadata (source_file_path, record_hash for deduplication).</w:t>
      </w:r>
    </w:p>
    <w:p w14:paraId="60AB1732" w14:textId="77777777" w:rsidR="00B61145" w:rsidRPr="000F6EFE" w:rsidRDefault="00B61145" w:rsidP="00776DD2">
      <w:pPr>
        <w:pStyle w:val="NoSpacing"/>
        <w:numPr>
          <w:ilvl w:val="0"/>
          <w:numId w:val="6"/>
        </w:numPr>
        <w:tabs>
          <w:tab w:val="clear" w:pos="720"/>
          <w:tab w:val="num" w:pos="1440"/>
        </w:tabs>
        <w:ind w:left="1440"/>
        <w:rPr>
          <w:szCs w:val="20"/>
        </w:rPr>
      </w:pPr>
      <w:r w:rsidRPr="000F6EFE">
        <w:rPr>
          <w:szCs w:val="20"/>
        </w:rPr>
        <w:t>Retain rejected or invalid records in companion _rejects tables for full auditability.</w:t>
      </w:r>
    </w:p>
    <w:p w14:paraId="1EA5D446" w14:textId="77777777" w:rsidR="00B61145" w:rsidRPr="000F6EFE" w:rsidRDefault="00B61145" w:rsidP="00776DD2">
      <w:pPr>
        <w:pStyle w:val="NoSpacing"/>
        <w:numPr>
          <w:ilvl w:val="0"/>
          <w:numId w:val="6"/>
        </w:numPr>
        <w:tabs>
          <w:tab w:val="clear" w:pos="720"/>
          <w:tab w:val="num" w:pos="1440"/>
        </w:tabs>
        <w:ind w:left="1440"/>
        <w:rPr>
          <w:szCs w:val="20"/>
        </w:rPr>
      </w:pPr>
      <w:r w:rsidRPr="000F6EFE">
        <w:rPr>
          <w:szCs w:val="20"/>
        </w:rPr>
        <w:t>Ensure all records are stored as Hudi Copy-on-Write datasets to enable ACID-compliant incremental updates.</w:t>
      </w:r>
    </w:p>
    <w:p w14:paraId="69417363" w14:textId="3F68BD07" w:rsidR="00B61145" w:rsidRPr="000F6EFE" w:rsidRDefault="00B61145" w:rsidP="00AF68DF">
      <w:pPr>
        <w:pStyle w:val="NoSpacing"/>
        <w:ind w:left="1080"/>
        <w:rPr>
          <w:szCs w:val="20"/>
        </w:rPr>
      </w:pPr>
      <w:r w:rsidRPr="000F6EFE">
        <w:rPr>
          <w:szCs w:val="20"/>
        </w:rPr>
        <w:br/>
        <w:t>The Bronze Layer provides a clean, schema-consistent, view of all ingested data, ready for relational enrichment in the Silver layer.</w:t>
      </w:r>
    </w:p>
    <w:p w14:paraId="0F4F8567" w14:textId="77777777" w:rsidR="002E47F0" w:rsidRPr="000F6EFE" w:rsidRDefault="002E47F0" w:rsidP="00AE6591">
      <w:pPr>
        <w:pStyle w:val="NoSpacing"/>
        <w:ind w:left="360"/>
        <w:rPr>
          <w:szCs w:val="20"/>
        </w:rPr>
      </w:pPr>
    </w:p>
    <w:p w14:paraId="2ECB3920" w14:textId="3E299635" w:rsidR="00B61145" w:rsidRPr="000F6EFE" w:rsidRDefault="00B61145" w:rsidP="00776DD2">
      <w:pPr>
        <w:pStyle w:val="NoSpacing"/>
        <w:numPr>
          <w:ilvl w:val="0"/>
          <w:numId w:val="11"/>
        </w:numPr>
        <w:rPr>
          <w:b/>
          <w:bCs/>
          <w:szCs w:val="20"/>
        </w:rPr>
      </w:pPr>
      <w:r w:rsidRPr="000F6EFE">
        <w:rPr>
          <w:b/>
          <w:bCs/>
          <w:szCs w:val="20"/>
        </w:rPr>
        <w:t>Silver Layer (Normalized Domain Layer)</w:t>
      </w:r>
    </w:p>
    <w:p w14:paraId="455B46AF" w14:textId="431379A5" w:rsidR="00B61145" w:rsidRPr="000F6EFE" w:rsidRDefault="00B61145" w:rsidP="00AF68DF">
      <w:pPr>
        <w:pStyle w:val="NoSpacing"/>
        <w:ind w:left="1080"/>
        <w:rPr>
          <w:szCs w:val="20"/>
        </w:rPr>
      </w:pPr>
      <w:r w:rsidRPr="000F6EFE">
        <w:rPr>
          <w:szCs w:val="20"/>
        </w:rPr>
        <w:br/>
        <w:t>The Silver Layer represents the normalized and relationally enriched domain layer, transforming the structured but raw data from Bronze into semantically meaningful datasets.</w:t>
      </w:r>
    </w:p>
    <w:p w14:paraId="55843C2C" w14:textId="77777777" w:rsidR="00B61145" w:rsidRPr="000F6EFE" w:rsidRDefault="00B61145" w:rsidP="00776DD2">
      <w:pPr>
        <w:pStyle w:val="NoSpacing"/>
        <w:numPr>
          <w:ilvl w:val="0"/>
          <w:numId w:val="7"/>
        </w:numPr>
        <w:tabs>
          <w:tab w:val="clear" w:pos="720"/>
          <w:tab w:val="num" w:pos="1800"/>
        </w:tabs>
        <w:ind w:left="1800"/>
        <w:rPr>
          <w:szCs w:val="20"/>
        </w:rPr>
      </w:pPr>
      <w:r w:rsidRPr="000F6EFE">
        <w:rPr>
          <w:szCs w:val="20"/>
        </w:rPr>
        <w:t>Establish entity relationships across domains (e.g., linking transactions, evaluation results, and case data).</w:t>
      </w:r>
    </w:p>
    <w:p w14:paraId="4D054265" w14:textId="18D565D6" w:rsidR="00B61145" w:rsidRPr="000F6EFE" w:rsidRDefault="00B61145" w:rsidP="00776DD2">
      <w:pPr>
        <w:pStyle w:val="NoSpacing"/>
        <w:numPr>
          <w:ilvl w:val="0"/>
          <w:numId w:val="7"/>
        </w:numPr>
        <w:tabs>
          <w:tab w:val="clear" w:pos="720"/>
          <w:tab w:val="num" w:pos="1800"/>
        </w:tabs>
        <w:ind w:left="1800"/>
        <w:rPr>
          <w:szCs w:val="20"/>
        </w:rPr>
      </w:pPr>
      <w:r w:rsidRPr="000F6EFE">
        <w:rPr>
          <w:szCs w:val="20"/>
        </w:rPr>
        <w:t>Perform deduplication,and foreign-key alignment across tables.</w:t>
      </w:r>
    </w:p>
    <w:p w14:paraId="5DD0F16F" w14:textId="77777777" w:rsidR="00B61145" w:rsidRPr="000F6EFE" w:rsidRDefault="00B61145" w:rsidP="00776DD2">
      <w:pPr>
        <w:pStyle w:val="NoSpacing"/>
        <w:numPr>
          <w:ilvl w:val="0"/>
          <w:numId w:val="7"/>
        </w:numPr>
        <w:tabs>
          <w:tab w:val="clear" w:pos="720"/>
          <w:tab w:val="num" w:pos="1800"/>
        </w:tabs>
        <w:ind w:left="1800"/>
        <w:rPr>
          <w:szCs w:val="20"/>
        </w:rPr>
      </w:pPr>
      <w:r w:rsidRPr="000F6EFE">
        <w:rPr>
          <w:szCs w:val="20"/>
        </w:rPr>
        <w:t>Apply business logic and rule-based validations, such as mapping typologies, associating alerts with cases, and categorizing fraud event types.</w:t>
      </w:r>
    </w:p>
    <w:p w14:paraId="11AC6518" w14:textId="77777777" w:rsidR="00B61145" w:rsidRPr="000F6EFE" w:rsidRDefault="00B61145" w:rsidP="00776DD2">
      <w:pPr>
        <w:pStyle w:val="NoSpacing"/>
        <w:numPr>
          <w:ilvl w:val="0"/>
          <w:numId w:val="7"/>
        </w:numPr>
        <w:tabs>
          <w:tab w:val="clear" w:pos="720"/>
          <w:tab w:val="num" w:pos="1800"/>
        </w:tabs>
        <w:ind w:left="1800"/>
        <w:rPr>
          <w:szCs w:val="20"/>
        </w:rPr>
      </w:pPr>
      <w:r w:rsidRPr="000F6EFE">
        <w:rPr>
          <w:szCs w:val="20"/>
        </w:rPr>
        <w:t>Harmonize timestamps and currency fields for consistent analytical consumption.</w:t>
      </w:r>
    </w:p>
    <w:p w14:paraId="1DAEFE78" w14:textId="0879A8C4" w:rsidR="00B61145" w:rsidRPr="000F6EFE" w:rsidRDefault="00B61145" w:rsidP="00AF68DF">
      <w:pPr>
        <w:pStyle w:val="NoSpacing"/>
        <w:ind w:left="1080"/>
        <w:rPr>
          <w:szCs w:val="20"/>
        </w:rPr>
      </w:pPr>
      <w:r w:rsidRPr="000F6EFE">
        <w:rPr>
          <w:szCs w:val="20"/>
        </w:rPr>
        <w:lastRenderedPageBreak/>
        <w:br/>
        <w:t>Silver delivers business-ready, relationally consistent tables that underpin analytical modeling, compliance reporting, and fraud typology analysis.</w:t>
      </w:r>
    </w:p>
    <w:p w14:paraId="2D3258F5" w14:textId="77777777" w:rsidR="002E47F0" w:rsidRPr="000F6EFE" w:rsidRDefault="002E47F0" w:rsidP="004D3485">
      <w:pPr>
        <w:pStyle w:val="NoSpacing"/>
        <w:rPr>
          <w:szCs w:val="20"/>
        </w:rPr>
      </w:pPr>
    </w:p>
    <w:p w14:paraId="4D2327E2" w14:textId="7CC9EEFE" w:rsidR="00B61145" w:rsidRPr="000F6EFE" w:rsidRDefault="00B61145" w:rsidP="00776DD2">
      <w:pPr>
        <w:pStyle w:val="NoSpacing"/>
        <w:numPr>
          <w:ilvl w:val="0"/>
          <w:numId w:val="9"/>
        </w:numPr>
        <w:rPr>
          <w:b/>
          <w:bCs/>
          <w:szCs w:val="20"/>
        </w:rPr>
      </w:pPr>
      <w:r w:rsidRPr="000F6EFE">
        <w:rPr>
          <w:b/>
          <w:bCs/>
          <w:szCs w:val="20"/>
        </w:rPr>
        <w:t>Gold Layer (Analytical and BI</w:t>
      </w:r>
      <w:r w:rsidR="00AF68DF" w:rsidRPr="000F6EFE">
        <w:rPr>
          <w:b/>
          <w:bCs/>
          <w:szCs w:val="20"/>
        </w:rPr>
        <w:t xml:space="preserve"> </w:t>
      </w:r>
      <w:r w:rsidRPr="000F6EFE">
        <w:rPr>
          <w:b/>
          <w:bCs/>
          <w:szCs w:val="20"/>
        </w:rPr>
        <w:t>Layer)</w:t>
      </w:r>
    </w:p>
    <w:p w14:paraId="58BDE650" w14:textId="6EF0E8CA" w:rsidR="00B61145" w:rsidRPr="000F6EFE" w:rsidRDefault="00B61145" w:rsidP="00AF68DF">
      <w:pPr>
        <w:pStyle w:val="NoSpacing"/>
        <w:ind w:left="720"/>
        <w:rPr>
          <w:szCs w:val="20"/>
        </w:rPr>
      </w:pPr>
      <w:r w:rsidRPr="000F6EFE">
        <w:rPr>
          <w:szCs w:val="20"/>
        </w:rPr>
        <w:br/>
        <w:t>The Gold Layer provides aggregated, business-facing analytical views that directly support dashboards, regulatory reporting, and executive analytics.</w:t>
      </w:r>
    </w:p>
    <w:p w14:paraId="1E5F1264" w14:textId="77777777" w:rsidR="00B61145" w:rsidRPr="000F6EFE" w:rsidRDefault="00B61145" w:rsidP="00776DD2">
      <w:pPr>
        <w:pStyle w:val="NoSpacing"/>
        <w:numPr>
          <w:ilvl w:val="0"/>
          <w:numId w:val="8"/>
        </w:numPr>
        <w:tabs>
          <w:tab w:val="clear" w:pos="720"/>
          <w:tab w:val="num" w:pos="1440"/>
        </w:tabs>
        <w:ind w:left="1440"/>
        <w:rPr>
          <w:szCs w:val="20"/>
        </w:rPr>
      </w:pPr>
      <w:r w:rsidRPr="000F6EFE">
        <w:rPr>
          <w:szCs w:val="20"/>
        </w:rPr>
        <w:t>Compute key performance indicators (KPIs) such as fraud detection rate, false-positive ratio, precision/recall, and SLA adherence.</w:t>
      </w:r>
    </w:p>
    <w:p w14:paraId="405154B4" w14:textId="3B693760" w:rsidR="00B61145" w:rsidRPr="000F6EFE" w:rsidRDefault="00B61145" w:rsidP="00776DD2">
      <w:pPr>
        <w:pStyle w:val="NoSpacing"/>
        <w:numPr>
          <w:ilvl w:val="0"/>
          <w:numId w:val="8"/>
        </w:numPr>
        <w:tabs>
          <w:tab w:val="clear" w:pos="720"/>
          <w:tab w:val="num" w:pos="1440"/>
        </w:tabs>
        <w:ind w:left="1440"/>
        <w:rPr>
          <w:szCs w:val="20"/>
        </w:rPr>
      </w:pPr>
      <w:r w:rsidRPr="000F6EFE">
        <w:rPr>
          <w:szCs w:val="20"/>
        </w:rPr>
        <w:t>Aggregate data for multidimensional analytics.</w:t>
      </w:r>
    </w:p>
    <w:p w14:paraId="0B2B5715" w14:textId="77777777" w:rsidR="00B61145" w:rsidRPr="000F6EFE" w:rsidRDefault="00B61145" w:rsidP="00776DD2">
      <w:pPr>
        <w:pStyle w:val="NoSpacing"/>
        <w:numPr>
          <w:ilvl w:val="0"/>
          <w:numId w:val="8"/>
        </w:numPr>
        <w:tabs>
          <w:tab w:val="clear" w:pos="720"/>
          <w:tab w:val="num" w:pos="1440"/>
        </w:tabs>
        <w:ind w:left="1440"/>
        <w:rPr>
          <w:szCs w:val="20"/>
        </w:rPr>
      </w:pPr>
      <w:r w:rsidRPr="000F6EFE">
        <w:rPr>
          <w:szCs w:val="20"/>
        </w:rPr>
        <w:t>Expose pre-computed views (e.g., vw_false_positive_analysis, vw_rule_effectiveness, vw_case_tracking_summary) for direct consumption by visualization tools.</w:t>
      </w:r>
    </w:p>
    <w:p w14:paraId="18B8845E" w14:textId="77777777" w:rsidR="00B61145" w:rsidRPr="000F6EFE" w:rsidRDefault="00B61145" w:rsidP="00776DD2">
      <w:pPr>
        <w:pStyle w:val="NoSpacing"/>
        <w:numPr>
          <w:ilvl w:val="0"/>
          <w:numId w:val="8"/>
        </w:numPr>
        <w:tabs>
          <w:tab w:val="clear" w:pos="720"/>
          <w:tab w:val="num" w:pos="1440"/>
        </w:tabs>
        <w:ind w:left="1440"/>
        <w:rPr>
          <w:szCs w:val="20"/>
        </w:rPr>
      </w:pPr>
      <w:r w:rsidRPr="000F6EFE">
        <w:rPr>
          <w:szCs w:val="20"/>
        </w:rPr>
        <w:t>Apply data access controls and security tagging per user or tenant for governed self-service analytics.</w:t>
      </w:r>
    </w:p>
    <w:p w14:paraId="0D34675A" w14:textId="44291DCD" w:rsidR="00B61145" w:rsidRPr="000F6EFE" w:rsidRDefault="00B61145" w:rsidP="00AF68DF">
      <w:pPr>
        <w:pStyle w:val="NoSpacing"/>
        <w:ind w:left="720"/>
        <w:rPr>
          <w:szCs w:val="20"/>
        </w:rPr>
      </w:pPr>
      <w:r w:rsidRPr="000F6EFE">
        <w:rPr>
          <w:szCs w:val="20"/>
        </w:rPr>
        <w:br/>
        <w:t>The Gold Layer forms the single source of analytical truth, providing optimized, business-curated datasets and views for dashboards, advanced analytics, and executive reporting.</w:t>
      </w:r>
    </w:p>
    <w:p w14:paraId="259CE389" w14:textId="77777777" w:rsidR="00B61145" w:rsidRPr="000F6EFE" w:rsidRDefault="00B61145" w:rsidP="00AF68DF">
      <w:pPr>
        <w:pStyle w:val="NoSpacing"/>
        <w:ind w:left="720"/>
        <w:rPr>
          <w:szCs w:val="20"/>
        </w:rPr>
      </w:pPr>
    </w:p>
    <w:p w14:paraId="45AC4356" w14:textId="787C75D8" w:rsidR="00C73B32" w:rsidRPr="00C73B32" w:rsidRDefault="004F34D7" w:rsidP="00776DD2">
      <w:pPr>
        <w:pStyle w:val="Heading2"/>
        <w:numPr>
          <w:ilvl w:val="1"/>
          <w:numId w:val="13"/>
        </w:numPr>
      </w:pPr>
      <w:bookmarkStart w:id="31" w:name="_Toc213340851"/>
      <w:bookmarkStart w:id="32" w:name="_Toc213343591"/>
      <w:r w:rsidRPr="00C73B32">
        <w:rPr>
          <w:noProof/>
          <w:color w:val="FFFFFF" w:themeColor="background1"/>
          <w:sz w:val="28"/>
          <w:szCs w:val="32"/>
        </w:rPr>
        <w:drawing>
          <wp:anchor distT="0" distB="0" distL="114300" distR="114300" simplePos="0" relativeHeight="251659776" behindDoc="1" locked="0" layoutInCell="1" allowOverlap="1" wp14:anchorId="6367FAC9" wp14:editId="23DE0D31">
            <wp:simplePos x="0" y="0"/>
            <wp:positionH relativeFrom="margin">
              <wp:align>right</wp:align>
            </wp:positionH>
            <wp:positionV relativeFrom="paragraph">
              <wp:posOffset>561340</wp:posOffset>
            </wp:positionV>
            <wp:extent cx="5960110" cy="2037715"/>
            <wp:effectExtent l="0" t="0" r="2540" b="635"/>
            <wp:wrapTight wrapText="bothSides">
              <wp:wrapPolygon edited="0">
                <wp:start x="0" y="0"/>
                <wp:lineTo x="0" y="21405"/>
                <wp:lineTo x="21540" y="21405"/>
                <wp:lineTo x="21540" y="0"/>
                <wp:lineTo x="0" y="0"/>
              </wp:wrapPolygon>
            </wp:wrapTight>
            <wp:docPr id="725267135"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7135" name="Picture 1" descr="A diagram of a diagram"/>
                    <pic:cNvPicPr/>
                  </pic:nvPicPr>
                  <pic:blipFill>
                    <a:blip r:embed="rId15">
                      <a:extLst>
                        <a:ext uri="{28A0092B-C50C-407E-A947-70E740481C1C}">
                          <a14:useLocalDpi xmlns:a14="http://schemas.microsoft.com/office/drawing/2010/main" val="0"/>
                        </a:ext>
                      </a:extLst>
                    </a:blip>
                    <a:stretch>
                      <a:fillRect/>
                    </a:stretch>
                  </pic:blipFill>
                  <pic:spPr>
                    <a:xfrm>
                      <a:off x="0" y="0"/>
                      <a:ext cx="5960110" cy="2037715"/>
                    </a:xfrm>
                    <a:prstGeom prst="rect">
                      <a:avLst/>
                    </a:prstGeom>
                  </pic:spPr>
                </pic:pic>
              </a:graphicData>
            </a:graphic>
            <wp14:sizeRelH relativeFrom="page">
              <wp14:pctWidth>0</wp14:pctWidth>
            </wp14:sizeRelH>
            <wp14:sizeRelV relativeFrom="page">
              <wp14:pctHeight>0</wp14:pctHeight>
            </wp14:sizeRelV>
          </wp:anchor>
        </w:drawing>
      </w:r>
      <w:r w:rsidR="00EE0400">
        <w:t xml:space="preserve">  </w:t>
      </w:r>
      <w:r w:rsidR="003D0EC9">
        <w:t>Event History</w:t>
      </w:r>
      <w:bookmarkStart w:id="33" w:name="_Toc213340852"/>
      <w:bookmarkEnd w:id="31"/>
      <w:bookmarkEnd w:id="32"/>
      <w:bookmarkEnd w:id="33"/>
    </w:p>
    <w:p w14:paraId="358C550D" w14:textId="555AE00A" w:rsidR="00101042" w:rsidRDefault="004151C1" w:rsidP="00776DD2">
      <w:pPr>
        <w:pStyle w:val="Heading3"/>
        <w:numPr>
          <w:ilvl w:val="2"/>
          <w:numId w:val="13"/>
        </w:numPr>
      </w:pPr>
      <w:bookmarkStart w:id="34" w:name="_Toc213343592"/>
      <w:bookmarkStart w:id="35" w:name="_Toc213340853"/>
      <w:r w:rsidRPr="004151C1">
        <w:t>Core identifiers, lineage &amp; relationship anchors</w:t>
      </w:r>
      <w:bookmarkEnd w:id="34"/>
      <w:r w:rsidRPr="004151C1">
        <w:t xml:space="preserve"> </w:t>
      </w:r>
      <w:bookmarkEnd w:id="35"/>
    </w:p>
    <w:p w14:paraId="3687EC15" w14:textId="77777777" w:rsidR="00580A2B" w:rsidRDefault="00DF527F" w:rsidP="00DF527F">
      <w:pPr>
        <w:jc w:val="left"/>
      </w:pPr>
      <w:r w:rsidRPr="00DF527F">
        <w:t xml:space="preserve"> </w:t>
      </w:r>
    </w:p>
    <w:p w14:paraId="1850EC26" w14:textId="77777777" w:rsidR="00580A2B" w:rsidRDefault="00580A2B" w:rsidP="00DF527F">
      <w:pPr>
        <w:jc w:val="left"/>
      </w:pPr>
    </w:p>
    <w:p w14:paraId="11B9118B" w14:textId="77777777" w:rsidR="00580A2B" w:rsidRDefault="00580A2B" w:rsidP="00DF527F">
      <w:pPr>
        <w:jc w:val="left"/>
      </w:pPr>
    </w:p>
    <w:p w14:paraId="03BDB8D3" w14:textId="77777777" w:rsidR="00580A2B" w:rsidRDefault="00580A2B" w:rsidP="00DF527F">
      <w:pPr>
        <w:jc w:val="left"/>
      </w:pPr>
    </w:p>
    <w:p w14:paraId="07450C52" w14:textId="77777777" w:rsidR="00580A2B" w:rsidRDefault="00580A2B" w:rsidP="00DF527F">
      <w:pPr>
        <w:jc w:val="left"/>
      </w:pPr>
    </w:p>
    <w:p w14:paraId="228902CA" w14:textId="77777777" w:rsidR="00580A2B" w:rsidRDefault="00580A2B" w:rsidP="00DF527F">
      <w:pPr>
        <w:jc w:val="left"/>
      </w:pPr>
    </w:p>
    <w:p w14:paraId="17610A52" w14:textId="77777777" w:rsidR="00580A2B" w:rsidRDefault="00580A2B" w:rsidP="00DF527F">
      <w:pPr>
        <w:jc w:val="left"/>
      </w:pPr>
    </w:p>
    <w:p w14:paraId="4653D811" w14:textId="77777777" w:rsidR="00580A2B" w:rsidRDefault="00580A2B" w:rsidP="00DF527F">
      <w:pPr>
        <w:jc w:val="left"/>
      </w:pPr>
    </w:p>
    <w:p w14:paraId="63B38926" w14:textId="558E11F5" w:rsidR="00993E02" w:rsidRPr="00DF527F" w:rsidRDefault="00DF527F" w:rsidP="00AE6591">
      <w:pPr>
        <w:jc w:val="left"/>
      </w:pPr>
      <w:r w:rsidRPr="00DF527F">
        <w:t xml:space="preserve">Each dataset within the Lakehouse is uniquely identified through a set of </w:t>
      </w:r>
      <w:r w:rsidRPr="00AE6591">
        <w:t>core identifiers</w:t>
      </w:r>
      <w:r w:rsidRPr="00DF527F">
        <w:t xml:space="preserve"> (primary keys) and </w:t>
      </w:r>
      <w:r w:rsidRPr="00AE6591">
        <w:t>relationship anchors</w:t>
      </w:r>
      <w:r w:rsidRPr="00DF527F">
        <w:t xml:space="preserve"> (foreign keys) that enable data lineage, traceability, and relational joins across layers.</w:t>
      </w:r>
      <w:r w:rsidRPr="00DF527F">
        <w:br/>
      </w:r>
    </w:p>
    <w:tbl>
      <w:tblPr>
        <w:tblStyle w:val="GridTable4"/>
        <w:tblW w:w="0" w:type="auto"/>
        <w:tblLook w:val="04A0" w:firstRow="1" w:lastRow="0" w:firstColumn="1" w:lastColumn="0" w:noHBand="0" w:noVBand="1"/>
      </w:tblPr>
      <w:tblGrid>
        <w:gridCol w:w="2093"/>
        <w:gridCol w:w="1743"/>
        <w:gridCol w:w="2613"/>
        <w:gridCol w:w="2927"/>
      </w:tblGrid>
      <w:tr w:rsidR="00510A8F" w:rsidRPr="00510A8F" w14:paraId="076A9FF2" w14:textId="77777777" w:rsidTr="00AE6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7C296" w14:textId="77777777" w:rsidR="00510A8F" w:rsidRPr="00510A8F" w:rsidRDefault="00510A8F" w:rsidP="00510A8F">
            <w:pPr>
              <w:spacing w:after="160" w:line="259" w:lineRule="auto"/>
            </w:pPr>
            <w:r w:rsidRPr="00510A8F">
              <w:t>Table</w:t>
            </w:r>
          </w:p>
        </w:tc>
        <w:tc>
          <w:tcPr>
            <w:tcW w:w="0" w:type="auto"/>
            <w:hideMark/>
          </w:tcPr>
          <w:p w14:paraId="0A50D5FA" w14:textId="77777777"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Primary Key</w:t>
            </w:r>
          </w:p>
        </w:tc>
        <w:tc>
          <w:tcPr>
            <w:tcW w:w="0" w:type="auto"/>
            <w:hideMark/>
          </w:tcPr>
          <w:p w14:paraId="5A2D975C" w14:textId="77777777"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Foreign Key(s)</w:t>
            </w:r>
          </w:p>
        </w:tc>
        <w:tc>
          <w:tcPr>
            <w:tcW w:w="0" w:type="auto"/>
            <w:hideMark/>
          </w:tcPr>
          <w:p w14:paraId="22147F76" w14:textId="23155870" w:rsidR="00510A8F" w:rsidRPr="00510A8F" w:rsidRDefault="00510A8F" w:rsidP="00510A8F">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 xml:space="preserve">Relationship Description </w:t>
            </w:r>
          </w:p>
        </w:tc>
      </w:tr>
      <w:tr w:rsidR="00510A8F" w:rsidRPr="00510A8F" w14:paraId="399CF521" w14:textId="77777777" w:rsidTr="00AE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74C76" w14:textId="77777777" w:rsidR="00510A8F" w:rsidRPr="00510A8F" w:rsidRDefault="00510A8F" w:rsidP="00510A8F">
            <w:pPr>
              <w:spacing w:after="160" w:line="259" w:lineRule="auto"/>
            </w:pPr>
            <w:r w:rsidRPr="00510A8F">
              <w:t>Entity</w:t>
            </w:r>
          </w:p>
        </w:tc>
        <w:tc>
          <w:tcPr>
            <w:tcW w:w="0" w:type="auto"/>
            <w:hideMark/>
          </w:tcPr>
          <w:p w14:paraId="56DD3A22"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(tenant_id, id)</w:t>
            </w:r>
          </w:p>
        </w:tc>
        <w:tc>
          <w:tcPr>
            <w:tcW w:w="0" w:type="auto"/>
            <w:hideMark/>
          </w:tcPr>
          <w:p w14:paraId="000C2071"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w:t>
            </w:r>
          </w:p>
        </w:tc>
        <w:tc>
          <w:tcPr>
            <w:tcW w:w="0" w:type="auto"/>
            <w:hideMark/>
          </w:tcPr>
          <w:p w14:paraId="6C454CB7"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Base master table for all persons or organizations in the system.</w:t>
            </w:r>
          </w:p>
        </w:tc>
      </w:tr>
      <w:tr w:rsidR="00510A8F" w:rsidRPr="00510A8F" w14:paraId="4F6AF833" w14:textId="77777777" w:rsidTr="00AE6591">
        <w:tc>
          <w:tcPr>
            <w:cnfStyle w:val="001000000000" w:firstRow="0" w:lastRow="0" w:firstColumn="1" w:lastColumn="0" w:oddVBand="0" w:evenVBand="0" w:oddHBand="0" w:evenHBand="0" w:firstRowFirstColumn="0" w:firstRowLastColumn="0" w:lastRowFirstColumn="0" w:lastRowLastColumn="0"/>
            <w:tcW w:w="0" w:type="auto"/>
            <w:hideMark/>
          </w:tcPr>
          <w:p w14:paraId="5574C2C9" w14:textId="77777777" w:rsidR="00510A8F" w:rsidRPr="00510A8F" w:rsidRDefault="00510A8F" w:rsidP="00510A8F">
            <w:pPr>
              <w:spacing w:after="160" w:line="259" w:lineRule="auto"/>
            </w:pPr>
            <w:r w:rsidRPr="00510A8F">
              <w:t>Account</w:t>
            </w:r>
          </w:p>
        </w:tc>
        <w:tc>
          <w:tcPr>
            <w:tcW w:w="0" w:type="auto"/>
            <w:hideMark/>
          </w:tcPr>
          <w:p w14:paraId="7B618404"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(tenant_id, id)</w:t>
            </w:r>
          </w:p>
        </w:tc>
        <w:tc>
          <w:tcPr>
            <w:tcW w:w="0" w:type="auto"/>
            <w:hideMark/>
          </w:tcPr>
          <w:p w14:paraId="671275FA"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entity_id (via Account Holder)</w:t>
            </w:r>
          </w:p>
        </w:tc>
        <w:tc>
          <w:tcPr>
            <w:tcW w:w="0" w:type="auto"/>
            <w:hideMark/>
          </w:tcPr>
          <w:p w14:paraId="4A44E0A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Represents a financial account belonging to an entity.</w:t>
            </w:r>
          </w:p>
        </w:tc>
      </w:tr>
      <w:tr w:rsidR="00510A8F" w:rsidRPr="00510A8F" w14:paraId="17E7F0A5" w14:textId="77777777" w:rsidTr="00AE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0A9B2" w14:textId="77777777" w:rsidR="00510A8F" w:rsidRPr="00510A8F" w:rsidRDefault="00510A8F" w:rsidP="00510A8F">
            <w:pPr>
              <w:spacing w:after="160" w:line="259" w:lineRule="auto"/>
            </w:pPr>
            <w:r w:rsidRPr="00510A8F">
              <w:t>Account Holder</w:t>
            </w:r>
          </w:p>
        </w:tc>
        <w:tc>
          <w:tcPr>
            <w:tcW w:w="0" w:type="auto"/>
            <w:hideMark/>
          </w:tcPr>
          <w:p w14:paraId="5B3B0474"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(tenant_id, source, destination)</w:t>
            </w:r>
          </w:p>
        </w:tc>
        <w:tc>
          <w:tcPr>
            <w:tcW w:w="0" w:type="auto"/>
            <w:hideMark/>
          </w:tcPr>
          <w:p w14:paraId="0226BA79"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source → Accountdestination → Entity</w:t>
            </w:r>
          </w:p>
        </w:tc>
        <w:tc>
          <w:tcPr>
            <w:tcW w:w="0" w:type="auto"/>
            <w:hideMark/>
          </w:tcPr>
          <w:p w14:paraId="22CC6FC0"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Shows which entity owns or controls which account.</w:t>
            </w:r>
          </w:p>
        </w:tc>
      </w:tr>
      <w:tr w:rsidR="00510A8F" w:rsidRPr="00510A8F" w14:paraId="275FE983" w14:textId="77777777" w:rsidTr="00AE6591">
        <w:tc>
          <w:tcPr>
            <w:cnfStyle w:val="001000000000" w:firstRow="0" w:lastRow="0" w:firstColumn="1" w:lastColumn="0" w:oddVBand="0" w:evenVBand="0" w:oddHBand="0" w:evenHBand="0" w:firstRowFirstColumn="0" w:firstRowLastColumn="0" w:lastRowFirstColumn="0" w:lastRowLastColumn="0"/>
            <w:tcW w:w="0" w:type="auto"/>
            <w:hideMark/>
          </w:tcPr>
          <w:p w14:paraId="3807B6E5" w14:textId="77777777" w:rsidR="00510A8F" w:rsidRPr="00510A8F" w:rsidRDefault="00510A8F" w:rsidP="00510A8F">
            <w:pPr>
              <w:spacing w:after="160" w:line="259" w:lineRule="auto"/>
            </w:pPr>
            <w:r w:rsidRPr="00510A8F">
              <w:t>Condition</w:t>
            </w:r>
          </w:p>
        </w:tc>
        <w:tc>
          <w:tcPr>
            <w:tcW w:w="0" w:type="auto"/>
            <w:hideMark/>
          </w:tcPr>
          <w:p w14:paraId="1B003793"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(tenant_id, id)</w:t>
            </w:r>
          </w:p>
        </w:tc>
        <w:tc>
          <w:tcPr>
            <w:tcW w:w="0" w:type="auto"/>
            <w:hideMark/>
          </w:tcPr>
          <w:p w14:paraId="7260C7B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w:t>
            </w:r>
          </w:p>
        </w:tc>
        <w:tc>
          <w:tcPr>
            <w:tcW w:w="0" w:type="auto"/>
            <w:hideMark/>
          </w:tcPr>
          <w:p w14:paraId="05DA6BA2"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Independent definition table for business or regulatory conditions.</w:t>
            </w:r>
          </w:p>
        </w:tc>
      </w:tr>
      <w:tr w:rsidR="00510A8F" w:rsidRPr="00510A8F" w14:paraId="56124B8F" w14:textId="77777777" w:rsidTr="00AE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E2141" w14:textId="77777777" w:rsidR="00510A8F" w:rsidRPr="00510A8F" w:rsidRDefault="00510A8F" w:rsidP="00510A8F">
            <w:pPr>
              <w:spacing w:after="160" w:line="259" w:lineRule="auto"/>
            </w:pPr>
            <w:r w:rsidRPr="00510A8F">
              <w:t>Governed as Creditor / Debtor (Entity / Account)</w:t>
            </w:r>
          </w:p>
        </w:tc>
        <w:tc>
          <w:tcPr>
            <w:tcW w:w="0" w:type="auto"/>
            <w:hideMark/>
          </w:tcPr>
          <w:p w14:paraId="589E8C36"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(tenant_id, source, destination)</w:t>
            </w:r>
          </w:p>
        </w:tc>
        <w:tc>
          <w:tcPr>
            <w:tcW w:w="0" w:type="auto"/>
            <w:hideMark/>
          </w:tcPr>
          <w:p w14:paraId="5575C60A"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source → Account or Entitydestination → Condition</w:t>
            </w:r>
          </w:p>
        </w:tc>
        <w:tc>
          <w:tcPr>
            <w:tcW w:w="0" w:type="auto"/>
            <w:hideMark/>
          </w:tcPr>
          <w:p w14:paraId="223B3FFB" w14:textId="77777777" w:rsidR="00510A8F" w:rsidRPr="00510A8F" w:rsidRDefault="00510A8F" w:rsidP="00510A8F">
            <w:pPr>
              <w:spacing w:after="160" w:line="259" w:lineRule="auto"/>
              <w:cnfStyle w:val="000000100000" w:firstRow="0" w:lastRow="0" w:firstColumn="0" w:lastColumn="0" w:oddVBand="0" w:evenVBand="0" w:oddHBand="1" w:evenHBand="0" w:firstRowFirstColumn="0" w:firstRowLastColumn="0" w:lastRowFirstColumn="0" w:lastRowLastColumn="0"/>
            </w:pPr>
            <w:r w:rsidRPr="00510A8F">
              <w:t>Links conditions to the accounts or entities they govern, showing direction of relationship.</w:t>
            </w:r>
          </w:p>
        </w:tc>
      </w:tr>
      <w:tr w:rsidR="00510A8F" w:rsidRPr="00510A8F" w14:paraId="2771439E" w14:textId="77777777" w:rsidTr="00AE6591">
        <w:tc>
          <w:tcPr>
            <w:cnfStyle w:val="001000000000" w:firstRow="0" w:lastRow="0" w:firstColumn="1" w:lastColumn="0" w:oddVBand="0" w:evenVBand="0" w:oddHBand="0" w:evenHBand="0" w:firstRowFirstColumn="0" w:firstRowLastColumn="0" w:lastRowFirstColumn="0" w:lastRowLastColumn="0"/>
            <w:tcW w:w="0" w:type="auto"/>
            <w:hideMark/>
          </w:tcPr>
          <w:p w14:paraId="16E9A2D0" w14:textId="77777777" w:rsidR="00510A8F" w:rsidRPr="00510A8F" w:rsidRDefault="00510A8F" w:rsidP="00510A8F">
            <w:pPr>
              <w:spacing w:after="160" w:line="259" w:lineRule="auto"/>
            </w:pPr>
            <w:r w:rsidRPr="00510A8F">
              <w:t>Transaction</w:t>
            </w:r>
          </w:p>
        </w:tc>
        <w:tc>
          <w:tcPr>
            <w:tcW w:w="0" w:type="auto"/>
            <w:hideMark/>
          </w:tcPr>
          <w:p w14:paraId="1C17D4B0"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(tenant_id, endtoend_id)</w:t>
            </w:r>
          </w:p>
        </w:tc>
        <w:tc>
          <w:tcPr>
            <w:tcW w:w="0" w:type="auto"/>
            <w:hideMark/>
          </w:tcPr>
          <w:p w14:paraId="59473695"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source and destination → Account</w:t>
            </w:r>
          </w:p>
        </w:tc>
        <w:tc>
          <w:tcPr>
            <w:tcW w:w="0" w:type="auto"/>
            <w:hideMark/>
          </w:tcPr>
          <w:p w14:paraId="1C05D962" w14:textId="77777777" w:rsidR="00510A8F" w:rsidRPr="00510A8F" w:rsidRDefault="00510A8F" w:rsidP="00510A8F">
            <w:pPr>
              <w:spacing w:after="160" w:line="259" w:lineRule="auto"/>
              <w:cnfStyle w:val="000000000000" w:firstRow="0" w:lastRow="0" w:firstColumn="0" w:lastColumn="0" w:oddVBand="0" w:evenVBand="0" w:oddHBand="0" w:evenHBand="0" w:firstRowFirstColumn="0" w:firstRowLastColumn="0" w:lastRowFirstColumn="0" w:lastRowLastColumn="0"/>
            </w:pPr>
            <w:r w:rsidRPr="00510A8F">
              <w:t>Each transaction connects a source and destination account.</w:t>
            </w:r>
          </w:p>
        </w:tc>
      </w:tr>
    </w:tbl>
    <w:p w14:paraId="34F9D2B9" w14:textId="77777777" w:rsidR="00356E8C" w:rsidRDefault="00356E8C" w:rsidP="00993E02"/>
    <w:p w14:paraId="7081CB78" w14:textId="77777777" w:rsidR="00DF527F" w:rsidRDefault="00DF527F" w:rsidP="00993E02"/>
    <w:p w14:paraId="0E2710D8" w14:textId="77777777" w:rsidR="00DF527F" w:rsidRDefault="00DF527F" w:rsidP="00993E02"/>
    <w:p w14:paraId="2FCE993B" w14:textId="77777777" w:rsidR="00764000" w:rsidRDefault="00764000" w:rsidP="00993E02"/>
    <w:p w14:paraId="5FC0503D" w14:textId="77777777" w:rsidR="00764000" w:rsidRDefault="00764000" w:rsidP="00993E02"/>
    <w:p w14:paraId="4BF79EE6" w14:textId="77777777" w:rsidR="00764000" w:rsidRPr="00993E02" w:rsidRDefault="00764000" w:rsidP="00993E02"/>
    <w:p w14:paraId="1B3F88AB" w14:textId="71B45B22" w:rsidR="00101042" w:rsidRPr="00B11F4D" w:rsidRDefault="006C3C40" w:rsidP="00776DD2">
      <w:pPr>
        <w:pStyle w:val="Heading3"/>
        <w:numPr>
          <w:ilvl w:val="2"/>
          <w:numId w:val="13"/>
        </w:numPr>
      </w:pPr>
      <w:bookmarkStart w:id="36" w:name="_Toc213340854"/>
      <w:bookmarkStart w:id="37" w:name="_Toc213343593"/>
      <w:r>
        <w:lastRenderedPageBreak/>
        <w:t>Time Fields (all tables that carry dates)</w:t>
      </w:r>
      <w:bookmarkEnd w:id="36"/>
      <w:bookmarkEnd w:id="37"/>
    </w:p>
    <w:tbl>
      <w:tblPr>
        <w:tblStyle w:val="GridTable4"/>
        <w:tblW w:w="0" w:type="auto"/>
        <w:tblLook w:val="04A0" w:firstRow="1" w:lastRow="0" w:firstColumn="1" w:lastColumn="0" w:noHBand="0" w:noVBand="1"/>
      </w:tblPr>
      <w:tblGrid>
        <w:gridCol w:w="1548"/>
        <w:gridCol w:w="2047"/>
        <w:gridCol w:w="1462"/>
        <w:gridCol w:w="2431"/>
        <w:gridCol w:w="1888"/>
      </w:tblGrid>
      <w:tr w:rsidR="0006072D" w:rsidRPr="006E0FFC" w14:paraId="26D66F58" w14:textId="77777777" w:rsidTr="006E0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D25CC" w14:textId="77777777" w:rsidR="006E0FFC" w:rsidRPr="006E0FFC" w:rsidRDefault="006E0FFC" w:rsidP="006E0FFC">
            <w:pPr>
              <w:spacing w:before="100" w:beforeAutospacing="1" w:after="100" w:afterAutospacing="1" w:line="276" w:lineRule="auto"/>
              <w:jc w:val="center"/>
            </w:pPr>
            <w:r w:rsidRPr="006E0FFC">
              <w:t>Field</w:t>
            </w:r>
          </w:p>
        </w:tc>
        <w:tc>
          <w:tcPr>
            <w:tcW w:w="0" w:type="auto"/>
            <w:vAlign w:val="center"/>
            <w:hideMark/>
          </w:tcPr>
          <w:p w14:paraId="540FF766"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Raw (Ozone)</w:t>
            </w:r>
          </w:p>
        </w:tc>
        <w:tc>
          <w:tcPr>
            <w:tcW w:w="0" w:type="auto"/>
            <w:vAlign w:val="center"/>
            <w:hideMark/>
          </w:tcPr>
          <w:p w14:paraId="0392DA4D"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Bronze (Hudi)</w:t>
            </w:r>
          </w:p>
        </w:tc>
        <w:tc>
          <w:tcPr>
            <w:tcW w:w="0" w:type="auto"/>
            <w:vAlign w:val="center"/>
            <w:hideMark/>
          </w:tcPr>
          <w:p w14:paraId="33CD7212"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Silver (Hudi + Spark)</w:t>
            </w:r>
          </w:p>
        </w:tc>
        <w:tc>
          <w:tcPr>
            <w:tcW w:w="0" w:type="auto"/>
            <w:vAlign w:val="center"/>
            <w:hideMark/>
          </w:tcPr>
          <w:p w14:paraId="6B9DFBEC" w14:textId="77777777" w:rsidR="006E0FFC" w:rsidRPr="006E0FFC" w:rsidRDefault="006E0FFC" w:rsidP="006E0FF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pPr>
            <w:r w:rsidRPr="006E0FFC">
              <w:t>Gold (Analytics / Dashboards)</w:t>
            </w:r>
          </w:p>
        </w:tc>
      </w:tr>
      <w:tr w:rsidR="0006072D" w:rsidRPr="006E0FFC" w14:paraId="58F54EAC" w14:textId="77777777" w:rsidTr="006E0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37F2" w14:textId="77777777" w:rsidR="006E0FFC" w:rsidRPr="006E0FFC" w:rsidRDefault="006E0FFC" w:rsidP="006E0FFC">
            <w:pPr>
              <w:spacing w:before="100" w:beforeAutospacing="1" w:after="100" w:afterAutospacing="1" w:line="276" w:lineRule="auto"/>
              <w:jc w:val="center"/>
            </w:pPr>
            <w:r w:rsidRPr="006E0FFC">
              <w:t>CreDtTm, incptnDtTm, xprtnDtTm</w:t>
            </w:r>
          </w:p>
        </w:tc>
        <w:tc>
          <w:tcPr>
            <w:tcW w:w="0" w:type="auto"/>
            <w:hideMark/>
          </w:tcPr>
          <w:p w14:paraId="18FD649D" w14:textId="2F0D83EB" w:rsid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p>
          <w:p w14:paraId="6AC1027F" w14:textId="7A6C835C" w:rsidR="00B61145" w:rsidRPr="006E0FFC" w:rsidRDefault="00B61145"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B61145">
              <w:t>YYYY-MM-DDTHH:MM:SS.sssZ</w:t>
            </w:r>
          </w:p>
        </w:tc>
        <w:tc>
          <w:tcPr>
            <w:tcW w:w="0" w:type="auto"/>
            <w:hideMark/>
          </w:tcPr>
          <w:p w14:paraId="0989BC33" w14:textId="45DCD75E"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Parsed to TIMESTAMP (); null-safe.</w:t>
            </w:r>
          </w:p>
        </w:tc>
        <w:tc>
          <w:tcPr>
            <w:tcW w:w="0" w:type="auto"/>
            <w:hideMark/>
          </w:tcPr>
          <w:p w14:paraId="04059FE3" w14:textId="79CEA4DE"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SCD-2</w:t>
            </w:r>
            <w:r w:rsidR="0006072D">
              <w:t xml:space="preserve"> (slowly Changing Dimension – 2) </w:t>
            </w:r>
            <w:r w:rsidRPr="006E0FFC">
              <w:t xml:space="preserve">: valid_from = </w:t>
            </w:r>
            <w:r w:rsidR="002352C4" w:rsidRPr="006E0FFC">
              <w:t>coalesce (</w:t>
            </w:r>
            <w:r w:rsidRPr="006E0FFC">
              <w:t>incptnDtTm, CreDtTm, ingested_at), valid_to open-ended until closed; add date_key, month_key.</w:t>
            </w:r>
          </w:p>
        </w:tc>
        <w:tc>
          <w:tcPr>
            <w:tcW w:w="0" w:type="auto"/>
            <w:hideMark/>
          </w:tcPr>
          <w:p w14:paraId="66D37325" w14:textId="77777777" w:rsidR="006E0FFC" w:rsidRPr="006E0FFC" w:rsidRDefault="006E0FFC" w:rsidP="006E0FF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pPr>
            <w:r w:rsidRPr="006E0FFC">
              <w:t>Timelines: Account Lifecycle, Governance Changes, Case “what-we-knew-when”.</w:t>
            </w:r>
          </w:p>
        </w:tc>
      </w:tr>
    </w:tbl>
    <w:p w14:paraId="6337556E" w14:textId="77777777" w:rsidR="00F974B6" w:rsidRDefault="00F974B6" w:rsidP="005F5931">
      <w:pPr>
        <w:spacing w:beforeAutospacing="1" w:after="0" w:line="276" w:lineRule="auto"/>
        <w:jc w:val="left"/>
      </w:pPr>
    </w:p>
    <w:p w14:paraId="1A6144FF" w14:textId="443F0C69" w:rsidR="00B11F4D" w:rsidRPr="00B11F4D" w:rsidRDefault="00EA765A" w:rsidP="00776DD2">
      <w:pPr>
        <w:pStyle w:val="Heading3"/>
        <w:numPr>
          <w:ilvl w:val="2"/>
          <w:numId w:val="13"/>
        </w:numPr>
      </w:pPr>
      <w:bookmarkStart w:id="38" w:name="_Toc213343594"/>
      <w:bookmarkStart w:id="39" w:name="_Toc213340855"/>
      <w:r>
        <w:t>Entities</w:t>
      </w:r>
      <w:bookmarkEnd w:id="38"/>
      <w:r>
        <w:t xml:space="preserve"> </w:t>
      </w:r>
      <w:bookmarkEnd w:id="39"/>
    </w:p>
    <w:tbl>
      <w:tblPr>
        <w:tblStyle w:val="GridTable4"/>
        <w:tblW w:w="0" w:type="auto"/>
        <w:tblLook w:val="04A0" w:firstRow="1" w:lastRow="0" w:firstColumn="1" w:lastColumn="0" w:noHBand="0" w:noVBand="1"/>
      </w:tblPr>
      <w:tblGrid>
        <w:gridCol w:w="1059"/>
        <w:gridCol w:w="1297"/>
        <w:gridCol w:w="1479"/>
        <w:gridCol w:w="1889"/>
        <w:gridCol w:w="3652"/>
      </w:tblGrid>
      <w:tr w:rsidR="00F974B6" w:rsidRPr="00F974B6" w14:paraId="1629CA09" w14:textId="77777777" w:rsidTr="00F97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B9F0C" w14:textId="77777777" w:rsidR="00F974B6" w:rsidRPr="00F974B6" w:rsidRDefault="00F974B6" w:rsidP="00F974B6">
            <w:pPr>
              <w:spacing w:after="160" w:line="259" w:lineRule="auto"/>
              <w:jc w:val="center"/>
            </w:pPr>
            <w:r w:rsidRPr="00F974B6">
              <w:t>Field</w:t>
            </w:r>
          </w:p>
        </w:tc>
        <w:tc>
          <w:tcPr>
            <w:tcW w:w="0" w:type="auto"/>
            <w:hideMark/>
          </w:tcPr>
          <w:p w14:paraId="36C15D5C"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Raw (Ozone)</w:t>
            </w:r>
          </w:p>
        </w:tc>
        <w:tc>
          <w:tcPr>
            <w:tcW w:w="0" w:type="auto"/>
            <w:hideMark/>
          </w:tcPr>
          <w:p w14:paraId="33276FA2"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Bronze (Hudi)</w:t>
            </w:r>
          </w:p>
        </w:tc>
        <w:tc>
          <w:tcPr>
            <w:tcW w:w="0" w:type="auto"/>
            <w:hideMark/>
          </w:tcPr>
          <w:p w14:paraId="0AF27232"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Silver (Hudi + Spark)</w:t>
            </w:r>
          </w:p>
        </w:tc>
        <w:tc>
          <w:tcPr>
            <w:tcW w:w="0" w:type="auto"/>
            <w:hideMark/>
          </w:tcPr>
          <w:p w14:paraId="1213A190" w14:textId="77777777" w:rsidR="00F974B6" w:rsidRPr="00F974B6" w:rsidRDefault="00F974B6" w:rsidP="00F974B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74B6">
              <w:t>Gold (Analytics / Dashboards)</w:t>
            </w:r>
          </w:p>
        </w:tc>
      </w:tr>
      <w:tr w:rsidR="00F974B6" w:rsidRPr="00F974B6" w14:paraId="7EF99E6F" w14:textId="77777777" w:rsidTr="00F97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88200" w14:textId="245C2E53" w:rsidR="00F974B6" w:rsidRPr="00F974B6" w:rsidRDefault="00F974B6" w:rsidP="00F974B6">
            <w:pPr>
              <w:spacing w:after="160" w:line="259" w:lineRule="auto"/>
              <w:jc w:val="center"/>
            </w:pPr>
            <w:r w:rsidRPr="00F974B6">
              <w:t>_id</w:t>
            </w:r>
            <w:r w:rsidR="00C95298">
              <w:t>(PK)</w:t>
            </w:r>
          </w:p>
        </w:tc>
        <w:tc>
          <w:tcPr>
            <w:tcW w:w="0" w:type="auto"/>
            <w:hideMark/>
          </w:tcPr>
          <w:p w14:paraId="7EE025D1"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As-is.</w:t>
            </w:r>
          </w:p>
        </w:tc>
        <w:tc>
          <w:tcPr>
            <w:tcW w:w="0" w:type="auto"/>
            <w:hideMark/>
          </w:tcPr>
          <w:p w14:paraId="7817D1BC"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STRING.</w:t>
            </w:r>
          </w:p>
        </w:tc>
        <w:tc>
          <w:tcPr>
            <w:tcW w:w="0" w:type="auto"/>
            <w:hideMark/>
          </w:tcPr>
          <w:p w14:paraId="44D62197" w14:textId="38BD9781"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keep original_id.</w:t>
            </w:r>
          </w:p>
        </w:tc>
        <w:tc>
          <w:tcPr>
            <w:tcW w:w="0" w:type="auto"/>
            <w:hideMark/>
          </w:tcPr>
          <w:p w14:paraId="65D38747" w14:textId="77777777" w:rsidR="00F974B6" w:rsidRPr="00F974B6" w:rsidRDefault="00F974B6" w:rsidP="00F974B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974B6">
              <w:t>Used for node-level metrics and drill-down.</w:t>
            </w:r>
          </w:p>
        </w:tc>
      </w:tr>
      <w:tr w:rsidR="00F974B6" w:rsidRPr="00F974B6" w14:paraId="54964462" w14:textId="77777777" w:rsidTr="00F974B6">
        <w:tc>
          <w:tcPr>
            <w:cnfStyle w:val="001000000000" w:firstRow="0" w:lastRow="0" w:firstColumn="1" w:lastColumn="0" w:oddVBand="0" w:evenVBand="0" w:oddHBand="0" w:evenHBand="0" w:firstRowFirstColumn="0" w:firstRowLastColumn="0" w:lastRowFirstColumn="0" w:lastRowLastColumn="0"/>
            <w:tcW w:w="0" w:type="auto"/>
            <w:hideMark/>
          </w:tcPr>
          <w:p w14:paraId="493FFAE4" w14:textId="77777777" w:rsidR="00F974B6" w:rsidRPr="00F974B6" w:rsidRDefault="00F974B6" w:rsidP="00F974B6">
            <w:pPr>
              <w:spacing w:after="160" w:line="259" w:lineRule="auto"/>
              <w:jc w:val="center"/>
            </w:pPr>
            <w:r w:rsidRPr="00F974B6">
              <w:t>CreDtTm</w:t>
            </w:r>
          </w:p>
        </w:tc>
        <w:tc>
          <w:tcPr>
            <w:tcW w:w="0" w:type="auto"/>
            <w:hideMark/>
          </w:tcPr>
          <w:p w14:paraId="3688CC5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ISO string.</w:t>
            </w:r>
          </w:p>
        </w:tc>
        <w:tc>
          <w:tcPr>
            <w:tcW w:w="0" w:type="auto"/>
            <w:hideMark/>
          </w:tcPr>
          <w:p w14:paraId="391381A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TIMESTAMP.</w:t>
            </w:r>
          </w:p>
        </w:tc>
        <w:tc>
          <w:tcPr>
            <w:tcW w:w="0" w:type="auto"/>
            <w:hideMark/>
          </w:tcPr>
          <w:p w14:paraId="3C614339" w14:textId="57D2DA61"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created at;</w:t>
            </w:r>
          </w:p>
        </w:tc>
        <w:tc>
          <w:tcPr>
            <w:tcW w:w="0" w:type="auto"/>
            <w:hideMark/>
          </w:tcPr>
          <w:p w14:paraId="7A5CC8F4" w14:textId="77777777" w:rsidR="00F974B6" w:rsidRPr="00F974B6" w:rsidRDefault="00F974B6" w:rsidP="00F974B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974B6">
              <w:t>“New entities by day,” “Entity age” distributions.</w:t>
            </w:r>
          </w:p>
        </w:tc>
      </w:tr>
    </w:tbl>
    <w:p w14:paraId="15DB6771" w14:textId="28328AEA" w:rsidR="238F8397" w:rsidRDefault="238F8397" w:rsidP="238F8397"/>
    <w:p w14:paraId="0ED35B30" w14:textId="5C6A1457" w:rsidR="00101042" w:rsidRDefault="00CC195D" w:rsidP="00776DD2">
      <w:pPr>
        <w:pStyle w:val="Heading3"/>
        <w:numPr>
          <w:ilvl w:val="2"/>
          <w:numId w:val="13"/>
        </w:numPr>
      </w:pPr>
      <w:bookmarkStart w:id="40" w:name="_Toc213343595"/>
      <w:bookmarkStart w:id="41" w:name="_Toc213340856"/>
      <w:r>
        <w:t>Accounts</w:t>
      </w:r>
      <w:bookmarkEnd w:id="40"/>
      <w:r>
        <w:t xml:space="preserve"> </w:t>
      </w:r>
      <w:bookmarkEnd w:id="41"/>
    </w:p>
    <w:tbl>
      <w:tblPr>
        <w:tblStyle w:val="GridTable4"/>
        <w:tblW w:w="0" w:type="auto"/>
        <w:tblLook w:val="04A0" w:firstRow="1" w:lastRow="0" w:firstColumn="1" w:lastColumn="0" w:noHBand="0" w:noVBand="1"/>
      </w:tblPr>
      <w:tblGrid>
        <w:gridCol w:w="3900"/>
        <w:gridCol w:w="976"/>
        <w:gridCol w:w="956"/>
        <w:gridCol w:w="1654"/>
        <w:gridCol w:w="1890"/>
      </w:tblGrid>
      <w:tr w:rsidR="005D6C8B" w:rsidRPr="001C262A" w14:paraId="6A9F6CB4" w14:textId="77777777" w:rsidTr="00AE6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hideMark/>
          </w:tcPr>
          <w:p w14:paraId="7D41CA36" w14:textId="77777777" w:rsidR="001C262A" w:rsidRPr="001C262A" w:rsidRDefault="001C262A" w:rsidP="005D6C8B">
            <w:pPr>
              <w:spacing w:after="160" w:line="259" w:lineRule="auto"/>
              <w:jc w:val="left"/>
            </w:pPr>
            <w:r w:rsidRPr="001C262A">
              <w:t>Field</w:t>
            </w:r>
          </w:p>
        </w:tc>
        <w:tc>
          <w:tcPr>
            <w:tcW w:w="957" w:type="dxa"/>
            <w:hideMark/>
          </w:tcPr>
          <w:p w14:paraId="5FF77878"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Raw (Ozone)</w:t>
            </w:r>
          </w:p>
        </w:tc>
        <w:tc>
          <w:tcPr>
            <w:tcW w:w="0" w:type="auto"/>
            <w:hideMark/>
          </w:tcPr>
          <w:p w14:paraId="33D5815D"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Bronze (Hudi)</w:t>
            </w:r>
          </w:p>
        </w:tc>
        <w:tc>
          <w:tcPr>
            <w:tcW w:w="0" w:type="auto"/>
            <w:hideMark/>
          </w:tcPr>
          <w:p w14:paraId="20D0AA99"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Silver (Hudi + Spark)</w:t>
            </w:r>
          </w:p>
        </w:tc>
        <w:tc>
          <w:tcPr>
            <w:tcW w:w="0" w:type="auto"/>
            <w:hideMark/>
          </w:tcPr>
          <w:p w14:paraId="002D72F2" w14:textId="77777777" w:rsidR="001C262A" w:rsidRPr="001C262A" w:rsidRDefault="001C262A" w:rsidP="005D6C8B">
            <w:pPr>
              <w:spacing w:after="160" w:line="259" w:lineRule="auto"/>
              <w:jc w:val="left"/>
              <w:cnfStyle w:val="100000000000" w:firstRow="1" w:lastRow="0" w:firstColumn="0" w:lastColumn="0" w:oddVBand="0" w:evenVBand="0" w:oddHBand="0" w:evenHBand="0" w:firstRowFirstColumn="0" w:firstRowLastColumn="0" w:lastRowFirstColumn="0" w:lastRowLastColumn="0"/>
            </w:pPr>
            <w:r w:rsidRPr="001C262A">
              <w:t>Gold (Analytics / Dashboards)</w:t>
            </w:r>
          </w:p>
        </w:tc>
      </w:tr>
      <w:tr w:rsidR="005D6C8B" w:rsidRPr="001C262A" w14:paraId="576CF274" w14:textId="77777777" w:rsidTr="00AE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hideMark/>
          </w:tcPr>
          <w:p w14:paraId="011A177A" w14:textId="7C6C78D2" w:rsidR="001C262A" w:rsidRPr="001C262A" w:rsidRDefault="001C262A" w:rsidP="005D6C8B">
            <w:pPr>
              <w:spacing w:after="160" w:line="259" w:lineRule="auto"/>
              <w:jc w:val="left"/>
            </w:pPr>
            <w:r w:rsidRPr="001C262A">
              <w:t xml:space="preserve">_id, </w:t>
            </w:r>
          </w:p>
        </w:tc>
        <w:tc>
          <w:tcPr>
            <w:tcW w:w="957" w:type="dxa"/>
            <w:hideMark/>
          </w:tcPr>
          <w:p w14:paraId="61035C44"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As-is.</w:t>
            </w:r>
          </w:p>
        </w:tc>
        <w:tc>
          <w:tcPr>
            <w:tcW w:w="0" w:type="auto"/>
            <w:hideMark/>
          </w:tcPr>
          <w:p w14:paraId="58F77857"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STRING.</w:t>
            </w:r>
          </w:p>
        </w:tc>
        <w:tc>
          <w:tcPr>
            <w:tcW w:w="0" w:type="auto"/>
            <w:hideMark/>
          </w:tcPr>
          <w:p w14:paraId="28D08C88"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Crosswalk → account_id BIGINT; keep src_account_id.</w:t>
            </w:r>
          </w:p>
        </w:tc>
        <w:tc>
          <w:tcPr>
            <w:tcW w:w="0" w:type="auto"/>
            <w:hideMark/>
          </w:tcPr>
          <w:p w14:paraId="63ABF899" w14:textId="77777777" w:rsidR="001C262A" w:rsidRPr="001C262A" w:rsidRDefault="001C262A" w:rsidP="005D6C8B">
            <w:pPr>
              <w:spacing w:after="160" w:line="259" w:lineRule="auto"/>
              <w:jc w:val="left"/>
              <w:cnfStyle w:val="000000100000" w:firstRow="0" w:lastRow="0" w:firstColumn="0" w:lastColumn="0" w:oddVBand="0" w:evenVBand="0" w:oddHBand="1" w:evenHBand="0" w:firstRowFirstColumn="0" w:firstRowLastColumn="0" w:lastRowFirstColumn="0" w:lastRowLastColumn="0"/>
            </w:pPr>
            <w:r w:rsidRPr="001C262A">
              <w:t>Degree/centrality, account cohorts.</w:t>
            </w:r>
          </w:p>
        </w:tc>
      </w:tr>
    </w:tbl>
    <w:p w14:paraId="0BB4F16D" w14:textId="77777777" w:rsidR="009345E4" w:rsidRDefault="009345E4" w:rsidP="009345E4"/>
    <w:p w14:paraId="20943FD2" w14:textId="77777777" w:rsidR="00D77492" w:rsidRDefault="00D77492" w:rsidP="009345E4"/>
    <w:p w14:paraId="11521D70" w14:textId="77777777" w:rsidR="00D77492" w:rsidRDefault="00D77492" w:rsidP="009345E4"/>
    <w:p w14:paraId="31ED641A" w14:textId="77777777" w:rsidR="00D77492" w:rsidRDefault="00D77492" w:rsidP="009345E4"/>
    <w:p w14:paraId="7C5BFE34" w14:textId="77777777" w:rsidR="00D77492" w:rsidRDefault="00D77492" w:rsidP="009345E4"/>
    <w:p w14:paraId="1A6F0139" w14:textId="77777777" w:rsidR="00D77492" w:rsidRPr="009345E4" w:rsidRDefault="00D77492" w:rsidP="009345E4"/>
    <w:p w14:paraId="72A5F804" w14:textId="76870F4A" w:rsidR="00101042" w:rsidRDefault="00DC1E89" w:rsidP="00776DD2">
      <w:pPr>
        <w:pStyle w:val="Heading3"/>
        <w:numPr>
          <w:ilvl w:val="2"/>
          <w:numId w:val="13"/>
        </w:numPr>
      </w:pPr>
      <w:bookmarkStart w:id="42" w:name="_Toc213340857"/>
      <w:bookmarkStart w:id="43" w:name="_Toc213343596"/>
      <w:r>
        <w:lastRenderedPageBreak/>
        <w:t xml:space="preserve">Conditions </w:t>
      </w:r>
      <w:bookmarkEnd w:id="42"/>
      <w:bookmarkEnd w:id="43"/>
    </w:p>
    <w:tbl>
      <w:tblPr>
        <w:tblStyle w:val="GridTable4"/>
        <w:tblW w:w="0" w:type="auto"/>
        <w:tblLook w:val="04A0" w:firstRow="1" w:lastRow="0" w:firstColumn="1" w:lastColumn="0" w:noHBand="0" w:noVBand="1"/>
      </w:tblPr>
      <w:tblGrid>
        <w:gridCol w:w="1739"/>
        <w:gridCol w:w="1112"/>
        <w:gridCol w:w="2030"/>
        <w:gridCol w:w="2629"/>
        <w:gridCol w:w="1866"/>
      </w:tblGrid>
      <w:tr w:rsidR="00D77492" w:rsidRPr="00D77492" w14:paraId="68440561" w14:textId="77777777" w:rsidTr="00D77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78142" w14:textId="77777777" w:rsidR="00D77492" w:rsidRPr="00D77492" w:rsidRDefault="00D77492" w:rsidP="00D77492">
            <w:pPr>
              <w:spacing w:after="160" w:line="259" w:lineRule="auto"/>
            </w:pPr>
            <w:r w:rsidRPr="00D77492">
              <w:t>Field</w:t>
            </w:r>
          </w:p>
        </w:tc>
        <w:tc>
          <w:tcPr>
            <w:tcW w:w="0" w:type="auto"/>
            <w:hideMark/>
          </w:tcPr>
          <w:p w14:paraId="4736C440"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Raw (Ozone)</w:t>
            </w:r>
          </w:p>
        </w:tc>
        <w:tc>
          <w:tcPr>
            <w:tcW w:w="0" w:type="auto"/>
            <w:hideMark/>
          </w:tcPr>
          <w:p w14:paraId="1B13AE15"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Bronze (Hudi)</w:t>
            </w:r>
          </w:p>
        </w:tc>
        <w:tc>
          <w:tcPr>
            <w:tcW w:w="0" w:type="auto"/>
            <w:hideMark/>
          </w:tcPr>
          <w:p w14:paraId="5D0A2582"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Silver (Hudi + Spark)</w:t>
            </w:r>
          </w:p>
        </w:tc>
        <w:tc>
          <w:tcPr>
            <w:tcW w:w="0" w:type="auto"/>
            <w:hideMark/>
          </w:tcPr>
          <w:p w14:paraId="694DC9CF" w14:textId="77777777" w:rsidR="00D77492" w:rsidRPr="00D77492" w:rsidRDefault="00D77492" w:rsidP="00D77492">
            <w:pPr>
              <w:spacing w:after="160" w:line="259" w:lineRule="auto"/>
              <w:cnfStyle w:val="100000000000" w:firstRow="1" w:lastRow="0" w:firstColumn="0" w:lastColumn="0" w:oddVBand="0" w:evenVBand="0" w:oddHBand="0" w:evenHBand="0" w:firstRowFirstColumn="0" w:firstRowLastColumn="0" w:lastRowFirstColumn="0" w:lastRowLastColumn="0"/>
            </w:pPr>
            <w:r w:rsidRPr="00D77492">
              <w:t>Gold (Analytics / Dashboards)</w:t>
            </w:r>
          </w:p>
        </w:tc>
      </w:tr>
      <w:tr w:rsidR="00D77492" w:rsidRPr="00D77492" w14:paraId="680071F4"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4BC2" w14:textId="223BB903" w:rsidR="00D77492" w:rsidRPr="00D77492" w:rsidRDefault="00D77492" w:rsidP="00D77492">
            <w:pPr>
              <w:spacing w:after="160" w:line="259" w:lineRule="auto"/>
            </w:pPr>
            <w:r w:rsidRPr="00D77492">
              <w:t xml:space="preserve">_id, </w:t>
            </w:r>
          </w:p>
        </w:tc>
        <w:tc>
          <w:tcPr>
            <w:tcW w:w="0" w:type="auto"/>
            <w:hideMark/>
          </w:tcPr>
          <w:p w14:paraId="585A0C12"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118DEA08"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STRING.</w:t>
            </w:r>
          </w:p>
        </w:tc>
        <w:tc>
          <w:tcPr>
            <w:tcW w:w="0" w:type="auto"/>
            <w:hideMark/>
          </w:tcPr>
          <w:p w14:paraId="0C57E012" w14:textId="683576B0" w:rsidR="00D77492" w:rsidRPr="00D77492" w:rsidRDefault="00A75F26" w:rsidP="00D77492">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 STRING </w:t>
            </w:r>
          </w:p>
        </w:tc>
        <w:tc>
          <w:tcPr>
            <w:tcW w:w="0" w:type="auto"/>
            <w:hideMark/>
          </w:tcPr>
          <w:p w14:paraId="223BB7A1"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Not shown directly; aggregated to trends.</w:t>
            </w:r>
          </w:p>
        </w:tc>
      </w:tr>
      <w:tr w:rsidR="00D77492" w:rsidRPr="00D77492" w14:paraId="7530F67F" w14:textId="77777777" w:rsidTr="00D77492">
        <w:tc>
          <w:tcPr>
            <w:cnfStyle w:val="001000000000" w:firstRow="0" w:lastRow="0" w:firstColumn="1" w:lastColumn="0" w:oddVBand="0" w:evenVBand="0" w:oddHBand="0" w:evenHBand="0" w:firstRowFirstColumn="0" w:firstRowLastColumn="0" w:lastRowFirstColumn="0" w:lastRowLastColumn="0"/>
            <w:tcW w:w="0" w:type="auto"/>
            <w:hideMark/>
          </w:tcPr>
          <w:p w14:paraId="74208F01" w14:textId="77777777" w:rsidR="00D77492" w:rsidRPr="00D77492" w:rsidRDefault="00D77492" w:rsidP="00D77492">
            <w:pPr>
              <w:spacing w:after="160" w:line="259" w:lineRule="auto"/>
            </w:pPr>
            <w:r w:rsidRPr="00D77492">
              <w:t>evtTp, condTp, prsptv, condRsn</w:t>
            </w:r>
          </w:p>
        </w:tc>
        <w:tc>
          <w:tcPr>
            <w:tcW w:w="0" w:type="auto"/>
            <w:hideMark/>
          </w:tcPr>
          <w:p w14:paraId="201B12C0"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As-is (enum-ish).</w:t>
            </w:r>
          </w:p>
        </w:tc>
        <w:tc>
          <w:tcPr>
            <w:tcW w:w="0" w:type="auto"/>
            <w:hideMark/>
          </w:tcPr>
          <w:p w14:paraId="5512E1BA" w14:textId="7D2DB6D5" w:rsid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p>
          <w:p w14:paraId="49AB0D1E" w14:textId="0813B460" w:rsidR="009122B0" w:rsidRPr="00D77492" w:rsidRDefault="009122B0" w:rsidP="00D77492">
            <w:pPr>
              <w:spacing w:after="160" w:line="259" w:lineRule="auto"/>
              <w:cnfStyle w:val="000000000000" w:firstRow="0" w:lastRow="0" w:firstColumn="0" w:lastColumn="0" w:oddVBand="0" w:evenVBand="0" w:oddHBand="0" w:evenHBand="0" w:firstRowFirstColumn="0" w:firstRowLastColumn="0" w:lastRowFirstColumn="0" w:lastRowLastColumn="0"/>
            </w:pPr>
            <w:r>
              <w:t>As-is</w:t>
            </w:r>
          </w:p>
        </w:tc>
        <w:tc>
          <w:tcPr>
            <w:tcW w:w="0" w:type="auto"/>
            <w:hideMark/>
          </w:tcPr>
          <w:p w14:paraId="43878272" w14:textId="5DCBF2A7" w:rsidR="003E6AEC" w:rsidRDefault="00D77492" w:rsidP="003E6AEC">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Conformed via dim_event_type, dim_condition_type</w:t>
            </w:r>
            <w:r w:rsidR="003E6AEC">
              <w:t>,</w:t>
            </w:r>
          </w:p>
          <w:p w14:paraId="486E974F" w14:textId="0C8CA1BD" w:rsidR="003E6AEC" w:rsidRPr="003E6AEC" w:rsidRDefault="003E6AEC" w:rsidP="003E6AEC">
            <w:pPr>
              <w:spacing w:after="160" w:line="259" w:lineRule="auto"/>
              <w:cnfStyle w:val="000000000000" w:firstRow="0" w:lastRow="0" w:firstColumn="0" w:lastColumn="0" w:oddVBand="0" w:evenVBand="0" w:oddHBand="0" w:evenHBand="0" w:firstRowFirstColumn="0" w:firstRowLastColumn="0" w:lastRowFirstColumn="0" w:lastRowLastColumn="0"/>
            </w:pPr>
            <w:r w:rsidRPr="003E6AEC">
              <w:t>dim_perspective</w:t>
            </w:r>
            <w:r>
              <w:t>,</w:t>
            </w:r>
          </w:p>
          <w:p w14:paraId="55AF81CC" w14:textId="7358A0A2" w:rsidR="003E6AEC" w:rsidRPr="003E6AEC" w:rsidRDefault="003E6AEC" w:rsidP="003E6AEC">
            <w:pPr>
              <w:spacing w:after="160" w:line="259" w:lineRule="auto"/>
              <w:cnfStyle w:val="000000000000" w:firstRow="0" w:lastRow="0" w:firstColumn="0" w:lastColumn="0" w:oddVBand="0" w:evenVBand="0" w:oddHBand="0" w:evenHBand="0" w:firstRowFirstColumn="0" w:firstRowLastColumn="0" w:lastRowFirstColumn="0" w:lastRowLastColumn="0"/>
            </w:pPr>
            <w:r w:rsidRPr="003E6AEC">
              <w:t>dim_condition_reason</w:t>
            </w:r>
          </w:p>
          <w:p w14:paraId="422308AC" w14:textId="77777777" w:rsidR="003E6AEC" w:rsidRPr="00D77492" w:rsidRDefault="003E6AEC" w:rsidP="00D7749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51080FB"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Governance trend &amp; reason breakdowns.</w:t>
            </w:r>
          </w:p>
        </w:tc>
      </w:tr>
      <w:tr w:rsidR="00D77492" w:rsidRPr="00D77492" w14:paraId="30C9EE53"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D53C1" w14:textId="77777777" w:rsidR="00D77492" w:rsidRPr="00D77492" w:rsidRDefault="00D77492" w:rsidP="00D77492">
            <w:pPr>
              <w:spacing w:after="160" w:line="259" w:lineRule="auto"/>
            </w:pPr>
            <w:r w:rsidRPr="00D77492">
              <w:t>acct_id</w:t>
            </w:r>
          </w:p>
        </w:tc>
        <w:tc>
          <w:tcPr>
            <w:tcW w:w="0" w:type="auto"/>
            <w:hideMark/>
          </w:tcPr>
          <w:p w14:paraId="6733096C"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2BFD6D3F"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STRING.</w:t>
            </w:r>
          </w:p>
        </w:tc>
        <w:tc>
          <w:tcPr>
            <w:tcW w:w="0" w:type="auto"/>
            <w:hideMark/>
          </w:tcPr>
          <w:p w14:paraId="3454CAC7"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FK → accounts.account_id via crosswalk.</w:t>
            </w:r>
          </w:p>
        </w:tc>
        <w:tc>
          <w:tcPr>
            <w:tcW w:w="0" w:type="auto"/>
            <w:hideMark/>
          </w:tcPr>
          <w:p w14:paraId="33F3F34F"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Used to segment governance by account.</w:t>
            </w:r>
          </w:p>
        </w:tc>
      </w:tr>
      <w:tr w:rsidR="00D77492" w:rsidRPr="00D77492" w14:paraId="786601B9" w14:textId="77777777" w:rsidTr="00D77492">
        <w:tc>
          <w:tcPr>
            <w:cnfStyle w:val="001000000000" w:firstRow="0" w:lastRow="0" w:firstColumn="1" w:lastColumn="0" w:oddVBand="0" w:evenVBand="0" w:oddHBand="0" w:evenHBand="0" w:firstRowFirstColumn="0" w:firstRowLastColumn="0" w:lastRowFirstColumn="0" w:lastRowLastColumn="0"/>
            <w:tcW w:w="0" w:type="auto"/>
            <w:hideMark/>
          </w:tcPr>
          <w:p w14:paraId="4DC8AAB6" w14:textId="77777777" w:rsidR="00D77492" w:rsidRPr="00D77492" w:rsidRDefault="00D77492" w:rsidP="00D77492">
            <w:pPr>
              <w:spacing w:after="160" w:line="259" w:lineRule="auto"/>
            </w:pPr>
            <w:r w:rsidRPr="00D77492">
              <w:t>incptnDtTm, xprtnDtTm, creDtTm</w:t>
            </w:r>
          </w:p>
        </w:tc>
        <w:tc>
          <w:tcPr>
            <w:tcW w:w="0" w:type="auto"/>
            <w:hideMark/>
          </w:tcPr>
          <w:p w14:paraId="2649E9AD"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As-is.</w:t>
            </w:r>
          </w:p>
        </w:tc>
        <w:tc>
          <w:tcPr>
            <w:tcW w:w="0" w:type="auto"/>
            <w:hideMark/>
          </w:tcPr>
          <w:p w14:paraId="7C96585A"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TIMESTAMP.</w:t>
            </w:r>
          </w:p>
        </w:tc>
        <w:tc>
          <w:tcPr>
            <w:tcW w:w="0" w:type="auto"/>
            <w:hideMark/>
          </w:tcPr>
          <w:p w14:paraId="2EC871FA"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SCD-2 windows; is_current.</w:t>
            </w:r>
          </w:p>
        </w:tc>
        <w:tc>
          <w:tcPr>
            <w:tcW w:w="0" w:type="auto"/>
            <w:hideMark/>
          </w:tcPr>
          <w:p w14:paraId="5AC95245" w14:textId="77777777" w:rsidR="00D77492" w:rsidRPr="00D77492" w:rsidRDefault="00D77492" w:rsidP="00D77492">
            <w:pPr>
              <w:spacing w:after="160" w:line="259" w:lineRule="auto"/>
              <w:cnfStyle w:val="000000000000" w:firstRow="0" w:lastRow="0" w:firstColumn="0" w:lastColumn="0" w:oddVBand="0" w:evenVBand="0" w:oddHBand="0" w:evenHBand="0" w:firstRowFirstColumn="0" w:firstRowLastColumn="0" w:lastRowFirstColumn="0" w:lastRowLastColumn="0"/>
            </w:pPr>
            <w:r w:rsidRPr="00D77492">
              <w:t>“Active conditions” and “condition churn.”</w:t>
            </w:r>
          </w:p>
        </w:tc>
      </w:tr>
      <w:tr w:rsidR="00D77492" w:rsidRPr="00D77492" w14:paraId="4E7A7E87" w14:textId="77777777" w:rsidTr="00D7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CFC2E" w14:textId="77777777" w:rsidR="00D77492" w:rsidRPr="00D77492" w:rsidRDefault="00D77492" w:rsidP="00D77492">
            <w:pPr>
              <w:spacing w:after="160" w:line="259" w:lineRule="auto"/>
            </w:pPr>
            <w:r w:rsidRPr="00D77492">
              <w:t>condId, usr, force_cret</w:t>
            </w:r>
          </w:p>
        </w:tc>
        <w:tc>
          <w:tcPr>
            <w:tcW w:w="0" w:type="auto"/>
            <w:hideMark/>
          </w:tcPr>
          <w:p w14:paraId="16437929"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As-is.</w:t>
            </w:r>
          </w:p>
        </w:tc>
        <w:tc>
          <w:tcPr>
            <w:tcW w:w="0" w:type="auto"/>
            <w:hideMark/>
          </w:tcPr>
          <w:p w14:paraId="358BC488"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Typed STRING/BOOLEAN.</w:t>
            </w:r>
          </w:p>
        </w:tc>
        <w:tc>
          <w:tcPr>
            <w:tcW w:w="0" w:type="auto"/>
            <w:hideMark/>
          </w:tcPr>
          <w:p w14:paraId="4DFF5672"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Kept in attributes; usr may join to dim_user.</w:t>
            </w:r>
          </w:p>
        </w:tc>
        <w:tc>
          <w:tcPr>
            <w:tcW w:w="0" w:type="auto"/>
            <w:hideMark/>
          </w:tcPr>
          <w:p w14:paraId="57A4205D" w14:textId="77777777" w:rsidR="00D77492" w:rsidRPr="00D77492" w:rsidRDefault="00D77492" w:rsidP="00D77492">
            <w:pPr>
              <w:spacing w:after="160" w:line="259" w:lineRule="auto"/>
              <w:cnfStyle w:val="000000100000" w:firstRow="0" w:lastRow="0" w:firstColumn="0" w:lastColumn="0" w:oddVBand="0" w:evenVBand="0" w:oddHBand="1" w:evenHBand="0" w:firstRowFirstColumn="0" w:firstRowLastColumn="0" w:lastRowFirstColumn="0" w:lastRowLastColumn="0"/>
            </w:pPr>
            <w:r w:rsidRPr="00D77492">
              <w:t>Ops audit widgets.</w:t>
            </w:r>
          </w:p>
        </w:tc>
      </w:tr>
    </w:tbl>
    <w:p w14:paraId="65AFAA9F" w14:textId="77777777" w:rsidR="00DC1E89" w:rsidRPr="00DC1E89" w:rsidRDefault="00DC1E89" w:rsidP="00DC1E89"/>
    <w:p w14:paraId="05E616A5" w14:textId="7428D272" w:rsidR="00101042" w:rsidRDefault="002623A3" w:rsidP="00776DD2">
      <w:pPr>
        <w:pStyle w:val="Heading3"/>
        <w:numPr>
          <w:ilvl w:val="2"/>
          <w:numId w:val="13"/>
        </w:numPr>
      </w:pPr>
      <w:bookmarkStart w:id="44" w:name="_Toc213340858"/>
      <w:bookmarkStart w:id="45" w:name="_Toc213343597"/>
      <w:r>
        <w:t>a</w:t>
      </w:r>
      <w:r w:rsidR="00EC462F">
        <w:t>ccount_holder</w:t>
      </w:r>
      <w:bookmarkEnd w:id="44"/>
      <w:bookmarkEnd w:id="45"/>
    </w:p>
    <w:tbl>
      <w:tblPr>
        <w:tblStyle w:val="GridTable4"/>
        <w:tblW w:w="0" w:type="auto"/>
        <w:tblLook w:val="04A0" w:firstRow="1" w:lastRow="0" w:firstColumn="1" w:lastColumn="0" w:noHBand="0" w:noVBand="1"/>
      </w:tblPr>
      <w:tblGrid>
        <w:gridCol w:w="1387"/>
        <w:gridCol w:w="1029"/>
        <w:gridCol w:w="1573"/>
        <w:gridCol w:w="3684"/>
        <w:gridCol w:w="1703"/>
      </w:tblGrid>
      <w:tr w:rsidR="002623A3" w:rsidRPr="002623A3" w14:paraId="1393F6AF" w14:textId="77777777" w:rsidTr="00262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53F87" w14:textId="77777777" w:rsidR="002623A3" w:rsidRPr="002623A3" w:rsidRDefault="002623A3" w:rsidP="002623A3">
            <w:pPr>
              <w:spacing w:after="160" w:line="259" w:lineRule="auto"/>
            </w:pPr>
            <w:r w:rsidRPr="002623A3">
              <w:t>Field</w:t>
            </w:r>
          </w:p>
        </w:tc>
        <w:tc>
          <w:tcPr>
            <w:tcW w:w="0" w:type="auto"/>
            <w:hideMark/>
          </w:tcPr>
          <w:p w14:paraId="26130C7D"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Raw (Ozone)</w:t>
            </w:r>
          </w:p>
        </w:tc>
        <w:tc>
          <w:tcPr>
            <w:tcW w:w="0" w:type="auto"/>
            <w:hideMark/>
          </w:tcPr>
          <w:p w14:paraId="43D2E735"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Bronze (Hudi)</w:t>
            </w:r>
          </w:p>
        </w:tc>
        <w:tc>
          <w:tcPr>
            <w:tcW w:w="0" w:type="auto"/>
            <w:hideMark/>
          </w:tcPr>
          <w:p w14:paraId="0CFCC741"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Silver (Hudi + Spark)</w:t>
            </w:r>
          </w:p>
        </w:tc>
        <w:tc>
          <w:tcPr>
            <w:tcW w:w="0" w:type="auto"/>
            <w:hideMark/>
          </w:tcPr>
          <w:p w14:paraId="5874CAC6" w14:textId="77777777" w:rsidR="002623A3" w:rsidRPr="002623A3" w:rsidRDefault="002623A3" w:rsidP="002623A3">
            <w:pPr>
              <w:spacing w:after="160" w:line="259" w:lineRule="auto"/>
              <w:cnfStyle w:val="100000000000" w:firstRow="1" w:lastRow="0" w:firstColumn="0" w:lastColumn="0" w:oddVBand="0" w:evenVBand="0" w:oddHBand="0" w:evenHBand="0" w:firstRowFirstColumn="0" w:firstRowLastColumn="0" w:lastRowFirstColumn="0" w:lastRowLastColumn="0"/>
            </w:pPr>
            <w:r w:rsidRPr="002623A3">
              <w:t>Gold (Analytics / Dashboards)</w:t>
            </w:r>
          </w:p>
        </w:tc>
      </w:tr>
      <w:tr w:rsidR="002623A3" w:rsidRPr="002623A3" w14:paraId="540F1938" w14:textId="77777777" w:rsidTr="0026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A45C3" w14:textId="2F7D855D" w:rsidR="002623A3" w:rsidRDefault="009122B0" w:rsidP="002623A3">
            <w:pPr>
              <w:spacing w:after="160" w:line="259" w:lineRule="auto"/>
              <w:rPr>
                <w:b w:val="0"/>
                <w:bCs w:val="0"/>
              </w:rPr>
            </w:pPr>
            <w:r>
              <w:t xml:space="preserve"> (FK)</w:t>
            </w:r>
          </w:p>
          <w:p w14:paraId="2E6B4881" w14:textId="77D6787B" w:rsidR="00A56724" w:rsidRPr="002623A3" w:rsidRDefault="00A56724" w:rsidP="002623A3">
            <w:pPr>
              <w:spacing w:after="160" w:line="259" w:lineRule="auto"/>
            </w:pPr>
            <w:r>
              <w:t>Source, destination</w:t>
            </w:r>
          </w:p>
        </w:tc>
        <w:tc>
          <w:tcPr>
            <w:tcW w:w="0" w:type="auto"/>
            <w:hideMark/>
          </w:tcPr>
          <w:p w14:paraId="64C947CA"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As-is.</w:t>
            </w:r>
          </w:p>
        </w:tc>
        <w:tc>
          <w:tcPr>
            <w:tcW w:w="0" w:type="auto"/>
            <w:hideMark/>
          </w:tcPr>
          <w:p w14:paraId="18D402CD"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STRING; validate both ends exist.</w:t>
            </w:r>
          </w:p>
        </w:tc>
        <w:tc>
          <w:tcPr>
            <w:tcW w:w="0" w:type="auto"/>
            <w:hideMark/>
          </w:tcPr>
          <w:p w14:paraId="187C33F6"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src_entity_id (holder) → dst_account_id (account); edge_type='ACCOUNT_HOLDER'.</w:t>
            </w:r>
          </w:p>
        </w:tc>
        <w:tc>
          <w:tcPr>
            <w:tcW w:w="0" w:type="auto"/>
            <w:hideMark/>
          </w:tcPr>
          <w:p w14:paraId="6FE234C3" w14:textId="77777777" w:rsidR="002623A3" w:rsidRPr="002623A3" w:rsidRDefault="002623A3" w:rsidP="002623A3">
            <w:pPr>
              <w:spacing w:after="160" w:line="259" w:lineRule="auto"/>
              <w:cnfStyle w:val="000000100000" w:firstRow="0" w:lastRow="0" w:firstColumn="0" w:lastColumn="0" w:oddVBand="0" w:evenVBand="0" w:oddHBand="1" w:evenHBand="0" w:firstRowFirstColumn="0" w:firstRowLastColumn="0" w:lastRowFirstColumn="0" w:lastRowLastColumn="0"/>
            </w:pPr>
            <w:r w:rsidRPr="002623A3">
              <w:t>Identity resolution, ownership exposure.</w:t>
            </w:r>
          </w:p>
        </w:tc>
      </w:tr>
      <w:tr w:rsidR="002623A3" w:rsidRPr="002623A3" w14:paraId="7E7A8670" w14:textId="77777777" w:rsidTr="002623A3">
        <w:tc>
          <w:tcPr>
            <w:cnfStyle w:val="001000000000" w:firstRow="0" w:lastRow="0" w:firstColumn="1" w:lastColumn="0" w:oddVBand="0" w:evenVBand="0" w:oddHBand="0" w:evenHBand="0" w:firstRowFirstColumn="0" w:firstRowLastColumn="0" w:lastRowFirstColumn="0" w:lastRowLastColumn="0"/>
            <w:tcW w:w="0" w:type="auto"/>
            <w:hideMark/>
          </w:tcPr>
          <w:p w14:paraId="62476743" w14:textId="77777777" w:rsidR="002623A3" w:rsidRPr="002623A3" w:rsidRDefault="002623A3" w:rsidP="002623A3">
            <w:pPr>
              <w:spacing w:after="160" w:line="259" w:lineRule="auto"/>
            </w:pPr>
            <w:r w:rsidRPr="002623A3">
              <w:t>CreDtTm</w:t>
            </w:r>
          </w:p>
        </w:tc>
        <w:tc>
          <w:tcPr>
            <w:tcW w:w="0" w:type="auto"/>
            <w:hideMark/>
          </w:tcPr>
          <w:p w14:paraId="68516116"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ISO string.</w:t>
            </w:r>
          </w:p>
        </w:tc>
        <w:tc>
          <w:tcPr>
            <w:tcW w:w="0" w:type="auto"/>
            <w:hideMark/>
          </w:tcPr>
          <w:p w14:paraId="15066A7A"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TIMESTAMP.</w:t>
            </w:r>
          </w:p>
        </w:tc>
        <w:tc>
          <w:tcPr>
            <w:tcW w:w="0" w:type="auto"/>
            <w:hideMark/>
          </w:tcPr>
          <w:p w14:paraId="322F89DC" w14:textId="77777777"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valid_from/valid_to/is_current (SCD-2).</w:t>
            </w:r>
          </w:p>
        </w:tc>
        <w:tc>
          <w:tcPr>
            <w:tcW w:w="0" w:type="auto"/>
            <w:hideMark/>
          </w:tcPr>
          <w:p w14:paraId="64C897F5" w14:textId="19806B52" w:rsidR="002623A3" w:rsidRPr="002623A3" w:rsidRDefault="002623A3" w:rsidP="002623A3">
            <w:pPr>
              <w:spacing w:after="160" w:line="259" w:lineRule="auto"/>
              <w:cnfStyle w:val="000000000000" w:firstRow="0" w:lastRow="0" w:firstColumn="0" w:lastColumn="0" w:oddVBand="0" w:evenVBand="0" w:oddHBand="0" w:evenHBand="0" w:firstRowFirstColumn="0" w:firstRowLastColumn="0" w:lastRowFirstColumn="0" w:lastRowLastColumn="0"/>
            </w:pPr>
            <w:r w:rsidRPr="002623A3">
              <w:t>“</w:t>
            </w:r>
            <w:r w:rsidR="00754982" w:rsidRPr="002623A3" w:rsidDel="00754982">
              <w:t xml:space="preserve"> </w:t>
            </w:r>
            <w:r w:rsidRPr="002623A3">
              <w:t>“Accounts per entity.”</w:t>
            </w:r>
          </w:p>
        </w:tc>
      </w:tr>
    </w:tbl>
    <w:p w14:paraId="10E37DB6" w14:textId="77777777" w:rsidR="00D77492" w:rsidRDefault="00D77492" w:rsidP="00D77492"/>
    <w:p w14:paraId="4E3EA763" w14:textId="77777777" w:rsidR="004D192B" w:rsidRDefault="004D192B" w:rsidP="00D77492"/>
    <w:p w14:paraId="4C959D6C" w14:textId="77777777" w:rsidR="004D192B" w:rsidRDefault="004D192B" w:rsidP="00D77492"/>
    <w:p w14:paraId="47DBBB00" w14:textId="77777777" w:rsidR="00A1518A" w:rsidRDefault="00A1518A" w:rsidP="00D77492"/>
    <w:p w14:paraId="0191470C" w14:textId="6EA1FB22" w:rsidR="00A1518A" w:rsidRPr="00A1518A" w:rsidRDefault="00A1518A" w:rsidP="00776DD2">
      <w:pPr>
        <w:pStyle w:val="Heading3"/>
        <w:numPr>
          <w:ilvl w:val="2"/>
          <w:numId w:val="13"/>
        </w:numPr>
      </w:pPr>
      <w:bookmarkStart w:id="46" w:name="_Toc213343598"/>
      <w:bookmarkStart w:id="47" w:name="_Toc213340859"/>
      <w:r w:rsidRPr="00A1518A">
        <w:t>governed_as_creditor_by / governed_as_debtor_by</w:t>
      </w:r>
      <w:bookmarkEnd w:id="46"/>
      <w:r w:rsidRPr="00A1518A">
        <w:t xml:space="preserve"> </w:t>
      </w:r>
      <w:bookmarkEnd w:id="47"/>
    </w:p>
    <w:tbl>
      <w:tblPr>
        <w:tblStyle w:val="GridTable4"/>
        <w:tblW w:w="0" w:type="auto"/>
        <w:tblLook w:val="04A0" w:firstRow="1" w:lastRow="0" w:firstColumn="1" w:lastColumn="0" w:noHBand="0" w:noVBand="1"/>
      </w:tblPr>
      <w:tblGrid>
        <w:gridCol w:w="1367"/>
        <w:gridCol w:w="1015"/>
        <w:gridCol w:w="993"/>
        <w:gridCol w:w="4386"/>
        <w:gridCol w:w="1615"/>
      </w:tblGrid>
      <w:tr w:rsidR="00A1518A" w:rsidRPr="00A1518A" w14:paraId="48EE0490" w14:textId="77777777" w:rsidTr="00A15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D8E0C" w14:textId="77777777" w:rsidR="00A1518A" w:rsidRPr="00A1518A" w:rsidRDefault="00A1518A" w:rsidP="00A1518A">
            <w:pPr>
              <w:spacing w:after="160" w:line="259" w:lineRule="auto"/>
            </w:pPr>
            <w:r w:rsidRPr="00A1518A">
              <w:t>Field</w:t>
            </w:r>
          </w:p>
        </w:tc>
        <w:tc>
          <w:tcPr>
            <w:tcW w:w="0" w:type="auto"/>
            <w:hideMark/>
          </w:tcPr>
          <w:p w14:paraId="5FAF29C4"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Raw (Ozone)</w:t>
            </w:r>
          </w:p>
        </w:tc>
        <w:tc>
          <w:tcPr>
            <w:tcW w:w="0" w:type="auto"/>
            <w:hideMark/>
          </w:tcPr>
          <w:p w14:paraId="5DE22203"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Bronze (Hudi)</w:t>
            </w:r>
          </w:p>
        </w:tc>
        <w:tc>
          <w:tcPr>
            <w:tcW w:w="0" w:type="auto"/>
            <w:hideMark/>
          </w:tcPr>
          <w:p w14:paraId="473FB6D0"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Silver (Hudi + Spark)</w:t>
            </w:r>
          </w:p>
        </w:tc>
        <w:tc>
          <w:tcPr>
            <w:tcW w:w="0" w:type="auto"/>
            <w:hideMark/>
          </w:tcPr>
          <w:p w14:paraId="72552EB7" w14:textId="77777777" w:rsidR="00A1518A" w:rsidRPr="00A1518A" w:rsidRDefault="00A1518A" w:rsidP="00A1518A">
            <w:pPr>
              <w:spacing w:after="160" w:line="259" w:lineRule="auto"/>
              <w:cnfStyle w:val="100000000000" w:firstRow="1" w:lastRow="0" w:firstColumn="0" w:lastColumn="0" w:oddVBand="0" w:evenVBand="0" w:oddHBand="0" w:evenHBand="0" w:firstRowFirstColumn="0" w:firstRowLastColumn="0" w:lastRowFirstColumn="0" w:lastRowLastColumn="0"/>
            </w:pPr>
            <w:r w:rsidRPr="00A1518A">
              <w:t>Gold (Analytics / Dashboards)</w:t>
            </w:r>
          </w:p>
        </w:tc>
      </w:tr>
      <w:tr w:rsidR="00A1518A" w:rsidRPr="00A1518A" w14:paraId="41FE2026" w14:textId="77777777" w:rsidTr="00A15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597B7" w14:textId="124B5069" w:rsidR="00A1518A" w:rsidRDefault="009122B0" w:rsidP="00A1518A">
            <w:pPr>
              <w:spacing w:after="160" w:line="259" w:lineRule="auto"/>
              <w:rPr>
                <w:b w:val="0"/>
                <w:bCs w:val="0"/>
              </w:rPr>
            </w:pPr>
            <w:r>
              <w:t xml:space="preserve"> (FK)</w:t>
            </w:r>
          </w:p>
          <w:p w14:paraId="6E31D94F" w14:textId="033B938C" w:rsidR="00A56724" w:rsidRPr="00A1518A" w:rsidRDefault="00A56724" w:rsidP="00A1518A">
            <w:pPr>
              <w:spacing w:after="160" w:line="259" w:lineRule="auto"/>
            </w:pPr>
            <w:r>
              <w:t>-source, destination</w:t>
            </w:r>
          </w:p>
        </w:tc>
        <w:tc>
          <w:tcPr>
            <w:tcW w:w="0" w:type="auto"/>
            <w:hideMark/>
          </w:tcPr>
          <w:p w14:paraId="096A931B"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As-is.</w:t>
            </w:r>
          </w:p>
        </w:tc>
        <w:tc>
          <w:tcPr>
            <w:tcW w:w="0" w:type="auto"/>
            <w:hideMark/>
          </w:tcPr>
          <w:p w14:paraId="589A1965"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STRING.</w:t>
            </w:r>
          </w:p>
        </w:tc>
        <w:tc>
          <w:tcPr>
            <w:tcW w:w="0" w:type="auto"/>
            <w:hideMark/>
          </w:tcPr>
          <w:p w14:paraId="2ACD2670"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src_entity_id, dst_entity_id; edge_type='GOVERNED_AS_CREDITOR_BY' or '…DEBTOR_BY'.</w:t>
            </w:r>
          </w:p>
        </w:tc>
        <w:tc>
          <w:tcPr>
            <w:tcW w:w="0" w:type="auto"/>
            <w:hideMark/>
          </w:tcPr>
          <w:p w14:paraId="1B485C00" w14:textId="77777777" w:rsidR="00A1518A" w:rsidRPr="00A1518A" w:rsidRDefault="00A1518A" w:rsidP="00A1518A">
            <w:pPr>
              <w:spacing w:after="160" w:line="259" w:lineRule="auto"/>
              <w:cnfStyle w:val="000000100000" w:firstRow="0" w:lastRow="0" w:firstColumn="0" w:lastColumn="0" w:oddVBand="0" w:evenVBand="0" w:oddHBand="1" w:evenHBand="0" w:firstRowFirstColumn="0" w:firstRowLastColumn="0" w:lastRowFirstColumn="0" w:lastRowLastColumn="0"/>
            </w:pPr>
            <w:r w:rsidRPr="00A1518A">
              <w:t>Governance network layers, role maps.</w:t>
            </w:r>
          </w:p>
        </w:tc>
      </w:tr>
      <w:tr w:rsidR="00A1518A" w:rsidRPr="00A1518A" w14:paraId="00C954B9" w14:textId="77777777" w:rsidTr="00A1518A">
        <w:tc>
          <w:tcPr>
            <w:cnfStyle w:val="001000000000" w:firstRow="0" w:lastRow="0" w:firstColumn="1" w:lastColumn="0" w:oddVBand="0" w:evenVBand="0" w:oddHBand="0" w:evenHBand="0" w:firstRowFirstColumn="0" w:firstRowLastColumn="0" w:lastRowFirstColumn="0" w:lastRowLastColumn="0"/>
            <w:tcW w:w="0" w:type="auto"/>
            <w:hideMark/>
          </w:tcPr>
          <w:p w14:paraId="4D243BD4" w14:textId="553E7BC2" w:rsidR="00A1518A" w:rsidRPr="00A1518A" w:rsidRDefault="00A1518A" w:rsidP="00A1518A">
            <w:pPr>
              <w:spacing w:after="160" w:line="259" w:lineRule="auto"/>
            </w:pPr>
          </w:p>
        </w:tc>
        <w:tc>
          <w:tcPr>
            <w:tcW w:w="0" w:type="auto"/>
            <w:hideMark/>
          </w:tcPr>
          <w:p w14:paraId="02180EAF" w14:textId="591EACFF"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FF7FACE" w14:textId="08DFA595"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75DA9A0" w14:textId="06DFEAAC"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F41222F" w14:textId="573A7C09" w:rsidR="00A1518A" w:rsidRPr="00A1518A" w:rsidRDefault="00A1518A" w:rsidP="00A1518A">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52D90233" w14:textId="77777777" w:rsidR="002623A3" w:rsidRDefault="002623A3" w:rsidP="00D77492"/>
    <w:p w14:paraId="22C05147" w14:textId="79B53DE8" w:rsidR="004D192B" w:rsidRDefault="00BD664E" w:rsidP="00776DD2">
      <w:pPr>
        <w:pStyle w:val="Heading3"/>
        <w:numPr>
          <w:ilvl w:val="2"/>
          <w:numId w:val="13"/>
        </w:numPr>
        <w:jc w:val="left"/>
      </w:pPr>
      <w:bookmarkStart w:id="48" w:name="_Toc213343599"/>
      <w:bookmarkStart w:id="49" w:name="_Toc213340860"/>
      <w:r w:rsidRPr="00BD664E">
        <w:t>governed_as_creditor_account_by / governed_as_debtor_account_by</w:t>
      </w:r>
      <w:bookmarkEnd w:id="48"/>
      <w:r w:rsidRPr="00BD664E">
        <w:t xml:space="preserve"> </w:t>
      </w:r>
      <w:bookmarkEnd w:id="49"/>
    </w:p>
    <w:tbl>
      <w:tblPr>
        <w:tblStyle w:val="GridTable4"/>
        <w:tblW w:w="0" w:type="auto"/>
        <w:tblLook w:val="04A0" w:firstRow="1" w:lastRow="0" w:firstColumn="1" w:lastColumn="0" w:noHBand="0" w:noVBand="1"/>
      </w:tblPr>
      <w:tblGrid>
        <w:gridCol w:w="1783"/>
        <w:gridCol w:w="1131"/>
        <w:gridCol w:w="1144"/>
        <w:gridCol w:w="2693"/>
        <w:gridCol w:w="2625"/>
      </w:tblGrid>
      <w:tr w:rsidR="000E6835" w:rsidRPr="000E6835" w14:paraId="38AF4E47" w14:textId="77777777" w:rsidTr="000E6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AF85C" w14:textId="77777777" w:rsidR="000E6835" w:rsidRPr="000E6835" w:rsidRDefault="000E6835" w:rsidP="000E6835">
            <w:pPr>
              <w:spacing w:after="160" w:line="259" w:lineRule="auto"/>
            </w:pPr>
            <w:r w:rsidRPr="000E6835">
              <w:t>Field</w:t>
            </w:r>
          </w:p>
        </w:tc>
        <w:tc>
          <w:tcPr>
            <w:tcW w:w="0" w:type="auto"/>
            <w:hideMark/>
          </w:tcPr>
          <w:p w14:paraId="41B6BFE8"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Raw (Ozone)</w:t>
            </w:r>
          </w:p>
        </w:tc>
        <w:tc>
          <w:tcPr>
            <w:tcW w:w="0" w:type="auto"/>
            <w:hideMark/>
          </w:tcPr>
          <w:p w14:paraId="1AED02FF"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Bronze (Hudi)</w:t>
            </w:r>
          </w:p>
        </w:tc>
        <w:tc>
          <w:tcPr>
            <w:tcW w:w="0" w:type="auto"/>
            <w:hideMark/>
          </w:tcPr>
          <w:p w14:paraId="1198B0B4"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Silver (Hudi + Spark)</w:t>
            </w:r>
          </w:p>
        </w:tc>
        <w:tc>
          <w:tcPr>
            <w:tcW w:w="0" w:type="auto"/>
            <w:hideMark/>
          </w:tcPr>
          <w:p w14:paraId="29BFA87B" w14:textId="77777777" w:rsidR="000E6835" w:rsidRPr="000E6835" w:rsidRDefault="000E6835" w:rsidP="000E6835">
            <w:pPr>
              <w:spacing w:after="160" w:line="259" w:lineRule="auto"/>
              <w:cnfStyle w:val="100000000000" w:firstRow="1" w:lastRow="0" w:firstColumn="0" w:lastColumn="0" w:oddVBand="0" w:evenVBand="0" w:oddHBand="0" w:evenHBand="0" w:firstRowFirstColumn="0" w:firstRowLastColumn="0" w:lastRowFirstColumn="0" w:lastRowLastColumn="0"/>
            </w:pPr>
            <w:r w:rsidRPr="000E6835">
              <w:t>Gold (Analytics / Dashboards)</w:t>
            </w:r>
          </w:p>
        </w:tc>
      </w:tr>
      <w:tr w:rsidR="000E6835" w:rsidRPr="000E6835" w14:paraId="578E40B2" w14:textId="77777777" w:rsidTr="000E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ABA3B" w14:textId="2A32A169" w:rsidR="000E6835" w:rsidRPr="000E6835" w:rsidRDefault="009122B0" w:rsidP="000E6835">
            <w:pPr>
              <w:spacing w:after="160" w:line="259" w:lineRule="auto"/>
            </w:pPr>
            <w:r>
              <w:t xml:space="preserve"> (FK)</w:t>
            </w:r>
            <w:r w:rsidR="00A56724">
              <w:t xml:space="preserve"> – source, destination</w:t>
            </w:r>
          </w:p>
        </w:tc>
        <w:tc>
          <w:tcPr>
            <w:tcW w:w="0" w:type="auto"/>
            <w:hideMark/>
          </w:tcPr>
          <w:p w14:paraId="0BA74B5E"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As-is.</w:t>
            </w:r>
          </w:p>
        </w:tc>
        <w:tc>
          <w:tcPr>
            <w:tcW w:w="0" w:type="auto"/>
            <w:hideMark/>
          </w:tcPr>
          <w:p w14:paraId="2C031823"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STRING.</w:t>
            </w:r>
          </w:p>
        </w:tc>
        <w:tc>
          <w:tcPr>
            <w:tcW w:w="0" w:type="auto"/>
            <w:hideMark/>
          </w:tcPr>
          <w:p w14:paraId="0DC1B908"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src_account_id, dst_entity_id; edge types as named.</w:t>
            </w:r>
          </w:p>
        </w:tc>
        <w:tc>
          <w:tcPr>
            <w:tcW w:w="0" w:type="auto"/>
            <w:hideMark/>
          </w:tcPr>
          <w:p w14:paraId="5BE411DD" w14:textId="77777777" w:rsidR="000E6835" w:rsidRPr="000E6835" w:rsidRDefault="000E6835" w:rsidP="000E6835">
            <w:pPr>
              <w:spacing w:after="160" w:line="259" w:lineRule="auto"/>
              <w:cnfStyle w:val="000000100000" w:firstRow="0" w:lastRow="0" w:firstColumn="0" w:lastColumn="0" w:oddVBand="0" w:evenVBand="0" w:oddHBand="1" w:evenHBand="0" w:firstRowFirstColumn="0" w:firstRowLastColumn="0" w:lastRowFirstColumn="0" w:lastRowLastColumn="0"/>
            </w:pPr>
            <w:r w:rsidRPr="000E6835">
              <w:t>“Accounts governed by X,” heatmaps by participant.</w:t>
            </w:r>
          </w:p>
        </w:tc>
      </w:tr>
      <w:tr w:rsidR="000E6835" w:rsidRPr="000E6835" w14:paraId="6E55C114" w14:textId="77777777" w:rsidTr="000E6835">
        <w:tc>
          <w:tcPr>
            <w:cnfStyle w:val="001000000000" w:firstRow="0" w:lastRow="0" w:firstColumn="1" w:lastColumn="0" w:oddVBand="0" w:evenVBand="0" w:oddHBand="0" w:evenHBand="0" w:firstRowFirstColumn="0" w:firstRowLastColumn="0" w:lastRowFirstColumn="0" w:lastRowLastColumn="0"/>
            <w:tcW w:w="0" w:type="auto"/>
            <w:hideMark/>
          </w:tcPr>
          <w:p w14:paraId="0754DEB5" w14:textId="52369767" w:rsidR="000E6835" w:rsidRPr="000E6835" w:rsidRDefault="000E6835" w:rsidP="000E6835">
            <w:pPr>
              <w:spacing w:after="160" w:line="259" w:lineRule="auto"/>
            </w:pPr>
          </w:p>
        </w:tc>
        <w:tc>
          <w:tcPr>
            <w:tcW w:w="0" w:type="auto"/>
            <w:hideMark/>
          </w:tcPr>
          <w:p w14:paraId="5DF08AC3" w14:textId="135B2742"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0083FD7" w14:textId="699B08FF"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786159E" w14:textId="7BB51D56"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F80146" w14:textId="6E33725D" w:rsidR="000E6835" w:rsidRPr="000E6835" w:rsidRDefault="000E6835" w:rsidP="000E6835">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2A8629AF" w14:textId="77777777" w:rsidR="00AF2B81" w:rsidRDefault="00AF2B81" w:rsidP="00BD664E"/>
    <w:p w14:paraId="0E680B2F" w14:textId="77777777" w:rsidR="00AF2B81" w:rsidRDefault="00AF2B81" w:rsidP="00BD664E"/>
    <w:p w14:paraId="57A9AF0C" w14:textId="46B73905" w:rsidR="000E6835" w:rsidRDefault="005D13A0" w:rsidP="00776DD2">
      <w:pPr>
        <w:pStyle w:val="Heading3"/>
        <w:numPr>
          <w:ilvl w:val="2"/>
          <w:numId w:val="13"/>
        </w:numPr>
        <w:jc w:val="left"/>
      </w:pPr>
      <w:bookmarkStart w:id="50" w:name="_Toc213343600"/>
      <w:bookmarkStart w:id="51" w:name="_Toc213340861"/>
      <w:r w:rsidRPr="005D13A0">
        <w:t>transactionRelationship</w:t>
      </w:r>
      <w:bookmarkEnd w:id="50"/>
      <w:r w:rsidRPr="005D13A0">
        <w:t xml:space="preserve"> </w:t>
      </w:r>
      <w:bookmarkEnd w:id="51"/>
    </w:p>
    <w:tbl>
      <w:tblPr>
        <w:tblStyle w:val="GridTable4"/>
        <w:tblW w:w="0" w:type="auto"/>
        <w:tblLook w:val="04A0" w:firstRow="1" w:lastRow="0" w:firstColumn="1" w:lastColumn="0" w:noHBand="0" w:noVBand="1"/>
      </w:tblPr>
      <w:tblGrid>
        <w:gridCol w:w="1439"/>
        <w:gridCol w:w="996"/>
        <w:gridCol w:w="2269"/>
        <w:gridCol w:w="2263"/>
        <w:gridCol w:w="2409"/>
      </w:tblGrid>
      <w:tr w:rsidR="00857BC1" w:rsidRPr="00581660" w14:paraId="6C17882A" w14:textId="77777777" w:rsidTr="005816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67DAD" w14:textId="77777777" w:rsidR="00581660" w:rsidRPr="00581660" w:rsidRDefault="00581660" w:rsidP="00581660">
            <w:pPr>
              <w:spacing w:after="160" w:line="259" w:lineRule="auto"/>
            </w:pPr>
            <w:r w:rsidRPr="00581660">
              <w:t>Field</w:t>
            </w:r>
          </w:p>
        </w:tc>
        <w:tc>
          <w:tcPr>
            <w:tcW w:w="0" w:type="auto"/>
            <w:hideMark/>
          </w:tcPr>
          <w:p w14:paraId="74903D9F"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Raw (Ozone)</w:t>
            </w:r>
          </w:p>
        </w:tc>
        <w:tc>
          <w:tcPr>
            <w:tcW w:w="0" w:type="auto"/>
            <w:hideMark/>
          </w:tcPr>
          <w:p w14:paraId="5C98EC8E"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Bronze (Hudi)</w:t>
            </w:r>
          </w:p>
        </w:tc>
        <w:tc>
          <w:tcPr>
            <w:tcW w:w="0" w:type="auto"/>
            <w:hideMark/>
          </w:tcPr>
          <w:p w14:paraId="71B7DDB9"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Silver (Hudi + Spark)</w:t>
            </w:r>
          </w:p>
        </w:tc>
        <w:tc>
          <w:tcPr>
            <w:tcW w:w="0" w:type="auto"/>
            <w:hideMark/>
          </w:tcPr>
          <w:p w14:paraId="35C1EFC1" w14:textId="77777777" w:rsidR="00581660" w:rsidRPr="00581660" w:rsidRDefault="00581660" w:rsidP="00581660">
            <w:pPr>
              <w:spacing w:after="160" w:line="259" w:lineRule="auto"/>
              <w:cnfStyle w:val="100000000000" w:firstRow="1" w:lastRow="0" w:firstColumn="0" w:lastColumn="0" w:oddVBand="0" w:evenVBand="0" w:oddHBand="0" w:evenHBand="0" w:firstRowFirstColumn="0" w:firstRowLastColumn="0" w:lastRowFirstColumn="0" w:lastRowLastColumn="0"/>
            </w:pPr>
            <w:r w:rsidRPr="00581660">
              <w:t>Gold (Analytics / Dashboards)</w:t>
            </w:r>
          </w:p>
        </w:tc>
      </w:tr>
      <w:tr w:rsidR="00857BC1" w:rsidRPr="00581660" w14:paraId="2844CFAE"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FB748" w14:textId="44A4DAE3" w:rsidR="00581660" w:rsidRPr="00581660" w:rsidRDefault="00BE73C0" w:rsidP="00581660">
            <w:pPr>
              <w:spacing w:after="160" w:line="259" w:lineRule="auto"/>
            </w:pPr>
            <w:r>
              <w:t xml:space="preserve"> (source, destination) </w:t>
            </w:r>
            <w:r w:rsidR="009122B0">
              <w:t xml:space="preserve"> (FK)</w:t>
            </w:r>
          </w:p>
        </w:tc>
        <w:tc>
          <w:tcPr>
            <w:tcW w:w="0" w:type="auto"/>
            <w:hideMark/>
          </w:tcPr>
          <w:p w14:paraId="04B72119"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007D6AB1"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STRING.</w:t>
            </w:r>
          </w:p>
        </w:tc>
        <w:tc>
          <w:tcPr>
            <w:tcW w:w="0" w:type="auto"/>
            <w:hideMark/>
          </w:tcPr>
          <w:p w14:paraId="6672BB06"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FK to src_account_id, dst_account_id; edge_type='TX'.</w:t>
            </w:r>
          </w:p>
        </w:tc>
        <w:tc>
          <w:tcPr>
            <w:tcW w:w="0" w:type="auto"/>
            <w:hideMark/>
          </w:tcPr>
          <w:p w14:paraId="5A7DD442"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Network graph (money flow), corridor matrices.</w:t>
            </w:r>
          </w:p>
        </w:tc>
      </w:tr>
      <w:tr w:rsidR="00857BC1" w:rsidRPr="00581660" w14:paraId="2E3042A3" w14:textId="77777777" w:rsidTr="00581660">
        <w:tc>
          <w:tcPr>
            <w:cnfStyle w:val="001000000000" w:firstRow="0" w:lastRow="0" w:firstColumn="1" w:lastColumn="0" w:oddVBand="0" w:evenVBand="0" w:oddHBand="0" w:evenHBand="0" w:firstRowFirstColumn="0" w:firstRowLastColumn="0" w:lastRowFirstColumn="0" w:lastRowLastColumn="0"/>
            <w:tcW w:w="0" w:type="auto"/>
            <w:hideMark/>
          </w:tcPr>
          <w:p w14:paraId="72E008AB" w14:textId="77777777" w:rsidR="00581660" w:rsidRPr="00581660" w:rsidRDefault="00581660" w:rsidP="00581660">
            <w:pPr>
              <w:spacing w:after="160" w:line="259" w:lineRule="auto"/>
            </w:pPr>
            <w:r w:rsidRPr="00581660">
              <w:t>TxTp</w:t>
            </w:r>
          </w:p>
        </w:tc>
        <w:tc>
          <w:tcPr>
            <w:tcW w:w="0" w:type="auto"/>
            <w:hideMark/>
          </w:tcPr>
          <w:p w14:paraId="17B98CBF"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As-is.</w:t>
            </w:r>
          </w:p>
        </w:tc>
        <w:tc>
          <w:tcPr>
            <w:tcW w:w="0" w:type="auto"/>
            <w:hideMark/>
          </w:tcPr>
          <w:p w14:paraId="44594258"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STRING normalized.</w:t>
            </w:r>
          </w:p>
        </w:tc>
        <w:tc>
          <w:tcPr>
            <w:tcW w:w="0" w:type="auto"/>
            <w:hideMark/>
          </w:tcPr>
          <w:p w14:paraId="2F530455"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Mapped to dim_tx_type.</w:t>
            </w:r>
          </w:p>
        </w:tc>
        <w:tc>
          <w:tcPr>
            <w:tcW w:w="0" w:type="auto"/>
            <w:hideMark/>
          </w:tcPr>
          <w:p w14:paraId="1EDA0CF8"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Filter and series splits.</w:t>
            </w:r>
          </w:p>
        </w:tc>
      </w:tr>
      <w:tr w:rsidR="00857BC1" w:rsidRPr="00581660" w14:paraId="4AF81A31"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93811" w14:textId="77777777" w:rsidR="00581660" w:rsidRPr="00581660" w:rsidRDefault="00581660" w:rsidP="00581660">
            <w:pPr>
              <w:spacing w:after="160" w:line="259" w:lineRule="auto"/>
            </w:pPr>
            <w:r w:rsidRPr="00581660">
              <w:t>CreDtTm</w:t>
            </w:r>
          </w:p>
        </w:tc>
        <w:tc>
          <w:tcPr>
            <w:tcW w:w="0" w:type="auto"/>
            <w:hideMark/>
          </w:tcPr>
          <w:p w14:paraId="21689747"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448053FD"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TIMESTAMP.</w:t>
            </w:r>
          </w:p>
        </w:tc>
        <w:tc>
          <w:tcPr>
            <w:tcW w:w="0" w:type="auto"/>
            <w:hideMark/>
          </w:tcPr>
          <w:p w14:paraId="0A22D88C" w14:textId="73EAE456"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Event time; SCD</w:t>
            </w:r>
            <w:r w:rsidR="00763F13">
              <w:t xml:space="preserve"> (slow changing dimension)</w:t>
            </w:r>
            <w:r w:rsidRPr="00581660">
              <w:t>-2 validity if needed.</w:t>
            </w:r>
          </w:p>
        </w:tc>
        <w:tc>
          <w:tcPr>
            <w:tcW w:w="0" w:type="auto"/>
            <w:hideMark/>
          </w:tcPr>
          <w:p w14:paraId="75DA18D8"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Daily/weekly aggregations, peak hours.</w:t>
            </w:r>
          </w:p>
        </w:tc>
      </w:tr>
      <w:tr w:rsidR="006C7BF3" w:rsidRPr="00581660" w14:paraId="5C649FC0" w14:textId="77777777" w:rsidTr="00581660">
        <w:tc>
          <w:tcPr>
            <w:cnfStyle w:val="001000000000" w:firstRow="0" w:lastRow="0" w:firstColumn="1" w:lastColumn="0" w:oddVBand="0" w:evenVBand="0" w:oddHBand="0" w:evenHBand="0" w:firstRowFirstColumn="0" w:firstRowLastColumn="0" w:lastRowFirstColumn="0" w:lastRowLastColumn="0"/>
            <w:tcW w:w="0" w:type="auto"/>
          </w:tcPr>
          <w:p w14:paraId="4D57A42A" w14:textId="42EC7FA4" w:rsidR="006C7BF3" w:rsidRPr="00581660" w:rsidRDefault="006C7BF3" w:rsidP="00581660">
            <w:r>
              <w:t>Amt</w:t>
            </w:r>
          </w:p>
        </w:tc>
        <w:tc>
          <w:tcPr>
            <w:tcW w:w="0" w:type="auto"/>
          </w:tcPr>
          <w:p w14:paraId="3641BA72" w14:textId="2B615DB9" w:rsidR="006C7BF3" w:rsidRPr="00581660" w:rsidRDefault="006C7BF3" w:rsidP="00581660">
            <w:pPr>
              <w:cnfStyle w:val="000000000000" w:firstRow="0" w:lastRow="0" w:firstColumn="0" w:lastColumn="0" w:oddVBand="0" w:evenVBand="0" w:oddHBand="0" w:evenHBand="0" w:firstRowFirstColumn="0" w:firstRowLastColumn="0" w:lastRowFirstColumn="0" w:lastRowLastColumn="0"/>
            </w:pPr>
            <w:r>
              <w:t>As-is</w:t>
            </w:r>
          </w:p>
        </w:tc>
        <w:tc>
          <w:tcPr>
            <w:tcW w:w="0" w:type="auto"/>
          </w:tcPr>
          <w:p w14:paraId="129A836E" w14:textId="55E5059D" w:rsidR="006C7BF3" w:rsidRPr="00857BC1" w:rsidRDefault="00857BC1" w:rsidP="00581660">
            <w:pPr>
              <w:cnfStyle w:val="000000000000" w:firstRow="0" w:lastRow="0" w:firstColumn="0" w:lastColumn="0" w:oddVBand="0" w:evenVBand="0" w:oddHBand="0" w:evenHBand="0" w:firstRowFirstColumn="0" w:firstRowLastColumn="0" w:lastRowFirstColumn="0" w:lastRowLastColumn="0"/>
            </w:pPr>
            <w:r w:rsidRPr="00857BC1">
              <w:t xml:space="preserve">Converted into a proper </w:t>
            </w:r>
            <w:r w:rsidRPr="00AE6591">
              <w:t>decimal number</w:t>
            </w:r>
            <w:r w:rsidRPr="00857BC1">
              <w:t xml:space="preserve"> so it can be used in calculations. Any missing or invalid amounts are flagged and kept aside for </w:t>
            </w:r>
            <w:r w:rsidRPr="00857BC1">
              <w:lastRenderedPageBreak/>
              <w:t>review. The amount is always stored together with its currency.</w:t>
            </w:r>
          </w:p>
        </w:tc>
        <w:tc>
          <w:tcPr>
            <w:tcW w:w="0" w:type="auto"/>
          </w:tcPr>
          <w:p w14:paraId="4CB0C889" w14:textId="4D41029D" w:rsidR="006C7BF3" w:rsidRPr="00CF03DA" w:rsidRDefault="00CF03DA" w:rsidP="00581660">
            <w:pPr>
              <w:cnfStyle w:val="000000000000" w:firstRow="0" w:lastRow="0" w:firstColumn="0" w:lastColumn="0" w:oddVBand="0" w:evenVBand="0" w:oddHBand="0" w:evenHBand="0" w:firstRowFirstColumn="0" w:firstRowLastColumn="0" w:lastRowFirstColumn="0" w:lastRowLastColumn="0"/>
            </w:pPr>
            <w:r w:rsidRPr="00CF03DA">
              <w:lastRenderedPageBreak/>
              <w:t xml:space="preserve">The cleaned amount is used to show </w:t>
            </w:r>
            <w:r w:rsidRPr="00AE6591">
              <w:t>how much money moved</w:t>
            </w:r>
            <w:r w:rsidRPr="00CF03DA">
              <w:t xml:space="preserve"> from one account to another. Adjustments (like refunds or reversals) can be </w:t>
            </w:r>
            <w:r w:rsidRPr="00CF03DA">
              <w:lastRenderedPageBreak/>
              <w:t xml:space="preserve">shown as negative amounts. </w:t>
            </w:r>
          </w:p>
        </w:tc>
        <w:tc>
          <w:tcPr>
            <w:tcW w:w="0" w:type="auto"/>
          </w:tcPr>
          <w:p w14:paraId="350A04BD" w14:textId="388CBAF1" w:rsidR="006C7BF3" w:rsidRPr="00054D3F" w:rsidRDefault="00054D3F" w:rsidP="00581660">
            <w:pPr>
              <w:cnfStyle w:val="000000000000" w:firstRow="0" w:lastRow="0" w:firstColumn="0" w:lastColumn="0" w:oddVBand="0" w:evenVBand="0" w:oddHBand="0" w:evenHBand="0" w:firstRowFirstColumn="0" w:firstRowLastColumn="0" w:lastRowFirstColumn="0" w:lastRowLastColumn="0"/>
            </w:pPr>
            <w:r w:rsidRPr="00054D3F">
              <w:lastRenderedPageBreak/>
              <w:t xml:space="preserve">Used for </w:t>
            </w:r>
            <w:r w:rsidRPr="00AE6591">
              <w:rPr>
                <w:rStyle w:val="Strong"/>
                <w:b w:val="0"/>
                <w:bCs w:val="0"/>
              </w:rPr>
              <w:t>summaries and dashboards</w:t>
            </w:r>
            <w:r w:rsidRPr="00054D3F">
              <w:t xml:space="preserve"> — such as total amount sent, average amount per transaction, or top counterparties. Can also be shown in a single </w:t>
            </w:r>
            <w:r w:rsidRPr="00054D3F">
              <w:lastRenderedPageBreak/>
              <w:t>common currency (like USD) for cross-currency comparisons.</w:t>
            </w:r>
          </w:p>
        </w:tc>
      </w:tr>
      <w:tr w:rsidR="00857BC1" w:rsidRPr="00581660" w14:paraId="1170CC1E" w14:textId="77777777" w:rsidTr="0058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1B03B" w14:textId="77777777" w:rsidR="00581660" w:rsidRPr="00581660" w:rsidRDefault="00581660" w:rsidP="00581660">
            <w:pPr>
              <w:spacing w:after="160" w:line="259" w:lineRule="auto"/>
            </w:pPr>
            <w:r w:rsidRPr="00581660">
              <w:lastRenderedPageBreak/>
              <w:t>Ccy</w:t>
            </w:r>
          </w:p>
        </w:tc>
        <w:tc>
          <w:tcPr>
            <w:tcW w:w="0" w:type="auto"/>
            <w:hideMark/>
          </w:tcPr>
          <w:p w14:paraId="60A28686"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As-is.</w:t>
            </w:r>
          </w:p>
        </w:tc>
        <w:tc>
          <w:tcPr>
            <w:tcW w:w="0" w:type="auto"/>
            <w:hideMark/>
          </w:tcPr>
          <w:p w14:paraId="560F9A45"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STRING (ISO 4217).</w:t>
            </w:r>
          </w:p>
        </w:tc>
        <w:tc>
          <w:tcPr>
            <w:tcW w:w="0" w:type="auto"/>
            <w:hideMark/>
          </w:tcPr>
          <w:p w14:paraId="2F9E2FDF"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FK to dim_ccy.</w:t>
            </w:r>
          </w:p>
        </w:tc>
        <w:tc>
          <w:tcPr>
            <w:tcW w:w="0" w:type="auto"/>
            <w:hideMark/>
          </w:tcPr>
          <w:p w14:paraId="629F3994" w14:textId="77777777" w:rsidR="00581660" w:rsidRPr="00581660" w:rsidRDefault="00581660" w:rsidP="00581660">
            <w:pPr>
              <w:spacing w:after="160" w:line="259" w:lineRule="auto"/>
              <w:cnfStyle w:val="000000100000" w:firstRow="0" w:lastRow="0" w:firstColumn="0" w:lastColumn="0" w:oddVBand="0" w:evenVBand="0" w:oddHBand="1" w:evenHBand="0" w:firstRowFirstColumn="0" w:firstRowLastColumn="0" w:lastRowFirstColumn="0" w:lastRowLastColumn="0"/>
            </w:pPr>
            <w:r w:rsidRPr="00581660">
              <w:t>Ccy splits; FX exposure.</w:t>
            </w:r>
          </w:p>
        </w:tc>
      </w:tr>
      <w:tr w:rsidR="00857BC1" w:rsidRPr="00581660" w14:paraId="7F61C36D" w14:textId="77777777" w:rsidTr="00581660">
        <w:tc>
          <w:tcPr>
            <w:cnfStyle w:val="001000000000" w:firstRow="0" w:lastRow="0" w:firstColumn="1" w:lastColumn="0" w:oddVBand="0" w:evenVBand="0" w:oddHBand="0" w:evenHBand="0" w:firstRowFirstColumn="0" w:firstRowLastColumn="0" w:lastRowFirstColumn="0" w:lastRowLastColumn="0"/>
            <w:tcW w:w="0" w:type="auto"/>
            <w:hideMark/>
          </w:tcPr>
          <w:p w14:paraId="2F535D36" w14:textId="30717223" w:rsidR="00581660" w:rsidRPr="00581660" w:rsidRDefault="00581660" w:rsidP="00581660">
            <w:pPr>
              <w:spacing w:after="160" w:line="259" w:lineRule="auto"/>
            </w:pPr>
            <w:r w:rsidRPr="00581660">
              <w:t>, EndToEndId</w:t>
            </w:r>
          </w:p>
        </w:tc>
        <w:tc>
          <w:tcPr>
            <w:tcW w:w="0" w:type="auto"/>
            <w:hideMark/>
          </w:tcPr>
          <w:p w14:paraId="2C2BB0F1"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As-is.</w:t>
            </w:r>
          </w:p>
        </w:tc>
        <w:tc>
          <w:tcPr>
            <w:tcW w:w="0" w:type="auto"/>
            <w:hideMark/>
          </w:tcPr>
          <w:p w14:paraId="232FDC9A"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STRING; validated/not-null per source rules.</w:t>
            </w:r>
          </w:p>
        </w:tc>
        <w:tc>
          <w:tcPr>
            <w:tcW w:w="0" w:type="auto"/>
            <w:hideMark/>
          </w:tcPr>
          <w:p w14:paraId="7E2ECB9F"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Dedup keys for rollups (latest per E2E); join to message tables if present.</w:t>
            </w:r>
          </w:p>
        </w:tc>
        <w:tc>
          <w:tcPr>
            <w:tcW w:w="0" w:type="auto"/>
            <w:hideMark/>
          </w:tcPr>
          <w:p w14:paraId="64467E22" w14:textId="77777777" w:rsidR="00581660" w:rsidRPr="00581660" w:rsidRDefault="00581660" w:rsidP="00581660">
            <w:pPr>
              <w:spacing w:after="160" w:line="259" w:lineRule="auto"/>
              <w:cnfStyle w:val="000000000000" w:firstRow="0" w:lastRow="0" w:firstColumn="0" w:lastColumn="0" w:oddVBand="0" w:evenVBand="0" w:oddHBand="0" w:evenHBand="0" w:firstRowFirstColumn="0" w:firstRowLastColumn="0" w:lastRowFirstColumn="0" w:lastRowLastColumn="0"/>
            </w:pPr>
            <w:r w:rsidRPr="00581660">
              <w:t>Drill-down identifiers; reconciliation checks.</w:t>
            </w:r>
          </w:p>
        </w:tc>
      </w:tr>
    </w:tbl>
    <w:p w14:paraId="7BA5207A" w14:textId="77777777" w:rsidR="00103940" w:rsidRPr="00D77492" w:rsidRDefault="00103940" w:rsidP="00D77492"/>
    <w:p w14:paraId="50EF3DBE" w14:textId="37E19618" w:rsidR="00D52462" w:rsidRDefault="009122B0" w:rsidP="00776DD2">
      <w:pPr>
        <w:pStyle w:val="Heading2"/>
        <w:numPr>
          <w:ilvl w:val="1"/>
          <w:numId w:val="13"/>
        </w:numPr>
      </w:pPr>
      <w:bookmarkStart w:id="52" w:name="_Toc213340862"/>
      <w:bookmarkStart w:id="53" w:name="_Toc213343601"/>
      <w:r>
        <w:t>Raw History</w:t>
      </w:r>
      <w:bookmarkEnd w:id="52"/>
      <w:bookmarkEnd w:id="53"/>
    </w:p>
    <w:p w14:paraId="4E59AF85" w14:textId="69923043" w:rsidR="00D52462" w:rsidRDefault="00764000" w:rsidP="004F34D7">
      <w:r w:rsidRPr="004F34D7">
        <w:rPr>
          <w:noProof/>
        </w:rPr>
        <w:drawing>
          <wp:anchor distT="0" distB="0" distL="114300" distR="114300" simplePos="0" relativeHeight="251658752" behindDoc="1" locked="0" layoutInCell="1" allowOverlap="1" wp14:anchorId="25E45C37" wp14:editId="5A6123BF">
            <wp:simplePos x="0" y="0"/>
            <wp:positionH relativeFrom="page">
              <wp:posOffset>1200785</wp:posOffset>
            </wp:positionH>
            <wp:positionV relativeFrom="paragraph">
              <wp:posOffset>9525</wp:posOffset>
            </wp:positionV>
            <wp:extent cx="4884843" cy="2248095"/>
            <wp:effectExtent l="0" t="0" r="0" b="0"/>
            <wp:wrapTight wrapText="bothSides">
              <wp:wrapPolygon edited="0">
                <wp:start x="0" y="0"/>
                <wp:lineTo x="0" y="21417"/>
                <wp:lineTo x="21482" y="21417"/>
                <wp:lineTo x="21482" y="0"/>
                <wp:lineTo x="0" y="0"/>
              </wp:wrapPolygon>
            </wp:wrapTight>
            <wp:docPr id="164050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0641" name=""/>
                    <pic:cNvPicPr/>
                  </pic:nvPicPr>
                  <pic:blipFill>
                    <a:blip r:embed="rId16">
                      <a:extLst>
                        <a:ext uri="{28A0092B-C50C-407E-A947-70E740481C1C}">
                          <a14:useLocalDpi xmlns:a14="http://schemas.microsoft.com/office/drawing/2010/main" val="0"/>
                        </a:ext>
                      </a:extLst>
                    </a:blip>
                    <a:stretch>
                      <a:fillRect/>
                    </a:stretch>
                  </pic:blipFill>
                  <pic:spPr>
                    <a:xfrm>
                      <a:off x="0" y="0"/>
                      <a:ext cx="4884843" cy="2248095"/>
                    </a:xfrm>
                    <a:prstGeom prst="rect">
                      <a:avLst/>
                    </a:prstGeom>
                  </pic:spPr>
                </pic:pic>
              </a:graphicData>
            </a:graphic>
            <wp14:sizeRelH relativeFrom="page">
              <wp14:pctWidth>0</wp14:pctWidth>
            </wp14:sizeRelH>
            <wp14:sizeRelV relativeFrom="page">
              <wp14:pctHeight>0</wp14:pctHeight>
            </wp14:sizeRelV>
          </wp:anchor>
        </w:drawing>
      </w:r>
    </w:p>
    <w:p w14:paraId="016939FD" w14:textId="4A84A670" w:rsidR="00D52462" w:rsidRDefault="00D52462" w:rsidP="004F34D7"/>
    <w:p w14:paraId="071C5EA9" w14:textId="3DF837DC" w:rsidR="00D52462" w:rsidRDefault="00D52462" w:rsidP="004F34D7"/>
    <w:p w14:paraId="61657D87" w14:textId="77777777" w:rsidR="00764000" w:rsidRDefault="00764000" w:rsidP="004F34D7"/>
    <w:p w14:paraId="05444EA0" w14:textId="77777777" w:rsidR="00764000" w:rsidRDefault="00764000" w:rsidP="004F34D7"/>
    <w:p w14:paraId="33FB515B" w14:textId="77777777" w:rsidR="00296D8F" w:rsidRDefault="00296D8F" w:rsidP="004F34D7"/>
    <w:p w14:paraId="28CC76F7" w14:textId="77777777" w:rsidR="00296D8F" w:rsidRDefault="00296D8F" w:rsidP="004F34D7"/>
    <w:p w14:paraId="67B4CD38" w14:textId="77777777" w:rsidR="00296D8F" w:rsidRDefault="00296D8F" w:rsidP="004F34D7"/>
    <w:p w14:paraId="77751367" w14:textId="77777777" w:rsidR="00296D8F" w:rsidRDefault="00296D8F" w:rsidP="004F34D7"/>
    <w:p w14:paraId="12C390A6" w14:textId="77777777" w:rsidR="00296D8F" w:rsidRDefault="00296D8F" w:rsidP="004F34D7"/>
    <w:p w14:paraId="7077720B" w14:textId="77777777" w:rsidR="00296D8F" w:rsidRDefault="00296D8F" w:rsidP="00776DD2">
      <w:pPr>
        <w:pStyle w:val="Heading3"/>
        <w:numPr>
          <w:ilvl w:val="2"/>
          <w:numId w:val="13"/>
        </w:numPr>
      </w:pPr>
      <w:bookmarkStart w:id="54" w:name="_Toc213343602"/>
      <w:r w:rsidRPr="004151C1">
        <w:t>Core identifiers, lineage &amp; relationship anchors</w:t>
      </w:r>
      <w:bookmarkEnd w:id="54"/>
      <w:r w:rsidRPr="004151C1">
        <w:t xml:space="preserve"> </w:t>
      </w:r>
    </w:p>
    <w:p w14:paraId="3B851343" w14:textId="77777777" w:rsidR="00296D8F" w:rsidRDefault="00296D8F" w:rsidP="004F34D7"/>
    <w:p w14:paraId="72D82A8A" w14:textId="77777777" w:rsidR="00296D8F" w:rsidRDefault="00296D8F" w:rsidP="004F34D7"/>
    <w:tbl>
      <w:tblPr>
        <w:tblStyle w:val="GridTable4"/>
        <w:tblpPr w:leftFromText="180" w:rightFromText="180" w:vertAnchor="page" w:horzAnchor="margin" w:tblpY="13633"/>
        <w:tblW w:w="0" w:type="auto"/>
        <w:tblLook w:val="04A0" w:firstRow="1" w:lastRow="0" w:firstColumn="1" w:lastColumn="0" w:noHBand="0" w:noVBand="1"/>
      </w:tblPr>
      <w:tblGrid>
        <w:gridCol w:w="1952"/>
        <w:gridCol w:w="1677"/>
        <w:gridCol w:w="2575"/>
        <w:gridCol w:w="3172"/>
      </w:tblGrid>
      <w:tr w:rsidR="00764000" w:rsidRPr="00510A8F" w14:paraId="0DDC55F1" w14:textId="77777777" w:rsidTr="00764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0C393" w14:textId="77777777" w:rsidR="00764000" w:rsidRPr="00510A8F" w:rsidRDefault="00764000" w:rsidP="00764000">
            <w:pPr>
              <w:spacing w:after="160" w:line="259" w:lineRule="auto"/>
            </w:pPr>
            <w:r w:rsidRPr="00510A8F">
              <w:t>Table</w:t>
            </w:r>
          </w:p>
        </w:tc>
        <w:tc>
          <w:tcPr>
            <w:tcW w:w="0" w:type="auto"/>
            <w:hideMark/>
          </w:tcPr>
          <w:p w14:paraId="202BDC22" w14:textId="77777777" w:rsidR="00764000" w:rsidRPr="00510A8F" w:rsidRDefault="00764000" w:rsidP="00764000">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Primary Key</w:t>
            </w:r>
          </w:p>
        </w:tc>
        <w:tc>
          <w:tcPr>
            <w:tcW w:w="0" w:type="auto"/>
            <w:hideMark/>
          </w:tcPr>
          <w:p w14:paraId="4DA8D63F" w14:textId="77777777" w:rsidR="00764000" w:rsidRPr="00510A8F" w:rsidRDefault="00764000" w:rsidP="00764000">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Foreign Key(s)</w:t>
            </w:r>
          </w:p>
        </w:tc>
        <w:tc>
          <w:tcPr>
            <w:tcW w:w="0" w:type="auto"/>
            <w:hideMark/>
          </w:tcPr>
          <w:p w14:paraId="61301D2E" w14:textId="77777777" w:rsidR="00764000" w:rsidRPr="00510A8F" w:rsidRDefault="00764000" w:rsidP="00764000">
            <w:pPr>
              <w:spacing w:after="160" w:line="259" w:lineRule="auto"/>
              <w:cnfStyle w:val="100000000000" w:firstRow="1" w:lastRow="0" w:firstColumn="0" w:lastColumn="0" w:oddVBand="0" w:evenVBand="0" w:oddHBand="0" w:evenHBand="0" w:firstRowFirstColumn="0" w:firstRowLastColumn="0" w:lastRowFirstColumn="0" w:lastRowLastColumn="0"/>
            </w:pPr>
            <w:r w:rsidRPr="00510A8F">
              <w:t xml:space="preserve">Relationship Description </w:t>
            </w:r>
          </w:p>
        </w:tc>
      </w:tr>
      <w:tr w:rsidR="00764000" w:rsidRPr="00510A8F" w14:paraId="325DEC94" w14:textId="77777777" w:rsidTr="00764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9A510" w14:textId="77777777" w:rsidR="00764000" w:rsidRPr="00510A8F" w:rsidRDefault="00764000" w:rsidP="00764000">
            <w:pPr>
              <w:spacing w:after="160" w:line="259" w:lineRule="auto"/>
            </w:pPr>
            <w:r w:rsidRPr="000404E3">
              <w:t xml:space="preserve">PACS008 / PAIN001 / </w:t>
            </w:r>
            <w:r w:rsidRPr="000404E3">
              <w:lastRenderedPageBreak/>
              <w:t>PAIN013 / PACS002</w:t>
            </w:r>
          </w:p>
        </w:tc>
        <w:tc>
          <w:tcPr>
            <w:tcW w:w="0" w:type="auto"/>
            <w:hideMark/>
          </w:tcPr>
          <w:p w14:paraId="309E3E97" w14:textId="77777777" w:rsidR="00764000" w:rsidRPr="00510A8F" w:rsidRDefault="00764000" w:rsidP="00764000">
            <w:pPr>
              <w:spacing w:after="160" w:line="259" w:lineRule="auto"/>
              <w:cnfStyle w:val="000000100000" w:firstRow="0" w:lastRow="0" w:firstColumn="0" w:lastColumn="0" w:oddVBand="0" w:evenVBand="0" w:oddHBand="1" w:evenHBand="0" w:firstRowFirstColumn="0" w:firstRowLastColumn="0" w:lastRowFirstColumn="0" w:lastRowLastColumn="0"/>
            </w:pPr>
            <w:r w:rsidRPr="000404E3">
              <w:lastRenderedPageBreak/>
              <w:t>(tenant_id, endtoend_id)</w:t>
            </w:r>
          </w:p>
        </w:tc>
        <w:tc>
          <w:tcPr>
            <w:tcW w:w="0" w:type="auto"/>
            <w:hideMark/>
          </w:tcPr>
          <w:p w14:paraId="41D3F049" w14:textId="77777777" w:rsidR="00764000" w:rsidRPr="00510A8F" w:rsidRDefault="00764000" w:rsidP="00764000">
            <w:pPr>
              <w:spacing w:after="160" w:line="259" w:lineRule="auto"/>
              <w:cnfStyle w:val="000000100000" w:firstRow="0" w:lastRow="0" w:firstColumn="0" w:lastColumn="0" w:oddVBand="0" w:evenVBand="0" w:oddHBand="1" w:evenHBand="0" w:firstRowFirstColumn="0" w:firstRowLastColumn="0" w:lastRowFirstColumn="0" w:lastRowLastColumn="0"/>
            </w:pPr>
            <w:r w:rsidRPr="000404E3">
              <w:t>debtoraccountid, creditoraccountid → Account</w:t>
            </w:r>
          </w:p>
        </w:tc>
        <w:tc>
          <w:tcPr>
            <w:tcW w:w="0" w:type="auto"/>
            <w:hideMark/>
          </w:tcPr>
          <w:p w14:paraId="7AB5FAA8" w14:textId="77777777" w:rsidR="00764000" w:rsidRPr="00510A8F" w:rsidRDefault="00764000" w:rsidP="00764000">
            <w:pPr>
              <w:spacing w:after="160" w:line="259" w:lineRule="auto"/>
              <w:cnfStyle w:val="000000100000" w:firstRow="0" w:lastRow="0" w:firstColumn="0" w:lastColumn="0" w:oddVBand="0" w:evenVBand="0" w:oddHBand="1" w:evenHBand="0" w:firstRowFirstColumn="0" w:firstRowLastColumn="0" w:lastRowFirstColumn="0" w:lastRowLastColumn="0"/>
            </w:pPr>
            <w:r w:rsidRPr="006A3C59">
              <w:t>ISO 20022 messages reference the Accounts involved in each payment or transfer.</w:t>
            </w:r>
          </w:p>
        </w:tc>
      </w:tr>
    </w:tbl>
    <w:p w14:paraId="2D44A6A2" w14:textId="77777777" w:rsidR="00764000" w:rsidRDefault="00764000" w:rsidP="004F34D7"/>
    <w:p w14:paraId="129D0D27" w14:textId="77777777" w:rsidR="0015695D" w:rsidRPr="004F34D7" w:rsidRDefault="0015695D" w:rsidP="004F34D7"/>
    <w:p w14:paraId="2604E578" w14:textId="176E8EB7" w:rsidR="000E26A5" w:rsidRDefault="00CC6355" w:rsidP="00776DD2">
      <w:pPr>
        <w:pStyle w:val="Heading3"/>
        <w:numPr>
          <w:ilvl w:val="2"/>
          <w:numId w:val="13"/>
        </w:numPr>
      </w:pPr>
      <w:bookmarkStart w:id="55" w:name="_Toc213340863"/>
      <w:bookmarkStart w:id="56" w:name="_Toc213343603"/>
      <w:r w:rsidRPr="00CC6355">
        <w:t>transactionHistoryPacs002 (FIToFIPmtSts)</w:t>
      </w:r>
      <w:bookmarkEnd w:id="55"/>
      <w:bookmarkEnd w:id="56"/>
    </w:p>
    <w:p w14:paraId="6B4823F1" w14:textId="18D98C9F" w:rsidR="00BE59BD" w:rsidRDefault="00BE59BD" w:rsidP="00776DD2">
      <w:pPr>
        <w:pStyle w:val="ListParagraph"/>
        <w:numPr>
          <w:ilvl w:val="0"/>
          <w:numId w:val="2"/>
        </w:numPr>
      </w:pPr>
      <w:r>
        <w:t>Identifiers and Linkages</w:t>
      </w:r>
    </w:p>
    <w:tbl>
      <w:tblPr>
        <w:tblStyle w:val="GridTable4"/>
        <w:tblW w:w="8981" w:type="dxa"/>
        <w:tblInd w:w="380" w:type="dxa"/>
        <w:tblLook w:val="04A0" w:firstRow="1" w:lastRow="0" w:firstColumn="1" w:lastColumn="0" w:noHBand="0" w:noVBand="1"/>
      </w:tblPr>
      <w:tblGrid>
        <w:gridCol w:w="3216"/>
        <w:gridCol w:w="600"/>
        <w:gridCol w:w="1228"/>
        <w:gridCol w:w="2462"/>
        <w:gridCol w:w="1475"/>
      </w:tblGrid>
      <w:tr w:rsidR="00A96ECA" w:rsidRPr="00332418" w14:paraId="58ED653B" w14:textId="77777777" w:rsidTr="00480EE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1423789E" w14:textId="77777777" w:rsidR="00332418" w:rsidRPr="00332418" w:rsidRDefault="00332418" w:rsidP="00332418">
            <w:pPr>
              <w:jc w:val="center"/>
              <w:rPr>
                <w:rFonts w:ascii="Aptos Narrow" w:eastAsia="Times New Roman" w:hAnsi="Aptos Narrow" w:cs="Times New Roman"/>
                <w:sz w:val="22"/>
                <w:szCs w:val="22"/>
              </w:rPr>
            </w:pPr>
            <w:r w:rsidRPr="00332418">
              <w:rPr>
                <w:rFonts w:ascii="Aptos Narrow" w:eastAsia="Times New Roman" w:hAnsi="Aptos Narrow" w:cs="Times New Roman"/>
                <w:sz w:val="22"/>
                <w:szCs w:val="22"/>
              </w:rPr>
              <w:t>Field</w:t>
            </w:r>
          </w:p>
        </w:tc>
        <w:tc>
          <w:tcPr>
            <w:tcW w:w="600" w:type="dxa"/>
            <w:hideMark/>
          </w:tcPr>
          <w:p w14:paraId="2FD7035E"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Raw</w:t>
            </w:r>
          </w:p>
        </w:tc>
        <w:tc>
          <w:tcPr>
            <w:tcW w:w="1228" w:type="dxa"/>
            <w:hideMark/>
          </w:tcPr>
          <w:p w14:paraId="66A8E8F0"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Bronze</w:t>
            </w:r>
          </w:p>
        </w:tc>
        <w:tc>
          <w:tcPr>
            <w:tcW w:w="2462" w:type="dxa"/>
            <w:hideMark/>
          </w:tcPr>
          <w:p w14:paraId="78FD3D70"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Silver</w:t>
            </w:r>
          </w:p>
        </w:tc>
        <w:tc>
          <w:tcPr>
            <w:tcW w:w="1475" w:type="dxa"/>
            <w:hideMark/>
          </w:tcPr>
          <w:p w14:paraId="262AF45D" w14:textId="77777777" w:rsidR="00332418" w:rsidRPr="00332418" w:rsidRDefault="00332418" w:rsidP="003324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32418">
              <w:rPr>
                <w:rFonts w:ascii="Aptos Narrow" w:eastAsia="Times New Roman" w:hAnsi="Aptos Narrow" w:cs="Times New Roman"/>
                <w:sz w:val="22"/>
                <w:szCs w:val="22"/>
              </w:rPr>
              <w:t>Gold</w:t>
            </w:r>
          </w:p>
        </w:tc>
      </w:tr>
      <w:tr w:rsidR="00A96ECA" w:rsidRPr="00332418" w14:paraId="5F238B71"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26517349" w14:textId="7215C499"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_id</w:t>
            </w:r>
            <w:r w:rsidRPr="00332418">
              <w:rPr>
                <w:rFonts w:ascii="Aptos Narrow" w:eastAsia="Times New Roman" w:hAnsi="Aptos Narrow" w:cs="Times New Roman"/>
                <w:color w:val="000000"/>
                <w:sz w:val="22"/>
                <w:szCs w:val="22"/>
              </w:rPr>
              <w:t xml:space="preserve">, </w:t>
            </w:r>
          </w:p>
        </w:tc>
        <w:tc>
          <w:tcPr>
            <w:tcW w:w="600" w:type="dxa"/>
            <w:hideMark/>
          </w:tcPr>
          <w:p w14:paraId="1DC06BBF"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9F24903"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5EE7F4FE"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Lineage only.</w:t>
            </w:r>
          </w:p>
        </w:tc>
        <w:tc>
          <w:tcPr>
            <w:tcW w:w="1475" w:type="dxa"/>
            <w:hideMark/>
          </w:tcPr>
          <w:p w14:paraId="03AEACB0"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Drill-down.</w:t>
            </w:r>
          </w:p>
        </w:tc>
      </w:tr>
      <w:tr w:rsidR="00A96ECA" w:rsidRPr="00332418" w14:paraId="599E2127" w14:textId="77777777" w:rsidTr="00480EE5">
        <w:trPr>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71A94E08" w14:textId="77777777"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FIToFIPmtSts</w:t>
            </w:r>
          </w:p>
        </w:tc>
        <w:tc>
          <w:tcPr>
            <w:tcW w:w="600" w:type="dxa"/>
            <w:hideMark/>
          </w:tcPr>
          <w:p w14:paraId="07237CE6"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77B3DE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Normalized </w:t>
            </w: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4E0373AE"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Message family QA.</w:t>
            </w:r>
          </w:p>
        </w:tc>
        <w:tc>
          <w:tcPr>
            <w:tcW w:w="1475" w:type="dxa"/>
            <w:hideMark/>
          </w:tcPr>
          <w:p w14:paraId="7579B83E"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Rarely exposed.</w:t>
            </w:r>
          </w:p>
        </w:tc>
      </w:tr>
      <w:tr w:rsidR="00A96ECA" w:rsidRPr="00332418" w14:paraId="117CB8DF"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226AAE1C" w14:textId="77777777"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GrpHdr_MsgId</w:t>
            </w:r>
          </w:p>
        </w:tc>
        <w:tc>
          <w:tcPr>
            <w:tcW w:w="600" w:type="dxa"/>
            <w:hideMark/>
          </w:tcPr>
          <w:p w14:paraId="71A632F3"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0FFD78C2"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0A0E7449"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With </w:t>
            </w:r>
            <w:r w:rsidRPr="00332418">
              <w:rPr>
                <w:rFonts w:ascii="Arial Unicode MS" w:eastAsia="Times New Roman" w:hAnsi="Arial Unicode MS" w:cs="Times New Roman"/>
                <w:color w:val="000000"/>
              </w:rPr>
              <w:t>TxInfAndSts_OrgnlInstrId</w:t>
            </w:r>
            <w:r w:rsidRPr="00332418">
              <w:rPr>
                <w:rFonts w:ascii="Aptos Narrow" w:eastAsia="Times New Roman" w:hAnsi="Aptos Narrow" w:cs="Times New Roman"/>
                <w:color w:val="000000"/>
                <w:sz w:val="22"/>
                <w:szCs w:val="22"/>
              </w:rPr>
              <w:t xml:space="preserve"> is natural key.</w:t>
            </w:r>
          </w:p>
        </w:tc>
        <w:tc>
          <w:tcPr>
            <w:tcW w:w="1475" w:type="dxa"/>
            <w:hideMark/>
          </w:tcPr>
          <w:p w14:paraId="678FC4C5"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Recon drill-down.</w:t>
            </w:r>
          </w:p>
        </w:tc>
      </w:tr>
      <w:tr w:rsidR="00A96ECA" w:rsidRPr="00332418" w14:paraId="63E3F4B9" w14:textId="77777777" w:rsidTr="00480EE5">
        <w:trPr>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78CD0DC9" w14:textId="77777777"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TxInfAndSts_OrgnlInstrId</w:t>
            </w:r>
          </w:p>
        </w:tc>
        <w:tc>
          <w:tcPr>
            <w:tcW w:w="600" w:type="dxa"/>
            <w:hideMark/>
          </w:tcPr>
          <w:p w14:paraId="6D96E2D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508A0217"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 xml:space="preserve"> required.</w:t>
            </w:r>
          </w:p>
        </w:tc>
        <w:tc>
          <w:tcPr>
            <w:tcW w:w="2462" w:type="dxa"/>
            <w:hideMark/>
          </w:tcPr>
          <w:p w14:paraId="597F030C"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
        </w:tc>
        <w:tc>
          <w:tcPr>
            <w:tcW w:w="1475" w:type="dxa"/>
            <w:hideMark/>
          </w:tcPr>
          <w:p w14:paraId="78A4C344" w14:textId="77777777" w:rsidR="00332418" w:rsidRPr="00332418" w:rsidRDefault="00332418" w:rsidP="0033241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Reconciliation &amp; SLA.</w:t>
            </w:r>
          </w:p>
        </w:tc>
      </w:tr>
      <w:tr w:rsidR="00A96ECA" w:rsidRPr="00332418" w14:paraId="62B26944" w14:textId="77777777" w:rsidTr="00480EE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16" w:type="dxa"/>
            <w:hideMark/>
          </w:tcPr>
          <w:p w14:paraId="3B304223" w14:textId="77777777" w:rsidR="00332418" w:rsidRPr="00332418" w:rsidRDefault="00332418" w:rsidP="00332418">
            <w:pPr>
              <w:jc w:val="left"/>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TxInfAndSts_OrgnlEndToEndId</w:t>
            </w:r>
          </w:p>
        </w:tc>
        <w:tc>
          <w:tcPr>
            <w:tcW w:w="600" w:type="dxa"/>
            <w:hideMark/>
          </w:tcPr>
          <w:p w14:paraId="456605E4"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As-is.</w:t>
            </w:r>
          </w:p>
        </w:tc>
        <w:tc>
          <w:tcPr>
            <w:tcW w:w="1228" w:type="dxa"/>
            <w:hideMark/>
          </w:tcPr>
          <w:p w14:paraId="75FCD91C"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32418">
              <w:rPr>
                <w:rFonts w:ascii="Arial Unicode MS" w:eastAsia="Times New Roman" w:hAnsi="Arial Unicode MS" w:cs="Times New Roman"/>
                <w:color w:val="000000"/>
              </w:rPr>
              <w:t>STRING</w:t>
            </w:r>
            <w:r w:rsidRPr="00332418">
              <w:rPr>
                <w:rFonts w:ascii="Aptos Narrow" w:eastAsia="Times New Roman" w:hAnsi="Aptos Narrow" w:cs="Times New Roman"/>
                <w:color w:val="000000"/>
                <w:sz w:val="22"/>
                <w:szCs w:val="22"/>
              </w:rPr>
              <w:t>.</w:t>
            </w:r>
          </w:p>
        </w:tc>
        <w:tc>
          <w:tcPr>
            <w:tcW w:w="2462" w:type="dxa"/>
            <w:hideMark/>
          </w:tcPr>
          <w:p w14:paraId="00220CD9"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 xml:space="preserve">Secondary join to </w:t>
            </w:r>
            <w:r w:rsidRPr="00332418">
              <w:rPr>
                <w:rFonts w:ascii="Arial Unicode MS" w:eastAsia="Times New Roman" w:hAnsi="Arial Unicode MS" w:cs="Times New Roman"/>
                <w:color w:val="000000"/>
              </w:rPr>
              <w:t>EndToEndId</w:t>
            </w:r>
            <w:r w:rsidRPr="00332418">
              <w:rPr>
                <w:rFonts w:ascii="Aptos Narrow" w:eastAsia="Times New Roman" w:hAnsi="Aptos Narrow" w:cs="Times New Roman"/>
                <w:color w:val="000000"/>
                <w:sz w:val="22"/>
                <w:szCs w:val="22"/>
              </w:rPr>
              <w:t>.</w:t>
            </w:r>
          </w:p>
        </w:tc>
        <w:tc>
          <w:tcPr>
            <w:tcW w:w="1475" w:type="dxa"/>
            <w:hideMark/>
          </w:tcPr>
          <w:p w14:paraId="3553961B" w14:textId="77777777" w:rsidR="00332418" w:rsidRPr="00332418" w:rsidRDefault="00332418" w:rsidP="0033241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32418">
              <w:rPr>
                <w:rFonts w:ascii="Aptos Narrow" w:eastAsia="Times New Roman" w:hAnsi="Aptos Narrow" w:cs="Times New Roman"/>
                <w:color w:val="000000"/>
                <w:sz w:val="22"/>
                <w:szCs w:val="22"/>
              </w:rPr>
              <w:t>E2E recon KPI.</w:t>
            </w:r>
          </w:p>
        </w:tc>
      </w:tr>
    </w:tbl>
    <w:p w14:paraId="608BBA00" w14:textId="77777777" w:rsidR="00480EE5" w:rsidRDefault="00480EE5" w:rsidP="006C4534">
      <w:pPr>
        <w:pStyle w:val="ListParagraph"/>
      </w:pPr>
    </w:p>
    <w:p w14:paraId="6695126E" w14:textId="40634DA7" w:rsidR="004F048E" w:rsidRDefault="00650688" w:rsidP="006C4534">
      <w:pPr>
        <w:pStyle w:val="ListParagraph"/>
      </w:pPr>
      <w:r>
        <w:t xml:space="preserve"> </w:t>
      </w:r>
    </w:p>
    <w:p w14:paraId="22A3E3A3" w14:textId="77777777" w:rsidR="00B52FBD" w:rsidRDefault="00B52FBD" w:rsidP="006C4534">
      <w:pPr>
        <w:pStyle w:val="ListParagraph"/>
      </w:pPr>
    </w:p>
    <w:p w14:paraId="0B3F5BE9" w14:textId="77777777" w:rsidR="00B52FBD" w:rsidRDefault="00B52FBD" w:rsidP="006C4534">
      <w:pPr>
        <w:pStyle w:val="ListParagraph"/>
      </w:pPr>
    </w:p>
    <w:p w14:paraId="6E7108B7" w14:textId="77777777" w:rsidR="004F048E" w:rsidRDefault="004F048E" w:rsidP="006C4534">
      <w:pPr>
        <w:pStyle w:val="ListParagraph"/>
      </w:pPr>
    </w:p>
    <w:p w14:paraId="78063F50" w14:textId="77777777" w:rsidR="004F048E" w:rsidRDefault="004F048E" w:rsidP="006C4534">
      <w:pPr>
        <w:pStyle w:val="ListParagraph"/>
      </w:pPr>
    </w:p>
    <w:p w14:paraId="37D0AC4B" w14:textId="74CEC7C1" w:rsidR="00480EE5" w:rsidRDefault="17FBFB7B" w:rsidP="00776DD2">
      <w:pPr>
        <w:pStyle w:val="ListParagraph"/>
        <w:numPr>
          <w:ilvl w:val="0"/>
          <w:numId w:val="2"/>
        </w:numPr>
      </w:pPr>
      <w:r>
        <w:t>Status, timestamps, charges and participants</w:t>
      </w:r>
    </w:p>
    <w:tbl>
      <w:tblPr>
        <w:tblStyle w:val="GridTable4"/>
        <w:tblW w:w="9500" w:type="dxa"/>
        <w:tblLayout w:type="fixed"/>
        <w:tblLook w:val="04A0" w:firstRow="1" w:lastRow="0" w:firstColumn="1" w:lastColumn="0" w:noHBand="0" w:noVBand="1"/>
      </w:tblPr>
      <w:tblGrid>
        <w:gridCol w:w="2334"/>
        <w:gridCol w:w="721"/>
        <w:gridCol w:w="1440"/>
        <w:gridCol w:w="3144"/>
        <w:gridCol w:w="1861"/>
      </w:tblGrid>
      <w:tr w:rsidR="00BB4393" w:rsidRPr="00BB4393" w14:paraId="714669FF" w14:textId="77777777" w:rsidTr="00E34E7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34" w:type="dxa"/>
            <w:hideMark/>
          </w:tcPr>
          <w:p w14:paraId="1D5CD86B" w14:textId="77777777" w:rsidR="00BB4393" w:rsidRPr="00BB4393" w:rsidRDefault="00BB4393" w:rsidP="00BB4393">
            <w:pPr>
              <w:jc w:val="center"/>
              <w:rPr>
                <w:rFonts w:ascii="Aptos Narrow" w:eastAsia="Times New Roman" w:hAnsi="Aptos Narrow" w:cs="Times New Roman"/>
                <w:sz w:val="22"/>
                <w:szCs w:val="22"/>
              </w:rPr>
            </w:pPr>
            <w:r w:rsidRPr="00BB4393">
              <w:rPr>
                <w:rFonts w:ascii="Aptos Narrow" w:eastAsia="Times New Roman" w:hAnsi="Aptos Narrow" w:cs="Times New Roman"/>
                <w:sz w:val="22"/>
                <w:szCs w:val="22"/>
              </w:rPr>
              <w:t>Field</w:t>
            </w:r>
          </w:p>
        </w:tc>
        <w:tc>
          <w:tcPr>
            <w:tcW w:w="721" w:type="dxa"/>
            <w:hideMark/>
          </w:tcPr>
          <w:p w14:paraId="0DE74E0D"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Raw</w:t>
            </w:r>
          </w:p>
        </w:tc>
        <w:tc>
          <w:tcPr>
            <w:tcW w:w="1440" w:type="dxa"/>
            <w:hideMark/>
          </w:tcPr>
          <w:p w14:paraId="7DA9FFA4"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Bronze</w:t>
            </w:r>
          </w:p>
        </w:tc>
        <w:tc>
          <w:tcPr>
            <w:tcW w:w="3144" w:type="dxa"/>
            <w:hideMark/>
          </w:tcPr>
          <w:p w14:paraId="7DC13C3F"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Silver</w:t>
            </w:r>
          </w:p>
        </w:tc>
        <w:tc>
          <w:tcPr>
            <w:tcW w:w="1861" w:type="dxa"/>
            <w:hideMark/>
          </w:tcPr>
          <w:p w14:paraId="79313EE2" w14:textId="77777777" w:rsidR="00BB4393" w:rsidRPr="00BB4393" w:rsidRDefault="00BB4393" w:rsidP="00BB439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B4393">
              <w:rPr>
                <w:rFonts w:ascii="Aptos Narrow" w:eastAsia="Times New Roman" w:hAnsi="Aptos Narrow" w:cs="Times New Roman"/>
                <w:sz w:val="22"/>
                <w:szCs w:val="22"/>
              </w:rPr>
              <w:t>Gold</w:t>
            </w:r>
          </w:p>
        </w:tc>
      </w:tr>
      <w:tr w:rsidR="00BB4393" w:rsidRPr="00BB4393" w14:paraId="0AE859E1"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355D4C41" w14:textId="77777777"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TxInfAndSts_TxSts</w:t>
            </w:r>
          </w:p>
        </w:tc>
        <w:tc>
          <w:tcPr>
            <w:tcW w:w="721" w:type="dxa"/>
            <w:hideMark/>
          </w:tcPr>
          <w:p w14:paraId="574333C0"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48253A4C"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Normalized </w:t>
            </w:r>
            <w:r w:rsidRPr="00BB4393">
              <w:rPr>
                <w:rFonts w:ascii="Arial Unicode MS" w:eastAsia="Times New Roman" w:hAnsi="Arial Unicode MS" w:cs="Times New Roman"/>
                <w:color w:val="000000"/>
              </w:rPr>
              <w:t>STRING</w:t>
            </w:r>
            <w:r w:rsidRPr="00BB4393">
              <w:rPr>
                <w:rFonts w:ascii="Aptos Narrow" w:eastAsia="Times New Roman" w:hAnsi="Aptos Narrow" w:cs="Times New Roman"/>
                <w:color w:val="000000"/>
                <w:sz w:val="22"/>
                <w:szCs w:val="22"/>
              </w:rPr>
              <w:t>.</w:t>
            </w:r>
          </w:p>
        </w:tc>
        <w:tc>
          <w:tcPr>
            <w:tcW w:w="3144" w:type="dxa"/>
            <w:hideMark/>
          </w:tcPr>
          <w:p w14:paraId="573A3E83"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Conform via </w:t>
            </w:r>
            <w:r w:rsidRPr="00BB4393">
              <w:rPr>
                <w:rFonts w:ascii="Arial Unicode MS" w:eastAsia="Times New Roman" w:hAnsi="Arial Unicode MS" w:cs="Times New Roman"/>
                <w:color w:val="000000"/>
              </w:rPr>
              <w:t>dim_tx_status</w:t>
            </w:r>
            <w:r w:rsidRPr="00BB4393">
              <w:rPr>
                <w:rFonts w:ascii="Aptos Narrow" w:eastAsia="Times New Roman" w:hAnsi="Aptos Narrow" w:cs="Times New Roman"/>
                <w:color w:val="000000"/>
                <w:sz w:val="22"/>
                <w:szCs w:val="22"/>
              </w:rPr>
              <w:t xml:space="preserve">; keep </w:t>
            </w:r>
            <w:r w:rsidRPr="00BB4393">
              <w:rPr>
                <w:rFonts w:ascii="Aptos Narrow" w:eastAsia="Times New Roman" w:hAnsi="Aptos Narrow" w:cs="Times New Roman"/>
                <w:b/>
                <w:bCs/>
                <w:color w:val="000000"/>
                <w:sz w:val="22"/>
                <w:szCs w:val="22"/>
              </w:rPr>
              <w:t>latest</w:t>
            </w:r>
            <w:r w:rsidRPr="00BB4393">
              <w:rPr>
                <w:rFonts w:ascii="Aptos Narrow" w:eastAsia="Times New Roman" w:hAnsi="Aptos Narrow" w:cs="Times New Roman"/>
                <w:color w:val="000000"/>
                <w:sz w:val="22"/>
                <w:szCs w:val="22"/>
              </w:rPr>
              <w:t xml:space="preserve"> per InstrId.</w:t>
            </w:r>
          </w:p>
        </w:tc>
        <w:tc>
          <w:tcPr>
            <w:tcW w:w="1861" w:type="dxa"/>
            <w:hideMark/>
          </w:tcPr>
          <w:p w14:paraId="707D1DAD"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Final/Interim status distributions.</w:t>
            </w:r>
          </w:p>
        </w:tc>
      </w:tr>
      <w:tr w:rsidR="00BB4393" w:rsidRPr="00BB4393" w14:paraId="4F1E2858" w14:textId="77777777" w:rsidTr="00E34E75">
        <w:trPr>
          <w:trHeight w:val="552"/>
        </w:trPr>
        <w:tc>
          <w:tcPr>
            <w:cnfStyle w:val="001000000000" w:firstRow="0" w:lastRow="0" w:firstColumn="1" w:lastColumn="0" w:oddVBand="0" w:evenVBand="0" w:oddHBand="0" w:evenHBand="0" w:firstRowFirstColumn="0" w:firstRowLastColumn="0" w:lastRowFirstColumn="0" w:lastRowLastColumn="0"/>
            <w:tcW w:w="2334" w:type="dxa"/>
            <w:hideMark/>
          </w:tcPr>
          <w:p w14:paraId="0ECCD319" w14:textId="77777777"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AccptncDtTm</w:t>
            </w:r>
          </w:p>
        </w:tc>
        <w:tc>
          <w:tcPr>
            <w:tcW w:w="721" w:type="dxa"/>
            <w:hideMark/>
          </w:tcPr>
          <w:p w14:paraId="62CB2F0F"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27D94F82"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56CBE7C5"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Acceptance SLA with 008 header time.</w:t>
            </w:r>
          </w:p>
        </w:tc>
        <w:tc>
          <w:tcPr>
            <w:tcW w:w="1861" w:type="dxa"/>
            <w:hideMark/>
          </w:tcPr>
          <w:p w14:paraId="67875D96"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SLA heatmaps.</w:t>
            </w:r>
          </w:p>
        </w:tc>
      </w:tr>
      <w:tr w:rsidR="00BB4393" w:rsidRPr="00BB4393" w14:paraId="03B20C12" w14:textId="77777777" w:rsidTr="00E34E7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334" w:type="dxa"/>
            <w:hideMark/>
          </w:tcPr>
          <w:p w14:paraId="52FEA48A" w14:textId="77777777"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GrpHdr_CreDtTm</w:t>
            </w:r>
          </w:p>
        </w:tc>
        <w:tc>
          <w:tcPr>
            <w:tcW w:w="721" w:type="dxa"/>
            <w:hideMark/>
          </w:tcPr>
          <w:p w14:paraId="0DFB238B"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768F4410"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71331F55"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Message header time.</w:t>
            </w:r>
          </w:p>
        </w:tc>
        <w:tc>
          <w:tcPr>
            <w:tcW w:w="1861" w:type="dxa"/>
            <w:hideMark/>
          </w:tcPr>
          <w:p w14:paraId="5145F418"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Intake trendlines.</w:t>
            </w:r>
          </w:p>
        </w:tc>
      </w:tr>
      <w:tr w:rsidR="00BB4393" w:rsidRPr="00BB4393" w14:paraId="177D5697" w14:textId="77777777" w:rsidTr="00E34E75">
        <w:trPr>
          <w:trHeight w:val="288"/>
        </w:trPr>
        <w:tc>
          <w:tcPr>
            <w:cnfStyle w:val="001000000000" w:firstRow="0" w:lastRow="0" w:firstColumn="1" w:lastColumn="0" w:oddVBand="0" w:evenVBand="0" w:oddHBand="0" w:evenHBand="0" w:firstRowFirstColumn="0" w:firstRowLastColumn="0" w:lastRowFirstColumn="0" w:lastRowLastColumn="0"/>
            <w:tcW w:w="2334" w:type="dxa"/>
            <w:hideMark/>
          </w:tcPr>
          <w:p w14:paraId="6085CFBA" w14:textId="77777777"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ChrgsInf_Amt_Amt</w:t>
            </w:r>
            <w:r w:rsidRPr="00BB4393">
              <w:rPr>
                <w:rFonts w:ascii="Aptos Narrow" w:eastAsia="Times New Roman" w:hAnsi="Aptos Narrow" w:cs="Times New Roman"/>
                <w:color w:val="000000"/>
                <w:sz w:val="22"/>
                <w:szCs w:val="22"/>
              </w:rPr>
              <w:t xml:space="preserve">, </w:t>
            </w:r>
            <w:r w:rsidRPr="00BB4393">
              <w:rPr>
                <w:rFonts w:ascii="Arial Unicode MS" w:eastAsia="Times New Roman" w:hAnsi="Arial Unicode MS" w:cs="Times New Roman"/>
                <w:color w:val="000000"/>
              </w:rPr>
              <w:t>_Ccy</w:t>
            </w:r>
          </w:p>
        </w:tc>
        <w:tc>
          <w:tcPr>
            <w:tcW w:w="721" w:type="dxa"/>
            <w:hideMark/>
          </w:tcPr>
          <w:p w14:paraId="087EED76"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08688802"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Parsed.</w:t>
            </w:r>
          </w:p>
        </w:tc>
        <w:tc>
          <w:tcPr>
            <w:tcW w:w="3144" w:type="dxa"/>
            <w:hideMark/>
          </w:tcPr>
          <w:p w14:paraId="2D367AC9"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Fee reconciliation vs 008.</w:t>
            </w:r>
          </w:p>
        </w:tc>
        <w:tc>
          <w:tcPr>
            <w:tcW w:w="1861" w:type="dxa"/>
            <w:hideMark/>
          </w:tcPr>
          <w:p w14:paraId="1E11447E"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Fees variance views.</w:t>
            </w:r>
          </w:p>
        </w:tc>
      </w:tr>
      <w:tr w:rsidR="00BB4393" w:rsidRPr="00BB4393" w14:paraId="6540CAFD"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3E6F96E7" w14:textId="2DE5CB55"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InstgAgt_*_MmbId</w:t>
            </w:r>
            <w:r w:rsidRPr="00BB4393">
              <w:rPr>
                <w:rFonts w:ascii="Aptos Narrow" w:eastAsia="Times New Roman" w:hAnsi="Aptos Narrow" w:cs="Times New Roman"/>
                <w:color w:val="000000"/>
                <w:sz w:val="22"/>
                <w:szCs w:val="22"/>
              </w:rPr>
              <w:t xml:space="preserve">, </w:t>
            </w:r>
          </w:p>
        </w:tc>
        <w:tc>
          <w:tcPr>
            <w:tcW w:w="721" w:type="dxa"/>
            <w:hideMark/>
          </w:tcPr>
          <w:p w14:paraId="59FCF0A9"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57A96DF1"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STRING</w:t>
            </w:r>
            <w:r w:rsidRPr="00BB4393">
              <w:rPr>
                <w:rFonts w:ascii="Aptos Narrow" w:eastAsia="Times New Roman" w:hAnsi="Aptos Narrow" w:cs="Times New Roman"/>
                <w:color w:val="000000"/>
                <w:sz w:val="22"/>
                <w:szCs w:val="22"/>
              </w:rPr>
              <w:t>.</w:t>
            </w:r>
          </w:p>
        </w:tc>
        <w:tc>
          <w:tcPr>
            <w:tcW w:w="3144" w:type="dxa"/>
            <w:hideMark/>
          </w:tcPr>
          <w:p w14:paraId="19EB9BA2"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 xml:space="preserve">Join to </w:t>
            </w:r>
            <w:r w:rsidRPr="00BB4393">
              <w:rPr>
                <w:rFonts w:ascii="Arial Unicode MS" w:eastAsia="Times New Roman" w:hAnsi="Arial Unicode MS" w:cs="Times New Roman"/>
                <w:color w:val="000000"/>
              </w:rPr>
              <w:t>dim_participant</w:t>
            </w:r>
            <w:r w:rsidRPr="00BB4393">
              <w:rPr>
                <w:rFonts w:ascii="Aptos Narrow" w:eastAsia="Times New Roman" w:hAnsi="Aptos Narrow" w:cs="Times New Roman"/>
                <w:color w:val="000000"/>
                <w:sz w:val="22"/>
                <w:szCs w:val="22"/>
              </w:rPr>
              <w:t>.</w:t>
            </w:r>
          </w:p>
        </w:tc>
        <w:tc>
          <w:tcPr>
            <w:tcW w:w="1861" w:type="dxa"/>
            <w:hideMark/>
          </w:tcPr>
          <w:p w14:paraId="7EBE4A99" w14:textId="77777777" w:rsidR="00BB4393" w:rsidRPr="00BB4393" w:rsidRDefault="00BB439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Participant-wise outcomes/SLA.</w:t>
            </w:r>
          </w:p>
        </w:tc>
      </w:tr>
      <w:tr w:rsidR="00BB4393" w:rsidRPr="00BB4393" w14:paraId="190ED87B" w14:textId="77777777" w:rsidTr="00E34E75">
        <w:trPr>
          <w:trHeight w:val="576"/>
        </w:trPr>
        <w:tc>
          <w:tcPr>
            <w:cnfStyle w:val="001000000000" w:firstRow="0" w:lastRow="0" w:firstColumn="1" w:lastColumn="0" w:oddVBand="0" w:evenVBand="0" w:oddHBand="0" w:evenHBand="0" w:firstRowFirstColumn="0" w:firstRowLastColumn="0" w:lastRowFirstColumn="0" w:lastRowLastColumn="0"/>
            <w:tcW w:w="2334" w:type="dxa"/>
            <w:hideMark/>
          </w:tcPr>
          <w:p w14:paraId="01B82C0C" w14:textId="77777777" w:rsidR="00BB4393" w:rsidRPr="00BB4393" w:rsidRDefault="00BB4393" w:rsidP="00BB4393">
            <w:pPr>
              <w:jc w:val="left"/>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DataCache_creDtTm</w:t>
            </w:r>
          </w:p>
        </w:tc>
        <w:tc>
          <w:tcPr>
            <w:tcW w:w="721" w:type="dxa"/>
            <w:hideMark/>
          </w:tcPr>
          <w:p w14:paraId="117E7D90"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hideMark/>
          </w:tcPr>
          <w:p w14:paraId="3CA3AF71"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B4393">
              <w:rPr>
                <w:rFonts w:ascii="Arial Unicode MS" w:eastAsia="Times New Roman" w:hAnsi="Arial Unicode MS" w:cs="Times New Roman"/>
                <w:color w:val="000000"/>
              </w:rPr>
              <w:t>TIMESTAMP</w:t>
            </w:r>
            <w:r w:rsidRPr="00BB4393">
              <w:rPr>
                <w:rFonts w:ascii="Aptos Narrow" w:eastAsia="Times New Roman" w:hAnsi="Aptos Narrow" w:cs="Times New Roman"/>
                <w:color w:val="000000"/>
                <w:sz w:val="22"/>
                <w:szCs w:val="22"/>
              </w:rPr>
              <w:t>.</w:t>
            </w:r>
          </w:p>
        </w:tc>
        <w:tc>
          <w:tcPr>
            <w:tcW w:w="3144" w:type="dxa"/>
            <w:hideMark/>
          </w:tcPr>
          <w:p w14:paraId="6E8E6062" w14:textId="230E1E41"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Latest-wins dedup</w:t>
            </w:r>
            <w:r w:rsidR="0016795F">
              <w:rPr>
                <w:rFonts w:ascii="Aptos Narrow" w:eastAsia="Times New Roman" w:hAnsi="Aptos Narrow" w:cs="Times New Roman"/>
                <w:color w:val="000000"/>
                <w:sz w:val="22"/>
                <w:szCs w:val="22"/>
              </w:rPr>
              <w:t>lication</w:t>
            </w:r>
            <w:r w:rsidRPr="00BB4393">
              <w:rPr>
                <w:rFonts w:ascii="Aptos Narrow" w:eastAsia="Times New Roman" w:hAnsi="Aptos Narrow" w:cs="Times New Roman"/>
                <w:color w:val="000000"/>
                <w:sz w:val="22"/>
                <w:szCs w:val="22"/>
              </w:rPr>
              <w:t xml:space="preserve"> for multiple statuses.</w:t>
            </w:r>
          </w:p>
        </w:tc>
        <w:tc>
          <w:tcPr>
            <w:tcW w:w="1861" w:type="dxa"/>
            <w:hideMark/>
          </w:tcPr>
          <w:p w14:paraId="671483BD" w14:textId="77777777" w:rsidR="00BB4393" w:rsidRPr="00BB4393" w:rsidRDefault="00BB4393"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Freshness monitoring.</w:t>
            </w:r>
          </w:p>
        </w:tc>
      </w:tr>
      <w:tr w:rsidR="00282FEA" w:rsidRPr="00BB4393" w14:paraId="07FAF219"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tcPr>
          <w:p w14:paraId="225B507F" w14:textId="14B40F1C" w:rsidR="00282FEA" w:rsidRPr="00BB4393" w:rsidRDefault="00EA5730" w:rsidP="00BB4393">
            <w:pPr>
              <w:jc w:val="left"/>
              <w:rPr>
                <w:rFonts w:ascii="Arial Unicode MS" w:eastAsia="Times New Roman" w:hAnsi="Arial Unicode MS" w:cs="Times New Roman"/>
                <w:color w:val="000000"/>
              </w:rPr>
            </w:pPr>
            <w:r>
              <w:rPr>
                <w:rFonts w:ascii="Arial Unicode MS" w:eastAsia="Times New Roman" w:hAnsi="Arial Unicode MS" w:cs="Times New Roman"/>
                <w:color w:val="000000"/>
              </w:rPr>
              <w:t>dbtrId</w:t>
            </w:r>
          </w:p>
        </w:tc>
        <w:tc>
          <w:tcPr>
            <w:tcW w:w="721" w:type="dxa"/>
          </w:tcPr>
          <w:p w14:paraId="242BCDDD" w14:textId="28292A9E" w:rsidR="00282FEA" w:rsidRPr="00BB4393" w:rsidRDefault="00AF0815"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tcPr>
          <w:p w14:paraId="3F8553D4" w14:textId="3A9F52CD" w:rsidR="00282FEA" w:rsidRPr="00A23F23" w:rsidRDefault="00777F06"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23F23">
              <w:rPr>
                <w:rFonts w:ascii="Arial Unicode MS" w:eastAsia="Times New Roman" w:hAnsi="Arial Unicode MS" w:cs="Times New Roman"/>
                <w:color w:val="000000"/>
              </w:rPr>
              <w:t>Parsed type String</w:t>
            </w:r>
          </w:p>
        </w:tc>
        <w:tc>
          <w:tcPr>
            <w:tcW w:w="3144" w:type="dxa"/>
          </w:tcPr>
          <w:p w14:paraId="78EDBCDC" w14:textId="02D67667" w:rsidR="00282FEA" w:rsidRPr="00A23F23" w:rsidRDefault="00A23F23"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23F23">
              <w:rPr>
                <w:rFonts w:ascii="Aptos Narrow" w:eastAsia="Times New Roman" w:hAnsi="Aptos Narrow" w:cs="Times New Roman"/>
                <w:color w:val="000000"/>
                <w:sz w:val="22"/>
                <w:szCs w:val="22"/>
              </w:rPr>
              <w:t xml:space="preserve">We match/link it to the </w:t>
            </w:r>
            <w:r w:rsidRPr="00AE6591">
              <w:rPr>
                <w:rFonts w:ascii="Aptos Narrow" w:eastAsia="Times New Roman" w:hAnsi="Aptos Narrow" w:cs="Times New Roman"/>
                <w:color w:val="000000"/>
                <w:sz w:val="22"/>
                <w:szCs w:val="22"/>
              </w:rPr>
              <w:t>official entity record</w:t>
            </w:r>
            <w:r w:rsidRPr="00A23F23">
              <w:rPr>
                <w:rFonts w:ascii="Aptos Narrow" w:eastAsia="Times New Roman" w:hAnsi="Aptos Narrow" w:cs="Times New Roman"/>
                <w:color w:val="000000"/>
                <w:sz w:val="22"/>
                <w:szCs w:val="22"/>
              </w:rPr>
              <w:t xml:space="preserve"> (dim_entity) so we know </w:t>
            </w:r>
            <w:r w:rsidRPr="00AE6591">
              <w:rPr>
                <w:rFonts w:ascii="Aptos Narrow" w:eastAsia="Times New Roman" w:hAnsi="Aptos Narrow" w:cs="Times New Roman"/>
                <w:color w:val="000000"/>
                <w:sz w:val="22"/>
                <w:szCs w:val="22"/>
              </w:rPr>
              <w:t>who the sender actually is</w:t>
            </w:r>
            <w:r w:rsidRPr="00A23F23">
              <w:rPr>
                <w:rFonts w:ascii="Aptos Narrow" w:eastAsia="Times New Roman" w:hAnsi="Aptos Narrow" w:cs="Times New Roman"/>
                <w:color w:val="000000"/>
                <w:sz w:val="22"/>
                <w:szCs w:val="22"/>
              </w:rPr>
              <w:t>.</w:t>
            </w:r>
          </w:p>
        </w:tc>
        <w:tc>
          <w:tcPr>
            <w:tcW w:w="1861" w:type="dxa"/>
          </w:tcPr>
          <w:p w14:paraId="537343C0" w14:textId="311193F6" w:rsidR="00282FEA" w:rsidRPr="00C87C08" w:rsidRDefault="00C87C08"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A</w:t>
            </w:r>
            <w:r w:rsidRPr="00C87C08">
              <w:rPr>
                <w:rFonts w:ascii="Aptos Narrow" w:eastAsia="Times New Roman" w:hAnsi="Aptos Narrow" w:cs="Times New Roman"/>
                <w:color w:val="000000"/>
                <w:sz w:val="22"/>
                <w:szCs w:val="22"/>
              </w:rPr>
              <w:t xml:space="preserve">nalyze </w:t>
            </w:r>
            <w:r w:rsidRPr="00AE6591">
              <w:rPr>
                <w:rFonts w:ascii="Aptos Narrow" w:eastAsia="Times New Roman" w:hAnsi="Aptos Narrow" w:cs="Times New Roman"/>
                <w:color w:val="000000"/>
                <w:sz w:val="22"/>
                <w:szCs w:val="22"/>
              </w:rPr>
              <w:t>sender behavior</w:t>
            </w:r>
            <w:r w:rsidRPr="00C87C08">
              <w:rPr>
                <w:rFonts w:ascii="Aptos Narrow" w:eastAsia="Times New Roman" w:hAnsi="Aptos Narrow" w:cs="Times New Roman"/>
                <w:color w:val="000000"/>
                <w:sz w:val="22"/>
                <w:szCs w:val="22"/>
              </w:rPr>
              <w:t xml:space="preserve">, such as how many payments they initiate, failure </w:t>
            </w:r>
            <w:r w:rsidRPr="00C87C08">
              <w:rPr>
                <w:rFonts w:ascii="Aptos Narrow" w:eastAsia="Times New Roman" w:hAnsi="Aptos Narrow" w:cs="Times New Roman"/>
                <w:color w:val="000000"/>
                <w:sz w:val="22"/>
                <w:szCs w:val="22"/>
              </w:rPr>
              <w:lastRenderedPageBreak/>
              <w:t>rates, sanctions risk flags, etc.</w:t>
            </w:r>
          </w:p>
        </w:tc>
      </w:tr>
      <w:tr w:rsidR="00282FEA" w:rsidRPr="00BB4393" w14:paraId="01F88D98" w14:textId="77777777" w:rsidTr="00E34E75">
        <w:trPr>
          <w:trHeight w:val="576"/>
        </w:trPr>
        <w:tc>
          <w:tcPr>
            <w:cnfStyle w:val="001000000000" w:firstRow="0" w:lastRow="0" w:firstColumn="1" w:lastColumn="0" w:oddVBand="0" w:evenVBand="0" w:oddHBand="0" w:evenHBand="0" w:firstRowFirstColumn="0" w:firstRowLastColumn="0" w:lastRowFirstColumn="0" w:lastRowLastColumn="0"/>
            <w:tcW w:w="2334" w:type="dxa"/>
          </w:tcPr>
          <w:p w14:paraId="2C970553" w14:textId="144FC6F1" w:rsidR="00282FEA" w:rsidRPr="00BB4393" w:rsidRDefault="00EA5730" w:rsidP="00BB4393">
            <w:pPr>
              <w:jc w:val="left"/>
              <w:rPr>
                <w:rFonts w:ascii="Arial Unicode MS" w:eastAsia="Times New Roman" w:hAnsi="Arial Unicode MS" w:cs="Times New Roman"/>
                <w:color w:val="000000"/>
              </w:rPr>
            </w:pPr>
            <w:r>
              <w:rPr>
                <w:rFonts w:ascii="Arial Unicode MS" w:eastAsia="Times New Roman" w:hAnsi="Arial Unicode MS" w:cs="Times New Roman"/>
                <w:color w:val="000000"/>
              </w:rPr>
              <w:lastRenderedPageBreak/>
              <w:t>crdtId</w:t>
            </w:r>
          </w:p>
        </w:tc>
        <w:tc>
          <w:tcPr>
            <w:tcW w:w="721" w:type="dxa"/>
          </w:tcPr>
          <w:p w14:paraId="38B40975" w14:textId="71F58CBA" w:rsidR="00282FEA" w:rsidRPr="00BB4393" w:rsidRDefault="00AF0815"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tcPr>
          <w:p w14:paraId="6DDBB234" w14:textId="10AF5423" w:rsidR="00282FEA" w:rsidRPr="00BB4393" w:rsidRDefault="00613FC4"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E6591">
              <w:rPr>
                <w:rFonts w:ascii="Arial Unicode MS" w:eastAsia="Times New Roman" w:hAnsi="Arial Unicode MS" w:cs="Times New Roman"/>
                <w:color w:val="000000"/>
              </w:rPr>
              <w:t>Parsed/typed STRING</w:t>
            </w:r>
            <w:r w:rsidRPr="00613FC4">
              <w:rPr>
                <w:rFonts w:ascii="Arial Unicode MS" w:eastAsia="Times New Roman" w:hAnsi="Arial Unicode MS" w:cs="Times New Roman"/>
                <w:b/>
                <w:bCs/>
                <w:color w:val="000000"/>
              </w:rPr>
              <w:t>.</w:t>
            </w:r>
          </w:p>
        </w:tc>
        <w:tc>
          <w:tcPr>
            <w:tcW w:w="3144" w:type="dxa"/>
          </w:tcPr>
          <w:p w14:paraId="205079E4" w14:textId="75827002" w:rsidR="00282FEA" w:rsidRPr="008A5D89" w:rsidRDefault="008A5D89"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A5D89">
              <w:rPr>
                <w:rFonts w:ascii="Aptos Narrow" w:eastAsia="Times New Roman" w:hAnsi="Aptos Narrow" w:cs="Times New Roman"/>
                <w:color w:val="000000"/>
                <w:sz w:val="22"/>
                <w:szCs w:val="22"/>
              </w:rPr>
              <w:t xml:space="preserve">Linked to the </w:t>
            </w:r>
            <w:r w:rsidRPr="00AE6591">
              <w:rPr>
                <w:rFonts w:ascii="Aptos Narrow" w:eastAsia="Times New Roman" w:hAnsi="Aptos Narrow" w:cs="Times New Roman"/>
                <w:color w:val="000000"/>
                <w:sz w:val="22"/>
                <w:szCs w:val="22"/>
              </w:rPr>
              <w:t>creditor’s entity record</w:t>
            </w:r>
            <w:r w:rsidRPr="008A5D89">
              <w:rPr>
                <w:rFonts w:ascii="Aptos Narrow" w:eastAsia="Times New Roman" w:hAnsi="Aptos Narrow" w:cs="Times New Roman"/>
                <w:color w:val="000000"/>
                <w:sz w:val="22"/>
                <w:szCs w:val="22"/>
              </w:rPr>
              <w:t xml:space="preserve"> in dim_entity.</w:t>
            </w:r>
          </w:p>
        </w:tc>
        <w:tc>
          <w:tcPr>
            <w:tcW w:w="1861" w:type="dxa"/>
          </w:tcPr>
          <w:p w14:paraId="4A60E330" w14:textId="44020230" w:rsidR="00282FEA" w:rsidRPr="00A524B9" w:rsidRDefault="00C87C08"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524B9">
              <w:rPr>
                <w:rFonts w:ascii="Aptos Narrow" w:eastAsia="Times New Roman" w:hAnsi="Aptos Narrow" w:cs="Times New Roman"/>
                <w:color w:val="000000"/>
                <w:sz w:val="22"/>
                <w:szCs w:val="22"/>
              </w:rPr>
              <w:t xml:space="preserve">analyze </w:t>
            </w:r>
            <w:r w:rsidRPr="00AE6591">
              <w:rPr>
                <w:rFonts w:ascii="Aptos Narrow" w:eastAsia="Times New Roman" w:hAnsi="Aptos Narrow" w:cs="Times New Roman"/>
                <w:color w:val="000000"/>
                <w:sz w:val="22"/>
                <w:szCs w:val="22"/>
              </w:rPr>
              <w:t>receiver patterns</w:t>
            </w:r>
            <w:r w:rsidRPr="00A524B9">
              <w:rPr>
                <w:rFonts w:ascii="Aptos Narrow" w:eastAsia="Times New Roman" w:hAnsi="Aptos Narrow" w:cs="Times New Roman"/>
                <w:color w:val="000000"/>
                <w:sz w:val="22"/>
                <w:szCs w:val="22"/>
              </w:rPr>
              <w:t>, such as common receivers, inflow concentration, fee impacts, etc.</w:t>
            </w:r>
          </w:p>
        </w:tc>
      </w:tr>
      <w:tr w:rsidR="00282FEA" w:rsidRPr="00BB4393" w14:paraId="6D2DD73D" w14:textId="77777777" w:rsidTr="00E34E7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34" w:type="dxa"/>
          </w:tcPr>
          <w:p w14:paraId="45E2CF4C" w14:textId="478097F4" w:rsidR="00282FEA" w:rsidRPr="00BB4393" w:rsidRDefault="00AF0815" w:rsidP="00BB4393">
            <w:pPr>
              <w:jc w:val="left"/>
              <w:rPr>
                <w:rFonts w:ascii="Arial Unicode MS" w:eastAsia="Times New Roman" w:hAnsi="Arial Unicode MS" w:cs="Times New Roman"/>
                <w:color w:val="000000"/>
              </w:rPr>
            </w:pPr>
            <w:r>
              <w:rPr>
                <w:rFonts w:ascii="Arial Unicode MS" w:eastAsia="Times New Roman" w:hAnsi="Arial Unicode MS" w:cs="Times New Roman"/>
                <w:color w:val="000000"/>
              </w:rPr>
              <w:t>cdtrAcctId</w:t>
            </w:r>
          </w:p>
        </w:tc>
        <w:tc>
          <w:tcPr>
            <w:tcW w:w="721" w:type="dxa"/>
          </w:tcPr>
          <w:p w14:paraId="29376CEE" w14:textId="32B92823" w:rsidR="00282FEA" w:rsidRPr="00BB4393" w:rsidRDefault="00AF0815"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1440" w:type="dxa"/>
          </w:tcPr>
          <w:p w14:paraId="4E5AA387" w14:textId="05EF499A" w:rsidR="00282FEA" w:rsidRPr="00BB4393" w:rsidRDefault="00462325" w:rsidP="00BB439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2325">
              <w:rPr>
                <w:rFonts w:ascii="Arial Unicode MS" w:eastAsia="Times New Roman" w:hAnsi="Arial Unicode MS" w:cs="Times New Roman"/>
                <w:color w:val="000000"/>
              </w:rPr>
              <w:t>Normalized account STRING</w:t>
            </w:r>
          </w:p>
        </w:tc>
        <w:tc>
          <w:tcPr>
            <w:tcW w:w="3144" w:type="dxa"/>
          </w:tcPr>
          <w:p w14:paraId="06404D4F" w14:textId="0FDF8C86" w:rsidR="00282FEA" w:rsidRPr="008A5D89" w:rsidRDefault="008A5D89"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A5D89">
              <w:rPr>
                <w:rFonts w:ascii="Aptos Narrow" w:eastAsia="Times New Roman" w:hAnsi="Aptos Narrow" w:cs="Times New Roman"/>
                <w:color w:val="000000"/>
                <w:sz w:val="22"/>
                <w:szCs w:val="22"/>
              </w:rPr>
              <w:t xml:space="preserve">Linked to dim_account so we know </w:t>
            </w:r>
            <w:r w:rsidRPr="00AE6591">
              <w:rPr>
                <w:rFonts w:ascii="Aptos Narrow" w:eastAsia="Times New Roman" w:hAnsi="Aptos Narrow" w:cs="Times New Roman"/>
                <w:color w:val="000000"/>
                <w:sz w:val="22"/>
                <w:szCs w:val="22"/>
              </w:rPr>
              <w:t>which exact account belongs to which entity</w:t>
            </w:r>
            <w:r w:rsidRPr="008A5D89">
              <w:rPr>
                <w:rFonts w:ascii="Aptos Narrow" w:eastAsia="Times New Roman" w:hAnsi="Aptos Narrow" w:cs="Times New Roman"/>
                <w:color w:val="000000"/>
                <w:sz w:val="22"/>
                <w:szCs w:val="22"/>
              </w:rPr>
              <w:t>.</w:t>
            </w:r>
          </w:p>
        </w:tc>
        <w:tc>
          <w:tcPr>
            <w:tcW w:w="1861" w:type="dxa"/>
          </w:tcPr>
          <w:p w14:paraId="6BE28C50" w14:textId="29A484FC" w:rsidR="00282FEA" w:rsidRPr="00A524B9" w:rsidRDefault="00A524B9" w:rsidP="00BB439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B</w:t>
            </w:r>
            <w:r w:rsidRPr="00AE6591">
              <w:rPr>
                <w:rFonts w:ascii="Aptos Narrow" w:eastAsia="Times New Roman" w:hAnsi="Aptos Narrow" w:cs="Times New Roman"/>
                <w:color w:val="000000"/>
                <w:sz w:val="22"/>
                <w:szCs w:val="22"/>
              </w:rPr>
              <w:t>eneficiary account risk</w:t>
            </w:r>
            <w:r w:rsidRPr="00A524B9">
              <w:rPr>
                <w:rFonts w:ascii="Aptos Narrow" w:eastAsia="Times New Roman" w:hAnsi="Aptos Narrow" w:cs="Times New Roman"/>
                <w:color w:val="000000"/>
                <w:sz w:val="22"/>
                <w:szCs w:val="22"/>
              </w:rPr>
              <w:t>, suspicious inbound flow patterns, corridor analysis.</w:t>
            </w:r>
          </w:p>
        </w:tc>
      </w:tr>
      <w:tr w:rsidR="00282FEA" w:rsidRPr="00BB4393" w14:paraId="089EA15A" w14:textId="77777777" w:rsidTr="00AE6591">
        <w:trPr>
          <w:trHeight w:val="1934"/>
        </w:trPr>
        <w:tc>
          <w:tcPr>
            <w:cnfStyle w:val="001000000000" w:firstRow="0" w:lastRow="0" w:firstColumn="1" w:lastColumn="0" w:oddVBand="0" w:evenVBand="0" w:oddHBand="0" w:evenHBand="0" w:firstRowFirstColumn="0" w:firstRowLastColumn="0" w:lastRowFirstColumn="0" w:lastRowLastColumn="0"/>
            <w:tcW w:w="0" w:type="dxa"/>
          </w:tcPr>
          <w:p w14:paraId="3B3A7C2B" w14:textId="072B567D" w:rsidR="00282FEA" w:rsidRPr="00BB4393" w:rsidRDefault="00AF0815" w:rsidP="00BB4393">
            <w:pPr>
              <w:jc w:val="left"/>
              <w:rPr>
                <w:rFonts w:ascii="Arial Unicode MS" w:eastAsia="Times New Roman" w:hAnsi="Arial Unicode MS" w:cs="Times New Roman"/>
                <w:color w:val="000000"/>
              </w:rPr>
            </w:pPr>
            <w:r>
              <w:rPr>
                <w:rFonts w:ascii="Arial Unicode MS" w:eastAsia="Times New Roman" w:hAnsi="Arial Unicode MS" w:cs="Times New Roman"/>
                <w:color w:val="000000"/>
              </w:rPr>
              <w:t>dbtrAcctId</w:t>
            </w:r>
          </w:p>
        </w:tc>
        <w:tc>
          <w:tcPr>
            <w:tcW w:w="0" w:type="dxa"/>
          </w:tcPr>
          <w:p w14:paraId="4DBA59A2" w14:textId="6734160F" w:rsidR="00282FEA" w:rsidRPr="00BB4393" w:rsidRDefault="00AF0815"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B4393">
              <w:rPr>
                <w:rFonts w:ascii="Aptos Narrow" w:eastAsia="Times New Roman" w:hAnsi="Aptos Narrow" w:cs="Times New Roman"/>
                <w:color w:val="000000"/>
                <w:sz w:val="22"/>
                <w:szCs w:val="22"/>
              </w:rPr>
              <w:t>As-is.</w:t>
            </w:r>
          </w:p>
        </w:tc>
        <w:tc>
          <w:tcPr>
            <w:tcW w:w="0" w:type="dxa"/>
          </w:tcPr>
          <w:p w14:paraId="010D77CB" w14:textId="45CD41EA" w:rsidR="00282FEA" w:rsidRPr="00BB4393" w:rsidRDefault="00462325" w:rsidP="00BB4393">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2325">
              <w:rPr>
                <w:rFonts w:ascii="Arial Unicode MS" w:eastAsia="Times New Roman" w:hAnsi="Arial Unicode MS" w:cs="Times New Roman"/>
                <w:color w:val="000000"/>
              </w:rPr>
              <w:t>Normalized account STRING</w:t>
            </w:r>
          </w:p>
        </w:tc>
        <w:tc>
          <w:tcPr>
            <w:tcW w:w="0" w:type="dxa"/>
          </w:tcPr>
          <w:p w14:paraId="7CB95559" w14:textId="4A3AD9D7" w:rsidR="00282FEA" w:rsidRPr="008A5D89" w:rsidRDefault="008A5D89"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A5D89">
              <w:rPr>
                <w:rFonts w:ascii="Aptos Narrow" w:eastAsia="Times New Roman" w:hAnsi="Aptos Narrow" w:cs="Times New Roman"/>
                <w:color w:val="000000"/>
                <w:sz w:val="22"/>
                <w:szCs w:val="22"/>
              </w:rPr>
              <w:t xml:space="preserve">Linked to dim_account to connect it to the </w:t>
            </w:r>
            <w:r w:rsidRPr="00AE6591">
              <w:rPr>
                <w:rFonts w:ascii="Aptos Narrow" w:eastAsia="Times New Roman" w:hAnsi="Aptos Narrow" w:cs="Times New Roman"/>
                <w:color w:val="000000"/>
                <w:sz w:val="22"/>
                <w:szCs w:val="22"/>
              </w:rPr>
              <w:t>debtor entity</w:t>
            </w:r>
            <w:r w:rsidRPr="008A5D89">
              <w:rPr>
                <w:rFonts w:ascii="Aptos Narrow" w:eastAsia="Times New Roman" w:hAnsi="Aptos Narrow" w:cs="Times New Roman"/>
                <w:color w:val="000000"/>
                <w:sz w:val="22"/>
                <w:szCs w:val="22"/>
              </w:rPr>
              <w:t>.</w:t>
            </w:r>
          </w:p>
        </w:tc>
        <w:tc>
          <w:tcPr>
            <w:tcW w:w="0" w:type="dxa"/>
          </w:tcPr>
          <w:p w14:paraId="6D0C36C9" w14:textId="3FA18FCD" w:rsidR="00282FEA" w:rsidRPr="00A524B9" w:rsidRDefault="00A524B9" w:rsidP="00BB439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524B9">
              <w:rPr>
                <w:rFonts w:ascii="Aptos Narrow" w:eastAsia="Times New Roman" w:hAnsi="Aptos Narrow" w:cs="Times New Roman"/>
                <w:color w:val="000000"/>
                <w:sz w:val="22"/>
                <w:szCs w:val="22"/>
              </w:rPr>
              <w:t xml:space="preserve">Analyze </w:t>
            </w:r>
            <w:r w:rsidRPr="00AE6591">
              <w:rPr>
                <w:rFonts w:ascii="Aptos Narrow" w:eastAsia="Times New Roman" w:hAnsi="Aptos Narrow" w:cs="Times New Roman"/>
                <w:color w:val="000000"/>
                <w:sz w:val="22"/>
                <w:szCs w:val="22"/>
              </w:rPr>
              <w:t>account-level activity</w:t>
            </w:r>
            <w:r w:rsidRPr="00A524B9">
              <w:rPr>
                <w:rFonts w:ascii="Aptos Narrow" w:eastAsia="Times New Roman" w:hAnsi="Aptos Narrow" w:cs="Times New Roman"/>
                <w:color w:val="000000"/>
                <w:sz w:val="22"/>
                <w:szCs w:val="22"/>
              </w:rPr>
              <w:t>, velocity patterns, structuring attempts, repeated returns, etc.</w:t>
            </w:r>
          </w:p>
        </w:tc>
      </w:tr>
    </w:tbl>
    <w:p w14:paraId="0A141697" w14:textId="77777777" w:rsidR="001F43EA" w:rsidRDefault="001F43EA" w:rsidP="00D469F6">
      <w:pPr>
        <w:pStyle w:val="ListParagraph"/>
      </w:pPr>
    </w:p>
    <w:p w14:paraId="22CA2AF1" w14:textId="77777777" w:rsidR="008E5C08" w:rsidRDefault="008E5C08" w:rsidP="00D469F6">
      <w:pPr>
        <w:pStyle w:val="ListParagraph"/>
      </w:pPr>
    </w:p>
    <w:p w14:paraId="4DC5231A" w14:textId="77777777" w:rsidR="00CF1E6C" w:rsidRPr="00BE59BD" w:rsidRDefault="00CF1E6C" w:rsidP="00D469F6">
      <w:pPr>
        <w:pStyle w:val="ListParagraph"/>
      </w:pPr>
    </w:p>
    <w:p w14:paraId="442A7410" w14:textId="37EC9752" w:rsidR="000E26A5" w:rsidRPr="000E26A5" w:rsidRDefault="00DD5323" w:rsidP="00776DD2">
      <w:pPr>
        <w:pStyle w:val="Heading3"/>
        <w:numPr>
          <w:ilvl w:val="2"/>
          <w:numId w:val="13"/>
        </w:numPr>
      </w:pPr>
      <w:bookmarkStart w:id="57" w:name="_Toc213340864"/>
      <w:bookmarkStart w:id="58" w:name="_Toc213343604"/>
      <w:r w:rsidRPr="00DD5323">
        <w:t>transactionHistoryPacs008 (FIToFICstmrCdtTrf)</w:t>
      </w:r>
      <w:bookmarkEnd w:id="57"/>
      <w:bookmarkEnd w:id="58"/>
    </w:p>
    <w:tbl>
      <w:tblPr>
        <w:tblStyle w:val="GridTable4"/>
        <w:tblpPr w:leftFromText="180" w:rightFromText="180" w:vertAnchor="text" w:horzAnchor="margin" w:tblpY="340"/>
        <w:tblW w:w="10578" w:type="dxa"/>
        <w:tblLook w:val="04A0" w:firstRow="1" w:lastRow="0" w:firstColumn="1" w:lastColumn="0" w:noHBand="0" w:noVBand="1"/>
      </w:tblPr>
      <w:tblGrid>
        <w:gridCol w:w="3250"/>
        <w:gridCol w:w="1681"/>
        <w:gridCol w:w="1280"/>
        <w:gridCol w:w="2408"/>
        <w:gridCol w:w="1959"/>
      </w:tblGrid>
      <w:tr w:rsidR="008011D0" w:rsidRPr="008011D0" w14:paraId="46F304D6" w14:textId="77777777" w:rsidTr="008011D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50" w:type="dxa"/>
            <w:noWrap/>
            <w:hideMark/>
          </w:tcPr>
          <w:p w14:paraId="680FC8C0" w14:textId="77777777" w:rsidR="008011D0" w:rsidRPr="008011D0" w:rsidRDefault="008011D0" w:rsidP="008011D0">
            <w:pPr>
              <w:jc w:val="center"/>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Field</w:t>
            </w:r>
          </w:p>
        </w:tc>
        <w:tc>
          <w:tcPr>
            <w:tcW w:w="1681" w:type="dxa"/>
            <w:noWrap/>
            <w:hideMark/>
          </w:tcPr>
          <w:p w14:paraId="40955766"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Raw (Ozone)</w:t>
            </w:r>
          </w:p>
        </w:tc>
        <w:tc>
          <w:tcPr>
            <w:tcW w:w="1280" w:type="dxa"/>
            <w:noWrap/>
            <w:hideMark/>
          </w:tcPr>
          <w:p w14:paraId="3C46C23D"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Bronze (Hudi)</w:t>
            </w:r>
          </w:p>
        </w:tc>
        <w:tc>
          <w:tcPr>
            <w:tcW w:w="2408" w:type="dxa"/>
            <w:hideMark/>
          </w:tcPr>
          <w:p w14:paraId="0196845E"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Silver (Hudi + Spark)</w:t>
            </w:r>
          </w:p>
        </w:tc>
        <w:tc>
          <w:tcPr>
            <w:tcW w:w="1959" w:type="dxa"/>
            <w:noWrap/>
            <w:hideMark/>
          </w:tcPr>
          <w:p w14:paraId="0660B456" w14:textId="77777777" w:rsidR="008011D0" w:rsidRPr="008011D0" w:rsidRDefault="008011D0" w:rsidP="008011D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8011D0">
              <w:rPr>
                <w:rFonts w:ascii="Aptos Narrow" w:eastAsia="Times New Roman" w:hAnsi="Aptos Narrow" w:cs="Times New Roman"/>
                <w:color w:val="FFFFFF"/>
                <w:sz w:val="22"/>
                <w:szCs w:val="22"/>
              </w:rPr>
              <w:t>Gold (Analytics / Dashboards)</w:t>
            </w:r>
          </w:p>
        </w:tc>
      </w:tr>
      <w:tr w:rsidR="008011D0" w:rsidRPr="008011D0" w14:paraId="5C41F6BB"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740D508D" w14:textId="4BF77359"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_id</w:t>
            </w:r>
          </w:p>
        </w:tc>
        <w:tc>
          <w:tcPr>
            <w:tcW w:w="1681" w:type="dxa"/>
            <w:noWrap/>
            <w:hideMark/>
          </w:tcPr>
          <w:p w14:paraId="3DD824C3"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 JSON.</w:t>
            </w:r>
          </w:p>
        </w:tc>
        <w:tc>
          <w:tcPr>
            <w:tcW w:w="1280" w:type="dxa"/>
            <w:hideMark/>
          </w:tcPr>
          <w:p w14:paraId="28072A47"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lineage only.</w:t>
            </w:r>
          </w:p>
        </w:tc>
        <w:tc>
          <w:tcPr>
            <w:tcW w:w="2408" w:type="dxa"/>
            <w:hideMark/>
          </w:tcPr>
          <w:p w14:paraId="35EDACA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Kept as </w:t>
            </w:r>
            <w:r w:rsidRPr="008011D0">
              <w:rPr>
                <w:rFonts w:ascii="Arial Unicode MS" w:eastAsia="Times New Roman" w:hAnsi="Arial Unicode MS" w:cs="Times New Roman"/>
                <w:color w:val="000000"/>
              </w:rPr>
              <w:t>src_*</w:t>
            </w:r>
            <w:r w:rsidRPr="008011D0">
              <w:rPr>
                <w:rFonts w:ascii="Aptos Narrow" w:eastAsia="Times New Roman" w:hAnsi="Aptos Narrow" w:cs="Times New Roman"/>
                <w:color w:val="000000"/>
                <w:sz w:val="22"/>
                <w:szCs w:val="22"/>
              </w:rPr>
              <w:t xml:space="preserve"> columns; not business keys.</w:t>
            </w:r>
          </w:p>
        </w:tc>
        <w:tc>
          <w:tcPr>
            <w:tcW w:w="1959" w:type="dxa"/>
            <w:hideMark/>
          </w:tcPr>
          <w:p w14:paraId="7A063C3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Drill-down/audit popovers.</w:t>
            </w:r>
          </w:p>
        </w:tc>
      </w:tr>
      <w:tr w:rsidR="008011D0" w:rsidRPr="008011D0" w14:paraId="1BC3DE75"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69A34676"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FITFICstmrCdTrf</w:t>
            </w:r>
          </w:p>
        </w:tc>
        <w:tc>
          <w:tcPr>
            <w:tcW w:w="1681" w:type="dxa"/>
            <w:noWrap/>
            <w:hideMark/>
          </w:tcPr>
          <w:p w14:paraId="37D3179A"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383D36A7"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Normalized </w:t>
            </w: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1F6677FE"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Message family flag for QA.</w:t>
            </w:r>
          </w:p>
        </w:tc>
        <w:tc>
          <w:tcPr>
            <w:tcW w:w="1959" w:type="dxa"/>
            <w:hideMark/>
          </w:tcPr>
          <w:p w14:paraId="3915FE27"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Rarely exposed.</w:t>
            </w:r>
          </w:p>
        </w:tc>
      </w:tr>
      <w:tr w:rsidR="008011D0" w:rsidRPr="008011D0" w14:paraId="1B9727EC"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443A0280"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GrpHdr_MsgId</w:t>
            </w:r>
          </w:p>
        </w:tc>
        <w:tc>
          <w:tcPr>
            <w:tcW w:w="1681" w:type="dxa"/>
            <w:noWrap/>
            <w:hideMark/>
          </w:tcPr>
          <w:p w14:paraId="007EB3BB"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17C1CE80"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xml:space="preserve"> trimmed.</w:t>
            </w:r>
          </w:p>
        </w:tc>
        <w:tc>
          <w:tcPr>
            <w:tcW w:w="2408" w:type="dxa"/>
            <w:hideMark/>
          </w:tcPr>
          <w:p w14:paraId="011BB582"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szCs w:val="22"/>
              </w:rPr>
            </w:pPr>
            <w:r w:rsidRPr="008011D0">
              <w:rPr>
                <w:rFonts w:ascii="Aptos Narrow" w:eastAsia="Times New Roman" w:hAnsi="Aptos Narrow" w:cs="Times New Roman"/>
                <w:b/>
                <w:bCs/>
                <w:color w:val="000000"/>
                <w:sz w:val="22"/>
                <w:szCs w:val="22"/>
              </w:rPr>
              <w:t>Natural key (part 1)</w:t>
            </w:r>
            <w:r w:rsidRPr="008011D0">
              <w:rPr>
                <w:rFonts w:ascii="Aptos Narrow" w:eastAsia="Times New Roman" w:hAnsi="Aptos Narrow" w:cs="Times New Roman"/>
                <w:color w:val="000000"/>
                <w:sz w:val="22"/>
                <w:szCs w:val="22"/>
              </w:rPr>
              <w:t>.</w:t>
            </w:r>
          </w:p>
        </w:tc>
        <w:tc>
          <w:tcPr>
            <w:tcW w:w="1959" w:type="dxa"/>
            <w:hideMark/>
          </w:tcPr>
          <w:p w14:paraId="1F0EF344"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Recon drill-down.</w:t>
            </w:r>
          </w:p>
        </w:tc>
      </w:tr>
      <w:tr w:rsidR="008011D0" w:rsidRPr="008011D0" w14:paraId="46DC1728"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10E35683"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CdtTrfTxInf_PmtId_InstrId</w:t>
            </w:r>
          </w:p>
        </w:tc>
        <w:tc>
          <w:tcPr>
            <w:tcW w:w="1681" w:type="dxa"/>
            <w:noWrap/>
            <w:hideMark/>
          </w:tcPr>
          <w:p w14:paraId="7C7AA7E4"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0887E0E6"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 xml:space="preserve"> required.</w:t>
            </w:r>
          </w:p>
        </w:tc>
        <w:tc>
          <w:tcPr>
            <w:tcW w:w="2408" w:type="dxa"/>
            <w:hideMark/>
          </w:tcPr>
          <w:p w14:paraId="5FCB8FD3"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szCs w:val="22"/>
              </w:rPr>
            </w:pPr>
            <w:r w:rsidRPr="008011D0">
              <w:rPr>
                <w:rFonts w:ascii="Aptos Narrow" w:eastAsia="Times New Roman" w:hAnsi="Aptos Narrow" w:cs="Times New Roman"/>
                <w:b/>
                <w:bCs/>
                <w:color w:val="000000"/>
                <w:sz w:val="22"/>
                <w:szCs w:val="22"/>
              </w:rPr>
              <w:t>Natural key (part 2)</w:t>
            </w:r>
            <w:r w:rsidRPr="008011D0">
              <w:rPr>
                <w:rFonts w:ascii="Aptos Narrow" w:eastAsia="Times New Roman" w:hAnsi="Aptos Narrow" w:cs="Times New Roman"/>
                <w:color w:val="000000"/>
                <w:sz w:val="22"/>
                <w:szCs w:val="22"/>
              </w:rPr>
              <w:t xml:space="preserve">; PK with </w:t>
            </w:r>
            <w:r w:rsidRPr="008011D0">
              <w:rPr>
                <w:rFonts w:ascii="Arial Unicode MS" w:eastAsia="Times New Roman" w:hAnsi="Arial Unicode MS" w:cs="Times New Roman"/>
                <w:color w:val="000000"/>
              </w:rPr>
              <w:t>GrpHdr_MsgId</w:t>
            </w:r>
            <w:r w:rsidRPr="008011D0">
              <w:rPr>
                <w:rFonts w:ascii="Aptos Narrow" w:eastAsia="Times New Roman" w:hAnsi="Aptos Narrow" w:cs="Times New Roman"/>
                <w:color w:val="000000"/>
                <w:sz w:val="22"/>
                <w:szCs w:val="22"/>
              </w:rPr>
              <w:t>.</w:t>
            </w:r>
          </w:p>
        </w:tc>
        <w:tc>
          <w:tcPr>
            <w:tcW w:w="1959" w:type="dxa"/>
            <w:hideMark/>
          </w:tcPr>
          <w:p w14:paraId="1F597B4E"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Case drill-downs.</w:t>
            </w:r>
          </w:p>
        </w:tc>
      </w:tr>
      <w:tr w:rsidR="008011D0" w:rsidRPr="008011D0" w14:paraId="4F5D6784"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04713FBD"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CdtTrfTxInf_PmtId_EndToEndId</w:t>
            </w:r>
          </w:p>
        </w:tc>
        <w:tc>
          <w:tcPr>
            <w:tcW w:w="1681" w:type="dxa"/>
            <w:noWrap/>
            <w:hideMark/>
          </w:tcPr>
          <w:p w14:paraId="07A6DFD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27E6456D"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480225E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Secondary recon key; join to pacs.002 if needed.</w:t>
            </w:r>
          </w:p>
        </w:tc>
        <w:tc>
          <w:tcPr>
            <w:tcW w:w="1959" w:type="dxa"/>
            <w:hideMark/>
          </w:tcPr>
          <w:p w14:paraId="15754825"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Recon KPIs (“% with final status”).</w:t>
            </w:r>
          </w:p>
        </w:tc>
      </w:tr>
      <w:tr w:rsidR="008011D0" w:rsidRPr="008011D0" w14:paraId="644E066E" w14:textId="77777777" w:rsidTr="008011D0">
        <w:trPr>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4D591602"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GrpHdr_NbOfTxs</w:t>
            </w:r>
          </w:p>
        </w:tc>
        <w:tc>
          <w:tcPr>
            <w:tcW w:w="1681" w:type="dxa"/>
            <w:noWrap/>
            <w:hideMark/>
          </w:tcPr>
          <w:p w14:paraId="6DAE2982"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4D7B57D0"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INT</w:t>
            </w:r>
            <w:r w:rsidRPr="008011D0">
              <w:rPr>
                <w:rFonts w:ascii="Aptos Narrow" w:eastAsia="Times New Roman" w:hAnsi="Aptos Narrow" w:cs="Times New Roman"/>
                <w:color w:val="000000"/>
                <w:sz w:val="22"/>
                <w:szCs w:val="22"/>
              </w:rPr>
              <w:t xml:space="preserve"> (optional).</w:t>
            </w:r>
          </w:p>
        </w:tc>
        <w:tc>
          <w:tcPr>
            <w:tcW w:w="2408" w:type="dxa"/>
            <w:hideMark/>
          </w:tcPr>
          <w:p w14:paraId="0FE49C82"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Header QA vs row count.</w:t>
            </w:r>
          </w:p>
        </w:tc>
        <w:tc>
          <w:tcPr>
            <w:tcW w:w="1959" w:type="dxa"/>
            <w:hideMark/>
          </w:tcPr>
          <w:p w14:paraId="5054E7D0" w14:textId="77777777" w:rsidR="008011D0" w:rsidRPr="008011D0" w:rsidRDefault="008011D0" w:rsidP="008011D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Data quality tile.</w:t>
            </w:r>
          </w:p>
        </w:tc>
      </w:tr>
      <w:tr w:rsidR="008011D0" w:rsidRPr="008011D0" w14:paraId="1E1DBF96" w14:textId="77777777" w:rsidTr="008011D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250" w:type="dxa"/>
            <w:noWrap/>
            <w:hideMark/>
          </w:tcPr>
          <w:p w14:paraId="20598B12" w14:textId="77777777" w:rsidR="008011D0" w:rsidRPr="008011D0" w:rsidRDefault="008011D0" w:rsidP="008011D0">
            <w:pPr>
              <w:jc w:val="left"/>
              <w:rPr>
                <w:rFonts w:ascii="Arial Unicode MS" w:eastAsia="Times New Roman" w:hAnsi="Arial Unicode MS" w:cs="Times New Roman"/>
                <w:color w:val="000000"/>
              </w:rPr>
            </w:pPr>
            <w:r w:rsidRPr="008011D0">
              <w:rPr>
                <w:rFonts w:ascii="Arial Unicode MS" w:eastAsia="Times New Roman" w:hAnsi="Arial Unicode MS" w:cs="Times New Roman"/>
                <w:color w:val="000000"/>
              </w:rPr>
              <w:t>GrpHdr_SttlmInf_SttlmMtd</w:t>
            </w:r>
          </w:p>
        </w:tc>
        <w:tc>
          <w:tcPr>
            <w:tcW w:w="1681" w:type="dxa"/>
            <w:noWrap/>
            <w:hideMark/>
          </w:tcPr>
          <w:p w14:paraId="2638F49A"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As-is.</w:t>
            </w:r>
          </w:p>
        </w:tc>
        <w:tc>
          <w:tcPr>
            <w:tcW w:w="1280" w:type="dxa"/>
            <w:hideMark/>
          </w:tcPr>
          <w:p w14:paraId="720C8139"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Normalized </w:t>
            </w:r>
            <w:r w:rsidRPr="008011D0">
              <w:rPr>
                <w:rFonts w:ascii="Arial Unicode MS" w:eastAsia="Times New Roman" w:hAnsi="Arial Unicode MS" w:cs="Times New Roman"/>
                <w:color w:val="000000"/>
              </w:rPr>
              <w:t>STRING</w:t>
            </w:r>
            <w:r w:rsidRPr="008011D0">
              <w:rPr>
                <w:rFonts w:ascii="Aptos Narrow" w:eastAsia="Times New Roman" w:hAnsi="Aptos Narrow" w:cs="Times New Roman"/>
                <w:color w:val="000000"/>
                <w:sz w:val="22"/>
                <w:szCs w:val="22"/>
              </w:rPr>
              <w:t>.</w:t>
            </w:r>
          </w:p>
        </w:tc>
        <w:tc>
          <w:tcPr>
            <w:tcW w:w="2408" w:type="dxa"/>
            <w:hideMark/>
          </w:tcPr>
          <w:p w14:paraId="64C65A45"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 xml:space="preserve">Conform via </w:t>
            </w:r>
            <w:r w:rsidRPr="008011D0">
              <w:rPr>
                <w:rFonts w:ascii="Arial Unicode MS" w:eastAsia="Times New Roman" w:hAnsi="Arial Unicode MS" w:cs="Times New Roman"/>
                <w:color w:val="000000"/>
              </w:rPr>
              <w:t>dim_settlement_method</w:t>
            </w:r>
            <w:r w:rsidRPr="008011D0">
              <w:rPr>
                <w:rFonts w:ascii="Aptos Narrow" w:eastAsia="Times New Roman" w:hAnsi="Aptos Narrow" w:cs="Times New Roman"/>
                <w:color w:val="000000"/>
                <w:sz w:val="22"/>
                <w:szCs w:val="22"/>
              </w:rPr>
              <w:t>.</w:t>
            </w:r>
          </w:p>
        </w:tc>
        <w:tc>
          <w:tcPr>
            <w:tcW w:w="1959" w:type="dxa"/>
            <w:hideMark/>
          </w:tcPr>
          <w:p w14:paraId="2881FEEE" w14:textId="77777777" w:rsidR="008011D0" w:rsidRPr="008011D0" w:rsidRDefault="008011D0" w:rsidP="008011D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11D0">
              <w:rPr>
                <w:rFonts w:ascii="Aptos Narrow" w:eastAsia="Times New Roman" w:hAnsi="Aptos Narrow" w:cs="Times New Roman"/>
                <w:color w:val="000000"/>
                <w:sz w:val="22"/>
                <w:szCs w:val="22"/>
              </w:rPr>
              <w:t>Slice/filter in ops views.</w:t>
            </w:r>
          </w:p>
        </w:tc>
      </w:tr>
    </w:tbl>
    <w:p w14:paraId="12951BDA" w14:textId="7158FA34" w:rsidR="000E26A5" w:rsidRDefault="00563A7F" w:rsidP="00776DD2">
      <w:pPr>
        <w:pStyle w:val="ListParagraph"/>
        <w:numPr>
          <w:ilvl w:val="0"/>
          <w:numId w:val="3"/>
        </w:numPr>
      </w:pPr>
      <w:r>
        <w:t xml:space="preserve">Identifiers and Headers </w:t>
      </w:r>
    </w:p>
    <w:p w14:paraId="50B115F7" w14:textId="6241375B" w:rsidR="008011D0" w:rsidRDefault="008011D0" w:rsidP="008011D0">
      <w:pPr>
        <w:ind w:left="720"/>
      </w:pPr>
    </w:p>
    <w:p w14:paraId="5996EDEC" w14:textId="034E00D5" w:rsidR="00874C2D" w:rsidRDefault="00874C2D" w:rsidP="00776DD2">
      <w:pPr>
        <w:pStyle w:val="ListParagraph"/>
        <w:numPr>
          <w:ilvl w:val="0"/>
          <w:numId w:val="3"/>
        </w:numPr>
      </w:pPr>
      <w:r>
        <w:t>Parties and Accounts</w:t>
      </w:r>
    </w:p>
    <w:tbl>
      <w:tblPr>
        <w:tblStyle w:val="GridTable4"/>
        <w:tblW w:w="9440" w:type="dxa"/>
        <w:tblLook w:val="04A0" w:firstRow="1" w:lastRow="0" w:firstColumn="1" w:lastColumn="0" w:noHBand="0" w:noVBand="1"/>
      </w:tblPr>
      <w:tblGrid>
        <w:gridCol w:w="2420"/>
        <w:gridCol w:w="600"/>
        <w:gridCol w:w="1659"/>
        <w:gridCol w:w="2791"/>
        <w:gridCol w:w="1970"/>
      </w:tblGrid>
      <w:tr w:rsidR="00CE3CA2" w:rsidRPr="00CE3CA2" w14:paraId="593BDB43" w14:textId="77777777" w:rsidTr="00CE3CA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5AB19531" w14:textId="77777777" w:rsidR="00CE3CA2" w:rsidRPr="00CE3CA2" w:rsidRDefault="00CE3CA2" w:rsidP="00CE3CA2">
            <w:pPr>
              <w:jc w:val="center"/>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lastRenderedPageBreak/>
              <w:t>Field</w:t>
            </w:r>
          </w:p>
        </w:tc>
        <w:tc>
          <w:tcPr>
            <w:tcW w:w="600" w:type="dxa"/>
            <w:noWrap/>
            <w:hideMark/>
          </w:tcPr>
          <w:p w14:paraId="69B55842"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Raw</w:t>
            </w:r>
          </w:p>
        </w:tc>
        <w:tc>
          <w:tcPr>
            <w:tcW w:w="1680" w:type="dxa"/>
            <w:hideMark/>
          </w:tcPr>
          <w:p w14:paraId="6D07C58C"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Bronze</w:t>
            </w:r>
          </w:p>
        </w:tc>
        <w:tc>
          <w:tcPr>
            <w:tcW w:w="2920" w:type="dxa"/>
            <w:hideMark/>
          </w:tcPr>
          <w:p w14:paraId="5E328970"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Silver</w:t>
            </w:r>
          </w:p>
        </w:tc>
        <w:tc>
          <w:tcPr>
            <w:tcW w:w="2000" w:type="dxa"/>
            <w:hideMark/>
          </w:tcPr>
          <w:p w14:paraId="53CF7803" w14:textId="77777777" w:rsidR="00CE3CA2" w:rsidRPr="00CE3CA2" w:rsidRDefault="00CE3CA2" w:rsidP="00CE3CA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rPr>
            </w:pPr>
            <w:r w:rsidRPr="00CE3CA2">
              <w:rPr>
                <w:rFonts w:ascii="Aptos Narrow" w:eastAsia="Times New Roman" w:hAnsi="Aptos Narrow" w:cs="Times New Roman"/>
                <w:color w:val="FFFFFF"/>
                <w:sz w:val="22"/>
                <w:szCs w:val="22"/>
              </w:rPr>
              <w:t>Gold</w:t>
            </w:r>
          </w:p>
        </w:tc>
      </w:tr>
      <w:tr w:rsidR="00CE3CA2" w:rsidRPr="00CE3CA2" w14:paraId="0D255975" w14:textId="77777777" w:rsidTr="00CE3CA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685780D0" w14:textId="77777777" w:rsidR="00CE3CA2" w:rsidRPr="00CE3CA2" w:rsidRDefault="00CE3CA2" w:rsidP="00CE3CA2">
            <w:pPr>
              <w:jc w:val="left"/>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DataCache_dbtrId</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DataCache_cdtrId</w:t>
            </w:r>
          </w:p>
        </w:tc>
        <w:tc>
          <w:tcPr>
            <w:tcW w:w="600" w:type="dxa"/>
            <w:noWrap/>
            <w:hideMark/>
          </w:tcPr>
          <w:p w14:paraId="7FF5A5D8"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0DE83A18"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2109707B"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Map via </w:t>
            </w:r>
            <w:r w:rsidRPr="00CE3CA2">
              <w:rPr>
                <w:rFonts w:ascii="Arial Unicode MS" w:eastAsia="Times New Roman" w:hAnsi="Arial Unicode MS" w:cs="Times New Roman"/>
                <w:color w:val="000000"/>
              </w:rPr>
              <w:t>silver.entity_xw</w:t>
            </w:r>
            <w:r w:rsidRPr="00CE3CA2">
              <w:rPr>
                <w:rFonts w:ascii="Aptos Narrow" w:eastAsia="Times New Roman" w:hAnsi="Aptos Narrow" w:cs="Times New Roman"/>
                <w:color w:val="000000"/>
                <w:sz w:val="22"/>
                <w:szCs w:val="22"/>
              </w:rPr>
              <w:t xml:space="preserve"> → </w:t>
            </w:r>
            <w:r w:rsidRPr="00CE3CA2">
              <w:rPr>
                <w:rFonts w:ascii="Arial Unicode MS" w:eastAsia="Times New Roman" w:hAnsi="Arial Unicode MS" w:cs="Times New Roman"/>
                <w:color w:val="000000"/>
              </w:rPr>
              <w:t>dbtr_entity_id</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cdtr_entity_id</w:t>
            </w:r>
            <w:r w:rsidRPr="00CE3CA2">
              <w:rPr>
                <w:rFonts w:ascii="Aptos Narrow" w:eastAsia="Times New Roman" w:hAnsi="Aptos Narrow" w:cs="Times New Roman"/>
                <w:color w:val="000000"/>
                <w:sz w:val="22"/>
                <w:szCs w:val="22"/>
              </w:rPr>
              <w:t>.</w:t>
            </w:r>
          </w:p>
        </w:tc>
        <w:tc>
          <w:tcPr>
            <w:tcW w:w="2000" w:type="dxa"/>
            <w:hideMark/>
          </w:tcPr>
          <w:p w14:paraId="022CD649"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Entity/participant splits.</w:t>
            </w:r>
          </w:p>
        </w:tc>
      </w:tr>
      <w:tr w:rsidR="00CE3CA2" w:rsidRPr="00CE3CA2" w14:paraId="49C0663B" w14:textId="77777777" w:rsidTr="00CE3CA2">
        <w:trPr>
          <w:trHeight w:val="864"/>
        </w:trPr>
        <w:tc>
          <w:tcPr>
            <w:cnfStyle w:val="001000000000" w:firstRow="0" w:lastRow="0" w:firstColumn="1" w:lastColumn="0" w:oddVBand="0" w:evenVBand="0" w:oddHBand="0" w:evenHBand="0" w:firstRowFirstColumn="0" w:firstRowLastColumn="0" w:lastRowFirstColumn="0" w:lastRowLastColumn="0"/>
            <w:tcW w:w="2240" w:type="dxa"/>
            <w:hideMark/>
          </w:tcPr>
          <w:p w14:paraId="6CE5940D" w14:textId="77777777" w:rsidR="00CE3CA2" w:rsidRPr="00CE3CA2" w:rsidRDefault="00CE3CA2" w:rsidP="00CE3CA2">
            <w:pPr>
              <w:jc w:val="left"/>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DataCache_dbtrAcctId</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DataCache_cdtrAcctId</w:t>
            </w:r>
          </w:p>
        </w:tc>
        <w:tc>
          <w:tcPr>
            <w:tcW w:w="600" w:type="dxa"/>
            <w:noWrap/>
            <w:hideMark/>
          </w:tcPr>
          <w:p w14:paraId="3E6DB08C"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111AC2E7"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4AB3DBCD"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Map via </w:t>
            </w:r>
            <w:r w:rsidRPr="00CE3CA2">
              <w:rPr>
                <w:rFonts w:ascii="Arial Unicode MS" w:eastAsia="Times New Roman" w:hAnsi="Arial Unicode MS" w:cs="Times New Roman"/>
                <w:color w:val="000000"/>
              </w:rPr>
              <w:t>silver.account_xw</w:t>
            </w:r>
            <w:r w:rsidRPr="00CE3CA2">
              <w:rPr>
                <w:rFonts w:ascii="Aptos Narrow" w:eastAsia="Times New Roman" w:hAnsi="Aptos Narrow" w:cs="Times New Roman"/>
                <w:color w:val="000000"/>
                <w:sz w:val="22"/>
                <w:szCs w:val="22"/>
              </w:rPr>
              <w:t xml:space="preserve"> → </w:t>
            </w:r>
            <w:r w:rsidRPr="00CE3CA2">
              <w:rPr>
                <w:rFonts w:ascii="Arial Unicode MS" w:eastAsia="Times New Roman" w:hAnsi="Arial Unicode MS" w:cs="Times New Roman"/>
                <w:color w:val="000000"/>
              </w:rPr>
              <w:t>dbtr_account_id</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cdtr_account_id</w:t>
            </w:r>
            <w:r w:rsidRPr="00CE3CA2">
              <w:rPr>
                <w:rFonts w:ascii="Aptos Narrow" w:eastAsia="Times New Roman" w:hAnsi="Aptos Narrow" w:cs="Times New Roman"/>
                <w:color w:val="000000"/>
                <w:sz w:val="22"/>
                <w:szCs w:val="22"/>
              </w:rPr>
              <w:t>.</w:t>
            </w:r>
          </w:p>
        </w:tc>
        <w:tc>
          <w:tcPr>
            <w:tcW w:w="2000" w:type="dxa"/>
            <w:hideMark/>
          </w:tcPr>
          <w:p w14:paraId="7104370A"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Account-level corridor matrices.</w:t>
            </w:r>
          </w:p>
        </w:tc>
      </w:tr>
      <w:tr w:rsidR="00CE3CA2" w:rsidRPr="00CE3CA2" w14:paraId="6BE91D25" w14:textId="77777777" w:rsidTr="00CE3CA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40" w:type="dxa"/>
            <w:hideMark/>
          </w:tcPr>
          <w:p w14:paraId="751EB8FA" w14:textId="77777777" w:rsidR="00CE3CA2" w:rsidRPr="00CE3CA2" w:rsidRDefault="00CE3CA2" w:rsidP="00CE3CA2">
            <w:pPr>
              <w:jc w:val="left"/>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Dbtr*</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Cdtr*</w:t>
            </w:r>
            <w:r w:rsidRPr="00CE3CA2">
              <w:rPr>
                <w:rFonts w:ascii="Aptos Narrow" w:eastAsia="Times New Roman" w:hAnsi="Aptos Narrow" w:cs="Times New Roman"/>
                <w:color w:val="000000"/>
                <w:sz w:val="22"/>
                <w:szCs w:val="22"/>
              </w:rPr>
              <w:t xml:space="preserve"> (KYC attrs)</w:t>
            </w:r>
          </w:p>
        </w:tc>
        <w:tc>
          <w:tcPr>
            <w:tcW w:w="600" w:type="dxa"/>
            <w:noWrap/>
            <w:hideMark/>
          </w:tcPr>
          <w:p w14:paraId="36AB3CF7"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624EAA2B"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Typed/masked per policy.</w:t>
            </w:r>
          </w:p>
        </w:tc>
        <w:tc>
          <w:tcPr>
            <w:tcW w:w="2920" w:type="dxa"/>
            <w:hideMark/>
          </w:tcPr>
          <w:p w14:paraId="7EE316AC"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Selected fields flattened; rest in </w:t>
            </w:r>
            <w:r w:rsidRPr="00CE3CA2">
              <w:rPr>
                <w:rFonts w:ascii="Arial Unicode MS" w:eastAsia="Times New Roman" w:hAnsi="Arial Unicode MS" w:cs="Times New Roman"/>
                <w:color w:val="000000"/>
              </w:rPr>
              <w:t>attributes</w:t>
            </w:r>
            <w:r w:rsidRPr="00CE3CA2">
              <w:rPr>
                <w:rFonts w:ascii="Aptos Narrow" w:eastAsia="Times New Roman" w:hAnsi="Aptos Narrow" w:cs="Times New Roman"/>
                <w:color w:val="000000"/>
                <w:sz w:val="22"/>
                <w:szCs w:val="22"/>
              </w:rPr>
              <w:t>.</w:t>
            </w:r>
          </w:p>
        </w:tc>
        <w:tc>
          <w:tcPr>
            <w:tcW w:w="2000" w:type="dxa"/>
            <w:hideMark/>
          </w:tcPr>
          <w:p w14:paraId="68E9C9A1" w14:textId="77777777" w:rsidR="00CE3CA2" w:rsidRPr="00CE3CA2" w:rsidRDefault="00CE3CA2" w:rsidP="00CE3CA2">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Not exposed by default; case drill-down only.</w:t>
            </w:r>
          </w:p>
        </w:tc>
      </w:tr>
      <w:tr w:rsidR="00CE3CA2" w:rsidRPr="00CE3CA2" w14:paraId="75F1D4CA" w14:textId="77777777" w:rsidTr="00CE3CA2">
        <w:trPr>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691017B7" w14:textId="77777777" w:rsidR="00CE3CA2" w:rsidRPr="00CE3CA2" w:rsidRDefault="00CE3CA2" w:rsidP="00CE3CA2">
            <w:pPr>
              <w:jc w:val="left"/>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DbtrAgt_*_MmbId</w:t>
            </w:r>
            <w:r w:rsidRPr="00CE3CA2">
              <w:rPr>
                <w:rFonts w:ascii="Aptos Narrow" w:eastAsia="Times New Roman" w:hAnsi="Aptos Narrow" w:cs="Times New Roman"/>
                <w:color w:val="000000"/>
                <w:sz w:val="22"/>
                <w:szCs w:val="22"/>
              </w:rPr>
              <w:t xml:space="preserve">, </w:t>
            </w:r>
            <w:r w:rsidRPr="00CE3CA2">
              <w:rPr>
                <w:rFonts w:ascii="Arial Unicode MS" w:eastAsia="Times New Roman" w:hAnsi="Arial Unicode MS" w:cs="Times New Roman"/>
                <w:color w:val="000000"/>
              </w:rPr>
              <w:t>CdtrAgt_*_MmbId</w:t>
            </w:r>
          </w:p>
        </w:tc>
        <w:tc>
          <w:tcPr>
            <w:tcW w:w="600" w:type="dxa"/>
            <w:noWrap/>
            <w:hideMark/>
          </w:tcPr>
          <w:p w14:paraId="296AAA50"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As-is.</w:t>
            </w:r>
          </w:p>
        </w:tc>
        <w:tc>
          <w:tcPr>
            <w:tcW w:w="1680" w:type="dxa"/>
            <w:hideMark/>
          </w:tcPr>
          <w:p w14:paraId="7C1488F0"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CE3CA2">
              <w:rPr>
                <w:rFonts w:ascii="Arial Unicode MS" w:eastAsia="Times New Roman" w:hAnsi="Arial Unicode MS" w:cs="Times New Roman"/>
                <w:color w:val="000000"/>
              </w:rPr>
              <w:t>STRING</w:t>
            </w:r>
            <w:r w:rsidRPr="00CE3CA2">
              <w:rPr>
                <w:rFonts w:ascii="Aptos Narrow" w:eastAsia="Times New Roman" w:hAnsi="Aptos Narrow" w:cs="Times New Roman"/>
                <w:color w:val="000000"/>
                <w:sz w:val="22"/>
                <w:szCs w:val="22"/>
              </w:rPr>
              <w:t>.</w:t>
            </w:r>
          </w:p>
        </w:tc>
        <w:tc>
          <w:tcPr>
            <w:tcW w:w="2920" w:type="dxa"/>
            <w:hideMark/>
          </w:tcPr>
          <w:p w14:paraId="3AD66323"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 xml:space="preserve">Join to </w:t>
            </w:r>
            <w:r w:rsidRPr="00CE3CA2">
              <w:rPr>
                <w:rFonts w:ascii="Arial Unicode MS" w:eastAsia="Times New Roman" w:hAnsi="Arial Unicode MS" w:cs="Times New Roman"/>
                <w:color w:val="000000"/>
              </w:rPr>
              <w:t>dim_participant</w:t>
            </w:r>
            <w:r w:rsidRPr="00CE3CA2">
              <w:rPr>
                <w:rFonts w:ascii="Aptos Narrow" w:eastAsia="Times New Roman" w:hAnsi="Aptos Narrow" w:cs="Times New Roman"/>
                <w:color w:val="000000"/>
                <w:sz w:val="22"/>
                <w:szCs w:val="22"/>
              </w:rPr>
              <w:t>.</w:t>
            </w:r>
          </w:p>
        </w:tc>
        <w:tc>
          <w:tcPr>
            <w:tcW w:w="2000" w:type="dxa"/>
            <w:hideMark/>
          </w:tcPr>
          <w:p w14:paraId="4DA60A9C" w14:textId="77777777" w:rsidR="00CE3CA2" w:rsidRPr="00CE3CA2" w:rsidRDefault="00CE3CA2" w:rsidP="00CE3CA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CE3CA2">
              <w:rPr>
                <w:rFonts w:ascii="Aptos Narrow" w:eastAsia="Times New Roman" w:hAnsi="Aptos Narrow" w:cs="Times New Roman"/>
                <w:color w:val="000000"/>
                <w:sz w:val="22"/>
                <w:szCs w:val="22"/>
              </w:rPr>
              <w:t>Participant exposure &amp; splits.</w:t>
            </w:r>
          </w:p>
        </w:tc>
      </w:tr>
    </w:tbl>
    <w:p w14:paraId="46B65903" w14:textId="77777777" w:rsidR="00874C2D" w:rsidRDefault="00874C2D" w:rsidP="00874C2D"/>
    <w:p w14:paraId="5CADF654" w14:textId="5BE41B7A" w:rsidR="00B40CEB" w:rsidRDefault="00933DC2" w:rsidP="00776DD2">
      <w:pPr>
        <w:pStyle w:val="ListParagraph"/>
        <w:numPr>
          <w:ilvl w:val="0"/>
          <w:numId w:val="3"/>
        </w:numPr>
      </w:pPr>
      <w:r>
        <w:t>Amount, currency, FX and charges</w:t>
      </w:r>
    </w:p>
    <w:tbl>
      <w:tblPr>
        <w:tblStyle w:val="GridTable4"/>
        <w:tblW w:w="9440" w:type="dxa"/>
        <w:tblLook w:val="04A0" w:firstRow="1" w:lastRow="0" w:firstColumn="1" w:lastColumn="0" w:noHBand="0" w:noVBand="1"/>
      </w:tblPr>
      <w:tblGrid>
        <w:gridCol w:w="2742"/>
        <w:gridCol w:w="600"/>
        <w:gridCol w:w="1685"/>
        <w:gridCol w:w="2471"/>
        <w:gridCol w:w="1942"/>
      </w:tblGrid>
      <w:tr w:rsidR="003B38E3" w:rsidRPr="003B38E3" w14:paraId="666C18E1" w14:textId="77777777" w:rsidTr="003B38E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55" w:type="dxa"/>
            <w:hideMark/>
          </w:tcPr>
          <w:p w14:paraId="21E034CB" w14:textId="77777777" w:rsidR="003B38E3" w:rsidRPr="003B38E3" w:rsidRDefault="003B38E3" w:rsidP="003B38E3">
            <w:pPr>
              <w:jc w:val="center"/>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Field</w:t>
            </w:r>
          </w:p>
        </w:tc>
        <w:tc>
          <w:tcPr>
            <w:tcW w:w="588" w:type="dxa"/>
            <w:hideMark/>
          </w:tcPr>
          <w:p w14:paraId="31561056"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Raw</w:t>
            </w:r>
          </w:p>
        </w:tc>
        <w:tc>
          <w:tcPr>
            <w:tcW w:w="1668" w:type="dxa"/>
            <w:hideMark/>
          </w:tcPr>
          <w:p w14:paraId="4DBD7CBF"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Bronze</w:t>
            </w:r>
          </w:p>
        </w:tc>
        <w:tc>
          <w:tcPr>
            <w:tcW w:w="2848" w:type="dxa"/>
            <w:hideMark/>
          </w:tcPr>
          <w:p w14:paraId="79678C7E"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Silver</w:t>
            </w:r>
          </w:p>
        </w:tc>
        <w:tc>
          <w:tcPr>
            <w:tcW w:w="1981" w:type="dxa"/>
            <w:hideMark/>
          </w:tcPr>
          <w:p w14:paraId="1485A733" w14:textId="77777777" w:rsidR="003B38E3" w:rsidRPr="003B38E3" w:rsidRDefault="003B38E3" w:rsidP="003B38E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Gold</w:t>
            </w:r>
          </w:p>
        </w:tc>
      </w:tr>
      <w:tr w:rsidR="003B38E3" w:rsidRPr="003B38E3" w14:paraId="2E005BE9"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5C036945" w14:textId="77777777" w:rsidR="003B38E3" w:rsidRPr="003B38E3" w:rsidRDefault="003B38E3" w:rsidP="003B38E3">
            <w:pPr>
              <w:jc w:val="left"/>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IntrBkSttlmAmt_Amt_Amt</w:t>
            </w:r>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09EA6DB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01808DD5"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DECIMAL</w:t>
            </w:r>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STRING</w:t>
            </w:r>
            <w:r w:rsidRPr="003B38E3">
              <w:rPr>
                <w:rFonts w:ascii="Aptos Narrow" w:eastAsia="Times New Roman" w:hAnsi="Aptos Narrow" w:cs="Times New Roman"/>
                <w:color w:val="000000"/>
                <w:sz w:val="22"/>
                <w:szCs w:val="22"/>
              </w:rPr>
              <w:t>.</w:t>
            </w:r>
          </w:p>
        </w:tc>
        <w:tc>
          <w:tcPr>
            <w:tcW w:w="2848" w:type="dxa"/>
            <w:hideMark/>
          </w:tcPr>
          <w:p w14:paraId="3BCDD143"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Conformed amounts/ccy; validations.</w:t>
            </w:r>
          </w:p>
        </w:tc>
        <w:tc>
          <w:tcPr>
            <w:tcW w:w="1981" w:type="dxa"/>
            <w:hideMark/>
          </w:tcPr>
          <w:p w14:paraId="61E1C99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Value/volume KPIs.</w:t>
            </w:r>
          </w:p>
        </w:tc>
      </w:tr>
      <w:tr w:rsidR="003B38E3" w:rsidRPr="003B38E3" w14:paraId="783B2693" w14:textId="77777777" w:rsidTr="003B38E3">
        <w:trPr>
          <w:trHeight w:val="552"/>
        </w:trPr>
        <w:tc>
          <w:tcPr>
            <w:cnfStyle w:val="001000000000" w:firstRow="0" w:lastRow="0" w:firstColumn="1" w:lastColumn="0" w:oddVBand="0" w:evenVBand="0" w:oddHBand="0" w:evenHBand="0" w:firstRowFirstColumn="0" w:firstRowLastColumn="0" w:lastRowFirstColumn="0" w:lastRowLastColumn="0"/>
            <w:tcW w:w="2355" w:type="dxa"/>
            <w:hideMark/>
          </w:tcPr>
          <w:p w14:paraId="5ED2C53F" w14:textId="77777777" w:rsidR="003B38E3" w:rsidRPr="003B38E3" w:rsidRDefault="003B38E3" w:rsidP="003B38E3">
            <w:pPr>
              <w:jc w:val="left"/>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InstdAmt_Amt_Amt</w:t>
            </w:r>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56E5E64A"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4CC08E02"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Parsed.</w:t>
            </w:r>
          </w:p>
        </w:tc>
        <w:tc>
          <w:tcPr>
            <w:tcW w:w="2848" w:type="dxa"/>
            <w:hideMark/>
          </w:tcPr>
          <w:p w14:paraId="1214B680"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Primary business amount/ccy.</w:t>
            </w:r>
          </w:p>
        </w:tc>
        <w:tc>
          <w:tcPr>
            <w:tcW w:w="1981" w:type="dxa"/>
            <w:hideMark/>
          </w:tcPr>
          <w:p w14:paraId="3FAA02D3"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All amount charts.</w:t>
            </w:r>
          </w:p>
        </w:tc>
      </w:tr>
      <w:tr w:rsidR="003B38E3" w:rsidRPr="003B38E3" w14:paraId="3AD4D55C"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1043D203" w14:textId="77777777" w:rsidR="003B38E3" w:rsidRPr="003B38E3" w:rsidRDefault="003B38E3" w:rsidP="003B38E3">
            <w:pPr>
              <w:jc w:val="left"/>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ChrgsInf_Amt_Amt</w:t>
            </w:r>
            <w:r w:rsidRPr="003B38E3">
              <w:rPr>
                <w:rFonts w:ascii="Aptos Narrow" w:eastAsia="Times New Roman" w:hAnsi="Aptos Narrow" w:cs="Times New Roman"/>
                <w:color w:val="000000"/>
                <w:sz w:val="22"/>
                <w:szCs w:val="22"/>
              </w:rPr>
              <w:t xml:space="preserve">, </w:t>
            </w:r>
            <w:r w:rsidRPr="003B38E3">
              <w:rPr>
                <w:rFonts w:ascii="Arial Unicode MS" w:eastAsia="Times New Roman" w:hAnsi="Arial Unicode MS" w:cs="Times New Roman"/>
                <w:color w:val="000000"/>
              </w:rPr>
              <w:t>_Ccy</w:t>
            </w:r>
          </w:p>
        </w:tc>
        <w:tc>
          <w:tcPr>
            <w:tcW w:w="588" w:type="dxa"/>
            <w:hideMark/>
          </w:tcPr>
          <w:p w14:paraId="14DC7344"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683EB7B1"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Parsed.</w:t>
            </w:r>
          </w:p>
        </w:tc>
        <w:tc>
          <w:tcPr>
            <w:tcW w:w="2848" w:type="dxa"/>
            <w:hideMark/>
          </w:tcPr>
          <w:p w14:paraId="4919DFC9"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Charges fact; per-txn.</w:t>
            </w:r>
          </w:p>
        </w:tc>
        <w:tc>
          <w:tcPr>
            <w:tcW w:w="1981" w:type="dxa"/>
            <w:hideMark/>
          </w:tcPr>
          <w:p w14:paraId="00AAFDBC"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Fees/charges dashboards.</w:t>
            </w:r>
          </w:p>
        </w:tc>
      </w:tr>
      <w:tr w:rsidR="003B38E3" w:rsidRPr="003B38E3" w14:paraId="205854FD" w14:textId="77777777" w:rsidTr="003B38E3">
        <w:trPr>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120A0FE1" w14:textId="77777777" w:rsidR="003B38E3" w:rsidRPr="003B38E3" w:rsidRDefault="003B38E3" w:rsidP="003B38E3">
            <w:pPr>
              <w:jc w:val="left"/>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ChrgBr</w:t>
            </w:r>
          </w:p>
        </w:tc>
        <w:tc>
          <w:tcPr>
            <w:tcW w:w="588" w:type="dxa"/>
            <w:hideMark/>
          </w:tcPr>
          <w:p w14:paraId="270FE76F"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282E45BF"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Normalized.</w:t>
            </w:r>
          </w:p>
        </w:tc>
        <w:tc>
          <w:tcPr>
            <w:tcW w:w="2848" w:type="dxa"/>
            <w:hideMark/>
          </w:tcPr>
          <w:p w14:paraId="1236819D"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 xml:space="preserve">Conform via </w:t>
            </w:r>
            <w:r w:rsidRPr="003B38E3">
              <w:rPr>
                <w:rFonts w:ascii="Arial Unicode MS" w:eastAsia="Times New Roman" w:hAnsi="Arial Unicode MS" w:cs="Times New Roman"/>
                <w:color w:val="000000"/>
              </w:rPr>
              <w:t>dim_charge_bearer</w:t>
            </w:r>
            <w:r w:rsidRPr="003B38E3">
              <w:rPr>
                <w:rFonts w:ascii="Aptos Narrow" w:eastAsia="Times New Roman" w:hAnsi="Aptos Narrow" w:cs="Times New Roman"/>
                <w:color w:val="000000"/>
                <w:sz w:val="22"/>
                <w:szCs w:val="22"/>
              </w:rPr>
              <w:t>.</w:t>
            </w:r>
          </w:p>
        </w:tc>
        <w:tc>
          <w:tcPr>
            <w:tcW w:w="1981" w:type="dxa"/>
            <w:hideMark/>
          </w:tcPr>
          <w:p w14:paraId="5017139D" w14:textId="77777777" w:rsidR="003B38E3" w:rsidRPr="003B38E3" w:rsidRDefault="003B38E3" w:rsidP="003B38E3">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Bearer mix trends.</w:t>
            </w:r>
          </w:p>
        </w:tc>
      </w:tr>
      <w:tr w:rsidR="003B38E3" w:rsidRPr="003B38E3" w14:paraId="096D27E6" w14:textId="77777777" w:rsidTr="003B38E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355" w:type="dxa"/>
            <w:hideMark/>
          </w:tcPr>
          <w:p w14:paraId="77C13769" w14:textId="77777777" w:rsidR="003B38E3" w:rsidRPr="003B38E3" w:rsidRDefault="003B38E3" w:rsidP="003B38E3">
            <w:pPr>
              <w:jc w:val="left"/>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XchgRate</w:t>
            </w:r>
          </w:p>
        </w:tc>
        <w:tc>
          <w:tcPr>
            <w:tcW w:w="588" w:type="dxa"/>
            <w:hideMark/>
          </w:tcPr>
          <w:p w14:paraId="4A77BE9D"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As-is.</w:t>
            </w:r>
          </w:p>
        </w:tc>
        <w:tc>
          <w:tcPr>
            <w:tcW w:w="1668" w:type="dxa"/>
            <w:hideMark/>
          </w:tcPr>
          <w:p w14:paraId="6ED87675"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B38E3">
              <w:rPr>
                <w:rFonts w:ascii="Arial Unicode MS" w:eastAsia="Times New Roman" w:hAnsi="Arial Unicode MS" w:cs="Times New Roman"/>
                <w:color w:val="000000"/>
              </w:rPr>
              <w:t>DECIMAL(18,9)</w:t>
            </w:r>
            <w:r w:rsidRPr="003B38E3">
              <w:rPr>
                <w:rFonts w:ascii="Aptos Narrow" w:eastAsia="Times New Roman" w:hAnsi="Aptos Narrow" w:cs="Times New Roman"/>
                <w:color w:val="000000"/>
                <w:sz w:val="22"/>
                <w:szCs w:val="22"/>
              </w:rPr>
              <w:t>.</w:t>
            </w:r>
          </w:p>
        </w:tc>
        <w:tc>
          <w:tcPr>
            <w:tcW w:w="2848" w:type="dxa"/>
            <w:hideMark/>
          </w:tcPr>
          <w:p w14:paraId="01455627"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FX analytics; optional base conversions.</w:t>
            </w:r>
          </w:p>
        </w:tc>
        <w:tc>
          <w:tcPr>
            <w:tcW w:w="1981" w:type="dxa"/>
            <w:hideMark/>
          </w:tcPr>
          <w:p w14:paraId="5C06BC28" w14:textId="77777777" w:rsidR="003B38E3" w:rsidRPr="003B38E3" w:rsidRDefault="003B38E3" w:rsidP="003B38E3">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B38E3">
              <w:rPr>
                <w:rFonts w:ascii="Aptos Narrow" w:eastAsia="Times New Roman" w:hAnsi="Aptos Narrow" w:cs="Times New Roman"/>
                <w:color w:val="000000"/>
                <w:sz w:val="22"/>
                <w:szCs w:val="22"/>
              </w:rPr>
              <w:t>FX exposure/variance.</w:t>
            </w:r>
          </w:p>
        </w:tc>
      </w:tr>
    </w:tbl>
    <w:p w14:paraId="4A5C2233" w14:textId="77777777" w:rsidR="00933DC2" w:rsidRDefault="00933DC2" w:rsidP="00933DC2">
      <w:pPr>
        <w:pStyle w:val="ListParagraph"/>
        <w:ind w:left="1080"/>
      </w:pPr>
    </w:p>
    <w:p w14:paraId="3D8BDF3A" w14:textId="7A18D8F0" w:rsidR="00563A7F" w:rsidRDefault="00745E7D" w:rsidP="00776DD2">
      <w:pPr>
        <w:pStyle w:val="ListParagraph"/>
        <w:numPr>
          <w:ilvl w:val="0"/>
          <w:numId w:val="3"/>
        </w:numPr>
      </w:pPr>
      <w:r>
        <w:t xml:space="preserve">Purpose, </w:t>
      </w:r>
      <w:r w:rsidR="000C32D1">
        <w:t>regulatory, geo and type</w:t>
      </w:r>
    </w:p>
    <w:tbl>
      <w:tblPr>
        <w:tblStyle w:val="GridTable4"/>
        <w:tblW w:w="9440" w:type="dxa"/>
        <w:tblLook w:val="04A0" w:firstRow="1" w:lastRow="0" w:firstColumn="1" w:lastColumn="0" w:noHBand="0" w:noVBand="1"/>
      </w:tblPr>
      <w:tblGrid>
        <w:gridCol w:w="2240"/>
        <w:gridCol w:w="600"/>
        <w:gridCol w:w="1680"/>
        <w:gridCol w:w="2920"/>
        <w:gridCol w:w="2000"/>
      </w:tblGrid>
      <w:tr w:rsidR="00E72D1B" w:rsidRPr="00E72D1B" w14:paraId="07AA8299" w14:textId="77777777" w:rsidTr="00E72D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16D16185" w14:textId="77777777" w:rsidR="00E72D1B" w:rsidRPr="00E72D1B" w:rsidRDefault="00E72D1B" w:rsidP="00E72D1B">
            <w:pPr>
              <w:jc w:val="center"/>
              <w:rPr>
                <w:rFonts w:ascii="Aptos Narrow" w:eastAsia="Times New Roman" w:hAnsi="Aptos Narrow" w:cs="Times New Roman"/>
                <w:sz w:val="22"/>
                <w:szCs w:val="22"/>
              </w:rPr>
            </w:pPr>
            <w:r w:rsidRPr="00E72D1B">
              <w:rPr>
                <w:rFonts w:ascii="Aptos Narrow" w:eastAsia="Times New Roman" w:hAnsi="Aptos Narrow" w:cs="Times New Roman"/>
                <w:sz w:val="22"/>
                <w:szCs w:val="22"/>
              </w:rPr>
              <w:t>Field</w:t>
            </w:r>
          </w:p>
        </w:tc>
        <w:tc>
          <w:tcPr>
            <w:tcW w:w="600" w:type="dxa"/>
            <w:hideMark/>
          </w:tcPr>
          <w:p w14:paraId="7996E7EE"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Raw</w:t>
            </w:r>
          </w:p>
        </w:tc>
        <w:tc>
          <w:tcPr>
            <w:tcW w:w="1680" w:type="dxa"/>
            <w:hideMark/>
          </w:tcPr>
          <w:p w14:paraId="2D4C93A4"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Bronze</w:t>
            </w:r>
          </w:p>
        </w:tc>
        <w:tc>
          <w:tcPr>
            <w:tcW w:w="2920" w:type="dxa"/>
            <w:hideMark/>
          </w:tcPr>
          <w:p w14:paraId="6DC8CFEB"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Silver</w:t>
            </w:r>
          </w:p>
        </w:tc>
        <w:tc>
          <w:tcPr>
            <w:tcW w:w="2000" w:type="dxa"/>
            <w:hideMark/>
          </w:tcPr>
          <w:p w14:paraId="4BDD664D" w14:textId="77777777" w:rsidR="00E72D1B" w:rsidRPr="00E72D1B" w:rsidRDefault="00E72D1B" w:rsidP="00E72D1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72D1B">
              <w:rPr>
                <w:rFonts w:ascii="Aptos Narrow" w:eastAsia="Times New Roman" w:hAnsi="Aptos Narrow" w:cs="Times New Roman"/>
                <w:sz w:val="22"/>
                <w:szCs w:val="22"/>
              </w:rPr>
              <w:t>Gold</w:t>
            </w:r>
          </w:p>
        </w:tc>
      </w:tr>
      <w:tr w:rsidR="00E72D1B" w:rsidRPr="00E72D1B" w14:paraId="7B294827" w14:textId="77777777" w:rsidTr="00E72D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3360ED44" w14:textId="77777777" w:rsidR="00E72D1B" w:rsidRPr="00E72D1B" w:rsidRDefault="00E72D1B" w:rsidP="00E72D1B">
            <w:pPr>
              <w:jc w:val="left"/>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Purp_Cd</w:t>
            </w:r>
          </w:p>
        </w:tc>
        <w:tc>
          <w:tcPr>
            <w:tcW w:w="600" w:type="dxa"/>
            <w:hideMark/>
          </w:tcPr>
          <w:p w14:paraId="287B20B2"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16A22216"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65025C2A"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r w:rsidRPr="00E72D1B">
              <w:rPr>
                <w:rFonts w:ascii="Arial Unicode MS" w:eastAsia="Times New Roman" w:hAnsi="Arial Unicode MS" w:cs="Times New Roman"/>
                <w:color w:val="000000"/>
              </w:rPr>
              <w:t>dim_purpose</w:t>
            </w:r>
            <w:r w:rsidRPr="00E72D1B">
              <w:rPr>
                <w:rFonts w:ascii="Aptos Narrow" w:eastAsia="Times New Roman" w:hAnsi="Aptos Narrow" w:cs="Times New Roman"/>
                <w:color w:val="000000"/>
                <w:sz w:val="22"/>
                <w:szCs w:val="22"/>
              </w:rPr>
              <w:t>.</w:t>
            </w:r>
          </w:p>
        </w:tc>
        <w:tc>
          <w:tcPr>
            <w:tcW w:w="2000" w:type="dxa"/>
            <w:hideMark/>
          </w:tcPr>
          <w:p w14:paraId="26969D9D"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Purpose splits.</w:t>
            </w:r>
          </w:p>
        </w:tc>
      </w:tr>
      <w:tr w:rsidR="00E72D1B" w:rsidRPr="00E72D1B" w14:paraId="0316E9D2" w14:textId="77777777" w:rsidTr="00E72D1B">
        <w:trPr>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79C2023E" w14:textId="77777777" w:rsidR="00E72D1B" w:rsidRPr="00E72D1B" w:rsidRDefault="00E72D1B" w:rsidP="00E72D1B">
            <w:pPr>
              <w:jc w:val="left"/>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RgltryRptg_Dtls_Tp</w:t>
            </w:r>
            <w:r w:rsidRPr="00E72D1B">
              <w:rPr>
                <w:rFonts w:ascii="Aptos Narrow" w:eastAsia="Times New Roman" w:hAnsi="Aptos Narrow" w:cs="Times New Roman"/>
                <w:color w:val="000000"/>
                <w:sz w:val="22"/>
                <w:szCs w:val="22"/>
              </w:rPr>
              <w:t xml:space="preserve">, </w:t>
            </w:r>
            <w:r w:rsidRPr="00E72D1B">
              <w:rPr>
                <w:rFonts w:ascii="Arial Unicode MS" w:eastAsia="Times New Roman" w:hAnsi="Arial Unicode MS" w:cs="Times New Roman"/>
                <w:color w:val="000000"/>
              </w:rPr>
              <w:t>_Cd</w:t>
            </w:r>
          </w:p>
        </w:tc>
        <w:tc>
          <w:tcPr>
            <w:tcW w:w="600" w:type="dxa"/>
            <w:hideMark/>
          </w:tcPr>
          <w:p w14:paraId="22DCEAF4"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102E51CF"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5C052A65"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r w:rsidRPr="00E72D1B">
              <w:rPr>
                <w:rFonts w:ascii="Arial Unicode MS" w:eastAsia="Times New Roman" w:hAnsi="Arial Unicode MS" w:cs="Times New Roman"/>
                <w:color w:val="000000"/>
              </w:rPr>
              <w:t>dim_regulatory</w:t>
            </w:r>
            <w:r w:rsidRPr="00E72D1B">
              <w:rPr>
                <w:rFonts w:ascii="Aptos Narrow" w:eastAsia="Times New Roman" w:hAnsi="Aptos Narrow" w:cs="Times New Roman"/>
                <w:color w:val="000000"/>
                <w:sz w:val="22"/>
                <w:szCs w:val="22"/>
              </w:rPr>
              <w:t>.</w:t>
            </w:r>
          </w:p>
        </w:tc>
        <w:tc>
          <w:tcPr>
            <w:tcW w:w="2000" w:type="dxa"/>
            <w:hideMark/>
          </w:tcPr>
          <w:p w14:paraId="4D38475F"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Compliance views.</w:t>
            </w:r>
          </w:p>
        </w:tc>
      </w:tr>
      <w:tr w:rsidR="00E72D1B" w:rsidRPr="00E72D1B" w14:paraId="249729BD" w14:textId="77777777" w:rsidTr="00E72D1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40" w:type="dxa"/>
            <w:hideMark/>
          </w:tcPr>
          <w:p w14:paraId="2114DCC1" w14:textId="77777777" w:rsidR="00E72D1B" w:rsidRPr="00E72D1B" w:rsidRDefault="00E72D1B" w:rsidP="00E72D1B">
            <w:pPr>
              <w:jc w:val="left"/>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RmtInf_Ustrd</w:t>
            </w:r>
          </w:p>
        </w:tc>
        <w:tc>
          <w:tcPr>
            <w:tcW w:w="600" w:type="dxa"/>
            <w:hideMark/>
          </w:tcPr>
          <w:p w14:paraId="3865AC30"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2F8B7046"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STRING</w:t>
            </w:r>
            <w:r w:rsidRPr="00E72D1B">
              <w:rPr>
                <w:rFonts w:ascii="Aptos Narrow" w:eastAsia="Times New Roman" w:hAnsi="Aptos Narrow" w:cs="Times New Roman"/>
                <w:color w:val="000000"/>
                <w:sz w:val="22"/>
                <w:szCs w:val="22"/>
              </w:rPr>
              <w:t xml:space="preserve"> (length-capped).</w:t>
            </w:r>
          </w:p>
        </w:tc>
        <w:tc>
          <w:tcPr>
            <w:tcW w:w="2920" w:type="dxa"/>
            <w:hideMark/>
          </w:tcPr>
          <w:p w14:paraId="135F082C"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Kept in </w:t>
            </w:r>
            <w:r w:rsidRPr="00E72D1B">
              <w:rPr>
                <w:rFonts w:ascii="Arial Unicode MS" w:eastAsia="Times New Roman" w:hAnsi="Arial Unicode MS" w:cs="Times New Roman"/>
                <w:color w:val="000000"/>
              </w:rPr>
              <w:t>attributes</w:t>
            </w:r>
            <w:r w:rsidRPr="00E72D1B">
              <w:rPr>
                <w:rFonts w:ascii="Aptos Narrow" w:eastAsia="Times New Roman" w:hAnsi="Aptos Narrow" w:cs="Times New Roman"/>
                <w:color w:val="000000"/>
                <w:sz w:val="22"/>
                <w:szCs w:val="22"/>
              </w:rPr>
              <w:t>; optional tokenization.</w:t>
            </w:r>
          </w:p>
        </w:tc>
        <w:tc>
          <w:tcPr>
            <w:tcW w:w="2000" w:type="dxa"/>
            <w:hideMark/>
          </w:tcPr>
          <w:p w14:paraId="3FC93230" w14:textId="77777777" w:rsidR="00E72D1B" w:rsidRPr="00E72D1B" w:rsidRDefault="00E72D1B" w:rsidP="00E72D1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Not exposed by default.</w:t>
            </w:r>
          </w:p>
        </w:tc>
      </w:tr>
      <w:tr w:rsidR="00E72D1B" w:rsidRPr="00E72D1B" w14:paraId="2DD8080C" w14:textId="77777777" w:rsidTr="00E72D1B">
        <w:trPr>
          <w:trHeight w:val="288"/>
        </w:trPr>
        <w:tc>
          <w:tcPr>
            <w:cnfStyle w:val="001000000000" w:firstRow="0" w:lastRow="0" w:firstColumn="1" w:lastColumn="0" w:oddVBand="0" w:evenVBand="0" w:oddHBand="0" w:evenHBand="0" w:firstRowFirstColumn="0" w:firstRowLastColumn="0" w:lastRowFirstColumn="0" w:lastRowLastColumn="0"/>
            <w:tcW w:w="2240" w:type="dxa"/>
            <w:hideMark/>
          </w:tcPr>
          <w:p w14:paraId="56290A61" w14:textId="77777777" w:rsidR="00E72D1B" w:rsidRPr="00E72D1B" w:rsidRDefault="00E72D1B" w:rsidP="00E72D1B">
            <w:pPr>
              <w:jc w:val="left"/>
              <w:rPr>
                <w:rFonts w:ascii="Arial Unicode MS" w:eastAsia="Times New Roman" w:hAnsi="Arial Unicode MS" w:cs="Times New Roman"/>
                <w:color w:val="000000"/>
              </w:rPr>
            </w:pPr>
            <w:r w:rsidRPr="00E72D1B">
              <w:rPr>
                <w:rFonts w:ascii="Arial Unicode MS" w:eastAsia="Times New Roman" w:hAnsi="Arial Unicode MS" w:cs="Times New Roman"/>
                <w:color w:val="000000"/>
              </w:rPr>
              <w:t>TxTp</w:t>
            </w:r>
          </w:p>
        </w:tc>
        <w:tc>
          <w:tcPr>
            <w:tcW w:w="600" w:type="dxa"/>
            <w:hideMark/>
          </w:tcPr>
          <w:p w14:paraId="7F801974"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As-is.</w:t>
            </w:r>
          </w:p>
        </w:tc>
        <w:tc>
          <w:tcPr>
            <w:tcW w:w="1680" w:type="dxa"/>
            <w:hideMark/>
          </w:tcPr>
          <w:p w14:paraId="705D7EC2"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Normalized.</w:t>
            </w:r>
          </w:p>
        </w:tc>
        <w:tc>
          <w:tcPr>
            <w:tcW w:w="2920" w:type="dxa"/>
            <w:hideMark/>
          </w:tcPr>
          <w:p w14:paraId="4DD4CFFD"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 xml:space="preserve">Conform via </w:t>
            </w:r>
            <w:r w:rsidRPr="00E72D1B">
              <w:rPr>
                <w:rFonts w:ascii="Arial Unicode MS" w:eastAsia="Times New Roman" w:hAnsi="Arial Unicode MS" w:cs="Times New Roman"/>
                <w:color w:val="000000"/>
              </w:rPr>
              <w:t>dim_tx_type</w:t>
            </w:r>
            <w:r w:rsidRPr="00E72D1B">
              <w:rPr>
                <w:rFonts w:ascii="Aptos Narrow" w:eastAsia="Times New Roman" w:hAnsi="Aptos Narrow" w:cs="Times New Roman"/>
                <w:color w:val="000000"/>
                <w:sz w:val="22"/>
                <w:szCs w:val="22"/>
              </w:rPr>
              <w:t>.</w:t>
            </w:r>
          </w:p>
        </w:tc>
        <w:tc>
          <w:tcPr>
            <w:tcW w:w="2000" w:type="dxa"/>
            <w:hideMark/>
          </w:tcPr>
          <w:p w14:paraId="783BEBF5" w14:textId="77777777" w:rsidR="00E72D1B" w:rsidRPr="00E72D1B" w:rsidRDefault="00E72D1B" w:rsidP="00E72D1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72D1B">
              <w:rPr>
                <w:rFonts w:ascii="Aptos Narrow" w:eastAsia="Times New Roman" w:hAnsi="Aptos Narrow" w:cs="Times New Roman"/>
                <w:color w:val="000000"/>
                <w:sz w:val="22"/>
                <w:szCs w:val="22"/>
              </w:rPr>
              <w:t>Filters &amp; series.</w:t>
            </w:r>
          </w:p>
        </w:tc>
      </w:tr>
    </w:tbl>
    <w:p w14:paraId="06984764" w14:textId="179A5114" w:rsidR="000C32D1" w:rsidRDefault="000C32D1" w:rsidP="00AE3AF5"/>
    <w:p w14:paraId="7847FE16" w14:textId="01E6DF67" w:rsidR="00AE3AF5" w:rsidRDefault="00AE3AF5" w:rsidP="00776DD2">
      <w:pPr>
        <w:pStyle w:val="ListParagraph"/>
        <w:numPr>
          <w:ilvl w:val="0"/>
          <w:numId w:val="3"/>
        </w:numPr>
      </w:pPr>
      <w:r>
        <w:t>Timestamps</w:t>
      </w:r>
    </w:p>
    <w:tbl>
      <w:tblPr>
        <w:tblStyle w:val="GridTable4"/>
        <w:tblW w:w="8800" w:type="dxa"/>
        <w:tblLook w:val="04A0" w:firstRow="1" w:lastRow="0" w:firstColumn="1" w:lastColumn="0" w:noHBand="0" w:noVBand="1"/>
      </w:tblPr>
      <w:tblGrid>
        <w:gridCol w:w="2173"/>
        <w:gridCol w:w="980"/>
        <w:gridCol w:w="1700"/>
        <w:gridCol w:w="2087"/>
        <w:gridCol w:w="1860"/>
      </w:tblGrid>
      <w:tr w:rsidR="002851F4" w:rsidRPr="002851F4" w14:paraId="54AA34D4" w14:textId="77777777" w:rsidTr="002851F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hideMark/>
          </w:tcPr>
          <w:p w14:paraId="418BC8AE" w14:textId="77777777" w:rsidR="002851F4" w:rsidRPr="002851F4" w:rsidRDefault="002851F4" w:rsidP="002851F4">
            <w:pPr>
              <w:jc w:val="center"/>
              <w:rPr>
                <w:rFonts w:ascii="Aptos Narrow" w:eastAsia="Times New Roman" w:hAnsi="Aptos Narrow" w:cs="Times New Roman"/>
                <w:sz w:val="22"/>
                <w:szCs w:val="22"/>
              </w:rPr>
            </w:pPr>
            <w:r w:rsidRPr="002851F4">
              <w:rPr>
                <w:rFonts w:ascii="Aptos Narrow" w:eastAsia="Times New Roman" w:hAnsi="Aptos Narrow" w:cs="Times New Roman"/>
                <w:sz w:val="22"/>
                <w:szCs w:val="22"/>
              </w:rPr>
              <w:t>Field</w:t>
            </w:r>
          </w:p>
        </w:tc>
        <w:tc>
          <w:tcPr>
            <w:tcW w:w="980" w:type="dxa"/>
            <w:noWrap/>
            <w:hideMark/>
          </w:tcPr>
          <w:p w14:paraId="2A9E8D09"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Raw</w:t>
            </w:r>
          </w:p>
        </w:tc>
        <w:tc>
          <w:tcPr>
            <w:tcW w:w="1700" w:type="dxa"/>
            <w:noWrap/>
            <w:hideMark/>
          </w:tcPr>
          <w:p w14:paraId="1F95533C"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Bronze</w:t>
            </w:r>
          </w:p>
        </w:tc>
        <w:tc>
          <w:tcPr>
            <w:tcW w:w="2300" w:type="dxa"/>
            <w:hideMark/>
          </w:tcPr>
          <w:p w14:paraId="3EA6EAC8"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Silver</w:t>
            </w:r>
          </w:p>
        </w:tc>
        <w:tc>
          <w:tcPr>
            <w:tcW w:w="1860" w:type="dxa"/>
            <w:noWrap/>
            <w:hideMark/>
          </w:tcPr>
          <w:p w14:paraId="2489C729" w14:textId="77777777" w:rsidR="002851F4" w:rsidRPr="002851F4" w:rsidRDefault="002851F4" w:rsidP="002851F4">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2851F4">
              <w:rPr>
                <w:rFonts w:ascii="Aptos Narrow" w:eastAsia="Times New Roman" w:hAnsi="Aptos Narrow" w:cs="Times New Roman"/>
                <w:sz w:val="22"/>
                <w:szCs w:val="22"/>
              </w:rPr>
              <w:t>Gold</w:t>
            </w:r>
          </w:p>
        </w:tc>
      </w:tr>
      <w:tr w:rsidR="002851F4" w:rsidRPr="002851F4" w14:paraId="476B9083" w14:textId="77777777" w:rsidTr="002851F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hideMark/>
          </w:tcPr>
          <w:p w14:paraId="20B9870E" w14:textId="77777777" w:rsidR="002851F4" w:rsidRPr="002851F4" w:rsidRDefault="002851F4" w:rsidP="002851F4">
            <w:pPr>
              <w:jc w:val="left"/>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GrpHdr_CreDtTm</w:t>
            </w:r>
          </w:p>
        </w:tc>
        <w:tc>
          <w:tcPr>
            <w:tcW w:w="980" w:type="dxa"/>
            <w:noWrap/>
            <w:hideMark/>
          </w:tcPr>
          <w:p w14:paraId="087ED5FE"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ISO string.</w:t>
            </w:r>
          </w:p>
        </w:tc>
        <w:tc>
          <w:tcPr>
            <w:tcW w:w="1700" w:type="dxa"/>
            <w:noWrap/>
            <w:hideMark/>
          </w:tcPr>
          <w:p w14:paraId="04E423B4"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TIMESTAMP</w:t>
            </w:r>
            <w:r w:rsidRPr="002851F4">
              <w:rPr>
                <w:rFonts w:ascii="Aptos Narrow" w:eastAsia="Times New Roman" w:hAnsi="Aptos Narrow" w:cs="Times New Roman"/>
                <w:color w:val="000000"/>
                <w:sz w:val="22"/>
                <w:szCs w:val="22"/>
              </w:rPr>
              <w:t xml:space="preserve"> UTC.</w:t>
            </w:r>
          </w:p>
        </w:tc>
        <w:tc>
          <w:tcPr>
            <w:tcW w:w="2300" w:type="dxa"/>
            <w:hideMark/>
          </w:tcPr>
          <w:p w14:paraId="3F3A6D3C"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Event time (header).</w:t>
            </w:r>
          </w:p>
        </w:tc>
        <w:tc>
          <w:tcPr>
            <w:tcW w:w="1860" w:type="dxa"/>
            <w:noWrap/>
            <w:hideMark/>
          </w:tcPr>
          <w:p w14:paraId="3F7D5D28" w14:textId="77777777" w:rsidR="002851F4" w:rsidRPr="002851F4" w:rsidRDefault="002851F4" w:rsidP="002851F4">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Time series (intake).</w:t>
            </w:r>
          </w:p>
        </w:tc>
      </w:tr>
      <w:tr w:rsidR="002851F4" w:rsidRPr="002851F4" w14:paraId="759117C4" w14:textId="77777777" w:rsidTr="002851F4">
        <w:trPr>
          <w:trHeight w:val="576"/>
        </w:trPr>
        <w:tc>
          <w:tcPr>
            <w:cnfStyle w:val="001000000000" w:firstRow="0" w:lastRow="0" w:firstColumn="1" w:lastColumn="0" w:oddVBand="0" w:evenVBand="0" w:oddHBand="0" w:evenHBand="0" w:firstRowFirstColumn="0" w:firstRowLastColumn="0" w:lastRowFirstColumn="0" w:lastRowLastColumn="0"/>
            <w:tcW w:w="1960" w:type="dxa"/>
            <w:noWrap/>
            <w:hideMark/>
          </w:tcPr>
          <w:p w14:paraId="0493C849" w14:textId="77777777" w:rsidR="002851F4" w:rsidRPr="002851F4" w:rsidRDefault="002851F4" w:rsidP="002851F4">
            <w:pPr>
              <w:jc w:val="left"/>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DataCache_creDtTm</w:t>
            </w:r>
          </w:p>
        </w:tc>
        <w:tc>
          <w:tcPr>
            <w:tcW w:w="980" w:type="dxa"/>
            <w:noWrap/>
            <w:hideMark/>
          </w:tcPr>
          <w:p w14:paraId="34775211"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ISO string.</w:t>
            </w:r>
          </w:p>
        </w:tc>
        <w:tc>
          <w:tcPr>
            <w:tcW w:w="1700" w:type="dxa"/>
            <w:noWrap/>
            <w:hideMark/>
          </w:tcPr>
          <w:p w14:paraId="60941CD5"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2851F4">
              <w:rPr>
                <w:rFonts w:ascii="Arial Unicode MS" w:eastAsia="Times New Roman" w:hAnsi="Arial Unicode MS" w:cs="Times New Roman"/>
                <w:color w:val="000000"/>
              </w:rPr>
              <w:t>TIMESTAMP</w:t>
            </w:r>
            <w:r w:rsidRPr="002851F4">
              <w:rPr>
                <w:rFonts w:ascii="Aptos Narrow" w:eastAsia="Times New Roman" w:hAnsi="Aptos Narrow" w:cs="Times New Roman"/>
                <w:color w:val="000000"/>
                <w:sz w:val="22"/>
                <w:szCs w:val="22"/>
              </w:rPr>
              <w:t xml:space="preserve"> UTC.</w:t>
            </w:r>
          </w:p>
        </w:tc>
        <w:tc>
          <w:tcPr>
            <w:tcW w:w="2300" w:type="dxa"/>
            <w:hideMark/>
          </w:tcPr>
          <w:p w14:paraId="2D22FC3C" w14:textId="119886D2"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Processing/event time; dedup</w:t>
            </w:r>
            <w:r>
              <w:rPr>
                <w:rFonts w:ascii="Aptos Narrow" w:eastAsia="Times New Roman" w:hAnsi="Aptos Narrow" w:cs="Times New Roman"/>
                <w:color w:val="000000"/>
                <w:sz w:val="22"/>
                <w:szCs w:val="22"/>
              </w:rPr>
              <w:t>lication</w:t>
            </w:r>
            <w:r w:rsidRPr="002851F4">
              <w:rPr>
                <w:rFonts w:ascii="Aptos Narrow" w:eastAsia="Times New Roman" w:hAnsi="Aptos Narrow" w:cs="Times New Roman"/>
                <w:color w:val="000000"/>
                <w:sz w:val="22"/>
                <w:szCs w:val="22"/>
              </w:rPr>
              <w:t xml:space="preserve"> by latest.</w:t>
            </w:r>
          </w:p>
        </w:tc>
        <w:tc>
          <w:tcPr>
            <w:tcW w:w="1860" w:type="dxa"/>
            <w:noWrap/>
            <w:hideMark/>
          </w:tcPr>
          <w:p w14:paraId="32335001" w14:textId="77777777" w:rsidR="002851F4" w:rsidRPr="002851F4" w:rsidRDefault="002851F4" w:rsidP="002851F4">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2851F4">
              <w:rPr>
                <w:rFonts w:ascii="Aptos Narrow" w:eastAsia="Times New Roman" w:hAnsi="Aptos Narrow" w:cs="Times New Roman"/>
                <w:color w:val="000000"/>
                <w:sz w:val="22"/>
                <w:szCs w:val="22"/>
              </w:rPr>
              <w:t>SLA freshness tiles.</w:t>
            </w:r>
          </w:p>
        </w:tc>
      </w:tr>
    </w:tbl>
    <w:p w14:paraId="210809E3" w14:textId="77777777" w:rsidR="00F11972" w:rsidRDefault="00F11972" w:rsidP="00AE3AF5">
      <w:pPr>
        <w:ind w:left="720"/>
      </w:pPr>
    </w:p>
    <w:p w14:paraId="3E8A1E27" w14:textId="77777777" w:rsidR="00A23ADE" w:rsidRPr="006C6FA5" w:rsidRDefault="00CF04F0" w:rsidP="00776DD2">
      <w:pPr>
        <w:pStyle w:val="ListParagraph"/>
        <w:numPr>
          <w:ilvl w:val="0"/>
          <w:numId w:val="3"/>
        </w:numPr>
      </w:pPr>
      <w:r w:rsidRPr="006C6FA5">
        <w:t>Storage &amp; Extraction of Details Held in Arrays</w:t>
      </w:r>
    </w:p>
    <w:p w14:paraId="377F7CAF" w14:textId="4C9FAF2A" w:rsidR="00CF04F0" w:rsidRDefault="006C6FA5" w:rsidP="00AE6591">
      <w:pPr>
        <w:pStyle w:val="ListParagraph"/>
        <w:spacing w:after="0"/>
        <w:ind w:left="1080"/>
        <w:jc w:val="left"/>
      </w:pPr>
      <w:r w:rsidRPr="006C6FA5">
        <w:t xml:space="preserve">Certain ISO 20022 attributes (for example, </w:t>
      </w:r>
      <w:r w:rsidRPr="006C6FA5">
        <w:rPr>
          <w:i/>
          <w:iCs/>
        </w:rPr>
        <w:t>Initiating Party – Private Identification – Date and Place of Birth</w:t>
      </w:r>
      <w:r w:rsidRPr="006C6FA5">
        <w:t xml:space="preserve"> fields such as Birth Date, City of Birth, and Country of Birth, as well as similar </w:t>
      </w:r>
      <w:r w:rsidRPr="006C6FA5">
        <w:rPr>
          <w:i/>
          <w:iCs/>
        </w:rPr>
        <w:t>Debtor – Private Identification – Date and Place of Birth</w:t>
      </w:r>
      <w:r w:rsidRPr="006C6FA5">
        <w:t xml:space="preserve"> attributes) may be delivered in the payment message as repeating array elements. To ensure these values are queryable alongside the core transaction history, they will be stored in a dedicated child table, with one row per array element. The design will preserve the participant role, array index, and the original source path. This approach enables lossless data replay, efficient joins to transactional fact tables, and accurate time-aligned KYC and analytics.</w:t>
      </w:r>
    </w:p>
    <w:p w14:paraId="00F750D7" w14:textId="77777777" w:rsidR="006C6FA5" w:rsidRPr="00CF04F0" w:rsidRDefault="006C6FA5" w:rsidP="00AE6591">
      <w:pPr>
        <w:pStyle w:val="ListParagraph"/>
        <w:spacing w:after="0"/>
        <w:ind w:left="1080"/>
        <w:jc w:val="left"/>
      </w:pPr>
    </w:p>
    <w:p w14:paraId="651F9810" w14:textId="7B4AA24A" w:rsidR="007A2C0C" w:rsidRDefault="0B781E5B" w:rsidP="00776DD2">
      <w:pPr>
        <w:pStyle w:val="Heading2"/>
        <w:numPr>
          <w:ilvl w:val="1"/>
          <w:numId w:val="13"/>
        </w:numPr>
      </w:pPr>
      <w:bookmarkStart w:id="59" w:name="_Toc213340865"/>
      <w:bookmarkStart w:id="60" w:name="_Toc213343605"/>
      <w:r>
        <w:t xml:space="preserve">Evaluation Results </w:t>
      </w:r>
      <w:bookmarkEnd w:id="59"/>
      <w:bookmarkEnd w:id="60"/>
    </w:p>
    <w:p w14:paraId="2BF06FDB" w14:textId="4299F94D" w:rsidR="00F11972" w:rsidRDefault="00BA2BEE" w:rsidP="00776DD2">
      <w:pPr>
        <w:pStyle w:val="Heading3"/>
        <w:numPr>
          <w:ilvl w:val="2"/>
          <w:numId w:val="13"/>
        </w:numPr>
      </w:pPr>
      <w:bookmarkStart w:id="61" w:name="_Toc213340866"/>
      <w:bookmarkStart w:id="62" w:name="_Toc213343606"/>
      <w:r w:rsidRPr="00BA2BEE">
        <w:t>transaction (evaluation/report fact)</w:t>
      </w:r>
      <w:bookmarkEnd w:id="61"/>
      <w:bookmarkEnd w:id="62"/>
    </w:p>
    <w:p w14:paraId="6C41BB91" w14:textId="6C39A130" w:rsidR="007F55EB" w:rsidRPr="006C6FA5" w:rsidRDefault="009D7B94" w:rsidP="00776DD2">
      <w:pPr>
        <w:pStyle w:val="ListParagraph"/>
        <w:numPr>
          <w:ilvl w:val="0"/>
          <w:numId w:val="4"/>
        </w:numPr>
        <w:rPr>
          <w:b/>
          <w:bCs/>
          <w:sz w:val="22"/>
          <w:szCs w:val="22"/>
        </w:rPr>
      </w:pPr>
      <w:r w:rsidRPr="006C6FA5">
        <w:rPr>
          <w:b/>
          <w:bCs/>
          <w:sz w:val="22"/>
          <w:szCs w:val="22"/>
        </w:rPr>
        <w:t>Identifiers and linkages</w:t>
      </w:r>
    </w:p>
    <w:tbl>
      <w:tblPr>
        <w:tblStyle w:val="GridTable4"/>
        <w:tblW w:w="9221" w:type="dxa"/>
        <w:tblInd w:w="-5" w:type="dxa"/>
        <w:tblLayout w:type="fixed"/>
        <w:tblLook w:val="04A0" w:firstRow="1" w:lastRow="0" w:firstColumn="1" w:lastColumn="0" w:noHBand="0" w:noVBand="1"/>
      </w:tblPr>
      <w:tblGrid>
        <w:gridCol w:w="1795"/>
        <w:gridCol w:w="1260"/>
        <w:gridCol w:w="1350"/>
        <w:gridCol w:w="2520"/>
        <w:gridCol w:w="2296"/>
      </w:tblGrid>
      <w:tr w:rsidR="007F55EB" w:rsidRPr="00503D1D" w14:paraId="0332A40D" w14:textId="77777777"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95" w:type="dxa"/>
            <w:hideMark/>
          </w:tcPr>
          <w:p w14:paraId="410E7734" w14:textId="77777777" w:rsidR="00503D1D" w:rsidRPr="00503D1D" w:rsidRDefault="00503D1D" w:rsidP="00503D1D">
            <w:pPr>
              <w:jc w:val="center"/>
              <w:rPr>
                <w:rFonts w:ascii="Aptos Narrow" w:eastAsia="Times New Roman" w:hAnsi="Aptos Narrow" w:cs="Times New Roman"/>
                <w:sz w:val="22"/>
                <w:szCs w:val="22"/>
              </w:rPr>
            </w:pPr>
            <w:r w:rsidRPr="00503D1D">
              <w:rPr>
                <w:rFonts w:ascii="Aptos Narrow" w:eastAsia="Times New Roman" w:hAnsi="Aptos Narrow" w:cs="Times New Roman"/>
                <w:sz w:val="22"/>
                <w:szCs w:val="22"/>
              </w:rPr>
              <w:t>Field</w:t>
            </w:r>
          </w:p>
        </w:tc>
        <w:tc>
          <w:tcPr>
            <w:tcW w:w="1260" w:type="dxa"/>
            <w:hideMark/>
          </w:tcPr>
          <w:p w14:paraId="62FFCABF"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Raw (Ozone)</w:t>
            </w:r>
          </w:p>
        </w:tc>
        <w:tc>
          <w:tcPr>
            <w:tcW w:w="1350" w:type="dxa"/>
            <w:hideMark/>
          </w:tcPr>
          <w:p w14:paraId="0A11FED2"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Bronze (Hudi)</w:t>
            </w:r>
          </w:p>
        </w:tc>
        <w:tc>
          <w:tcPr>
            <w:tcW w:w="2520" w:type="dxa"/>
            <w:hideMark/>
          </w:tcPr>
          <w:p w14:paraId="6F69744F"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Silver (Hudi + Spark)</w:t>
            </w:r>
          </w:p>
        </w:tc>
        <w:tc>
          <w:tcPr>
            <w:tcW w:w="2296" w:type="dxa"/>
            <w:hideMark/>
          </w:tcPr>
          <w:p w14:paraId="3B9FF97A" w14:textId="77777777" w:rsidR="00503D1D" w:rsidRPr="00503D1D" w:rsidRDefault="00503D1D" w:rsidP="00503D1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03D1D">
              <w:rPr>
                <w:rFonts w:ascii="Aptos Narrow" w:eastAsia="Times New Roman" w:hAnsi="Aptos Narrow" w:cs="Times New Roman"/>
                <w:sz w:val="22"/>
                <w:szCs w:val="22"/>
              </w:rPr>
              <w:t>Gold (Analytics / Dashboards)</w:t>
            </w:r>
          </w:p>
        </w:tc>
      </w:tr>
      <w:tr w:rsidR="007F55EB" w:rsidRPr="00503D1D" w14:paraId="71576410"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48CC3B52" w14:textId="4E41316C" w:rsidR="00503D1D" w:rsidRPr="00503D1D" w:rsidRDefault="00503D1D" w:rsidP="00503D1D">
            <w:pPr>
              <w:jc w:val="left"/>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_id</w:t>
            </w:r>
          </w:p>
        </w:tc>
        <w:tc>
          <w:tcPr>
            <w:tcW w:w="1260" w:type="dxa"/>
            <w:hideMark/>
          </w:tcPr>
          <w:p w14:paraId="5E0CA643"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Stored as-is (JSON).</w:t>
            </w:r>
          </w:p>
        </w:tc>
        <w:tc>
          <w:tcPr>
            <w:tcW w:w="1350" w:type="dxa"/>
            <w:hideMark/>
          </w:tcPr>
          <w:p w14:paraId="26533148"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Cast to </w:t>
            </w: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lineage only.</w:t>
            </w:r>
          </w:p>
        </w:tc>
        <w:tc>
          <w:tcPr>
            <w:tcW w:w="2520" w:type="dxa"/>
            <w:hideMark/>
          </w:tcPr>
          <w:p w14:paraId="609661EF"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Kept as </w:t>
            </w:r>
            <w:r w:rsidRPr="00503D1D">
              <w:rPr>
                <w:rFonts w:ascii="Arial Unicode MS" w:eastAsia="Times New Roman" w:hAnsi="Arial Unicode MS" w:cs="Times New Roman"/>
                <w:color w:val="000000"/>
              </w:rPr>
              <w:t>src_*</w:t>
            </w:r>
            <w:r w:rsidRPr="00503D1D">
              <w:rPr>
                <w:rFonts w:ascii="Aptos Narrow" w:eastAsia="Times New Roman" w:hAnsi="Aptos Narrow" w:cs="Times New Roman"/>
                <w:color w:val="000000"/>
                <w:sz w:val="22"/>
                <w:szCs w:val="22"/>
              </w:rPr>
              <w:t xml:space="preserve"> columns on facts; not business keys.</w:t>
            </w:r>
          </w:p>
        </w:tc>
        <w:tc>
          <w:tcPr>
            <w:tcW w:w="2296" w:type="dxa"/>
            <w:hideMark/>
          </w:tcPr>
          <w:p w14:paraId="0437F24F"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Drill-down/audit only.</w:t>
            </w:r>
          </w:p>
        </w:tc>
      </w:tr>
      <w:tr w:rsidR="007F55EB" w:rsidRPr="00503D1D" w14:paraId="2B5946AC" w14:textId="77777777" w:rsidTr="2402821F">
        <w:trPr>
          <w:trHeight w:val="1440"/>
        </w:trPr>
        <w:tc>
          <w:tcPr>
            <w:cnfStyle w:val="001000000000" w:firstRow="0" w:lastRow="0" w:firstColumn="1" w:lastColumn="0" w:oddVBand="0" w:evenVBand="0" w:oddHBand="0" w:evenHBand="0" w:firstRowFirstColumn="0" w:firstRowLastColumn="0" w:lastRowFirstColumn="0" w:lastRowLastColumn="0"/>
            <w:tcW w:w="1795" w:type="dxa"/>
            <w:hideMark/>
          </w:tcPr>
          <w:p w14:paraId="40A6AFD3" w14:textId="77777777" w:rsidR="00503D1D" w:rsidRPr="00503D1D" w:rsidRDefault="00503D1D" w:rsidP="00503D1D">
            <w:pPr>
              <w:jc w:val="left"/>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FITFICstmrCdTrf_GrpHdr_MsgId</w:t>
            </w:r>
          </w:p>
        </w:tc>
        <w:tc>
          <w:tcPr>
            <w:tcW w:w="1260" w:type="dxa"/>
            <w:hideMark/>
          </w:tcPr>
          <w:p w14:paraId="55B40ECA"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77A82CC0"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xml:space="preserve"> trimmed.</w:t>
            </w:r>
          </w:p>
        </w:tc>
        <w:tc>
          <w:tcPr>
            <w:tcW w:w="2520" w:type="dxa"/>
            <w:hideMark/>
          </w:tcPr>
          <w:p w14:paraId="09C9CBFF" w14:textId="47484C76" w:rsidR="00503D1D" w:rsidRPr="00503D1D" w:rsidRDefault="02F03B88"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szCs w:val="22"/>
              </w:rPr>
            </w:pPr>
            <w:r w:rsidRPr="2402821F">
              <w:rPr>
                <w:rFonts w:ascii="Aptos Narrow" w:eastAsia="Times New Roman" w:hAnsi="Aptos Narrow" w:cs="Times New Roman"/>
                <w:b/>
                <w:bCs/>
                <w:color w:val="000000" w:themeColor="text1"/>
                <w:sz w:val="22"/>
                <w:szCs w:val="22"/>
              </w:rPr>
              <w:t xml:space="preserve">FK → </w:t>
            </w:r>
            <w:r w:rsidRPr="2402821F">
              <w:rPr>
                <w:rFonts w:ascii="Arial Unicode MS" w:eastAsia="Times New Roman" w:hAnsi="Arial Unicode MS" w:cs="Times New Roman"/>
                <w:b/>
                <w:bCs/>
                <w:color w:val="000000" w:themeColor="text1"/>
              </w:rPr>
              <w:t>silver.pacs002_status.grp_hdr_msgid</w:t>
            </w:r>
            <w:r w:rsidRPr="2402821F">
              <w:rPr>
                <w:rFonts w:ascii="Aptos Narrow" w:eastAsia="Times New Roman" w:hAnsi="Aptos Narrow" w:cs="Times New Roman"/>
                <w:color w:val="000000" w:themeColor="text1"/>
                <w:sz w:val="22"/>
                <w:szCs w:val="22"/>
              </w:rPr>
              <w:t xml:space="preserve"> (primary key there, per your note). </w:t>
            </w:r>
          </w:p>
        </w:tc>
        <w:tc>
          <w:tcPr>
            <w:tcW w:w="2296" w:type="dxa"/>
            <w:hideMark/>
          </w:tcPr>
          <w:p w14:paraId="1DA3AE0F"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Used for recon and “click-through to message”.</w:t>
            </w:r>
          </w:p>
        </w:tc>
      </w:tr>
      <w:tr w:rsidR="007F55EB" w:rsidRPr="00503D1D" w14:paraId="571794C9"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1AF90A6E" w14:textId="77777777" w:rsidR="00503D1D" w:rsidRPr="00503D1D" w:rsidRDefault="00503D1D" w:rsidP="00503D1D">
            <w:pPr>
              <w:jc w:val="left"/>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transactionID</w:t>
            </w:r>
          </w:p>
        </w:tc>
        <w:tc>
          <w:tcPr>
            <w:tcW w:w="1260" w:type="dxa"/>
            <w:hideMark/>
          </w:tcPr>
          <w:p w14:paraId="5F11DE8C"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4B9390BA"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 null allowed.</w:t>
            </w:r>
          </w:p>
        </w:tc>
        <w:tc>
          <w:tcPr>
            <w:tcW w:w="2520" w:type="dxa"/>
            <w:hideMark/>
          </w:tcPr>
          <w:p w14:paraId="772410AD"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Internal natural key for this evaluation. Also keep a </w:t>
            </w:r>
            <w:r w:rsidRPr="00503D1D">
              <w:rPr>
                <w:rFonts w:ascii="Aptos Narrow" w:eastAsia="Times New Roman" w:hAnsi="Aptos Narrow" w:cs="Times New Roman"/>
                <w:b/>
                <w:bCs/>
                <w:color w:val="000000"/>
                <w:sz w:val="22"/>
                <w:szCs w:val="22"/>
              </w:rPr>
              <w:t>surrogate</w:t>
            </w:r>
            <w:r w:rsidRPr="00503D1D">
              <w:rPr>
                <w:rFonts w:ascii="Aptos Narrow" w:eastAsia="Times New Roman" w:hAnsi="Aptos Narrow" w:cs="Times New Roman"/>
                <w:color w:val="000000"/>
                <w:sz w:val="22"/>
                <w:szCs w:val="22"/>
              </w:rPr>
              <w:t xml:space="preserve"> </w:t>
            </w:r>
            <w:r w:rsidRPr="00503D1D">
              <w:rPr>
                <w:rFonts w:ascii="Arial Unicode MS" w:eastAsia="Times New Roman" w:hAnsi="Arial Unicode MS" w:cs="Times New Roman"/>
                <w:color w:val="000000"/>
              </w:rPr>
              <w:t>eval_id BIGINT</w:t>
            </w:r>
            <w:r w:rsidRPr="00503D1D">
              <w:rPr>
                <w:rFonts w:ascii="Aptos Narrow" w:eastAsia="Times New Roman" w:hAnsi="Aptos Narrow" w:cs="Times New Roman"/>
                <w:color w:val="000000"/>
                <w:sz w:val="22"/>
                <w:szCs w:val="22"/>
              </w:rPr>
              <w:t xml:space="preserve"> as PK.</w:t>
            </w:r>
          </w:p>
        </w:tc>
        <w:tc>
          <w:tcPr>
            <w:tcW w:w="2296" w:type="dxa"/>
            <w:hideMark/>
          </w:tcPr>
          <w:p w14:paraId="3DA0A646" w14:textId="77777777" w:rsidR="00503D1D" w:rsidRPr="00503D1D" w:rsidRDefault="00503D1D" w:rsidP="00503D1D">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Used to join child result tables and for drill-downs.</w:t>
            </w:r>
          </w:p>
        </w:tc>
      </w:tr>
      <w:tr w:rsidR="007F55EB" w:rsidRPr="00503D1D" w14:paraId="766E1A00"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1795" w:type="dxa"/>
            <w:hideMark/>
          </w:tcPr>
          <w:p w14:paraId="3EB3B631" w14:textId="77777777" w:rsidR="00503D1D" w:rsidRPr="00503D1D" w:rsidRDefault="00503D1D" w:rsidP="00503D1D">
            <w:pPr>
              <w:jc w:val="left"/>
              <w:rPr>
                <w:rFonts w:ascii="Arial Unicode MS" w:eastAsia="Times New Roman" w:hAnsi="Arial Unicode MS" w:cs="Times New Roman"/>
                <w:color w:val="000000"/>
              </w:rPr>
            </w:pPr>
            <w:r w:rsidRPr="00503D1D">
              <w:rPr>
                <w:rFonts w:ascii="Arial Unicode MS" w:eastAsia="Times New Roman" w:hAnsi="Arial Unicode MS" w:cs="Times New Roman"/>
                <w:color w:val="000000"/>
              </w:rPr>
              <w:t>transaction_TxTp</w:t>
            </w:r>
          </w:p>
        </w:tc>
        <w:tc>
          <w:tcPr>
            <w:tcW w:w="1260" w:type="dxa"/>
            <w:hideMark/>
          </w:tcPr>
          <w:p w14:paraId="0F61411B"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As-is.</w:t>
            </w:r>
          </w:p>
        </w:tc>
        <w:tc>
          <w:tcPr>
            <w:tcW w:w="1350" w:type="dxa"/>
            <w:hideMark/>
          </w:tcPr>
          <w:p w14:paraId="210B7157"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Normalized </w:t>
            </w:r>
            <w:r w:rsidRPr="00503D1D">
              <w:rPr>
                <w:rFonts w:ascii="Arial Unicode MS" w:eastAsia="Times New Roman" w:hAnsi="Arial Unicode MS" w:cs="Times New Roman"/>
                <w:color w:val="000000"/>
              </w:rPr>
              <w:t>STRING</w:t>
            </w:r>
            <w:r w:rsidRPr="00503D1D">
              <w:rPr>
                <w:rFonts w:ascii="Aptos Narrow" w:eastAsia="Times New Roman" w:hAnsi="Aptos Narrow" w:cs="Times New Roman"/>
                <w:color w:val="000000"/>
                <w:sz w:val="22"/>
                <w:szCs w:val="22"/>
              </w:rPr>
              <w:t>.</w:t>
            </w:r>
          </w:p>
        </w:tc>
        <w:tc>
          <w:tcPr>
            <w:tcW w:w="2520" w:type="dxa"/>
            <w:hideMark/>
          </w:tcPr>
          <w:p w14:paraId="4F07E9DA"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 xml:space="preserve">Conform via </w:t>
            </w:r>
            <w:r w:rsidRPr="00503D1D">
              <w:rPr>
                <w:rFonts w:ascii="Arial Unicode MS" w:eastAsia="Times New Roman" w:hAnsi="Arial Unicode MS" w:cs="Times New Roman"/>
                <w:color w:val="000000"/>
              </w:rPr>
              <w:t>dim_tx_type</w:t>
            </w:r>
            <w:r w:rsidRPr="00503D1D">
              <w:rPr>
                <w:rFonts w:ascii="Aptos Narrow" w:eastAsia="Times New Roman" w:hAnsi="Aptos Narrow" w:cs="Times New Roman"/>
                <w:color w:val="000000"/>
                <w:sz w:val="22"/>
                <w:szCs w:val="22"/>
              </w:rPr>
              <w:t>.</w:t>
            </w:r>
          </w:p>
        </w:tc>
        <w:tc>
          <w:tcPr>
            <w:tcW w:w="2296" w:type="dxa"/>
            <w:hideMark/>
          </w:tcPr>
          <w:p w14:paraId="7DA32277" w14:textId="77777777" w:rsidR="00503D1D" w:rsidRPr="00503D1D" w:rsidRDefault="00503D1D" w:rsidP="00503D1D">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03D1D">
              <w:rPr>
                <w:rFonts w:ascii="Aptos Narrow" w:eastAsia="Times New Roman" w:hAnsi="Aptos Narrow" w:cs="Times New Roman"/>
                <w:color w:val="000000"/>
                <w:sz w:val="22"/>
                <w:szCs w:val="22"/>
              </w:rPr>
              <w:t>Filters/series in evaluation dashboards.</w:t>
            </w:r>
          </w:p>
        </w:tc>
      </w:tr>
    </w:tbl>
    <w:p w14:paraId="4EF24690" w14:textId="77777777" w:rsidR="00BA2BEE" w:rsidRDefault="00BA2BEE" w:rsidP="00BA2BEE"/>
    <w:p w14:paraId="412B37B2" w14:textId="77777777" w:rsidR="00AC7551" w:rsidRDefault="00AC7551" w:rsidP="00BA2BEE"/>
    <w:p w14:paraId="155935D7" w14:textId="2D6945B0" w:rsidR="009D7B94" w:rsidRPr="006C6FA5" w:rsidRDefault="0019436E" w:rsidP="00776DD2">
      <w:pPr>
        <w:pStyle w:val="ListParagraph"/>
        <w:numPr>
          <w:ilvl w:val="0"/>
          <w:numId w:val="4"/>
        </w:numPr>
        <w:rPr>
          <w:b/>
          <w:bCs/>
          <w:sz w:val="22"/>
          <w:szCs w:val="22"/>
        </w:rPr>
      </w:pPr>
      <w:r w:rsidRPr="006C6FA5">
        <w:rPr>
          <w:b/>
          <w:bCs/>
          <w:sz w:val="22"/>
          <w:szCs w:val="22"/>
        </w:rPr>
        <w:t>Evaluation Report Envelope</w:t>
      </w:r>
    </w:p>
    <w:tbl>
      <w:tblPr>
        <w:tblStyle w:val="GridTable4"/>
        <w:tblW w:w="9240" w:type="dxa"/>
        <w:tblLook w:val="04A0" w:firstRow="1" w:lastRow="0" w:firstColumn="1" w:lastColumn="0" w:noHBand="0" w:noVBand="1"/>
      </w:tblPr>
      <w:tblGrid>
        <w:gridCol w:w="2906"/>
        <w:gridCol w:w="759"/>
        <w:gridCol w:w="1718"/>
        <w:gridCol w:w="2521"/>
        <w:gridCol w:w="1336"/>
      </w:tblGrid>
      <w:tr w:rsidR="008759B9" w:rsidRPr="003419A8" w14:paraId="71C9DCEC" w14:textId="77777777" w:rsidTr="2402821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65" w:type="dxa"/>
            <w:hideMark/>
          </w:tcPr>
          <w:p w14:paraId="06DDECCF" w14:textId="77777777" w:rsidR="003419A8" w:rsidRPr="003419A8" w:rsidRDefault="003419A8" w:rsidP="003419A8">
            <w:pPr>
              <w:jc w:val="center"/>
              <w:rPr>
                <w:rFonts w:ascii="Aptos Narrow" w:eastAsia="Times New Roman" w:hAnsi="Aptos Narrow" w:cs="Times New Roman"/>
                <w:sz w:val="22"/>
                <w:szCs w:val="22"/>
              </w:rPr>
            </w:pPr>
            <w:r w:rsidRPr="003419A8">
              <w:rPr>
                <w:rFonts w:ascii="Aptos Narrow" w:eastAsia="Times New Roman" w:hAnsi="Aptos Narrow" w:cs="Times New Roman"/>
                <w:sz w:val="22"/>
                <w:szCs w:val="22"/>
              </w:rPr>
              <w:t>Field</w:t>
            </w:r>
          </w:p>
        </w:tc>
        <w:tc>
          <w:tcPr>
            <w:tcW w:w="815" w:type="dxa"/>
            <w:hideMark/>
          </w:tcPr>
          <w:p w14:paraId="0AD2653E"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Raw</w:t>
            </w:r>
          </w:p>
        </w:tc>
        <w:tc>
          <w:tcPr>
            <w:tcW w:w="1868" w:type="dxa"/>
            <w:hideMark/>
          </w:tcPr>
          <w:p w14:paraId="4482BD29"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Bronze</w:t>
            </w:r>
          </w:p>
        </w:tc>
        <w:tc>
          <w:tcPr>
            <w:tcW w:w="2582" w:type="dxa"/>
            <w:hideMark/>
          </w:tcPr>
          <w:p w14:paraId="669FAC3A"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Silver</w:t>
            </w:r>
          </w:p>
        </w:tc>
        <w:tc>
          <w:tcPr>
            <w:tcW w:w="1410" w:type="dxa"/>
            <w:hideMark/>
          </w:tcPr>
          <w:p w14:paraId="169F2136" w14:textId="77777777" w:rsidR="003419A8" w:rsidRPr="003419A8" w:rsidRDefault="003419A8" w:rsidP="003419A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3419A8">
              <w:rPr>
                <w:rFonts w:ascii="Aptos Narrow" w:eastAsia="Times New Roman" w:hAnsi="Aptos Narrow" w:cs="Times New Roman"/>
                <w:sz w:val="22"/>
                <w:szCs w:val="22"/>
              </w:rPr>
              <w:t>Gold</w:t>
            </w:r>
          </w:p>
        </w:tc>
      </w:tr>
      <w:tr w:rsidR="008759B9" w:rsidRPr="003419A8" w14:paraId="781BBD86" w14:textId="77777777" w:rsidTr="2402821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682D2E70"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report_evaluationID</w:t>
            </w:r>
          </w:p>
        </w:tc>
        <w:tc>
          <w:tcPr>
            <w:tcW w:w="815" w:type="dxa"/>
            <w:hideMark/>
          </w:tcPr>
          <w:p w14:paraId="285B5D53"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5417FC70"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STRING</w:t>
            </w:r>
            <w:r w:rsidRPr="003419A8">
              <w:rPr>
                <w:rFonts w:ascii="Aptos Narrow" w:eastAsia="Times New Roman" w:hAnsi="Aptos Narrow" w:cs="Times New Roman"/>
                <w:color w:val="000000"/>
                <w:sz w:val="22"/>
                <w:szCs w:val="22"/>
              </w:rPr>
              <w:t>.</w:t>
            </w:r>
          </w:p>
        </w:tc>
        <w:tc>
          <w:tcPr>
            <w:tcW w:w="2582" w:type="dxa"/>
            <w:hideMark/>
          </w:tcPr>
          <w:p w14:paraId="373C32E0"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Map 1:1 to </w:t>
            </w:r>
            <w:r w:rsidRPr="003419A8">
              <w:rPr>
                <w:rFonts w:ascii="Arial Unicode MS" w:eastAsia="Times New Roman" w:hAnsi="Arial Unicode MS" w:cs="Times New Roman"/>
                <w:color w:val="000000"/>
              </w:rPr>
              <w:t>eval_id</w:t>
            </w:r>
            <w:r w:rsidRPr="003419A8">
              <w:rPr>
                <w:rFonts w:ascii="Aptos Narrow" w:eastAsia="Times New Roman" w:hAnsi="Aptos Narrow" w:cs="Times New Roman"/>
                <w:color w:val="000000"/>
                <w:sz w:val="22"/>
                <w:szCs w:val="22"/>
              </w:rPr>
              <w:t xml:space="preserve"> if present; else generate.</w:t>
            </w:r>
          </w:p>
        </w:tc>
        <w:tc>
          <w:tcPr>
            <w:tcW w:w="1410" w:type="dxa"/>
            <w:hideMark/>
          </w:tcPr>
          <w:p w14:paraId="1B787B37"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Key for case/detail views.</w:t>
            </w:r>
          </w:p>
        </w:tc>
      </w:tr>
      <w:tr w:rsidR="008759B9" w:rsidRPr="003419A8" w14:paraId="0A62BCBA" w14:textId="77777777" w:rsidTr="2402821F">
        <w:trPr>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5B42C7FF"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report_metadata_prcgTmDP</w:t>
            </w:r>
          </w:p>
        </w:tc>
        <w:tc>
          <w:tcPr>
            <w:tcW w:w="815" w:type="dxa"/>
            <w:hideMark/>
          </w:tcPr>
          <w:p w14:paraId="2BFF6777"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 (ISO).</w:t>
            </w:r>
          </w:p>
        </w:tc>
        <w:tc>
          <w:tcPr>
            <w:tcW w:w="1868" w:type="dxa"/>
            <w:hideMark/>
          </w:tcPr>
          <w:p w14:paraId="0031144E"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75E4A02B" w14:textId="0718BEE8" w:rsidR="003419A8" w:rsidRPr="003419A8" w:rsidRDefault="009474B1"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themeColor="text1"/>
                <w:sz w:val="22"/>
                <w:szCs w:val="22"/>
              </w:rPr>
              <w:t xml:space="preserve"> Processing time for data preparation</w:t>
            </w:r>
          </w:p>
        </w:tc>
        <w:tc>
          <w:tcPr>
            <w:tcW w:w="1410" w:type="dxa"/>
            <w:hideMark/>
          </w:tcPr>
          <w:p w14:paraId="5EE1756D"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SLA ranges (DP→ED).</w:t>
            </w:r>
          </w:p>
        </w:tc>
      </w:tr>
      <w:tr w:rsidR="008759B9" w:rsidRPr="003419A8" w14:paraId="224F3C63" w14:textId="77777777" w:rsidTr="2402821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565" w:type="dxa"/>
            <w:hideMark/>
          </w:tcPr>
          <w:p w14:paraId="08EEF527" w14:textId="77777777" w:rsidR="003419A8" w:rsidRPr="003419A8" w:rsidRDefault="22AB3DE7" w:rsidP="003419A8">
            <w:pPr>
              <w:jc w:val="left"/>
              <w:rPr>
                <w:rFonts w:ascii="Arial Unicode MS" w:eastAsia="Times New Roman" w:hAnsi="Arial Unicode MS" w:cs="Times New Roman"/>
                <w:color w:val="000000"/>
              </w:rPr>
            </w:pPr>
            <w:r w:rsidRPr="2402821F">
              <w:rPr>
                <w:rFonts w:ascii="Arial Unicode MS" w:eastAsia="Times New Roman" w:hAnsi="Arial Unicode MS" w:cs="Times New Roman"/>
                <w:color w:val="000000" w:themeColor="text1"/>
              </w:rPr>
              <w:t>report_metadata_prcgTmED</w:t>
            </w:r>
          </w:p>
        </w:tc>
        <w:tc>
          <w:tcPr>
            <w:tcW w:w="815" w:type="dxa"/>
            <w:hideMark/>
          </w:tcPr>
          <w:p w14:paraId="523F9AE1"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 (ISO).</w:t>
            </w:r>
          </w:p>
        </w:tc>
        <w:tc>
          <w:tcPr>
            <w:tcW w:w="1868" w:type="dxa"/>
            <w:hideMark/>
          </w:tcPr>
          <w:p w14:paraId="6D258F0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0C334251" w14:textId="5B608386" w:rsid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p>
          <w:p w14:paraId="54ED62A6" w14:textId="1D6FC293" w:rsidR="009474B1" w:rsidRPr="003419A8" w:rsidRDefault="009474B1"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lastRenderedPageBreak/>
              <w:t>Processing Time for Event Director.</w:t>
            </w:r>
          </w:p>
        </w:tc>
        <w:tc>
          <w:tcPr>
            <w:tcW w:w="1410" w:type="dxa"/>
            <w:hideMark/>
          </w:tcPr>
          <w:p w14:paraId="31EE696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MS Gothic" w:eastAsia="MS Gothic" w:hAnsi="MS Gothic" w:cs="MS Gothic"/>
                <w:color w:val="000000"/>
                <w:sz w:val="22"/>
                <w:szCs w:val="22"/>
              </w:rPr>
              <w:lastRenderedPageBreak/>
              <w:t>〃</w:t>
            </w:r>
          </w:p>
        </w:tc>
      </w:tr>
      <w:tr w:rsidR="008759B9" w:rsidRPr="003419A8" w14:paraId="4358559A"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54CC67DF"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report_status</w:t>
            </w:r>
          </w:p>
        </w:tc>
        <w:tc>
          <w:tcPr>
            <w:tcW w:w="815" w:type="dxa"/>
            <w:hideMark/>
          </w:tcPr>
          <w:p w14:paraId="40B9C1E9"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3150D0B3"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Normalized </w:t>
            </w:r>
            <w:r w:rsidRPr="003419A8">
              <w:rPr>
                <w:rFonts w:ascii="Arial Unicode MS" w:eastAsia="Times New Roman" w:hAnsi="Arial Unicode MS" w:cs="Times New Roman"/>
                <w:color w:val="000000"/>
              </w:rPr>
              <w:t>STRING</w:t>
            </w:r>
            <w:r w:rsidRPr="003419A8">
              <w:rPr>
                <w:rFonts w:ascii="Aptos Narrow" w:eastAsia="Times New Roman" w:hAnsi="Aptos Narrow" w:cs="Times New Roman"/>
                <w:color w:val="000000"/>
                <w:sz w:val="22"/>
                <w:szCs w:val="22"/>
              </w:rPr>
              <w:t>.</w:t>
            </w:r>
          </w:p>
        </w:tc>
        <w:tc>
          <w:tcPr>
            <w:tcW w:w="2582" w:type="dxa"/>
            <w:hideMark/>
          </w:tcPr>
          <w:p w14:paraId="046340B1"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Conform via </w:t>
            </w:r>
            <w:r w:rsidRPr="003419A8">
              <w:rPr>
                <w:rFonts w:ascii="Arial Unicode MS" w:eastAsia="Times New Roman" w:hAnsi="Arial Unicode MS" w:cs="Times New Roman"/>
                <w:color w:val="000000"/>
              </w:rPr>
              <w:t>dim_eval_status</w:t>
            </w:r>
            <w:r w:rsidRPr="003419A8">
              <w:rPr>
                <w:rFonts w:ascii="Aptos Narrow" w:eastAsia="Times New Roman" w:hAnsi="Aptos Narrow" w:cs="Times New Roman"/>
                <w:color w:val="000000"/>
                <w:sz w:val="22"/>
                <w:szCs w:val="22"/>
              </w:rPr>
              <w:t xml:space="preserve"> (e.g., completed/failed/partial).</w:t>
            </w:r>
          </w:p>
        </w:tc>
        <w:tc>
          <w:tcPr>
            <w:tcW w:w="1410" w:type="dxa"/>
            <w:hideMark/>
          </w:tcPr>
          <w:p w14:paraId="6EB57BB9"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Status distribution KPIs.</w:t>
            </w:r>
          </w:p>
        </w:tc>
      </w:tr>
      <w:tr w:rsidR="008759B9" w:rsidRPr="003419A8" w14:paraId="517F23BB"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2ED8D647"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report_timestamp</w:t>
            </w:r>
          </w:p>
        </w:tc>
        <w:tc>
          <w:tcPr>
            <w:tcW w:w="815" w:type="dxa"/>
            <w:hideMark/>
          </w:tcPr>
          <w:p w14:paraId="4FA139C2"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7731AAC1"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 xml:space="preserve"> UTC.</w:t>
            </w:r>
          </w:p>
        </w:tc>
        <w:tc>
          <w:tcPr>
            <w:tcW w:w="2582" w:type="dxa"/>
            <w:hideMark/>
          </w:tcPr>
          <w:p w14:paraId="4770A1C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Event time of evaluation; add </w:t>
            </w:r>
            <w:r w:rsidRPr="003419A8">
              <w:rPr>
                <w:rFonts w:ascii="Arial Unicode MS" w:eastAsia="Times New Roman" w:hAnsi="Arial Unicode MS" w:cs="Times New Roman"/>
                <w:color w:val="000000"/>
              </w:rPr>
              <w:t>date_key</w:t>
            </w:r>
            <w:r w:rsidRPr="003419A8">
              <w:rPr>
                <w:rFonts w:ascii="Aptos Narrow" w:eastAsia="Times New Roman" w:hAnsi="Aptos Narrow" w:cs="Times New Roman"/>
                <w:color w:val="000000"/>
                <w:sz w:val="22"/>
                <w:szCs w:val="22"/>
              </w:rPr>
              <w:t xml:space="preserve">, </w:t>
            </w:r>
            <w:r w:rsidRPr="003419A8">
              <w:rPr>
                <w:rFonts w:ascii="Arial Unicode MS" w:eastAsia="Times New Roman" w:hAnsi="Arial Unicode MS" w:cs="Times New Roman"/>
                <w:color w:val="000000"/>
              </w:rPr>
              <w:t>month_key</w:t>
            </w:r>
            <w:r w:rsidRPr="003419A8">
              <w:rPr>
                <w:rFonts w:ascii="Aptos Narrow" w:eastAsia="Times New Roman" w:hAnsi="Aptos Narrow" w:cs="Times New Roman"/>
                <w:color w:val="000000"/>
                <w:sz w:val="22"/>
                <w:szCs w:val="22"/>
              </w:rPr>
              <w:t>.</w:t>
            </w:r>
          </w:p>
        </w:tc>
        <w:tc>
          <w:tcPr>
            <w:tcW w:w="1410" w:type="dxa"/>
            <w:hideMark/>
          </w:tcPr>
          <w:p w14:paraId="46FC20B2"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Time-series of evaluations.</w:t>
            </w:r>
          </w:p>
        </w:tc>
      </w:tr>
      <w:tr w:rsidR="008759B9" w:rsidRPr="003419A8" w14:paraId="75451146"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158A9953"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prcgTm</w:t>
            </w:r>
          </w:p>
        </w:tc>
        <w:tc>
          <w:tcPr>
            <w:tcW w:w="815" w:type="dxa"/>
            <w:hideMark/>
          </w:tcPr>
          <w:p w14:paraId="0128B735"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12092C9F"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TIMESTAMP</w:t>
            </w:r>
            <w:r w:rsidRPr="003419A8">
              <w:rPr>
                <w:rFonts w:ascii="Aptos Narrow" w:eastAsia="Times New Roman" w:hAnsi="Aptos Narrow" w:cs="Times New Roman"/>
                <w:color w:val="000000"/>
                <w:sz w:val="22"/>
                <w:szCs w:val="22"/>
              </w:rPr>
              <w:t>.</w:t>
            </w:r>
          </w:p>
        </w:tc>
        <w:tc>
          <w:tcPr>
            <w:tcW w:w="2582" w:type="dxa"/>
            <w:hideMark/>
          </w:tcPr>
          <w:p w14:paraId="0501845E"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Engine processing timestamp (latest-wins dedup if duplicates).</w:t>
            </w:r>
          </w:p>
        </w:tc>
        <w:tc>
          <w:tcPr>
            <w:tcW w:w="1410" w:type="dxa"/>
            <w:hideMark/>
          </w:tcPr>
          <w:p w14:paraId="263FB665" w14:textId="7777777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Freshness widgets.</w:t>
            </w:r>
          </w:p>
        </w:tc>
      </w:tr>
      <w:tr w:rsidR="008759B9" w:rsidRPr="003419A8" w14:paraId="1A83FFC9" w14:textId="77777777" w:rsidTr="2402821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75B4A50C" w14:textId="77777777" w:rsidR="003419A8" w:rsidRPr="003419A8" w:rsidRDefault="003419A8" w:rsidP="003419A8">
            <w:pPr>
              <w:jc w:val="left"/>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review</w:t>
            </w:r>
          </w:p>
        </w:tc>
        <w:tc>
          <w:tcPr>
            <w:tcW w:w="815" w:type="dxa"/>
            <w:hideMark/>
          </w:tcPr>
          <w:p w14:paraId="2E2CB446"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As-is.</w:t>
            </w:r>
          </w:p>
        </w:tc>
        <w:tc>
          <w:tcPr>
            <w:tcW w:w="1868" w:type="dxa"/>
            <w:hideMark/>
          </w:tcPr>
          <w:p w14:paraId="040C9F1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3419A8">
              <w:rPr>
                <w:rFonts w:ascii="Arial Unicode MS" w:eastAsia="Times New Roman" w:hAnsi="Arial Unicode MS" w:cs="Times New Roman"/>
                <w:color w:val="000000"/>
              </w:rPr>
              <w:t>STRING/JSON</w:t>
            </w:r>
            <w:r w:rsidRPr="003419A8">
              <w:rPr>
                <w:rFonts w:ascii="Aptos Narrow" w:eastAsia="Times New Roman" w:hAnsi="Aptos Narrow" w:cs="Times New Roman"/>
                <w:color w:val="000000"/>
                <w:sz w:val="22"/>
                <w:szCs w:val="22"/>
              </w:rPr>
              <w:t>.</w:t>
            </w:r>
          </w:p>
        </w:tc>
        <w:tc>
          <w:tcPr>
            <w:tcW w:w="2582" w:type="dxa"/>
            <w:hideMark/>
          </w:tcPr>
          <w:p w14:paraId="7340485D"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 xml:space="preserve">Kept in </w:t>
            </w:r>
            <w:r w:rsidRPr="003419A8">
              <w:rPr>
                <w:rFonts w:ascii="Arial Unicode MS" w:eastAsia="Times New Roman" w:hAnsi="Arial Unicode MS" w:cs="Times New Roman"/>
                <w:color w:val="000000"/>
              </w:rPr>
              <w:t>attributes</w:t>
            </w:r>
            <w:r w:rsidRPr="003419A8">
              <w:rPr>
                <w:rFonts w:ascii="Aptos Narrow" w:eastAsia="Times New Roman" w:hAnsi="Aptos Narrow" w:cs="Times New Roman"/>
                <w:color w:val="000000"/>
                <w:sz w:val="22"/>
                <w:szCs w:val="22"/>
              </w:rPr>
              <w:t>; optional parsed reviewer, notes.</w:t>
            </w:r>
          </w:p>
        </w:tc>
        <w:tc>
          <w:tcPr>
            <w:tcW w:w="1410" w:type="dxa"/>
            <w:hideMark/>
          </w:tcPr>
          <w:p w14:paraId="0425002A" w14:textId="77777777" w:rsidR="003419A8" w:rsidRPr="003419A8" w:rsidRDefault="003419A8" w:rsidP="003419A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3419A8">
              <w:rPr>
                <w:rFonts w:ascii="Aptos Narrow" w:eastAsia="Times New Roman" w:hAnsi="Aptos Narrow" w:cs="Times New Roman"/>
                <w:color w:val="000000"/>
                <w:sz w:val="22"/>
                <w:szCs w:val="22"/>
              </w:rPr>
              <w:t>Case analyst notes (drill-down).</w:t>
            </w:r>
          </w:p>
        </w:tc>
      </w:tr>
      <w:tr w:rsidR="008759B9" w:rsidRPr="003419A8" w14:paraId="64810AA3" w14:textId="77777777" w:rsidTr="2402821F">
        <w:trPr>
          <w:trHeight w:val="576"/>
        </w:trPr>
        <w:tc>
          <w:tcPr>
            <w:cnfStyle w:val="001000000000" w:firstRow="0" w:lastRow="0" w:firstColumn="1" w:lastColumn="0" w:oddVBand="0" w:evenVBand="0" w:oddHBand="0" w:evenHBand="0" w:firstRowFirstColumn="0" w:firstRowLastColumn="0" w:lastRowFirstColumn="0" w:lastRowLastColumn="0"/>
            <w:tcW w:w="2565" w:type="dxa"/>
            <w:hideMark/>
          </w:tcPr>
          <w:p w14:paraId="54F88228" w14:textId="1A5B5DC7" w:rsidR="003419A8" w:rsidRPr="003419A8" w:rsidRDefault="003419A8" w:rsidP="003419A8">
            <w:pPr>
              <w:jc w:val="left"/>
              <w:rPr>
                <w:rFonts w:ascii="Arial Unicode MS" w:eastAsia="Times New Roman" w:hAnsi="Arial Unicode MS" w:cs="Times New Roman"/>
                <w:color w:val="000000"/>
              </w:rPr>
            </w:pPr>
          </w:p>
        </w:tc>
        <w:tc>
          <w:tcPr>
            <w:tcW w:w="815" w:type="dxa"/>
            <w:hideMark/>
          </w:tcPr>
          <w:p w14:paraId="5CA624F3" w14:textId="3E296001"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
        </w:tc>
        <w:tc>
          <w:tcPr>
            <w:tcW w:w="1868" w:type="dxa"/>
            <w:hideMark/>
          </w:tcPr>
          <w:p w14:paraId="6CE4781C" w14:textId="26605F67"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p>
        </w:tc>
        <w:tc>
          <w:tcPr>
            <w:tcW w:w="2582" w:type="dxa"/>
            <w:hideMark/>
          </w:tcPr>
          <w:p w14:paraId="13E0B15A" w14:textId="5A38A9F0"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
        </w:tc>
        <w:tc>
          <w:tcPr>
            <w:tcW w:w="1410" w:type="dxa"/>
            <w:hideMark/>
          </w:tcPr>
          <w:p w14:paraId="2E0081D1" w14:textId="4ADC4CE1" w:rsidR="003419A8" w:rsidRPr="003419A8" w:rsidRDefault="003419A8" w:rsidP="003419A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p>
        </w:tc>
      </w:tr>
    </w:tbl>
    <w:p w14:paraId="01837F2F" w14:textId="59D5862A" w:rsidR="005671A5" w:rsidRDefault="005671A5" w:rsidP="00F565A0"/>
    <w:p w14:paraId="666D26E0" w14:textId="1F5E6AC6" w:rsidR="00F565A0" w:rsidRPr="006C6FA5" w:rsidRDefault="4961BC16" w:rsidP="00776DD2">
      <w:pPr>
        <w:pStyle w:val="ListParagraph"/>
        <w:numPr>
          <w:ilvl w:val="0"/>
          <w:numId w:val="4"/>
        </w:numPr>
        <w:rPr>
          <w:b/>
          <w:bCs/>
          <w:sz w:val="22"/>
          <w:szCs w:val="22"/>
        </w:rPr>
      </w:pPr>
      <w:r w:rsidRPr="006C6FA5">
        <w:rPr>
          <w:b/>
          <w:bCs/>
          <w:sz w:val="22"/>
          <w:szCs w:val="22"/>
        </w:rPr>
        <w:t>Rule Results</w:t>
      </w:r>
    </w:p>
    <w:tbl>
      <w:tblPr>
        <w:tblStyle w:val="GridTable4"/>
        <w:tblW w:w="9668" w:type="dxa"/>
        <w:tblLook w:val="04A0" w:firstRow="1" w:lastRow="0" w:firstColumn="1" w:lastColumn="0" w:noHBand="0" w:noVBand="1"/>
      </w:tblPr>
      <w:tblGrid>
        <w:gridCol w:w="2528"/>
        <w:gridCol w:w="600"/>
        <w:gridCol w:w="1618"/>
        <w:gridCol w:w="2762"/>
        <w:gridCol w:w="2160"/>
      </w:tblGrid>
      <w:tr w:rsidR="00A728BA" w:rsidRPr="00A728BA" w14:paraId="3106F9F5" w14:textId="77777777" w:rsidTr="00AE659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8" w:type="dxa"/>
            <w:hideMark/>
          </w:tcPr>
          <w:p w14:paraId="2A6C02FC" w14:textId="77777777" w:rsidR="00A728BA" w:rsidRPr="00A728BA" w:rsidRDefault="00A728BA" w:rsidP="00A728BA">
            <w:pPr>
              <w:jc w:val="center"/>
              <w:rPr>
                <w:rFonts w:ascii="Aptos Narrow" w:eastAsia="Times New Roman" w:hAnsi="Aptos Narrow" w:cs="Times New Roman"/>
                <w:sz w:val="22"/>
                <w:szCs w:val="22"/>
              </w:rPr>
            </w:pPr>
            <w:r w:rsidRPr="00A728BA">
              <w:rPr>
                <w:rFonts w:ascii="Aptos Narrow" w:eastAsia="Times New Roman" w:hAnsi="Aptos Narrow" w:cs="Times New Roman"/>
                <w:sz w:val="22"/>
                <w:szCs w:val="22"/>
              </w:rPr>
              <w:t>Field</w:t>
            </w:r>
          </w:p>
        </w:tc>
        <w:tc>
          <w:tcPr>
            <w:tcW w:w="600" w:type="dxa"/>
            <w:hideMark/>
          </w:tcPr>
          <w:p w14:paraId="0CBB38B5"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Raw</w:t>
            </w:r>
          </w:p>
        </w:tc>
        <w:tc>
          <w:tcPr>
            <w:tcW w:w="1618" w:type="dxa"/>
            <w:hideMark/>
          </w:tcPr>
          <w:p w14:paraId="057B2799"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Bronze</w:t>
            </w:r>
          </w:p>
        </w:tc>
        <w:tc>
          <w:tcPr>
            <w:tcW w:w="2762" w:type="dxa"/>
            <w:hideMark/>
          </w:tcPr>
          <w:p w14:paraId="60AADE60"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Silver</w:t>
            </w:r>
          </w:p>
        </w:tc>
        <w:tc>
          <w:tcPr>
            <w:tcW w:w="2160" w:type="dxa"/>
            <w:hideMark/>
          </w:tcPr>
          <w:p w14:paraId="1621FD81" w14:textId="77777777" w:rsidR="00A728BA" w:rsidRPr="00A728BA" w:rsidRDefault="00A728BA" w:rsidP="00A728B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728BA">
              <w:rPr>
                <w:rFonts w:ascii="Aptos Narrow" w:eastAsia="Times New Roman" w:hAnsi="Aptos Narrow" w:cs="Times New Roman"/>
                <w:sz w:val="22"/>
                <w:szCs w:val="22"/>
              </w:rPr>
              <w:t>Gold</w:t>
            </w:r>
          </w:p>
        </w:tc>
      </w:tr>
      <w:tr w:rsidR="00A728BA" w:rsidRPr="00A728BA" w14:paraId="1A1C9B82" w14:textId="77777777" w:rsidTr="00AE659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28" w:type="dxa"/>
            <w:hideMark/>
          </w:tcPr>
          <w:p w14:paraId="73AFF967" w14:textId="77777777" w:rsidR="00A728BA" w:rsidRPr="00A728BA" w:rsidRDefault="00A728BA" w:rsidP="00A728BA">
            <w:pPr>
              <w:jc w:val="left"/>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ruleResults_id</w:t>
            </w:r>
          </w:p>
        </w:tc>
        <w:tc>
          <w:tcPr>
            <w:tcW w:w="600" w:type="dxa"/>
            <w:hideMark/>
          </w:tcPr>
          <w:p w14:paraId="40FFD69C"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
          <w:p w14:paraId="31D8F19E"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w:t>
            </w:r>
            <w:r w:rsidRPr="00A728BA">
              <w:rPr>
                <w:rFonts w:ascii="Aptos Narrow" w:eastAsia="Times New Roman" w:hAnsi="Aptos Narrow" w:cs="Times New Roman"/>
                <w:color w:val="000000"/>
                <w:sz w:val="22"/>
                <w:szCs w:val="22"/>
              </w:rPr>
              <w:t>.</w:t>
            </w:r>
          </w:p>
        </w:tc>
        <w:tc>
          <w:tcPr>
            <w:tcW w:w="2762" w:type="dxa"/>
            <w:hideMark/>
          </w:tcPr>
          <w:p w14:paraId="6ABA172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 xml:space="preserve">In </w:t>
            </w:r>
            <w:r w:rsidRPr="00A728BA">
              <w:rPr>
                <w:rFonts w:ascii="Aptos Narrow" w:eastAsia="Times New Roman" w:hAnsi="Aptos Narrow" w:cs="Times New Roman"/>
                <w:b/>
                <w:bCs/>
                <w:color w:val="000000"/>
                <w:sz w:val="22"/>
                <w:szCs w:val="22"/>
              </w:rPr>
              <w:t>child table</w:t>
            </w:r>
            <w:r w:rsidRPr="00A728BA">
              <w:rPr>
                <w:rFonts w:ascii="Aptos Narrow" w:eastAsia="Times New Roman" w:hAnsi="Aptos Narrow" w:cs="Times New Roman"/>
                <w:color w:val="000000"/>
                <w:sz w:val="22"/>
                <w:szCs w:val="22"/>
              </w:rPr>
              <w:t xml:space="preserve"> </w:t>
            </w:r>
            <w:r w:rsidRPr="00A728BA">
              <w:rPr>
                <w:rFonts w:ascii="Arial Unicode MS" w:eastAsia="Times New Roman" w:hAnsi="Arial Unicode MS" w:cs="Times New Roman"/>
                <w:color w:val="000000"/>
              </w:rPr>
              <w:t>silver.transaction_rule_result</w:t>
            </w:r>
            <w:r w:rsidRPr="00A728BA">
              <w:rPr>
                <w:rFonts w:ascii="Aptos Narrow" w:eastAsia="Times New Roman" w:hAnsi="Aptos Narrow" w:cs="Times New Roman"/>
                <w:color w:val="000000"/>
                <w:sz w:val="22"/>
                <w:szCs w:val="22"/>
              </w:rPr>
              <w:t xml:space="preserve"> (PK: </w:t>
            </w:r>
            <w:r w:rsidRPr="00A728BA">
              <w:rPr>
                <w:rFonts w:ascii="Arial Unicode MS" w:eastAsia="Times New Roman" w:hAnsi="Arial Unicode MS" w:cs="Times New Roman"/>
                <w:color w:val="000000"/>
              </w:rPr>
              <w:t>eval_id</w:t>
            </w:r>
            <w:r w:rsidRPr="00A728BA">
              <w:rPr>
                <w:rFonts w:ascii="Aptos Narrow" w:eastAsia="Times New Roman" w:hAnsi="Aptos Narrow" w:cs="Times New Roman"/>
                <w:color w:val="000000"/>
                <w:sz w:val="22"/>
                <w:szCs w:val="22"/>
              </w:rPr>
              <w:t xml:space="preserve">, </w:t>
            </w:r>
            <w:r w:rsidRPr="00A728BA">
              <w:rPr>
                <w:rFonts w:ascii="Arial Unicode MS" w:eastAsia="Times New Roman" w:hAnsi="Arial Unicode MS" w:cs="Times New Roman"/>
                <w:color w:val="000000"/>
              </w:rPr>
              <w:t>rule_id</w:t>
            </w:r>
            <w:r w:rsidRPr="00A728BA">
              <w:rPr>
                <w:rFonts w:ascii="Aptos Narrow" w:eastAsia="Times New Roman" w:hAnsi="Aptos Narrow" w:cs="Times New Roman"/>
                <w:color w:val="000000"/>
                <w:sz w:val="22"/>
                <w:szCs w:val="22"/>
              </w:rPr>
              <w:t xml:space="preserve">, </w:t>
            </w:r>
            <w:r w:rsidRPr="00A728BA">
              <w:rPr>
                <w:rFonts w:ascii="Arial Unicode MS" w:eastAsia="Times New Roman" w:hAnsi="Arial Unicode MS" w:cs="Times New Roman"/>
                <w:color w:val="000000"/>
              </w:rPr>
              <w:t>sub_rule_ref</w:t>
            </w:r>
            <w:r w:rsidRPr="00A728BA">
              <w:rPr>
                <w:rFonts w:ascii="Aptos Narrow" w:eastAsia="Times New Roman" w:hAnsi="Aptos Narrow" w:cs="Times New Roman"/>
                <w:color w:val="000000"/>
                <w:sz w:val="22"/>
                <w:szCs w:val="22"/>
              </w:rPr>
              <w:t>).</w:t>
            </w:r>
          </w:p>
        </w:tc>
        <w:tc>
          <w:tcPr>
            <w:tcW w:w="2160" w:type="dxa"/>
            <w:hideMark/>
          </w:tcPr>
          <w:p w14:paraId="001754CB"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Rule hit matrix &amp; contribution.</w:t>
            </w:r>
          </w:p>
        </w:tc>
      </w:tr>
      <w:tr w:rsidR="00A728BA" w:rsidRPr="00A728BA" w14:paraId="09687401" w14:textId="77777777" w:rsidTr="00AE6591">
        <w:trPr>
          <w:trHeight w:val="576"/>
        </w:trPr>
        <w:tc>
          <w:tcPr>
            <w:cnfStyle w:val="001000000000" w:firstRow="0" w:lastRow="0" w:firstColumn="1" w:lastColumn="0" w:oddVBand="0" w:evenVBand="0" w:oddHBand="0" w:evenHBand="0" w:firstRowFirstColumn="0" w:firstRowLastColumn="0" w:lastRowFirstColumn="0" w:lastRowLastColumn="0"/>
            <w:tcW w:w="2528" w:type="dxa"/>
            <w:hideMark/>
          </w:tcPr>
          <w:p w14:paraId="568680B3" w14:textId="77777777" w:rsidR="00A728BA" w:rsidRPr="00A728BA" w:rsidRDefault="00A728BA" w:rsidP="00A728BA">
            <w:pPr>
              <w:jc w:val="left"/>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ruleResults_cfg</w:t>
            </w:r>
          </w:p>
        </w:tc>
        <w:tc>
          <w:tcPr>
            <w:tcW w:w="600" w:type="dxa"/>
            <w:hideMark/>
          </w:tcPr>
          <w:p w14:paraId="01043C8D"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
          <w:p w14:paraId="1A938F3E"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STRING/JSON</w:t>
            </w:r>
            <w:r w:rsidRPr="00A728BA">
              <w:rPr>
                <w:rFonts w:ascii="Aptos Narrow" w:eastAsia="Times New Roman" w:hAnsi="Aptos Narrow" w:cs="Times New Roman"/>
                <w:color w:val="000000"/>
                <w:sz w:val="22"/>
                <w:szCs w:val="22"/>
              </w:rPr>
              <w:t>.</w:t>
            </w:r>
          </w:p>
        </w:tc>
        <w:tc>
          <w:tcPr>
            <w:tcW w:w="2762" w:type="dxa"/>
            <w:hideMark/>
          </w:tcPr>
          <w:p w14:paraId="29EB02D6"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 xml:space="preserve">Normalize to </w:t>
            </w:r>
            <w:r w:rsidRPr="00A728BA">
              <w:rPr>
                <w:rFonts w:ascii="Arial Unicode MS" w:eastAsia="Times New Roman" w:hAnsi="Arial Unicode MS" w:cs="Times New Roman"/>
                <w:color w:val="000000"/>
              </w:rPr>
              <w:t>rule_pack_id</w:t>
            </w:r>
            <w:r w:rsidRPr="00A728BA">
              <w:rPr>
                <w:rFonts w:ascii="Aptos Narrow" w:eastAsia="Times New Roman" w:hAnsi="Aptos Narrow" w:cs="Times New Roman"/>
                <w:color w:val="000000"/>
                <w:sz w:val="22"/>
                <w:szCs w:val="22"/>
              </w:rPr>
              <w:t xml:space="preserve">, </w:t>
            </w:r>
            <w:r w:rsidRPr="00A728BA">
              <w:rPr>
                <w:rFonts w:ascii="Arial Unicode MS" w:eastAsia="Times New Roman" w:hAnsi="Arial Unicode MS" w:cs="Times New Roman"/>
                <w:color w:val="000000"/>
              </w:rPr>
              <w:t>rule_ver</w:t>
            </w:r>
            <w:r w:rsidRPr="00A728BA">
              <w:rPr>
                <w:rFonts w:ascii="Aptos Narrow" w:eastAsia="Times New Roman" w:hAnsi="Aptos Narrow" w:cs="Times New Roman"/>
                <w:color w:val="000000"/>
                <w:sz w:val="22"/>
                <w:szCs w:val="22"/>
              </w:rPr>
              <w:t>; keep JSON.</w:t>
            </w:r>
          </w:p>
        </w:tc>
        <w:tc>
          <w:tcPr>
            <w:tcW w:w="2160" w:type="dxa"/>
            <w:hideMark/>
          </w:tcPr>
          <w:p w14:paraId="37D88B65"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Pack rollout analytics.</w:t>
            </w:r>
          </w:p>
        </w:tc>
      </w:tr>
      <w:tr w:rsidR="00A728BA" w:rsidRPr="00A728BA" w14:paraId="5B9B6189" w14:textId="77777777" w:rsidTr="00AE659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28" w:type="dxa"/>
            <w:hideMark/>
          </w:tcPr>
          <w:p w14:paraId="0736FF1E" w14:textId="77777777" w:rsidR="00A728BA" w:rsidRPr="00A728BA" w:rsidRDefault="00A728BA" w:rsidP="00A728BA">
            <w:pPr>
              <w:jc w:val="left"/>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ruleResults_subRuleRef</w:t>
            </w:r>
          </w:p>
        </w:tc>
        <w:tc>
          <w:tcPr>
            <w:tcW w:w="600" w:type="dxa"/>
            <w:hideMark/>
          </w:tcPr>
          <w:p w14:paraId="63E5D094"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
          <w:p w14:paraId="027F9DD4"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STRING</w:t>
            </w:r>
            <w:r w:rsidRPr="00A728BA">
              <w:rPr>
                <w:rFonts w:ascii="Aptos Narrow" w:eastAsia="Times New Roman" w:hAnsi="Aptos Narrow" w:cs="Times New Roman"/>
                <w:color w:val="000000"/>
                <w:sz w:val="22"/>
                <w:szCs w:val="22"/>
              </w:rPr>
              <w:t>.</w:t>
            </w:r>
          </w:p>
        </w:tc>
        <w:tc>
          <w:tcPr>
            <w:tcW w:w="2762" w:type="dxa"/>
            <w:hideMark/>
          </w:tcPr>
          <w:p w14:paraId="74D67C3E"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sub_rule_ref</w:t>
            </w:r>
            <w:r w:rsidRPr="00A728BA">
              <w:rPr>
                <w:rFonts w:ascii="Aptos Narrow" w:eastAsia="Times New Roman" w:hAnsi="Aptos Narrow" w:cs="Times New Roman"/>
                <w:color w:val="000000"/>
                <w:sz w:val="22"/>
                <w:szCs w:val="22"/>
              </w:rPr>
              <w:t xml:space="preserve"> column (part of PK).</w:t>
            </w:r>
          </w:p>
        </w:tc>
        <w:tc>
          <w:tcPr>
            <w:tcW w:w="2160" w:type="dxa"/>
            <w:hideMark/>
          </w:tcPr>
          <w:p w14:paraId="63695980"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Sub-rule hit breakdown.</w:t>
            </w:r>
          </w:p>
        </w:tc>
      </w:tr>
      <w:tr w:rsidR="00A728BA" w:rsidRPr="00A728BA" w14:paraId="0A25987D" w14:textId="77777777" w:rsidTr="00AE6591">
        <w:trPr>
          <w:trHeight w:val="576"/>
        </w:trPr>
        <w:tc>
          <w:tcPr>
            <w:cnfStyle w:val="001000000000" w:firstRow="0" w:lastRow="0" w:firstColumn="1" w:lastColumn="0" w:oddVBand="0" w:evenVBand="0" w:oddHBand="0" w:evenHBand="0" w:firstRowFirstColumn="0" w:firstRowLastColumn="0" w:lastRowFirstColumn="0" w:lastRowLastColumn="0"/>
            <w:tcW w:w="2528" w:type="dxa"/>
            <w:hideMark/>
          </w:tcPr>
          <w:p w14:paraId="72F99D08" w14:textId="77777777" w:rsidR="00A728BA" w:rsidRPr="00A728BA" w:rsidRDefault="00A728BA" w:rsidP="00A728BA">
            <w:pPr>
              <w:jc w:val="left"/>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ruleResults_prcgTm</w:t>
            </w:r>
          </w:p>
        </w:tc>
        <w:tc>
          <w:tcPr>
            <w:tcW w:w="600" w:type="dxa"/>
            <w:hideMark/>
          </w:tcPr>
          <w:p w14:paraId="6D0A3B0F"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
          <w:p w14:paraId="3C8891BB"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TIMESTAMP</w:t>
            </w:r>
            <w:r w:rsidRPr="00A728BA">
              <w:rPr>
                <w:rFonts w:ascii="Aptos Narrow" w:eastAsia="Times New Roman" w:hAnsi="Aptos Narrow" w:cs="Times New Roman"/>
                <w:color w:val="000000"/>
                <w:sz w:val="22"/>
                <w:szCs w:val="22"/>
              </w:rPr>
              <w:t>.</w:t>
            </w:r>
          </w:p>
        </w:tc>
        <w:tc>
          <w:tcPr>
            <w:tcW w:w="2762" w:type="dxa"/>
            <w:hideMark/>
          </w:tcPr>
          <w:p w14:paraId="5E4B8055"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Execution time per rule/subrule.</w:t>
            </w:r>
          </w:p>
        </w:tc>
        <w:tc>
          <w:tcPr>
            <w:tcW w:w="2160" w:type="dxa"/>
            <w:hideMark/>
          </w:tcPr>
          <w:p w14:paraId="11872F13" w14:textId="77777777" w:rsidR="00A728BA" w:rsidRPr="00A728BA" w:rsidRDefault="00A728BA"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Perf monitoring &amp; hotspots.</w:t>
            </w:r>
          </w:p>
        </w:tc>
      </w:tr>
      <w:tr w:rsidR="00A728BA" w:rsidRPr="00A728BA" w14:paraId="18EE5A83" w14:textId="77777777" w:rsidTr="00AE659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28" w:type="dxa"/>
            <w:hideMark/>
          </w:tcPr>
          <w:p w14:paraId="5F57A9CE" w14:textId="77777777" w:rsidR="00A728BA" w:rsidRPr="00A728BA" w:rsidRDefault="00A728BA" w:rsidP="00A728BA">
            <w:pPr>
              <w:jc w:val="left"/>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ruleResults_wght</w:t>
            </w:r>
          </w:p>
        </w:tc>
        <w:tc>
          <w:tcPr>
            <w:tcW w:w="600" w:type="dxa"/>
            <w:hideMark/>
          </w:tcPr>
          <w:p w14:paraId="411A3F1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As-is.</w:t>
            </w:r>
          </w:p>
        </w:tc>
        <w:tc>
          <w:tcPr>
            <w:tcW w:w="1618" w:type="dxa"/>
            <w:hideMark/>
          </w:tcPr>
          <w:p w14:paraId="26F34DD8"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728BA">
              <w:rPr>
                <w:rFonts w:ascii="Arial Unicode MS" w:eastAsia="Times New Roman" w:hAnsi="Arial Unicode MS" w:cs="Times New Roman"/>
                <w:color w:val="000000"/>
              </w:rPr>
              <w:t>DOUBLE</w:t>
            </w:r>
            <w:r w:rsidRPr="00A728BA">
              <w:rPr>
                <w:rFonts w:ascii="Aptos Narrow" w:eastAsia="Times New Roman" w:hAnsi="Aptos Narrow" w:cs="Times New Roman"/>
                <w:color w:val="000000"/>
                <w:sz w:val="22"/>
                <w:szCs w:val="22"/>
              </w:rPr>
              <w:t>.</w:t>
            </w:r>
          </w:p>
        </w:tc>
        <w:tc>
          <w:tcPr>
            <w:tcW w:w="2762" w:type="dxa"/>
            <w:hideMark/>
          </w:tcPr>
          <w:p w14:paraId="5EFE0DF1"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Contribution to final score/threshold.</w:t>
            </w:r>
          </w:p>
        </w:tc>
        <w:tc>
          <w:tcPr>
            <w:tcW w:w="2160" w:type="dxa"/>
            <w:hideMark/>
          </w:tcPr>
          <w:p w14:paraId="5369B269" w14:textId="77777777" w:rsidR="00A728BA" w:rsidRPr="00A728BA" w:rsidRDefault="00A728BA" w:rsidP="00A728B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728BA">
              <w:rPr>
                <w:rFonts w:ascii="Aptos Narrow" w:eastAsia="Times New Roman" w:hAnsi="Aptos Narrow" w:cs="Times New Roman"/>
                <w:color w:val="000000"/>
                <w:sz w:val="22"/>
                <w:szCs w:val="22"/>
              </w:rPr>
              <w:t>Waterfall/contribution charts.</w:t>
            </w:r>
          </w:p>
        </w:tc>
      </w:tr>
      <w:tr w:rsidR="006F53A4" w:rsidRPr="00A728BA" w14:paraId="67FFD122" w14:textId="77777777" w:rsidTr="00AE6591">
        <w:trPr>
          <w:trHeight w:val="576"/>
        </w:trPr>
        <w:tc>
          <w:tcPr>
            <w:cnfStyle w:val="001000000000" w:firstRow="0" w:lastRow="0" w:firstColumn="1" w:lastColumn="0" w:oddVBand="0" w:evenVBand="0" w:oddHBand="0" w:evenHBand="0" w:firstRowFirstColumn="0" w:firstRowLastColumn="0" w:lastRowFirstColumn="0" w:lastRowLastColumn="0"/>
            <w:tcW w:w="2528" w:type="dxa"/>
          </w:tcPr>
          <w:p w14:paraId="3AE72CB6" w14:textId="0984175C" w:rsidR="006F53A4" w:rsidRPr="00A728BA" w:rsidRDefault="006F53A4" w:rsidP="00A728BA">
            <w:pPr>
              <w:jc w:val="left"/>
              <w:rPr>
                <w:rFonts w:ascii="Arial Unicode MS" w:eastAsia="Times New Roman" w:hAnsi="Arial Unicode MS" w:cs="Times New Roman"/>
                <w:color w:val="000000"/>
              </w:rPr>
            </w:pPr>
            <w:r w:rsidRPr="006F53A4">
              <w:rPr>
                <w:rFonts w:ascii="Arial Unicode MS" w:eastAsia="Times New Roman" w:hAnsi="Arial Unicode MS" w:cs="Times New Roman"/>
                <w:color w:val="000000"/>
              </w:rPr>
              <w:t>IndpdntVarbl</w:t>
            </w:r>
          </w:p>
        </w:tc>
        <w:tc>
          <w:tcPr>
            <w:tcW w:w="600" w:type="dxa"/>
          </w:tcPr>
          <w:p w14:paraId="51AB1B6E" w14:textId="1A7E0B6C" w:rsidR="006F53A4" w:rsidRPr="00A728BA" w:rsidRDefault="006F53A4"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As is</w:t>
            </w:r>
          </w:p>
        </w:tc>
        <w:tc>
          <w:tcPr>
            <w:tcW w:w="1618" w:type="dxa"/>
          </w:tcPr>
          <w:p w14:paraId="2C483895" w14:textId="60BCFFE3" w:rsidR="006F53A4" w:rsidRPr="00A728BA" w:rsidRDefault="00311D96" w:rsidP="00A728B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311D96">
              <w:rPr>
                <w:rFonts w:ascii="Arial Unicode MS" w:eastAsia="Times New Roman" w:hAnsi="Arial Unicode MS" w:cs="Times New Roman"/>
                <w:color w:val="000000"/>
              </w:rPr>
              <w:t>numeric value and a standardized categorical labe</w:t>
            </w:r>
            <w:r>
              <w:rPr>
                <w:rFonts w:ascii="Arial Unicode MS" w:eastAsia="Times New Roman" w:hAnsi="Arial Unicode MS" w:cs="Times New Roman"/>
                <w:color w:val="000000"/>
              </w:rPr>
              <w:t>l</w:t>
            </w:r>
          </w:p>
        </w:tc>
        <w:tc>
          <w:tcPr>
            <w:tcW w:w="2762" w:type="dxa"/>
          </w:tcPr>
          <w:p w14:paraId="69AF7C00" w14:textId="2E7F6932" w:rsidR="006F53A4" w:rsidRPr="00A728BA" w:rsidRDefault="00F129E7"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129E7">
              <w:rPr>
                <w:rFonts w:ascii="Aptos Narrow" w:eastAsia="Times New Roman" w:hAnsi="Aptos Narrow" w:cs="Times New Roman"/>
                <w:color w:val="000000"/>
                <w:sz w:val="22"/>
                <w:szCs w:val="22"/>
              </w:rPr>
              <w:t>align it to dim_feature and dim_feature_state</w:t>
            </w:r>
          </w:p>
        </w:tc>
        <w:tc>
          <w:tcPr>
            <w:tcW w:w="2160" w:type="dxa"/>
          </w:tcPr>
          <w:p w14:paraId="0C34FDF8" w14:textId="589E6880" w:rsidR="006F53A4" w:rsidRPr="00A728BA" w:rsidRDefault="00311D96" w:rsidP="00A728B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F</w:t>
            </w:r>
            <w:r w:rsidRPr="00311D96">
              <w:rPr>
                <w:rFonts w:ascii="Aptos Narrow" w:eastAsia="Times New Roman" w:hAnsi="Aptos Narrow" w:cs="Times New Roman"/>
                <w:color w:val="000000"/>
                <w:sz w:val="22"/>
                <w:szCs w:val="22"/>
              </w:rPr>
              <w:t>eature-contribution analysis, and AI model monitoring.</w:t>
            </w:r>
          </w:p>
        </w:tc>
      </w:tr>
    </w:tbl>
    <w:p w14:paraId="31E6A2F5" w14:textId="71480948" w:rsidR="007C6803" w:rsidRPr="006C6FA5" w:rsidRDefault="6DB1284B" w:rsidP="00776DD2">
      <w:pPr>
        <w:pStyle w:val="ListParagraph"/>
        <w:numPr>
          <w:ilvl w:val="0"/>
          <w:numId w:val="4"/>
        </w:numPr>
        <w:rPr>
          <w:b/>
          <w:bCs/>
          <w:sz w:val="22"/>
          <w:szCs w:val="22"/>
        </w:rPr>
      </w:pPr>
      <w:r w:rsidRPr="006C6FA5">
        <w:rPr>
          <w:b/>
          <w:bCs/>
          <w:sz w:val="22"/>
          <w:szCs w:val="22"/>
        </w:rPr>
        <w:t>Typology Result</w:t>
      </w:r>
    </w:p>
    <w:tbl>
      <w:tblPr>
        <w:tblStyle w:val="GridTable4"/>
        <w:tblW w:w="9376" w:type="dxa"/>
        <w:tblLook w:val="04A0" w:firstRow="1" w:lastRow="0" w:firstColumn="1" w:lastColumn="0" w:noHBand="0" w:noVBand="1"/>
      </w:tblPr>
      <w:tblGrid>
        <w:gridCol w:w="2716"/>
        <w:gridCol w:w="1173"/>
        <w:gridCol w:w="1595"/>
        <w:gridCol w:w="2609"/>
        <w:gridCol w:w="1283"/>
      </w:tblGrid>
      <w:tr w:rsidR="005304E1" w:rsidRPr="005304E1" w14:paraId="40F13507" w14:textId="77777777" w:rsidTr="00AE659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97" w:type="dxa"/>
            <w:hideMark/>
          </w:tcPr>
          <w:p w14:paraId="5BAC2CAD" w14:textId="77777777" w:rsidR="005304E1" w:rsidRPr="005304E1" w:rsidRDefault="005304E1" w:rsidP="005304E1">
            <w:pPr>
              <w:jc w:val="center"/>
              <w:rPr>
                <w:rFonts w:ascii="Aptos Narrow" w:eastAsia="Times New Roman" w:hAnsi="Aptos Narrow" w:cs="Times New Roman"/>
                <w:sz w:val="22"/>
                <w:szCs w:val="22"/>
              </w:rPr>
            </w:pPr>
            <w:r w:rsidRPr="005304E1">
              <w:rPr>
                <w:rFonts w:ascii="Aptos Narrow" w:eastAsia="Times New Roman" w:hAnsi="Aptos Narrow" w:cs="Times New Roman"/>
                <w:sz w:val="22"/>
                <w:szCs w:val="22"/>
              </w:rPr>
              <w:t>Field</w:t>
            </w:r>
          </w:p>
        </w:tc>
        <w:tc>
          <w:tcPr>
            <w:tcW w:w="1275" w:type="dxa"/>
            <w:hideMark/>
          </w:tcPr>
          <w:p w14:paraId="773AC408"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Raw</w:t>
            </w:r>
          </w:p>
        </w:tc>
        <w:tc>
          <w:tcPr>
            <w:tcW w:w="1743" w:type="dxa"/>
            <w:hideMark/>
          </w:tcPr>
          <w:p w14:paraId="247F6949"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Bronze</w:t>
            </w:r>
          </w:p>
        </w:tc>
        <w:tc>
          <w:tcPr>
            <w:tcW w:w="2864" w:type="dxa"/>
            <w:hideMark/>
          </w:tcPr>
          <w:p w14:paraId="46F6CB18"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Silver</w:t>
            </w:r>
          </w:p>
        </w:tc>
        <w:tc>
          <w:tcPr>
            <w:tcW w:w="1397" w:type="dxa"/>
            <w:hideMark/>
          </w:tcPr>
          <w:p w14:paraId="04DA2CB1" w14:textId="77777777" w:rsidR="005304E1" w:rsidRPr="005304E1" w:rsidRDefault="005304E1" w:rsidP="005304E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5304E1">
              <w:rPr>
                <w:rFonts w:ascii="Aptos Narrow" w:eastAsia="Times New Roman" w:hAnsi="Aptos Narrow" w:cs="Times New Roman"/>
                <w:sz w:val="22"/>
                <w:szCs w:val="22"/>
              </w:rPr>
              <w:t>Gold</w:t>
            </w:r>
          </w:p>
        </w:tc>
      </w:tr>
      <w:tr w:rsidR="005304E1" w:rsidRPr="005304E1" w14:paraId="53DEF55A" w14:textId="77777777" w:rsidTr="00AE659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2097" w:type="dxa"/>
            <w:hideMark/>
          </w:tcPr>
          <w:p w14:paraId="008C2643" w14:textId="77777777" w:rsidR="005304E1" w:rsidRPr="005304E1" w:rsidRDefault="005304E1" w:rsidP="005304E1">
            <w:pPr>
              <w:jc w:val="left"/>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typologyResult_id</w:t>
            </w:r>
          </w:p>
        </w:tc>
        <w:tc>
          <w:tcPr>
            <w:tcW w:w="1275" w:type="dxa"/>
            <w:hideMark/>
          </w:tcPr>
          <w:p w14:paraId="1BA48E37"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w:t>
            </w:r>
          </w:p>
        </w:tc>
        <w:tc>
          <w:tcPr>
            <w:tcW w:w="1743" w:type="dxa"/>
            <w:hideMark/>
          </w:tcPr>
          <w:p w14:paraId="12F09E77"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STRING</w:t>
            </w:r>
            <w:r w:rsidRPr="005304E1">
              <w:rPr>
                <w:rFonts w:ascii="Aptos Narrow" w:eastAsia="Times New Roman" w:hAnsi="Aptos Narrow" w:cs="Times New Roman"/>
                <w:color w:val="000000"/>
                <w:sz w:val="22"/>
                <w:szCs w:val="22"/>
              </w:rPr>
              <w:t>.</w:t>
            </w:r>
          </w:p>
        </w:tc>
        <w:tc>
          <w:tcPr>
            <w:tcW w:w="2864" w:type="dxa"/>
            <w:hideMark/>
          </w:tcPr>
          <w:p w14:paraId="33FBE8FA"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In </w:t>
            </w:r>
            <w:r w:rsidRPr="005304E1">
              <w:rPr>
                <w:rFonts w:ascii="Aptos Narrow" w:eastAsia="Times New Roman" w:hAnsi="Aptos Narrow" w:cs="Times New Roman"/>
                <w:b/>
                <w:bCs/>
                <w:color w:val="000000"/>
                <w:sz w:val="22"/>
                <w:szCs w:val="22"/>
              </w:rPr>
              <w:t>child table</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silver.transaction_typology_result</w:t>
            </w:r>
            <w:r w:rsidRPr="005304E1">
              <w:rPr>
                <w:rFonts w:ascii="Aptos Narrow" w:eastAsia="Times New Roman" w:hAnsi="Aptos Narrow" w:cs="Times New Roman"/>
                <w:color w:val="000000"/>
                <w:sz w:val="22"/>
                <w:szCs w:val="22"/>
              </w:rPr>
              <w:t xml:space="preserve"> (PK: </w:t>
            </w:r>
            <w:r w:rsidRPr="005304E1">
              <w:rPr>
                <w:rFonts w:ascii="Arial Unicode MS" w:eastAsia="Times New Roman" w:hAnsi="Arial Unicode MS" w:cs="Times New Roman"/>
                <w:color w:val="000000"/>
              </w:rPr>
              <w:t>eval_id</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typology_id</w:t>
            </w:r>
            <w:r w:rsidRPr="005304E1">
              <w:rPr>
                <w:rFonts w:ascii="Aptos Narrow" w:eastAsia="Times New Roman" w:hAnsi="Aptos Narrow" w:cs="Times New Roman"/>
                <w:color w:val="000000"/>
                <w:sz w:val="22"/>
                <w:szCs w:val="22"/>
              </w:rPr>
              <w:t>).</w:t>
            </w:r>
          </w:p>
        </w:tc>
        <w:tc>
          <w:tcPr>
            <w:tcW w:w="1397" w:type="dxa"/>
            <w:hideMark/>
          </w:tcPr>
          <w:p w14:paraId="62258151"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Typology hit-rates, lift charts.</w:t>
            </w:r>
          </w:p>
        </w:tc>
      </w:tr>
      <w:tr w:rsidR="005304E1" w:rsidRPr="005304E1" w14:paraId="7542122C" w14:textId="77777777" w:rsidTr="00AE6591">
        <w:trPr>
          <w:trHeight w:val="852"/>
        </w:trPr>
        <w:tc>
          <w:tcPr>
            <w:cnfStyle w:val="001000000000" w:firstRow="0" w:lastRow="0" w:firstColumn="1" w:lastColumn="0" w:oddVBand="0" w:evenVBand="0" w:oddHBand="0" w:evenHBand="0" w:firstRowFirstColumn="0" w:firstRowLastColumn="0" w:lastRowFirstColumn="0" w:lastRowLastColumn="0"/>
            <w:tcW w:w="2097" w:type="dxa"/>
            <w:hideMark/>
          </w:tcPr>
          <w:p w14:paraId="2B7755AA" w14:textId="77777777" w:rsidR="005304E1" w:rsidRPr="005304E1" w:rsidRDefault="005304E1" w:rsidP="005304E1">
            <w:pPr>
              <w:jc w:val="left"/>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typologyResult_cfg</w:t>
            </w:r>
          </w:p>
        </w:tc>
        <w:tc>
          <w:tcPr>
            <w:tcW w:w="1275" w:type="dxa"/>
            <w:hideMark/>
          </w:tcPr>
          <w:p w14:paraId="1C1E17AD"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w:t>
            </w:r>
          </w:p>
        </w:tc>
        <w:tc>
          <w:tcPr>
            <w:tcW w:w="1743" w:type="dxa"/>
            <w:hideMark/>
          </w:tcPr>
          <w:p w14:paraId="497F152C"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STRING/JSON</w:t>
            </w:r>
            <w:r w:rsidRPr="005304E1">
              <w:rPr>
                <w:rFonts w:ascii="Aptos Narrow" w:eastAsia="Times New Roman" w:hAnsi="Aptos Narrow" w:cs="Times New Roman"/>
                <w:color w:val="000000"/>
                <w:sz w:val="22"/>
                <w:szCs w:val="22"/>
              </w:rPr>
              <w:t>.</w:t>
            </w:r>
          </w:p>
        </w:tc>
        <w:tc>
          <w:tcPr>
            <w:tcW w:w="2864" w:type="dxa"/>
            <w:hideMark/>
          </w:tcPr>
          <w:p w14:paraId="2B5C2435"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Normalize to </w:t>
            </w:r>
            <w:r w:rsidRPr="005304E1">
              <w:rPr>
                <w:rFonts w:ascii="Arial Unicode MS" w:eastAsia="Times New Roman" w:hAnsi="Arial Unicode MS" w:cs="Times New Roman"/>
                <w:color w:val="000000"/>
              </w:rPr>
              <w:t>model_id</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model_ver</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threshold</w:t>
            </w:r>
            <w:r w:rsidRPr="005304E1">
              <w:rPr>
                <w:rFonts w:ascii="Aptos Narrow" w:eastAsia="Times New Roman" w:hAnsi="Aptos Narrow" w:cs="Times New Roman"/>
                <w:color w:val="000000"/>
                <w:sz w:val="22"/>
                <w:szCs w:val="22"/>
              </w:rPr>
              <w:t>, keep JSON.</w:t>
            </w:r>
          </w:p>
        </w:tc>
        <w:tc>
          <w:tcPr>
            <w:tcW w:w="1397" w:type="dxa"/>
            <w:hideMark/>
          </w:tcPr>
          <w:p w14:paraId="08E5DC53" w14:textId="77777777" w:rsidR="005304E1" w:rsidRPr="005304E1" w:rsidRDefault="005304E1" w:rsidP="005304E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Performance by model/version.</w:t>
            </w:r>
          </w:p>
        </w:tc>
      </w:tr>
      <w:tr w:rsidR="005304E1" w:rsidRPr="005304E1" w14:paraId="4DD0E0A7" w14:textId="77777777" w:rsidTr="00AE659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97" w:type="dxa"/>
            <w:hideMark/>
          </w:tcPr>
          <w:p w14:paraId="02C020C4" w14:textId="77777777" w:rsidR="005304E1" w:rsidRPr="005304E1" w:rsidRDefault="005304E1" w:rsidP="005304E1">
            <w:pPr>
              <w:jc w:val="left"/>
              <w:rPr>
                <w:rFonts w:ascii="Arial Unicode MS" w:eastAsia="Times New Roman" w:hAnsi="Arial Unicode MS" w:cs="Times New Roman"/>
                <w:color w:val="000000"/>
              </w:rPr>
            </w:pPr>
            <w:r w:rsidRPr="005304E1">
              <w:rPr>
                <w:rFonts w:ascii="Arial Unicode MS" w:eastAsia="Times New Roman" w:hAnsi="Arial Unicode MS" w:cs="Times New Roman"/>
                <w:color w:val="000000"/>
              </w:rPr>
              <w:lastRenderedPageBreak/>
              <w:t>typologyResult_result</w:t>
            </w:r>
          </w:p>
        </w:tc>
        <w:tc>
          <w:tcPr>
            <w:tcW w:w="1275" w:type="dxa"/>
            <w:hideMark/>
          </w:tcPr>
          <w:p w14:paraId="1FB5BF92"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As-is (score/label).</w:t>
            </w:r>
          </w:p>
        </w:tc>
        <w:tc>
          <w:tcPr>
            <w:tcW w:w="1743" w:type="dxa"/>
            <w:hideMark/>
          </w:tcPr>
          <w:p w14:paraId="1A82F8A5"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5304E1">
              <w:rPr>
                <w:rFonts w:ascii="Arial Unicode MS" w:eastAsia="Times New Roman" w:hAnsi="Arial Unicode MS" w:cs="Times New Roman"/>
                <w:color w:val="000000"/>
              </w:rPr>
              <w:t>DOUBLE</w:t>
            </w:r>
            <w:r w:rsidRPr="005304E1">
              <w:rPr>
                <w:rFonts w:ascii="Aptos Narrow" w:eastAsia="Times New Roman" w:hAnsi="Aptos Narrow" w:cs="Times New Roman"/>
                <w:color w:val="000000"/>
                <w:sz w:val="22"/>
                <w:szCs w:val="22"/>
              </w:rPr>
              <w:t>/</w:t>
            </w:r>
            <w:r w:rsidRPr="005304E1">
              <w:rPr>
                <w:rFonts w:ascii="Arial Unicode MS" w:eastAsia="Times New Roman" w:hAnsi="Arial Unicode MS" w:cs="Times New Roman"/>
                <w:color w:val="000000"/>
              </w:rPr>
              <w:t>STRING</w:t>
            </w:r>
            <w:r w:rsidRPr="005304E1">
              <w:rPr>
                <w:rFonts w:ascii="Aptos Narrow" w:eastAsia="Times New Roman" w:hAnsi="Aptos Narrow" w:cs="Times New Roman"/>
                <w:color w:val="000000"/>
                <w:sz w:val="22"/>
                <w:szCs w:val="22"/>
              </w:rPr>
              <w:t>.</w:t>
            </w:r>
          </w:p>
        </w:tc>
        <w:tc>
          <w:tcPr>
            <w:tcW w:w="2864" w:type="dxa"/>
            <w:hideMark/>
          </w:tcPr>
          <w:p w14:paraId="2D8989B1"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 xml:space="preserve">Columns: </w:t>
            </w:r>
            <w:r w:rsidRPr="005304E1">
              <w:rPr>
                <w:rFonts w:ascii="Arial Unicode MS" w:eastAsia="Times New Roman" w:hAnsi="Arial Unicode MS" w:cs="Times New Roman"/>
                <w:color w:val="000000"/>
              </w:rPr>
              <w:t>score</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label</w:t>
            </w:r>
            <w:r w:rsidRPr="005304E1">
              <w:rPr>
                <w:rFonts w:ascii="Aptos Narrow" w:eastAsia="Times New Roman" w:hAnsi="Aptos Narrow" w:cs="Times New Roman"/>
                <w:color w:val="000000"/>
                <w:sz w:val="22"/>
                <w:szCs w:val="22"/>
              </w:rPr>
              <w:t xml:space="preserve">, </w:t>
            </w:r>
            <w:r w:rsidRPr="005304E1">
              <w:rPr>
                <w:rFonts w:ascii="Arial Unicode MS" w:eastAsia="Times New Roman" w:hAnsi="Arial Unicode MS" w:cs="Times New Roman"/>
                <w:color w:val="000000"/>
              </w:rPr>
              <w:t>explain_json</w:t>
            </w:r>
            <w:r w:rsidRPr="005304E1">
              <w:rPr>
                <w:rFonts w:ascii="Aptos Narrow" w:eastAsia="Times New Roman" w:hAnsi="Aptos Narrow" w:cs="Times New Roman"/>
                <w:color w:val="000000"/>
                <w:sz w:val="22"/>
                <w:szCs w:val="22"/>
              </w:rPr>
              <w:t xml:space="preserve"> (if present).</w:t>
            </w:r>
          </w:p>
        </w:tc>
        <w:tc>
          <w:tcPr>
            <w:tcW w:w="1397" w:type="dxa"/>
            <w:hideMark/>
          </w:tcPr>
          <w:p w14:paraId="1074042D" w14:textId="77777777" w:rsidR="005304E1" w:rsidRPr="005304E1" w:rsidRDefault="005304E1" w:rsidP="005304E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5304E1">
              <w:rPr>
                <w:rFonts w:ascii="Aptos Narrow" w:eastAsia="Times New Roman" w:hAnsi="Aptos Narrow" w:cs="Times New Roman"/>
                <w:color w:val="000000"/>
                <w:sz w:val="22"/>
                <w:szCs w:val="22"/>
              </w:rPr>
              <w:t>Score distributions, ROC buckets.</w:t>
            </w:r>
          </w:p>
        </w:tc>
      </w:tr>
      <w:tr w:rsidR="00FE6537" w:rsidRPr="00FE6537" w14:paraId="6C7BECAA" w14:textId="77777777" w:rsidTr="00FE6537">
        <w:trPr>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14:paraId="033D2986" w14:textId="77777777" w:rsidR="00FE6537" w:rsidRPr="00776DD2" w:rsidRDefault="00FE6537" w:rsidP="00FE6537">
            <w:pPr>
              <w:jc w:val="left"/>
              <w:textAlignment w:val="baseline"/>
              <w:rPr>
                <w:rFonts w:ascii="Segoe UI" w:eastAsia="Times New Roman" w:hAnsi="Segoe UI" w:cs="Segoe UI"/>
                <w:sz w:val="18"/>
                <w:szCs w:val="18"/>
              </w:rPr>
            </w:pPr>
            <w:r w:rsidRPr="00776DD2">
              <w:rPr>
                <w:rFonts w:ascii="Arial Unicode MS" w:eastAsia="Times New Roman" w:hAnsi="Arial Unicode MS" w:cs="Segoe UI"/>
              </w:rPr>
              <w:t>workflow_AlertThreshold </w:t>
            </w:r>
          </w:p>
        </w:tc>
        <w:tc>
          <w:tcPr>
            <w:tcW w:w="1275" w:type="dxa"/>
            <w:hideMark/>
          </w:tcPr>
          <w:p w14:paraId="5C6E9D7E"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Ingested as-is from workflow execution or configuration logs </w:t>
            </w:r>
          </w:p>
        </w:tc>
        <w:tc>
          <w:tcPr>
            <w:tcW w:w="1743" w:type="dxa"/>
            <w:hideMark/>
          </w:tcPr>
          <w:p w14:paraId="1A9CE43D"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rial Unicode MS" w:eastAsia="Times New Roman" w:hAnsi="Arial Unicode MS" w:cs="Segoe UI"/>
              </w:rPr>
              <w:t>DECIMAL. Normalized and validated against rule configuration schema. </w:t>
            </w:r>
          </w:p>
        </w:tc>
        <w:tc>
          <w:tcPr>
            <w:tcW w:w="2864" w:type="dxa"/>
            <w:hideMark/>
          </w:tcPr>
          <w:p w14:paraId="0FECAD23"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Enriched with alert outcome data to determine if threshold breaches resulted in case creation; linked to rule ID and workflow version for traceability. </w:t>
            </w:r>
          </w:p>
        </w:tc>
        <w:tc>
          <w:tcPr>
            <w:tcW w:w="1397" w:type="dxa"/>
            <w:hideMark/>
          </w:tcPr>
          <w:p w14:paraId="05BADB4E"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Alerts exceeding defined thresholds by rule/model” — used for effectiveness and false-positive trend analysis </w:t>
            </w:r>
          </w:p>
        </w:tc>
      </w:tr>
      <w:tr w:rsidR="00FE6537" w:rsidRPr="00FE6537" w14:paraId="4F2E05AC" w14:textId="77777777" w:rsidTr="00FE65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14:paraId="693331D6" w14:textId="77777777" w:rsidR="00FE6537" w:rsidRPr="00776DD2" w:rsidRDefault="00FE6537" w:rsidP="00FE6537">
            <w:pPr>
              <w:jc w:val="left"/>
              <w:textAlignment w:val="baseline"/>
              <w:rPr>
                <w:rFonts w:ascii="Segoe UI" w:eastAsia="Times New Roman" w:hAnsi="Segoe UI" w:cs="Segoe UI"/>
                <w:sz w:val="18"/>
                <w:szCs w:val="18"/>
              </w:rPr>
            </w:pPr>
            <w:r w:rsidRPr="00776DD2">
              <w:rPr>
                <w:rFonts w:ascii="Arial Unicode MS" w:eastAsia="Times New Roman" w:hAnsi="Arial Unicode MS" w:cs="Segoe UI"/>
              </w:rPr>
              <w:t>workflow_InterdictionThreshold </w:t>
            </w:r>
          </w:p>
        </w:tc>
        <w:tc>
          <w:tcPr>
            <w:tcW w:w="1275" w:type="dxa"/>
            <w:hideMark/>
          </w:tcPr>
          <w:p w14:paraId="6C0BD726" w14:textId="77777777" w:rsidR="00FE6537" w:rsidRPr="00776DD2"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Captured as-is from workflow or interdiction engine logs. </w:t>
            </w:r>
          </w:p>
        </w:tc>
        <w:tc>
          <w:tcPr>
            <w:tcW w:w="1743" w:type="dxa"/>
            <w:hideMark/>
          </w:tcPr>
          <w:p w14:paraId="1D49C90A" w14:textId="77777777" w:rsidR="00FE6537" w:rsidRPr="00776DD2"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776DD2">
              <w:rPr>
                <w:rFonts w:ascii="Arial Unicode MS" w:eastAsia="Times New Roman" w:hAnsi="Arial Unicode MS" w:cs="Segoe UI"/>
              </w:rPr>
              <w:t>DECIMAL. Standardized as transaction interdiction limit for rule-based blocking. </w:t>
            </w:r>
          </w:p>
        </w:tc>
        <w:tc>
          <w:tcPr>
            <w:tcW w:w="2864" w:type="dxa"/>
            <w:hideMark/>
          </w:tcPr>
          <w:p w14:paraId="32B23E67" w14:textId="77777777" w:rsidR="00FE6537" w:rsidRPr="00776DD2"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Joined with interdiction transaction datasets to validate enforcement accuracy; cross-referenced with exception and override logs. </w:t>
            </w:r>
          </w:p>
        </w:tc>
        <w:tc>
          <w:tcPr>
            <w:tcW w:w="1397" w:type="dxa"/>
            <w:hideMark/>
          </w:tcPr>
          <w:p w14:paraId="7B10D0FA" w14:textId="77777777" w:rsidR="00FE6537" w:rsidRPr="00776DD2"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Interdictions triggered vs configured limit” — used in interdiction performance and operational risk dashboards </w:t>
            </w:r>
          </w:p>
        </w:tc>
      </w:tr>
      <w:tr w:rsidR="00FE6537" w:rsidRPr="00FE6537" w14:paraId="5C1557F5" w14:textId="77777777" w:rsidTr="00FE6537">
        <w:trPr>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14:paraId="339C8541" w14:textId="77777777" w:rsidR="00FE6537" w:rsidRPr="00776DD2" w:rsidRDefault="00FE6537" w:rsidP="00FE6537">
            <w:pPr>
              <w:jc w:val="left"/>
              <w:textAlignment w:val="baseline"/>
              <w:rPr>
                <w:rFonts w:ascii="Segoe UI" w:eastAsia="Times New Roman" w:hAnsi="Segoe UI" w:cs="Segoe UI"/>
                <w:sz w:val="18"/>
                <w:szCs w:val="18"/>
              </w:rPr>
            </w:pPr>
            <w:r w:rsidRPr="00776DD2">
              <w:rPr>
                <w:rFonts w:ascii="Arial Unicode MS" w:eastAsia="Times New Roman" w:hAnsi="Arial Unicode MS" w:cs="Segoe UI"/>
              </w:rPr>
              <w:t>workflow_flowProcessor </w:t>
            </w:r>
          </w:p>
        </w:tc>
        <w:tc>
          <w:tcPr>
            <w:tcW w:w="1275" w:type="dxa"/>
            <w:hideMark/>
          </w:tcPr>
          <w:p w14:paraId="16B0EC6D"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Logged raw processor ID or name from NiFi or internal workflow metadata. </w:t>
            </w:r>
          </w:p>
        </w:tc>
        <w:tc>
          <w:tcPr>
            <w:tcW w:w="1743" w:type="dxa"/>
            <w:hideMark/>
          </w:tcPr>
          <w:p w14:paraId="1C6AD4F6"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rial Unicode MS" w:eastAsia="Times New Roman" w:hAnsi="Arial Unicode MS" w:cs="Segoe UI"/>
              </w:rPr>
              <w:t>STRING. Standardized as canonical processor name or ID. </w:t>
            </w:r>
          </w:p>
        </w:tc>
        <w:tc>
          <w:tcPr>
            <w:tcW w:w="2864" w:type="dxa"/>
            <w:hideMark/>
          </w:tcPr>
          <w:p w14:paraId="4978A028"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Used for pipeline lineage mapping and performance metrics — aggregates processing time, error counts, and throughput per processor. </w:t>
            </w:r>
          </w:p>
        </w:tc>
        <w:tc>
          <w:tcPr>
            <w:tcW w:w="1397" w:type="dxa"/>
            <w:hideMark/>
          </w:tcPr>
          <w:p w14:paraId="33A5009D" w14:textId="77777777" w:rsidR="00FE6537" w:rsidRPr="00776DD2"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776DD2">
              <w:rPr>
                <w:rFonts w:ascii="Aptos Narrow" w:eastAsia="Times New Roman" w:hAnsi="Aptos Narrow" w:cs="Segoe UI"/>
                <w:sz w:val="22"/>
                <w:szCs w:val="22"/>
              </w:rPr>
              <w:t>Processor performance and flow latency trends — used in operational efficiency and SLA adherence dashboards. </w:t>
            </w:r>
          </w:p>
        </w:tc>
      </w:tr>
      <w:tr w:rsidR="00FE6537" w:rsidRPr="00FE6537" w14:paraId="265A2BBE" w14:textId="77777777" w:rsidTr="00FE65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14:paraId="39DC3270" w14:textId="77777777" w:rsidR="00FE6537" w:rsidRPr="00FE6537" w:rsidRDefault="00FE6537" w:rsidP="00FE6537">
            <w:pPr>
              <w:jc w:val="left"/>
              <w:textAlignment w:val="baseline"/>
              <w:rPr>
                <w:rFonts w:ascii="Segoe UI" w:eastAsia="Times New Roman" w:hAnsi="Segoe UI" w:cs="Segoe UI"/>
                <w:sz w:val="18"/>
                <w:szCs w:val="18"/>
              </w:rPr>
            </w:pPr>
            <w:r w:rsidRPr="00FE6537">
              <w:rPr>
                <w:rFonts w:ascii="Arial Unicode MS" w:eastAsia="Times New Roman" w:hAnsi="Arial Unicode MS" w:cs="Segoe UI"/>
                <w:color w:val="000000"/>
              </w:rPr>
              <w:t>prcgTm </w:t>
            </w:r>
          </w:p>
        </w:tc>
        <w:tc>
          <w:tcPr>
            <w:tcW w:w="1275" w:type="dxa"/>
            <w:hideMark/>
          </w:tcPr>
          <w:p w14:paraId="4F87C3C2"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As-is. </w:t>
            </w:r>
          </w:p>
        </w:tc>
        <w:tc>
          <w:tcPr>
            <w:tcW w:w="1743" w:type="dxa"/>
            <w:hideMark/>
          </w:tcPr>
          <w:p w14:paraId="266DD7D9"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FE6537">
              <w:rPr>
                <w:rFonts w:ascii="Arial Unicode MS" w:eastAsia="Times New Roman" w:hAnsi="Arial Unicode MS" w:cs="Segoe UI"/>
                <w:color w:val="000000"/>
              </w:rPr>
              <w:t>TIMESTAMP</w:t>
            </w:r>
            <w:r w:rsidRPr="00FE6537">
              <w:rPr>
                <w:rFonts w:ascii="Aptos Narrow" w:eastAsia="Times New Roman" w:hAnsi="Aptos Narrow" w:cs="Segoe UI"/>
                <w:color w:val="000000"/>
                <w:sz w:val="22"/>
                <w:szCs w:val="22"/>
              </w:rPr>
              <w:t>. </w:t>
            </w:r>
          </w:p>
        </w:tc>
        <w:tc>
          <w:tcPr>
            <w:tcW w:w="2864" w:type="dxa"/>
            <w:hideMark/>
          </w:tcPr>
          <w:p w14:paraId="5EFE68A9"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Engine processing timestamp (latest-wins dedup if duplicates). </w:t>
            </w:r>
          </w:p>
        </w:tc>
        <w:tc>
          <w:tcPr>
            <w:tcW w:w="1397" w:type="dxa"/>
            <w:hideMark/>
          </w:tcPr>
          <w:p w14:paraId="61020A83" w14:textId="77777777" w:rsidR="00FE6537" w:rsidRPr="00FE6537" w:rsidRDefault="00FE6537" w:rsidP="00FE6537">
            <w:pPr>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Freshness widgets. </w:t>
            </w:r>
          </w:p>
        </w:tc>
      </w:tr>
      <w:tr w:rsidR="00FE6537" w:rsidRPr="00FE6537" w14:paraId="692AA57D" w14:textId="77777777" w:rsidTr="00FE6537">
        <w:trPr>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14:paraId="6C4CDDEE" w14:textId="77777777" w:rsidR="00FE6537" w:rsidRPr="00FE6537" w:rsidRDefault="00FE6537" w:rsidP="00FE6537">
            <w:pPr>
              <w:jc w:val="left"/>
              <w:textAlignment w:val="baseline"/>
              <w:rPr>
                <w:rFonts w:ascii="Segoe UI" w:eastAsia="Times New Roman" w:hAnsi="Segoe UI" w:cs="Segoe UI"/>
                <w:sz w:val="18"/>
                <w:szCs w:val="18"/>
              </w:rPr>
            </w:pPr>
            <w:r w:rsidRPr="00FE6537">
              <w:rPr>
                <w:rFonts w:ascii="Arial Unicode MS" w:eastAsia="Times New Roman" w:hAnsi="Arial Unicode MS" w:cs="Segoe UI"/>
                <w:color w:val="000000"/>
              </w:rPr>
              <w:t>review </w:t>
            </w:r>
          </w:p>
        </w:tc>
        <w:tc>
          <w:tcPr>
            <w:tcW w:w="1275" w:type="dxa"/>
            <w:hideMark/>
          </w:tcPr>
          <w:p w14:paraId="5BEADF5B"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As-is. </w:t>
            </w:r>
          </w:p>
        </w:tc>
        <w:tc>
          <w:tcPr>
            <w:tcW w:w="1743" w:type="dxa"/>
            <w:hideMark/>
          </w:tcPr>
          <w:p w14:paraId="5C87957A"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FE6537">
              <w:rPr>
                <w:rFonts w:ascii="Arial Unicode MS" w:eastAsia="Times New Roman" w:hAnsi="Arial Unicode MS" w:cs="Segoe UI"/>
                <w:color w:val="000000"/>
              </w:rPr>
              <w:t>STRING/JSON</w:t>
            </w:r>
            <w:r w:rsidRPr="00FE6537">
              <w:rPr>
                <w:rFonts w:ascii="Aptos Narrow" w:eastAsia="Times New Roman" w:hAnsi="Aptos Narrow" w:cs="Segoe UI"/>
                <w:color w:val="000000"/>
                <w:sz w:val="22"/>
                <w:szCs w:val="22"/>
              </w:rPr>
              <w:t>. </w:t>
            </w:r>
          </w:p>
        </w:tc>
        <w:tc>
          <w:tcPr>
            <w:tcW w:w="2864" w:type="dxa"/>
            <w:hideMark/>
          </w:tcPr>
          <w:p w14:paraId="587E46FB"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 xml:space="preserve">Kept in </w:t>
            </w:r>
            <w:r w:rsidRPr="00FE6537">
              <w:rPr>
                <w:rFonts w:ascii="Arial Unicode MS" w:eastAsia="Times New Roman" w:hAnsi="Arial Unicode MS" w:cs="Segoe UI"/>
                <w:color w:val="000000"/>
              </w:rPr>
              <w:t>attributes</w:t>
            </w:r>
            <w:r w:rsidRPr="00FE6537">
              <w:rPr>
                <w:rFonts w:ascii="Aptos Narrow" w:eastAsia="Times New Roman" w:hAnsi="Aptos Narrow" w:cs="Segoe UI"/>
                <w:color w:val="000000"/>
                <w:sz w:val="22"/>
                <w:szCs w:val="22"/>
              </w:rPr>
              <w:t>; optional parsed reviewer, notes. </w:t>
            </w:r>
          </w:p>
        </w:tc>
        <w:tc>
          <w:tcPr>
            <w:tcW w:w="1397" w:type="dxa"/>
            <w:hideMark/>
          </w:tcPr>
          <w:p w14:paraId="7F75E6F8" w14:textId="77777777" w:rsidR="00FE6537" w:rsidRPr="00FE6537" w:rsidRDefault="00FE6537" w:rsidP="00FE6537">
            <w:pPr>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rPr>
            </w:pPr>
            <w:r w:rsidRPr="00FE6537">
              <w:rPr>
                <w:rFonts w:ascii="Aptos Narrow" w:eastAsia="Times New Roman" w:hAnsi="Aptos Narrow" w:cs="Segoe UI"/>
                <w:color w:val="000000"/>
                <w:sz w:val="22"/>
                <w:szCs w:val="22"/>
              </w:rPr>
              <w:t>Case analyst notes (drill-down). </w:t>
            </w:r>
          </w:p>
        </w:tc>
      </w:tr>
    </w:tbl>
    <w:p w14:paraId="6E80B76D" w14:textId="77777777" w:rsidR="005304E1" w:rsidRDefault="005304E1" w:rsidP="005304E1"/>
    <w:p w14:paraId="10A917B0" w14:textId="3BD28A62" w:rsidR="005304E1" w:rsidRPr="006C6FA5" w:rsidRDefault="3FB13C09" w:rsidP="00776DD2">
      <w:pPr>
        <w:pStyle w:val="ListParagraph"/>
        <w:numPr>
          <w:ilvl w:val="0"/>
          <w:numId w:val="4"/>
        </w:numPr>
        <w:rPr>
          <w:b/>
          <w:bCs/>
          <w:sz w:val="22"/>
          <w:szCs w:val="22"/>
        </w:rPr>
      </w:pPr>
      <w:r w:rsidRPr="006C6FA5">
        <w:rPr>
          <w:b/>
          <w:bCs/>
          <w:sz w:val="22"/>
          <w:szCs w:val="22"/>
        </w:rPr>
        <w:lastRenderedPageBreak/>
        <w:t>TDAP Results</w:t>
      </w:r>
    </w:p>
    <w:tbl>
      <w:tblPr>
        <w:tblStyle w:val="GridTable4"/>
        <w:tblW w:w="9240" w:type="dxa"/>
        <w:tblLook w:val="04A0" w:firstRow="1" w:lastRow="0" w:firstColumn="1" w:lastColumn="0" w:noHBand="0" w:noVBand="1"/>
      </w:tblPr>
      <w:tblGrid>
        <w:gridCol w:w="1661"/>
        <w:gridCol w:w="1437"/>
        <w:gridCol w:w="1618"/>
        <w:gridCol w:w="2848"/>
        <w:gridCol w:w="1676"/>
      </w:tblGrid>
      <w:tr w:rsidR="00A11051" w:rsidRPr="00A11051" w14:paraId="5CCD130C" w14:textId="77777777" w:rsidTr="00AE6591">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661" w:type="dxa"/>
            <w:hideMark/>
          </w:tcPr>
          <w:p w14:paraId="1CB9C42F" w14:textId="77777777" w:rsidR="00A11051" w:rsidRPr="00A11051" w:rsidRDefault="00A11051" w:rsidP="00A11051">
            <w:pPr>
              <w:jc w:val="center"/>
              <w:rPr>
                <w:rFonts w:ascii="Aptos Narrow" w:eastAsia="Times New Roman" w:hAnsi="Aptos Narrow" w:cs="Times New Roman"/>
                <w:sz w:val="22"/>
                <w:szCs w:val="22"/>
              </w:rPr>
            </w:pPr>
            <w:r w:rsidRPr="00A11051">
              <w:rPr>
                <w:rFonts w:ascii="Aptos Narrow" w:eastAsia="Times New Roman" w:hAnsi="Aptos Narrow" w:cs="Times New Roman"/>
                <w:sz w:val="22"/>
                <w:szCs w:val="22"/>
              </w:rPr>
              <w:t>Field</w:t>
            </w:r>
          </w:p>
        </w:tc>
        <w:tc>
          <w:tcPr>
            <w:tcW w:w="1437" w:type="dxa"/>
            <w:hideMark/>
          </w:tcPr>
          <w:p w14:paraId="1DA7F5D9"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Raw</w:t>
            </w:r>
          </w:p>
        </w:tc>
        <w:tc>
          <w:tcPr>
            <w:tcW w:w="1618" w:type="dxa"/>
            <w:hideMark/>
          </w:tcPr>
          <w:p w14:paraId="4F8F5734"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Bronze</w:t>
            </w:r>
          </w:p>
        </w:tc>
        <w:tc>
          <w:tcPr>
            <w:tcW w:w="2848" w:type="dxa"/>
            <w:hideMark/>
          </w:tcPr>
          <w:p w14:paraId="491149C5"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Silver</w:t>
            </w:r>
          </w:p>
        </w:tc>
        <w:tc>
          <w:tcPr>
            <w:tcW w:w="1676" w:type="dxa"/>
            <w:hideMark/>
          </w:tcPr>
          <w:p w14:paraId="3747E947" w14:textId="77777777" w:rsidR="00A11051" w:rsidRPr="00A11051" w:rsidRDefault="00A11051" w:rsidP="00A1105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A11051">
              <w:rPr>
                <w:rFonts w:ascii="Aptos Narrow" w:eastAsia="Times New Roman" w:hAnsi="Aptos Narrow" w:cs="Times New Roman"/>
                <w:sz w:val="22"/>
                <w:szCs w:val="22"/>
              </w:rPr>
              <w:t>Gold</w:t>
            </w:r>
          </w:p>
        </w:tc>
      </w:tr>
      <w:tr w:rsidR="00A11051" w:rsidRPr="00A11051" w14:paraId="7D4CE9EF" w14:textId="77777777" w:rsidTr="00AE659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661" w:type="dxa"/>
            <w:hideMark/>
          </w:tcPr>
          <w:p w14:paraId="42608D6C" w14:textId="77777777" w:rsidR="00A11051" w:rsidRPr="00A11051" w:rsidRDefault="00A11051" w:rsidP="00A11051">
            <w:pPr>
              <w:jc w:val="left"/>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tadpResult_id</w:t>
            </w:r>
          </w:p>
        </w:tc>
        <w:tc>
          <w:tcPr>
            <w:tcW w:w="1437" w:type="dxa"/>
            <w:hideMark/>
          </w:tcPr>
          <w:p w14:paraId="0D1E4ED1"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As-is.</w:t>
            </w:r>
          </w:p>
        </w:tc>
        <w:tc>
          <w:tcPr>
            <w:tcW w:w="1618" w:type="dxa"/>
            <w:hideMark/>
          </w:tcPr>
          <w:p w14:paraId="5EC24E96"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STRING</w:t>
            </w:r>
            <w:r w:rsidRPr="00A11051">
              <w:rPr>
                <w:rFonts w:ascii="Aptos Narrow" w:eastAsia="Times New Roman" w:hAnsi="Aptos Narrow" w:cs="Times New Roman"/>
                <w:color w:val="000000"/>
                <w:sz w:val="22"/>
                <w:szCs w:val="22"/>
              </w:rPr>
              <w:t>.</w:t>
            </w:r>
          </w:p>
        </w:tc>
        <w:tc>
          <w:tcPr>
            <w:tcW w:w="2848" w:type="dxa"/>
            <w:hideMark/>
          </w:tcPr>
          <w:p w14:paraId="5F4DC634"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 xml:space="preserve">In </w:t>
            </w:r>
            <w:r w:rsidRPr="00A11051">
              <w:rPr>
                <w:rFonts w:ascii="Aptos Narrow" w:eastAsia="Times New Roman" w:hAnsi="Aptos Narrow" w:cs="Times New Roman"/>
                <w:b/>
                <w:bCs/>
                <w:color w:val="000000"/>
                <w:sz w:val="22"/>
                <w:szCs w:val="22"/>
              </w:rPr>
              <w:t>child table</w:t>
            </w:r>
            <w:r w:rsidRPr="00A11051">
              <w:rPr>
                <w:rFonts w:ascii="Aptos Narrow" w:eastAsia="Times New Roman" w:hAnsi="Aptos Narrow" w:cs="Times New Roman"/>
                <w:color w:val="000000"/>
                <w:sz w:val="22"/>
                <w:szCs w:val="22"/>
              </w:rPr>
              <w:t xml:space="preserve"> </w:t>
            </w:r>
            <w:r w:rsidRPr="00A11051">
              <w:rPr>
                <w:rFonts w:ascii="Arial Unicode MS" w:eastAsia="Times New Roman" w:hAnsi="Arial Unicode MS" w:cs="Times New Roman"/>
                <w:color w:val="000000"/>
              </w:rPr>
              <w:t>silver.transaction_tadp_result</w:t>
            </w:r>
            <w:r w:rsidRPr="00A11051">
              <w:rPr>
                <w:rFonts w:ascii="Aptos Narrow" w:eastAsia="Times New Roman" w:hAnsi="Aptos Narrow" w:cs="Times New Roman"/>
                <w:color w:val="000000"/>
                <w:sz w:val="22"/>
                <w:szCs w:val="22"/>
              </w:rPr>
              <w:t xml:space="preserve"> (PK: </w:t>
            </w:r>
            <w:r w:rsidRPr="00A11051">
              <w:rPr>
                <w:rFonts w:ascii="Arial Unicode MS" w:eastAsia="Times New Roman" w:hAnsi="Arial Unicode MS" w:cs="Times New Roman"/>
                <w:color w:val="000000"/>
              </w:rPr>
              <w:t>eval_id</w:t>
            </w:r>
            <w:r w:rsidRPr="00A11051">
              <w:rPr>
                <w:rFonts w:ascii="Aptos Narrow" w:eastAsia="Times New Roman" w:hAnsi="Aptos Narrow" w:cs="Times New Roman"/>
                <w:color w:val="000000"/>
                <w:sz w:val="22"/>
                <w:szCs w:val="22"/>
              </w:rPr>
              <w:t xml:space="preserve">, </w:t>
            </w:r>
            <w:r w:rsidRPr="00A11051">
              <w:rPr>
                <w:rFonts w:ascii="Arial Unicode MS" w:eastAsia="Times New Roman" w:hAnsi="Arial Unicode MS" w:cs="Times New Roman"/>
                <w:color w:val="000000"/>
              </w:rPr>
              <w:t>tadp_result_id</w:t>
            </w:r>
            <w:r w:rsidRPr="00A11051">
              <w:rPr>
                <w:rFonts w:ascii="Aptos Narrow" w:eastAsia="Times New Roman" w:hAnsi="Aptos Narrow" w:cs="Times New Roman"/>
                <w:color w:val="000000"/>
                <w:sz w:val="22"/>
                <w:szCs w:val="22"/>
              </w:rPr>
              <w:t>).</w:t>
            </w:r>
          </w:p>
        </w:tc>
        <w:tc>
          <w:tcPr>
            <w:tcW w:w="1676" w:type="dxa"/>
            <w:hideMark/>
          </w:tcPr>
          <w:p w14:paraId="45B9A071" w14:textId="77777777" w:rsidR="00A11051" w:rsidRPr="00A11051" w:rsidRDefault="00A11051"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Ops quality reports (passed/failed steps).</w:t>
            </w:r>
          </w:p>
        </w:tc>
      </w:tr>
      <w:tr w:rsidR="00A11051" w:rsidRPr="00A11051" w14:paraId="4F2588AC" w14:textId="77777777" w:rsidTr="00AE6591">
        <w:trPr>
          <w:trHeight w:val="852"/>
        </w:trPr>
        <w:tc>
          <w:tcPr>
            <w:cnfStyle w:val="001000000000" w:firstRow="0" w:lastRow="0" w:firstColumn="1" w:lastColumn="0" w:oddVBand="0" w:evenVBand="0" w:oddHBand="0" w:evenHBand="0" w:firstRowFirstColumn="0" w:firstRowLastColumn="0" w:lastRowFirstColumn="0" w:lastRowLastColumn="0"/>
            <w:tcW w:w="1661" w:type="dxa"/>
            <w:hideMark/>
          </w:tcPr>
          <w:p w14:paraId="0AB782B1" w14:textId="77777777" w:rsidR="00A11051" w:rsidRPr="00A11051" w:rsidRDefault="00A11051" w:rsidP="00A11051">
            <w:pPr>
              <w:jc w:val="left"/>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tadpResult_cfg</w:t>
            </w:r>
          </w:p>
        </w:tc>
        <w:tc>
          <w:tcPr>
            <w:tcW w:w="1437" w:type="dxa"/>
            <w:hideMark/>
          </w:tcPr>
          <w:p w14:paraId="3D1D865C"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As-is (JSON/string).</w:t>
            </w:r>
          </w:p>
        </w:tc>
        <w:tc>
          <w:tcPr>
            <w:tcW w:w="1618" w:type="dxa"/>
            <w:hideMark/>
          </w:tcPr>
          <w:p w14:paraId="30B84AE5"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A11051">
              <w:rPr>
                <w:rFonts w:ascii="Arial Unicode MS" w:eastAsia="Times New Roman" w:hAnsi="Arial Unicode MS" w:cs="Times New Roman"/>
                <w:color w:val="000000"/>
              </w:rPr>
              <w:t>STRING/JSON</w:t>
            </w:r>
            <w:r w:rsidRPr="00A11051">
              <w:rPr>
                <w:rFonts w:ascii="Aptos Narrow" w:eastAsia="Times New Roman" w:hAnsi="Aptos Narrow" w:cs="Times New Roman"/>
                <w:color w:val="000000"/>
                <w:sz w:val="22"/>
                <w:szCs w:val="22"/>
              </w:rPr>
              <w:t>.</w:t>
            </w:r>
          </w:p>
        </w:tc>
        <w:tc>
          <w:tcPr>
            <w:tcW w:w="2848" w:type="dxa"/>
            <w:hideMark/>
          </w:tcPr>
          <w:p w14:paraId="291DF402"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 xml:space="preserve">Split to </w:t>
            </w:r>
            <w:r w:rsidRPr="00A11051">
              <w:rPr>
                <w:rFonts w:ascii="Arial Unicode MS" w:eastAsia="Times New Roman" w:hAnsi="Arial Unicode MS" w:cs="Times New Roman"/>
                <w:color w:val="000000"/>
              </w:rPr>
              <w:t>cfg_id</w:t>
            </w:r>
            <w:r w:rsidRPr="00A11051">
              <w:rPr>
                <w:rFonts w:ascii="Aptos Narrow" w:eastAsia="Times New Roman" w:hAnsi="Aptos Narrow" w:cs="Times New Roman"/>
                <w:color w:val="000000"/>
                <w:sz w:val="22"/>
                <w:szCs w:val="22"/>
              </w:rPr>
              <w:t xml:space="preserve">, </w:t>
            </w:r>
            <w:r w:rsidRPr="00A11051">
              <w:rPr>
                <w:rFonts w:ascii="Arial Unicode MS" w:eastAsia="Times New Roman" w:hAnsi="Arial Unicode MS" w:cs="Times New Roman"/>
                <w:color w:val="000000"/>
              </w:rPr>
              <w:t>cfg_version</w:t>
            </w:r>
            <w:r w:rsidRPr="00A11051">
              <w:rPr>
                <w:rFonts w:ascii="Aptos Narrow" w:eastAsia="Times New Roman" w:hAnsi="Aptos Narrow" w:cs="Times New Roman"/>
                <w:color w:val="000000"/>
                <w:sz w:val="22"/>
                <w:szCs w:val="22"/>
              </w:rPr>
              <w:t xml:space="preserve"> columns + keep raw JSON.</w:t>
            </w:r>
          </w:p>
        </w:tc>
        <w:tc>
          <w:tcPr>
            <w:tcW w:w="1676" w:type="dxa"/>
            <w:hideMark/>
          </w:tcPr>
          <w:p w14:paraId="7D26A8C5" w14:textId="77777777" w:rsidR="00A11051" w:rsidRPr="00A11051" w:rsidRDefault="00A11051" w:rsidP="00A1105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A11051">
              <w:rPr>
                <w:rFonts w:ascii="Aptos Narrow" w:eastAsia="Times New Roman" w:hAnsi="Aptos Narrow" w:cs="Times New Roman"/>
                <w:color w:val="000000"/>
                <w:sz w:val="22"/>
                <w:szCs w:val="22"/>
              </w:rPr>
              <w:t>Config adoption/rollout charts.</w:t>
            </w:r>
          </w:p>
        </w:tc>
      </w:tr>
      <w:tr w:rsidR="00D42FE8" w:rsidRPr="00A11051" w14:paraId="5EA3908E" w14:textId="77777777" w:rsidTr="00AE6591">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661" w:type="dxa"/>
          </w:tcPr>
          <w:p w14:paraId="6B82B860" w14:textId="07559A2C" w:rsidR="00D42FE8" w:rsidRPr="00A11051" w:rsidRDefault="00D42FE8" w:rsidP="00A11051">
            <w:pPr>
              <w:jc w:val="left"/>
              <w:rPr>
                <w:rFonts w:ascii="Arial Unicode MS" w:eastAsia="Times New Roman" w:hAnsi="Arial Unicode MS" w:cs="Times New Roman"/>
                <w:color w:val="000000"/>
              </w:rPr>
            </w:pPr>
            <w:r w:rsidRPr="00D42FE8">
              <w:rPr>
                <w:rFonts w:ascii="Arial Unicode MS" w:eastAsia="Times New Roman" w:hAnsi="Arial Unicode MS" w:cs="Times New Roman"/>
                <w:color w:val="000000"/>
              </w:rPr>
              <w:t>prcgTm </w:t>
            </w:r>
          </w:p>
        </w:tc>
        <w:tc>
          <w:tcPr>
            <w:tcW w:w="1437" w:type="dxa"/>
          </w:tcPr>
          <w:p w14:paraId="10E8202E" w14:textId="4769D8E3"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42FE8">
              <w:rPr>
                <w:rFonts w:ascii="Aptos Narrow" w:eastAsia="Times New Roman" w:hAnsi="Aptos Narrow" w:cs="Times New Roman"/>
                <w:color w:val="000000"/>
                <w:sz w:val="22"/>
                <w:szCs w:val="22"/>
              </w:rPr>
              <w:t>As-is. </w:t>
            </w:r>
          </w:p>
        </w:tc>
        <w:tc>
          <w:tcPr>
            <w:tcW w:w="1618" w:type="dxa"/>
          </w:tcPr>
          <w:p w14:paraId="34274E5E" w14:textId="23445EA1"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42FE8">
              <w:rPr>
                <w:rFonts w:ascii="Arial Unicode MS" w:eastAsia="Times New Roman" w:hAnsi="Arial Unicode MS" w:cs="Times New Roman"/>
                <w:color w:val="000000"/>
              </w:rPr>
              <w:t>TIMESTAMP</w:t>
            </w:r>
          </w:p>
        </w:tc>
        <w:tc>
          <w:tcPr>
            <w:tcW w:w="2848" w:type="dxa"/>
          </w:tcPr>
          <w:p w14:paraId="62F634D4" w14:textId="1050CA0C"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42FE8">
              <w:rPr>
                <w:rFonts w:ascii="Aptos Narrow" w:eastAsia="Times New Roman" w:hAnsi="Aptos Narrow" w:cs="Times New Roman"/>
                <w:color w:val="000000"/>
                <w:sz w:val="22"/>
                <w:szCs w:val="22"/>
              </w:rPr>
              <w:t>Engine processing timestamp (latest-wins dedup if duplicates). </w:t>
            </w:r>
          </w:p>
        </w:tc>
        <w:tc>
          <w:tcPr>
            <w:tcW w:w="1676" w:type="dxa"/>
          </w:tcPr>
          <w:p w14:paraId="1A558A33" w14:textId="06670522" w:rsidR="00D42FE8" w:rsidRPr="00A11051" w:rsidRDefault="00D42FE8" w:rsidP="00A1105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42FE8">
              <w:rPr>
                <w:rFonts w:ascii="Aptos Narrow" w:eastAsia="Times New Roman" w:hAnsi="Aptos Narrow" w:cs="Times New Roman"/>
                <w:color w:val="000000"/>
                <w:sz w:val="22"/>
                <w:szCs w:val="22"/>
              </w:rPr>
              <w:t>Freshness widgets. </w:t>
            </w:r>
          </w:p>
        </w:tc>
      </w:tr>
    </w:tbl>
    <w:p w14:paraId="636FE7D2" w14:textId="77777777" w:rsidR="005671A5" w:rsidRDefault="005671A5" w:rsidP="005304E1">
      <w:pPr>
        <w:pStyle w:val="ListParagraph"/>
      </w:pPr>
    </w:p>
    <w:p w14:paraId="18AC11F5" w14:textId="77777777" w:rsidR="005671A5" w:rsidRDefault="005671A5" w:rsidP="005304E1">
      <w:pPr>
        <w:pStyle w:val="ListParagraph"/>
      </w:pPr>
    </w:p>
    <w:p w14:paraId="618BB0FC" w14:textId="571D434F" w:rsidR="00A11051" w:rsidRPr="00BA2BEE" w:rsidRDefault="001A0D36" w:rsidP="005304E1">
      <w:pPr>
        <w:pStyle w:val="ListParagraph"/>
      </w:pPr>
      <w:r>
        <w:t xml:space="preserve"> </w:t>
      </w:r>
    </w:p>
    <w:p w14:paraId="73A340B0" w14:textId="364DFD9D" w:rsidR="007A2C0C" w:rsidRDefault="00CA14A8" w:rsidP="00776DD2">
      <w:pPr>
        <w:pStyle w:val="Heading2"/>
        <w:numPr>
          <w:ilvl w:val="1"/>
          <w:numId w:val="13"/>
        </w:numPr>
      </w:pPr>
      <w:bookmarkStart w:id="63" w:name="_Toc213340867"/>
      <w:bookmarkStart w:id="64" w:name="_Toc213343607"/>
      <w:r>
        <w:t>CMS</w:t>
      </w:r>
      <w:bookmarkEnd w:id="63"/>
      <w:bookmarkEnd w:id="64"/>
    </w:p>
    <w:p w14:paraId="58F82F29" w14:textId="38DB4B1D" w:rsidR="00653F97" w:rsidRDefault="009452D9" w:rsidP="00776DD2">
      <w:pPr>
        <w:pStyle w:val="Heading3"/>
        <w:numPr>
          <w:ilvl w:val="2"/>
          <w:numId w:val="13"/>
        </w:numPr>
      </w:pPr>
      <w:bookmarkStart w:id="65" w:name="_Toc213340868"/>
      <w:bookmarkStart w:id="66" w:name="_Toc213343608"/>
      <w:r>
        <w:t>Alerts</w:t>
      </w:r>
      <w:bookmarkEnd w:id="65"/>
      <w:bookmarkEnd w:id="66"/>
    </w:p>
    <w:tbl>
      <w:tblPr>
        <w:tblStyle w:val="GridTable4"/>
        <w:tblW w:w="9080" w:type="dxa"/>
        <w:tblLook w:val="04A0" w:firstRow="1" w:lastRow="0" w:firstColumn="1" w:lastColumn="0" w:noHBand="0" w:noVBand="1"/>
      </w:tblPr>
      <w:tblGrid>
        <w:gridCol w:w="1806"/>
        <w:gridCol w:w="1143"/>
        <w:gridCol w:w="1505"/>
        <w:gridCol w:w="2579"/>
        <w:gridCol w:w="2047"/>
      </w:tblGrid>
      <w:tr w:rsidR="004644EA" w:rsidRPr="004644EA" w14:paraId="7698EBA3" w14:textId="77777777" w:rsidTr="004644E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05D8ECAB" w14:textId="77777777" w:rsidR="004644EA" w:rsidRPr="004644EA" w:rsidRDefault="004644EA" w:rsidP="004644EA">
            <w:pPr>
              <w:jc w:val="center"/>
              <w:rPr>
                <w:rFonts w:ascii="Aptos Narrow" w:eastAsia="Times New Roman" w:hAnsi="Aptos Narrow" w:cs="Times New Roman"/>
                <w:sz w:val="22"/>
                <w:szCs w:val="22"/>
              </w:rPr>
            </w:pPr>
            <w:r w:rsidRPr="004644EA">
              <w:rPr>
                <w:rFonts w:ascii="Aptos Narrow" w:eastAsia="Times New Roman" w:hAnsi="Aptos Narrow" w:cs="Times New Roman"/>
                <w:sz w:val="22"/>
                <w:szCs w:val="22"/>
              </w:rPr>
              <w:t>Field</w:t>
            </w:r>
          </w:p>
        </w:tc>
        <w:tc>
          <w:tcPr>
            <w:tcW w:w="1240" w:type="dxa"/>
            <w:hideMark/>
          </w:tcPr>
          <w:p w14:paraId="6DFC16F0"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Raw (Ozone)</w:t>
            </w:r>
          </w:p>
        </w:tc>
        <w:tc>
          <w:tcPr>
            <w:tcW w:w="1560" w:type="dxa"/>
            <w:hideMark/>
          </w:tcPr>
          <w:p w14:paraId="7B08E594"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Bronze (Hudi)</w:t>
            </w:r>
          </w:p>
        </w:tc>
        <w:tc>
          <w:tcPr>
            <w:tcW w:w="2860" w:type="dxa"/>
            <w:hideMark/>
          </w:tcPr>
          <w:p w14:paraId="1F5C4A4A"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Silver (Hudi + Spark)</w:t>
            </w:r>
          </w:p>
        </w:tc>
        <w:tc>
          <w:tcPr>
            <w:tcW w:w="1880" w:type="dxa"/>
            <w:hideMark/>
          </w:tcPr>
          <w:p w14:paraId="329AC589" w14:textId="77777777" w:rsidR="004644EA" w:rsidRPr="004644EA" w:rsidRDefault="004644EA" w:rsidP="004644E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644EA">
              <w:rPr>
                <w:rFonts w:ascii="Aptos Narrow" w:eastAsia="Times New Roman" w:hAnsi="Aptos Narrow" w:cs="Times New Roman"/>
                <w:sz w:val="22"/>
                <w:szCs w:val="22"/>
              </w:rPr>
              <w:t>Gold (Analytics / Dashboards)</w:t>
            </w:r>
          </w:p>
        </w:tc>
      </w:tr>
      <w:tr w:rsidR="004644EA" w:rsidRPr="004644EA" w14:paraId="3104827C" w14:textId="77777777" w:rsidTr="004644EA">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540" w:type="dxa"/>
            <w:hideMark/>
          </w:tcPr>
          <w:p w14:paraId="6394C85F"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alert_id</w:t>
            </w:r>
            <w:r w:rsidRPr="004644EA">
              <w:rPr>
                <w:rFonts w:ascii="Aptos Narrow" w:eastAsia="Times New Roman" w:hAnsi="Aptos Narrow" w:cs="Times New Roman"/>
                <w:color w:val="000000"/>
                <w:sz w:val="22"/>
                <w:szCs w:val="22"/>
              </w:rPr>
              <w:t xml:space="preserve"> (PK)</w:t>
            </w:r>
          </w:p>
        </w:tc>
        <w:tc>
          <w:tcPr>
            <w:tcW w:w="1240" w:type="dxa"/>
            <w:hideMark/>
          </w:tcPr>
          <w:p w14:paraId="5DD7BD9A"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389195A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 uniqueness checked.</w:t>
            </w:r>
          </w:p>
        </w:tc>
        <w:tc>
          <w:tcPr>
            <w:tcW w:w="2860" w:type="dxa"/>
            <w:hideMark/>
          </w:tcPr>
          <w:p w14:paraId="442750A2"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PK; surrogate allowed if needed.</w:t>
            </w:r>
          </w:p>
        </w:tc>
        <w:tc>
          <w:tcPr>
            <w:tcW w:w="1880" w:type="dxa"/>
            <w:hideMark/>
          </w:tcPr>
          <w:p w14:paraId="334D2155"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Drill-down key, linking to case/tasks.</w:t>
            </w:r>
          </w:p>
        </w:tc>
      </w:tr>
      <w:tr w:rsidR="004644EA" w:rsidRPr="004644EA" w14:paraId="53CB2578" w14:textId="77777777" w:rsidTr="004644EA">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150EA943"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tenant_id</w:t>
            </w:r>
          </w:p>
        </w:tc>
        <w:tc>
          <w:tcPr>
            <w:tcW w:w="1240" w:type="dxa"/>
            <w:hideMark/>
          </w:tcPr>
          <w:p w14:paraId="6E803D7D"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8C3CF8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w:t>
            </w:r>
          </w:p>
        </w:tc>
        <w:tc>
          <w:tcPr>
            <w:tcW w:w="2860" w:type="dxa"/>
            <w:hideMark/>
          </w:tcPr>
          <w:p w14:paraId="1AFE713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FK → </w:t>
            </w:r>
            <w:r w:rsidRPr="004644EA">
              <w:rPr>
                <w:rFonts w:ascii="Arial Unicode MS" w:eastAsia="Times New Roman" w:hAnsi="Arial Unicode MS" w:cs="Times New Roman"/>
                <w:color w:val="000000"/>
              </w:rPr>
              <w:t>dim_tenant</w:t>
            </w:r>
            <w:r w:rsidRPr="004644EA">
              <w:rPr>
                <w:rFonts w:ascii="Aptos Narrow" w:eastAsia="Times New Roman" w:hAnsi="Aptos Narrow" w:cs="Times New Roman"/>
                <w:color w:val="000000"/>
                <w:sz w:val="22"/>
                <w:szCs w:val="22"/>
              </w:rPr>
              <w:t>.</w:t>
            </w:r>
          </w:p>
        </w:tc>
        <w:tc>
          <w:tcPr>
            <w:tcW w:w="1880" w:type="dxa"/>
            <w:hideMark/>
          </w:tcPr>
          <w:p w14:paraId="2E49799C"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Tenant filters/segmentation.</w:t>
            </w:r>
          </w:p>
        </w:tc>
      </w:tr>
      <w:tr w:rsidR="004644EA" w:rsidRPr="004644EA" w14:paraId="74045B1F"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33695798"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source</w:t>
            </w:r>
          </w:p>
        </w:tc>
        <w:tc>
          <w:tcPr>
            <w:tcW w:w="1240" w:type="dxa"/>
            <w:hideMark/>
          </w:tcPr>
          <w:p w14:paraId="6B522461"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94A85FD"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normalized.</w:t>
            </w:r>
          </w:p>
        </w:tc>
        <w:tc>
          <w:tcPr>
            <w:tcW w:w="2860" w:type="dxa"/>
            <w:hideMark/>
          </w:tcPr>
          <w:p w14:paraId="4B03125A"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r w:rsidRPr="004644EA">
              <w:rPr>
                <w:rFonts w:ascii="Arial Unicode MS" w:eastAsia="Times New Roman" w:hAnsi="Arial Unicode MS" w:cs="Times New Roman"/>
                <w:color w:val="000000"/>
              </w:rPr>
              <w:t>dim_alert_source</w:t>
            </w:r>
            <w:r w:rsidRPr="004644EA">
              <w:rPr>
                <w:rFonts w:ascii="Aptos Narrow" w:eastAsia="Times New Roman" w:hAnsi="Aptos Narrow" w:cs="Times New Roman"/>
                <w:color w:val="000000"/>
                <w:sz w:val="22"/>
                <w:szCs w:val="22"/>
              </w:rPr>
              <w:t>.</w:t>
            </w:r>
          </w:p>
        </w:tc>
        <w:tc>
          <w:tcPr>
            <w:tcW w:w="1880" w:type="dxa"/>
            <w:hideMark/>
          </w:tcPr>
          <w:p w14:paraId="4FE3DF8F"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Source breakdowns.</w:t>
            </w:r>
          </w:p>
        </w:tc>
      </w:tr>
      <w:tr w:rsidR="004644EA" w:rsidRPr="004644EA" w14:paraId="1FA017A5"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66289CDC"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message</w:t>
            </w:r>
          </w:p>
        </w:tc>
        <w:tc>
          <w:tcPr>
            <w:tcW w:w="1240" w:type="dxa"/>
            <w:hideMark/>
          </w:tcPr>
          <w:p w14:paraId="3F1693A4"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602ACDB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(len cap).</w:t>
            </w:r>
          </w:p>
        </w:tc>
        <w:tc>
          <w:tcPr>
            <w:tcW w:w="2860" w:type="dxa"/>
            <w:hideMark/>
          </w:tcPr>
          <w:p w14:paraId="65240A0D"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Kept; also </w:t>
            </w:r>
            <w:r w:rsidRPr="004644EA">
              <w:rPr>
                <w:rFonts w:ascii="Arial Unicode MS" w:eastAsia="Times New Roman" w:hAnsi="Arial Unicode MS" w:cs="Times New Roman"/>
                <w:color w:val="000000"/>
              </w:rPr>
              <w:t>message_toks</w:t>
            </w:r>
            <w:r w:rsidRPr="004644EA">
              <w:rPr>
                <w:rFonts w:ascii="Aptos Narrow" w:eastAsia="Times New Roman" w:hAnsi="Aptos Narrow" w:cs="Times New Roman"/>
                <w:color w:val="000000"/>
                <w:sz w:val="22"/>
                <w:szCs w:val="22"/>
              </w:rPr>
              <w:t xml:space="preserve"> optional.</w:t>
            </w:r>
          </w:p>
        </w:tc>
        <w:tc>
          <w:tcPr>
            <w:tcW w:w="1880" w:type="dxa"/>
            <w:hideMark/>
          </w:tcPr>
          <w:p w14:paraId="32A2839E"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Not charted; used in details.</w:t>
            </w:r>
          </w:p>
        </w:tc>
      </w:tr>
      <w:tr w:rsidR="004644EA" w:rsidRPr="004644EA" w14:paraId="5D967E9C"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5BB7E736"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severity</w:t>
            </w:r>
          </w:p>
        </w:tc>
        <w:tc>
          <w:tcPr>
            <w:tcW w:w="1240" w:type="dxa"/>
            <w:hideMark/>
          </w:tcPr>
          <w:p w14:paraId="392DED64"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31F8E8F3"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 xml:space="preserve"> → enum.</w:t>
            </w:r>
          </w:p>
        </w:tc>
        <w:tc>
          <w:tcPr>
            <w:tcW w:w="2860" w:type="dxa"/>
            <w:hideMark/>
          </w:tcPr>
          <w:p w14:paraId="350D8107"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r w:rsidRPr="004644EA">
              <w:rPr>
                <w:rFonts w:ascii="Arial Unicode MS" w:eastAsia="Times New Roman" w:hAnsi="Arial Unicode MS" w:cs="Times New Roman"/>
                <w:color w:val="000000"/>
              </w:rPr>
              <w:t>dim_severity</w:t>
            </w:r>
            <w:r w:rsidRPr="004644EA">
              <w:rPr>
                <w:rFonts w:ascii="Aptos Narrow" w:eastAsia="Times New Roman" w:hAnsi="Aptos Narrow" w:cs="Times New Roman"/>
                <w:color w:val="000000"/>
                <w:sz w:val="22"/>
                <w:szCs w:val="22"/>
              </w:rPr>
              <w:t xml:space="preserve"> (low/med/high).</w:t>
            </w:r>
          </w:p>
        </w:tc>
        <w:tc>
          <w:tcPr>
            <w:tcW w:w="1880" w:type="dxa"/>
            <w:hideMark/>
          </w:tcPr>
          <w:p w14:paraId="621BBFB5"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Severity distributions.</w:t>
            </w:r>
          </w:p>
        </w:tc>
      </w:tr>
      <w:tr w:rsidR="004644EA" w:rsidRPr="004644EA" w14:paraId="6E17F32D"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71840A2D"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data</w:t>
            </w:r>
          </w:p>
        </w:tc>
        <w:tc>
          <w:tcPr>
            <w:tcW w:w="1240" w:type="dxa"/>
            <w:hideMark/>
          </w:tcPr>
          <w:p w14:paraId="7187429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 JSON.</w:t>
            </w:r>
          </w:p>
        </w:tc>
        <w:tc>
          <w:tcPr>
            <w:tcW w:w="1560" w:type="dxa"/>
            <w:hideMark/>
          </w:tcPr>
          <w:p w14:paraId="6D1206B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JSON</w:t>
            </w:r>
            <w:r w:rsidRPr="004644EA">
              <w:rPr>
                <w:rFonts w:ascii="Aptos Narrow" w:eastAsia="Times New Roman" w:hAnsi="Aptos Narrow" w:cs="Times New Roman"/>
                <w:color w:val="000000"/>
                <w:sz w:val="22"/>
                <w:szCs w:val="22"/>
              </w:rPr>
              <w:t>; schema-on-read.</w:t>
            </w:r>
          </w:p>
        </w:tc>
        <w:tc>
          <w:tcPr>
            <w:tcW w:w="2860" w:type="dxa"/>
            <w:hideMark/>
          </w:tcPr>
          <w:p w14:paraId="6797E042"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Parsed selected keys to columns; keep raw JSON.</w:t>
            </w:r>
          </w:p>
        </w:tc>
        <w:tc>
          <w:tcPr>
            <w:tcW w:w="1880" w:type="dxa"/>
            <w:hideMark/>
          </w:tcPr>
          <w:p w14:paraId="48833F1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Attribute filters if promoted.</w:t>
            </w:r>
          </w:p>
        </w:tc>
      </w:tr>
      <w:tr w:rsidR="004644EA" w:rsidRPr="004644EA" w14:paraId="5A35DFC7"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7D8EA6D"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network_graph</w:t>
            </w:r>
          </w:p>
        </w:tc>
        <w:tc>
          <w:tcPr>
            <w:tcW w:w="1240" w:type="dxa"/>
            <w:hideMark/>
          </w:tcPr>
          <w:p w14:paraId="47A632C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 JSON.</w:t>
            </w:r>
          </w:p>
        </w:tc>
        <w:tc>
          <w:tcPr>
            <w:tcW w:w="1560" w:type="dxa"/>
            <w:hideMark/>
          </w:tcPr>
          <w:p w14:paraId="4DF72508"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JSON</w:t>
            </w:r>
            <w:r w:rsidRPr="004644EA">
              <w:rPr>
                <w:rFonts w:ascii="Aptos Narrow" w:eastAsia="Times New Roman" w:hAnsi="Aptos Narrow" w:cs="Times New Roman"/>
                <w:color w:val="000000"/>
                <w:sz w:val="22"/>
                <w:szCs w:val="22"/>
              </w:rPr>
              <w:t>.</w:t>
            </w:r>
          </w:p>
        </w:tc>
        <w:tc>
          <w:tcPr>
            <w:tcW w:w="2860" w:type="dxa"/>
            <w:hideMark/>
          </w:tcPr>
          <w:p w14:paraId="1D547FD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Stored as JSON; optional node/edge counts.</w:t>
            </w:r>
          </w:p>
        </w:tc>
        <w:tc>
          <w:tcPr>
            <w:tcW w:w="1880" w:type="dxa"/>
            <w:hideMark/>
          </w:tcPr>
          <w:p w14:paraId="4DB95670"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Investigator quick view.</w:t>
            </w:r>
          </w:p>
        </w:tc>
      </w:tr>
      <w:tr w:rsidR="004644EA" w:rsidRPr="004644EA" w14:paraId="2CDA03C2"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5FD6AE02"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alert_status</w:t>
            </w:r>
          </w:p>
        </w:tc>
        <w:tc>
          <w:tcPr>
            <w:tcW w:w="1240" w:type="dxa"/>
            <w:hideMark/>
          </w:tcPr>
          <w:p w14:paraId="49DE5EF7"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72EDF43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Normalized </w:t>
            </w:r>
            <w:r w:rsidRPr="004644EA">
              <w:rPr>
                <w:rFonts w:ascii="Arial Unicode MS" w:eastAsia="Times New Roman" w:hAnsi="Arial Unicode MS" w:cs="Times New Roman"/>
                <w:color w:val="000000"/>
              </w:rPr>
              <w:t>STRING</w:t>
            </w:r>
            <w:r w:rsidRPr="004644EA">
              <w:rPr>
                <w:rFonts w:ascii="Aptos Narrow" w:eastAsia="Times New Roman" w:hAnsi="Aptos Narrow" w:cs="Times New Roman"/>
                <w:color w:val="000000"/>
                <w:sz w:val="22"/>
                <w:szCs w:val="22"/>
              </w:rPr>
              <w:t>.</w:t>
            </w:r>
          </w:p>
        </w:tc>
        <w:tc>
          <w:tcPr>
            <w:tcW w:w="2860" w:type="dxa"/>
            <w:hideMark/>
          </w:tcPr>
          <w:p w14:paraId="2DBE8439"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r w:rsidRPr="004644EA">
              <w:rPr>
                <w:rFonts w:ascii="Arial Unicode MS" w:eastAsia="Times New Roman" w:hAnsi="Arial Unicode MS" w:cs="Times New Roman"/>
                <w:color w:val="000000"/>
              </w:rPr>
              <w:t>dim_alert_status</w:t>
            </w:r>
            <w:r w:rsidRPr="004644EA">
              <w:rPr>
                <w:rFonts w:ascii="Aptos Narrow" w:eastAsia="Times New Roman" w:hAnsi="Aptos Narrow" w:cs="Times New Roman"/>
                <w:color w:val="000000"/>
                <w:sz w:val="22"/>
                <w:szCs w:val="22"/>
              </w:rPr>
              <w:t xml:space="preserve"> (open/closed/etc.).</w:t>
            </w:r>
          </w:p>
        </w:tc>
        <w:tc>
          <w:tcPr>
            <w:tcW w:w="1880" w:type="dxa"/>
            <w:hideMark/>
          </w:tcPr>
          <w:p w14:paraId="00E35900"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Pipeline &amp; case funnel.</w:t>
            </w:r>
          </w:p>
        </w:tc>
      </w:tr>
      <w:tr w:rsidR="004644EA" w:rsidRPr="004644EA" w14:paraId="41158D57"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2CEEA24"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confidence_perc</w:t>
            </w:r>
          </w:p>
        </w:tc>
        <w:tc>
          <w:tcPr>
            <w:tcW w:w="1240" w:type="dxa"/>
            <w:hideMark/>
          </w:tcPr>
          <w:p w14:paraId="16F9430E"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738E3551"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DOUBLE</w:t>
            </w:r>
            <w:r w:rsidRPr="004644EA">
              <w:rPr>
                <w:rFonts w:ascii="Aptos Narrow" w:eastAsia="Times New Roman" w:hAnsi="Aptos Narrow" w:cs="Times New Roman"/>
                <w:color w:val="000000"/>
                <w:sz w:val="22"/>
                <w:szCs w:val="22"/>
              </w:rPr>
              <w:t>.</w:t>
            </w:r>
          </w:p>
        </w:tc>
        <w:tc>
          <w:tcPr>
            <w:tcW w:w="2860" w:type="dxa"/>
            <w:hideMark/>
          </w:tcPr>
          <w:p w14:paraId="31A05E56"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Typed; bounded 0–100.</w:t>
            </w:r>
          </w:p>
        </w:tc>
        <w:tc>
          <w:tcPr>
            <w:tcW w:w="1880" w:type="dxa"/>
            <w:hideMark/>
          </w:tcPr>
          <w:p w14:paraId="704FD119"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Confidence histograms.</w:t>
            </w:r>
          </w:p>
        </w:tc>
      </w:tr>
      <w:tr w:rsidR="004644EA" w:rsidRPr="004644EA" w14:paraId="460AC728" w14:textId="77777777" w:rsidTr="004644EA">
        <w:trPr>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72DC13C0"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alert_type</w:t>
            </w:r>
          </w:p>
        </w:tc>
        <w:tc>
          <w:tcPr>
            <w:tcW w:w="1240" w:type="dxa"/>
            <w:hideMark/>
          </w:tcPr>
          <w:p w14:paraId="7FEEA216"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00CD1138"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Normalized.</w:t>
            </w:r>
          </w:p>
        </w:tc>
        <w:tc>
          <w:tcPr>
            <w:tcW w:w="2860" w:type="dxa"/>
            <w:hideMark/>
          </w:tcPr>
          <w:p w14:paraId="561A421F"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Conform via </w:t>
            </w:r>
            <w:r w:rsidRPr="004644EA">
              <w:rPr>
                <w:rFonts w:ascii="Arial Unicode MS" w:eastAsia="Times New Roman" w:hAnsi="Arial Unicode MS" w:cs="Times New Roman"/>
                <w:color w:val="000000"/>
              </w:rPr>
              <w:t>dim_alert_type</w:t>
            </w:r>
            <w:r w:rsidRPr="004644EA">
              <w:rPr>
                <w:rFonts w:ascii="Aptos Narrow" w:eastAsia="Times New Roman" w:hAnsi="Aptos Narrow" w:cs="Times New Roman"/>
                <w:color w:val="000000"/>
                <w:sz w:val="22"/>
                <w:szCs w:val="22"/>
              </w:rPr>
              <w:t xml:space="preserve"> (typology/rule/etc.).</w:t>
            </w:r>
          </w:p>
        </w:tc>
        <w:tc>
          <w:tcPr>
            <w:tcW w:w="1880" w:type="dxa"/>
            <w:hideMark/>
          </w:tcPr>
          <w:p w14:paraId="4867829E"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Typology incidence.</w:t>
            </w:r>
          </w:p>
        </w:tc>
      </w:tr>
      <w:tr w:rsidR="004644EA" w:rsidRPr="004644EA" w14:paraId="3BF9C368" w14:textId="77777777" w:rsidTr="004644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687289E"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lastRenderedPageBreak/>
              <w:t>created_at</w:t>
            </w:r>
            <w:r w:rsidRPr="004644EA">
              <w:rPr>
                <w:rFonts w:ascii="Aptos Narrow" w:eastAsia="Times New Roman" w:hAnsi="Aptos Narrow" w:cs="Times New Roman"/>
                <w:color w:val="000000"/>
                <w:sz w:val="22"/>
                <w:szCs w:val="22"/>
              </w:rPr>
              <w:t xml:space="preserve">, </w:t>
            </w:r>
            <w:r w:rsidRPr="004644EA">
              <w:rPr>
                <w:rFonts w:ascii="Arial Unicode MS" w:eastAsia="Times New Roman" w:hAnsi="Arial Unicode MS" w:cs="Times New Roman"/>
                <w:color w:val="000000"/>
              </w:rPr>
              <w:t>updated_at</w:t>
            </w:r>
          </w:p>
        </w:tc>
        <w:tc>
          <w:tcPr>
            <w:tcW w:w="1240" w:type="dxa"/>
            <w:hideMark/>
          </w:tcPr>
          <w:p w14:paraId="2A2DFC22"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412E69CF"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TIMESTAMP</w:t>
            </w:r>
            <w:r w:rsidRPr="004644EA">
              <w:rPr>
                <w:rFonts w:ascii="Aptos Narrow" w:eastAsia="Times New Roman" w:hAnsi="Aptos Narrow" w:cs="Times New Roman"/>
                <w:color w:val="000000"/>
                <w:sz w:val="22"/>
                <w:szCs w:val="22"/>
              </w:rPr>
              <w:t xml:space="preserve"> UTC.</w:t>
            </w:r>
          </w:p>
        </w:tc>
        <w:tc>
          <w:tcPr>
            <w:tcW w:w="2860" w:type="dxa"/>
            <w:hideMark/>
          </w:tcPr>
          <w:p w14:paraId="2C9E12A7"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Event times; add </w:t>
            </w:r>
            <w:r w:rsidRPr="004644EA">
              <w:rPr>
                <w:rFonts w:ascii="Arial Unicode MS" w:eastAsia="Times New Roman" w:hAnsi="Arial Unicode MS" w:cs="Times New Roman"/>
                <w:color w:val="000000"/>
              </w:rPr>
              <w:t>date_key</w:t>
            </w:r>
            <w:r w:rsidRPr="004644EA">
              <w:rPr>
                <w:rFonts w:ascii="Aptos Narrow" w:eastAsia="Times New Roman" w:hAnsi="Aptos Narrow" w:cs="Times New Roman"/>
                <w:color w:val="000000"/>
                <w:sz w:val="22"/>
                <w:szCs w:val="22"/>
              </w:rPr>
              <w:t>.</w:t>
            </w:r>
          </w:p>
        </w:tc>
        <w:tc>
          <w:tcPr>
            <w:tcW w:w="1880" w:type="dxa"/>
            <w:hideMark/>
          </w:tcPr>
          <w:p w14:paraId="473E4C16" w14:textId="77777777" w:rsidR="004644EA" w:rsidRPr="004644EA" w:rsidRDefault="004644EA" w:rsidP="004644E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Trend lines, TATs.</w:t>
            </w:r>
          </w:p>
        </w:tc>
      </w:tr>
      <w:tr w:rsidR="004644EA" w:rsidRPr="004644EA" w14:paraId="03A969B3" w14:textId="77777777" w:rsidTr="004644EA">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77CA3755" w14:textId="77777777" w:rsidR="004644EA" w:rsidRPr="004644EA" w:rsidRDefault="004644EA" w:rsidP="004644EA">
            <w:pPr>
              <w:jc w:val="left"/>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case_id</w:t>
            </w:r>
            <w:r w:rsidRPr="004644EA">
              <w:rPr>
                <w:rFonts w:ascii="Aptos Narrow" w:eastAsia="Times New Roman" w:hAnsi="Aptos Narrow" w:cs="Times New Roman"/>
                <w:color w:val="000000"/>
                <w:sz w:val="22"/>
                <w:szCs w:val="22"/>
              </w:rPr>
              <w:t xml:space="preserve"> (FK)</w:t>
            </w:r>
          </w:p>
        </w:tc>
        <w:tc>
          <w:tcPr>
            <w:tcW w:w="1240" w:type="dxa"/>
            <w:hideMark/>
          </w:tcPr>
          <w:p w14:paraId="23B9ADD1"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As-is.</w:t>
            </w:r>
          </w:p>
        </w:tc>
        <w:tc>
          <w:tcPr>
            <w:tcW w:w="1560" w:type="dxa"/>
            <w:hideMark/>
          </w:tcPr>
          <w:p w14:paraId="254E012C"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644EA">
              <w:rPr>
                <w:rFonts w:ascii="Arial Unicode MS" w:eastAsia="Times New Roman" w:hAnsi="Arial Unicode MS" w:cs="Times New Roman"/>
                <w:color w:val="000000"/>
              </w:rPr>
              <w:t>UUID</w:t>
            </w:r>
            <w:r w:rsidRPr="004644EA">
              <w:rPr>
                <w:rFonts w:ascii="Aptos Narrow" w:eastAsia="Times New Roman" w:hAnsi="Aptos Narrow" w:cs="Times New Roman"/>
                <w:color w:val="000000"/>
                <w:sz w:val="22"/>
                <w:szCs w:val="22"/>
              </w:rPr>
              <w:t>.</w:t>
            </w:r>
          </w:p>
        </w:tc>
        <w:tc>
          <w:tcPr>
            <w:tcW w:w="2860" w:type="dxa"/>
            <w:hideMark/>
          </w:tcPr>
          <w:p w14:paraId="3C8FAB15"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 xml:space="preserve">FK → </w:t>
            </w:r>
            <w:r w:rsidRPr="004644EA">
              <w:rPr>
                <w:rFonts w:ascii="Arial Unicode MS" w:eastAsia="Times New Roman" w:hAnsi="Arial Unicode MS" w:cs="Times New Roman"/>
                <w:color w:val="000000"/>
              </w:rPr>
              <w:t>case.case_id</w:t>
            </w:r>
            <w:r w:rsidRPr="004644EA">
              <w:rPr>
                <w:rFonts w:ascii="Aptos Narrow" w:eastAsia="Times New Roman" w:hAnsi="Aptos Narrow" w:cs="Times New Roman"/>
                <w:color w:val="000000"/>
                <w:sz w:val="22"/>
                <w:szCs w:val="22"/>
              </w:rPr>
              <w:t>.</w:t>
            </w:r>
          </w:p>
        </w:tc>
        <w:tc>
          <w:tcPr>
            <w:tcW w:w="1880" w:type="dxa"/>
            <w:hideMark/>
          </w:tcPr>
          <w:p w14:paraId="6EA32403" w14:textId="77777777" w:rsidR="004644EA" w:rsidRPr="004644EA" w:rsidRDefault="004644EA" w:rsidP="004644E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644EA">
              <w:rPr>
                <w:rFonts w:ascii="Aptos Narrow" w:eastAsia="Times New Roman" w:hAnsi="Aptos Narrow" w:cs="Times New Roman"/>
                <w:color w:val="000000"/>
                <w:sz w:val="22"/>
                <w:szCs w:val="22"/>
              </w:rPr>
              <w:t>Case linkage KPIs.</w:t>
            </w:r>
          </w:p>
        </w:tc>
      </w:tr>
    </w:tbl>
    <w:p w14:paraId="7595DEA1" w14:textId="77777777" w:rsidR="009452D9" w:rsidRPr="009452D9" w:rsidRDefault="009452D9" w:rsidP="009452D9"/>
    <w:p w14:paraId="3D8F76BA" w14:textId="413E9F2D" w:rsidR="00A4316B" w:rsidRDefault="00A4316B" w:rsidP="00776DD2">
      <w:pPr>
        <w:pStyle w:val="Heading3"/>
        <w:numPr>
          <w:ilvl w:val="2"/>
          <w:numId w:val="13"/>
        </w:numPr>
      </w:pPr>
      <w:bookmarkStart w:id="67" w:name="_Toc213340869"/>
      <w:bookmarkStart w:id="68" w:name="_Toc213343609"/>
      <w:r>
        <w:t>Audit_log</w:t>
      </w:r>
      <w:bookmarkEnd w:id="67"/>
      <w:bookmarkEnd w:id="68"/>
    </w:p>
    <w:tbl>
      <w:tblPr>
        <w:tblStyle w:val="GridTable4"/>
        <w:tblW w:w="9080" w:type="dxa"/>
        <w:tblLook w:val="04A0" w:firstRow="1" w:lastRow="0" w:firstColumn="1" w:lastColumn="0" w:noHBand="0" w:noVBand="1"/>
      </w:tblPr>
      <w:tblGrid>
        <w:gridCol w:w="1964"/>
        <w:gridCol w:w="1138"/>
        <w:gridCol w:w="1548"/>
        <w:gridCol w:w="2645"/>
        <w:gridCol w:w="1785"/>
      </w:tblGrid>
      <w:tr w:rsidR="00407E30" w:rsidRPr="00407E30" w14:paraId="52D30B16" w14:textId="77777777" w:rsidTr="00407E3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44" w:type="dxa"/>
            <w:hideMark/>
          </w:tcPr>
          <w:p w14:paraId="5D8D2592" w14:textId="77777777" w:rsidR="00407E30" w:rsidRPr="00407E30" w:rsidRDefault="00407E30" w:rsidP="00407E30">
            <w:pPr>
              <w:jc w:val="center"/>
              <w:rPr>
                <w:rFonts w:ascii="Aptos Narrow" w:eastAsia="Times New Roman" w:hAnsi="Aptos Narrow" w:cs="Times New Roman"/>
                <w:sz w:val="22"/>
                <w:szCs w:val="22"/>
              </w:rPr>
            </w:pPr>
            <w:r w:rsidRPr="00407E30">
              <w:rPr>
                <w:rFonts w:ascii="Aptos Narrow" w:eastAsia="Times New Roman" w:hAnsi="Aptos Narrow" w:cs="Times New Roman"/>
                <w:sz w:val="22"/>
                <w:szCs w:val="22"/>
              </w:rPr>
              <w:t>Field</w:t>
            </w:r>
          </w:p>
        </w:tc>
        <w:tc>
          <w:tcPr>
            <w:tcW w:w="1215" w:type="dxa"/>
            <w:hideMark/>
          </w:tcPr>
          <w:p w14:paraId="0AE7425C"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Raw</w:t>
            </w:r>
          </w:p>
        </w:tc>
        <w:tc>
          <w:tcPr>
            <w:tcW w:w="1553" w:type="dxa"/>
            <w:hideMark/>
          </w:tcPr>
          <w:p w14:paraId="64E9819C"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Bronze</w:t>
            </w:r>
          </w:p>
        </w:tc>
        <w:tc>
          <w:tcPr>
            <w:tcW w:w="2812" w:type="dxa"/>
            <w:hideMark/>
          </w:tcPr>
          <w:p w14:paraId="6D1E34BB"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Silver</w:t>
            </w:r>
          </w:p>
        </w:tc>
        <w:tc>
          <w:tcPr>
            <w:tcW w:w="1856" w:type="dxa"/>
            <w:hideMark/>
          </w:tcPr>
          <w:p w14:paraId="3AD9DBD3" w14:textId="77777777" w:rsidR="00407E30" w:rsidRPr="00407E30" w:rsidRDefault="00407E30" w:rsidP="00407E3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407E30">
              <w:rPr>
                <w:rFonts w:ascii="Aptos Narrow" w:eastAsia="Times New Roman" w:hAnsi="Aptos Narrow" w:cs="Times New Roman"/>
                <w:sz w:val="22"/>
                <w:szCs w:val="22"/>
              </w:rPr>
              <w:t>Gold</w:t>
            </w:r>
          </w:p>
        </w:tc>
      </w:tr>
      <w:tr w:rsidR="00407E30" w:rsidRPr="00407E30" w14:paraId="18DF2AF8" w14:textId="77777777" w:rsidTr="00407E3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44" w:type="dxa"/>
            <w:hideMark/>
          </w:tcPr>
          <w:p w14:paraId="055D383E"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audit_log_id</w:t>
            </w:r>
            <w:r w:rsidRPr="00407E30">
              <w:rPr>
                <w:rFonts w:ascii="Aptos Narrow" w:eastAsia="Times New Roman" w:hAnsi="Aptos Narrow" w:cs="Times New Roman"/>
                <w:color w:val="000000"/>
                <w:sz w:val="22"/>
                <w:szCs w:val="22"/>
              </w:rPr>
              <w:t xml:space="preserve"> (PK)</w:t>
            </w:r>
          </w:p>
        </w:tc>
        <w:tc>
          <w:tcPr>
            <w:tcW w:w="1215" w:type="dxa"/>
            <w:hideMark/>
          </w:tcPr>
          <w:p w14:paraId="64434F8E"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054FDACC"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UUID</w:t>
            </w:r>
          </w:p>
        </w:tc>
        <w:tc>
          <w:tcPr>
            <w:tcW w:w="2812" w:type="dxa"/>
            <w:hideMark/>
          </w:tcPr>
          <w:p w14:paraId="63898046"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PK</w:t>
            </w:r>
          </w:p>
        </w:tc>
        <w:tc>
          <w:tcPr>
            <w:tcW w:w="1856" w:type="dxa"/>
            <w:hideMark/>
          </w:tcPr>
          <w:p w14:paraId="2D0AF82A"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Drill-down key.</w:t>
            </w:r>
          </w:p>
        </w:tc>
      </w:tr>
      <w:tr w:rsidR="00407E30" w:rsidRPr="00407E30" w14:paraId="4D5CE675" w14:textId="77777777" w:rsidTr="00407E30">
        <w:trPr>
          <w:trHeight w:val="852"/>
        </w:trPr>
        <w:tc>
          <w:tcPr>
            <w:cnfStyle w:val="001000000000" w:firstRow="0" w:lastRow="0" w:firstColumn="1" w:lastColumn="0" w:oddVBand="0" w:evenVBand="0" w:oddHBand="0" w:evenHBand="0" w:firstRowFirstColumn="0" w:firstRowLastColumn="0" w:lastRowFirstColumn="0" w:lastRowLastColumn="0"/>
            <w:tcW w:w="1644" w:type="dxa"/>
            <w:hideMark/>
          </w:tcPr>
          <w:p w14:paraId="4480190D"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user_id</w:t>
            </w:r>
          </w:p>
        </w:tc>
        <w:tc>
          <w:tcPr>
            <w:tcW w:w="1215" w:type="dxa"/>
            <w:hideMark/>
          </w:tcPr>
          <w:p w14:paraId="014DE0F7"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23BC2405"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UUID</w:t>
            </w:r>
          </w:p>
        </w:tc>
        <w:tc>
          <w:tcPr>
            <w:tcW w:w="2812" w:type="dxa"/>
            <w:hideMark/>
          </w:tcPr>
          <w:p w14:paraId="03BEA7D1"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FK → </w:t>
            </w:r>
            <w:r w:rsidRPr="00407E30">
              <w:rPr>
                <w:rFonts w:ascii="Arial Unicode MS" w:eastAsia="Times New Roman" w:hAnsi="Arial Unicode MS" w:cs="Times New Roman"/>
                <w:color w:val="000000"/>
              </w:rPr>
              <w:t>dim_user</w:t>
            </w:r>
          </w:p>
        </w:tc>
        <w:tc>
          <w:tcPr>
            <w:tcW w:w="1856" w:type="dxa"/>
            <w:hideMark/>
          </w:tcPr>
          <w:p w14:paraId="4438AD4B"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User activity trends.</w:t>
            </w:r>
          </w:p>
        </w:tc>
      </w:tr>
      <w:tr w:rsidR="00407E30" w:rsidRPr="00407E30" w14:paraId="0D918DC7" w14:textId="77777777" w:rsidTr="00407E3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0001EE53"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operation</w:t>
            </w:r>
          </w:p>
        </w:tc>
        <w:tc>
          <w:tcPr>
            <w:tcW w:w="1215" w:type="dxa"/>
            <w:hideMark/>
          </w:tcPr>
          <w:p w14:paraId="65209521"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2E060EEC"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Normalized </w:t>
            </w:r>
            <w:r w:rsidRPr="00407E30">
              <w:rPr>
                <w:rFonts w:ascii="Arial Unicode MS" w:eastAsia="Times New Roman" w:hAnsi="Arial Unicode MS" w:cs="Times New Roman"/>
                <w:color w:val="000000"/>
              </w:rPr>
              <w:t>STRING</w:t>
            </w:r>
          </w:p>
        </w:tc>
        <w:tc>
          <w:tcPr>
            <w:tcW w:w="2812" w:type="dxa"/>
            <w:hideMark/>
          </w:tcPr>
          <w:p w14:paraId="397745B5"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Conform via </w:t>
            </w:r>
            <w:r w:rsidRPr="00407E30">
              <w:rPr>
                <w:rFonts w:ascii="Arial Unicode MS" w:eastAsia="Times New Roman" w:hAnsi="Arial Unicode MS" w:cs="Times New Roman"/>
                <w:color w:val="000000"/>
              </w:rPr>
              <w:t>dim_operation</w:t>
            </w:r>
          </w:p>
        </w:tc>
        <w:tc>
          <w:tcPr>
            <w:tcW w:w="1856" w:type="dxa"/>
            <w:hideMark/>
          </w:tcPr>
          <w:p w14:paraId="2FB9FFA8"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Operation heatmaps.</w:t>
            </w:r>
          </w:p>
        </w:tc>
      </w:tr>
      <w:tr w:rsidR="00407E30" w:rsidRPr="00407E30" w14:paraId="0287551B" w14:textId="77777777" w:rsidTr="00407E30">
        <w:trPr>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23F8B22F"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entity_name</w:t>
            </w:r>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entity_id</w:t>
            </w:r>
          </w:p>
        </w:tc>
        <w:tc>
          <w:tcPr>
            <w:tcW w:w="1215" w:type="dxa"/>
            <w:hideMark/>
          </w:tcPr>
          <w:p w14:paraId="16D872F8"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08BF48EC"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STRING</w:t>
            </w:r>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UUID/STRING</w:t>
            </w:r>
          </w:p>
        </w:tc>
        <w:tc>
          <w:tcPr>
            <w:tcW w:w="2812" w:type="dxa"/>
            <w:hideMark/>
          </w:tcPr>
          <w:p w14:paraId="2D5D3B62"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Polymorphic reference; validated</w:t>
            </w:r>
          </w:p>
        </w:tc>
        <w:tc>
          <w:tcPr>
            <w:tcW w:w="1856" w:type="dxa"/>
            <w:hideMark/>
          </w:tcPr>
          <w:p w14:paraId="6CBBFA89"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“Top entities changed”.</w:t>
            </w:r>
          </w:p>
        </w:tc>
      </w:tr>
      <w:tr w:rsidR="00407E30" w:rsidRPr="00407E30" w14:paraId="5390EB74" w14:textId="77777777" w:rsidTr="00407E3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644" w:type="dxa"/>
            <w:hideMark/>
          </w:tcPr>
          <w:p w14:paraId="1CD89FB0"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action_performed</w:t>
            </w:r>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outcome</w:t>
            </w:r>
          </w:p>
        </w:tc>
        <w:tc>
          <w:tcPr>
            <w:tcW w:w="1215" w:type="dxa"/>
            <w:hideMark/>
          </w:tcPr>
          <w:p w14:paraId="3D72E33B"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7B841311"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Normalized </w:t>
            </w:r>
            <w:r w:rsidRPr="00407E30">
              <w:rPr>
                <w:rFonts w:ascii="Arial Unicode MS" w:eastAsia="Times New Roman" w:hAnsi="Arial Unicode MS" w:cs="Times New Roman"/>
                <w:color w:val="000000"/>
              </w:rPr>
              <w:t>STRING</w:t>
            </w:r>
          </w:p>
        </w:tc>
        <w:tc>
          <w:tcPr>
            <w:tcW w:w="2812" w:type="dxa"/>
            <w:hideMark/>
          </w:tcPr>
          <w:p w14:paraId="14DC5BB4"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 xml:space="preserve">Conform via </w:t>
            </w:r>
            <w:r w:rsidRPr="00407E30">
              <w:rPr>
                <w:rFonts w:ascii="Arial Unicode MS" w:eastAsia="Times New Roman" w:hAnsi="Arial Unicode MS" w:cs="Times New Roman"/>
                <w:color w:val="000000"/>
              </w:rPr>
              <w:t>dim_action</w:t>
            </w:r>
            <w:r w:rsidRPr="00407E30">
              <w:rPr>
                <w:rFonts w:ascii="Aptos Narrow" w:eastAsia="Times New Roman" w:hAnsi="Aptos Narrow" w:cs="Times New Roman"/>
                <w:color w:val="000000"/>
                <w:sz w:val="22"/>
                <w:szCs w:val="22"/>
              </w:rPr>
              <w:t xml:space="preserve">, </w:t>
            </w:r>
            <w:r w:rsidRPr="00407E30">
              <w:rPr>
                <w:rFonts w:ascii="Arial Unicode MS" w:eastAsia="Times New Roman" w:hAnsi="Arial Unicode MS" w:cs="Times New Roman"/>
                <w:color w:val="000000"/>
              </w:rPr>
              <w:t>dim_outcome</w:t>
            </w:r>
          </w:p>
        </w:tc>
        <w:tc>
          <w:tcPr>
            <w:tcW w:w="1856" w:type="dxa"/>
            <w:hideMark/>
          </w:tcPr>
          <w:p w14:paraId="64B6CADA" w14:textId="77777777" w:rsidR="00407E30" w:rsidRPr="00407E30" w:rsidRDefault="00407E30" w:rsidP="00407E30">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Success/fail rates.</w:t>
            </w:r>
          </w:p>
        </w:tc>
      </w:tr>
      <w:tr w:rsidR="00407E30" w:rsidRPr="00407E30" w14:paraId="22263151" w14:textId="77777777" w:rsidTr="00407E30">
        <w:trPr>
          <w:trHeight w:val="576"/>
        </w:trPr>
        <w:tc>
          <w:tcPr>
            <w:cnfStyle w:val="001000000000" w:firstRow="0" w:lastRow="0" w:firstColumn="1" w:lastColumn="0" w:oddVBand="0" w:evenVBand="0" w:oddHBand="0" w:evenHBand="0" w:firstRowFirstColumn="0" w:firstRowLastColumn="0" w:lastRowFirstColumn="0" w:lastRowLastColumn="0"/>
            <w:tcW w:w="1644" w:type="dxa"/>
            <w:hideMark/>
          </w:tcPr>
          <w:p w14:paraId="79A5AE4F" w14:textId="77777777" w:rsidR="00407E30" w:rsidRPr="00407E30" w:rsidRDefault="00407E30" w:rsidP="00407E30">
            <w:pPr>
              <w:jc w:val="left"/>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performed_at</w:t>
            </w:r>
          </w:p>
        </w:tc>
        <w:tc>
          <w:tcPr>
            <w:tcW w:w="1215" w:type="dxa"/>
            <w:hideMark/>
          </w:tcPr>
          <w:p w14:paraId="641CFF7D"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As-is</w:t>
            </w:r>
          </w:p>
        </w:tc>
        <w:tc>
          <w:tcPr>
            <w:tcW w:w="1553" w:type="dxa"/>
            <w:hideMark/>
          </w:tcPr>
          <w:p w14:paraId="478242BD"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407E30">
              <w:rPr>
                <w:rFonts w:ascii="Arial Unicode MS" w:eastAsia="Times New Roman" w:hAnsi="Arial Unicode MS" w:cs="Times New Roman"/>
                <w:color w:val="000000"/>
              </w:rPr>
              <w:t>TIMESTAMP</w:t>
            </w:r>
          </w:p>
        </w:tc>
        <w:tc>
          <w:tcPr>
            <w:tcW w:w="2812" w:type="dxa"/>
            <w:hideMark/>
          </w:tcPr>
          <w:p w14:paraId="6B472ED0"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Event time</w:t>
            </w:r>
          </w:p>
        </w:tc>
        <w:tc>
          <w:tcPr>
            <w:tcW w:w="1856" w:type="dxa"/>
            <w:hideMark/>
          </w:tcPr>
          <w:p w14:paraId="24DBDFD2" w14:textId="77777777" w:rsidR="00407E30" w:rsidRPr="00407E30" w:rsidRDefault="00407E30" w:rsidP="00407E3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407E30">
              <w:rPr>
                <w:rFonts w:ascii="Aptos Narrow" w:eastAsia="Times New Roman" w:hAnsi="Aptos Narrow" w:cs="Times New Roman"/>
                <w:color w:val="000000"/>
                <w:sz w:val="22"/>
                <w:szCs w:val="22"/>
              </w:rPr>
              <w:t>SLA &amp; compliance audits.</w:t>
            </w:r>
          </w:p>
        </w:tc>
      </w:tr>
    </w:tbl>
    <w:p w14:paraId="43B9BB44" w14:textId="77777777" w:rsidR="00A4316B" w:rsidRPr="00A4316B" w:rsidRDefault="00A4316B" w:rsidP="00A4316B"/>
    <w:p w14:paraId="46C829A6" w14:textId="7E8A2E14" w:rsidR="00653F97" w:rsidRPr="00653F97" w:rsidRDefault="004040C8" w:rsidP="00776DD2">
      <w:pPr>
        <w:pStyle w:val="Heading3"/>
        <w:numPr>
          <w:ilvl w:val="2"/>
          <w:numId w:val="13"/>
        </w:numPr>
      </w:pPr>
      <w:bookmarkStart w:id="69" w:name="_Toc213340870"/>
      <w:bookmarkStart w:id="70" w:name="_Toc213343610"/>
      <w:r>
        <w:t>System_config</w:t>
      </w:r>
      <w:bookmarkEnd w:id="69"/>
      <w:bookmarkEnd w:id="70"/>
      <w:r>
        <w:t xml:space="preserve"> </w:t>
      </w:r>
    </w:p>
    <w:p w14:paraId="50DCFA3B" w14:textId="77777777" w:rsidR="00BD637A" w:rsidRDefault="004040C8" w:rsidP="238F8397">
      <w:r>
        <w:t xml:space="preserve"> </w:t>
      </w:r>
    </w:p>
    <w:tbl>
      <w:tblPr>
        <w:tblStyle w:val="GridTable4"/>
        <w:tblW w:w="9080" w:type="dxa"/>
        <w:tblLook w:val="04A0" w:firstRow="1" w:lastRow="0" w:firstColumn="1" w:lastColumn="0" w:noHBand="0" w:noVBand="1"/>
      </w:tblPr>
      <w:tblGrid>
        <w:gridCol w:w="2296"/>
        <w:gridCol w:w="1060"/>
        <w:gridCol w:w="1506"/>
        <w:gridCol w:w="2495"/>
        <w:gridCol w:w="1723"/>
      </w:tblGrid>
      <w:tr w:rsidR="00BD637A" w:rsidRPr="00BD637A" w14:paraId="15DAFC5B" w14:textId="77777777" w:rsidTr="00BD637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2" w:type="dxa"/>
            <w:hideMark/>
          </w:tcPr>
          <w:p w14:paraId="487880CD" w14:textId="77777777" w:rsidR="00BD637A" w:rsidRPr="00BD637A" w:rsidRDefault="00BD637A" w:rsidP="00BD637A">
            <w:pPr>
              <w:jc w:val="center"/>
              <w:rPr>
                <w:rFonts w:ascii="Aptos Narrow" w:eastAsia="Times New Roman" w:hAnsi="Aptos Narrow" w:cs="Times New Roman"/>
                <w:sz w:val="22"/>
                <w:szCs w:val="22"/>
              </w:rPr>
            </w:pPr>
            <w:r w:rsidRPr="00BD637A">
              <w:rPr>
                <w:rFonts w:ascii="Aptos Narrow" w:eastAsia="Times New Roman" w:hAnsi="Aptos Narrow" w:cs="Times New Roman"/>
                <w:sz w:val="22"/>
                <w:szCs w:val="22"/>
              </w:rPr>
              <w:t>Field</w:t>
            </w:r>
          </w:p>
        </w:tc>
        <w:tc>
          <w:tcPr>
            <w:tcW w:w="1146" w:type="dxa"/>
            <w:hideMark/>
          </w:tcPr>
          <w:p w14:paraId="51F215D5"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Raw</w:t>
            </w:r>
          </w:p>
        </w:tc>
        <w:tc>
          <w:tcPr>
            <w:tcW w:w="1523" w:type="dxa"/>
            <w:hideMark/>
          </w:tcPr>
          <w:p w14:paraId="4F3C72A8"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Bronze</w:t>
            </w:r>
          </w:p>
        </w:tc>
        <w:tc>
          <w:tcPr>
            <w:tcW w:w="2683" w:type="dxa"/>
            <w:hideMark/>
          </w:tcPr>
          <w:p w14:paraId="5D076E8C"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Silver</w:t>
            </w:r>
          </w:p>
        </w:tc>
        <w:tc>
          <w:tcPr>
            <w:tcW w:w="1796" w:type="dxa"/>
            <w:hideMark/>
          </w:tcPr>
          <w:p w14:paraId="0128D0B2" w14:textId="77777777" w:rsidR="00BD637A" w:rsidRPr="00BD637A" w:rsidRDefault="00BD637A" w:rsidP="00BD637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BD637A">
              <w:rPr>
                <w:rFonts w:ascii="Aptos Narrow" w:eastAsia="Times New Roman" w:hAnsi="Aptos Narrow" w:cs="Times New Roman"/>
                <w:sz w:val="22"/>
                <w:szCs w:val="22"/>
              </w:rPr>
              <w:t>Gold</w:t>
            </w:r>
          </w:p>
        </w:tc>
      </w:tr>
      <w:tr w:rsidR="00BD637A" w:rsidRPr="00BD637A" w14:paraId="32D06D06" w14:textId="77777777" w:rsidTr="00BD637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932" w:type="dxa"/>
            <w:hideMark/>
          </w:tcPr>
          <w:p w14:paraId="0D0FF1AD" w14:textId="77777777" w:rsidR="00BD637A" w:rsidRPr="00BD637A" w:rsidRDefault="00BD637A" w:rsidP="00BD637A">
            <w:pPr>
              <w:jc w:val="left"/>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system_config_id</w:t>
            </w:r>
            <w:r w:rsidRPr="00BD637A">
              <w:rPr>
                <w:rFonts w:ascii="Aptos Narrow" w:eastAsia="Times New Roman" w:hAnsi="Aptos Narrow" w:cs="Times New Roman"/>
                <w:color w:val="000000"/>
                <w:sz w:val="22"/>
                <w:szCs w:val="22"/>
              </w:rPr>
              <w:t xml:space="preserve"> (PK)</w:t>
            </w:r>
          </w:p>
        </w:tc>
        <w:tc>
          <w:tcPr>
            <w:tcW w:w="1146" w:type="dxa"/>
            <w:hideMark/>
          </w:tcPr>
          <w:p w14:paraId="37B724D2"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As-is</w:t>
            </w:r>
          </w:p>
        </w:tc>
        <w:tc>
          <w:tcPr>
            <w:tcW w:w="1523" w:type="dxa"/>
            <w:hideMark/>
          </w:tcPr>
          <w:p w14:paraId="080C5982"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UUID</w:t>
            </w:r>
          </w:p>
        </w:tc>
        <w:tc>
          <w:tcPr>
            <w:tcW w:w="2683" w:type="dxa"/>
            <w:hideMark/>
          </w:tcPr>
          <w:p w14:paraId="5CD2777D"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PK</w:t>
            </w:r>
          </w:p>
        </w:tc>
        <w:tc>
          <w:tcPr>
            <w:tcW w:w="1796" w:type="dxa"/>
            <w:hideMark/>
          </w:tcPr>
          <w:p w14:paraId="113ED725" w14:textId="77777777" w:rsidR="00BD637A" w:rsidRPr="00BD637A" w:rsidRDefault="00BD637A" w:rsidP="00BD637A">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Drill-down key.</w:t>
            </w:r>
          </w:p>
        </w:tc>
      </w:tr>
      <w:tr w:rsidR="00BD637A" w:rsidRPr="00BD637A" w14:paraId="1F35A5D7" w14:textId="77777777" w:rsidTr="00BD637A">
        <w:trPr>
          <w:trHeight w:val="852"/>
        </w:trPr>
        <w:tc>
          <w:tcPr>
            <w:cnfStyle w:val="001000000000" w:firstRow="0" w:lastRow="0" w:firstColumn="1" w:lastColumn="0" w:oddVBand="0" w:evenVBand="0" w:oddHBand="0" w:evenHBand="0" w:firstRowFirstColumn="0" w:firstRowLastColumn="0" w:lastRowFirstColumn="0" w:lastRowLastColumn="0"/>
            <w:tcW w:w="1932" w:type="dxa"/>
            <w:hideMark/>
          </w:tcPr>
          <w:p w14:paraId="00F35D12" w14:textId="77777777" w:rsidR="00BD637A" w:rsidRPr="00BD637A" w:rsidRDefault="00BD637A" w:rsidP="00BD637A">
            <w:pPr>
              <w:jc w:val="left"/>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confidence_threshold</w:t>
            </w:r>
          </w:p>
        </w:tc>
        <w:tc>
          <w:tcPr>
            <w:tcW w:w="1146" w:type="dxa"/>
            <w:hideMark/>
          </w:tcPr>
          <w:p w14:paraId="13461F82"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As-is</w:t>
            </w:r>
          </w:p>
        </w:tc>
        <w:tc>
          <w:tcPr>
            <w:tcW w:w="1523" w:type="dxa"/>
            <w:hideMark/>
          </w:tcPr>
          <w:p w14:paraId="043378E7"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BD637A">
              <w:rPr>
                <w:rFonts w:ascii="Arial Unicode MS" w:eastAsia="Times New Roman" w:hAnsi="Arial Unicode MS" w:cs="Times New Roman"/>
                <w:color w:val="000000"/>
              </w:rPr>
              <w:t>INT/DOUBLE</w:t>
            </w:r>
          </w:p>
        </w:tc>
        <w:tc>
          <w:tcPr>
            <w:tcW w:w="2683" w:type="dxa"/>
            <w:hideMark/>
          </w:tcPr>
          <w:p w14:paraId="45B1D726" w14:textId="77777777"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Current effective value; optionally SCD-2 (</w:t>
            </w:r>
            <w:r w:rsidRPr="00BD637A">
              <w:rPr>
                <w:rFonts w:ascii="Arial Unicode MS" w:eastAsia="Times New Roman" w:hAnsi="Arial Unicode MS" w:cs="Times New Roman"/>
                <w:color w:val="000000"/>
              </w:rPr>
              <w:t>valid_from/to</w:t>
            </w:r>
            <w:r w:rsidRPr="00BD637A">
              <w:rPr>
                <w:rFonts w:ascii="Aptos Narrow" w:eastAsia="Times New Roman" w:hAnsi="Aptos Narrow" w:cs="Times New Roman"/>
                <w:color w:val="000000"/>
                <w:sz w:val="22"/>
                <w:szCs w:val="22"/>
              </w:rPr>
              <w:t xml:space="preserve">, </w:t>
            </w:r>
            <w:r w:rsidRPr="00BD637A">
              <w:rPr>
                <w:rFonts w:ascii="Arial Unicode MS" w:eastAsia="Times New Roman" w:hAnsi="Arial Unicode MS" w:cs="Times New Roman"/>
                <w:color w:val="000000"/>
              </w:rPr>
              <w:t>is_current</w:t>
            </w:r>
            <w:r w:rsidRPr="00BD637A">
              <w:rPr>
                <w:rFonts w:ascii="Aptos Narrow" w:eastAsia="Times New Roman" w:hAnsi="Aptos Narrow" w:cs="Times New Roman"/>
                <w:color w:val="000000"/>
                <w:sz w:val="22"/>
                <w:szCs w:val="22"/>
              </w:rPr>
              <w:t>)</w:t>
            </w:r>
          </w:p>
        </w:tc>
        <w:tc>
          <w:tcPr>
            <w:tcW w:w="1796" w:type="dxa"/>
            <w:hideMark/>
          </w:tcPr>
          <w:p w14:paraId="5297A8DA" w14:textId="48E97BA9" w:rsidR="00BD637A" w:rsidRPr="00BD637A" w:rsidRDefault="00BD637A" w:rsidP="00BD637A">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BD637A">
              <w:rPr>
                <w:rFonts w:ascii="Aptos Narrow" w:eastAsia="Times New Roman" w:hAnsi="Aptos Narrow" w:cs="Times New Roman"/>
                <w:color w:val="000000"/>
                <w:sz w:val="22"/>
                <w:szCs w:val="22"/>
              </w:rPr>
              <w:t>&amp; A/B correlations.</w:t>
            </w:r>
          </w:p>
        </w:tc>
      </w:tr>
    </w:tbl>
    <w:p w14:paraId="2C017433" w14:textId="007CDAA7" w:rsidR="00243EA1" w:rsidRDefault="00243EA1" w:rsidP="238F8397"/>
    <w:p w14:paraId="7C416A71" w14:textId="1ED180A5" w:rsidR="00BD637A" w:rsidRPr="00653F97" w:rsidRDefault="002E78F8" w:rsidP="00776DD2">
      <w:pPr>
        <w:pStyle w:val="Heading3"/>
        <w:numPr>
          <w:ilvl w:val="2"/>
          <w:numId w:val="13"/>
        </w:numPr>
      </w:pPr>
      <w:bookmarkStart w:id="71" w:name="_Toc213340871"/>
      <w:bookmarkStart w:id="72" w:name="_Toc213343611"/>
      <w:r>
        <w:t>Case</w:t>
      </w:r>
      <w:bookmarkEnd w:id="71"/>
      <w:bookmarkEnd w:id="72"/>
    </w:p>
    <w:tbl>
      <w:tblPr>
        <w:tblStyle w:val="GridTable4"/>
        <w:tblW w:w="9080" w:type="dxa"/>
        <w:tblLook w:val="04A0" w:firstRow="1" w:lastRow="0" w:firstColumn="1" w:lastColumn="0" w:noHBand="0" w:noVBand="1"/>
      </w:tblPr>
      <w:tblGrid>
        <w:gridCol w:w="2332"/>
        <w:gridCol w:w="1035"/>
        <w:gridCol w:w="1487"/>
        <w:gridCol w:w="2468"/>
        <w:gridCol w:w="1758"/>
      </w:tblGrid>
      <w:tr w:rsidR="00D8472F" w:rsidRPr="00D8472F" w14:paraId="67C9C19B" w14:textId="77777777" w:rsidTr="00D847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092A6B8A" w14:textId="77777777" w:rsidR="00D8472F" w:rsidRPr="00D8472F" w:rsidRDefault="00D8472F" w:rsidP="00D8472F">
            <w:pPr>
              <w:jc w:val="center"/>
              <w:rPr>
                <w:rFonts w:ascii="Aptos Narrow" w:eastAsia="Times New Roman" w:hAnsi="Aptos Narrow" w:cs="Times New Roman"/>
                <w:sz w:val="22"/>
                <w:szCs w:val="22"/>
              </w:rPr>
            </w:pPr>
            <w:r w:rsidRPr="00D8472F">
              <w:rPr>
                <w:rFonts w:ascii="Aptos Narrow" w:eastAsia="Times New Roman" w:hAnsi="Aptos Narrow" w:cs="Times New Roman"/>
                <w:sz w:val="22"/>
                <w:szCs w:val="22"/>
              </w:rPr>
              <w:t>Field</w:t>
            </w:r>
          </w:p>
        </w:tc>
        <w:tc>
          <w:tcPr>
            <w:tcW w:w="1119" w:type="dxa"/>
            <w:hideMark/>
          </w:tcPr>
          <w:p w14:paraId="3B6C3CDD"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Raw</w:t>
            </w:r>
          </w:p>
        </w:tc>
        <w:tc>
          <w:tcPr>
            <w:tcW w:w="1507" w:type="dxa"/>
            <w:hideMark/>
          </w:tcPr>
          <w:p w14:paraId="4267B8CF"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Bronze</w:t>
            </w:r>
          </w:p>
        </w:tc>
        <w:tc>
          <w:tcPr>
            <w:tcW w:w="2642" w:type="dxa"/>
            <w:hideMark/>
          </w:tcPr>
          <w:p w14:paraId="2029C4D4"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Silver</w:t>
            </w:r>
          </w:p>
        </w:tc>
        <w:tc>
          <w:tcPr>
            <w:tcW w:w="1801" w:type="dxa"/>
            <w:hideMark/>
          </w:tcPr>
          <w:p w14:paraId="7D70B481" w14:textId="77777777" w:rsidR="00D8472F" w:rsidRPr="00D8472F" w:rsidRDefault="00D8472F" w:rsidP="00D8472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D8472F">
              <w:rPr>
                <w:rFonts w:ascii="Aptos Narrow" w:eastAsia="Times New Roman" w:hAnsi="Aptos Narrow" w:cs="Times New Roman"/>
                <w:sz w:val="22"/>
                <w:szCs w:val="22"/>
              </w:rPr>
              <w:t>Gold</w:t>
            </w:r>
          </w:p>
        </w:tc>
      </w:tr>
      <w:tr w:rsidR="00D8472F" w:rsidRPr="00D8472F" w14:paraId="7E5CBF6B" w14:textId="77777777" w:rsidTr="00D8472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11" w:type="dxa"/>
            <w:hideMark/>
          </w:tcPr>
          <w:p w14:paraId="4215442E"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case_id</w:t>
            </w:r>
            <w:r w:rsidRPr="00D8472F">
              <w:rPr>
                <w:rFonts w:ascii="Aptos Narrow" w:eastAsia="Times New Roman" w:hAnsi="Aptos Narrow" w:cs="Times New Roman"/>
                <w:color w:val="000000"/>
                <w:sz w:val="22"/>
                <w:szCs w:val="22"/>
              </w:rPr>
              <w:t xml:space="preserve"> (PK)</w:t>
            </w:r>
          </w:p>
        </w:tc>
        <w:tc>
          <w:tcPr>
            <w:tcW w:w="1119" w:type="dxa"/>
            <w:hideMark/>
          </w:tcPr>
          <w:p w14:paraId="44E56FA1"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30F841F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3F0674D8"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PK</w:t>
            </w:r>
          </w:p>
        </w:tc>
        <w:tc>
          <w:tcPr>
            <w:tcW w:w="1801" w:type="dxa"/>
            <w:hideMark/>
          </w:tcPr>
          <w:p w14:paraId="75BD6871"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Case key across dashboards.</w:t>
            </w:r>
          </w:p>
        </w:tc>
      </w:tr>
      <w:tr w:rsidR="00D8472F" w:rsidRPr="00D8472F" w14:paraId="238E39BB" w14:textId="77777777" w:rsidTr="00D8472F">
        <w:trPr>
          <w:trHeight w:val="852"/>
        </w:trPr>
        <w:tc>
          <w:tcPr>
            <w:cnfStyle w:val="001000000000" w:firstRow="0" w:lastRow="0" w:firstColumn="1" w:lastColumn="0" w:oddVBand="0" w:evenVBand="0" w:oddHBand="0" w:evenHBand="0" w:firstRowFirstColumn="0" w:firstRowLastColumn="0" w:lastRowFirstColumn="0" w:lastRowLastColumn="0"/>
            <w:tcW w:w="2011" w:type="dxa"/>
            <w:hideMark/>
          </w:tcPr>
          <w:p w14:paraId="47285C30"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case_creator_user_id</w:t>
            </w:r>
            <w:r w:rsidRPr="00D8472F">
              <w:rPr>
                <w:rFonts w:ascii="Aptos Narrow" w:eastAsia="Times New Roman" w:hAnsi="Aptos Narrow" w:cs="Times New Roman"/>
                <w:color w:val="000000"/>
                <w:sz w:val="22"/>
                <w:szCs w:val="22"/>
              </w:rPr>
              <w:t xml:space="preserve">, </w:t>
            </w:r>
            <w:r w:rsidRPr="00D8472F">
              <w:rPr>
                <w:rFonts w:ascii="Arial Unicode MS" w:eastAsia="Times New Roman" w:hAnsi="Arial Unicode MS" w:cs="Times New Roman"/>
                <w:color w:val="000000"/>
              </w:rPr>
              <w:t>case_owner_user_id</w:t>
            </w:r>
          </w:p>
        </w:tc>
        <w:tc>
          <w:tcPr>
            <w:tcW w:w="1119" w:type="dxa"/>
            <w:hideMark/>
          </w:tcPr>
          <w:p w14:paraId="72658210"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3B3B9DD8"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79232F06"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FK → </w:t>
            </w:r>
            <w:r w:rsidRPr="00D8472F">
              <w:rPr>
                <w:rFonts w:ascii="Arial Unicode MS" w:eastAsia="Times New Roman" w:hAnsi="Arial Unicode MS" w:cs="Times New Roman"/>
                <w:color w:val="000000"/>
              </w:rPr>
              <w:t>dim_user</w:t>
            </w:r>
          </w:p>
        </w:tc>
        <w:tc>
          <w:tcPr>
            <w:tcW w:w="1801" w:type="dxa"/>
            <w:hideMark/>
          </w:tcPr>
          <w:p w14:paraId="55CFE4ED"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Ownership &amp; workload analytics.</w:t>
            </w:r>
          </w:p>
        </w:tc>
      </w:tr>
      <w:tr w:rsidR="00D8472F" w:rsidRPr="00D8472F" w14:paraId="5F66F8BF" w14:textId="77777777" w:rsidTr="00D847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22498869"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tenant_id</w:t>
            </w:r>
          </w:p>
        </w:tc>
        <w:tc>
          <w:tcPr>
            <w:tcW w:w="1119" w:type="dxa"/>
            <w:hideMark/>
          </w:tcPr>
          <w:p w14:paraId="7A02F6F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5EC84A60"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44DA2203"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FK → </w:t>
            </w:r>
            <w:r w:rsidRPr="00D8472F">
              <w:rPr>
                <w:rFonts w:ascii="Arial Unicode MS" w:eastAsia="Times New Roman" w:hAnsi="Arial Unicode MS" w:cs="Times New Roman"/>
                <w:color w:val="000000"/>
              </w:rPr>
              <w:t>dim_tenant</w:t>
            </w:r>
          </w:p>
        </w:tc>
        <w:tc>
          <w:tcPr>
            <w:tcW w:w="1801" w:type="dxa"/>
            <w:hideMark/>
          </w:tcPr>
          <w:p w14:paraId="7F579E75"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Tenant splits.</w:t>
            </w:r>
          </w:p>
        </w:tc>
      </w:tr>
      <w:tr w:rsidR="00D8472F" w:rsidRPr="00D8472F" w14:paraId="141F4B08" w14:textId="77777777" w:rsidTr="00D8472F">
        <w:trPr>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0C61962D"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priority</w:t>
            </w:r>
          </w:p>
        </w:tc>
        <w:tc>
          <w:tcPr>
            <w:tcW w:w="1119" w:type="dxa"/>
            <w:hideMark/>
          </w:tcPr>
          <w:p w14:paraId="16CAE736"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0114B233"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Normalized</w:t>
            </w:r>
          </w:p>
        </w:tc>
        <w:tc>
          <w:tcPr>
            <w:tcW w:w="2642" w:type="dxa"/>
            <w:hideMark/>
          </w:tcPr>
          <w:p w14:paraId="12050F1E"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Conform via </w:t>
            </w:r>
            <w:r w:rsidRPr="00D8472F">
              <w:rPr>
                <w:rFonts w:ascii="Arial Unicode MS" w:eastAsia="Times New Roman" w:hAnsi="Arial Unicode MS" w:cs="Times New Roman"/>
                <w:color w:val="000000"/>
              </w:rPr>
              <w:t>dim_priority</w:t>
            </w:r>
          </w:p>
        </w:tc>
        <w:tc>
          <w:tcPr>
            <w:tcW w:w="1801" w:type="dxa"/>
            <w:hideMark/>
          </w:tcPr>
          <w:p w14:paraId="6721BB67"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Priority mix.</w:t>
            </w:r>
          </w:p>
        </w:tc>
      </w:tr>
      <w:tr w:rsidR="00D8472F" w:rsidRPr="00D8472F" w14:paraId="1E7A0BEE" w14:textId="77777777" w:rsidTr="00D8472F">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011" w:type="dxa"/>
            <w:hideMark/>
          </w:tcPr>
          <w:p w14:paraId="0F8E1D38"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created_at</w:t>
            </w:r>
            <w:r w:rsidRPr="00D8472F">
              <w:rPr>
                <w:rFonts w:ascii="Aptos Narrow" w:eastAsia="Times New Roman" w:hAnsi="Aptos Narrow" w:cs="Times New Roman"/>
                <w:color w:val="000000"/>
                <w:sz w:val="22"/>
                <w:szCs w:val="22"/>
              </w:rPr>
              <w:t xml:space="preserve">, </w:t>
            </w:r>
            <w:r w:rsidRPr="00D8472F">
              <w:rPr>
                <w:rFonts w:ascii="Arial Unicode MS" w:eastAsia="Times New Roman" w:hAnsi="Arial Unicode MS" w:cs="Times New Roman"/>
                <w:color w:val="000000"/>
              </w:rPr>
              <w:t>updated_at</w:t>
            </w:r>
          </w:p>
        </w:tc>
        <w:tc>
          <w:tcPr>
            <w:tcW w:w="1119" w:type="dxa"/>
            <w:hideMark/>
          </w:tcPr>
          <w:p w14:paraId="5A03A05E"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582C2AB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TIMESTAMP</w:t>
            </w:r>
          </w:p>
        </w:tc>
        <w:tc>
          <w:tcPr>
            <w:tcW w:w="2642" w:type="dxa"/>
            <w:hideMark/>
          </w:tcPr>
          <w:p w14:paraId="3170606A"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Event times</w:t>
            </w:r>
          </w:p>
        </w:tc>
        <w:tc>
          <w:tcPr>
            <w:tcW w:w="1801" w:type="dxa"/>
            <w:hideMark/>
          </w:tcPr>
          <w:p w14:paraId="3F2F8E7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Case aging &amp; SLA.</w:t>
            </w:r>
          </w:p>
        </w:tc>
      </w:tr>
      <w:tr w:rsidR="00D8472F" w:rsidRPr="00D8472F" w14:paraId="45D054B7" w14:textId="77777777" w:rsidTr="00D8472F">
        <w:trPr>
          <w:trHeight w:val="576"/>
        </w:trPr>
        <w:tc>
          <w:tcPr>
            <w:cnfStyle w:val="001000000000" w:firstRow="0" w:lastRow="0" w:firstColumn="1" w:lastColumn="0" w:oddVBand="0" w:evenVBand="0" w:oddHBand="0" w:evenHBand="0" w:firstRowFirstColumn="0" w:firstRowLastColumn="0" w:lastRowFirstColumn="0" w:lastRowLastColumn="0"/>
            <w:tcW w:w="2011" w:type="dxa"/>
            <w:hideMark/>
          </w:tcPr>
          <w:p w14:paraId="4B287DFB"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parent_id</w:t>
            </w:r>
          </w:p>
        </w:tc>
        <w:tc>
          <w:tcPr>
            <w:tcW w:w="1119" w:type="dxa"/>
            <w:hideMark/>
          </w:tcPr>
          <w:p w14:paraId="6B75DBD3"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237F1F19"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UUID</w:t>
            </w:r>
          </w:p>
        </w:tc>
        <w:tc>
          <w:tcPr>
            <w:tcW w:w="2642" w:type="dxa"/>
            <w:hideMark/>
          </w:tcPr>
          <w:p w14:paraId="5ED8B5DB"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Self-FK (parent/child)</w:t>
            </w:r>
          </w:p>
        </w:tc>
        <w:tc>
          <w:tcPr>
            <w:tcW w:w="1801" w:type="dxa"/>
            <w:hideMark/>
          </w:tcPr>
          <w:p w14:paraId="3AC5801B" w14:textId="77777777" w:rsidR="00D8472F" w:rsidRPr="00D8472F" w:rsidRDefault="00D8472F" w:rsidP="00D8472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Linked/merged case analysis.</w:t>
            </w:r>
          </w:p>
        </w:tc>
      </w:tr>
      <w:tr w:rsidR="00D8472F" w:rsidRPr="00D8472F" w14:paraId="3EB0328D" w14:textId="77777777" w:rsidTr="00D847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11" w:type="dxa"/>
            <w:hideMark/>
          </w:tcPr>
          <w:p w14:paraId="644EC034" w14:textId="77777777" w:rsidR="00D8472F" w:rsidRPr="00D8472F" w:rsidRDefault="00D8472F" w:rsidP="00D8472F">
            <w:pPr>
              <w:jc w:val="left"/>
              <w:rPr>
                <w:rFonts w:ascii="Arial Unicode MS" w:eastAsia="Times New Roman" w:hAnsi="Arial Unicode MS" w:cs="Times New Roman"/>
                <w:color w:val="000000"/>
              </w:rPr>
            </w:pPr>
            <w:r w:rsidRPr="00D8472F">
              <w:rPr>
                <w:rFonts w:ascii="Arial Unicode MS" w:eastAsia="Times New Roman" w:hAnsi="Arial Unicode MS" w:cs="Times New Roman"/>
                <w:color w:val="000000"/>
              </w:rPr>
              <w:t>case_type</w:t>
            </w:r>
          </w:p>
        </w:tc>
        <w:tc>
          <w:tcPr>
            <w:tcW w:w="1119" w:type="dxa"/>
            <w:hideMark/>
          </w:tcPr>
          <w:p w14:paraId="3C306EEC"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As-is</w:t>
            </w:r>
          </w:p>
        </w:tc>
        <w:tc>
          <w:tcPr>
            <w:tcW w:w="1507" w:type="dxa"/>
            <w:hideMark/>
          </w:tcPr>
          <w:p w14:paraId="291C1A05"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Normalized</w:t>
            </w:r>
          </w:p>
        </w:tc>
        <w:tc>
          <w:tcPr>
            <w:tcW w:w="2642" w:type="dxa"/>
            <w:hideMark/>
          </w:tcPr>
          <w:p w14:paraId="361EF3D4"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 xml:space="preserve">Conform via </w:t>
            </w:r>
            <w:r w:rsidRPr="00D8472F">
              <w:rPr>
                <w:rFonts w:ascii="Arial Unicode MS" w:eastAsia="Times New Roman" w:hAnsi="Arial Unicode MS" w:cs="Times New Roman"/>
                <w:color w:val="000000"/>
              </w:rPr>
              <w:t>dim_case_type</w:t>
            </w:r>
          </w:p>
        </w:tc>
        <w:tc>
          <w:tcPr>
            <w:tcW w:w="1801" w:type="dxa"/>
            <w:hideMark/>
          </w:tcPr>
          <w:p w14:paraId="5C7CE6D4" w14:textId="77777777" w:rsidR="00D8472F" w:rsidRPr="00D8472F" w:rsidRDefault="00D8472F" w:rsidP="00D8472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D8472F">
              <w:rPr>
                <w:rFonts w:ascii="Aptos Narrow" w:eastAsia="Times New Roman" w:hAnsi="Aptos Narrow" w:cs="Times New Roman"/>
                <w:color w:val="000000"/>
                <w:sz w:val="22"/>
                <w:szCs w:val="22"/>
              </w:rPr>
              <w:t>Type distribution.</w:t>
            </w:r>
          </w:p>
        </w:tc>
      </w:tr>
    </w:tbl>
    <w:p w14:paraId="42DE1E05" w14:textId="39F1EF9A" w:rsidR="238F8397" w:rsidRDefault="238F8397" w:rsidP="238F8397"/>
    <w:p w14:paraId="6446BBCF" w14:textId="6AA76C1B" w:rsidR="00D8472F" w:rsidRDefault="00D8472F" w:rsidP="00776DD2">
      <w:pPr>
        <w:pStyle w:val="Heading3"/>
        <w:numPr>
          <w:ilvl w:val="2"/>
          <w:numId w:val="13"/>
        </w:numPr>
      </w:pPr>
      <w:bookmarkStart w:id="73" w:name="_Toc213340872"/>
      <w:bookmarkStart w:id="74" w:name="_Toc213343612"/>
      <w:r>
        <w:t>Task</w:t>
      </w:r>
      <w:bookmarkEnd w:id="73"/>
      <w:bookmarkEnd w:id="74"/>
    </w:p>
    <w:tbl>
      <w:tblPr>
        <w:tblStyle w:val="GridTable4"/>
        <w:tblW w:w="9080" w:type="dxa"/>
        <w:tblLook w:val="04A0" w:firstRow="1" w:lastRow="0" w:firstColumn="1" w:lastColumn="0" w:noHBand="0" w:noVBand="1"/>
      </w:tblPr>
      <w:tblGrid>
        <w:gridCol w:w="1907"/>
        <w:gridCol w:w="1148"/>
        <w:gridCol w:w="1533"/>
        <w:gridCol w:w="2692"/>
        <w:gridCol w:w="1800"/>
      </w:tblGrid>
      <w:tr w:rsidR="00E50E95" w:rsidRPr="00E50E95" w14:paraId="2CF9F3D8" w14:textId="77777777" w:rsidTr="00E50E9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195B19FF" w14:textId="77777777" w:rsidR="00E50E95" w:rsidRPr="00E50E95" w:rsidRDefault="00E50E95" w:rsidP="00E50E95">
            <w:pPr>
              <w:jc w:val="center"/>
              <w:rPr>
                <w:rFonts w:ascii="Aptos Narrow" w:eastAsia="Times New Roman" w:hAnsi="Aptos Narrow" w:cs="Times New Roman"/>
                <w:sz w:val="22"/>
                <w:szCs w:val="22"/>
              </w:rPr>
            </w:pPr>
            <w:r w:rsidRPr="00E50E95">
              <w:rPr>
                <w:rFonts w:ascii="Aptos Narrow" w:eastAsia="Times New Roman" w:hAnsi="Aptos Narrow" w:cs="Times New Roman"/>
                <w:sz w:val="22"/>
                <w:szCs w:val="22"/>
              </w:rPr>
              <w:t>Field</w:t>
            </w:r>
          </w:p>
        </w:tc>
        <w:tc>
          <w:tcPr>
            <w:tcW w:w="1225" w:type="dxa"/>
            <w:hideMark/>
          </w:tcPr>
          <w:p w14:paraId="57010C00"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Raw</w:t>
            </w:r>
          </w:p>
        </w:tc>
        <w:tc>
          <w:tcPr>
            <w:tcW w:w="1554" w:type="dxa"/>
            <w:hideMark/>
          </w:tcPr>
          <w:p w14:paraId="5E3636F6"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Bronze</w:t>
            </w:r>
          </w:p>
        </w:tc>
        <w:tc>
          <w:tcPr>
            <w:tcW w:w="2836" w:type="dxa"/>
            <w:hideMark/>
          </w:tcPr>
          <w:p w14:paraId="60E768D6"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Silver</w:t>
            </w:r>
          </w:p>
        </w:tc>
        <w:tc>
          <w:tcPr>
            <w:tcW w:w="1867" w:type="dxa"/>
            <w:hideMark/>
          </w:tcPr>
          <w:p w14:paraId="28ADC20B" w14:textId="77777777" w:rsidR="00E50E95" w:rsidRPr="00E50E95" w:rsidRDefault="00E50E95" w:rsidP="00E50E9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E50E95">
              <w:rPr>
                <w:rFonts w:ascii="Aptos Narrow" w:eastAsia="Times New Roman" w:hAnsi="Aptos Narrow" w:cs="Times New Roman"/>
                <w:sz w:val="22"/>
                <w:szCs w:val="22"/>
              </w:rPr>
              <w:t>Gold</w:t>
            </w:r>
          </w:p>
        </w:tc>
      </w:tr>
      <w:tr w:rsidR="00E50E95" w:rsidRPr="00E50E95" w14:paraId="08EF21A9" w14:textId="77777777" w:rsidTr="00E50E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0C0C62C3"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task_id</w:t>
            </w:r>
            <w:r w:rsidRPr="00E50E95">
              <w:rPr>
                <w:rFonts w:ascii="Aptos Narrow" w:eastAsia="Times New Roman" w:hAnsi="Aptos Narrow" w:cs="Times New Roman"/>
                <w:color w:val="000000"/>
                <w:sz w:val="22"/>
                <w:szCs w:val="22"/>
              </w:rPr>
              <w:t xml:space="preserve"> (PK)</w:t>
            </w:r>
          </w:p>
        </w:tc>
        <w:tc>
          <w:tcPr>
            <w:tcW w:w="1225" w:type="dxa"/>
            <w:hideMark/>
          </w:tcPr>
          <w:p w14:paraId="52359CA5"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6DC73C8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0F6B12E4"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PK</w:t>
            </w:r>
          </w:p>
        </w:tc>
        <w:tc>
          <w:tcPr>
            <w:tcW w:w="1867" w:type="dxa"/>
            <w:hideMark/>
          </w:tcPr>
          <w:p w14:paraId="19C07FAF"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Task drill-down key.</w:t>
            </w:r>
          </w:p>
        </w:tc>
      </w:tr>
      <w:tr w:rsidR="00E50E95" w:rsidRPr="00E50E95" w14:paraId="77038DE2" w14:textId="77777777" w:rsidTr="00E50E95">
        <w:trPr>
          <w:trHeight w:val="852"/>
        </w:trPr>
        <w:tc>
          <w:tcPr>
            <w:cnfStyle w:val="001000000000" w:firstRow="0" w:lastRow="0" w:firstColumn="1" w:lastColumn="0" w:oddVBand="0" w:evenVBand="0" w:oddHBand="0" w:evenHBand="0" w:firstRowFirstColumn="0" w:firstRowLastColumn="0" w:lastRowFirstColumn="0" w:lastRowLastColumn="0"/>
            <w:tcW w:w="1598" w:type="dxa"/>
            <w:hideMark/>
          </w:tcPr>
          <w:p w14:paraId="58EB1600"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case_id</w:t>
            </w:r>
            <w:r w:rsidRPr="00E50E95">
              <w:rPr>
                <w:rFonts w:ascii="Aptos Narrow" w:eastAsia="Times New Roman" w:hAnsi="Aptos Narrow" w:cs="Times New Roman"/>
                <w:color w:val="000000"/>
                <w:sz w:val="22"/>
                <w:szCs w:val="22"/>
              </w:rPr>
              <w:t xml:space="preserve"> (FK)</w:t>
            </w:r>
          </w:p>
        </w:tc>
        <w:tc>
          <w:tcPr>
            <w:tcW w:w="1225" w:type="dxa"/>
            <w:hideMark/>
          </w:tcPr>
          <w:p w14:paraId="4DB7F463"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25275382"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70BB5806"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FK → </w:t>
            </w:r>
            <w:r w:rsidRPr="00E50E95">
              <w:rPr>
                <w:rFonts w:ascii="Arial Unicode MS" w:eastAsia="Times New Roman" w:hAnsi="Arial Unicode MS" w:cs="Times New Roman"/>
                <w:color w:val="000000"/>
              </w:rPr>
              <w:t>case.case_id</w:t>
            </w:r>
          </w:p>
        </w:tc>
        <w:tc>
          <w:tcPr>
            <w:tcW w:w="1867" w:type="dxa"/>
            <w:hideMark/>
          </w:tcPr>
          <w:p w14:paraId="5E2CC80D"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Case→task funnel.</w:t>
            </w:r>
          </w:p>
        </w:tc>
      </w:tr>
      <w:tr w:rsidR="00E50E95" w:rsidRPr="00E50E95" w14:paraId="6A141E83" w14:textId="77777777" w:rsidTr="00E50E9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98" w:type="dxa"/>
            <w:hideMark/>
          </w:tcPr>
          <w:p w14:paraId="5E671E45"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status</w:t>
            </w:r>
          </w:p>
        </w:tc>
        <w:tc>
          <w:tcPr>
            <w:tcW w:w="1225" w:type="dxa"/>
            <w:hideMark/>
          </w:tcPr>
          <w:p w14:paraId="350130FB"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09C0E6F4"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Normalized</w:t>
            </w:r>
          </w:p>
        </w:tc>
        <w:tc>
          <w:tcPr>
            <w:tcW w:w="2836" w:type="dxa"/>
            <w:hideMark/>
          </w:tcPr>
          <w:p w14:paraId="4868C2FB"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Conform via </w:t>
            </w:r>
            <w:r w:rsidRPr="00E50E95">
              <w:rPr>
                <w:rFonts w:ascii="Arial Unicode MS" w:eastAsia="Times New Roman" w:hAnsi="Arial Unicode MS" w:cs="Times New Roman"/>
                <w:color w:val="000000"/>
              </w:rPr>
              <w:t>dim_task_status</w:t>
            </w:r>
          </w:p>
        </w:tc>
        <w:tc>
          <w:tcPr>
            <w:tcW w:w="1867" w:type="dxa"/>
            <w:hideMark/>
          </w:tcPr>
          <w:p w14:paraId="760CF4B1"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WIP/backlog charts.</w:t>
            </w:r>
          </w:p>
        </w:tc>
      </w:tr>
      <w:tr w:rsidR="00E50E95" w:rsidRPr="00E50E95" w14:paraId="26C7290A" w14:textId="77777777" w:rsidTr="00E50E95">
        <w:trPr>
          <w:trHeight w:val="576"/>
        </w:trPr>
        <w:tc>
          <w:tcPr>
            <w:cnfStyle w:val="001000000000" w:firstRow="0" w:lastRow="0" w:firstColumn="1" w:lastColumn="0" w:oddVBand="0" w:evenVBand="0" w:oddHBand="0" w:evenHBand="0" w:firstRowFirstColumn="0" w:firstRowLastColumn="0" w:lastRowFirstColumn="0" w:lastRowLastColumn="0"/>
            <w:tcW w:w="1598" w:type="dxa"/>
            <w:hideMark/>
          </w:tcPr>
          <w:p w14:paraId="20E37D4E"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assigned_user_id</w:t>
            </w:r>
          </w:p>
        </w:tc>
        <w:tc>
          <w:tcPr>
            <w:tcW w:w="1225" w:type="dxa"/>
            <w:hideMark/>
          </w:tcPr>
          <w:p w14:paraId="524ADA86"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1CAE2192"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UUID</w:t>
            </w:r>
          </w:p>
        </w:tc>
        <w:tc>
          <w:tcPr>
            <w:tcW w:w="2836" w:type="dxa"/>
            <w:hideMark/>
          </w:tcPr>
          <w:p w14:paraId="5F4A9E2D"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 xml:space="preserve">FK → </w:t>
            </w:r>
            <w:r w:rsidRPr="00E50E95">
              <w:rPr>
                <w:rFonts w:ascii="Arial Unicode MS" w:eastAsia="Times New Roman" w:hAnsi="Arial Unicode MS" w:cs="Times New Roman"/>
                <w:color w:val="000000"/>
              </w:rPr>
              <w:t>dim_user</w:t>
            </w:r>
          </w:p>
        </w:tc>
        <w:tc>
          <w:tcPr>
            <w:tcW w:w="1867" w:type="dxa"/>
            <w:hideMark/>
          </w:tcPr>
          <w:p w14:paraId="4CA310C5"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Workload by analyst.</w:t>
            </w:r>
          </w:p>
        </w:tc>
      </w:tr>
      <w:tr w:rsidR="00E50E95" w:rsidRPr="00E50E95" w14:paraId="6EEF5C45" w14:textId="77777777" w:rsidTr="00E50E9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598" w:type="dxa"/>
            <w:hideMark/>
          </w:tcPr>
          <w:p w14:paraId="417E2572"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name</w:t>
            </w:r>
            <w:r w:rsidRPr="00E50E95">
              <w:rPr>
                <w:rFonts w:ascii="Aptos Narrow" w:eastAsia="Times New Roman" w:hAnsi="Aptos Narrow" w:cs="Times New Roman"/>
                <w:color w:val="000000"/>
                <w:sz w:val="22"/>
                <w:szCs w:val="22"/>
              </w:rPr>
              <w:t xml:space="preserve">, </w:t>
            </w:r>
            <w:r w:rsidRPr="00E50E95">
              <w:rPr>
                <w:rFonts w:ascii="Arial Unicode MS" w:eastAsia="Times New Roman" w:hAnsi="Arial Unicode MS" w:cs="Times New Roman"/>
                <w:color w:val="000000"/>
              </w:rPr>
              <w:t>description</w:t>
            </w:r>
          </w:p>
        </w:tc>
        <w:tc>
          <w:tcPr>
            <w:tcW w:w="1225" w:type="dxa"/>
            <w:hideMark/>
          </w:tcPr>
          <w:p w14:paraId="1F6F64D3"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0F7BC766"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STRING</w:t>
            </w:r>
          </w:p>
        </w:tc>
        <w:tc>
          <w:tcPr>
            <w:tcW w:w="2836" w:type="dxa"/>
            <w:hideMark/>
          </w:tcPr>
          <w:p w14:paraId="1A9D583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Kept (len cap)</w:t>
            </w:r>
          </w:p>
        </w:tc>
        <w:tc>
          <w:tcPr>
            <w:tcW w:w="1867" w:type="dxa"/>
            <w:hideMark/>
          </w:tcPr>
          <w:p w14:paraId="214F013E" w14:textId="77777777" w:rsidR="00E50E95" w:rsidRPr="00E50E95" w:rsidRDefault="00E50E95" w:rsidP="00E50E9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Not charted.</w:t>
            </w:r>
          </w:p>
        </w:tc>
      </w:tr>
      <w:tr w:rsidR="00E50E95" w:rsidRPr="00E50E95" w14:paraId="7870D571" w14:textId="77777777" w:rsidTr="00E50E95">
        <w:trPr>
          <w:trHeight w:val="552"/>
        </w:trPr>
        <w:tc>
          <w:tcPr>
            <w:cnfStyle w:val="001000000000" w:firstRow="0" w:lastRow="0" w:firstColumn="1" w:lastColumn="0" w:oddVBand="0" w:evenVBand="0" w:oddHBand="0" w:evenHBand="0" w:firstRowFirstColumn="0" w:firstRowLastColumn="0" w:lastRowFirstColumn="0" w:lastRowLastColumn="0"/>
            <w:tcW w:w="1598" w:type="dxa"/>
            <w:hideMark/>
          </w:tcPr>
          <w:p w14:paraId="6FB3BE79" w14:textId="77777777" w:rsidR="00E50E95" w:rsidRPr="00E50E95" w:rsidRDefault="00E50E95" w:rsidP="00E50E95">
            <w:pPr>
              <w:jc w:val="left"/>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created_at</w:t>
            </w:r>
            <w:r w:rsidRPr="00E50E95">
              <w:rPr>
                <w:rFonts w:ascii="Aptos Narrow" w:eastAsia="Times New Roman" w:hAnsi="Aptos Narrow" w:cs="Times New Roman"/>
                <w:color w:val="000000"/>
                <w:sz w:val="22"/>
                <w:szCs w:val="22"/>
              </w:rPr>
              <w:t xml:space="preserve">, </w:t>
            </w:r>
            <w:r w:rsidRPr="00E50E95">
              <w:rPr>
                <w:rFonts w:ascii="Arial Unicode MS" w:eastAsia="Times New Roman" w:hAnsi="Arial Unicode MS" w:cs="Times New Roman"/>
                <w:color w:val="000000"/>
              </w:rPr>
              <w:t>updated_at</w:t>
            </w:r>
          </w:p>
        </w:tc>
        <w:tc>
          <w:tcPr>
            <w:tcW w:w="1225" w:type="dxa"/>
            <w:hideMark/>
          </w:tcPr>
          <w:p w14:paraId="5D9F0817"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As-is</w:t>
            </w:r>
          </w:p>
        </w:tc>
        <w:tc>
          <w:tcPr>
            <w:tcW w:w="1554" w:type="dxa"/>
            <w:hideMark/>
          </w:tcPr>
          <w:p w14:paraId="390635FE"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E50E95">
              <w:rPr>
                <w:rFonts w:ascii="Arial Unicode MS" w:eastAsia="Times New Roman" w:hAnsi="Arial Unicode MS" w:cs="Times New Roman"/>
                <w:color w:val="000000"/>
              </w:rPr>
              <w:t>TIMESTAMP</w:t>
            </w:r>
          </w:p>
        </w:tc>
        <w:tc>
          <w:tcPr>
            <w:tcW w:w="2836" w:type="dxa"/>
            <w:hideMark/>
          </w:tcPr>
          <w:p w14:paraId="3E5230BC"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Event times</w:t>
            </w:r>
          </w:p>
        </w:tc>
        <w:tc>
          <w:tcPr>
            <w:tcW w:w="1867" w:type="dxa"/>
            <w:hideMark/>
          </w:tcPr>
          <w:p w14:paraId="72245F81" w14:textId="77777777" w:rsidR="00E50E95" w:rsidRPr="00E50E95" w:rsidRDefault="00E50E95" w:rsidP="00E50E9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E50E95">
              <w:rPr>
                <w:rFonts w:ascii="Aptos Narrow" w:eastAsia="Times New Roman" w:hAnsi="Aptos Narrow" w:cs="Times New Roman"/>
                <w:color w:val="000000"/>
                <w:sz w:val="22"/>
                <w:szCs w:val="22"/>
              </w:rPr>
              <w:t>Task TATs.</w:t>
            </w:r>
          </w:p>
        </w:tc>
      </w:tr>
    </w:tbl>
    <w:p w14:paraId="63FCEF59" w14:textId="77777777" w:rsidR="00D8472F" w:rsidRDefault="00D8472F" w:rsidP="00D8472F"/>
    <w:p w14:paraId="4B02F61B" w14:textId="36988C0C" w:rsidR="00E50E95" w:rsidRDefault="00E50E95" w:rsidP="00776DD2">
      <w:pPr>
        <w:pStyle w:val="Heading3"/>
        <w:numPr>
          <w:ilvl w:val="2"/>
          <w:numId w:val="13"/>
        </w:numPr>
      </w:pPr>
      <w:bookmarkStart w:id="75" w:name="_Toc213340873"/>
      <w:bookmarkStart w:id="76" w:name="_Toc213343613"/>
      <w:r>
        <w:t>Evidence</w:t>
      </w:r>
      <w:bookmarkEnd w:id="75"/>
      <w:bookmarkEnd w:id="76"/>
    </w:p>
    <w:tbl>
      <w:tblPr>
        <w:tblStyle w:val="GridTable4"/>
        <w:tblW w:w="9080" w:type="dxa"/>
        <w:tblLook w:val="04A0" w:firstRow="1" w:lastRow="0" w:firstColumn="1" w:lastColumn="0" w:noHBand="0" w:noVBand="1"/>
      </w:tblPr>
      <w:tblGrid>
        <w:gridCol w:w="1885"/>
        <w:gridCol w:w="1144"/>
        <w:gridCol w:w="1532"/>
        <w:gridCol w:w="2723"/>
        <w:gridCol w:w="1796"/>
      </w:tblGrid>
      <w:tr w:rsidR="00065757" w:rsidRPr="00065757" w14:paraId="23CF6D3F" w14:textId="77777777" w:rsidTr="0006575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6827BBFC" w14:textId="77777777" w:rsidR="00065757" w:rsidRPr="00065757" w:rsidRDefault="00065757" w:rsidP="00065757">
            <w:pPr>
              <w:jc w:val="center"/>
              <w:rPr>
                <w:rFonts w:ascii="Aptos Narrow" w:eastAsia="Times New Roman" w:hAnsi="Aptos Narrow" w:cs="Times New Roman"/>
                <w:sz w:val="22"/>
                <w:szCs w:val="22"/>
              </w:rPr>
            </w:pPr>
            <w:r w:rsidRPr="00065757">
              <w:rPr>
                <w:rFonts w:ascii="Aptos Narrow" w:eastAsia="Times New Roman" w:hAnsi="Aptos Narrow" w:cs="Times New Roman"/>
                <w:sz w:val="22"/>
                <w:szCs w:val="22"/>
              </w:rPr>
              <w:t>Field</w:t>
            </w:r>
          </w:p>
        </w:tc>
        <w:tc>
          <w:tcPr>
            <w:tcW w:w="1230" w:type="dxa"/>
            <w:hideMark/>
          </w:tcPr>
          <w:p w14:paraId="5763B3B9"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Raw</w:t>
            </w:r>
          </w:p>
        </w:tc>
        <w:tc>
          <w:tcPr>
            <w:tcW w:w="1556" w:type="dxa"/>
            <w:hideMark/>
          </w:tcPr>
          <w:p w14:paraId="26F29FBE"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Bronze</w:t>
            </w:r>
          </w:p>
        </w:tc>
        <w:tc>
          <w:tcPr>
            <w:tcW w:w="2847" w:type="dxa"/>
            <w:hideMark/>
          </w:tcPr>
          <w:p w14:paraId="44E70634"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Silver</w:t>
            </w:r>
          </w:p>
        </w:tc>
        <w:tc>
          <w:tcPr>
            <w:tcW w:w="1871" w:type="dxa"/>
            <w:hideMark/>
          </w:tcPr>
          <w:p w14:paraId="6DE5CBFC" w14:textId="77777777" w:rsidR="00065757" w:rsidRPr="00065757" w:rsidRDefault="00065757" w:rsidP="0006575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065757">
              <w:rPr>
                <w:rFonts w:ascii="Aptos Narrow" w:eastAsia="Times New Roman" w:hAnsi="Aptos Narrow" w:cs="Times New Roman"/>
                <w:sz w:val="22"/>
                <w:szCs w:val="22"/>
              </w:rPr>
              <w:t>Gold</w:t>
            </w:r>
          </w:p>
        </w:tc>
      </w:tr>
      <w:tr w:rsidR="00065757" w:rsidRPr="00065757" w14:paraId="36CF60AB" w14:textId="77777777" w:rsidTr="0006575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679ED689"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evidence_id</w:t>
            </w:r>
            <w:r w:rsidRPr="00065757">
              <w:rPr>
                <w:rFonts w:ascii="Aptos Narrow" w:eastAsia="Times New Roman" w:hAnsi="Aptos Narrow" w:cs="Times New Roman"/>
                <w:color w:val="000000"/>
                <w:sz w:val="22"/>
                <w:szCs w:val="22"/>
              </w:rPr>
              <w:t xml:space="preserve"> (PK)</w:t>
            </w:r>
          </w:p>
        </w:tc>
        <w:tc>
          <w:tcPr>
            <w:tcW w:w="1230" w:type="dxa"/>
            <w:hideMark/>
          </w:tcPr>
          <w:p w14:paraId="53993F01"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3912DF28"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2407DA8C"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PK</w:t>
            </w:r>
          </w:p>
        </w:tc>
        <w:tc>
          <w:tcPr>
            <w:tcW w:w="1871" w:type="dxa"/>
            <w:hideMark/>
          </w:tcPr>
          <w:p w14:paraId="5C57FE9B"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Drill-down.</w:t>
            </w:r>
          </w:p>
        </w:tc>
      </w:tr>
      <w:tr w:rsidR="00065757" w:rsidRPr="00065757" w14:paraId="5F636D6F" w14:textId="77777777" w:rsidTr="00065757">
        <w:trPr>
          <w:trHeight w:val="852"/>
        </w:trPr>
        <w:tc>
          <w:tcPr>
            <w:cnfStyle w:val="001000000000" w:firstRow="0" w:lastRow="0" w:firstColumn="1" w:lastColumn="0" w:oddVBand="0" w:evenVBand="0" w:oddHBand="0" w:evenHBand="0" w:firstRowFirstColumn="0" w:firstRowLastColumn="0" w:lastRowFirstColumn="0" w:lastRowLastColumn="0"/>
            <w:tcW w:w="1576" w:type="dxa"/>
            <w:hideMark/>
          </w:tcPr>
          <w:p w14:paraId="4CBC4A3A"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task_id</w:t>
            </w:r>
            <w:r w:rsidRPr="00065757">
              <w:rPr>
                <w:rFonts w:ascii="Aptos Narrow" w:eastAsia="Times New Roman" w:hAnsi="Aptos Narrow" w:cs="Times New Roman"/>
                <w:color w:val="000000"/>
                <w:sz w:val="22"/>
                <w:szCs w:val="22"/>
              </w:rPr>
              <w:t xml:space="preserve"> (FK)</w:t>
            </w:r>
          </w:p>
        </w:tc>
        <w:tc>
          <w:tcPr>
            <w:tcW w:w="1230" w:type="dxa"/>
            <w:hideMark/>
          </w:tcPr>
          <w:p w14:paraId="6E785F3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1AE8EFFC"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754B62E5"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r w:rsidRPr="00065757">
              <w:rPr>
                <w:rFonts w:ascii="Arial Unicode MS" w:eastAsia="Times New Roman" w:hAnsi="Arial Unicode MS" w:cs="Times New Roman"/>
                <w:color w:val="000000"/>
              </w:rPr>
              <w:t>tasks.task_id</w:t>
            </w:r>
          </w:p>
        </w:tc>
        <w:tc>
          <w:tcPr>
            <w:tcW w:w="1871" w:type="dxa"/>
            <w:hideMark/>
          </w:tcPr>
          <w:p w14:paraId="681DEEEA"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Evidence per task metrics.</w:t>
            </w:r>
          </w:p>
        </w:tc>
      </w:tr>
      <w:tr w:rsidR="00065757" w:rsidRPr="00065757" w14:paraId="3D95C742" w14:textId="77777777" w:rsidTr="0006575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046A20C8"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uploader_user_id</w:t>
            </w:r>
          </w:p>
        </w:tc>
        <w:tc>
          <w:tcPr>
            <w:tcW w:w="1230" w:type="dxa"/>
            <w:hideMark/>
          </w:tcPr>
          <w:p w14:paraId="767849E2"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FB749E6"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359B04DA"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r w:rsidRPr="00065757">
              <w:rPr>
                <w:rFonts w:ascii="Arial Unicode MS" w:eastAsia="Times New Roman" w:hAnsi="Arial Unicode MS" w:cs="Times New Roman"/>
                <w:color w:val="000000"/>
              </w:rPr>
              <w:t>dim_user</w:t>
            </w:r>
          </w:p>
        </w:tc>
        <w:tc>
          <w:tcPr>
            <w:tcW w:w="1871" w:type="dxa"/>
            <w:hideMark/>
          </w:tcPr>
          <w:p w14:paraId="1715E242"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Contribution metrics.</w:t>
            </w:r>
          </w:p>
        </w:tc>
      </w:tr>
      <w:tr w:rsidR="00065757" w:rsidRPr="00065757" w14:paraId="597FC956" w14:textId="77777777" w:rsidTr="00065757">
        <w:trPr>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3609FB2E"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tenant_id</w:t>
            </w:r>
          </w:p>
        </w:tc>
        <w:tc>
          <w:tcPr>
            <w:tcW w:w="1230" w:type="dxa"/>
            <w:hideMark/>
          </w:tcPr>
          <w:p w14:paraId="37F5E323"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6F177DDE"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UUID</w:t>
            </w:r>
          </w:p>
        </w:tc>
        <w:tc>
          <w:tcPr>
            <w:tcW w:w="2847" w:type="dxa"/>
            <w:hideMark/>
          </w:tcPr>
          <w:p w14:paraId="7344AAC7"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FK → </w:t>
            </w:r>
            <w:r w:rsidRPr="00065757">
              <w:rPr>
                <w:rFonts w:ascii="Arial Unicode MS" w:eastAsia="Times New Roman" w:hAnsi="Arial Unicode MS" w:cs="Times New Roman"/>
                <w:color w:val="000000"/>
              </w:rPr>
              <w:t>dim_tenant</w:t>
            </w:r>
          </w:p>
        </w:tc>
        <w:tc>
          <w:tcPr>
            <w:tcW w:w="1871" w:type="dxa"/>
            <w:hideMark/>
          </w:tcPr>
          <w:p w14:paraId="2C587B5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Tenant splits.</w:t>
            </w:r>
          </w:p>
        </w:tc>
      </w:tr>
      <w:tr w:rsidR="00065757" w:rsidRPr="00065757" w14:paraId="600C36AF" w14:textId="77777777" w:rsidTr="0006575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165BCC33"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name</w:t>
            </w:r>
            <w:r w:rsidRPr="00065757">
              <w:rPr>
                <w:rFonts w:ascii="Aptos Narrow" w:eastAsia="Times New Roman" w:hAnsi="Aptos Narrow" w:cs="Times New Roman"/>
                <w:color w:val="000000"/>
                <w:sz w:val="22"/>
                <w:szCs w:val="22"/>
              </w:rPr>
              <w:t xml:space="preserve">, </w:t>
            </w:r>
            <w:r w:rsidRPr="00065757">
              <w:rPr>
                <w:rFonts w:ascii="Arial Unicode MS" w:eastAsia="Times New Roman" w:hAnsi="Arial Unicode MS" w:cs="Times New Roman"/>
                <w:color w:val="000000"/>
              </w:rPr>
              <w:t>description</w:t>
            </w:r>
            <w:r w:rsidRPr="00065757">
              <w:rPr>
                <w:rFonts w:ascii="Aptos Narrow" w:eastAsia="Times New Roman" w:hAnsi="Aptos Narrow" w:cs="Times New Roman"/>
                <w:color w:val="000000"/>
                <w:sz w:val="22"/>
                <w:szCs w:val="22"/>
              </w:rPr>
              <w:t xml:space="preserve">, </w:t>
            </w:r>
            <w:r w:rsidRPr="00065757">
              <w:rPr>
                <w:rFonts w:ascii="Arial Unicode MS" w:eastAsia="Times New Roman" w:hAnsi="Arial Unicode MS" w:cs="Times New Roman"/>
                <w:color w:val="000000"/>
              </w:rPr>
              <w:t>type</w:t>
            </w:r>
          </w:p>
        </w:tc>
        <w:tc>
          <w:tcPr>
            <w:tcW w:w="1230" w:type="dxa"/>
            <w:hideMark/>
          </w:tcPr>
          <w:p w14:paraId="5AB57FD7"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FF64799"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2625B963"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 xml:space="preserve">Normalized </w:t>
            </w:r>
            <w:r w:rsidRPr="00065757">
              <w:rPr>
                <w:rFonts w:ascii="Arial Unicode MS" w:eastAsia="Times New Roman" w:hAnsi="Arial Unicode MS" w:cs="Times New Roman"/>
                <w:color w:val="000000"/>
              </w:rPr>
              <w:t>type</w:t>
            </w:r>
            <w:r w:rsidRPr="00065757">
              <w:rPr>
                <w:rFonts w:ascii="Aptos Narrow" w:eastAsia="Times New Roman" w:hAnsi="Aptos Narrow" w:cs="Times New Roman"/>
                <w:color w:val="000000"/>
                <w:sz w:val="22"/>
                <w:szCs w:val="22"/>
              </w:rPr>
              <w:t xml:space="preserve"> via </w:t>
            </w:r>
            <w:r w:rsidRPr="00065757">
              <w:rPr>
                <w:rFonts w:ascii="Arial Unicode MS" w:eastAsia="Times New Roman" w:hAnsi="Arial Unicode MS" w:cs="Times New Roman"/>
                <w:color w:val="000000"/>
              </w:rPr>
              <w:t>dim_evidence_type</w:t>
            </w:r>
          </w:p>
        </w:tc>
        <w:tc>
          <w:tcPr>
            <w:tcW w:w="1871" w:type="dxa"/>
            <w:hideMark/>
          </w:tcPr>
          <w:p w14:paraId="1045C7BC"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Evidence mix.</w:t>
            </w:r>
          </w:p>
        </w:tc>
      </w:tr>
      <w:tr w:rsidR="00065757" w:rsidRPr="00065757" w14:paraId="643D3A5A" w14:textId="77777777" w:rsidTr="00065757">
        <w:trPr>
          <w:trHeight w:val="576"/>
        </w:trPr>
        <w:tc>
          <w:tcPr>
            <w:cnfStyle w:val="001000000000" w:firstRow="0" w:lastRow="0" w:firstColumn="1" w:lastColumn="0" w:oddVBand="0" w:evenVBand="0" w:oddHBand="0" w:evenHBand="0" w:firstRowFirstColumn="0" w:firstRowLastColumn="0" w:lastRowFirstColumn="0" w:lastRowLastColumn="0"/>
            <w:tcW w:w="1576" w:type="dxa"/>
            <w:hideMark/>
          </w:tcPr>
          <w:p w14:paraId="4F9ACB0A"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file_path</w:t>
            </w:r>
          </w:p>
        </w:tc>
        <w:tc>
          <w:tcPr>
            <w:tcW w:w="1230" w:type="dxa"/>
            <w:hideMark/>
          </w:tcPr>
          <w:p w14:paraId="006C14F4"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4D6C91B5"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591EA804"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Sanitized path; PII policy</w:t>
            </w:r>
          </w:p>
        </w:tc>
        <w:tc>
          <w:tcPr>
            <w:tcW w:w="1871" w:type="dxa"/>
            <w:hideMark/>
          </w:tcPr>
          <w:p w14:paraId="08208FE7"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Not exposed; link in UI only.</w:t>
            </w:r>
          </w:p>
        </w:tc>
      </w:tr>
      <w:tr w:rsidR="00065757" w:rsidRPr="00065757" w14:paraId="54FD3169" w14:textId="77777777" w:rsidTr="0006575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1BF479B2"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evidence_hash</w:t>
            </w:r>
          </w:p>
        </w:tc>
        <w:tc>
          <w:tcPr>
            <w:tcW w:w="1230" w:type="dxa"/>
            <w:hideMark/>
          </w:tcPr>
          <w:p w14:paraId="0CED63D4"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0A1B7E68"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STRING</w:t>
            </w:r>
          </w:p>
        </w:tc>
        <w:tc>
          <w:tcPr>
            <w:tcW w:w="2847" w:type="dxa"/>
            <w:hideMark/>
          </w:tcPr>
          <w:p w14:paraId="5BCD0CB5"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Integrity check</w:t>
            </w:r>
          </w:p>
        </w:tc>
        <w:tc>
          <w:tcPr>
            <w:tcW w:w="1871" w:type="dxa"/>
            <w:hideMark/>
          </w:tcPr>
          <w:p w14:paraId="646D6D0B" w14:textId="77777777" w:rsidR="00065757" w:rsidRPr="00065757" w:rsidRDefault="00065757" w:rsidP="0006575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QA only.</w:t>
            </w:r>
          </w:p>
        </w:tc>
      </w:tr>
      <w:tr w:rsidR="00065757" w:rsidRPr="00065757" w14:paraId="3E7F67C0" w14:textId="77777777" w:rsidTr="00065757">
        <w:trPr>
          <w:trHeight w:val="288"/>
        </w:trPr>
        <w:tc>
          <w:tcPr>
            <w:cnfStyle w:val="001000000000" w:firstRow="0" w:lastRow="0" w:firstColumn="1" w:lastColumn="0" w:oddVBand="0" w:evenVBand="0" w:oddHBand="0" w:evenHBand="0" w:firstRowFirstColumn="0" w:firstRowLastColumn="0" w:lastRowFirstColumn="0" w:lastRowLastColumn="0"/>
            <w:tcW w:w="1576" w:type="dxa"/>
            <w:hideMark/>
          </w:tcPr>
          <w:p w14:paraId="105D7100" w14:textId="77777777" w:rsidR="00065757" w:rsidRPr="00065757" w:rsidRDefault="00065757" w:rsidP="00065757">
            <w:pPr>
              <w:jc w:val="left"/>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uploaded_at</w:t>
            </w:r>
          </w:p>
        </w:tc>
        <w:tc>
          <w:tcPr>
            <w:tcW w:w="1230" w:type="dxa"/>
            <w:hideMark/>
          </w:tcPr>
          <w:p w14:paraId="6BC4B708"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As-is</w:t>
            </w:r>
          </w:p>
        </w:tc>
        <w:tc>
          <w:tcPr>
            <w:tcW w:w="1556" w:type="dxa"/>
            <w:hideMark/>
          </w:tcPr>
          <w:p w14:paraId="74AEAA49"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065757">
              <w:rPr>
                <w:rFonts w:ascii="Arial Unicode MS" w:eastAsia="Times New Roman" w:hAnsi="Arial Unicode MS" w:cs="Times New Roman"/>
                <w:color w:val="000000"/>
              </w:rPr>
              <w:t>TIMESTAMP</w:t>
            </w:r>
          </w:p>
        </w:tc>
        <w:tc>
          <w:tcPr>
            <w:tcW w:w="2847" w:type="dxa"/>
            <w:hideMark/>
          </w:tcPr>
          <w:p w14:paraId="6BC7A070"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Event time</w:t>
            </w:r>
          </w:p>
        </w:tc>
        <w:tc>
          <w:tcPr>
            <w:tcW w:w="1871" w:type="dxa"/>
            <w:hideMark/>
          </w:tcPr>
          <w:p w14:paraId="6462D482" w14:textId="77777777" w:rsidR="00065757" w:rsidRPr="00065757" w:rsidRDefault="00065757" w:rsidP="0006575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065757">
              <w:rPr>
                <w:rFonts w:ascii="Aptos Narrow" w:eastAsia="Times New Roman" w:hAnsi="Aptos Narrow" w:cs="Times New Roman"/>
                <w:color w:val="000000"/>
                <w:sz w:val="22"/>
                <w:szCs w:val="22"/>
              </w:rPr>
              <w:t>Upload trends.</w:t>
            </w:r>
          </w:p>
        </w:tc>
      </w:tr>
    </w:tbl>
    <w:p w14:paraId="0A7DAF1D" w14:textId="77777777" w:rsidR="00E50E95" w:rsidRPr="00E50E95" w:rsidRDefault="00E50E95" w:rsidP="00E50E95"/>
    <w:p w14:paraId="1A8DBFC7" w14:textId="77777777" w:rsidR="00E50E95" w:rsidRDefault="00E50E95" w:rsidP="00D8472F"/>
    <w:p w14:paraId="77AE51E9" w14:textId="1D1CAFE2" w:rsidR="00065757" w:rsidRDefault="000033E9" w:rsidP="00776DD2">
      <w:pPr>
        <w:pStyle w:val="Heading3"/>
        <w:numPr>
          <w:ilvl w:val="2"/>
          <w:numId w:val="13"/>
        </w:numPr>
      </w:pPr>
      <w:bookmarkStart w:id="77" w:name="_Toc213340874"/>
      <w:bookmarkStart w:id="78" w:name="_Toc213343614"/>
      <w:r>
        <w:t>Reports</w:t>
      </w:r>
      <w:bookmarkEnd w:id="77"/>
      <w:bookmarkEnd w:id="78"/>
    </w:p>
    <w:tbl>
      <w:tblPr>
        <w:tblStyle w:val="GridTable4"/>
        <w:tblW w:w="9080" w:type="dxa"/>
        <w:tblLook w:val="04A0" w:firstRow="1" w:lastRow="0" w:firstColumn="1" w:lastColumn="0" w:noHBand="0" w:noVBand="1"/>
      </w:tblPr>
      <w:tblGrid>
        <w:gridCol w:w="1540"/>
        <w:gridCol w:w="1240"/>
        <w:gridCol w:w="1560"/>
        <w:gridCol w:w="2860"/>
        <w:gridCol w:w="1880"/>
      </w:tblGrid>
      <w:tr w:rsidR="008006FF" w:rsidRPr="008006FF" w14:paraId="4D31948B" w14:textId="77777777" w:rsidTr="008006F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15D8F55C" w14:textId="77777777" w:rsidR="008006FF" w:rsidRPr="008006FF" w:rsidRDefault="008006FF" w:rsidP="008006FF">
            <w:pPr>
              <w:jc w:val="center"/>
              <w:rPr>
                <w:rFonts w:ascii="Aptos Narrow" w:eastAsia="Times New Roman" w:hAnsi="Aptos Narrow" w:cs="Times New Roman"/>
                <w:sz w:val="22"/>
                <w:szCs w:val="22"/>
              </w:rPr>
            </w:pPr>
            <w:r w:rsidRPr="008006FF">
              <w:rPr>
                <w:rFonts w:ascii="Aptos Narrow" w:eastAsia="Times New Roman" w:hAnsi="Aptos Narrow" w:cs="Times New Roman"/>
                <w:sz w:val="22"/>
                <w:szCs w:val="22"/>
              </w:rPr>
              <w:t>Field</w:t>
            </w:r>
          </w:p>
        </w:tc>
        <w:tc>
          <w:tcPr>
            <w:tcW w:w="1240" w:type="dxa"/>
            <w:hideMark/>
          </w:tcPr>
          <w:p w14:paraId="3F497D00"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Raw</w:t>
            </w:r>
          </w:p>
        </w:tc>
        <w:tc>
          <w:tcPr>
            <w:tcW w:w="1560" w:type="dxa"/>
            <w:hideMark/>
          </w:tcPr>
          <w:p w14:paraId="014D33C8"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Bronze</w:t>
            </w:r>
          </w:p>
        </w:tc>
        <w:tc>
          <w:tcPr>
            <w:tcW w:w="2860" w:type="dxa"/>
            <w:hideMark/>
          </w:tcPr>
          <w:p w14:paraId="09C83DC7"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Silver</w:t>
            </w:r>
          </w:p>
        </w:tc>
        <w:tc>
          <w:tcPr>
            <w:tcW w:w="1880" w:type="dxa"/>
            <w:hideMark/>
          </w:tcPr>
          <w:p w14:paraId="61F69EA9" w14:textId="77777777" w:rsidR="008006FF" w:rsidRPr="008006FF" w:rsidRDefault="008006FF" w:rsidP="008006F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8006FF">
              <w:rPr>
                <w:rFonts w:ascii="Aptos Narrow" w:eastAsia="Times New Roman" w:hAnsi="Aptos Narrow" w:cs="Times New Roman"/>
                <w:sz w:val="22"/>
                <w:szCs w:val="22"/>
              </w:rPr>
              <w:t>Gold</w:t>
            </w:r>
          </w:p>
        </w:tc>
      </w:tr>
      <w:tr w:rsidR="008006FF" w:rsidRPr="008006FF" w14:paraId="180C2984"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021C843F"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report_id</w:t>
            </w:r>
            <w:r w:rsidRPr="008006FF">
              <w:rPr>
                <w:rFonts w:ascii="Aptos Narrow" w:eastAsia="Times New Roman" w:hAnsi="Aptos Narrow" w:cs="Times New Roman"/>
                <w:color w:val="000000"/>
                <w:sz w:val="22"/>
                <w:szCs w:val="22"/>
              </w:rPr>
              <w:t xml:space="preserve"> (PK)</w:t>
            </w:r>
          </w:p>
        </w:tc>
        <w:tc>
          <w:tcPr>
            <w:tcW w:w="1240" w:type="dxa"/>
            <w:hideMark/>
          </w:tcPr>
          <w:p w14:paraId="1B0A2002"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6E7AAC44"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UUID</w:t>
            </w:r>
          </w:p>
        </w:tc>
        <w:tc>
          <w:tcPr>
            <w:tcW w:w="2860" w:type="dxa"/>
            <w:hideMark/>
          </w:tcPr>
          <w:p w14:paraId="732F9EBE"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PK</w:t>
            </w:r>
          </w:p>
        </w:tc>
        <w:tc>
          <w:tcPr>
            <w:tcW w:w="1880" w:type="dxa"/>
            <w:hideMark/>
          </w:tcPr>
          <w:p w14:paraId="04E9CA8D"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Drill-down.</w:t>
            </w:r>
          </w:p>
        </w:tc>
      </w:tr>
      <w:tr w:rsidR="008006FF" w:rsidRPr="008006FF" w14:paraId="6230B48A" w14:textId="77777777" w:rsidTr="008006FF">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25A15976"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task_id</w:t>
            </w:r>
            <w:r w:rsidRPr="008006FF">
              <w:rPr>
                <w:rFonts w:ascii="Aptos Narrow" w:eastAsia="Times New Roman" w:hAnsi="Aptos Narrow" w:cs="Times New Roman"/>
                <w:color w:val="000000"/>
                <w:sz w:val="22"/>
                <w:szCs w:val="22"/>
              </w:rPr>
              <w:t xml:space="preserve"> (FK)</w:t>
            </w:r>
          </w:p>
        </w:tc>
        <w:tc>
          <w:tcPr>
            <w:tcW w:w="1240" w:type="dxa"/>
            <w:hideMark/>
          </w:tcPr>
          <w:p w14:paraId="39F1D9A9"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0E38016A"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UUID</w:t>
            </w:r>
          </w:p>
        </w:tc>
        <w:tc>
          <w:tcPr>
            <w:tcW w:w="2860" w:type="dxa"/>
            <w:hideMark/>
          </w:tcPr>
          <w:p w14:paraId="159AEAE5"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 xml:space="preserve">FK → </w:t>
            </w:r>
            <w:r w:rsidRPr="008006FF">
              <w:rPr>
                <w:rFonts w:ascii="Arial Unicode MS" w:eastAsia="Times New Roman" w:hAnsi="Arial Unicode MS" w:cs="Times New Roman"/>
                <w:color w:val="000000"/>
              </w:rPr>
              <w:t>tasks.task_id</w:t>
            </w:r>
          </w:p>
        </w:tc>
        <w:tc>
          <w:tcPr>
            <w:tcW w:w="1880" w:type="dxa"/>
            <w:hideMark/>
          </w:tcPr>
          <w:p w14:paraId="73320D2F"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Task→report conversion.</w:t>
            </w:r>
          </w:p>
        </w:tc>
      </w:tr>
      <w:tr w:rsidR="008006FF" w:rsidRPr="008006FF" w14:paraId="2868CEEC"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018B04B4"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name</w:t>
            </w:r>
          </w:p>
        </w:tc>
        <w:tc>
          <w:tcPr>
            <w:tcW w:w="1240" w:type="dxa"/>
            <w:hideMark/>
          </w:tcPr>
          <w:p w14:paraId="4D401673"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2EAA284D"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STRING</w:t>
            </w:r>
          </w:p>
        </w:tc>
        <w:tc>
          <w:tcPr>
            <w:tcW w:w="2860" w:type="dxa"/>
            <w:hideMark/>
          </w:tcPr>
          <w:p w14:paraId="50D8CDD7"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Kept</w:t>
            </w:r>
          </w:p>
        </w:tc>
        <w:tc>
          <w:tcPr>
            <w:tcW w:w="1880" w:type="dxa"/>
            <w:hideMark/>
          </w:tcPr>
          <w:p w14:paraId="285D8FF7"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Not charted.</w:t>
            </w:r>
          </w:p>
        </w:tc>
      </w:tr>
      <w:tr w:rsidR="008006FF" w:rsidRPr="008006FF" w14:paraId="442736C2" w14:textId="77777777" w:rsidTr="008006FF">
        <w:trPr>
          <w:trHeight w:val="552"/>
        </w:trPr>
        <w:tc>
          <w:tcPr>
            <w:cnfStyle w:val="001000000000" w:firstRow="0" w:lastRow="0" w:firstColumn="1" w:lastColumn="0" w:oddVBand="0" w:evenVBand="0" w:oddHBand="0" w:evenHBand="0" w:firstRowFirstColumn="0" w:firstRowLastColumn="0" w:lastRowFirstColumn="0" w:lastRowLastColumn="0"/>
            <w:tcW w:w="1540" w:type="dxa"/>
            <w:hideMark/>
          </w:tcPr>
          <w:p w14:paraId="57D7058E"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report_type</w:t>
            </w:r>
            <w:r w:rsidRPr="008006FF">
              <w:rPr>
                <w:rFonts w:ascii="Aptos Narrow" w:eastAsia="Times New Roman" w:hAnsi="Aptos Narrow" w:cs="Times New Roman"/>
                <w:color w:val="000000"/>
                <w:sz w:val="22"/>
                <w:szCs w:val="22"/>
              </w:rPr>
              <w:t xml:space="preserve">, </w:t>
            </w:r>
            <w:r w:rsidRPr="008006FF">
              <w:rPr>
                <w:rFonts w:ascii="Arial Unicode MS" w:eastAsia="Times New Roman" w:hAnsi="Arial Unicode MS" w:cs="Times New Roman"/>
                <w:color w:val="000000"/>
              </w:rPr>
              <w:t>format</w:t>
            </w:r>
          </w:p>
        </w:tc>
        <w:tc>
          <w:tcPr>
            <w:tcW w:w="1240" w:type="dxa"/>
            <w:hideMark/>
          </w:tcPr>
          <w:p w14:paraId="6EFCFFE9"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7AF279F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Normalized</w:t>
            </w:r>
          </w:p>
        </w:tc>
        <w:tc>
          <w:tcPr>
            <w:tcW w:w="2860" w:type="dxa"/>
            <w:hideMark/>
          </w:tcPr>
          <w:p w14:paraId="433ED1E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 xml:space="preserve">Conform via </w:t>
            </w:r>
            <w:r w:rsidRPr="008006FF">
              <w:rPr>
                <w:rFonts w:ascii="Arial Unicode MS" w:eastAsia="Times New Roman" w:hAnsi="Arial Unicode MS" w:cs="Times New Roman"/>
                <w:color w:val="000000"/>
              </w:rPr>
              <w:t>dim_report_type</w:t>
            </w:r>
            <w:r w:rsidRPr="008006FF">
              <w:rPr>
                <w:rFonts w:ascii="Aptos Narrow" w:eastAsia="Times New Roman" w:hAnsi="Aptos Narrow" w:cs="Times New Roman"/>
                <w:color w:val="000000"/>
                <w:sz w:val="22"/>
                <w:szCs w:val="22"/>
              </w:rPr>
              <w:t xml:space="preserve">, </w:t>
            </w:r>
            <w:r w:rsidRPr="008006FF">
              <w:rPr>
                <w:rFonts w:ascii="Arial Unicode MS" w:eastAsia="Times New Roman" w:hAnsi="Arial Unicode MS" w:cs="Times New Roman"/>
                <w:color w:val="000000"/>
              </w:rPr>
              <w:t>dim_format</w:t>
            </w:r>
          </w:p>
        </w:tc>
        <w:tc>
          <w:tcPr>
            <w:tcW w:w="1880" w:type="dxa"/>
            <w:hideMark/>
          </w:tcPr>
          <w:p w14:paraId="5C08440B"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Output mix.</w:t>
            </w:r>
          </w:p>
        </w:tc>
      </w:tr>
      <w:tr w:rsidR="008006FF" w:rsidRPr="008006FF" w14:paraId="5262A80F" w14:textId="77777777" w:rsidTr="008006F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2F6C855F"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report_hash</w:t>
            </w:r>
          </w:p>
        </w:tc>
        <w:tc>
          <w:tcPr>
            <w:tcW w:w="1240" w:type="dxa"/>
            <w:hideMark/>
          </w:tcPr>
          <w:p w14:paraId="71455FA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0D72A6B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STRING</w:t>
            </w:r>
          </w:p>
        </w:tc>
        <w:tc>
          <w:tcPr>
            <w:tcW w:w="2860" w:type="dxa"/>
            <w:hideMark/>
          </w:tcPr>
          <w:p w14:paraId="027189E1"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Integrity check</w:t>
            </w:r>
          </w:p>
        </w:tc>
        <w:tc>
          <w:tcPr>
            <w:tcW w:w="1880" w:type="dxa"/>
            <w:hideMark/>
          </w:tcPr>
          <w:p w14:paraId="58C32B58"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QA.</w:t>
            </w:r>
          </w:p>
        </w:tc>
      </w:tr>
      <w:tr w:rsidR="008006FF" w:rsidRPr="008006FF" w14:paraId="0BFB6F32" w14:textId="77777777" w:rsidTr="008006FF">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2DD6372B"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lastRenderedPageBreak/>
              <w:t>version</w:t>
            </w:r>
          </w:p>
        </w:tc>
        <w:tc>
          <w:tcPr>
            <w:tcW w:w="1240" w:type="dxa"/>
            <w:hideMark/>
          </w:tcPr>
          <w:p w14:paraId="0E0F3FCB"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7A0F1A0C"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INT</w:t>
            </w:r>
          </w:p>
        </w:tc>
        <w:tc>
          <w:tcPr>
            <w:tcW w:w="2860" w:type="dxa"/>
            <w:hideMark/>
          </w:tcPr>
          <w:p w14:paraId="30672D41"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Versioning</w:t>
            </w:r>
          </w:p>
        </w:tc>
        <w:tc>
          <w:tcPr>
            <w:tcW w:w="1880" w:type="dxa"/>
            <w:hideMark/>
          </w:tcPr>
          <w:p w14:paraId="013FE9DD" w14:textId="77777777" w:rsidR="008006FF" w:rsidRPr="008006FF" w:rsidRDefault="008006FF" w:rsidP="008006F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Version adoption.</w:t>
            </w:r>
          </w:p>
        </w:tc>
      </w:tr>
      <w:tr w:rsidR="008006FF" w:rsidRPr="008006FF" w14:paraId="67CA3CBA" w14:textId="77777777" w:rsidTr="008006F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7E59593" w14:textId="77777777" w:rsidR="008006FF" w:rsidRPr="008006FF" w:rsidRDefault="008006FF" w:rsidP="008006FF">
            <w:pPr>
              <w:jc w:val="left"/>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created_at</w:t>
            </w:r>
            <w:r w:rsidRPr="008006FF">
              <w:rPr>
                <w:rFonts w:ascii="Aptos Narrow" w:eastAsia="Times New Roman" w:hAnsi="Aptos Narrow" w:cs="Times New Roman"/>
                <w:color w:val="000000"/>
                <w:sz w:val="22"/>
                <w:szCs w:val="22"/>
              </w:rPr>
              <w:t xml:space="preserve">, </w:t>
            </w:r>
            <w:r w:rsidRPr="008006FF">
              <w:rPr>
                <w:rFonts w:ascii="Arial Unicode MS" w:eastAsia="Times New Roman" w:hAnsi="Arial Unicode MS" w:cs="Times New Roman"/>
                <w:color w:val="000000"/>
              </w:rPr>
              <w:t>updated_at</w:t>
            </w:r>
          </w:p>
        </w:tc>
        <w:tc>
          <w:tcPr>
            <w:tcW w:w="1240" w:type="dxa"/>
            <w:hideMark/>
          </w:tcPr>
          <w:p w14:paraId="4DA80786"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As-is</w:t>
            </w:r>
          </w:p>
        </w:tc>
        <w:tc>
          <w:tcPr>
            <w:tcW w:w="1560" w:type="dxa"/>
            <w:hideMark/>
          </w:tcPr>
          <w:p w14:paraId="42357D0A"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8006FF">
              <w:rPr>
                <w:rFonts w:ascii="Arial Unicode MS" w:eastAsia="Times New Roman" w:hAnsi="Arial Unicode MS" w:cs="Times New Roman"/>
                <w:color w:val="000000"/>
              </w:rPr>
              <w:t>TIMESTAMP</w:t>
            </w:r>
          </w:p>
        </w:tc>
        <w:tc>
          <w:tcPr>
            <w:tcW w:w="2860" w:type="dxa"/>
            <w:hideMark/>
          </w:tcPr>
          <w:p w14:paraId="190ACEEA"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Event times</w:t>
            </w:r>
          </w:p>
        </w:tc>
        <w:tc>
          <w:tcPr>
            <w:tcW w:w="1880" w:type="dxa"/>
            <w:hideMark/>
          </w:tcPr>
          <w:p w14:paraId="4EB09829" w14:textId="77777777" w:rsidR="008006FF" w:rsidRPr="008006FF" w:rsidRDefault="008006FF" w:rsidP="008006F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8006FF">
              <w:rPr>
                <w:rFonts w:ascii="Aptos Narrow" w:eastAsia="Times New Roman" w:hAnsi="Aptos Narrow" w:cs="Times New Roman"/>
                <w:color w:val="000000"/>
                <w:sz w:val="22"/>
                <w:szCs w:val="22"/>
              </w:rPr>
              <w:t>Throughput over time.</w:t>
            </w:r>
          </w:p>
        </w:tc>
      </w:tr>
    </w:tbl>
    <w:p w14:paraId="1368F65A" w14:textId="77777777" w:rsidR="000033E9" w:rsidRDefault="000033E9" w:rsidP="000033E9"/>
    <w:p w14:paraId="0C875F75" w14:textId="41156768" w:rsidR="008006FF" w:rsidRDefault="008006FF" w:rsidP="00776DD2">
      <w:pPr>
        <w:pStyle w:val="Heading3"/>
        <w:numPr>
          <w:ilvl w:val="2"/>
          <w:numId w:val="13"/>
        </w:numPr>
      </w:pPr>
      <w:bookmarkStart w:id="79" w:name="_Toc213340875"/>
      <w:bookmarkStart w:id="80" w:name="_Toc213343615"/>
      <w:r>
        <w:t>Comments</w:t>
      </w:r>
      <w:bookmarkEnd w:id="79"/>
      <w:bookmarkEnd w:id="80"/>
    </w:p>
    <w:tbl>
      <w:tblPr>
        <w:tblStyle w:val="GridTable4"/>
        <w:tblW w:w="9080" w:type="dxa"/>
        <w:tblLook w:val="04A0" w:firstRow="1" w:lastRow="0" w:firstColumn="1" w:lastColumn="0" w:noHBand="0" w:noVBand="1"/>
      </w:tblPr>
      <w:tblGrid>
        <w:gridCol w:w="1540"/>
        <w:gridCol w:w="1240"/>
        <w:gridCol w:w="1560"/>
        <w:gridCol w:w="2860"/>
        <w:gridCol w:w="1880"/>
      </w:tblGrid>
      <w:tr w:rsidR="00F30C55" w:rsidRPr="00F30C55" w14:paraId="6F41A435" w14:textId="77777777" w:rsidTr="00F30C5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45B8C843" w14:textId="77777777" w:rsidR="00F30C55" w:rsidRPr="00F30C55" w:rsidRDefault="00F30C55" w:rsidP="00F30C55">
            <w:pPr>
              <w:jc w:val="center"/>
              <w:rPr>
                <w:rFonts w:ascii="Aptos Narrow" w:eastAsia="Times New Roman" w:hAnsi="Aptos Narrow" w:cs="Times New Roman"/>
                <w:sz w:val="22"/>
                <w:szCs w:val="22"/>
              </w:rPr>
            </w:pPr>
            <w:r w:rsidRPr="00F30C55">
              <w:rPr>
                <w:rFonts w:ascii="Aptos Narrow" w:eastAsia="Times New Roman" w:hAnsi="Aptos Narrow" w:cs="Times New Roman"/>
                <w:sz w:val="22"/>
                <w:szCs w:val="22"/>
              </w:rPr>
              <w:t>Field</w:t>
            </w:r>
          </w:p>
        </w:tc>
        <w:tc>
          <w:tcPr>
            <w:tcW w:w="1240" w:type="dxa"/>
            <w:hideMark/>
          </w:tcPr>
          <w:p w14:paraId="5CE7947F"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Raw</w:t>
            </w:r>
          </w:p>
        </w:tc>
        <w:tc>
          <w:tcPr>
            <w:tcW w:w="1560" w:type="dxa"/>
            <w:hideMark/>
          </w:tcPr>
          <w:p w14:paraId="3B38A407"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Bronze</w:t>
            </w:r>
          </w:p>
        </w:tc>
        <w:tc>
          <w:tcPr>
            <w:tcW w:w="2860" w:type="dxa"/>
            <w:hideMark/>
          </w:tcPr>
          <w:p w14:paraId="06F97CDC"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Silver</w:t>
            </w:r>
          </w:p>
        </w:tc>
        <w:tc>
          <w:tcPr>
            <w:tcW w:w="1880" w:type="dxa"/>
            <w:hideMark/>
          </w:tcPr>
          <w:p w14:paraId="2C37AF02" w14:textId="77777777" w:rsidR="00F30C55" w:rsidRPr="00F30C55" w:rsidRDefault="00F30C55" w:rsidP="00F30C55">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F30C55">
              <w:rPr>
                <w:rFonts w:ascii="Aptos Narrow" w:eastAsia="Times New Roman" w:hAnsi="Aptos Narrow" w:cs="Times New Roman"/>
                <w:sz w:val="22"/>
                <w:szCs w:val="22"/>
              </w:rPr>
              <w:t>Gold</w:t>
            </w:r>
          </w:p>
        </w:tc>
      </w:tr>
      <w:tr w:rsidR="00F30C55" w:rsidRPr="00F30C55" w14:paraId="64E2C2A0" w14:textId="77777777" w:rsidTr="00F30C5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44458635" w14:textId="77777777" w:rsidR="00F30C55" w:rsidRPr="00F30C55" w:rsidRDefault="00F30C55" w:rsidP="00F30C55">
            <w:pPr>
              <w:jc w:val="left"/>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comment_id</w:t>
            </w:r>
            <w:r w:rsidRPr="00F30C55">
              <w:rPr>
                <w:rFonts w:ascii="Aptos Narrow" w:eastAsia="Times New Roman" w:hAnsi="Aptos Narrow" w:cs="Times New Roman"/>
                <w:color w:val="000000"/>
                <w:sz w:val="22"/>
                <w:szCs w:val="22"/>
              </w:rPr>
              <w:t xml:space="preserve"> (PK)</w:t>
            </w:r>
          </w:p>
        </w:tc>
        <w:tc>
          <w:tcPr>
            <w:tcW w:w="1240" w:type="dxa"/>
            <w:hideMark/>
          </w:tcPr>
          <w:p w14:paraId="3A3A69F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6DFFB983"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067CCACF"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PK</w:t>
            </w:r>
          </w:p>
        </w:tc>
        <w:tc>
          <w:tcPr>
            <w:tcW w:w="1880" w:type="dxa"/>
            <w:hideMark/>
          </w:tcPr>
          <w:p w14:paraId="7C7D102E"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Drill-down.</w:t>
            </w:r>
          </w:p>
        </w:tc>
      </w:tr>
      <w:tr w:rsidR="00F30C55" w:rsidRPr="00F30C55" w14:paraId="3B28B540" w14:textId="77777777" w:rsidTr="00F30C55">
        <w:trPr>
          <w:trHeight w:val="852"/>
        </w:trPr>
        <w:tc>
          <w:tcPr>
            <w:cnfStyle w:val="001000000000" w:firstRow="0" w:lastRow="0" w:firstColumn="1" w:lastColumn="0" w:oddVBand="0" w:evenVBand="0" w:oddHBand="0" w:evenHBand="0" w:firstRowFirstColumn="0" w:firstRowLastColumn="0" w:lastRowFirstColumn="0" w:lastRowLastColumn="0"/>
            <w:tcW w:w="1540" w:type="dxa"/>
            <w:hideMark/>
          </w:tcPr>
          <w:p w14:paraId="6A514F29" w14:textId="77777777" w:rsidR="00F30C55" w:rsidRPr="00F30C55" w:rsidRDefault="00F30C55" w:rsidP="00F30C55">
            <w:pPr>
              <w:jc w:val="left"/>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case_id</w:t>
            </w:r>
            <w:r w:rsidRPr="00F30C55">
              <w:rPr>
                <w:rFonts w:ascii="Aptos Narrow" w:eastAsia="Times New Roman" w:hAnsi="Aptos Narrow" w:cs="Times New Roman"/>
                <w:color w:val="000000"/>
                <w:sz w:val="22"/>
                <w:szCs w:val="22"/>
              </w:rPr>
              <w:t xml:space="preserve"> or </w:t>
            </w:r>
            <w:r w:rsidRPr="00F30C55">
              <w:rPr>
                <w:rFonts w:ascii="Arial Unicode MS" w:eastAsia="Times New Roman" w:hAnsi="Arial Unicode MS" w:cs="Times New Roman"/>
                <w:color w:val="000000"/>
              </w:rPr>
              <w:t>task_id</w:t>
            </w:r>
            <w:r w:rsidRPr="00F30C55">
              <w:rPr>
                <w:rFonts w:ascii="Aptos Narrow" w:eastAsia="Times New Roman" w:hAnsi="Aptos Narrow" w:cs="Times New Roman"/>
                <w:color w:val="000000"/>
                <w:sz w:val="22"/>
                <w:szCs w:val="22"/>
              </w:rPr>
              <w:t xml:space="preserve"> (FK)</w:t>
            </w:r>
          </w:p>
        </w:tc>
        <w:tc>
          <w:tcPr>
            <w:tcW w:w="1240" w:type="dxa"/>
            <w:hideMark/>
          </w:tcPr>
          <w:p w14:paraId="4C56CC55"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38E9BD0F"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7A06BCAA"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FK to either (nullable pair with constraint)</w:t>
            </w:r>
          </w:p>
        </w:tc>
        <w:tc>
          <w:tcPr>
            <w:tcW w:w="1880" w:type="dxa"/>
            <w:hideMark/>
          </w:tcPr>
          <w:p w14:paraId="6F80CC40"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Engagement metrics.</w:t>
            </w:r>
          </w:p>
        </w:tc>
      </w:tr>
      <w:tr w:rsidR="00F30C55" w:rsidRPr="00F30C55" w14:paraId="02371544" w14:textId="77777777" w:rsidTr="00F30C5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540" w:type="dxa"/>
            <w:hideMark/>
          </w:tcPr>
          <w:p w14:paraId="23BE37C9" w14:textId="77777777" w:rsidR="00F30C55" w:rsidRPr="00F30C55" w:rsidRDefault="00F30C55" w:rsidP="00F30C55">
            <w:pPr>
              <w:jc w:val="left"/>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user_id</w:t>
            </w:r>
          </w:p>
        </w:tc>
        <w:tc>
          <w:tcPr>
            <w:tcW w:w="1240" w:type="dxa"/>
            <w:hideMark/>
          </w:tcPr>
          <w:p w14:paraId="536EE433"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60354B9F"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UUID</w:t>
            </w:r>
          </w:p>
        </w:tc>
        <w:tc>
          <w:tcPr>
            <w:tcW w:w="2860" w:type="dxa"/>
            <w:hideMark/>
          </w:tcPr>
          <w:p w14:paraId="77A2FD7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 xml:space="preserve">FK → </w:t>
            </w:r>
            <w:r w:rsidRPr="00F30C55">
              <w:rPr>
                <w:rFonts w:ascii="Arial Unicode MS" w:eastAsia="Times New Roman" w:hAnsi="Arial Unicode MS" w:cs="Times New Roman"/>
                <w:color w:val="000000"/>
              </w:rPr>
              <w:t>dim_user</w:t>
            </w:r>
          </w:p>
        </w:tc>
        <w:tc>
          <w:tcPr>
            <w:tcW w:w="1880" w:type="dxa"/>
            <w:hideMark/>
          </w:tcPr>
          <w:p w14:paraId="42E2648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Analyst engagement.</w:t>
            </w:r>
          </w:p>
        </w:tc>
      </w:tr>
      <w:tr w:rsidR="00F30C55" w:rsidRPr="00F30C55" w14:paraId="5232D215" w14:textId="77777777" w:rsidTr="00F30C55">
        <w:trPr>
          <w:trHeight w:val="288"/>
        </w:trPr>
        <w:tc>
          <w:tcPr>
            <w:cnfStyle w:val="001000000000" w:firstRow="0" w:lastRow="0" w:firstColumn="1" w:lastColumn="0" w:oddVBand="0" w:evenVBand="0" w:oddHBand="0" w:evenHBand="0" w:firstRowFirstColumn="0" w:firstRowLastColumn="0" w:lastRowFirstColumn="0" w:lastRowLastColumn="0"/>
            <w:tcW w:w="1540" w:type="dxa"/>
            <w:hideMark/>
          </w:tcPr>
          <w:p w14:paraId="1637881B" w14:textId="77777777" w:rsidR="00F30C55" w:rsidRPr="00F30C55" w:rsidRDefault="00F30C55" w:rsidP="00F30C55">
            <w:pPr>
              <w:jc w:val="left"/>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note_text</w:t>
            </w:r>
          </w:p>
        </w:tc>
        <w:tc>
          <w:tcPr>
            <w:tcW w:w="1240" w:type="dxa"/>
            <w:hideMark/>
          </w:tcPr>
          <w:p w14:paraId="6B6D2257"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54CB4CBB"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STRING</w:t>
            </w:r>
          </w:p>
        </w:tc>
        <w:tc>
          <w:tcPr>
            <w:tcW w:w="2860" w:type="dxa"/>
            <w:hideMark/>
          </w:tcPr>
          <w:p w14:paraId="164B75C8"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Kept (len cap + PII policy)</w:t>
            </w:r>
          </w:p>
        </w:tc>
        <w:tc>
          <w:tcPr>
            <w:tcW w:w="1880" w:type="dxa"/>
            <w:hideMark/>
          </w:tcPr>
          <w:p w14:paraId="67F236F2" w14:textId="77777777" w:rsidR="00F30C55" w:rsidRPr="00F30C55" w:rsidRDefault="00F30C55" w:rsidP="00F30C5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Not charted.</w:t>
            </w:r>
          </w:p>
        </w:tc>
      </w:tr>
      <w:tr w:rsidR="00F30C55" w:rsidRPr="00F30C55" w14:paraId="3967F75E" w14:textId="77777777" w:rsidTr="00F30C5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540" w:type="dxa"/>
            <w:hideMark/>
          </w:tcPr>
          <w:p w14:paraId="02B24640" w14:textId="77777777" w:rsidR="00F30C55" w:rsidRPr="00F30C55" w:rsidRDefault="00F30C55" w:rsidP="00F30C55">
            <w:pPr>
              <w:jc w:val="left"/>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created_at</w:t>
            </w:r>
            <w:r w:rsidRPr="00F30C55">
              <w:rPr>
                <w:rFonts w:ascii="Aptos Narrow" w:eastAsia="Times New Roman" w:hAnsi="Aptos Narrow" w:cs="Times New Roman"/>
                <w:color w:val="000000"/>
                <w:sz w:val="22"/>
                <w:szCs w:val="22"/>
              </w:rPr>
              <w:t xml:space="preserve">, </w:t>
            </w:r>
            <w:r w:rsidRPr="00F30C55">
              <w:rPr>
                <w:rFonts w:ascii="Arial Unicode MS" w:eastAsia="Times New Roman" w:hAnsi="Arial Unicode MS" w:cs="Times New Roman"/>
                <w:color w:val="000000"/>
              </w:rPr>
              <w:t>updated_at</w:t>
            </w:r>
          </w:p>
        </w:tc>
        <w:tc>
          <w:tcPr>
            <w:tcW w:w="1240" w:type="dxa"/>
            <w:hideMark/>
          </w:tcPr>
          <w:p w14:paraId="0C3DB7D5"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As-is</w:t>
            </w:r>
          </w:p>
        </w:tc>
        <w:tc>
          <w:tcPr>
            <w:tcW w:w="1560" w:type="dxa"/>
            <w:hideMark/>
          </w:tcPr>
          <w:p w14:paraId="36C20ACC"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F30C55">
              <w:rPr>
                <w:rFonts w:ascii="Arial Unicode MS" w:eastAsia="Times New Roman" w:hAnsi="Arial Unicode MS" w:cs="Times New Roman"/>
                <w:color w:val="000000"/>
              </w:rPr>
              <w:t>TIMESTAMP</w:t>
            </w:r>
          </w:p>
        </w:tc>
        <w:tc>
          <w:tcPr>
            <w:tcW w:w="2860" w:type="dxa"/>
            <w:hideMark/>
          </w:tcPr>
          <w:p w14:paraId="4D250938"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Event times</w:t>
            </w:r>
          </w:p>
        </w:tc>
        <w:tc>
          <w:tcPr>
            <w:tcW w:w="1880" w:type="dxa"/>
            <w:hideMark/>
          </w:tcPr>
          <w:p w14:paraId="20DF8116" w14:textId="77777777" w:rsidR="00F30C55" w:rsidRPr="00F30C55" w:rsidRDefault="00F30C55" w:rsidP="00F30C5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F30C55">
              <w:rPr>
                <w:rFonts w:ascii="Aptos Narrow" w:eastAsia="Times New Roman" w:hAnsi="Aptos Narrow" w:cs="Times New Roman"/>
                <w:color w:val="000000"/>
                <w:sz w:val="22"/>
                <w:szCs w:val="22"/>
              </w:rPr>
              <w:t>Comment velocity.</w:t>
            </w:r>
          </w:p>
        </w:tc>
      </w:tr>
    </w:tbl>
    <w:p w14:paraId="40CBB1AD" w14:textId="77777777" w:rsidR="000A55C5" w:rsidRDefault="000A55C5" w:rsidP="238F8397"/>
    <w:p w14:paraId="3A182F5A" w14:textId="77777777" w:rsidR="00705511" w:rsidRDefault="00705511" w:rsidP="238F8397"/>
    <w:p w14:paraId="648B456C" w14:textId="77777777" w:rsidR="00705511" w:rsidRDefault="00705511" w:rsidP="238F8397"/>
    <w:p w14:paraId="4D2A12E6" w14:textId="77777777" w:rsidR="00705511" w:rsidRDefault="00705511" w:rsidP="238F8397"/>
    <w:p w14:paraId="48E10676" w14:textId="77777777" w:rsidR="00705511" w:rsidRDefault="00705511" w:rsidP="238F8397"/>
    <w:p w14:paraId="2F09EFFC" w14:textId="77777777" w:rsidR="00705511" w:rsidRDefault="00705511" w:rsidP="238F8397"/>
    <w:p w14:paraId="120FC024" w14:textId="77777777" w:rsidR="00705511" w:rsidRDefault="00705511" w:rsidP="238F8397"/>
    <w:p w14:paraId="37048B39" w14:textId="77777777" w:rsidR="00705511" w:rsidRDefault="00705511" w:rsidP="238F8397"/>
    <w:p w14:paraId="68BCCB46" w14:textId="77777777" w:rsidR="00705511" w:rsidRDefault="00705511" w:rsidP="238F8397"/>
    <w:p w14:paraId="5B17AB69" w14:textId="77777777" w:rsidR="00705511" w:rsidRDefault="00705511" w:rsidP="238F8397"/>
    <w:p w14:paraId="281EEF9E" w14:textId="77777777" w:rsidR="00705511" w:rsidRDefault="00705511" w:rsidP="238F8397"/>
    <w:p w14:paraId="7DCC115F" w14:textId="753387BF" w:rsidR="2B61243C" w:rsidRDefault="006B7A4A" w:rsidP="00776DD2">
      <w:pPr>
        <w:pStyle w:val="Heading2"/>
        <w:numPr>
          <w:ilvl w:val="1"/>
          <w:numId w:val="13"/>
        </w:numPr>
      </w:pPr>
      <w:bookmarkStart w:id="81" w:name="_Toc213340876"/>
      <w:bookmarkStart w:id="82" w:name="_Toc213343616"/>
      <w:r>
        <w:t>Tazama Connection Studio</w:t>
      </w:r>
      <w:bookmarkEnd w:id="81"/>
      <w:bookmarkEnd w:id="82"/>
      <w:r>
        <w:t xml:space="preserve"> </w:t>
      </w:r>
    </w:p>
    <w:p w14:paraId="5EB01EF0" w14:textId="007C57DA" w:rsidR="004248AE" w:rsidRPr="004248AE" w:rsidRDefault="00161C0E" w:rsidP="00705511">
      <w:pPr>
        <w:spacing w:after="0" w:line="240" w:lineRule="auto"/>
        <w:jc w:val="left"/>
      </w:pPr>
      <w:r w:rsidRPr="00705511">
        <w:t xml:space="preserve">This table represents the endpoint configuration definition and shows how it is structured across the </w:t>
      </w:r>
      <w:r w:rsidR="00705511" w:rsidRPr="00705511">
        <w:t>D</w:t>
      </w:r>
      <w:r w:rsidRPr="00705511">
        <w:t xml:space="preserve">ata </w:t>
      </w:r>
      <w:r w:rsidR="00705511" w:rsidRPr="00705511">
        <w:t>Lakehouse</w:t>
      </w:r>
      <w:r w:rsidRPr="00705511">
        <w:t xml:space="preserve"> layers. For the enrichment data, we have agreed to maintain it as tenant-specific to ensure proper data isolation and governance</w:t>
      </w:r>
      <w:r w:rsidR="00705511">
        <w:t>.</w:t>
      </w:r>
    </w:p>
    <w:tbl>
      <w:tblPr>
        <w:tblStyle w:val="GridTable4"/>
        <w:tblpPr w:leftFromText="180" w:rightFromText="180" w:horzAnchor="margin" w:tblpY="816"/>
        <w:tblW w:w="9940" w:type="dxa"/>
        <w:tblLook w:val="04A0" w:firstRow="1" w:lastRow="0" w:firstColumn="1" w:lastColumn="0" w:noHBand="0" w:noVBand="1"/>
      </w:tblPr>
      <w:tblGrid>
        <w:gridCol w:w="2255"/>
        <w:gridCol w:w="1100"/>
        <w:gridCol w:w="2980"/>
        <w:gridCol w:w="1906"/>
        <w:gridCol w:w="1699"/>
      </w:tblGrid>
      <w:tr w:rsidR="004248AE" w:rsidRPr="001D329C" w14:paraId="237AEF58" w14:textId="77777777" w:rsidTr="004248A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55" w:type="dxa"/>
            <w:noWrap/>
            <w:hideMark/>
          </w:tcPr>
          <w:p w14:paraId="51D9A7C7" w14:textId="77777777" w:rsidR="001D329C" w:rsidRPr="00705511" w:rsidRDefault="001D329C" w:rsidP="00705511">
            <w:pPr>
              <w:jc w:val="center"/>
              <w:rPr>
                <w:rFonts w:ascii="Aptos Narrow" w:eastAsia="Times New Roman" w:hAnsi="Aptos Narrow" w:cs="Times New Roman"/>
                <w:sz w:val="22"/>
                <w:szCs w:val="22"/>
              </w:rPr>
            </w:pPr>
            <w:r w:rsidRPr="00705511">
              <w:rPr>
                <w:rFonts w:ascii="Aptos Narrow" w:eastAsia="Times New Roman" w:hAnsi="Aptos Narrow" w:cs="Times New Roman"/>
                <w:sz w:val="22"/>
                <w:szCs w:val="22"/>
              </w:rPr>
              <w:lastRenderedPageBreak/>
              <w:t>Field</w:t>
            </w:r>
          </w:p>
        </w:tc>
        <w:tc>
          <w:tcPr>
            <w:tcW w:w="1100" w:type="dxa"/>
            <w:noWrap/>
            <w:hideMark/>
          </w:tcPr>
          <w:p w14:paraId="2606637F" w14:textId="77777777" w:rsidR="001D329C" w:rsidRPr="00705511" w:rsidRDefault="001D329C" w:rsidP="007055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05511">
              <w:rPr>
                <w:rFonts w:ascii="Aptos Narrow" w:eastAsia="Times New Roman" w:hAnsi="Aptos Narrow" w:cs="Times New Roman"/>
                <w:sz w:val="22"/>
                <w:szCs w:val="22"/>
              </w:rPr>
              <w:t>Raw</w:t>
            </w:r>
          </w:p>
        </w:tc>
        <w:tc>
          <w:tcPr>
            <w:tcW w:w="2980" w:type="dxa"/>
            <w:noWrap/>
            <w:hideMark/>
          </w:tcPr>
          <w:p w14:paraId="5E23CFAF" w14:textId="77777777" w:rsidR="001D329C" w:rsidRPr="00705511" w:rsidRDefault="001D329C" w:rsidP="007055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05511">
              <w:rPr>
                <w:rFonts w:ascii="Aptos Narrow" w:eastAsia="Times New Roman" w:hAnsi="Aptos Narrow" w:cs="Times New Roman"/>
                <w:sz w:val="22"/>
                <w:szCs w:val="22"/>
              </w:rPr>
              <w:t>Bronze</w:t>
            </w:r>
          </w:p>
        </w:tc>
        <w:tc>
          <w:tcPr>
            <w:tcW w:w="1906" w:type="dxa"/>
            <w:hideMark/>
          </w:tcPr>
          <w:p w14:paraId="1EE35088" w14:textId="77777777" w:rsidR="001D329C" w:rsidRPr="00705511" w:rsidRDefault="001D329C" w:rsidP="007055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05511">
              <w:rPr>
                <w:rFonts w:ascii="Aptos Narrow" w:eastAsia="Times New Roman" w:hAnsi="Aptos Narrow" w:cs="Times New Roman"/>
                <w:sz w:val="22"/>
                <w:szCs w:val="22"/>
              </w:rPr>
              <w:t>Silver</w:t>
            </w:r>
          </w:p>
        </w:tc>
        <w:tc>
          <w:tcPr>
            <w:tcW w:w="1699" w:type="dxa"/>
            <w:hideMark/>
          </w:tcPr>
          <w:p w14:paraId="119530B9" w14:textId="77777777" w:rsidR="001D329C" w:rsidRPr="00705511" w:rsidRDefault="001D329C" w:rsidP="0070551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05511">
              <w:rPr>
                <w:rFonts w:ascii="Aptos Narrow" w:eastAsia="Times New Roman" w:hAnsi="Aptos Narrow" w:cs="Times New Roman"/>
                <w:sz w:val="22"/>
                <w:szCs w:val="22"/>
              </w:rPr>
              <w:t>Gold</w:t>
            </w:r>
          </w:p>
        </w:tc>
      </w:tr>
      <w:tr w:rsidR="004248AE" w:rsidRPr="001D329C" w14:paraId="483AABCC" w14:textId="77777777" w:rsidTr="004248AE">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55" w:type="dxa"/>
            <w:noWrap/>
            <w:hideMark/>
          </w:tcPr>
          <w:p w14:paraId="3E3CB70B" w14:textId="77777777" w:rsidR="001D329C" w:rsidRPr="001D329C" w:rsidRDefault="001D329C" w:rsidP="00705511">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id</w:t>
            </w:r>
          </w:p>
        </w:tc>
        <w:tc>
          <w:tcPr>
            <w:tcW w:w="1100" w:type="dxa"/>
            <w:noWrap/>
            <w:hideMark/>
          </w:tcPr>
          <w:p w14:paraId="3A47040D" w14:textId="77777777" w:rsidR="001D329C" w:rsidRPr="001D329C" w:rsidRDefault="001D329C" w:rsidP="0070551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51734582" w14:textId="77777777" w:rsidR="001D329C" w:rsidRPr="001D329C" w:rsidRDefault="001D329C" w:rsidP="00705511">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1D329C">
              <w:rPr>
                <w:rFonts w:ascii="Arial Unicode MS" w:eastAsia="Times New Roman" w:hAnsi="Arial Unicode MS" w:cs="Times New Roman"/>
                <w:color w:val="000000"/>
              </w:rPr>
              <w:t>config_id</w:t>
            </w:r>
            <w:r w:rsidRPr="001D329C">
              <w:rPr>
                <w:rFonts w:ascii="Aptos Narrow" w:eastAsia="Times New Roman" w:hAnsi="Aptos Narrow" w:cs="Times New Roman"/>
                <w:color w:val="000000"/>
                <w:sz w:val="22"/>
                <w:szCs w:val="22"/>
              </w:rPr>
              <w:t xml:space="preserve"> (typed).</w:t>
            </w:r>
          </w:p>
        </w:tc>
        <w:tc>
          <w:tcPr>
            <w:tcW w:w="1906" w:type="dxa"/>
            <w:hideMark/>
          </w:tcPr>
          <w:p w14:paraId="4E3E5D73" w14:textId="77777777" w:rsidR="001D329C" w:rsidRPr="001D329C" w:rsidRDefault="001D329C" w:rsidP="0070551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 xml:space="preserve">Referenced via </w:t>
            </w:r>
            <w:r w:rsidRPr="001D329C">
              <w:rPr>
                <w:rFonts w:ascii="Arial Unicode MS" w:eastAsia="Times New Roman" w:hAnsi="Arial Unicode MS" w:cs="Times New Roman"/>
                <w:color w:val="000000"/>
              </w:rPr>
              <w:t>template_id</w:t>
            </w:r>
            <w:r w:rsidRPr="001D329C">
              <w:rPr>
                <w:rFonts w:ascii="Aptos Narrow" w:eastAsia="Times New Roman" w:hAnsi="Aptos Narrow" w:cs="Times New Roman"/>
                <w:color w:val="000000"/>
                <w:sz w:val="22"/>
                <w:szCs w:val="22"/>
              </w:rPr>
              <w:t xml:space="preserve"> / </w:t>
            </w:r>
            <w:r w:rsidRPr="001D329C">
              <w:rPr>
                <w:rFonts w:ascii="Arial Unicode MS" w:eastAsia="Times New Roman" w:hAnsi="Arial Unicode MS" w:cs="Times New Roman"/>
                <w:color w:val="000000"/>
              </w:rPr>
              <w:t>template_rev_id</w:t>
            </w:r>
            <w:r w:rsidRPr="001D329C">
              <w:rPr>
                <w:rFonts w:ascii="Aptos Narrow" w:eastAsia="Times New Roman" w:hAnsi="Aptos Narrow" w:cs="Times New Roman"/>
                <w:color w:val="000000"/>
                <w:sz w:val="22"/>
                <w:szCs w:val="22"/>
              </w:rPr>
              <w:t>.</w:t>
            </w:r>
          </w:p>
        </w:tc>
        <w:tc>
          <w:tcPr>
            <w:tcW w:w="1699" w:type="dxa"/>
            <w:hideMark/>
          </w:tcPr>
          <w:p w14:paraId="4993DAB8" w14:textId="77777777" w:rsidR="001D329C" w:rsidRPr="001D329C" w:rsidRDefault="001D329C" w:rsidP="00705511">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Lineage drill-down.</w:t>
            </w:r>
          </w:p>
        </w:tc>
      </w:tr>
      <w:tr w:rsidR="004248AE" w:rsidRPr="001D329C" w14:paraId="6295125D"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DDD7A9E"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msg_fam(PK)</w:t>
            </w:r>
          </w:p>
        </w:tc>
        <w:tc>
          <w:tcPr>
            <w:tcW w:w="1100" w:type="dxa"/>
            <w:noWrap/>
            <w:hideMark/>
          </w:tcPr>
          <w:p w14:paraId="04B5BA2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4AB2E08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4B5B7E2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Part of template business key.</w:t>
            </w:r>
          </w:p>
        </w:tc>
        <w:tc>
          <w:tcPr>
            <w:tcW w:w="1699" w:type="dxa"/>
            <w:hideMark/>
          </w:tcPr>
          <w:p w14:paraId="10031DA6"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Catalog pivots by family.</w:t>
            </w:r>
          </w:p>
        </w:tc>
      </w:tr>
      <w:tr w:rsidR="004248AE" w:rsidRPr="001D329C" w14:paraId="7369024E" w14:textId="77777777" w:rsidTr="004248AE">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BEE684F"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transaction_type(PK)</w:t>
            </w:r>
          </w:p>
        </w:tc>
        <w:tc>
          <w:tcPr>
            <w:tcW w:w="1100" w:type="dxa"/>
            <w:noWrap/>
            <w:hideMark/>
          </w:tcPr>
          <w:p w14:paraId="54244F1A"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0FFB7F5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3E5055B0"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Part of template business key.</w:t>
            </w:r>
          </w:p>
        </w:tc>
        <w:tc>
          <w:tcPr>
            <w:tcW w:w="1699" w:type="dxa"/>
            <w:hideMark/>
          </w:tcPr>
          <w:p w14:paraId="2AF4262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Coverage by type (e.g., pain.001).</w:t>
            </w:r>
          </w:p>
        </w:tc>
      </w:tr>
      <w:tr w:rsidR="004248AE" w:rsidRPr="001D329C" w14:paraId="0EA94C6A"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E8A5D81"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endpoint_path</w:t>
            </w:r>
          </w:p>
        </w:tc>
        <w:tc>
          <w:tcPr>
            <w:tcW w:w="1100" w:type="dxa"/>
            <w:noWrap/>
            <w:hideMark/>
          </w:tcPr>
          <w:p w14:paraId="3D31D86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3C46FC1F"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0A4306E9"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Part of template business key.</w:t>
            </w:r>
          </w:p>
        </w:tc>
        <w:tc>
          <w:tcPr>
            <w:tcW w:w="1699" w:type="dxa"/>
            <w:hideMark/>
          </w:tcPr>
          <w:p w14:paraId="486CBD5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API surface inventory.</w:t>
            </w:r>
          </w:p>
        </w:tc>
      </w:tr>
      <w:tr w:rsidR="004248AE" w:rsidRPr="001D329C" w14:paraId="214A6B1A" w14:textId="77777777" w:rsidTr="004248AE">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FE537C2"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version(PK)</w:t>
            </w:r>
          </w:p>
        </w:tc>
        <w:tc>
          <w:tcPr>
            <w:tcW w:w="1100" w:type="dxa"/>
            <w:noWrap/>
            <w:hideMark/>
          </w:tcPr>
          <w:p w14:paraId="6798B842"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68E1B150"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INT.</w:t>
            </w:r>
          </w:p>
        </w:tc>
        <w:tc>
          <w:tcPr>
            <w:tcW w:w="1906" w:type="dxa"/>
            <w:hideMark/>
          </w:tcPr>
          <w:p w14:paraId="355C352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Stored on template revision.</w:t>
            </w:r>
          </w:p>
        </w:tc>
        <w:tc>
          <w:tcPr>
            <w:tcW w:w="1699" w:type="dxa"/>
            <w:hideMark/>
          </w:tcPr>
          <w:p w14:paraId="2D6F48D9"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Version adoption/rollout.</w:t>
            </w:r>
          </w:p>
        </w:tc>
      </w:tr>
      <w:tr w:rsidR="004248AE" w:rsidRPr="001D329C" w14:paraId="130DB635"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3EFB75C0"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content_type</w:t>
            </w:r>
          </w:p>
        </w:tc>
        <w:tc>
          <w:tcPr>
            <w:tcW w:w="1100" w:type="dxa"/>
            <w:noWrap/>
            <w:hideMark/>
          </w:tcPr>
          <w:p w14:paraId="4FE10E28"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07E8F258"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0EA5DD5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Kept as template metadata.</w:t>
            </w:r>
          </w:p>
        </w:tc>
        <w:tc>
          <w:tcPr>
            <w:tcW w:w="1699" w:type="dxa"/>
            <w:hideMark/>
          </w:tcPr>
          <w:p w14:paraId="0C28C4A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Format mix KPIs.</w:t>
            </w:r>
          </w:p>
        </w:tc>
      </w:tr>
      <w:tr w:rsidR="004248AE" w:rsidRPr="001D329C" w14:paraId="71397642" w14:textId="77777777" w:rsidTr="004248AE">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013B9D1"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schema</w:t>
            </w:r>
          </w:p>
        </w:tc>
        <w:tc>
          <w:tcPr>
            <w:tcW w:w="1100" w:type="dxa"/>
            <w:noWrap/>
            <w:hideMark/>
          </w:tcPr>
          <w:p w14:paraId="5FCC40FE"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 JSON.</w:t>
            </w:r>
          </w:p>
        </w:tc>
        <w:tc>
          <w:tcPr>
            <w:tcW w:w="2980" w:type="dxa"/>
            <w:noWrap/>
            <w:hideMark/>
          </w:tcPr>
          <w:p w14:paraId="39E647B6"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1D329C">
              <w:rPr>
                <w:rFonts w:ascii="Arial Unicode MS" w:eastAsia="Times New Roman" w:hAnsi="Arial Unicode MS" w:cs="Times New Roman"/>
                <w:color w:val="000000"/>
              </w:rPr>
              <w:t>schema_json</w:t>
            </w:r>
            <w:r w:rsidRPr="001D329C">
              <w:rPr>
                <w:rFonts w:ascii="Aptos Narrow" w:eastAsia="Times New Roman" w:hAnsi="Aptos Narrow" w:cs="Times New Roman"/>
                <w:color w:val="000000"/>
                <w:sz w:val="22"/>
                <w:szCs w:val="22"/>
              </w:rPr>
              <w:t xml:space="preserve"> + </w:t>
            </w:r>
            <w:r w:rsidRPr="001D329C">
              <w:rPr>
                <w:rFonts w:ascii="Arial Unicode MS" w:eastAsia="Times New Roman" w:hAnsi="Arial Unicode MS" w:cs="Times New Roman"/>
                <w:color w:val="000000"/>
              </w:rPr>
              <w:t>schema_hash</w:t>
            </w:r>
            <w:r w:rsidRPr="001D329C">
              <w:rPr>
                <w:rFonts w:ascii="Aptos Narrow" w:eastAsia="Times New Roman" w:hAnsi="Aptos Narrow" w:cs="Times New Roman"/>
                <w:color w:val="000000"/>
                <w:sz w:val="22"/>
                <w:szCs w:val="22"/>
              </w:rPr>
              <w:t>.</w:t>
            </w:r>
          </w:p>
        </w:tc>
        <w:tc>
          <w:tcPr>
            <w:tcW w:w="1906" w:type="dxa"/>
            <w:hideMark/>
          </w:tcPr>
          <w:p w14:paraId="5259D91F"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 (hash only via revision).</w:t>
            </w:r>
          </w:p>
        </w:tc>
        <w:tc>
          <w:tcPr>
            <w:tcW w:w="1699" w:type="dxa"/>
            <w:hideMark/>
          </w:tcPr>
          <w:p w14:paraId="5BEB6974"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 (use hash for diffs/metrics).</w:t>
            </w:r>
          </w:p>
        </w:tc>
      </w:tr>
      <w:tr w:rsidR="004248AE" w:rsidRPr="001D329C" w14:paraId="57E74B5D" w14:textId="77777777" w:rsidTr="004248AE">
        <w:trPr>
          <w:trHeight w:val="864"/>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47AAA21"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mapping</w:t>
            </w:r>
          </w:p>
        </w:tc>
        <w:tc>
          <w:tcPr>
            <w:tcW w:w="1100" w:type="dxa"/>
            <w:noWrap/>
            <w:hideMark/>
          </w:tcPr>
          <w:p w14:paraId="30DD7A0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 JSON.</w:t>
            </w:r>
          </w:p>
        </w:tc>
        <w:tc>
          <w:tcPr>
            <w:tcW w:w="2980" w:type="dxa"/>
            <w:noWrap/>
            <w:hideMark/>
          </w:tcPr>
          <w:p w14:paraId="3B9FF1D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1D329C">
              <w:rPr>
                <w:rFonts w:ascii="Arial Unicode MS" w:eastAsia="Times New Roman" w:hAnsi="Arial Unicode MS" w:cs="Times New Roman"/>
                <w:color w:val="000000"/>
              </w:rPr>
              <w:t>mapping_json</w:t>
            </w:r>
            <w:r w:rsidRPr="001D329C">
              <w:rPr>
                <w:rFonts w:ascii="Aptos Narrow" w:eastAsia="Times New Roman" w:hAnsi="Aptos Narrow" w:cs="Times New Roman"/>
                <w:color w:val="000000"/>
                <w:sz w:val="22"/>
                <w:szCs w:val="22"/>
              </w:rPr>
              <w:t xml:space="preserve"> + </w:t>
            </w:r>
            <w:r w:rsidRPr="001D329C">
              <w:rPr>
                <w:rFonts w:ascii="Arial Unicode MS" w:eastAsia="Times New Roman" w:hAnsi="Arial Unicode MS" w:cs="Times New Roman"/>
                <w:color w:val="000000"/>
              </w:rPr>
              <w:t>mapping_hash</w:t>
            </w:r>
            <w:r w:rsidRPr="001D329C">
              <w:rPr>
                <w:rFonts w:ascii="Aptos Narrow" w:eastAsia="Times New Roman" w:hAnsi="Aptos Narrow" w:cs="Times New Roman"/>
                <w:color w:val="000000"/>
                <w:sz w:val="22"/>
                <w:szCs w:val="22"/>
              </w:rPr>
              <w:t xml:space="preserve">. </w:t>
            </w:r>
          </w:p>
        </w:tc>
        <w:tc>
          <w:tcPr>
            <w:tcW w:w="1906" w:type="dxa"/>
            <w:hideMark/>
          </w:tcPr>
          <w:p w14:paraId="020D393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 (no blobs, no lines).</w:t>
            </w:r>
          </w:p>
        </w:tc>
        <w:tc>
          <w:tcPr>
            <w:tcW w:w="1699" w:type="dxa"/>
            <w:hideMark/>
          </w:tcPr>
          <w:p w14:paraId="5057EB36"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 (report counts via hashes/IDs).</w:t>
            </w:r>
          </w:p>
        </w:tc>
      </w:tr>
      <w:tr w:rsidR="004248AE" w:rsidRPr="001D329C" w14:paraId="5CB6E52F" w14:textId="77777777" w:rsidTr="004248A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55" w:type="dxa"/>
            <w:noWrap/>
            <w:hideMark/>
          </w:tcPr>
          <w:p w14:paraId="5F4309F9"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functions</w:t>
            </w:r>
          </w:p>
        </w:tc>
        <w:tc>
          <w:tcPr>
            <w:tcW w:w="1100" w:type="dxa"/>
            <w:noWrap/>
            <w:hideMark/>
          </w:tcPr>
          <w:p w14:paraId="29E2717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 JSON.</w:t>
            </w:r>
          </w:p>
        </w:tc>
        <w:tc>
          <w:tcPr>
            <w:tcW w:w="2980" w:type="dxa"/>
            <w:noWrap/>
            <w:hideMark/>
          </w:tcPr>
          <w:p w14:paraId="6F27E487"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1D329C">
              <w:rPr>
                <w:rFonts w:ascii="Arial Unicode MS" w:eastAsia="Times New Roman" w:hAnsi="Arial Unicode MS" w:cs="Times New Roman"/>
                <w:color w:val="000000"/>
              </w:rPr>
              <w:t>functions_json</w:t>
            </w:r>
            <w:r w:rsidRPr="001D329C">
              <w:rPr>
                <w:rFonts w:ascii="Aptos Narrow" w:eastAsia="Times New Roman" w:hAnsi="Aptos Narrow" w:cs="Times New Roman"/>
                <w:color w:val="000000"/>
                <w:sz w:val="22"/>
                <w:szCs w:val="22"/>
              </w:rPr>
              <w:t xml:space="preserve"> + </w:t>
            </w:r>
            <w:r w:rsidRPr="001D329C">
              <w:rPr>
                <w:rFonts w:ascii="Arial Unicode MS" w:eastAsia="Times New Roman" w:hAnsi="Arial Unicode MS" w:cs="Times New Roman"/>
                <w:color w:val="000000"/>
              </w:rPr>
              <w:t>functions_hash</w:t>
            </w:r>
            <w:r w:rsidRPr="001D329C">
              <w:rPr>
                <w:rFonts w:ascii="Aptos Narrow" w:eastAsia="Times New Roman" w:hAnsi="Aptos Narrow" w:cs="Times New Roman"/>
                <w:color w:val="000000"/>
                <w:sz w:val="22"/>
                <w:szCs w:val="22"/>
              </w:rPr>
              <w:t xml:space="preserve">. </w:t>
            </w:r>
          </w:p>
        </w:tc>
        <w:tc>
          <w:tcPr>
            <w:tcW w:w="1906" w:type="dxa"/>
            <w:hideMark/>
          </w:tcPr>
          <w:p w14:paraId="68770A5F"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w:t>
            </w:r>
          </w:p>
        </w:tc>
        <w:tc>
          <w:tcPr>
            <w:tcW w:w="1699" w:type="dxa"/>
            <w:hideMark/>
          </w:tcPr>
          <w:p w14:paraId="39D5DE1E"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Not stored.</w:t>
            </w:r>
          </w:p>
        </w:tc>
      </w:tr>
      <w:tr w:rsidR="004248AE" w:rsidRPr="001D329C" w14:paraId="6A388408"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6F83366E"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tenant_id(PK)</w:t>
            </w:r>
          </w:p>
        </w:tc>
        <w:tc>
          <w:tcPr>
            <w:tcW w:w="1100" w:type="dxa"/>
            <w:noWrap/>
            <w:hideMark/>
          </w:tcPr>
          <w:p w14:paraId="17CC0B8E"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09E40827"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0C19712D"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Part of template business key</w:t>
            </w:r>
          </w:p>
        </w:tc>
        <w:tc>
          <w:tcPr>
            <w:tcW w:w="1699" w:type="dxa"/>
            <w:hideMark/>
          </w:tcPr>
          <w:p w14:paraId="471776E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Tenant catalogs &amp; SLAs.</w:t>
            </w:r>
          </w:p>
        </w:tc>
      </w:tr>
      <w:tr w:rsidR="004248AE" w:rsidRPr="001D329C" w14:paraId="0F0317DE" w14:textId="77777777" w:rsidTr="004248AE">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52E0F22"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created_by</w:t>
            </w:r>
          </w:p>
        </w:tc>
        <w:tc>
          <w:tcPr>
            <w:tcW w:w="1100" w:type="dxa"/>
            <w:noWrap/>
            <w:hideMark/>
          </w:tcPr>
          <w:p w14:paraId="2307583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6BD090D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STRING.</w:t>
            </w:r>
          </w:p>
        </w:tc>
        <w:tc>
          <w:tcPr>
            <w:tcW w:w="1906" w:type="dxa"/>
            <w:hideMark/>
          </w:tcPr>
          <w:p w14:paraId="3B519E43"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On revision (who introduced it).</w:t>
            </w:r>
          </w:p>
        </w:tc>
        <w:tc>
          <w:tcPr>
            <w:tcW w:w="1699" w:type="dxa"/>
            <w:hideMark/>
          </w:tcPr>
          <w:p w14:paraId="45314A7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Ownership KPIs.</w:t>
            </w:r>
          </w:p>
        </w:tc>
      </w:tr>
      <w:tr w:rsidR="004248AE" w:rsidRPr="001D329C" w14:paraId="5E1E28DF"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04B7688F"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created_at</w:t>
            </w:r>
          </w:p>
        </w:tc>
        <w:tc>
          <w:tcPr>
            <w:tcW w:w="1100" w:type="dxa"/>
            <w:noWrap/>
            <w:hideMark/>
          </w:tcPr>
          <w:p w14:paraId="0B32DF5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39ADBDBB"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TIMESTAMPTZ.</w:t>
            </w:r>
          </w:p>
        </w:tc>
        <w:tc>
          <w:tcPr>
            <w:tcW w:w="1906" w:type="dxa"/>
            <w:hideMark/>
          </w:tcPr>
          <w:p w14:paraId="59547537"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 xml:space="preserve">Becomes </w:t>
            </w:r>
            <w:r w:rsidRPr="001D329C">
              <w:rPr>
                <w:rFonts w:ascii="Arial Unicode MS" w:eastAsia="Times New Roman" w:hAnsi="Arial Unicode MS" w:cs="Times New Roman"/>
                <w:color w:val="000000"/>
              </w:rPr>
              <w:t>valid_from_ts</w:t>
            </w:r>
            <w:r w:rsidRPr="001D329C">
              <w:rPr>
                <w:rFonts w:ascii="Aptos Narrow" w:eastAsia="Times New Roman" w:hAnsi="Aptos Narrow" w:cs="Times New Roman"/>
                <w:color w:val="000000"/>
                <w:sz w:val="22"/>
                <w:szCs w:val="22"/>
              </w:rPr>
              <w:t xml:space="preserve"> for SCD2 revision.</w:t>
            </w:r>
          </w:p>
        </w:tc>
        <w:tc>
          <w:tcPr>
            <w:tcW w:w="1699" w:type="dxa"/>
            <w:hideMark/>
          </w:tcPr>
          <w:p w14:paraId="1821A75C"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Lead time/age metrics.</w:t>
            </w:r>
          </w:p>
        </w:tc>
      </w:tr>
      <w:tr w:rsidR="004248AE" w:rsidRPr="001D329C" w14:paraId="1FBB8FCB" w14:textId="77777777" w:rsidTr="004248AE">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612D28C"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updated_at</w:t>
            </w:r>
          </w:p>
        </w:tc>
        <w:tc>
          <w:tcPr>
            <w:tcW w:w="1100" w:type="dxa"/>
            <w:noWrap/>
            <w:hideMark/>
          </w:tcPr>
          <w:p w14:paraId="5B240F09"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1161C5B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TIMESTAMPTZ.</w:t>
            </w:r>
          </w:p>
        </w:tc>
        <w:tc>
          <w:tcPr>
            <w:tcW w:w="1906" w:type="dxa"/>
            <w:hideMark/>
          </w:tcPr>
          <w:p w14:paraId="6EEB5B44"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Closes prior revision (</w:t>
            </w:r>
            <w:r w:rsidRPr="001D329C">
              <w:rPr>
                <w:rFonts w:ascii="Arial Unicode MS" w:eastAsia="Times New Roman" w:hAnsi="Arial Unicode MS" w:cs="Times New Roman"/>
                <w:color w:val="000000"/>
              </w:rPr>
              <w:t>valid_to_ts</w:t>
            </w:r>
            <w:r w:rsidRPr="001D329C">
              <w:rPr>
                <w:rFonts w:ascii="Aptos Narrow" w:eastAsia="Times New Roman" w:hAnsi="Aptos Narrow" w:cs="Times New Roman"/>
                <w:color w:val="000000"/>
                <w:sz w:val="22"/>
                <w:szCs w:val="22"/>
              </w:rPr>
              <w:t>).</w:t>
            </w:r>
          </w:p>
        </w:tc>
        <w:tc>
          <w:tcPr>
            <w:tcW w:w="1699" w:type="dxa"/>
            <w:hideMark/>
          </w:tcPr>
          <w:p w14:paraId="561932B8"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Freshness/drift timing.</w:t>
            </w:r>
          </w:p>
        </w:tc>
      </w:tr>
      <w:tr w:rsidR="004248AE" w:rsidRPr="001D329C" w14:paraId="229B9B39" w14:textId="77777777" w:rsidTr="004248AE">
        <w:trPr>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79881524"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status</w:t>
            </w:r>
          </w:p>
        </w:tc>
        <w:tc>
          <w:tcPr>
            <w:tcW w:w="1100" w:type="dxa"/>
            <w:noWrap/>
            <w:hideMark/>
          </w:tcPr>
          <w:p w14:paraId="74A00155"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As-is.</w:t>
            </w:r>
          </w:p>
        </w:tc>
        <w:tc>
          <w:tcPr>
            <w:tcW w:w="2980" w:type="dxa"/>
            <w:noWrap/>
            <w:hideMark/>
          </w:tcPr>
          <w:p w14:paraId="39601270"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ENUM-ish.</w:t>
            </w:r>
          </w:p>
        </w:tc>
        <w:tc>
          <w:tcPr>
            <w:tcW w:w="1906" w:type="dxa"/>
            <w:hideMark/>
          </w:tcPr>
          <w:p w14:paraId="35B03691"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On revision; selects current.</w:t>
            </w:r>
          </w:p>
        </w:tc>
        <w:tc>
          <w:tcPr>
            <w:tcW w:w="1699" w:type="dxa"/>
            <w:hideMark/>
          </w:tcPr>
          <w:p w14:paraId="442A3763"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Deployment readiness.</w:t>
            </w:r>
          </w:p>
        </w:tc>
      </w:tr>
      <w:tr w:rsidR="004248AE" w:rsidRPr="001D329C" w14:paraId="6BF7F63C" w14:textId="77777777" w:rsidTr="004248AE">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55" w:type="dxa"/>
            <w:noWrap/>
            <w:hideMark/>
          </w:tcPr>
          <w:p w14:paraId="469E8D68"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row_hash (derived)</w:t>
            </w:r>
          </w:p>
        </w:tc>
        <w:tc>
          <w:tcPr>
            <w:tcW w:w="1100" w:type="dxa"/>
            <w:noWrap/>
            <w:hideMark/>
          </w:tcPr>
          <w:p w14:paraId="4BA3B55C"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w:t>
            </w:r>
          </w:p>
        </w:tc>
        <w:tc>
          <w:tcPr>
            <w:tcW w:w="2980" w:type="dxa"/>
            <w:noWrap/>
            <w:hideMark/>
          </w:tcPr>
          <w:p w14:paraId="62715772"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SHA256 of canonical record.</w:t>
            </w:r>
          </w:p>
        </w:tc>
        <w:tc>
          <w:tcPr>
            <w:tcW w:w="1906" w:type="dxa"/>
            <w:hideMark/>
          </w:tcPr>
          <w:p w14:paraId="3134A621"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Kept on revision for immutability proof.</w:t>
            </w:r>
          </w:p>
        </w:tc>
        <w:tc>
          <w:tcPr>
            <w:tcW w:w="1699" w:type="dxa"/>
            <w:hideMark/>
          </w:tcPr>
          <w:p w14:paraId="4BD6012D"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Integrity/audit metrics.</w:t>
            </w:r>
          </w:p>
        </w:tc>
      </w:tr>
      <w:tr w:rsidR="004248AE" w:rsidRPr="001D329C" w14:paraId="0B537C19" w14:textId="77777777" w:rsidTr="004248AE">
        <w:trPr>
          <w:trHeight w:val="1104"/>
        </w:trPr>
        <w:tc>
          <w:tcPr>
            <w:cnfStyle w:val="001000000000" w:firstRow="0" w:lastRow="0" w:firstColumn="1" w:lastColumn="0" w:oddVBand="0" w:evenVBand="0" w:oddHBand="0" w:evenHBand="0" w:firstRowFirstColumn="0" w:firstRowLastColumn="0" w:lastRowFirstColumn="0" w:lastRowLastColumn="0"/>
            <w:tcW w:w="2255" w:type="dxa"/>
            <w:noWrap/>
            <w:hideMark/>
          </w:tcPr>
          <w:p w14:paraId="22AE424D"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template_id (derived)</w:t>
            </w:r>
          </w:p>
        </w:tc>
        <w:tc>
          <w:tcPr>
            <w:tcW w:w="1100" w:type="dxa"/>
            <w:noWrap/>
            <w:hideMark/>
          </w:tcPr>
          <w:p w14:paraId="12324A09"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w:t>
            </w:r>
          </w:p>
        </w:tc>
        <w:tc>
          <w:tcPr>
            <w:tcW w:w="2980" w:type="dxa"/>
            <w:noWrap/>
            <w:hideMark/>
          </w:tcPr>
          <w:p w14:paraId="2E4EE861"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w:t>
            </w:r>
          </w:p>
        </w:tc>
        <w:tc>
          <w:tcPr>
            <w:tcW w:w="1906" w:type="dxa"/>
            <w:hideMark/>
          </w:tcPr>
          <w:p w14:paraId="2435920E"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 xml:space="preserve">Surrogate for </w:t>
            </w:r>
            <w:r w:rsidRPr="001D329C">
              <w:rPr>
                <w:rFonts w:ascii="Arial Unicode MS" w:eastAsia="Times New Roman" w:hAnsi="Arial Unicode MS" w:cs="Times New Roman"/>
                <w:color w:val="000000"/>
              </w:rPr>
              <w:t>(tenant_id, msg_fam, transaction_type, endpoint_path)</w:t>
            </w:r>
            <w:r w:rsidRPr="001D329C">
              <w:rPr>
                <w:rFonts w:ascii="Aptos Narrow" w:eastAsia="Times New Roman" w:hAnsi="Aptos Narrow" w:cs="Times New Roman"/>
                <w:color w:val="000000"/>
                <w:sz w:val="22"/>
                <w:szCs w:val="22"/>
              </w:rPr>
              <w:t>.</w:t>
            </w:r>
          </w:p>
        </w:tc>
        <w:tc>
          <w:tcPr>
            <w:tcW w:w="1699" w:type="dxa"/>
            <w:hideMark/>
          </w:tcPr>
          <w:p w14:paraId="3630DB22" w14:textId="77777777" w:rsidR="001D329C" w:rsidRPr="001D329C" w:rsidRDefault="001D329C" w:rsidP="004248AE">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Stable join key across marts.</w:t>
            </w:r>
          </w:p>
        </w:tc>
      </w:tr>
      <w:tr w:rsidR="004248AE" w:rsidRPr="001D329C" w14:paraId="18E46B88" w14:textId="77777777" w:rsidTr="004248AE">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255" w:type="dxa"/>
            <w:noWrap/>
            <w:hideMark/>
          </w:tcPr>
          <w:p w14:paraId="1CCC8F45" w14:textId="77777777" w:rsidR="001D329C" w:rsidRPr="001D329C" w:rsidRDefault="001D329C" w:rsidP="004248AE">
            <w:pPr>
              <w:jc w:val="left"/>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template_rev_id (derived)</w:t>
            </w:r>
          </w:p>
        </w:tc>
        <w:tc>
          <w:tcPr>
            <w:tcW w:w="1100" w:type="dxa"/>
            <w:noWrap/>
            <w:hideMark/>
          </w:tcPr>
          <w:p w14:paraId="6EA108C7"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w:t>
            </w:r>
          </w:p>
        </w:tc>
        <w:tc>
          <w:tcPr>
            <w:tcW w:w="2980" w:type="dxa"/>
            <w:noWrap/>
            <w:hideMark/>
          </w:tcPr>
          <w:p w14:paraId="32DABBC5"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w:t>
            </w:r>
          </w:p>
        </w:tc>
        <w:tc>
          <w:tcPr>
            <w:tcW w:w="1906" w:type="dxa"/>
            <w:hideMark/>
          </w:tcPr>
          <w:p w14:paraId="0C62499D"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t xml:space="preserve">Surrogate per unique </w:t>
            </w:r>
            <w:r w:rsidRPr="001D329C">
              <w:rPr>
                <w:rFonts w:ascii="Arial Unicode MS" w:eastAsia="Times New Roman" w:hAnsi="Arial Unicode MS" w:cs="Times New Roman"/>
                <w:color w:val="000000"/>
              </w:rPr>
              <w:t xml:space="preserve">(schema_hash, mapping_hash, </w:t>
            </w:r>
            <w:r w:rsidRPr="001D329C">
              <w:rPr>
                <w:rFonts w:ascii="Arial Unicode MS" w:eastAsia="Times New Roman" w:hAnsi="Arial Unicode MS" w:cs="Times New Roman"/>
                <w:color w:val="000000"/>
              </w:rPr>
              <w:lastRenderedPageBreak/>
              <w:t>functions_hash, version)</w:t>
            </w:r>
            <w:r w:rsidRPr="001D329C">
              <w:rPr>
                <w:rFonts w:ascii="Aptos Narrow" w:eastAsia="Times New Roman" w:hAnsi="Aptos Narrow" w:cs="Times New Roman"/>
                <w:color w:val="000000"/>
                <w:sz w:val="22"/>
                <w:szCs w:val="22"/>
              </w:rPr>
              <w:t>.</w:t>
            </w:r>
          </w:p>
        </w:tc>
        <w:tc>
          <w:tcPr>
            <w:tcW w:w="1699" w:type="dxa"/>
            <w:hideMark/>
          </w:tcPr>
          <w:p w14:paraId="31AEC5BB" w14:textId="77777777" w:rsidR="001D329C" w:rsidRPr="001D329C" w:rsidRDefault="001D329C" w:rsidP="004248AE">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1D329C">
              <w:rPr>
                <w:rFonts w:ascii="Aptos Narrow" w:eastAsia="Times New Roman" w:hAnsi="Aptos Narrow" w:cs="Times New Roman"/>
                <w:color w:val="000000"/>
                <w:sz w:val="22"/>
                <w:szCs w:val="22"/>
              </w:rPr>
              <w:lastRenderedPageBreak/>
              <w:t>Which revision ran when.</w:t>
            </w:r>
          </w:p>
        </w:tc>
      </w:tr>
    </w:tbl>
    <w:p w14:paraId="60F591F2" w14:textId="0678989F" w:rsidR="2B61243C" w:rsidRDefault="2B61243C"/>
    <w:p w14:paraId="47DE9E83" w14:textId="77777777" w:rsidR="004248AE" w:rsidRDefault="004248AE"/>
    <w:p w14:paraId="70C8203A" w14:textId="5ADE3553" w:rsidR="2B61243C" w:rsidRDefault="2B61243C"/>
    <w:p w14:paraId="43BEFC8C" w14:textId="77777777" w:rsidR="00BD1356" w:rsidRDefault="00BD1356" w:rsidP="1BEA6B41"/>
    <w:p w14:paraId="70905903" w14:textId="77777777" w:rsidR="00D83EAA" w:rsidRDefault="00D83EAA" w:rsidP="1BEA6B41"/>
    <w:p w14:paraId="6F64FEB2" w14:textId="77777777" w:rsidR="00D83EAA" w:rsidRDefault="00D83EAA" w:rsidP="1BEA6B41"/>
    <w:p w14:paraId="61AC5A84" w14:textId="77777777" w:rsidR="00D83EAA" w:rsidRDefault="00D83EAA" w:rsidP="1BEA6B41"/>
    <w:p w14:paraId="67AF8ADE" w14:textId="77777777" w:rsidR="00D83EAA" w:rsidRDefault="00D83EAA" w:rsidP="1BEA6B41"/>
    <w:p w14:paraId="4C1AE0CC" w14:textId="77777777" w:rsidR="00D83EAA" w:rsidRDefault="00D83EAA" w:rsidP="1BEA6B41"/>
    <w:p w14:paraId="030C84BB" w14:textId="61A27709" w:rsidR="2B61243C" w:rsidRDefault="2B61243C"/>
    <w:p w14:paraId="47A2303B" w14:textId="19F5140A" w:rsidR="2B61243C" w:rsidRDefault="2B61243C"/>
    <w:p w14:paraId="532A3963" w14:textId="77777777" w:rsidR="00705511" w:rsidRDefault="00705511"/>
    <w:p w14:paraId="11055247" w14:textId="77777777" w:rsidR="00705511" w:rsidRDefault="00705511"/>
    <w:p w14:paraId="614A5036" w14:textId="77777777" w:rsidR="00705511" w:rsidRDefault="00705511"/>
    <w:p w14:paraId="01DF6987" w14:textId="77777777" w:rsidR="00705511" w:rsidRDefault="00705511"/>
    <w:p w14:paraId="19C12256" w14:textId="77777777" w:rsidR="00705511" w:rsidRDefault="00705511"/>
    <w:p w14:paraId="709D24AA" w14:textId="77777777" w:rsidR="00705511" w:rsidRDefault="00705511"/>
    <w:p w14:paraId="74BB9A4A" w14:textId="77777777" w:rsidR="00705511" w:rsidRDefault="00705511"/>
    <w:p w14:paraId="135B0CC6" w14:textId="77777777" w:rsidR="00705511" w:rsidRDefault="00705511"/>
    <w:p w14:paraId="25884D33" w14:textId="77777777" w:rsidR="00705511" w:rsidRDefault="00705511"/>
    <w:p w14:paraId="06831551" w14:textId="77777777" w:rsidR="00705511" w:rsidRDefault="00705511"/>
    <w:p w14:paraId="336B1350" w14:textId="77777777" w:rsidR="00705511" w:rsidRDefault="00705511"/>
    <w:p w14:paraId="657C5944" w14:textId="51EC1DFF" w:rsidR="2B61243C" w:rsidRDefault="2B61243C"/>
    <w:p w14:paraId="2313E94E" w14:textId="77777777" w:rsidR="00D83EAA" w:rsidRPr="00DA174E" w:rsidRDefault="00D83EAA" w:rsidP="1BEA6B41"/>
    <w:p w14:paraId="0A3614C0" w14:textId="33848B6C" w:rsidR="00D83EAA" w:rsidRDefault="00A642CF" w:rsidP="00AE6591">
      <w:pPr>
        <w:pStyle w:val="Heading1"/>
        <w:numPr>
          <w:ilvl w:val="0"/>
          <w:numId w:val="0"/>
        </w:numPr>
      </w:pPr>
      <w:bookmarkStart w:id="83" w:name="_Toc213340908"/>
      <w:bookmarkStart w:id="84" w:name="_Toc213343617"/>
      <w:r>
        <w:lastRenderedPageBreak/>
        <w:t xml:space="preserve">5.  </w:t>
      </w:r>
      <w:r w:rsidR="00D83EAA">
        <w:t>Gold Layer Analytical Views and Reasoning</w:t>
      </w:r>
      <w:bookmarkEnd w:id="83"/>
      <w:bookmarkEnd w:id="84"/>
      <w:r w:rsidR="00D83EAA">
        <w:t xml:space="preserve"> </w:t>
      </w:r>
    </w:p>
    <w:tbl>
      <w:tblPr>
        <w:tblStyle w:val="GridTable4"/>
        <w:tblpPr w:leftFromText="180" w:rightFromText="180" w:vertAnchor="text" w:horzAnchor="margin" w:tblpXSpec="center" w:tblpY="203"/>
        <w:tblW w:w="10380" w:type="dxa"/>
        <w:tblLook w:val="04A0" w:firstRow="1" w:lastRow="0" w:firstColumn="1" w:lastColumn="0" w:noHBand="0" w:noVBand="1"/>
      </w:tblPr>
      <w:tblGrid>
        <w:gridCol w:w="440"/>
        <w:gridCol w:w="3485"/>
        <w:gridCol w:w="2764"/>
        <w:gridCol w:w="1593"/>
        <w:gridCol w:w="2098"/>
      </w:tblGrid>
      <w:tr w:rsidR="007A7C37" w:rsidRPr="007A7C37" w14:paraId="628B7A2F" w14:textId="77777777" w:rsidTr="007A7C3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40" w:type="dxa"/>
            <w:noWrap/>
            <w:hideMark/>
          </w:tcPr>
          <w:p w14:paraId="3010AF82" w14:textId="77777777" w:rsidR="007A7C37" w:rsidRPr="007A7C37" w:rsidRDefault="007A7C37" w:rsidP="007A7C37">
            <w:pPr>
              <w:jc w:val="left"/>
              <w:rPr>
                <w:rFonts w:ascii="Aptos Narrow" w:eastAsia="Times New Roman" w:hAnsi="Aptos Narrow" w:cs="Times New Roman"/>
                <w:sz w:val="22"/>
                <w:szCs w:val="22"/>
              </w:rPr>
            </w:pPr>
            <w:r w:rsidRPr="007A7C37">
              <w:rPr>
                <w:rFonts w:ascii="Aptos Narrow" w:eastAsia="Times New Roman" w:hAnsi="Aptos Narrow" w:cs="Times New Roman"/>
                <w:sz w:val="22"/>
                <w:szCs w:val="22"/>
              </w:rPr>
              <w:t>#</w:t>
            </w:r>
          </w:p>
        </w:tc>
        <w:tc>
          <w:tcPr>
            <w:tcW w:w="3485" w:type="dxa"/>
            <w:hideMark/>
          </w:tcPr>
          <w:p w14:paraId="0B29D723"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Gold View Name</w:t>
            </w:r>
          </w:p>
        </w:tc>
        <w:tc>
          <w:tcPr>
            <w:tcW w:w="2764" w:type="dxa"/>
            <w:noWrap/>
            <w:hideMark/>
          </w:tcPr>
          <w:p w14:paraId="5F2F0313"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Primary Data Sources</w:t>
            </w:r>
          </w:p>
        </w:tc>
        <w:tc>
          <w:tcPr>
            <w:tcW w:w="1593" w:type="dxa"/>
            <w:hideMark/>
          </w:tcPr>
          <w:p w14:paraId="2995D3EF"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Purpose / Description</w:t>
            </w:r>
          </w:p>
        </w:tc>
        <w:tc>
          <w:tcPr>
            <w:tcW w:w="2098" w:type="dxa"/>
            <w:hideMark/>
          </w:tcPr>
          <w:p w14:paraId="73F03E1B" w14:textId="77777777" w:rsidR="007A7C37" w:rsidRPr="007A7C37" w:rsidRDefault="007A7C37" w:rsidP="007A7C37">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22"/>
                <w:szCs w:val="22"/>
              </w:rPr>
            </w:pPr>
            <w:r w:rsidRPr="007A7C37">
              <w:rPr>
                <w:rFonts w:ascii="Aptos Narrow" w:eastAsia="Times New Roman" w:hAnsi="Aptos Narrow" w:cs="Times New Roman"/>
                <w:sz w:val="22"/>
                <w:szCs w:val="22"/>
              </w:rPr>
              <w:t>User's View</w:t>
            </w:r>
          </w:p>
        </w:tc>
      </w:tr>
      <w:tr w:rsidR="007A7C37" w:rsidRPr="007A7C37" w14:paraId="56454C54" w14:textId="77777777" w:rsidTr="007A7C37">
        <w:trPr>
          <w:cnfStyle w:val="000000100000" w:firstRow="0" w:lastRow="0" w:firstColumn="0" w:lastColumn="0" w:oddVBand="0" w:evenVBand="0" w:oddHBand="1" w:evenHBand="0" w:firstRowFirstColumn="0" w:firstRowLastColumn="0" w:lastRowFirstColumn="0" w:lastRowLastColumn="0"/>
          <w:trHeight w:val="17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1BDB37F7"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w:t>
            </w:r>
          </w:p>
        </w:tc>
        <w:tc>
          <w:tcPr>
            <w:tcW w:w="3485" w:type="dxa"/>
            <w:hideMark/>
          </w:tcPr>
          <w:p w14:paraId="43FEBED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vw_executive_overview</w:t>
            </w:r>
          </w:p>
        </w:tc>
        <w:tc>
          <w:tcPr>
            <w:tcW w:w="2764" w:type="dxa"/>
            <w:hideMark/>
          </w:tcPr>
          <w:p w14:paraId="1EED371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silver_transaction_summary</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p>
        </w:tc>
        <w:tc>
          <w:tcPr>
            <w:tcW w:w="1593" w:type="dxa"/>
            <w:hideMark/>
          </w:tcPr>
          <w:p w14:paraId="0D66810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Aggregates fraud metrics for high-level visibility — total fraud detected, prevention %, losses vs recovery, incidents escalated.</w:t>
            </w:r>
          </w:p>
        </w:tc>
        <w:tc>
          <w:tcPr>
            <w:tcW w:w="2098" w:type="dxa"/>
            <w:hideMark/>
          </w:tcPr>
          <w:p w14:paraId="307010E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 user (Chief Risk Officer) can instantly view the overall fraud risk health — i.e., how much fraud was caught vs missed, recovery trends, and whether escalation mechanisms are effective.</w:t>
            </w:r>
          </w:p>
        </w:tc>
      </w:tr>
      <w:tr w:rsidR="007A7C37" w:rsidRPr="007A7C37" w14:paraId="16A0739E" w14:textId="77777777" w:rsidTr="007A7C37">
        <w:trPr>
          <w:trHeight w:val="1728"/>
        </w:trPr>
        <w:tc>
          <w:tcPr>
            <w:cnfStyle w:val="001000000000" w:firstRow="0" w:lastRow="0" w:firstColumn="1" w:lastColumn="0" w:oddVBand="0" w:evenVBand="0" w:oddHBand="0" w:evenHBand="0" w:firstRowFirstColumn="0" w:firstRowLastColumn="0" w:lastRowFirstColumn="0" w:lastRowLastColumn="0"/>
            <w:tcW w:w="440" w:type="dxa"/>
            <w:noWrap/>
            <w:hideMark/>
          </w:tcPr>
          <w:p w14:paraId="3B8E074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2</w:t>
            </w:r>
          </w:p>
        </w:tc>
        <w:tc>
          <w:tcPr>
            <w:tcW w:w="3485" w:type="dxa"/>
            <w:hideMark/>
          </w:tcPr>
          <w:p w14:paraId="52B9598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vw_fraud_trend_analysis</w:t>
            </w:r>
          </w:p>
        </w:tc>
        <w:tc>
          <w:tcPr>
            <w:tcW w:w="2764" w:type="dxa"/>
            <w:hideMark/>
          </w:tcPr>
          <w:p w14:paraId="2BAC4EC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silver_transaction_summary</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silver_entity_relationship</w:t>
            </w:r>
          </w:p>
        </w:tc>
        <w:tc>
          <w:tcPr>
            <w:tcW w:w="1593" w:type="dxa"/>
            <w:hideMark/>
          </w:tcPr>
          <w:p w14:paraId="0C56439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Provides macro-level fraud trend metrics — detection rates, typology distribution, regional spread, and detection latency.</w:t>
            </w:r>
          </w:p>
        </w:tc>
        <w:tc>
          <w:tcPr>
            <w:tcW w:w="2098" w:type="dxa"/>
            <w:hideMark/>
          </w:tcPr>
          <w:p w14:paraId="646BCCE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 fraud strategist sees how fraud patterns evolve over time, which products or regions show spikes, and where rule tuning or regional campaigns are needed.</w:t>
            </w:r>
          </w:p>
        </w:tc>
      </w:tr>
      <w:tr w:rsidR="007A7C37" w:rsidRPr="007A7C37" w14:paraId="739313ED" w14:textId="77777777" w:rsidTr="007A7C37">
        <w:trPr>
          <w:cnfStyle w:val="000000100000" w:firstRow="0" w:lastRow="0" w:firstColumn="0" w:lastColumn="0" w:oddVBand="0" w:evenVBand="0" w:oddHBand="1" w:evenHBand="0" w:firstRowFirstColumn="0" w:firstRowLastColumn="0" w:lastRowFirstColumn="0" w:lastRowLastColumn="0"/>
          <w:trHeight w:val="1416"/>
        </w:trPr>
        <w:tc>
          <w:tcPr>
            <w:cnfStyle w:val="001000000000" w:firstRow="0" w:lastRow="0" w:firstColumn="1" w:lastColumn="0" w:oddVBand="0" w:evenVBand="0" w:oddHBand="0" w:evenHBand="0" w:firstRowFirstColumn="0" w:firstRowLastColumn="0" w:lastRowFirstColumn="0" w:lastRowLastColumn="0"/>
            <w:tcW w:w="440" w:type="dxa"/>
            <w:noWrap/>
            <w:hideMark/>
          </w:tcPr>
          <w:p w14:paraId="248022A2"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3</w:t>
            </w:r>
          </w:p>
        </w:tc>
        <w:tc>
          <w:tcPr>
            <w:tcW w:w="3485" w:type="dxa"/>
            <w:hideMark/>
          </w:tcPr>
          <w:p w14:paraId="62BD571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vw_case_tracking_summary</w:t>
            </w:r>
          </w:p>
        </w:tc>
        <w:tc>
          <w:tcPr>
            <w:tcW w:w="2764" w:type="dxa"/>
            <w:hideMark/>
          </w:tcPr>
          <w:p w14:paraId="14C34768"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silver_cms_tasks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p>
        </w:tc>
        <w:tc>
          <w:tcPr>
            <w:tcW w:w="1593" w:type="dxa"/>
            <w:hideMark/>
          </w:tcPr>
          <w:p w14:paraId="229714C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Summarizes open vs closed cases, resolution times, case types, and investigator workload.</w:t>
            </w:r>
          </w:p>
        </w:tc>
        <w:tc>
          <w:tcPr>
            <w:tcW w:w="2098" w:type="dxa"/>
            <w:hideMark/>
          </w:tcPr>
          <w:p w14:paraId="190518B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Investigators see active workload, open case backlog, and bottlenecks by analyst or typology.</w:t>
            </w:r>
          </w:p>
        </w:tc>
      </w:tr>
      <w:tr w:rsidR="007A7C37" w:rsidRPr="007A7C37" w14:paraId="658FA216" w14:textId="77777777" w:rsidTr="007A7C37">
        <w:trPr>
          <w:trHeight w:val="1788"/>
        </w:trPr>
        <w:tc>
          <w:tcPr>
            <w:cnfStyle w:val="001000000000" w:firstRow="0" w:lastRow="0" w:firstColumn="1" w:lastColumn="0" w:oddVBand="0" w:evenVBand="0" w:oddHBand="0" w:evenHBand="0" w:firstRowFirstColumn="0" w:firstRowLastColumn="0" w:lastRowFirstColumn="0" w:lastRowLastColumn="0"/>
            <w:tcW w:w="440" w:type="dxa"/>
            <w:noWrap/>
            <w:hideMark/>
          </w:tcPr>
          <w:p w14:paraId="6C70624E"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4</w:t>
            </w:r>
          </w:p>
        </w:tc>
        <w:tc>
          <w:tcPr>
            <w:tcW w:w="3485" w:type="dxa"/>
            <w:hideMark/>
          </w:tcPr>
          <w:p w14:paraId="2E784A3D"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vw_alert_resolution_summary</w:t>
            </w:r>
          </w:p>
        </w:tc>
        <w:tc>
          <w:tcPr>
            <w:tcW w:w="2764" w:type="dxa"/>
            <w:hideMark/>
          </w:tcPr>
          <w:p w14:paraId="57C4E26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silver_alerts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silver_rule_effectiveness</w:t>
            </w:r>
          </w:p>
        </w:tc>
        <w:tc>
          <w:tcPr>
            <w:tcW w:w="1593" w:type="dxa"/>
            <w:hideMark/>
          </w:tcPr>
          <w:p w14:paraId="372E2D89"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Measures alert lifecycle performance — unresolved alerts, false positives, resolution time, and severity mix.</w:t>
            </w:r>
          </w:p>
        </w:tc>
        <w:tc>
          <w:tcPr>
            <w:tcW w:w="2098" w:type="dxa"/>
            <w:hideMark/>
          </w:tcPr>
          <w:p w14:paraId="0195A961"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Alert handlers see the operational efficiency of the alert queue — how many alerts remain unresolved, which rules are too noisy, and SLA adherence.</w:t>
            </w:r>
          </w:p>
        </w:tc>
      </w:tr>
      <w:tr w:rsidR="007A7C37" w:rsidRPr="007A7C37" w14:paraId="5C69AEFF" w14:textId="77777777" w:rsidTr="007A7C3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524A1A82"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5</w:t>
            </w:r>
          </w:p>
        </w:tc>
        <w:tc>
          <w:tcPr>
            <w:tcW w:w="3485" w:type="dxa"/>
            <w:hideMark/>
          </w:tcPr>
          <w:p w14:paraId="7FE7BD7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vw_error_failure_tracking</w:t>
            </w:r>
          </w:p>
        </w:tc>
        <w:tc>
          <w:tcPr>
            <w:tcW w:w="2764" w:type="dxa"/>
            <w:hideMark/>
          </w:tcPr>
          <w:p w14:paraId="785CB96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silver_system_health</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silver_transaction_status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silver_audit_logs</w:t>
            </w:r>
          </w:p>
        </w:tc>
        <w:tc>
          <w:tcPr>
            <w:tcW w:w="1593" w:type="dxa"/>
            <w:hideMark/>
          </w:tcPr>
          <w:p w14:paraId="1841745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Tracks transaction and system failures, timeout events, and exception frequency.</w:t>
            </w:r>
          </w:p>
        </w:tc>
        <w:tc>
          <w:tcPr>
            <w:tcW w:w="2098" w:type="dxa"/>
            <w:hideMark/>
          </w:tcPr>
          <w:p w14:paraId="221A0CC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DevOps engineers see which processes or transaction types are failing, how often, and how quickly issues are resolved — supporting SLA assurance.</w:t>
            </w:r>
          </w:p>
        </w:tc>
      </w:tr>
      <w:tr w:rsidR="007A7C37" w:rsidRPr="007A7C37" w14:paraId="7E24756E" w14:textId="77777777" w:rsidTr="007A7C37">
        <w:trPr>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5D6B520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6</w:t>
            </w:r>
          </w:p>
        </w:tc>
        <w:tc>
          <w:tcPr>
            <w:tcW w:w="3485" w:type="dxa"/>
            <w:hideMark/>
          </w:tcPr>
          <w:p w14:paraId="7936341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vw_api_response_metrics</w:t>
            </w:r>
          </w:p>
        </w:tc>
        <w:tc>
          <w:tcPr>
            <w:tcW w:w="2764" w:type="dxa"/>
            <w:hideMark/>
          </w:tcPr>
          <w:p w14:paraId="2F78A7D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silver_system_health</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silver_audit_logs</w:t>
            </w:r>
          </w:p>
        </w:tc>
        <w:tc>
          <w:tcPr>
            <w:tcW w:w="1593" w:type="dxa"/>
            <w:hideMark/>
          </w:tcPr>
          <w:p w14:paraId="42CB2B49"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Monitors API latency, throughput, and error rates using evaluation timestamps and system logs.</w:t>
            </w:r>
          </w:p>
        </w:tc>
        <w:tc>
          <w:tcPr>
            <w:tcW w:w="2098" w:type="dxa"/>
            <w:hideMark/>
          </w:tcPr>
          <w:p w14:paraId="07485D0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System admins see real-time API performance metrics, detect degradation, and verify whether latency is due to payload size or service bottlenecks.</w:t>
            </w:r>
          </w:p>
        </w:tc>
      </w:tr>
      <w:tr w:rsidR="007A7C37" w:rsidRPr="007A7C37" w14:paraId="5449C1A4"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57B9F226"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7</w:t>
            </w:r>
          </w:p>
        </w:tc>
        <w:tc>
          <w:tcPr>
            <w:tcW w:w="3485" w:type="dxa"/>
            <w:hideMark/>
          </w:tcPr>
          <w:p w14:paraId="138B78F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vw_false_positive_analysis</w:t>
            </w:r>
          </w:p>
        </w:tc>
        <w:tc>
          <w:tcPr>
            <w:tcW w:w="2764" w:type="dxa"/>
            <w:hideMark/>
          </w:tcPr>
          <w:p w14:paraId="68AB86E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silver_alerts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p>
        </w:tc>
        <w:tc>
          <w:tcPr>
            <w:tcW w:w="1593" w:type="dxa"/>
            <w:hideMark/>
          </w:tcPr>
          <w:p w14:paraId="1763EF9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Computes false positive rate (FPR), alert-to-case ratio, and rule-level false positive contribution.</w:t>
            </w:r>
          </w:p>
        </w:tc>
        <w:tc>
          <w:tcPr>
            <w:tcW w:w="2098" w:type="dxa"/>
            <w:hideMark/>
          </w:tcPr>
          <w:p w14:paraId="6FEC38B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Analysts see how many alerts were incorrect, which models generate noise, and where tuning will save human investigation time.</w:t>
            </w:r>
          </w:p>
        </w:tc>
      </w:tr>
      <w:tr w:rsidR="007A7C37" w:rsidRPr="007A7C37" w14:paraId="13B3B9C4" w14:textId="77777777" w:rsidTr="007A7C37">
        <w:trPr>
          <w:trHeight w:val="1776"/>
        </w:trPr>
        <w:tc>
          <w:tcPr>
            <w:cnfStyle w:val="001000000000" w:firstRow="0" w:lastRow="0" w:firstColumn="1" w:lastColumn="0" w:oddVBand="0" w:evenVBand="0" w:oddHBand="0" w:evenHBand="0" w:firstRowFirstColumn="0" w:firstRowLastColumn="0" w:lastRowFirstColumn="0" w:lastRowLastColumn="0"/>
            <w:tcW w:w="440" w:type="dxa"/>
            <w:noWrap/>
            <w:hideMark/>
          </w:tcPr>
          <w:p w14:paraId="2C968AB8"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8</w:t>
            </w:r>
          </w:p>
        </w:tc>
        <w:tc>
          <w:tcPr>
            <w:tcW w:w="3485" w:type="dxa"/>
            <w:hideMark/>
          </w:tcPr>
          <w:p w14:paraId="26547C07"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vw_false_negative_tracking</w:t>
            </w:r>
          </w:p>
        </w:tc>
        <w:tc>
          <w:tcPr>
            <w:tcW w:w="2764" w:type="dxa"/>
            <w:hideMark/>
          </w:tcPr>
          <w:p w14:paraId="1226E17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silver_transaction_summary</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silver_eval_results</w:t>
            </w:r>
          </w:p>
        </w:tc>
        <w:tc>
          <w:tcPr>
            <w:tcW w:w="1593" w:type="dxa"/>
            <w:hideMark/>
          </w:tcPr>
          <w:p w14:paraId="78A3C87F"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Captures confirmed frauds that were missed by the detection system, estimating detection coverage.</w:t>
            </w:r>
          </w:p>
        </w:tc>
        <w:tc>
          <w:tcPr>
            <w:tcW w:w="2098" w:type="dxa"/>
            <w:hideMark/>
          </w:tcPr>
          <w:p w14:paraId="3E4FBA8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Risk officers see how many frauds slipped through, which segments are under-covered, and estimate potential exposure.</w:t>
            </w:r>
          </w:p>
        </w:tc>
      </w:tr>
      <w:tr w:rsidR="007A7C37" w:rsidRPr="007A7C37" w14:paraId="07196B73"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70EA5D2E"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9</w:t>
            </w:r>
          </w:p>
        </w:tc>
        <w:tc>
          <w:tcPr>
            <w:tcW w:w="3485" w:type="dxa"/>
            <w:hideMark/>
          </w:tcPr>
          <w:p w14:paraId="6A05AAC4"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vw_precision_recall_performance</w:t>
            </w:r>
          </w:p>
        </w:tc>
        <w:tc>
          <w:tcPr>
            <w:tcW w:w="2764" w:type="dxa"/>
            <w:hideMark/>
          </w:tcPr>
          <w:p w14:paraId="7675012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01BB5C11"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precision, recall, and F1 scores for each model/rule, linking predictions to outcomes.</w:t>
            </w:r>
          </w:p>
        </w:tc>
        <w:tc>
          <w:tcPr>
            <w:tcW w:w="2098" w:type="dxa"/>
            <w:hideMark/>
          </w:tcPr>
          <w:p w14:paraId="0BC7B28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Data scientists and model validators see model accuracy and coverage, enabling threshold adjustments and governance documentation.</w:t>
            </w:r>
          </w:p>
        </w:tc>
      </w:tr>
      <w:tr w:rsidR="007A7C37" w:rsidRPr="007A7C37" w14:paraId="756AEDF8"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753BC2E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10</w:t>
            </w:r>
          </w:p>
        </w:tc>
        <w:tc>
          <w:tcPr>
            <w:tcW w:w="3485" w:type="dxa"/>
            <w:hideMark/>
          </w:tcPr>
          <w:p w14:paraId="10B1FCD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vw_rule_detection_accuracy</w:t>
            </w:r>
          </w:p>
        </w:tc>
        <w:tc>
          <w:tcPr>
            <w:tcW w:w="2764" w:type="dxa"/>
            <w:hideMark/>
          </w:tcPr>
          <w:p w14:paraId="173D383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22A18E3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Measures each rule’s precision (TP / (TP + FP)) based on case confirmations.</w:t>
            </w:r>
          </w:p>
        </w:tc>
        <w:tc>
          <w:tcPr>
            <w:tcW w:w="2098" w:type="dxa"/>
            <w:hideMark/>
          </w:tcPr>
          <w:p w14:paraId="2AD9825D"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 detection analyst sees which rules actually catch fraud vs waste analyst time.</w:t>
            </w:r>
          </w:p>
        </w:tc>
      </w:tr>
      <w:tr w:rsidR="007A7C37" w:rsidRPr="007A7C37" w14:paraId="0C8F2D7A" w14:textId="77777777" w:rsidTr="007A7C37">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440" w:type="dxa"/>
            <w:noWrap/>
            <w:hideMark/>
          </w:tcPr>
          <w:p w14:paraId="2238282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11</w:t>
            </w:r>
          </w:p>
        </w:tc>
        <w:tc>
          <w:tcPr>
            <w:tcW w:w="3485" w:type="dxa"/>
            <w:hideMark/>
          </w:tcPr>
          <w:p w14:paraId="5F69FB2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vw_rule_alert_case_conversion</w:t>
            </w:r>
          </w:p>
        </w:tc>
        <w:tc>
          <w:tcPr>
            <w:tcW w:w="2764" w:type="dxa"/>
            <w:hideMark/>
          </w:tcPr>
          <w:p w14:paraId="7FD5A2FE"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silver_alerts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41DAEC9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Computes alert-to-case conversion rates by rule/model — i.e., how many alerts become confirmed cases.</w:t>
            </w:r>
          </w:p>
        </w:tc>
        <w:tc>
          <w:tcPr>
            <w:tcW w:w="2098" w:type="dxa"/>
            <w:hideMark/>
          </w:tcPr>
          <w:p w14:paraId="06B29873"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Managers see rule productivity — which rules drive meaningful investigations vs pure noise.</w:t>
            </w:r>
          </w:p>
        </w:tc>
      </w:tr>
      <w:tr w:rsidR="007A7C37" w:rsidRPr="007A7C37" w14:paraId="4E31FA6A" w14:textId="77777777" w:rsidTr="007A7C37">
        <w:trPr>
          <w:trHeight w:val="1236"/>
        </w:trPr>
        <w:tc>
          <w:tcPr>
            <w:cnfStyle w:val="001000000000" w:firstRow="0" w:lastRow="0" w:firstColumn="1" w:lastColumn="0" w:oddVBand="0" w:evenVBand="0" w:oddHBand="0" w:evenHBand="0" w:firstRowFirstColumn="0" w:firstRowLastColumn="0" w:lastRowFirstColumn="0" w:lastRowLastColumn="0"/>
            <w:tcW w:w="440" w:type="dxa"/>
            <w:noWrap/>
            <w:hideMark/>
          </w:tcPr>
          <w:p w14:paraId="6BD04F8C"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12</w:t>
            </w:r>
          </w:p>
        </w:tc>
        <w:tc>
          <w:tcPr>
            <w:tcW w:w="3485" w:type="dxa"/>
            <w:hideMark/>
          </w:tcPr>
          <w:p w14:paraId="3188B0D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vw_rule_fraud_contribution</w:t>
            </w:r>
          </w:p>
        </w:tc>
        <w:tc>
          <w:tcPr>
            <w:tcW w:w="2764" w:type="dxa"/>
            <w:hideMark/>
          </w:tcPr>
          <w:p w14:paraId="63F4C8B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40C4556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how much each rule/model contributes to total confirmed frauds.</w:t>
            </w:r>
          </w:p>
        </w:tc>
        <w:tc>
          <w:tcPr>
            <w:tcW w:w="2098" w:type="dxa"/>
            <w:hideMark/>
          </w:tcPr>
          <w:p w14:paraId="470CB96A"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Decision-makers see which models have the highest fraud detection yield, supporting prioritization and resourcing.</w:t>
            </w:r>
          </w:p>
        </w:tc>
      </w:tr>
      <w:tr w:rsidR="007A7C37" w:rsidRPr="007A7C37" w14:paraId="65705D08" w14:textId="77777777" w:rsidTr="007A7C3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440" w:type="dxa"/>
            <w:noWrap/>
            <w:hideMark/>
          </w:tcPr>
          <w:p w14:paraId="6E60855A"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13</w:t>
            </w:r>
          </w:p>
        </w:tc>
        <w:tc>
          <w:tcPr>
            <w:tcW w:w="3485" w:type="dxa"/>
            <w:hideMark/>
          </w:tcPr>
          <w:p w14:paraId="07E8CD8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vw_rule_alert_volume</w:t>
            </w:r>
          </w:p>
        </w:tc>
        <w:tc>
          <w:tcPr>
            <w:tcW w:w="2764" w:type="dxa"/>
            <w:hideMark/>
          </w:tcPr>
          <w:p w14:paraId="09216307"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silver_alerts</w:t>
            </w:r>
          </w:p>
        </w:tc>
        <w:tc>
          <w:tcPr>
            <w:tcW w:w="1593" w:type="dxa"/>
            <w:hideMark/>
          </w:tcPr>
          <w:p w14:paraId="60E0B2BF"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Counts alerts triggered per rule/model per day — measures noise level.</w:t>
            </w:r>
          </w:p>
        </w:tc>
        <w:tc>
          <w:tcPr>
            <w:tcW w:w="2098" w:type="dxa"/>
            <w:hideMark/>
          </w:tcPr>
          <w:p w14:paraId="273633DD"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Analysts see alert frequency trends — to identify over-triggering or stale rules.</w:t>
            </w:r>
          </w:p>
        </w:tc>
      </w:tr>
      <w:tr w:rsidR="007A7C37" w:rsidRPr="007A7C37" w14:paraId="484A6464" w14:textId="77777777" w:rsidTr="007A7C37">
        <w:trPr>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22ADDB24"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14</w:t>
            </w:r>
          </w:p>
        </w:tc>
        <w:tc>
          <w:tcPr>
            <w:tcW w:w="3485" w:type="dxa"/>
            <w:hideMark/>
          </w:tcPr>
          <w:p w14:paraId="02BCC8C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vw_alert_quality_score</w:t>
            </w:r>
          </w:p>
        </w:tc>
        <w:tc>
          <w:tcPr>
            <w:tcW w:w="2764" w:type="dxa"/>
            <w:hideMark/>
          </w:tcPr>
          <w:p w14:paraId="1F6E2AF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silver_alerts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60732EEE"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Composite score of alert effectiveness combining resolution rate, false positive %, and SLA compliance.</w:t>
            </w:r>
          </w:p>
        </w:tc>
        <w:tc>
          <w:tcPr>
            <w:tcW w:w="2098" w:type="dxa"/>
            <w:hideMark/>
          </w:tcPr>
          <w:p w14:paraId="3DDC523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Supervisors see a ranked quality index for all active alerts/rules — can trigger reconfiguration or retraining.</w:t>
            </w:r>
          </w:p>
        </w:tc>
      </w:tr>
      <w:tr w:rsidR="007A7C37" w:rsidRPr="007A7C37" w14:paraId="67073331" w14:textId="77777777" w:rsidTr="007A7C3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440" w:type="dxa"/>
            <w:noWrap/>
            <w:hideMark/>
          </w:tcPr>
          <w:p w14:paraId="68FA1F73"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15</w:t>
            </w:r>
          </w:p>
        </w:tc>
        <w:tc>
          <w:tcPr>
            <w:tcW w:w="3485" w:type="dxa"/>
            <w:hideMark/>
          </w:tcPr>
          <w:p w14:paraId="5E9577C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vw_transaction_latency_analysis</w:t>
            </w:r>
          </w:p>
        </w:tc>
        <w:tc>
          <w:tcPr>
            <w:tcW w:w="2764" w:type="dxa"/>
            <w:hideMark/>
          </w:tcPr>
          <w:p w14:paraId="2721414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silver_transaction_summary</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silver_transaction_status</w:t>
            </w:r>
          </w:p>
        </w:tc>
        <w:tc>
          <w:tcPr>
            <w:tcW w:w="1593" w:type="dxa"/>
            <w:hideMark/>
          </w:tcPr>
          <w:p w14:paraId="41D1D972"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Computes latency between initiation (pacs.008) and confirmation (pacs.002).</w:t>
            </w:r>
          </w:p>
        </w:tc>
        <w:tc>
          <w:tcPr>
            <w:tcW w:w="2098" w:type="dxa"/>
            <w:hideMark/>
          </w:tcPr>
          <w:p w14:paraId="2A8FBB0A"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Technical operators and risk teams see average processing times — detecting unusual delays indicative of fraud or system issues.</w:t>
            </w:r>
          </w:p>
        </w:tc>
      </w:tr>
      <w:tr w:rsidR="007A7C37" w:rsidRPr="007A7C37" w14:paraId="2E434059"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1A43C05C"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16</w:t>
            </w:r>
          </w:p>
        </w:tc>
        <w:tc>
          <w:tcPr>
            <w:tcW w:w="3485" w:type="dxa"/>
            <w:hideMark/>
          </w:tcPr>
          <w:p w14:paraId="34374FEE"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vw_geo_fraud_heatmap</w:t>
            </w:r>
          </w:p>
        </w:tc>
        <w:tc>
          <w:tcPr>
            <w:tcW w:w="2764" w:type="dxa"/>
            <w:hideMark/>
          </w:tcPr>
          <w:p w14:paraId="49023461"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silver_transaction_summary</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silver_entity_relationship</w:t>
            </w:r>
          </w:p>
        </w:tc>
        <w:tc>
          <w:tcPr>
            <w:tcW w:w="1593" w:type="dxa"/>
            <w:hideMark/>
          </w:tcPr>
          <w:p w14:paraId="74A03BAF"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Aggregates fraud detection counts and values by location (city/country).</w:t>
            </w:r>
          </w:p>
        </w:tc>
        <w:tc>
          <w:tcPr>
            <w:tcW w:w="2098" w:type="dxa"/>
            <w:hideMark/>
          </w:tcPr>
          <w:p w14:paraId="421EAF9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Fraud strategists see geographical hotspots — enabling targeted interventions or risk scoring.</w:t>
            </w:r>
          </w:p>
        </w:tc>
      </w:tr>
      <w:tr w:rsidR="007A7C37" w:rsidRPr="007A7C37" w14:paraId="23C846EA" w14:textId="77777777" w:rsidTr="007A7C37">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40" w:type="dxa"/>
            <w:noWrap/>
            <w:hideMark/>
          </w:tcPr>
          <w:p w14:paraId="65085FE9"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17</w:t>
            </w:r>
          </w:p>
        </w:tc>
        <w:tc>
          <w:tcPr>
            <w:tcW w:w="3485" w:type="dxa"/>
            <w:hideMark/>
          </w:tcPr>
          <w:p w14:paraId="0D5455B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vw_typology_performance_summary</w:t>
            </w:r>
          </w:p>
        </w:tc>
        <w:tc>
          <w:tcPr>
            <w:tcW w:w="2764" w:type="dxa"/>
            <w:hideMark/>
          </w:tcPr>
          <w:p w14:paraId="77695925"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silver_eval_results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silver_case_tracking</w:t>
            </w:r>
          </w:p>
        </w:tc>
        <w:tc>
          <w:tcPr>
            <w:tcW w:w="1593" w:type="dxa"/>
            <w:hideMark/>
          </w:tcPr>
          <w:p w14:paraId="1F8DD07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Summarizes typology-level hit rates, precision, and alert volume.</w:t>
            </w:r>
          </w:p>
        </w:tc>
        <w:tc>
          <w:tcPr>
            <w:tcW w:w="2098" w:type="dxa"/>
            <w:hideMark/>
          </w:tcPr>
          <w:p w14:paraId="1E8307A0"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Users see how each typology performs, enabling tuning of high-risk typologies (e.g., synthetic ID, layering, mule activity).</w:t>
            </w:r>
          </w:p>
        </w:tc>
      </w:tr>
      <w:tr w:rsidR="007A7C37" w:rsidRPr="007A7C37" w14:paraId="4CDB0CC9" w14:textId="77777777" w:rsidTr="007A7C37">
        <w:trPr>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555544EA"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18</w:t>
            </w:r>
          </w:p>
        </w:tc>
        <w:tc>
          <w:tcPr>
            <w:tcW w:w="3485" w:type="dxa"/>
            <w:hideMark/>
          </w:tcPr>
          <w:p w14:paraId="4341B0E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vw_investigator_productivity</w:t>
            </w:r>
          </w:p>
        </w:tc>
        <w:tc>
          <w:tcPr>
            <w:tcW w:w="2764" w:type="dxa"/>
            <w:hideMark/>
          </w:tcPr>
          <w:p w14:paraId="4A2C7D56"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silver_cms_tasks</w:t>
            </w:r>
          </w:p>
        </w:tc>
        <w:tc>
          <w:tcPr>
            <w:tcW w:w="1593" w:type="dxa"/>
            <w:hideMark/>
          </w:tcPr>
          <w:p w14:paraId="27D129E8"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Calculates cases closed per analyst, average handling time, and workload ratio.</w:t>
            </w:r>
          </w:p>
        </w:tc>
        <w:tc>
          <w:tcPr>
            <w:tcW w:w="2098" w:type="dxa"/>
            <w:hideMark/>
          </w:tcPr>
          <w:p w14:paraId="1E415EB5"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Managers see staff performance metrics, used for resource balancing and audit logs.</w:t>
            </w:r>
          </w:p>
        </w:tc>
      </w:tr>
      <w:tr w:rsidR="007A7C37" w:rsidRPr="007A7C37" w14:paraId="13843753" w14:textId="77777777" w:rsidTr="007A7C3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440" w:type="dxa"/>
            <w:noWrap/>
            <w:hideMark/>
          </w:tcPr>
          <w:p w14:paraId="0A865C5B"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lastRenderedPageBreak/>
              <w:t>19</w:t>
            </w:r>
          </w:p>
        </w:tc>
        <w:tc>
          <w:tcPr>
            <w:tcW w:w="3485" w:type="dxa"/>
            <w:hideMark/>
          </w:tcPr>
          <w:p w14:paraId="5F91C0A9"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vw_fraud_loss_recovery</w:t>
            </w:r>
          </w:p>
        </w:tc>
        <w:tc>
          <w:tcPr>
            <w:tcW w:w="2764" w:type="dxa"/>
            <w:hideMark/>
          </w:tcPr>
          <w:p w14:paraId="7598F6AC"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silver_case_tracking</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silver_transaction_summary</w:t>
            </w:r>
          </w:p>
        </w:tc>
        <w:tc>
          <w:tcPr>
            <w:tcW w:w="1593" w:type="dxa"/>
            <w:hideMark/>
          </w:tcPr>
          <w:p w14:paraId="083C182D"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Computes total confirmed fraud losses, recovered amounts, and recovery rates.</w:t>
            </w:r>
          </w:p>
        </w:tc>
        <w:tc>
          <w:tcPr>
            <w:tcW w:w="2098" w:type="dxa"/>
            <w:hideMark/>
          </w:tcPr>
          <w:p w14:paraId="04783B36" w14:textId="77777777" w:rsidR="007A7C37" w:rsidRPr="007A7C37" w:rsidRDefault="007A7C37" w:rsidP="007A7C37">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Executives see financial impact, total loss exposure, and performance of recovery teams.</w:t>
            </w:r>
          </w:p>
        </w:tc>
      </w:tr>
      <w:tr w:rsidR="007A7C37" w:rsidRPr="007A7C37" w14:paraId="07686EE1" w14:textId="77777777" w:rsidTr="007A7C37">
        <w:trPr>
          <w:trHeight w:val="864"/>
        </w:trPr>
        <w:tc>
          <w:tcPr>
            <w:cnfStyle w:val="001000000000" w:firstRow="0" w:lastRow="0" w:firstColumn="1" w:lastColumn="0" w:oddVBand="0" w:evenVBand="0" w:oddHBand="0" w:evenHBand="0" w:firstRowFirstColumn="0" w:firstRowLastColumn="0" w:lastRowFirstColumn="0" w:lastRowLastColumn="0"/>
            <w:tcW w:w="440" w:type="dxa"/>
            <w:noWrap/>
            <w:hideMark/>
          </w:tcPr>
          <w:p w14:paraId="524B212D" w14:textId="77777777" w:rsidR="007A7C37" w:rsidRPr="007A7C37" w:rsidRDefault="007A7C37" w:rsidP="007A7C37">
            <w:pPr>
              <w:jc w:val="left"/>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20</w:t>
            </w:r>
          </w:p>
        </w:tc>
        <w:tc>
          <w:tcPr>
            <w:tcW w:w="3485" w:type="dxa"/>
            <w:hideMark/>
          </w:tcPr>
          <w:p w14:paraId="274493C4"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vw_system_availability_metrics</w:t>
            </w:r>
          </w:p>
        </w:tc>
        <w:tc>
          <w:tcPr>
            <w:tcW w:w="2764" w:type="dxa"/>
            <w:hideMark/>
          </w:tcPr>
          <w:p w14:paraId="0CE58692"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rPr>
            </w:pPr>
            <w:r w:rsidRPr="007A7C37">
              <w:rPr>
                <w:rFonts w:ascii="Arial Unicode MS" w:eastAsia="Times New Roman" w:hAnsi="Arial Unicode MS" w:cs="Times New Roman"/>
                <w:color w:val="000000"/>
              </w:rPr>
              <w:t>silver_audit_logs</w:t>
            </w:r>
            <w:r w:rsidRPr="007A7C37">
              <w:rPr>
                <w:rFonts w:ascii="Aptos Narrow" w:eastAsia="Times New Roman" w:hAnsi="Aptos Narrow" w:cs="Times New Roman"/>
                <w:color w:val="000000"/>
                <w:sz w:val="22"/>
                <w:szCs w:val="22"/>
              </w:rPr>
              <w:t xml:space="preserve">, </w:t>
            </w:r>
            <w:r w:rsidRPr="007A7C37">
              <w:rPr>
                <w:rFonts w:ascii="Arial Unicode MS" w:eastAsia="Times New Roman" w:hAnsi="Arial Unicode MS" w:cs="Times New Roman"/>
                <w:color w:val="000000"/>
              </w:rPr>
              <w:t>silver_system_health</w:t>
            </w:r>
          </w:p>
        </w:tc>
        <w:tc>
          <w:tcPr>
            <w:tcW w:w="1593" w:type="dxa"/>
            <w:hideMark/>
          </w:tcPr>
          <w:p w14:paraId="5C6843A3"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Monitors uptime, failure recovery, and error escalation rate.</w:t>
            </w:r>
          </w:p>
        </w:tc>
        <w:tc>
          <w:tcPr>
            <w:tcW w:w="2098" w:type="dxa"/>
            <w:hideMark/>
          </w:tcPr>
          <w:p w14:paraId="26F7B1B0" w14:textId="77777777" w:rsidR="007A7C37" w:rsidRPr="007A7C37" w:rsidRDefault="007A7C37" w:rsidP="007A7C37">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Pr>
            </w:pPr>
            <w:r w:rsidRPr="007A7C37">
              <w:rPr>
                <w:rFonts w:ascii="Aptos Narrow" w:eastAsia="Times New Roman" w:hAnsi="Aptos Narrow" w:cs="Times New Roman"/>
                <w:color w:val="000000"/>
                <w:sz w:val="22"/>
                <w:szCs w:val="22"/>
              </w:rPr>
              <w:t>DevOps and support teams see system reliability, helping ensure 99.9% SLA compliance.</w:t>
            </w:r>
          </w:p>
        </w:tc>
      </w:tr>
    </w:tbl>
    <w:p w14:paraId="1375CBA0" w14:textId="223EBC46" w:rsidR="00F0073B" w:rsidRDefault="00F0073B" w:rsidP="00673F81">
      <w:pPr>
        <w:jc w:val="left"/>
        <w:rPr>
          <w:b/>
          <w:color w:val="FFFFFF" w:themeColor="background1"/>
          <w:kern w:val="2"/>
          <w:sz w:val="28"/>
          <w:szCs w:val="32"/>
          <w14:ligatures w14:val="standardContextual"/>
        </w:rPr>
      </w:pPr>
    </w:p>
    <w:p w14:paraId="5213D77C" w14:textId="77777777" w:rsidR="00482148" w:rsidRDefault="00482148" w:rsidP="00673F81">
      <w:pPr>
        <w:jc w:val="left"/>
        <w:rPr>
          <w:b/>
          <w:color w:val="FFFFFF" w:themeColor="background1"/>
          <w:kern w:val="2"/>
          <w:sz w:val="28"/>
          <w:szCs w:val="32"/>
          <w14:ligatures w14:val="standardContextual"/>
        </w:rPr>
      </w:pPr>
    </w:p>
    <w:p w14:paraId="238F74DC" w14:textId="77777777" w:rsidR="00482148" w:rsidRDefault="00482148" w:rsidP="00673F81">
      <w:pPr>
        <w:jc w:val="left"/>
        <w:rPr>
          <w:b/>
          <w:color w:val="FFFFFF" w:themeColor="background1"/>
          <w:kern w:val="2"/>
          <w:sz w:val="28"/>
          <w:szCs w:val="32"/>
          <w14:ligatures w14:val="standardContextual"/>
        </w:rPr>
      </w:pPr>
    </w:p>
    <w:p w14:paraId="2CABDD50" w14:textId="77777777" w:rsidR="00482148" w:rsidRDefault="00482148" w:rsidP="00673F81">
      <w:pPr>
        <w:jc w:val="left"/>
        <w:rPr>
          <w:b/>
          <w:color w:val="FFFFFF" w:themeColor="background1"/>
          <w:kern w:val="2"/>
          <w:sz w:val="28"/>
          <w:szCs w:val="32"/>
          <w14:ligatures w14:val="standardContextual"/>
        </w:rPr>
      </w:pPr>
    </w:p>
    <w:p w14:paraId="68DB93BC" w14:textId="77777777" w:rsidR="00482148" w:rsidRDefault="00482148" w:rsidP="00673F81">
      <w:pPr>
        <w:jc w:val="left"/>
        <w:rPr>
          <w:b/>
          <w:color w:val="FFFFFF" w:themeColor="background1"/>
          <w:kern w:val="2"/>
          <w:sz w:val="28"/>
          <w:szCs w:val="32"/>
          <w14:ligatures w14:val="standardContextual"/>
        </w:rPr>
      </w:pPr>
    </w:p>
    <w:p w14:paraId="5E242B15" w14:textId="77777777" w:rsidR="00482148" w:rsidRDefault="00482148" w:rsidP="00673F81">
      <w:pPr>
        <w:jc w:val="left"/>
        <w:rPr>
          <w:b/>
          <w:color w:val="FFFFFF" w:themeColor="background1"/>
          <w:kern w:val="2"/>
          <w:sz w:val="28"/>
          <w:szCs w:val="32"/>
          <w14:ligatures w14:val="standardContextual"/>
        </w:rPr>
      </w:pPr>
    </w:p>
    <w:p w14:paraId="4FD48406" w14:textId="77777777" w:rsidR="00482148" w:rsidRDefault="00482148" w:rsidP="00673F81">
      <w:pPr>
        <w:jc w:val="left"/>
        <w:rPr>
          <w:b/>
          <w:color w:val="FFFFFF" w:themeColor="background1"/>
          <w:kern w:val="2"/>
          <w:sz w:val="28"/>
          <w:szCs w:val="32"/>
          <w14:ligatures w14:val="standardContextual"/>
        </w:rPr>
      </w:pPr>
    </w:p>
    <w:p w14:paraId="386961CA" w14:textId="77777777" w:rsidR="00482148" w:rsidRDefault="00482148" w:rsidP="00673F81">
      <w:pPr>
        <w:jc w:val="left"/>
        <w:rPr>
          <w:b/>
          <w:color w:val="FFFFFF" w:themeColor="background1"/>
          <w:kern w:val="2"/>
          <w:sz w:val="28"/>
          <w:szCs w:val="32"/>
          <w14:ligatures w14:val="standardContextual"/>
        </w:rPr>
      </w:pPr>
    </w:p>
    <w:p w14:paraId="7C3A50A3" w14:textId="77777777" w:rsidR="00482148" w:rsidRDefault="00482148" w:rsidP="00673F81">
      <w:pPr>
        <w:jc w:val="left"/>
        <w:rPr>
          <w:b/>
          <w:color w:val="FFFFFF" w:themeColor="background1"/>
          <w:kern w:val="2"/>
          <w:sz w:val="28"/>
          <w:szCs w:val="32"/>
          <w14:ligatures w14:val="standardContextual"/>
        </w:rPr>
      </w:pPr>
    </w:p>
    <w:p w14:paraId="3CDDC749" w14:textId="77777777" w:rsidR="00482148" w:rsidRDefault="00482148" w:rsidP="00673F81">
      <w:pPr>
        <w:jc w:val="left"/>
        <w:rPr>
          <w:b/>
          <w:color w:val="FFFFFF" w:themeColor="background1"/>
          <w:kern w:val="2"/>
          <w:sz w:val="28"/>
          <w:szCs w:val="32"/>
          <w14:ligatures w14:val="standardContextual"/>
        </w:rPr>
      </w:pPr>
    </w:p>
    <w:p w14:paraId="7DEBBA8D" w14:textId="77777777" w:rsidR="00482148" w:rsidRDefault="00482148" w:rsidP="00673F81">
      <w:pPr>
        <w:jc w:val="left"/>
        <w:rPr>
          <w:b/>
          <w:color w:val="FFFFFF" w:themeColor="background1"/>
          <w:kern w:val="2"/>
          <w:sz w:val="28"/>
          <w:szCs w:val="32"/>
          <w14:ligatures w14:val="standardContextual"/>
        </w:rPr>
      </w:pPr>
    </w:p>
    <w:p w14:paraId="21DB36C9" w14:textId="77777777" w:rsidR="00482148" w:rsidRDefault="00482148" w:rsidP="00673F81">
      <w:pPr>
        <w:jc w:val="left"/>
        <w:rPr>
          <w:b/>
          <w:color w:val="FFFFFF" w:themeColor="background1"/>
          <w:kern w:val="2"/>
          <w:sz w:val="28"/>
          <w:szCs w:val="32"/>
          <w14:ligatures w14:val="standardContextual"/>
        </w:rPr>
      </w:pPr>
    </w:p>
    <w:p w14:paraId="42BC8C5B" w14:textId="77777777" w:rsidR="00482148" w:rsidRDefault="00482148" w:rsidP="00673F81">
      <w:pPr>
        <w:jc w:val="left"/>
        <w:rPr>
          <w:b/>
          <w:color w:val="FFFFFF" w:themeColor="background1"/>
          <w:kern w:val="2"/>
          <w:sz w:val="28"/>
          <w:szCs w:val="32"/>
          <w14:ligatures w14:val="standardContextual"/>
        </w:rPr>
      </w:pPr>
    </w:p>
    <w:p w14:paraId="4B9E09A4" w14:textId="77777777" w:rsidR="00482148" w:rsidRDefault="00482148" w:rsidP="00673F81">
      <w:pPr>
        <w:jc w:val="left"/>
        <w:rPr>
          <w:b/>
          <w:color w:val="FFFFFF" w:themeColor="background1"/>
          <w:kern w:val="2"/>
          <w:sz w:val="28"/>
          <w:szCs w:val="32"/>
          <w14:ligatures w14:val="standardContextual"/>
        </w:rPr>
      </w:pPr>
    </w:p>
    <w:p w14:paraId="044BEBF4" w14:textId="77777777" w:rsidR="00482148" w:rsidRDefault="00482148" w:rsidP="00673F81">
      <w:pPr>
        <w:jc w:val="left"/>
        <w:rPr>
          <w:b/>
          <w:color w:val="FFFFFF" w:themeColor="background1"/>
          <w:kern w:val="2"/>
          <w:sz w:val="28"/>
          <w:szCs w:val="32"/>
          <w14:ligatures w14:val="standardContextual"/>
        </w:rPr>
      </w:pPr>
    </w:p>
    <w:p w14:paraId="5DFEF475" w14:textId="77777777" w:rsidR="00482148" w:rsidRDefault="00482148" w:rsidP="00673F81">
      <w:pPr>
        <w:jc w:val="left"/>
        <w:rPr>
          <w:b/>
          <w:color w:val="FFFFFF" w:themeColor="background1"/>
          <w:kern w:val="2"/>
          <w:sz w:val="28"/>
          <w:szCs w:val="32"/>
          <w14:ligatures w14:val="standardContextual"/>
        </w:rPr>
      </w:pPr>
    </w:p>
    <w:p w14:paraId="0B558B4B" w14:textId="77777777" w:rsidR="00482148" w:rsidRDefault="00482148" w:rsidP="00673F81">
      <w:pPr>
        <w:jc w:val="left"/>
        <w:rPr>
          <w:b/>
          <w:color w:val="FFFFFF" w:themeColor="background1"/>
          <w:kern w:val="2"/>
          <w:sz w:val="28"/>
          <w:szCs w:val="32"/>
          <w14:ligatures w14:val="standardContextual"/>
        </w:rPr>
      </w:pPr>
    </w:p>
    <w:p w14:paraId="12F4E09D" w14:textId="0FA01276" w:rsidR="005F2E2C" w:rsidRDefault="00550477" w:rsidP="00776DD2">
      <w:pPr>
        <w:pStyle w:val="Heading1"/>
        <w:numPr>
          <w:ilvl w:val="1"/>
          <w:numId w:val="8"/>
        </w:numPr>
      </w:pPr>
      <w:bookmarkStart w:id="85" w:name="_Toc213340909"/>
      <w:bookmarkStart w:id="86" w:name="_Toc213343618"/>
      <w:r>
        <w:lastRenderedPageBreak/>
        <w:t>Annexures</w:t>
      </w:r>
      <w:bookmarkEnd w:id="85"/>
      <w:bookmarkEnd w:id="86"/>
    </w:p>
    <w:p w14:paraId="2416B6A7" w14:textId="77777777" w:rsidR="00550477" w:rsidRDefault="00550477" w:rsidP="00550477"/>
    <w:p w14:paraId="2F92842C" w14:textId="2F66581D" w:rsidR="00550477" w:rsidRDefault="004C74A8" w:rsidP="00550477">
      <w:r w:rsidRPr="004C74A8">
        <w:rPr>
          <w:noProof/>
        </w:rPr>
        <w:drawing>
          <wp:inline distT="0" distB="0" distL="0" distR="0" wp14:anchorId="044F1134" wp14:editId="7D9E3854">
            <wp:extent cx="5960110" cy="2663190"/>
            <wp:effectExtent l="0" t="0" r="2540" b="3810"/>
            <wp:docPr id="33198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6326" name="Picture 1" descr="A screenshot of a computer&#10;&#10;AI-generated content may be incorrect."/>
                    <pic:cNvPicPr/>
                  </pic:nvPicPr>
                  <pic:blipFill>
                    <a:blip r:embed="rId17"/>
                    <a:stretch>
                      <a:fillRect/>
                    </a:stretch>
                  </pic:blipFill>
                  <pic:spPr>
                    <a:xfrm>
                      <a:off x="0" y="0"/>
                      <a:ext cx="5960110" cy="2663190"/>
                    </a:xfrm>
                    <a:prstGeom prst="rect">
                      <a:avLst/>
                    </a:prstGeom>
                  </pic:spPr>
                </pic:pic>
              </a:graphicData>
            </a:graphic>
          </wp:inline>
        </w:drawing>
      </w:r>
    </w:p>
    <w:p w14:paraId="6F22B403" w14:textId="67638EF1" w:rsidR="004C74A8" w:rsidRDefault="004C74A8" w:rsidP="00550477">
      <w:r w:rsidRPr="004C74A8">
        <w:rPr>
          <w:noProof/>
        </w:rPr>
        <w:drawing>
          <wp:inline distT="0" distB="0" distL="0" distR="0" wp14:anchorId="716F9D0C" wp14:editId="5CA0C0D0">
            <wp:extent cx="5410669" cy="2042337"/>
            <wp:effectExtent l="0" t="0" r="0" b="0"/>
            <wp:docPr id="583773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3647" name="Picture 1" descr="A screenshot of a computer&#10;&#10;AI-generated content may be incorrect."/>
                    <pic:cNvPicPr/>
                  </pic:nvPicPr>
                  <pic:blipFill>
                    <a:blip r:embed="rId18"/>
                    <a:stretch>
                      <a:fillRect/>
                    </a:stretch>
                  </pic:blipFill>
                  <pic:spPr>
                    <a:xfrm>
                      <a:off x="0" y="0"/>
                      <a:ext cx="5410669" cy="2042337"/>
                    </a:xfrm>
                    <a:prstGeom prst="rect">
                      <a:avLst/>
                    </a:prstGeom>
                  </pic:spPr>
                </pic:pic>
              </a:graphicData>
            </a:graphic>
          </wp:inline>
        </w:drawing>
      </w:r>
    </w:p>
    <w:p w14:paraId="2BC32719" w14:textId="5264AB06" w:rsidR="004C74A8" w:rsidRPr="00AE6591" w:rsidRDefault="00A642CF" w:rsidP="00AE6591">
      <w:r w:rsidRPr="00A642CF">
        <w:rPr>
          <w:noProof/>
        </w:rPr>
        <w:drawing>
          <wp:inline distT="0" distB="0" distL="0" distR="0" wp14:anchorId="7B01F485" wp14:editId="74E7ED71">
            <wp:extent cx="5273497" cy="2400508"/>
            <wp:effectExtent l="0" t="0" r="3810" b="0"/>
            <wp:docPr id="1945335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5801" name="Picture 1" descr="A screenshot of a computer&#10;&#10;AI-generated content may be incorrect."/>
                    <pic:cNvPicPr/>
                  </pic:nvPicPr>
                  <pic:blipFill>
                    <a:blip r:embed="rId19"/>
                    <a:stretch>
                      <a:fillRect/>
                    </a:stretch>
                  </pic:blipFill>
                  <pic:spPr>
                    <a:xfrm>
                      <a:off x="0" y="0"/>
                      <a:ext cx="5273497" cy="2400508"/>
                    </a:xfrm>
                    <a:prstGeom prst="rect">
                      <a:avLst/>
                    </a:prstGeom>
                  </pic:spPr>
                </pic:pic>
              </a:graphicData>
            </a:graphic>
          </wp:inline>
        </w:drawing>
      </w:r>
    </w:p>
    <w:sectPr w:rsidR="004C74A8" w:rsidRPr="00AE6591" w:rsidSect="00360B2E">
      <w:headerReference w:type="default" r:id="rId20"/>
      <w:footerReference w:type="default" r:id="rId21"/>
      <w:headerReference w:type="first" r:id="rId22"/>
      <w:footerReference w:type="first" r:id="rId23"/>
      <w:pgSz w:w="11906" w:h="16838"/>
      <w:pgMar w:top="1440" w:right="144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7A11A" w14:textId="77777777" w:rsidR="00A05D76" w:rsidRDefault="00A05D76" w:rsidP="00692196">
      <w:r>
        <w:separator/>
      </w:r>
    </w:p>
  </w:endnote>
  <w:endnote w:type="continuationSeparator" w:id="0">
    <w:p w14:paraId="48072CD3" w14:textId="77777777" w:rsidR="00A05D76" w:rsidRDefault="00A05D76" w:rsidP="00692196">
      <w:r>
        <w:continuationSeparator/>
      </w:r>
    </w:p>
  </w:endnote>
  <w:endnote w:type="continuationNotice" w:id="1">
    <w:p w14:paraId="42C74557" w14:textId="77777777" w:rsidR="00A05D76" w:rsidRDefault="00A05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14971"/>
      <w:docPartObj>
        <w:docPartGallery w:val="Page Numbers (Bottom of Page)"/>
        <w:docPartUnique/>
      </w:docPartObj>
    </w:sdtPr>
    <w:sdtContent>
      <w:p w14:paraId="3098B59F" w14:textId="6E71FE75" w:rsidR="00AA187B" w:rsidRDefault="00AA187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84904" w14:textId="77777777" w:rsidR="00EE79BB" w:rsidRDefault="00EE79BB" w:rsidP="00692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7083"/>
      <w:docPartObj>
        <w:docPartGallery w:val="Page Numbers (Bottom of Page)"/>
        <w:docPartUnique/>
      </w:docPartObj>
    </w:sdtPr>
    <w:sdtContent>
      <w:p w14:paraId="29102747" w14:textId="77777777" w:rsidR="00360B2E" w:rsidRDefault="00360B2E" w:rsidP="00360B2E">
        <w:pPr>
          <w:pStyle w:val="Footer"/>
          <w:jc w:val="right"/>
        </w:pPr>
        <w:r>
          <w:t xml:space="preserve">Page | </w:t>
        </w:r>
        <w:r>
          <w:fldChar w:fldCharType="begin"/>
        </w:r>
        <w:r>
          <w:instrText xml:space="preserve"> PAGE   \* MERGEFORMAT </w:instrText>
        </w:r>
        <w:r>
          <w:fldChar w:fldCharType="separate"/>
        </w:r>
        <w:r>
          <w:t>27</w:t>
        </w:r>
        <w:r>
          <w:rPr>
            <w:noProof/>
          </w:rPr>
          <w:fldChar w:fldCharType="end"/>
        </w:r>
        <w:r>
          <w:t xml:space="preserve"> </w:t>
        </w:r>
      </w:p>
    </w:sdtContent>
  </w:sdt>
  <w:p w14:paraId="14A8E733" w14:textId="77777777" w:rsidR="00360B2E" w:rsidRDefault="00360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87FB" w14:textId="77777777" w:rsidR="00A05D76" w:rsidRDefault="00A05D76" w:rsidP="00692196">
      <w:r>
        <w:separator/>
      </w:r>
    </w:p>
  </w:footnote>
  <w:footnote w:type="continuationSeparator" w:id="0">
    <w:p w14:paraId="771048DE" w14:textId="77777777" w:rsidR="00A05D76" w:rsidRDefault="00A05D76" w:rsidP="00692196">
      <w:r>
        <w:continuationSeparator/>
      </w:r>
    </w:p>
  </w:footnote>
  <w:footnote w:type="continuationNotice" w:id="1">
    <w:p w14:paraId="12A5B1B4" w14:textId="77777777" w:rsidR="00A05D76" w:rsidRDefault="00A05D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073C" w14:textId="2B2D857B" w:rsidR="00D6670E" w:rsidRPr="00BB10A9" w:rsidRDefault="008935C6" w:rsidP="00692196">
    <w:pPr>
      <w:pStyle w:val="Header"/>
      <w:rPr>
        <w:sz w:val="18"/>
        <w:szCs w:val="18"/>
      </w:rPr>
    </w:pPr>
    <w:r>
      <w:rPr>
        <w:noProof/>
      </w:rPr>
      <w:drawing>
        <wp:anchor distT="0" distB="0" distL="114300" distR="114300" simplePos="0" relativeHeight="251658240" behindDoc="1" locked="0" layoutInCell="1" allowOverlap="1" wp14:anchorId="2860B8E1" wp14:editId="017EF3F1">
          <wp:simplePos x="0" y="0"/>
          <wp:positionH relativeFrom="column">
            <wp:posOffset>3886200</wp:posOffset>
          </wp:positionH>
          <wp:positionV relativeFrom="page">
            <wp:posOffset>431800</wp:posOffset>
          </wp:positionV>
          <wp:extent cx="1816100" cy="275590"/>
          <wp:effectExtent l="0" t="0" r="0" b="0"/>
          <wp:wrapTight wrapText="bothSides">
            <wp:wrapPolygon edited="0">
              <wp:start x="0" y="0"/>
              <wp:lineTo x="0" y="19410"/>
              <wp:lineTo x="21298" y="19410"/>
              <wp:lineTo x="21298" y="0"/>
              <wp:lineTo x="0" y="0"/>
            </wp:wrapPolygon>
          </wp:wrapTight>
          <wp:docPr id="777578740"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z w:val="18"/>
          <w:szCs w:val="18"/>
        </w:rPr>
        <w:alias w:val="Title"/>
        <w:tag w:val=""/>
        <w:id w:val="710934644"/>
        <w:placeholder>
          <w:docPart w:val="9ABA39193DD64FF687545DD4D9A3D1AD"/>
        </w:placeholder>
        <w:dataBinding w:prefixMappings="xmlns:ns0='http://purl.org/dc/elements/1.1/' xmlns:ns1='http://schemas.openxmlformats.org/package/2006/metadata/core-properties' " w:xpath="/ns1:coreProperties[1]/ns0:title[1]" w:storeItemID="{6C3C8BC8-F283-45AE-878A-BAB7291924A1}"/>
        <w:text/>
      </w:sdtPr>
      <w:sdtContent>
        <w:r w:rsidR="00C45A55">
          <w:rPr>
            <w:sz w:val="18"/>
            <w:szCs w:val="18"/>
          </w:rPr>
          <w:t>BIAR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3E2ABA7" w14:paraId="16EF6F4E" w14:textId="77777777" w:rsidTr="13E2ABA7">
      <w:trPr>
        <w:trHeight w:val="300"/>
      </w:trPr>
      <w:tc>
        <w:tcPr>
          <w:tcW w:w="3005" w:type="dxa"/>
        </w:tcPr>
        <w:p w14:paraId="70EB40D4" w14:textId="025BC08E" w:rsidR="13E2ABA7" w:rsidRDefault="13E2ABA7" w:rsidP="13E2ABA7">
          <w:pPr>
            <w:pStyle w:val="Header"/>
            <w:ind w:left="-115"/>
            <w:jc w:val="left"/>
          </w:pPr>
        </w:p>
      </w:tc>
      <w:tc>
        <w:tcPr>
          <w:tcW w:w="3005" w:type="dxa"/>
        </w:tcPr>
        <w:p w14:paraId="0E5A1793" w14:textId="47475456" w:rsidR="13E2ABA7" w:rsidRDefault="13E2ABA7" w:rsidP="13E2ABA7">
          <w:pPr>
            <w:pStyle w:val="Header"/>
            <w:jc w:val="center"/>
          </w:pPr>
        </w:p>
      </w:tc>
      <w:tc>
        <w:tcPr>
          <w:tcW w:w="3005" w:type="dxa"/>
        </w:tcPr>
        <w:p w14:paraId="6CEA6697" w14:textId="25914183" w:rsidR="13E2ABA7" w:rsidRDefault="13E2ABA7" w:rsidP="13E2ABA7">
          <w:pPr>
            <w:pStyle w:val="Header"/>
            <w:ind w:right="-115"/>
            <w:jc w:val="right"/>
          </w:pPr>
        </w:p>
      </w:tc>
    </w:tr>
  </w:tbl>
  <w:p w14:paraId="3390BB77" w14:textId="240C15A2" w:rsidR="13E2ABA7" w:rsidRDefault="13E2ABA7" w:rsidP="13E2AB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5D5"/>
    <w:multiLevelType w:val="hybridMultilevel"/>
    <w:tmpl w:val="D498800E"/>
    <w:lvl w:ilvl="0" w:tplc="329E3D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CF0E4A"/>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B7338"/>
    <w:multiLevelType w:val="hybridMultilevel"/>
    <w:tmpl w:val="A894C2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D737F"/>
    <w:multiLevelType w:val="multilevel"/>
    <w:tmpl w:val="550C04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90BFD"/>
    <w:multiLevelType w:val="hybridMultilevel"/>
    <w:tmpl w:val="DFD6C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332B5"/>
    <w:multiLevelType w:val="multilevel"/>
    <w:tmpl w:val="E85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B5DD6"/>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B021B"/>
    <w:multiLevelType w:val="multilevel"/>
    <w:tmpl w:val="F1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15B8E"/>
    <w:multiLevelType w:val="multilevel"/>
    <w:tmpl w:val="46769C02"/>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3AA62696"/>
    <w:multiLevelType w:val="multilevel"/>
    <w:tmpl w:val="04090023"/>
    <w:lvl w:ilvl="0">
      <w:start w:val="1"/>
      <w:numFmt w:val="upperRoman"/>
      <w:pStyle w:val="Heading1"/>
      <w:lvlText w:val="Article %1."/>
      <w:lvlJc w:val="left"/>
      <w:pPr>
        <w:ind w:left="0" w:firstLine="0"/>
      </w:pPr>
      <w:rPr>
        <w:rFonts w:hint="default"/>
      </w:rPr>
    </w:lvl>
    <w:lvl w:ilvl="1">
      <w:start w:val="1"/>
      <w:numFmt w:val="decimalZero"/>
      <w:pStyle w:val="Heading2"/>
      <w:isLgl/>
      <w:lvlText w:val="Section %1.%2"/>
      <w:lvlJc w:val="left"/>
      <w:pPr>
        <w:ind w:left="0" w:firstLine="0"/>
      </w:pPr>
      <w:rPr>
        <w:rFonts w:hint="default"/>
      </w:rPr>
    </w:lvl>
    <w:lvl w:ilvl="2">
      <w:start w:val="1"/>
      <w:numFmt w:val="lowerLetter"/>
      <w:pStyle w:val="Heading3"/>
      <w:lvlText w:val="(%3)"/>
      <w:lvlJc w:val="left"/>
      <w:pPr>
        <w:ind w:left="720" w:hanging="432"/>
      </w:pPr>
      <w:rPr>
        <w:rFonts w:hint="default"/>
      </w:rPr>
    </w:lvl>
    <w:lvl w:ilvl="3">
      <w:start w:val="1"/>
      <w:numFmt w:val="lowerRoman"/>
      <w:pStyle w:val="Heading4"/>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i w:val="0"/>
        <w:iCs w:val="0"/>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0" w15:restartNumberingAfterBreak="0">
    <w:nsid w:val="3F590BEE"/>
    <w:multiLevelType w:val="hybridMultilevel"/>
    <w:tmpl w:val="AFA2622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C5593"/>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9614629"/>
    <w:multiLevelType w:val="multilevel"/>
    <w:tmpl w:val="E1843B4E"/>
    <w:styleLink w:val="CurrentList1"/>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i w:val="0"/>
        <w:iCs w:val="0"/>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6976DA1"/>
    <w:multiLevelType w:val="hybridMultilevel"/>
    <w:tmpl w:val="C0ECA7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615F7"/>
    <w:multiLevelType w:val="multilevel"/>
    <w:tmpl w:val="B64882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26508351">
    <w:abstractNumId w:val="11"/>
  </w:num>
  <w:num w:numId="2" w16cid:durableId="1324358646">
    <w:abstractNumId w:val="13"/>
  </w:num>
  <w:num w:numId="3" w16cid:durableId="983047144">
    <w:abstractNumId w:val="10"/>
  </w:num>
  <w:num w:numId="4" w16cid:durableId="1122378756">
    <w:abstractNumId w:val="4"/>
  </w:num>
  <w:num w:numId="5" w16cid:durableId="1880314070">
    <w:abstractNumId w:val="7"/>
  </w:num>
  <w:num w:numId="6" w16cid:durableId="479537562">
    <w:abstractNumId w:val="5"/>
  </w:num>
  <w:num w:numId="7" w16cid:durableId="1751194675">
    <w:abstractNumId w:val="1"/>
  </w:num>
  <w:num w:numId="8" w16cid:durableId="361825215">
    <w:abstractNumId w:val="3"/>
  </w:num>
  <w:num w:numId="9" w16cid:durableId="90588075">
    <w:abstractNumId w:val="6"/>
  </w:num>
  <w:num w:numId="10" w16cid:durableId="714736003">
    <w:abstractNumId w:val="9"/>
  </w:num>
  <w:num w:numId="11" w16cid:durableId="1721586430">
    <w:abstractNumId w:val="0"/>
  </w:num>
  <w:num w:numId="12" w16cid:durableId="1304193686">
    <w:abstractNumId w:val="12"/>
  </w:num>
  <w:num w:numId="13" w16cid:durableId="987784990">
    <w:abstractNumId w:val="14"/>
  </w:num>
  <w:num w:numId="14" w16cid:durableId="1444037027">
    <w:abstractNumId w:val="2"/>
  </w:num>
  <w:num w:numId="15" w16cid:durableId="864708817">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72"/>
    <w:rsid w:val="00000189"/>
    <w:rsid w:val="00002517"/>
    <w:rsid w:val="000033E9"/>
    <w:rsid w:val="00005069"/>
    <w:rsid w:val="00005769"/>
    <w:rsid w:val="00005F86"/>
    <w:rsid w:val="00006F48"/>
    <w:rsid w:val="00007BB5"/>
    <w:rsid w:val="00007E8A"/>
    <w:rsid w:val="0001320C"/>
    <w:rsid w:val="000134F1"/>
    <w:rsid w:val="000145EB"/>
    <w:rsid w:val="00016534"/>
    <w:rsid w:val="00020D59"/>
    <w:rsid w:val="00021C59"/>
    <w:rsid w:val="00021CB7"/>
    <w:rsid w:val="00021F7B"/>
    <w:rsid w:val="00023EB7"/>
    <w:rsid w:val="000242FD"/>
    <w:rsid w:val="000260BB"/>
    <w:rsid w:val="00027CE8"/>
    <w:rsid w:val="000355F3"/>
    <w:rsid w:val="000358E9"/>
    <w:rsid w:val="00037380"/>
    <w:rsid w:val="00037545"/>
    <w:rsid w:val="00040161"/>
    <w:rsid w:val="000404E3"/>
    <w:rsid w:val="00042E0A"/>
    <w:rsid w:val="000436EF"/>
    <w:rsid w:val="000462AF"/>
    <w:rsid w:val="00046556"/>
    <w:rsid w:val="00046F69"/>
    <w:rsid w:val="000503DB"/>
    <w:rsid w:val="00053B16"/>
    <w:rsid w:val="00054BD2"/>
    <w:rsid w:val="00054D3F"/>
    <w:rsid w:val="00055335"/>
    <w:rsid w:val="000553A7"/>
    <w:rsid w:val="000578EA"/>
    <w:rsid w:val="0006072D"/>
    <w:rsid w:val="00061CF8"/>
    <w:rsid w:val="00061D1F"/>
    <w:rsid w:val="0006242D"/>
    <w:rsid w:val="00062A55"/>
    <w:rsid w:val="00063000"/>
    <w:rsid w:val="00063741"/>
    <w:rsid w:val="00063831"/>
    <w:rsid w:val="000639A3"/>
    <w:rsid w:val="00064CD2"/>
    <w:rsid w:val="00065757"/>
    <w:rsid w:val="00066B52"/>
    <w:rsid w:val="00067E42"/>
    <w:rsid w:val="000705ED"/>
    <w:rsid w:val="0007094F"/>
    <w:rsid w:val="00071E07"/>
    <w:rsid w:val="0007203A"/>
    <w:rsid w:val="0007209A"/>
    <w:rsid w:val="00072191"/>
    <w:rsid w:val="0007273D"/>
    <w:rsid w:val="00077660"/>
    <w:rsid w:val="0008071E"/>
    <w:rsid w:val="0008472B"/>
    <w:rsid w:val="00084F1F"/>
    <w:rsid w:val="00086F22"/>
    <w:rsid w:val="00086FDE"/>
    <w:rsid w:val="000903DD"/>
    <w:rsid w:val="00090E77"/>
    <w:rsid w:val="00094919"/>
    <w:rsid w:val="00094C92"/>
    <w:rsid w:val="00094CF8"/>
    <w:rsid w:val="00095234"/>
    <w:rsid w:val="00095B23"/>
    <w:rsid w:val="00095DAB"/>
    <w:rsid w:val="00096CE2"/>
    <w:rsid w:val="000A1E8B"/>
    <w:rsid w:val="000A55C5"/>
    <w:rsid w:val="000A59B7"/>
    <w:rsid w:val="000A6B72"/>
    <w:rsid w:val="000A6DBA"/>
    <w:rsid w:val="000B0C36"/>
    <w:rsid w:val="000B2ECD"/>
    <w:rsid w:val="000B6F07"/>
    <w:rsid w:val="000C1F91"/>
    <w:rsid w:val="000C32D1"/>
    <w:rsid w:val="000C4505"/>
    <w:rsid w:val="000C625A"/>
    <w:rsid w:val="000C6B6E"/>
    <w:rsid w:val="000C750B"/>
    <w:rsid w:val="000D1FE5"/>
    <w:rsid w:val="000D2F3B"/>
    <w:rsid w:val="000D3490"/>
    <w:rsid w:val="000D4B78"/>
    <w:rsid w:val="000D6530"/>
    <w:rsid w:val="000E19DC"/>
    <w:rsid w:val="000E2371"/>
    <w:rsid w:val="000E26A5"/>
    <w:rsid w:val="000E40BD"/>
    <w:rsid w:val="000E6835"/>
    <w:rsid w:val="000E6B2D"/>
    <w:rsid w:val="000E7D99"/>
    <w:rsid w:val="000F2B3B"/>
    <w:rsid w:val="000F2DAC"/>
    <w:rsid w:val="000F362C"/>
    <w:rsid w:val="000F521A"/>
    <w:rsid w:val="000F5EC4"/>
    <w:rsid w:val="000F6EFE"/>
    <w:rsid w:val="000F6F13"/>
    <w:rsid w:val="000F70CE"/>
    <w:rsid w:val="000F712F"/>
    <w:rsid w:val="00101042"/>
    <w:rsid w:val="001017EC"/>
    <w:rsid w:val="001024F3"/>
    <w:rsid w:val="00103617"/>
    <w:rsid w:val="00103940"/>
    <w:rsid w:val="001047E7"/>
    <w:rsid w:val="00106CFA"/>
    <w:rsid w:val="00107944"/>
    <w:rsid w:val="001112AF"/>
    <w:rsid w:val="00111429"/>
    <w:rsid w:val="00111964"/>
    <w:rsid w:val="00111E61"/>
    <w:rsid w:val="0011380B"/>
    <w:rsid w:val="00114A5E"/>
    <w:rsid w:val="00114BFA"/>
    <w:rsid w:val="00115149"/>
    <w:rsid w:val="00116809"/>
    <w:rsid w:val="00116C36"/>
    <w:rsid w:val="00122813"/>
    <w:rsid w:val="00125B2C"/>
    <w:rsid w:val="00127A51"/>
    <w:rsid w:val="001327C5"/>
    <w:rsid w:val="00133321"/>
    <w:rsid w:val="00137C05"/>
    <w:rsid w:val="00140275"/>
    <w:rsid w:val="0014043A"/>
    <w:rsid w:val="001408E7"/>
    <w:rsid w:val="0014162A"/>
    <w:rsid w:val="00141904"/>
    <w:rsid w:val="00142BA8"/>
    <w:rsid w:val="0014459E"/>
    <w:rsid w:val="0014578F"/>
    <w:rsid w:val="0014620E"/>
    <w:rsid w:val="001466FE"/>
    <w:rsid w:val="00151A57"/>
    <w:rsid w:val="001528DC"/>
    <w:rsid w:val="0015485F"/>
    <w:rsid w:val="001559A1"/>
    <w:rsid w:val="0015695D"/>
    <w:rsid w:val="00156C49"/>
    <w:rsid w:val="00161289"/>
    <w:rsid w:val="00161C0E"/>
    <w:rsid w:val="00162262"/>
    <w:rsid w:val="0016439A"/>
    <w:rsid w:val="0016492C"/>
    <w:rsid w:val="001654AB"/>
    <w:rsid w:val="00166C8C"/>
    <w:rsid w:val="00167202"/>
    <w:rsid w:val="0016763C"/>
    <w:rsid w:val="001678D8"/>
    <w:rsid w:val="0016795F"/>
    <w:rsid w:val="00172A50"/>
    <w:rsid w:val="00177827"/>
    <w:rsid w:val="00181C58"/>
    <w:rsid w:val="001831AE"/>
    <w:rsid w:val="00183A9E"/>
    <w:rsid w:val="0018476A"/>
    <w:rsid w:val="001908C9"/>
    <w:rsid w:val="00190B5B"/>
    <w:rsid w:val="00191B42"/>
    <w:rsid w:val="0019436E"/>
    <w:rsid w:val="00195E34"/>
    <w:rsid w:val="00196D71"/>
    <w:rsid w:val="00197130"/>
    <w:rsid w:val="001A060F"/>
    <w:rsid w:val="001A0BE0"/>
    <w:rsid w:val="001A0D36"/>
    <w:rsid w:val="001A164E"/>
    <w:rsid w:val="001A18C7"/>
    <w:rsid w:val="001A194A"/>
    <w:rsid w:val="001A1CBE"/>
    <w:rsid w:val="001A2C75"/>
    <w:rsid w:val="001A3BF0"/>
    <w:rsid w:val="001A689F"/>
    <w:rsid w:val="001A7146"/>
    <w:rsid w:val="001A7E64"/>
    <w:rsid w:val="001B03EC"/>
    <w:rsid w:val="001B0AE4"/>
    <w:rsid w:val="001B1CA7"/>
    <w:rsid w:val="001B1DE6"/>
    <w:rsid w:val="001B25EE"/>
    <w:rsid w:val="001B4A5B"/>
    <w:rsid w:val="001B6B4C"/>
    <w:rsid w:val="001B6FE8"/>
    <w:rsid w:val="001B7CB6"/>
    <w:rsid w:val="001C0819"/>
    <w:rsid w:val="001C262A"/>
    <w:rsid w:val="001C2780"/>
    <w:rsid w:val="001C345F"/>
    <w:rsid w:val="001C53BA"/>
    <w:rsid w:val="001C5800"/>
    <w:rsid w:val="001C643A"/>
    <w:rsid w:val="001C661F"/>
    <w:rsid w:val="001C6974"/>
    <w:rsid w:val="001C6982"/>
    <w:rsid w:val="001C7476"/>
    <w:rsid w:val="001D115C"/>
    <w:rsid w:val="001D226E"/>
    <w:rsid w:val="001D262E"/>
    <w:rsid w:val="001D329C"/>
    <w:rsid w:val="001D4107"/>
    <w:rsid w:val="001D5284"/>
    <w:rsid w:val="001D5EC8"/>
    <w:rsid w:val="001D6931"/>
    <w:rsid w:val="001E4CC6"/>
    <w:rsid w:val="001E73AC"/>
    <w:rsid w:val="001E74C9"/>
    <w:rsid w:val="001F0A90"/>
    <w:rsid w:val="001F163F"/>
    <w:rsid w:val="001F4379"/>
    <w:rsid w:val="001F43EA"/>
    <w:rsid w:val="002026B8"/>
    <w:rsid w:val="002031C8"/>
    <w:rsid w:val="0020378E"/>
    <w:rsid w:val="00204900"/>
    <w:rsid w:val="00207230"/>
    <w:rsid w:val="00207D34"/>
    <w:rsid w:val="00210125"/>
    <w:rsid w:val="0021078B"/>
    <w:rsid w:val="00211929"/>
    <w:rsid w:val="00211D86"/>
    <w:rsid w:val="00213696"/>
    <w:rsid w:val="002151B7"/>
    <w:rsid w:val="00215C75"/>
    <w:rsid w:val="00215CC0"/>
    <w:rsid w:val="002245EB"/>
    <w:rsid w:val="00226786"/>
    <w:rsid w:val="00231856"/>
    <w:rsid w:val="00234976"/>
    <w:rsid w:val="00234E7E"/>
    <w:rsid w:val="002352C4"/>
    <w:rsid w:val="00235A82"/>
    <w:rsid w:val="00236D30"/>
    <w:rsid w:val="0023777E"/>
    <w:rsid w:val="00237D0E"/>
    <w:rsid w:val="00237D22"/>
    <w:rsid w:val="0024254A"/>
    <w:rsid w:val="0024346A"/>
    <w:rsid w:val="00243EA1"/>
    <w:rsid w:val="00244F35"/>
    <w:rsid w:val="00245470"/>
    <w:rsid w:val="00247011"/>
    <w:rsid w:val="00251301"/>
    <w:rsid w:val="00252187"/>
    <w:rsid w:val="00252E76"/>
    <w:rsid w:val="002534BA"/>
    <w:rsid w:val="00255AE4"/>
    <w:rsid w:val="00255C9A"/>
    <w:rsid w:val="00257451"/>
    <w:rsid w:val="00261F0E"/>
    <w:rsid w:val="0026204B"/>
    <w:rsid w:val="00262231"/>
    <w:rsid w:val="002623A3"/>
    <w:rsid w:val="002627FD"/>
    <w:rsid w:val="00262C8F"/>
    <w:rsid w:val="00264022"/>
    <w:rsid w:val="002649FB"/>
    <w:rsid w:val="00265B11"/>
    <w:rsid w:val="00266EDC"/>
    <w:rsid w:val="0027121F"/>
    <w:rsid w:val="0027302B"/>
    <w:rsid w:val="00277394"/>
    <w:rsid w:val="002803FE"/>
    <w:rsid w:val="0028094E"/>
    <w:rsid w:val="00282FEA"/>
    <w:rsid w:val="00283C92"/>
    <w:rsid w:val="00284735"/>
    <w:rsid w:val="00284A3D"/>
    <w:rsid w:val="002851F4"/>
    <w:rsid w:val="00287CDF"/>
    <w:rsid w:val="00290A0B"/>
    <w:rsid w:val="0029104D"/>
    <w:rsid w:val="002911EB"/>
    <w:rsid w:val="002933DF"/>
    <w:rsid w:val="00295A9B"/>
    <w:rsid w:val="002966AC"/>
    <w:rsid w:val="00296D8F"/>
    <w:rsid w:val="0029720E"/>
    <w:rsid w:val="002A4D74"/>
    <w:rsid w:val="002A7BDD"/>
    <w:rsid w:val="002B48FD"/>
    <w:rsid w:val="002B4CE7"/>
    <w:rsid w:val="002B66B5"/>
    <w:rsid w:val="002B795F"/>
    <w:rsid w:val="002C03D0"/>
    <w:rsid w:val="002C1634"/>
    <w:rsid w:val="002C28B0"/>
    <w:rsid w:val="002C2BC3"/>
    <w:rsid w:val="002C2C31"/>
    <w:rsid w:val="002C4CEB"/>
    <w:rsid w:val="002C4DAB"/>
    <w:rsid w:val="002C4F47"/>
    <w:rsid w:val="002C6ED8"/>
    <w:rsid w:val="002D108F"/>
    <w:rsid w:val="002D20BE"/>
    <w:rsid w:val="002D27EC"/>
    <w:rsid w:val="002D3F6E"/>
    <w:rsid w:val="002D416F"/>
    <w:rsid w:val="002D5501"/>
    <w:rsid w:val="002D56D3"/>
    <w:rsid w:val="002D59F3"/>
    <w:rsid w:val="002E01F5"/>
    <w:rsid w:val="002E1157"/>
    <w:rsid w:val="002E195D"/>
    <w:rsid w:val="002E41F1"/>
    <w:rsid w:val="002E430A"/>
    <w:rsid w:val="002E47F0"/>
    <w:rsid w:val="002E482E"/>
    <w:rsid w:val="002E78F8"/>
    <w:rsid w:val="002F0A1C"/>
    <w:rsid w:val="002F0F2B"/>
    <w:rsid w:val="002F1700"/>
    <w:rsid w:val="002F2ABE"/>
    <w:rsid w:val="002F4097"/>
    <w:rsid w:val="003002C4"/>
    <w:rsid w:val="00301930"/>
    <w:rsid w:val="003045A5"/>
    <w:rsid w:val="00305960"/>
    <w:rsid w:val="00306C98"/>
    <w:rsid w:val="00307951"/>
    <w:rsid w:val="00310144"/>
    <w:rsid w:val="00311D96"/>
    <w:rsid w:val="00312BE2"/>
    <w:rsid w:val="00315048"/>
    <w:rsid w:val="003161C5"/>
    <w:rsid w:val="00316FE2"/>
    <w:rsid w:val="00320474"/>
    <w:rsid w:val="003213B8"/>
    <w:rsid w:val="00321FF8"/>
    <w:rsid w:val="00323181"/>
    <w:rsid w:val="003237EA"/>
    <w:rsid w:val="00324B86"/>
    <w:rsid w:val="00324C43"/>
    <w:rsid w:val="0032556D"/>
    <w:rsid w:val="00326C02"/>
    <w:rsid w:val="00327088"/>
    <w:rsid w:val="0032788D"/>
    <w:rsid w:val="003315C1"/>
    <w:rsid w:val="00332418"/>
    <w:rsid w:val="00340741"/>
    <w:rsid w:val="00341134"/>
    <w:rsid w:val="003419A8"/>
    <w:rsid w:val="00342939"/>
    <w:rsid w:val="00345FB7"/>
    <w:rsid w:val="003509D1"/>
    <w:rsid w:val="00353C0D"/>
    <w:rsid w:val="0035626A"/>
    <w:rsid w:val="00356A8C"/>
    <w:rsid w:val="00356E8C"/>
    <w:rsid w:val="00360B2E"/>
    <w:rsid w:val="00360B7A"/>
    <w:rsid w:val="00360EFE"/>
    <w:rsid w:val="00362C8C"/>
    <w:rsid w:val="00363ABD"/>
    <w:rsid w:val="00366196"/>
    <w:rsid w:val="0036708E"/>
    <w:rsid w:val="00367908"/>
    <w:rsid w:val="00370131"/>
    <w:rsid w:val="00374C3B"/>
    <w:rsid w:val="003758AF"/>
    <w:rsid w:val="0037597E"/>
    <w:rsid w:val="00375D3B"/>
    <w:rsid w:val="0037649E"/>
    <w:rsid w:val="00376DDC"/>
    <w:rsid w:val="00380AF7"/>
    <w:rsid w:val="00383229"/>
    <w:rsid w:val="00384201"/>
    <w:rsid w:val="00385A11"/>
    <w:rsid w:val="00385B15"/>
    <w:rsid w:val="0038667D"/>
    <w:rsid w:val="00390C32"/>
    <w:rsid w:val="0039209D"/>
    <w:rsid w:val="0039275E"/>
    <w:rsid w:val="00392ECB"/>
    <w:rsid w:val="00393E57"/>
    <w:rsid w:val="003A2777"/>
    <w:rsid w:val="003A3DDD"/>
    <w:rsid w:val="003A41E3"/>
    <w:rsid w:val="003A5C50"/>
    <w:rsid w:val="003A5E94"/>
    <w:rsid w:val="003A6131"/>
    <w:rsid w:val="003A6232"/>
    <w:rsid w:val="003A6862"/>
    <w:rsid w:val="003A6E3D"/>
    <w:rsid w:val="003B090C"/>
    <w:rsid w:val="003B10FE"/>
    <w:rsid w:val="003B23CF"/>
    <w:rsid w:val="003B2CD8"/>
    <w:rsid w:val="003B38E3"/>
    <w:rsid w:val="003B38F9"/>
    <w:rsid w:val="003B3BA1"/>
    <w:rsid w:val="003C04C3"/>
    <w:rsid w:val="003C164F"/>
    <w:rsid w:val="003C35F2"/>
    <w:rsid w:val="003C42AE"/>
    <w:rsid w:val="003C7296"/>
    <w:rsid w:val="003C7EBF"/>
    <w:rsid w:val="003D0EC9"/>
    <w:rsid w:val="003D1C42"/>
    <w:rsid w:val="003D1C46"/>
    <w:rsid w:val="003D4110"/>
    <w:rsid w:val="003D49B2"/>
    <w:rsid w:val="003D7D0A"/>
    <w:rsid w:val="003E0CEE"/>
    <w:rsid w:val="003E4E04"/>
    <w:rsid w:val="003E591C"/>
    <w:rsid w:val="003E6AEC"/>
    <w:rsid w:val="003F0A11"/>
    <w:rsid w:val="003F0B13"/>
    <w:rsid w:val="003F16DF"/>
    <w:rsid w:val="003F32A9"/>
    <w:rsid w:val="003F3609"/>
    <w:rsid w:val="003F3662"/>
    <w:rsid w:val="003F488B"/>
    <w:rsid w:val="003F5D9F"/>
    <w:rsid w:val="003F62F9"/>
    <w:rsid w:val="003F66DB"/>
    <w:rsid w:val="003F7D0A"/>
    <w:rsid w:val="004013E9"/>
    <w:rsid w:val="004040C8"/>
    <w:rsid w:val="004065BF"/>
    <w:rsid w:val="004076D1"/>
    <w:rsid w:val="00407E30"/>
    <w:rsid w:val="0041038E"/>
    <w:rsid w:val="00412CD7"/>
    <w:rsid w:val="00413A28"/>
    <w:rsid w:val="00413A3A"/>
    <w:rsid w:val="004151C1"/>
    <w:rsid w:val="00415542"/>
    <w:rsid w:val="00417AB9"/>
    <w:rsid w:val="00420349"/>
    <w:rsid w:val="00420A1D"/>
    <w:rsid w:val="004216CB"/>
    <w:rsid w:val="004222FE"/>
    <w:rsid w:val="00423EF5"/>
    <w:rsid w:val="004242F3"/>
    <w:rsid w:val="004248AE"/>
    <w:rsid w:val="00431F56"/>
    <w:rsid w:val="004321BD"/>
    <w:rsid w:val="0043574D"/>
    <w:rsid w:val="004367AD"/>
    <w:rsid w:val="00436E31"/>
    <w:rsid w:val="00437717"/>
    <w:rsid w:val="0044238B"/>
    <w:rsid w:val="0044353B"/>
    <w:rsid w:val="00443E17"/>
    <w:rsid w:val="00446EFA"/>
    <w:rsid w:val="00450EF0"/>
    <w:rsid w:val="00451264"/>
    <w:rsid w:val="004517A7"/>
    <w:rsid w:val="004523D7"/>
    <w:rsid w:val="00453CAE"/>
    <w:rsid w:val="004541A7"/>
    <w:rsid w:val="00454ECC"/>
    <w:rsid w:val="0045500F"/>
    <w:rsid w:val="0045510A"/>
    <w:rsid w:val="004561B0"/>
    <w:rsid w:val="00456847"/>
    <w:rsid w:val="00457249"/>
    <w:rsid w:val="0046017E"/>
    <w:rsid w:val="004601E8"/>
    <w:rsid w:val="004609E6"/>
    <w:rsid w:val="00462325"/>
    <w:rsid w:val="00462E9F"/>
    <w:rsid w:val="00463283"/>
    <w:rsid w:val="004644EA"/>
    <w:rsid w:val="00464A4D"/>
    <w:rsid w:val="004659A4"/>
    <w:rsid w:val="00465D7A"/>
    <w:rsid w:val="0046659C"/>
    <w:rsid w:val="00466A6A"/>
    <w:rsid w:val="0047217C"/>
    <w:rsid w:val="004723A9"/>
    <w:rsid w:val="00472EF7"/>
    <w:rsid w:val="00475058"/>
    <w:rsid w:val="0047610A"/>
    <w:rsid w:val="00480EE5"/>
    <w:rsid w:val="00482148"/>
    <w:rsid w:val="004833DD"/>
    <w:rsid w:val="00485406"/>
    <w:rsid w:val="004872F9"/>
    <w:rsid w:val="00490C9D"/>
    <w:rsid w:val="00491729"/>
    <w:rsid w:val="00491C61"/>
    <w:rsid w:val="0049208A"/>
    <w:rsid w:val="00492782"/>
    <w:rsid w:val="00492DCB"/>
    <w:rsid w:val="004940F9"/>
    <w:rsid w:val="00497EBF"/>
    <w:rsid w:val="004A0FA9"/>
    <w:rsid w:val="004A1855"/>
    <w:rsid w:val="004A30CA"/>
    <w:rsid w:val="004A3B6E"/>
    <w:rsid w:val="004A4E1D"/>
    <w:rsid w:val="004A5F07"/>
    <w:rsid w:val="004A737C"/>
    <w:rsid w:val="004B1CEB"/>
    <w:rsid w:val="004B329E"/>
    <w:rsid w:val="004B7542"/>
    <w:rsid w:val="004B7A99"/>
    <w:rsid w:val="004C37F2"/>
    <w:rsid w:val="004C4A1F"/>
    <w:rsid w:val="004C74A8"/>
    <w:rsid w:val="004C76C5"/>
    <w:rsid w:val="004D192B"/>
    <w:rsid w:val="004D1F55"/>
    <w:rsid w:val="004D3485"/>
    <w:rsid w:val="004D3510"/>
    <w:rsid w:val="004D3743"/>
    <w:rsid w:val="004D4B62"/>
    <w:rsid w:val="004D7AEB"/>
    <w:rsid w:val="004D7E9C"/>
    <w:rsid w:val="004D7FA8"/>
    <w:rsid w:val="004E06BB"/>
    <w:rsid w:val="004E2F2B"/>
    <w:rsid w:val="004E34F0"/>
    <w:rsid w:val="004E3FFE"/>
    <w:rsid w:val="004E421C"/>
    <w:rsid w:val="004E48E7"/>
    <w:rsid w:val="004E4CFD"/>
    <w:rsid w:val="004E6249"/>
    <w:rsid w:val="004E629D"/>
    <w:rsid w:val="004E719A"/>
    <w:rsid w:val="004F048E"/>
    <w:rsid w:val="004F144E"/>
    <w:rsid w:val="004F171C"/>
    <w:rsid w:val="004F34D7"/>
    <w:rsid w:val="004F4168"/>
    <w:rsid w:val="004F7441"/>
    <w:rsid w:val="004F796D"/>
    <w:rsid w:val="00500046"/>
    <w:rsid w:val="00500393"/>
    <w:rsid w:val="00500AF2"/>
    <w:rsid w:val="005029E0"/>
    <w:rsid w:val="00503AFB"/>
    <w:rsid w:val="00503D1D"/>
    <w:rsid w:val="005053DE"/>
    <w:rsid w:val="005062A9"/>
    <w:rsid w:val="00510A8F"/>
    <w:rsid w:val="005111E7"/>
    <w:rsid w:val="00514E45"/>
    <w:rsid w:val="00515FA8"/>
    <w:rsid w:val="00516B68"/>
    <w:rsid w:val="00517B5B"/>
    <w:rsid w:val="00521FAB"/>
    <w:rsid w:val="00522ABA"/>
    <w:rsid w:val="0052424A"/>
    <w:rsid w:val="005257B2"/>
    <w:rsid w:val="0052704C"/>
    <w:rsid w:val="005304E1"/>
    <w:rsid w:val="005324F0"/>
    <w:rsid w:val="005336BD"/>
    <w:rsid w:val="00535520"/>
    <w:rsid w:val="00535C3F"/>
    <w:rsid w:val="0054054E"/>
    <w:rsid w:val="00540E05"/>
    <w:rsid w:val="005453A7"/>
    <w:rsid w:val="00546335"/>
    <w:rsid w:val="005470A7"/>
    <w:rsid w:val="005471FC"/>
    <w:rsid w:val="00550477"/>
    <w:rsid w:val="00551061"/>
    <w:rsid w:val="005513E4"/>
    <w:rsid w:val="00554013"/>
    <w:rsid w:val="00555061"/>
    <w:rsid w:val="005610EC"/>
    <w:rsid w:val="00563A7F"/>
    <w:rsid w:val="00566DD9"/>
    <w:rsid w:val="00566DE7"/>
    <w:rsid w:val="005671A5"/>
    <w:rsid w:val="00567DE9"/>
    <w:rsid w:val="00571C48"/>
    <w:rsid w:val="00573D6B"/>
    <w:rsid w:val="005805E4"/>
    <w:rsid w:val="00580A2B"/>
    <w:rsid w:val="00581436"/>
    <w:rsid w:val="00581660"/>
    <w:rsid w:val="00582D8D"/>
    <w:rsid w:val="00585F53"/>
    <w:rsid w:val="005863CF"/>
    <w:rsid w:val="005907B4"/>
    <w:rsid w:val="0059082D"/>
    <w:rsid w:val="0059101C"/>
    <w:rsid w:val="0059146C"/>
    <w:rsid w:val="00591EAE"/>
    <w:rsid w:val="0059364F"/>
    <w:rsid w:val="005977BC"/>
    <w:rsid w:val="005A06A1"/>
    <w:rsid w:val="005A225F"/>
    <w:rsid w:val="005A3959"/>
    <w:rsid w:val="005A3EAE"/>
    <w:rsid w:val="005A4F25"/>
    <w:rsid w:val="005A50AB"/>
    <w:rsid w:val="005A5EF6"/>
    <w:rsid w:val="005A6566"/>
    <w:rsid w:val="005B0595"/>
    <w:rsid w:val="005B183B"/>
    <w:rsid w:val="005B71E3"/>
    <w:rsid w:val="005C010C"/>
    <w:rsid w:val="005C0788"/>
    <w:rsid w:val="005C08EF"/>
    <w:rsid w:val="005C1AAB"/>
    <w:rsid w:val="005C1B0E"/>
    <w:rsid w:val="005C22ED"/>
    <w:rsid w:val="005C23AC"/>
    <w:rsid w:val="005C37D4"/>
    <w:rsid w:val="005C4E9F"/>
    <w:rsid w:val="005C518B"/>
    <w:rsid w:val="005C707B"/>
    <w:rsid w:val="005C737E"/>
    <w:rsid w:val="005C7405"/>
    <w:rsid w:val="005D13A0"/>
    <w:rsid w:val="005D38FE"/>
    <w:rsid w:val="005D4285"/>
    <w:rsid w:val="005D441E"/>
    <w:rsid w:val="005D5CDE"/>
    <w:rsid w:val="005D6C8B"/>
    <w:rsid w:val="005D7DD5"/>
    <w:rsid w:val="005E10C9"/>
    <w:rsid w:val="005E17ED"/>
    <w:rsid w:val="005E2432"/>
    <w:rsid w:val="005E2821"/>
    <w:rsid w:val="005E5705"/>
    <w:rsid w:val="005F0407"/>
    <w:rsid w:val="005F29F6"/>
    <w:rsid w:val="005F2E2C"/>
    <w:rsid w:val="005F3CDD"/>
    <w:rsid w:val="005F5931"/>
    <w:rsid w:val="005F7A95"/>
    <w:rsid w:val="006000BA"/>
    <w:rsid w:val="006019B1"/>
    <w:rsid w:val="00602616"/>
    <w:rsid w:val="00604D1E"/>
    <w:rsid w:val="006050D5"/>
    <w:rsid w:val="00606D0C"/>
    <w:rsid w:val="00607FFC"/>
    <w:rsid w:val="006112F3"/>
    <w:rsid w:val="00612434"/>
    <w:rsid w:val="00613BD9"/>
    <w:rsid w:val="00613FC4"/>
    <w:rsid w:val="006154F6"/>
    <w:rsid w:val="00616395"/>
    <w:rsid w:val="006167B3"/>
    <w:rsid w:val="006169C0"/>
    <w:rsid w:val="0061762B"/>
    <w:rsid w:val="00617886"/>
    <w:rsid w:val="006224E0"/>
    <w:rsid w:val="0062467C"/>
    <w:rsid w:val="006252CD"/>
    <w:rsid w:val="006259AB"/>
    <w:rsid w:val="006276A8"/>
    <w:rsid w:val="006300C9"/>
    <w:rsid w:val="00630B4C"/>
    <w:rsid w:val="00631033"/>
    <w:rsid w:val="00634BB7"/>
    <w:rsid w:val="00634E89"/>
    <w:rsid w:val="006357A1"/>
    <w:rsid w:val="0063672D"/>
    <w:rsid w:val="006418C5"/>
    <w:rsid w:val="00641DF6"/>
    <w:rsid w:val="006505A5"/>
    <w:rsid w:val="00650688"/>
    <w:rsid w:val="006516EE"/>
    <w:rsid w:val="00652A0B"/>
    <w:rsid w:val="00652D37"/>
    <w:rsid w:val="00653ED8"/>
    <w:rsid w:val="00653F97"/>
    <w:rsid w:val="0065762F"/>
    <w:rsid w:val="0065766D"/>
    <w:rsid w:val="00657A29"/>
    <w:rsid w:val="00660FAF"/>
    <w:rsid w:val="00661F04"/>
    <w:rsid w:val="00664C7E"/>
    <w:rsid w:val="006650B1"/>
    <w:rsid w:val="00666A08"/>
    <w:rsid w:val="006671C4"/>
    <w:rsid w:val="0067315A"/>
    <w:rsid w:val="006736F5"/>
    <w:rsid w:val="00673F81"/>
    <w:rsid w:val="00673FB2"/>
    <w:rsid w:val="006810A7"/>
    <w:rsid w:val="00683F35"/>
    <w:rsid w:val="00685467"/>
    <w:rsid w:val="00685E56"/>
    <w:rsid w:val="00686073"/>
    <w:rsid w:val="00691B5E"/>
    <w:rsid w:val="00691F6C"/>
    <w:rsid w:val="00692196"/>
    <w:rsid w:val="0069301D"/>
    <w:rsid w:val="00695A67"/>
    <w:rsid w:val="006971DF"/>
    <w:rsid w:val="006A2837"/>
    <w:rsid w:val="006A3016"/>
    <w:rsid w:val="006A3C59"/>
    <w:rsid w:val="006A3CF9"/>
    <w:rsid w:val="006A5394"/>
    <w:rsid w:val="006A6BE4"/>
    <w:rsid w:val="006B28A2"/>
    <w:rsid w:val="006B463A"/>
    <w:rsid w:val="006B7A4A"/>
    <w:rsid w:val="006C0AE2"/>
    <w:rsid w:val="006C0EA0"/>
    <w:rsid w:val="006C258A"/>
    <w:rsid w:val="006C29CF"/>
    <w:rsid w:val="006C3179"/>
    <w:rsid w:val="006C3C40"/>
    <w:rsid w:val="006C3F47"/>
    <w:rsid w:val="006C4534"/>
    <w:rsid w:val="006C6935"/>
    <w:rsid w:val="006C6FA5"/>
    <w:rsid w:val="006C7BF3"/>
    <w:rsid w:val="006D243B"/>
    <w:rsid w:val="006D5052"/>
    <w:rsid w:val="006D5FBB"/>
    <w:rsid w:val="006E0E17"/>
    <w:rsid w:val="006E0FFC"/>
    <w:rsid w:val="006E156A"/>
    <w:rsid w:val="006E3CE6"/>
    <w:rsid w:val="006E3F15"/>
    <w:rsid w:val="006E6C11"/>
    <w:rsid w:val="006E6D34"/>
    <w:rsid w:val="006E6FBD"/>
    <w:rsid w:val="006E7197"/>
    <w:rsid w:val="006E76FF"/>
    <w:rsid w:val="006E7A16"/>
    <w:rsid w:val="006F3065"/>
    <w:rsid w:val="006F3B5B"/>
    <w:rsid w:val="006F3CBC"/>
    <w:rsid w:val="006F406D"/>
    <w:rsid w:val="006F4ABC"/>
    <w:rsid w:val="006F51A3"/>
    <w:rsid w:val="006F53A4"/>
    <w:rsid w:val="006F714A"/>
    <w:rsid w:val="00700822"/>
    <w:rsid w:val="00701189"/>
    <w:rsid w:val="00701268"/>
    <w:rsid w:val="0070390F"/>
    <w:rsid w:val="0070528A"/>
    <w:rsid w:val="00705511"/>
    <w:rsid w:val="0071090B"/>
    <w:rsid w:val="00710B3A"/>
    <w:rsid w:val="00712348"/>
    <w:rsid w:val="0071299D"/>
    <w:rsid w:val="00714250"/>
    <w:rsid w:val="007162AB"/>
    <w:rsid w:val="007170A4"/>
    <w:rsid w:val="007179D0"/>
    <w:rsid w:val="00721423"/>
    <w:rsid w:val="007232D7"/>
    <w:rsid w:val="00725B16"/>
    <w:rsid w:val="00726AED"/>
    <w:rsid w:val="00727016"/>
    <w:rsid w:val="00730139"/>
    <w:rsid w:val="00731C98"/>
    <w:rsid w:val="00733A69"/>
    <w:rsid w:val="00736A86"/>
    <w:rsid w:val="00736EDB"/>
    <w:rsid w:val="007370FF"/>
    <w:rsid w:val="00737404"/>
    <w:rsid w:val="00737DA4"/>
    <w:rsid w:val="0074142B"/>
    <w:rsid w:val="00741568"/>
    <w:rsid w:val="00741E7C"/>
    <w:rsid w:val="00743EDA"/>
    <w:rsid w:val="00744DC3"/>
    <w:rsid w:val="00744FC6"/>
    <w:rsid w:val="007453C2"/>
    <w:rsid w:val="00745E7D"/>
    <w:rsid w:val="00746126"/>
    <w:rsid w:val="0074636F"/>
    <w:rsid w:val="00751350"/>
    <w:rsid w:val="007538AF"/>
    <w:rsid w:val="00754982"/>
    <w:rsid w:val="00755E89"/>
    <w:rsid w:val="0075696F"/>
    <w:rsid w:val="00756C71"/>
    <w:rsid w:val="00760FB0"/>
    <w:rsid w:val="0076261A"/>
    <w:rsid w:val="00763420"/>
    <w:rsid w:val="00763E42"/>
    <w:rsid w:val="00763F13"/>
    <w:rsid w:val="00764000"/>
    <w:rsid w:val="00765A12"/>
    <w:rsid w:val="00770563"/>
    <w:rsid w:val="00772079"/>
    <w:rsid w:val="00773BCF"/>
    <w:rsid w:val="00773BD1"/>
    <w:rsid w:val="00774402"/>
    <w:rsid w:val="00776DD2"/>
    <w:rsid w:val="00777673"/>
    <w:rsid w:val="00777C58"/>
    <w:rsid w:val="00777F06"/>
    <w:rsid w:val="007807D8"/>
    <w:rsid w:val="00780C8C"/>
    <w:rsid w:val="00785199"/>
    <w:rsid w:val="00785248"/>
    <w:rsid w:val="00785D96"/>
    <w:rsid w:val="00787A91"/>
    <w:rsid w:val="00787CBB"/>
    <w:rsid w:val="00787D9F"/>
    <w:rsid w:val="00792040"/>
    <w:rsid w:val="007946EB"/>
    <w:rsid w:val="0079671A"/>
    <w:rsid w:val="00797058"/>
    <w:rsid w:val="007976C5"/>
    <w:rsid w:val="007A038A"/>
    <w:rsid w:val="007A0580"/>
    <w:rsid w:val="007A1015"/>
    <w:rsid w:val="007A26E4"/>
    <w:rsid w:val="007A2898"/>
    <w:rsid w:val="007A2C0C"/>
    <w:rsid w:val="007A3338"/>
    <w:rsid w:val="007A3461"/>
    <w:rsid w:val="007A4B60"/>
    <w:rsid w:val="007A4E12"/>
    <w:rsid w:val="007A6505"/>
    <w:rsid w:val="007A7904"/>
    <w:rsid w:val="007A7C37"/>
    <w:rsid w:val="007B0AB3"/>
    <w:rsid w:val="007B0B7E"/>
    <w:rsid w:val="007B1B35"/>
    <w:rsid w:val="007B26F8"/>
    <w:rsid w:val="007B3EC0"/>
    <w:rsid w:val="007B5B22"/>
    <w:rsid w:val="007B6088"/>
    <w:rsid w:val="007B645D"/>
    <w:rsid w:val="007B64E7"/>
    <w:rsid w:val="007C151B"/>
    <w:rsid w:val="007C1C15"/>
    <w:rsid w:val="007C203F"/>
    <w:rsid w:val="007C48D4"/>
    <w:rsid w:val="007C5562"/>
    <w:rsid w:val="007C6803"/>
    <w:rsid w:val="007C690A"/>
    <w:rsid w:val="007C6AF4"/>
    <w:rsid w:val="007C7513"/>
    <w:rsid w:val="007D25F7"/>
    <w:rsid w:val="007D3830"/>
    <w:rsid w:val="007D5FC5"/>
    <w:rsid w:val="007D756E"/>
    <w:rsid w:val="007D76D7"/>
    <w:rsid w:val="007D7AC7"/>
    <w:rsid w:val="007E1333"/>
    <w:rsid w:val="007E34F3"/>
    <w:rsid w:val="007E3B53"/>
    <w:rsid w:val="007E57AA"/>
    <w:rsid w:val="007E6543"/>
    <w:rsid w:val="007F0EE2"/>
    <w:rsid w:val="007F1E25"/>
    <w:rsid w:val="007F25D0"/>
    <w:rsid w:val="007F2630"/>
    <w:rsid w:val="007F2EF8"/>
    <w:rsid w:val="007F53D4"/>
    <w:rsid w:val="007F55EB"/>
    <w:rsid w:val="007F6B9C"/>
    <w:rsid w:val="007F70FB"/>
    <w:rsid w:val="008006FF"/>
    <w:rsid w:val="008007BC"/>
    <w:rsid w:val="00800B48"/>
    <w:rsid w:val="00800C9A"/>
    <w:rsid w:val="008011D0"/>
    <w:rsid w:val="008029F1"/>
    <w:rsid w:val="008031F8"/>
    <w:rsid w:val="00804215"/>
    <w:rsid w:val="008044A6"/>
    <w:rsid w:val="008060EC"/>
    <w:rsid w:val="00806FE7"/>
    <w:rsid w:val="0081251C"/>
    <w:rsid w:val="00812D0F"/>
    <w:rsid w:val="00816665"/>
    <w:rsid w:val="00816B3D"/>
    <w:rsid w:val="00816F0D"/>
    <w:rsid w:val="008202E0"/>
    <w:rsid w:val="00820BA9"/>
    <w:rsid w:val="008211C2"/>
    <w:rsid w:val="008212B2"/>
    <w:rsid w:val="0082240E"/>
    <w:rsid w:val="0082296D"/>
    <w:rsid w:val="0082397A"/>
    <w:rsid w:val="00824191"/>
    <w:rsid w:val="00824F81"/>
    <w:rsid w:val="00825322"/>
    <w:rsid w:val="00826B73"/>
    <w:rsid w:val="00826F04"/>
    <w:rsid w:val="00827F9F"/>
    <w:rsid w:val="00830682"/>
    <w:rsid w:val="0083179C"/>
    <w:rsid w:val="008368CB"/>
    <w:rsid w:val="00837294"/>
    <w:rsid w:val="00840DF5"/>
    <w:rsid w:val="008410F3"/>
    <w:rsid w:val="0084184A"/>
    <w:rsid w:val="00842344"/>
    <w:rsid w:val="00842A21"/>
    <w:rsid w:val="00844720"/>
    <w:rsid w:val="0084490F"/>
    <w:rsid w:val="008470F4"/>
    <w:rsid w:val="00851820"/>
    <w:rsid w:val="0085208F"/>
    <w:rsid w:val="00854CFF"/>
    <w:rsid w:val="00857BC1"/>
    <w:rsid w:val="008604D2"/>
    <w:rsid w:val="00860977"/>
    <w:rsid w:val="00861287"/>
    <w:rsid w:val="00862792"/>
    <w:rsid w:val="008629B4"/>
    <w:rsid w:val="008659D8"/>
    <w:rsid w:val="00867BE9"/>
    <w:rsid w:val="00870311"/>
    <w:rsid w:val="008705A6"/>
    <w:rsid w:val="00871397"/>
    <w:rsid w:val="00871872"/>
    <w:rsid w:val="00871D64"/>
    <w:rsid w:val="00873DE5"/>
    <w:rsid w:val="00873EEF"/>
    <w:rsid w:val="00874C2D"/>
    <w:rsid w:val="008759B9"/>
    <w:rsid w:val="0087643C"/>
    <w:rsid w:val="00880118"/>
    <w:rsid w:val="0088075A"/>
    <w:rsid w:val="0088192D"/>
    <w:rsid w:val="00882C76"/>
    <w:rsid w:val="00885D4D"/>
    <w:rsid w:val="00886115"/>
    <w:rsid w:val="0088642D"/>
    <w:rsid w:val="00886C15"/>
    <w:rsid w:val="0088732C"/>
    <w:rsid w:val="00887983"/>
    <w:rsid w:val="008907CE"/>
    <w:rsid w:val="008935C6"/>
    <w:rsid w:val="008943DA"/>
    <w:rsid w:val="00895EEB"/>
    <w:rsid w:val="00896406"/>
    <w:rsid w:val="008971BB"/>
    <w:rsid w:val="00897C36"/>
    <w:rsid w:val="008A0465"/>
    <w:rsid w:val="008A0E1F"/>
    <w:rsid w:val="008A2E6B"/>
    <w:rsid w:val="008A33B8"/>
    <w:rsid w:val="008A3F33"/>
    <w:rsid w:val="008A4143"/>
    <w:rsid w:val="008A4E21"/>
    <w:rsid w:val="008A5D89"/>
    <w:rsid w:val="008A656C"/>
    <w:rsid w:val="008A698C"/>
    <w:rsid w:val="008A7CD6"/>
    <w:rsid w:val="008B1CE4"/>
    <w:rsid w:val="008B20C2"/>
    <w:rsid w:val="008B3011"/>
    <w:rsid w:val="008B4486"/>
    <w:rsid w:val="008B5167"/>
    <w:rsid w:val="008B64AD"/>
    <w:rsid w:val="008C2382"/>
    <w:rsid w:val="008C3852"/>
    <w:rsid w:val="008C574C"/>
    <w:rsid w:val="008C5CE9"/>
    <w:rsid w:val="008C70F9"/>
    <w:rsid w:val="008C7DCB"/>
    <w:rsid w:val="008D0A64"/>
    <w:rsid w:val="008D17EF"/>
    <w:rsid w:val="008D18FD"/>
    <w:rsid w:val="008D2682"/>
    <w:rsid w:val="008D44E2"/>
    <w:rsid w:val="008D450F"/>
    <w:rsid w:val="008D5DAA"/>
    <w:rsid w:val="008D7709"/>
    <w:rsid w:val="008E1FF4"/>
    <w:rsid w:val="008E3E1B"/>
    <w:rsid w:val="008E5C08"/>
    <w:rsid w:val="008E5EF3"/>
    <w:rsid w:val="008E7B85"/>
    <w:rsid w:val="008F03B9"/>
    <w:rsid w:val="008F0E91"/>
    <w:rsid w:val="008F1293"/>
    <w:rsid w:val="008F1FAB"/>
    <w:rsid w:val="008F21F5"/>
    <w:rsid w:val="008F258E"/>
    <w:rsid w:val="008F2806"/>
    <w:rsid w:val="008F49E6"/>
    <w:rsid w:val="008F4E42"/>
    <w:rsid w:val="008F551F"/>
    <w:rsid w:val="008F6038"/>
    <w:rsid w:val="008F67B6"/>
    <w:rsid w:val="009008AD"/>
    <w:rsid w:val="00900C5D"/>
    <w:rsid w:val="00900FA1"/>
    <w:rsid w:val="009010BA"/>
    <w:rsid w:val="0090284F"/>
    <w:rsid w:val="009030EA"/>
    <w:rsid w:val="00903C2B"/>
    <w:rsid w:val="009047B2"/>
    <w:rsid w:val="0091106B"/>
    <w:rsid w:val="009117BA"/>
    <w:rsid w:val="009122B0"/>
    <w:rsid w:val="009130B8"/>
    <w:rsid w:val="00917350"/>
    <w:rsid w:val="00922691"/>
    <w:rsid w:val="00922B11"/>
    <w:rsid w:val="009248FC"/>
    <w:rsid w:val="00924F44"/>
    <w:rsid w:val="00925833"/>
    <w:rsid w:val="00925CA3"/>
    <w:rsid w:val="009274B5"/>
    <w:rsid w:val="009301A8"/>
    <w:rsid w:val="00930CA2"/>
    <w:rsid w:val="00933D62"/>
    <w:rsid w:val="00933DC2"/>
    <w:rsid w:val="009345E4"/>
    <w:rsid w:val="00941797"/>
    <w:rsid w:val="00944CCE"/>
    <w:rsid w:val="009452D9"/>
    <w:rsid w:val="009474B1"/>
    <w:rsid w:val="009506BE"/>
    <w:rsid w:val="009530C8"/>
    <w:rsid w:val="00953CAC"/>
    <w:rsid w:val="00953F11"/>
    <w:rsid w:val="00954AD8"/>
    <w:rsid w:val="00960783"/>
    <w:rsid w:val="00967A59"/>
    <w:rsid w:val="00970B11"/>
    <w:rsid w:val="009715DD"/>
    <w:rsid w:val="00971D0F"/>
    <w:rsid w:val="00975EF5"/>
    <w:rsid w:val="009764C2"/>
    <w:rsid w:val="009808FC"/>
    <w:rsid w:val="00980C10"/>
    <w:rsid w:val="00983201"/>
    <w:rsid w:val="00983620"/>
    <w:rsid w:val="00984FF4"/>
    <w:rsid w:val="009873AC"/>
    <w:rsid w:val="00990944"/>
    <w:rsid w:val="00992568"/>
    <w:rsid w:val="00992CB7"/>
    <w:rsid w:val="0099370B"/>
    <w:rsid w:val="0099390E"/>
    <w:rsid w:val="00993E02"/>
    <w:rsid w:val="009940C7"/>
    <w:rsid w:val="00995027"/>
    <w:rsid w:val="00995893"/>
    <w:rsid w:val="009958A0"/>
    <w:rsid w:val="009971F8"/>
    <w:rsid w:val="00997307"/>
    <w:rsid w:val="009A03EE"/>
    <w:rsid w:val="009A144F"/>
    <w:rsid w:val="009A3872"/>
    <w:rsid w:val="009A5611"/>
    <w:rsid w:val="009A6833"/>
    <w:rsid w:val="009A6B7E"/>
    <w:rsid w:val="009B1281"/>
    <w:rsid w:val="009B2314"/>
    <w:rsid w:val="009B5F82"/>
    <w:rsid w:val="009C06EF"/>
    <w:rsid w:val="009C0952"/>
    <w:rsid w:val="009C14E7"/>
    <w:rsid w:val="009C2EFD"/>
    <w:rsid w:val="009C41DF"/>
    <w:rsid w:val="009C63BA"/>
    <w:rsid w:val="009C7D66"/>
    <w:rsid w:val="009D06C1"/>
    <w:rsid w:val="009D106A"/>
    <w:rsid w:val="009D45F5"/>
    <w:rsid w:val="009D4644"/>
    <w:rsid w:val="009D647F"/>
    <w:rsid w:val="009D7B94"/>
    <w:rsid w:val="009D7EF8"/>
    <w:rsid w:val="009E06F4"/>
    <w:rsid w:val="009E0B46"/>
    <w:rsid w:val="009E3F50"/>
    <w:rsid w:val="009E4706"/>
    <w:rsid w:val="009E571F"/>
    <w:rsid w:val="009E5DA1"/>
    <w:rsid w:val="009F101D"/>
    <w:rsid w:val="009F4BA6"/>
    <w:rsid w:val="009F5A25"/>
    <w:rsid w:val="009F684C"/>
    <w:rsid w:val="009F7870"/>
    <w:rsid w:val="00A02682"/>
    <w:rsid w:val="00A0312E"/>
    <w:rsid w:val="00A049ED"/>
    <w:rsid w:val="00A05D76"/>
    <w:rsid w:val="00A11051"/>
    <w:rsid w:val="00A128F0"/>
    <w:rsid w:val="00A12A6F"/>
    <w:rsid w:val="00A13A63"/>
    <w:rsid w:val="00A13CC9"/>
    <w:rsid w:val="00A1458F"/>
    <w:rsid w:val="00A1491E"/>
    <w:rsid w:val="00A1518A"/>
    <w:rsid w:val="00A163E3"/>
    <w:rsid w:val="00A20521"/>
    <w:rsid w:val="00A226FA"/>
    <w:rsid w:val="00A227C9"/>
    <w:rsid w:val="00A23ADE"/>
    <w:rsid w:val="00A23F23"/>
    <w:rsid w:val="00A2574F"/>
    <w:rsid w:val="00A26A39"/>
    <w:rsid w:val="00A30B49"/>
    <w:rsid w:val="00A30B50"/>
    <w:rsid w:val="00A313E3"/>
    <w:rsid w:val="00A3218E"/>
    <w:rsid w:val="00A326A6"/>
    <w:rsid w:val="00A33291"/>
    <w:rsid w:val="00A342CE"/>
    <w:rsid w:val="00A351A1"/>
    <w:rsid w:val="00A36748"/>
    <w:rsid w:val="00A36ED8"/>
    <w:rsid w:val="00A4229B"/>
    <w:rsid w:val="00A42644"/>
    <w:rsid w:val="00A4316B"/>
    <w:rsid w:val="00A4501D"/>
    <w:rsid w:val="00A51EE4"/>
    <w:rsid w:val="00A524B9"/>
    <w:rsid w:val="00A53A12"/>
    <w:rsid w:val="00A55906"/>
    <w:rsid w:val="00A559CE"/>
    <w:rsid w:val="00A560EB"/>
    <w:rsid w:val="00A56639"/>
    <w:rsid w:val="00A56724"/>
    <w:rsid w:val="00A56ABC"/>
    <w:rsid w:val="00A57654"/>
    <w:rsid w:val="00A60767"/>
    <w:rsid w:val="00A610DA"/>
    <w:rsid w:val="00A63F38"/>
    <w:rsid w:val="00A642CF"/>
    <w:rsid w:val="00A661D0"/>
    <w:rsid w:val="00A7105F"/>
    <w:rsid w:val="00A728BA"/>
    <w:rsid w:val="00A7309C"/>
    <w:rsid w:val="00A73E5D"/>
    <w:rsid w:val="00A743D4"/>
    <w:rsid w:val="00A75788"/>
    <w:rsid w:val="00A75F26"/>
    <w:rsid w:val="00A76371"/>
    <w:rsid w:val="00A771D0"/>
    <w:rsid w:val="00A80705"/>
    <w:rsid w:val="00A84984"/>
    <w:rsid w:val="00A85734"/>
    <w:rsid w:val="00A91073"/>
    <w:rsid w:val="00A910F2"/>
    <w:rsid w:val="00A91447"/>
    <w:rsid w:val="00A91F8B"/>
    <w:rsid w:val="00A921BD"/>
    <w:rsid w:val="00A9507B"/>
    <w:rsid w:val="00A96ECA"/>
    <w:rsid w:val="00A9747C"/>
    <w:rsid w:val="00AA187B"/>
    <w:rsid w:val="00AA1FEA"/>
    <w:rsid w:val="00AA237E"/>
    <w:rsid w:val="00AA3B08"/>
    <w:rsid w:val="00AA5378"/>
    <w:rsid w:val="00AA675D"/>
    <w:rsid w:val="00AB0A51"/>
    <w:rsid w:val="00AB3E04"/>
    <w:rsid w:val="00AB4609"/>
    <w:rsid w:val="00AB5F35"/>
    <w:rsid w:val="00AB6677"/>
    <w:rsid w:val="00AB6FB4"/>
    <w:rsid w:val="00AB747A"/>
    <w:rsid w:val="00AC1B22"/>
    <w:rsid w:val="00AC419F"/>
    <w:rsid w:val="00AC4CE0"/>
    <w:rsid w:val="00AC7551"/>
    <w:rsid w:val="00AD04E4"/>
    <w:rsid w:val="00AD068E"/>
    <w:rsid w:val="00AD0AEB"/>
    <w:rsid w:val="00AD1B30"/>
    <w:rsid w:val="00AD1F97"/>
    <w:rsid w:val="00AD3A7D"/>
    <w:rsid w:val="00AD3EE5"/>
    <w:rsid w:val="00AD4257"/>
    <w:rsid w:val="00AD5519"/>
    <w:rsid w:val="00AE2915"/>
    <w:rsid w:val="00AE2EBE"/>
    <w:rsid w:val="00AE321F"/>
    <w:rsid w:val="00AE3AF5"/>
    <w:rsid w:val="00AE48C4"/>
    <w:rsid w:val="00AE553F"/>
    <w:rsid w:val="00AE577C"/>
    <w:rsid w:val="00AE627D"/>
    <w:rsid w:val="00AE6591"/>
    <w:rsid w:val="00AE766D"/>
    <w:rsid w:val="00AE7D23"/>
    <w:rsid w:val="00AF0815"/>
    <w:rsid w:val="00AF2B81"/>
    <w:rsid w:val="00AF3D3C"/>
    <w:rsid w:val="00AF68DF"/>
    <w:rsid w:val="00AF6A55"/>
    <w:rsid w:val="00B00A80"/>
    <w:rsid w:val="00B05270"/>
    <w:rsid w:val="00B05AF7"/>
    <w:rsid w:val="00B07562"/>
    <w:rsid w:val="00B07EED"/>
    <w:rsid w:val="00B10628"/>
    <w:rsid w:val="00B10F02"/>
    <w:rsid w:val="00B111D6"/>
    <w:rsid w:val="00B119A8"/>
    <w:rsid w:val="00B11F4D"/>
    <w:rsid w:val="00B1445E"/>
    <w:rsid w:val="00B1464B"/>
    <w:rsid w:val="00B14C82"/>
    <w:rsid w:val="00B160E6"/>
    <w:rsid w:val="00B23F2A"/>
    <w:rsid w:val="00B254AA"/>
    <w:rsid w:val="00B278C2"/>
    <w:rsid w:val="00B304BC"/>
    <w:rsid w:val="00B31F17"/>
    <w:rsid w:val="00B350AB"/>
    <w:rsid w:val="00B35243"/>
    <w:rsid w:val="00B3760D"/>
    <w:rsid w:val="00B3797D"/>
    <w:rsid w:val="00B401BB"/>
    <w:rsid w:val="00B407FA"/>
    <w:rsid w:val="00B40AC1"/>
    <w:rsid w:val="00B40CEB"/>
    <w:rsid w:val="00B417DB"/>
    <w:rsid w:val="00B446D1"/>
    <w:rsid w:val="00B453A7"/>
    <w:rsid w:val="00B46B2E"/>
    <w:rsid w:val="00B516A8"/>
    <w:rsid w:val="00B52B1C"/>
    <w:rsid w:val="00B52FBD"/>
    <w:rsid w:val="00B550CD"/>
    <w:rsid w:val="00B566ED"/>
    <w:rsid w:val="00B56DC0"/>
    <w:rsid w:val="00B600AB"/>
    <w:rsid w:val="00B61145"/>
    <w:rsid w:val="00B61449"/>
    <w:rsid w:val="00B619B1"/>
    <w:rsid w:val="00B61D9D"/>
    <w:rsid w:val="00B64E96"/>
    <w:rsid w:val="00B65EA7"/>
    <w:rsid w:val="00B65EF9"/>
    <w:rsid w:val="00B66A4B"/>
    <w:rsid w:val="00B74131"/>
    <w:rsid w:val="00B7540F"/>
    <w:rsid w:val="00B75503"/>
    <w:rsid w:val="00B76DF2"/>
    <w:rsid w:val="00B7754D"/>
    <w:rsid w:val="00B81FBD"/>
    <w:rsid w:val="00B864A1"/>
    <w:rsid w:val="00B869B8"/>
    <w:rsid w:val="00B87B6E"/>
    <w:rsid w:val="00B9083B"/>
    <w:rsid w:val="00B9117B"/>
    <w:rsid w:val="00B92C7F"/>
    <w:rsid w:val="00B93250"/>
    <w:rsid w:val="00B9618C"/>
    <w:rsid w:val="00B974AF"/>
    <w:rsid w:val="00BA2BEE"/>
    <w:rsid w:val="00BA3092"/>
    <w:rsid w:val="00BA5DCA"/>
    <w:rsid w:val="00BA625E"/>
    <w:rsid w:val="00BB10A9"/>
    <w:rsid w:val="00BB147F"/>
    <w:rsid w:val="00BB2553"/>
    <w:rsid w:val="00BB28C0"/>
    <w:rsid w:val="00BB36D3"/>
    <w:rsid w:val="00BB4393"/>
    <w:rsid w:val="00BB4F33"/>
    <w:rsid w:val="00BB4F9C"/>
    <w:rsid w:val="00BB549B"/>
    <w:rsid w:val="00BB57C2"/>
    <w:rsid w:val="00BB5FAF"/>
    <w:rsid w:val="00BB66D7"/>
    <w:rsid w:val="00BB7F39"/>
    <w:rsid w:val="00BC0D97"/>
    <w:rsid w:val="00BC0E76"/>
    <w:rsid w:val="00BC1763"/>
    <w:rsid w:val="00BC3134"/>
    <w:rsid w:val="00BC3F10"/>
    <w:rsid w:val="00BC5979"/>
    <w:rsid w:val="00BC59D3"/>
    <w:rsid w:val="00BD1083"/>
    <w:rsid w:val="00BD1356"/>
    <w:rsid w:val="00BD2272"/>
    <w:rsid w:val="00BD4A77"/>
    <w:rsid w:val="00BD637A"/>
    <w:rsid w:val="00BD664E"/>
    <w:rsid w:val="00BD6D35"/>
    <w:rsid w:val="00BE1E2D"/>
    <w:rsid w:val="00BE2142"/>
    <w:rsid w:val="00BE3682"/>
    <w:rsid w:val="00BE36CF"/>
    <w:rsid w:val="00BE385C"/>
    <w:rsid w:val="00BE481C"/>
    <w:rsid w:val="00BE59BD"/>
    <w:rsid w:val="00BE6264"/>
    <w:rsid w:val="00BE689A"/>
    <w:rsid w:val="00BE6CA1"/>
    <w:rsid w:val="00BE72DF"/>
    <w:rsid w:val="00BE73C0"/>
    <w:rsid w:val="00BF144D"/>
    <w:rsid w:val="00BF165D"/>
    <w:rsid w:val="00BF1915"/>
    <w:rsid w:val="00BF1FB6"/>
    <w:rsid w:val="00BF49F0"/>
    <w:rsid w:val="00BF4AC1"/>
    <w:rsid w:val="00BF5521"/>
    <w:rsid w:val="00C02798"/>
    <w:rsid w:val="00C02F68"/>
    <w:rsid w:val="00C03458"/>
    <w:rsid w:val="00C03B3D"/>
    <w:rsid w:val="00C04342"/>
    <w:rsid w:val="00C051C7"/>
    <w:rsid w:val="00C05F7C"/>
    <w:rsid w:val="00C0676A"/>
    <w:rsid w:val="00C11A30"/>
    <w:rsid w:val="00C12AEB"/>
    <w:rsid w:val="00C13395"/>
    <w:rsid w:val="00C20537"/>
    <w:rsid w:val="00C212CF"/>
    <w:rsid w:val="00C221CD"/>
    <w:rsid w:val="00C229F4"/>
    <w:rsid w:val="00C23053"/>
    <w:rsid w:val="00C23778"/>
    <w:rsid w:val="00C26984"/>
    <w:rsid w:val="00C26ACF"/>
    <w:rsid w:val="00C31662"/>
    <w:rsid w:val="00C33089"/>
    <w:rsid w:val="00C33286"/>
    <w:rsid w:val="00C337C2"/>
    <w:rsid w:val="00C40240"/>
    <w:rsid w:val="00C4063B"/>
    <w:rsid w:val="00C40840"/>
    <w:rsid w:val="00C408EE"/>
    <w:rsid w:val="00C42B1F"/>
    <w:rsid w:val="00C448DE"/>
    <w:rsid w:val="00C45318"/>
    <w:rsid w:val="00C45A55"/>
    <w:rsid w:val="00C50F56"/>
    <w:rsid w:val="00C53481"/>
    <w:rsid w:val="00C536F4"/>
    <w:rsid w:val="00C53A71"/>
    <w:rsid w:val="00C53B49"/>
    <w:rsid w:val="00C556C0"/>
    <w:rsid w:val="00C559FC"/>
    <w:rsid w:val="00C55B9A"/>
    <w:rsid w:val="00C55DCD"/>
    <w:rsid w:val="00C57271"/>
    <w:rsid w:val="00C60E43"/>
    <w:rsid w:val="00C6319E"/>
    <w:rsid w:val="00C64D36"/>
    <w:rsid w:val="00C65ECA"/>
    <w:rsid w:val="00C6773F"/>
    <w:rsid w:val="00C67F9D"/>
    <w:rsid w:val="00C7017F"/>
    <w:rsid w:val="00C70BA7"/>
    <w:rsid w:val="00C730C2"/>
    <w:rsid w:val="00C73B32"/>
    <w:rsid w:val="00C740A4"/>
    <w:rsid w:val="00C754B6"/>
    <w:rsid w:val="00C7550A"/>
    <w:rsid w:val="00C7737B"/>
    <w:rsid w:val="00C7765B"/>
    <w:rsid w:val="00C80EAF"/>
    <w:rsid w:val="00C8261F"/>
    <w:rsid w:val="00C83DDA"/>
    <w:rsid w:val="00C84136"/>
    <w:rsid w:val="00C87403"/>
    <w:rsid w:val="00C875A4"/>
    <w:rsid w:val="00C8761F"/>
    <w:rsid w:val="00C87C08"/>
    <w:rsid w:val="00C948AF"/>
    <w:rsid w:val="00C95298"/>
    <w:rsid w:val="00C95612"/>
    <w:rsid w:val="00C958ED"/>
    <w:rsid w:val="00C97D8E"/>
    <w:rsid w:val="00CA11AC"/>
    <w:rsid w:val="00CA14A8"/>
    <w:rsid w:val="00CA1742"/>
    <w:rsid w:val="00CA2A83"/>
    <w:rsid w:val="00CA3626"/>
    <w:rsid w:val="00CA3DC7"/>
    <w:rsid w:val="00CA475B"/>
    <w:rsid w:val="00CA49C0"/>
    <w:rsid w:val="00CA5F4F"/>
    <w:rsid w:val="00CA6535"/>
    <w:rsid w:val="00CA6FC4"/>
    <w:rsid w:val="00CB08DA"/>
    <w:rsid w:val="00CB0A12"/>
    <w:rsid w:val="00CB1534"/>
    <w:rsid w:val="00CB2F11"/>
    <w:rsid w:val="00CB3764"/>
    <w:rsid w:val="00CB3F4F"/>
    <w:rsid w:val="00CB4620"/>
    <w:rsid w:val="00CB56E6"/>
    <w:rsid w:val="00CB6634"/>
    <w:rsid w:val="00CC054C"/>
    <w:rsid w:val="00CC1053"/>
    <w:rsid w:val="00CC17DD"/>
    <w:rsid w:val="00CC195D"/>
    <w:rsid w:val="00CC1DA2"/>
    <w:rsid w:val="00CC388C"/>
    <w:rsid w:val="00CC4CEA"/>
    <w:rsid w:val="00CC6355"/>
    <w:rsid w:val="00CC6C1D"/>
    <w:rsid w:val="00CC71C9"/>
    <w:rsid w:val="00CD0D76"/>
    <w:rsid w:val="00CD52A1"/>
    <w:rsid w:val="00CD7C21"/>
    <w:rsid w:val="00CE19DE"/>
    <w:rsid w:val="00CE2C31"/>
    <w:rsid w:val="00CE2CA6"/>
    <w:rsid w:val="00CE34B9"/>
    <w:rsid w:val="00CE387A"/>
    <w:rsid w:val="00CE3A2B"/>
    <w:rsid w:val="00CE3CA2"/>
    <w:rsid w:val="00CE6A15"/>
    <w:rsid w:val="00CF0037"/>
    <w:rsid w:val="00CF03DA"/>
    <w:rsid w:val="00CF04F0"/>
    <w:rsid w:val="00CF06E8"/>
    <w:rsid w:val="00CF12C4"/>
    <w:rsid w:val="00CF14EF"/>
    <w:rsid w:val="00CF1E6C"/>
    <w:rsid w:val="00CF28E6"/>
    <w:rsid w:val="00CF2C7A"/>
    <w:rsid w:val="00CF3821"/>
    <w:rsid w:val="00CF4D92"/>
    <w:rsid w:val="00CF5078"/>
    <w:rsid w:val="00D008D3"/>
    <w:rsid w:val="00D0115B"/>
    <w:rsid w:val="00D01C92"/>
    <w:rsid w:val="00D01E84"/>
    <w:rsid w:val="00D022E2"/>
    <w:rsid w:val="00D06B27"/>
    <w:rsid w:val="00D11217"/>
    <w:rsid w:val="00D1462B"/>
    <w:rsid w:val="00D1554D"/>
    <w:rsid w:val="00D15B70"/>
    <w:rsid w:val="00D170B1"/>
    <w:rsid w:val="00D176E9"/>
    <w:rsid w:val="00D209BB"/>
    <w:rsid w:val="00D21B3C"/>
    <w:rsid w:val="00D228CE"/>
    <w:rsid w:val="00D237F0"/>
    <w:rsid w:val="00D23E53"/>
    <w:rsid w:val="00D317A4"/>
    <w:rsid w:val="00D32514"/>
    <w:rsid w:val="00D33707"/>
    <w:rsid w:val="00D37406"/>
    <w:rsid w:val="00D37BBA"/>
    <w:rsid w:val="00D40537"/>
    <w:rsid w:val="00D40E34"/>
    <w:rsid w:val="00D4187E"/>
    <w:rsid w:val="00D42FE8"/>
    <w:rsid w:val="00D45528"/>
    <w:rsid w:val="00D4665A"/>
    <w:rsid w:val="00D469F6"/>
    <w:rsid w:val="00D50A55"/>
    <w:rsid w:val="00D51240"/>
    <w:rsid w:val="00D52462"/>
    <w:rsid w:val="00D525FE"/>
    <w:rsid w:val="00D52B05"/>
    <w:rsid w:val="00D52D7B"/>
    <w:rsid w:val="00D57362"/>
    <w:rsid w:val="00D577A0"/>
    <w:rsid w:val="00D63315"/>
    <w:rsid w:val="00D650BA"/>
    <w:rsid w:val="00D6670E"/>
    <w:rsid w:val="00D67855"/>
    <w:rsid w:val="00D70D9A"/>
    <w:rsid w:val="00D729C2"/>
    <w:rsid w:val="00D7357C"/>
    <w:rsid w:val="00D73B12"/>
    <w:rsid w:val="00D73C15"/>
    <w:rsid w:val="00D74A1B"/>
    <w:rsid w:val="00D74FDF"/>
    <w:rsid w:val="00D7532C"/>
    <w:rsid w:val="00D764A0"/>
    <w:rsid w:val="00D76571"/>
    <w:rsid w:val="00D77492"/>
    <w:rsid w:val="00D80564"/>
    <w:rsid w:val="00D83EAA"/>
    <w:rsid w:val="00D83F66"/>
    <w:rsid w:val="00D83F88"/>
    <w:rsid w:val="00D8472F"/>
    <w:rsid w:val="00D85324"/>
    <w:rsid w:val="00D85A6E"/>
    <w:rsid w:val="00D8624D"/>
    <w:rsid w:val="00D86CAE"/>
    <w:rsid w:val="00D91279"/>
    <w:rsid w:val="00D9231A"/>
    <w:rsid w:val="00D92A6B"/>
    <w:rsid w:val="00D972C3"/>
    <w:rsid w:val="00DA0C7E"/>
    <w:rsid w:val="00DA174E"/>
    <w:rsid w:val="00DA4AEE"/>
    <w:rsid w:val="00DA4B1B"/>
    <w:rsid w:val="00DA4D84"/>
    <w:rsid w:val="00DA544A"/>
    <w:rsid w:val="00DB026C"/>
    <w:rsid w:val="00DB1D70"/>
    <w:rsid w:val="00DB2931"/>
    <w:rsid w:val="00DB6590"/>
    <w:rsid w:val="00DC1E89"/>
    <w:rsid w:val="00DC42A1"/>
    <w:rsid w:val="00DC5A95"/>
    <w:rsid w:val="00DC692D"/>
    <w:rsid w:val="00DD0FC4"/>
    <w:rsid w:val="00DD28D8"/>
    <w:rsid w:val="00DD2FA4"/>
    <w:rsid w:val="00DD3173"/>
    <w:rsid w:val="00DD4C73"/>
    <w:rsid w:val="00DD4FC8"/>
    <w:rsid w:val="00DD5323"/>
    <w:rsid w:val="00DD5E4B"/>
    <w:rsid w:val="00DE265E"/>
    <w:rsid w:val="00DE30BE"/>
    <w:rsid w:val="00DE3254"/>
    <w:rsid w:val="00DE4D9D"/>
    <w:rsid w:val="00DE5C83"/>
    <w:rsid w:val="00DF08ED"/>
    <w:rsid w:val="00DF1373"/>
    <w:rsid w:val="00DF1A5F"/>
    <w:rsid w:val="00DF245F"/>
    <w:rsid w:val="00DF32AA"/>
    <w:rsid w:val="00DF4529"/>
    <w:rsid w:val="00DF4BDB"/>
    <w:rsid w:val="00DF527F"/>
    <w:rsid w:val="00DF61A1"/>
    <w:rsid w:val="00DF6CA2"/>
    <w:rsid w:val="00DF6FD2"/>
    <w:rsid w:val="00DF7889"/>
    <w:rsid w:val="00E011B0"/>
    <w:rsid w:val="00E0136E"/>
    <w:rsid w:val="00E0186A"/>
    <w:rsid w:val="00E01E0A"/>
    <w:rsid w:val="00E01EF6"/>
    <w:rsid w:val="00E0351B"/>
    <w:rsid w:val="00E04FEB"/>
    <w:rsid w:val="00E066E1"/>
    <w:rsid w:val="00E122A5"/>
    <w:rsid w:val="00E15935"/>
    <w:rsid w:val="00E15F02"/>
    <w:rsid w:val="00E1730B"/>
    <w:rsid w:val="00E201CB"/>
    <w:rsid w:val="00E22C4A"/>
    <w:rsid w:val="00E2523D"/>
    <w:rsid w:val="00E25D05"/>
    <w:rsid w:val="00E2798F"/>
    <w:rsid w:val="00E3008F"/>
    <w:rsid w:val="00E32D8B"/>
    <w:rsid w:val="00E33FF8"/>
    <w:rsid w:val="00E34E75"/>
    <w:rsid w:val="00E353B8"/>
    <w:rsid w:val="00E40C0E"/>
    <w:rsid w:val="00E41921"/>
    <w:rsid w:val="00E41975"/>
    <w:rsid w:val="00E4320A"/>
    <w:rsid w:val="00E4395E"/>
    <w:rsid w:val="00E44706"/>
    <w:rsid w:val="00E477B5"/>
    <w:rsid w:val="00E509BC"/>
    <w:rsid w:val="00E50B76"/>
    <w:rsid w:val="00E50E95"/>
    <w:rsid w:val="00E51742"/>
    <w:rsid w:val="00E55477"/>
    <w:rsid w:val="00E57AC2"/>
    <w:rsid w:val="00E609E9"/>
    <w:rsid w:val="00E62E7A"/>
    <w:rsid w:val="00E63450"/>
    <w:rsid w:val="00E636DC"/>
    <w:rsid w:val="00E6454C"/>
    <w:rsid w:val="00E64FF1"/>
    <w:rsid w:val="00E6514D"/>
    <w:rsid w:val="00E65395"/>
    <w:rsid w:val="00E6601F"/>
    <w:rsid w:val="00E66D5C"/>
    <w:rsid w:val="00E70A58"/>
    <w:rsid w:val="00E72D1B"/>
    <w:rsid w:val="00E74114"/>
    <w:rsid w:val="00E74E7E"/>
    <w:rsid w:val="00E74FA5"/>
    <w:rsid w:val="00E7588A"/>
    <w:rsid w:val="00E77944"/>
    <w:rsid w:val="00E8311B"/>
    <w:rsid w:val="00E85127"/>
    <w:rsid w:val="00E86A48"/>
    <w:rsid w:val="00E870A3"/>
    <w:rsid w:val="00E91A6A"/>
    <w:rsid w:val="00E939E5"/>
    <w:rsid w:val="00E94A5C"/>
    <w:rsid w:val="00E94B36"/>
    <w:rsid w:val="00E94CF9"/>
    <w:rsid w:val="00E9583A"/>
    <w:rsid w:val="00EA1031"/>
    <w:rsid w:val="00EA2D82"/>
    <w:rsid w:val="00EA2E17"/>
    <w:rsid w:val="00EA35A6"/>
    <w:rsid w:val="00EA365F"/>
    <w:rsid w:val="00EA3C64"/>
    <w:rsid w:val="00EA47F9"/>
    <w:rsid w:val="00EA49FA"/>
    <w:rsid w:val="00EA5730"/>
    <w:rsid w:val="00EA69BE"/>
    <w:rsid w:val="00EA765A"/>
    <w:rsid w:val="00EA7A3C"/>
    <w:rsid w:val="00EB0714"/>
    <w:rsid w:val="00EB7878"/>
    <w:rsid w:val="00EC0719"/>
    <w:rsid w:val="00EC0ACE"/>
    <w:rsid w:val="00EC20CE"/>
    <w:rsid w:val="00EC2281"/>
    <w:rsid w:val="00EC462F"/>
    <w:rsid w:val="00EC6503"/>
    <w:rsid w:val="00EC6949"/>
    <w:rsid w:val="00ED0F87"/>
    <w:rsid w:val="00ED17E3"/>
    <w:rsid w:val="00ED4606"/>
    <w:rsid w:val="00ED62B6"/>
    <w:rsid w:val="00ED740F"/>
    <w:rsid w:val="00ED74DA"/>
    <w:rsid w:val="00ED79D2"/>
    <w:rsid w:val="00EE013F"/>
    <w:rsid w:val="00EE02F4"/>
    <w:rsid w:val="00EE0400"/>
    <w:rsid w:val="00EE0A63"/>
    <w:rsid w:val="00EE1BF7"/>
    <w:rsid w:val="00EE4DBE"/>
    <w:rsid w:val="00EE55EF"/>
    <w:rsid w:val="00EE6214"/>
    <w:rsid w:val="00EE73CF"/>
    <w:rsid w:val="00EE79BB"/>
    <w:rsid w:val="00EE7B4F"/>
    <w:rsid w:val="00EF195F"/>
    <w:rsid w:val="00EF1BFF"/>
    <w:rsid w:val="00EF2E56"/>
    <w:rsid w:val="00EF4B6E"/>
    <w:rsid w:val="00EF59BE"/>
    <w:rsid w:val="00EF603A"/>
    <w:rsid w:val="00EF6EA4"/>
    <w:rsid w:val="00F0073B"/>
    <w:rsid w:val="00F02BCD"/>
    <w:rsid w:val="00F03456"/>
    <w:rsid w:val="00F04346"/>
    <w:rsid w:val="00F047D1"/>
    <w:rsid w:val="00F07627"/>
    <w:rsid w:val="00F11972"/>
    <w:rsid w:val="00F11B73"/>
    <w:rsid w:val="00F11B89"/>
    <w:rsid w:val="00F129E7"/>
    <w:rsid w:val="00F13BDB"/>
    <w:rsid w:val="00F14EAE"/>
    <w:rsid w:val="00F15654"/>
    <w:rsid w:val="00F1572B"/>
    <w:rsid w:val="00F16744"/>
    <w:rsid w:val="00F17F83"/>
    <w:rsid w:val="00F20CDC"/>
    <w:rsid w:val="00F23123"/>
    <w:rsid w:val="00F242ED"/>
    <w:rsid w:val="00F26E14"/>
    <w:rsid w:val="00F309D7"/>
    <w:rsid w:val="00F30C55"/>
    <w:rsid w:val="00F3355B"/>
    <w:rsid w:val="00F336EE"/>
    <w:rsid w:val="00F351AF"/>
    <w:rsid w:val="00F37E9A"/>
    <w:rsid w:val="00F40CE3"/>
    <w:rsid w:val="00F41B4D"/>
    <w:rsid w:val="00F443CD"/>
    <w:rsid w:val="00F45364"/>
    <w:rsid w:val="00F472B7"/>
    <w:rsid w:val="00F47595"/>
    <w:rsid w:val="00F51033"/>
    <w:rsid w:val="00F51757"/>
    <w:rsid w:val="00F52BC0"/>
    <w:rsid w:val="00F52C85"/>
    <w:rsid w:val="00F54338"/>
    <w:rsid w:val="00F561E3"/>
    <w:rsid w:val="00F565A0"/>
    <w:rsid w:val="00F5786D"/>
    <w:rsid w:val="00F61B45"/>
    <w:rsid w:val="00F66BC9"/>
    <w:rsid w:val="00F66F49"/>
    <w:rsid w:val="00F67E84"/>
    <w:rsid w:val="00F717C8"/>
    <w:rsid w:val="00F72E25"/>
    <w:rsid w:val="00F741D4"/>
    <w:rsid w:val="00F7488A"/>
    <w:rsid w:val="00F7529D"/>
    <w:rsid w:val="00F76847"/>
    <w:rsid w:val="00F7761B"/>
    <w:rsid w:val="00F77C83"/>
    <w:rsid w:val="00F81991"/>
    <w:rsid w:val="00F81D10"/>
    <w:rsid w:val="00F846D2"/>
    <w:rsid w:val="00F8610A"/>
    <w:rsid w:val="00F86A1A"/>
    <w:rsid w:val="00F8776E"/>
    <w:rsid w:val="00F919EE"/>
    <w:rsid w:val="00F939CD"/>
    <w:rsid w:val="00F93D05"/>
    <w:rsid w:val="00F95C26"/>
    <w:rsid w:val="00F974B6"/>
    <w:rsid w:val="00F9785E"/>
    <w:rsid w:val="00FA0479"/>
    <w:rsid w:val="00FA0E96"/>
    <w:rsid w:val="00FA15BF"/>
    <w:rsid w:val="00FA5DF4"/>
    <w:rsid w:val="00FA6A48"/>
    <w:rsid w:val="00FA7207"/>
    <w:rsid w:val="00FA726D"/>
    <w:rsid w:val="00FA76E6"/>
    <w:rsid w:val="00FA77D8"/>
    <w:rsid w:val="00FB0FBA"/>
    <w:rsid w:val="00FB2055"/>
    <w:rsid w:val="00FB366D"/>
    <w:rsid w:val="00FB436D"/>
    <w:rsid w:val="00FB693F"/>
    <w:rsid w:val="00FB6DCB"/>
    <w:rsid w:val="00FB7E3C"/>
    <w:rsid w:val="00FC088F"/>
    <w:rsid w:val="00FC265F"/>
    <w:rsid w:val="00FC3275"/>
    <w:rsid w:val="00FC3CE9"/>
    <w:rsid w:val="00FC4299"/>
    <w:rsid w:val="00FC4A21"/>
    <w:rsid w:val="00FC772D"/>
    <w:rsid w:val="00FD0592"/>
    <w:rsid w:val="00FD1362"/>
    <w:rsid w:val="00FD1BA3"/>
    <w:rsid w:val="00FD1E5B"/>
    <w:rsid w:val="00FD4122"/>
    <w:rsid w:val="00FD43B3"/>
    <w:rsid w:val="00FD4493"/>
    <w:rsid w:val="00FD4B43"/>
    <w:rsid w:val="00FD65DE"/>
    <w:rsid w:val="00FD773F"/>
    <w:rsid w:val="00FE0A56"/>
    <w:rsid w:val="00FE2909"/>
    <w:rsid w:val="00FE3234"/>
    <w:rsid w:val="00FE333C"/>
    <w:rsid w:val="00FE390D"/>
    <w:rsid w:val="00FE4970"/>
    <w:rsid w:val="00FE5196"/>
    <w:rsid w:val="00FE59C5"/>
    <w:rsid w:val="00FE5CF7"/>
    <w:rsid w:val="00FE6537"/>
    <w:rsid w:val="00FE6E30"/>
    <w:rsid w:val="00FF3963"/>
    <w:rsid w:val="00FF5623"/>
    <w:rsid w:val="00FF5820"/>
    <w:rsid w:val="00FF6346"/>
    <w:rsid w:val="0107322F"/>
    <w:rsid w:val="010F7003"/>
    <w:rsid w:val="01426893"/>
    <w:rsid w:val="01B132A8"/>
    <w:rsid w:val="026463B4"/>
    <w:rsid w:val="02A6A1E8"/>
    <w:rsid w:val="02BD8400"/>
    <w:rsid w:val="02C8A2C7"/>
    <w:rsid w:val="02D4E630"/>
    <w:rsid w:val="02E16331"/>
    <w:rsid w:val="02F03B88"/>
    <w:rsid w:val="031DEB7A"/>
    <w:rsid w:val="032CE5F4"/>
    <w:rsid w:val="03601571"/>
    <w:rsid w:val="0369754E"/>
    <w:rsid w:val="04113135"/>
    <w:rsid w:val="0422AD9D"/>
    <w:rsid w:val="048FCE0F"/>
    <w:rsid w:val="04A8F5B5"/>
    <w:rsid w:val="04C0EFE7"/>
    <w:rsid w:val="04EE387C"/>
    <w:rsid w:val="0510D0D9"/>
    <w:rsid w:val="057C3587"/>
    <w:rsid w:val="05B1D116"/>
    <w:rsid w:val="05D0FDB4"/>
    <w:rsid w:val="05D53738"/>
    <w:rsid w:val="05D8D603"/>
    <w:rsid w:val="0653621B"/>
    <w:rsid w:val="06A41577"/>
    <w:rsid w:val="06C5AC28"/>
    <w:rsid w:val="0756281C"/>
    <w:rsid w:val="077635D3"/>
    <w:rsid w:val="078EA5B8"/>
    <w:rsid w:val="07F91828"/>
    <w:rsid w:val="084BA979"/>
    <w:rsid w:val="0899F510"/>
    <w:rsid w:val="08E56D58"/>
    <w:rsid w:val="092A525F"/>
    <w:rsid w:val="096E708E"/>
    <w:rsid w:val="09B4D6C5"/>
    <w:rsid w:val="0A31C2FA"/>
    <w:rsid w:val="0A48EBFF"/>
    <w:rsid w:val="0A6781D9"/>
    <w:rsid w:val="0A7C785B"/>
    <w:rsid w:val="0AE50041"/>
    <w:rsid w:val="0B23E192"/>
    <w:rsid w:val="0B781E5B"/>
    <w:rsid w:val="0B918F7E"/>
    <w:rsid w:val="0B98D7CB"/>
    <w:rsid w:val="0C1E9795"/>
    <w:rsid w:val="0C490C7F"/>
    <w:rsid w:val="0C87742C"/>
    <w:rsid w:val="0C960A28"/>
    <w:rsid w:val="0CBA25EF"/>
    <w:rsid w:val="0D3088A0"/>
    <w:rsid w:val="0D3C6337"/>
    <w:rsid w:val="0D405635"/>
    <w:rsid w:val="0D70DE53"/>
    <w:rsid w:val="0D75395B"/>
    <w:rsid w:val="0DA161F2"/>
    <w:rsid w:val="0DE0C452"/>
    <w:rsid w:val="0DE4925C"/>
    <w:rsid w:val="0E005876"/>
    <w:rsid w:val="0E156814"/>
    <w:rsid w:val="0E5AA02F"/>
    <w:rsid w:val="0E638B25"/>
    <w:rsid w:val="0E81DD95"/>
    <w:rsid w:val="0EE574F9"/>
    <w:rsid w:val="0EF622C9"/>
    <w:rsid w:val="0F17028C"/>
    <w:rsid w:val="0F70A745"/>
    <w:rsid w:val="0FBA877F"/>
    <w:rsid w:val="0FCF40A8"/>
    <w:rsid w:val="10081077"/>
    <w:rsid w:val="10824E1B"/>
    <w:rsid w:val="10D438DC"/>
    <w:rsid w:val="10F482EB"/>
    <w:rsid w:val="1116B3AD"/>
    <w:rsid w:val="112142CA"/>
    <w:rsid w:val="11A6050E"/>
    <w:rsid w:val="11AA2602"/>
    <w:rsid w:val="120AC70D"/>
    <w:rsid w:val="1212E898"/>
    <w:rsid w:val="1233ED02"/>
    <w:rsid w:val="124D52AB"/>
    <w:rsid w:val="125711E1"/>
    <w:rsid w:val="13150BF0"/>
    <w:rsid w:val="137C773F"/>
    <w:rsid w:val="13D24866"/>
    <w:rsid w:val="13E2ABA7"/>
    <w:rsid w:val="1428DEB1"/>
    <w:rsid w:val="14804E06"/>
    <w:rsid w:val="14C76288"/>
    <w:rsid w:val="15916B75"/>
    <w:rsid w:val="15F831D9"/>
    <w:rsid w:val="15FA8E4F"/>
    <w:rsid w:val="16514BA7"/>
    <w:rsid w:val="17AE189B"/>
    <w:rsid w:val="17FBFB7B"/>
    <w:rsid w:val="185DC77D"/>
    <w:rsid w:val="185EBD42"/>
    <w:rsid w:val="1871C5D0"/>
    <w:rsid w:val="1885C3BC"/>
    <w:rsid w:val="192E24B2"/>
    <w:rsid w:val="194430E0"/>
    <w:rsid w:val="194F711C"/>
    <w:rsid w:val="19873CB3"/>
    <w:rsid w:val="19F20EAC"/>
    <w:rsid w:val="1AD2C99F"/>
    <w:rsid w:val="1AE431A5"/>
    <w:rsid w:val="1B298350"/>
    <w:rsid w:val="1B75EC56"/>
    <w:rsid w:val="1B7759C1"/>
    <w:rsid w:val="1BDFE9FF"/>
    <w:rsid w:val="1BE0C3DC"/>
    <w:rsid w:val="1BEA6B41"/>
    <w:rsid w:val="1BFEDBB6"/>
    <w:rsid w:val="1C3FCED6"/>
    <w:rsid w:val="1C5FFE99"/>
    <w:rsid w:val="1C659038"/>
    <w:rsid w:val="1CA1CF98"/>
    <w:rsid w:val="1CFF1CCE"/>
    <w:rsid w:val="1D2B9F90"/>
    <w:rsid w:val="1D403605"/>
    <w:rsid w:val="1D56DB55"/>
    <w:rsid w:val="1D5F80DE"/>
    <w:rsid w:val="1D7C7171"/>
    <w:rsid w:val="1D819AF2"/>
    <w:rsid w:val="1DA564E7"/>
    <w:rsid w:val="1E17D3EC"/>
    <w:rsid w:val="1E45B884"/>
    <w:rsid w:val="1E638853"/>
    <w:rsid w:val="1EB85FBE"/>
    <w:rsid w:val="1FCD61B3"/>
    <w:rsid w:val="1FD9C621"/>
    <w:rsid w:val="1FF22D37"/>
    <w:rsid w:val="207EE8BE"/>
    <w:rsid w:val="20DE6F05"/>
    <w:rsid w:val="2164C489"/>
    <w:rsid w:val="2189020C"/>
    <w:rsid w:val="21AE4404"/>
    <w:rsid w:val="2205CAD9"/>
    <w:rsid w:val="223ADB69"/>
    <w:rsid w:val="223E71AB"/>
    <w:rsid w:val="2251E504"/>
    <w:rsid w:val="22AB3DE7"/>
    <w:rsid w:val="22E8D12C"/>
    <w:rsid w:val="22F29CC6"/>
    <w:rsid w:val="23170391"/>
    <w:rsid w:val="2324757F"/>
    <w:rsid w:val="235CA7FB"/>
    <w:rsid w:val="238BDEB9"/>
    <w:rsid w:val="238F8397"/>
    <w:rsid w:val="23904317"/>
    <w:rsid w:val="239E16A8"/>
    <w:rsid w:val="23B6FA9F"/>
    <w:rsid w:val="23CA54F2"/>
    <w:rsid w:val="2402821F"/>
    <w:rsid w:val="2412F14F"/>
    <w:rsid w:val="241A8C7B"/>
    <w:rsid w:val="24BAAE27"/>
    <w:rsid w:val="24FDB3C1"/>
    <w:rsid w:val="252CE61E"/>
    <w:rsid w:val="257D32C2"/>
    <w:rsid w:val="2586EB2B"/>
    <w:rsid w:val="2598F577"/>
    <w:rsid w:val="259A9F2E"/>
    <w:rsid w:val="25D8B47C"/>
    <w:rsid w:val="25E17275"/>
    <w:rsid w:val="25E4DDF7"/>
    <w:rsid w:val="25EFCE9A"/>
    <w:rsid w:val="2615FC5A"/>
    <w:rsid w:val="26483BC1"/>
    <w:rsid w:val="2649BE19"/>
    <w:rsid w:val="266F703C"/>
    <w:rsid w:val="2670319E"/>
    <w:rsid w:val="26BC562E"/>
    <w:rsid w:val="26DF0A3A"/>
    <w:rsid w:val="27045C21"/>
    <w:rsid w:val="2705E8EA"/>
    <w:rsid w:val="270A2A32"/>
    <w:rsid w:val="2720FF85"/>
    <w:rsid w:val="27C069C0"/>
    <w:rsid w:val="27DC6DC6"/>
    <w:rsid w:val="2843912F"/>
    <w:rsid w:val="28531117"/>
    <w:rsid w:val="28F8CA8B"/>
    <w:rsid w:val="296A38B4"/>
    <w:rsid w:val="29701EC7"/>
    <w:rsid w:val="29EFF7D9"/>
    <w:rsid w:val="2A31953B"/>
    <w:rsid w:val="2AD23489"/>
    <w:rsid w:val="2B45752A"/>
    <w:rsid w:val="2B589DF0"/>
    <w:rsid w:val="2B61243C"/>
    <w:rsid w:val="2B844255"/>
    <w:rsid w:val="2BC6571E"/>
    <w:rsid w:val="2BEE2C47"/>
    <w:rsid w:val="2BF17939"/>
    <w:rsid w:val="2BFD21B2"/>
    <w:rsid w:val="2C1A736E"/>
    <w:rsid w:val="2C5F1724"/>
    <w:rsid w:val="2C62BFCB"/>
    <w:rsid w:val="2C7E5D66"/>
    <w:rsid w:val="2C9B4B49"/>
    <w:rsid w:val="2CA3D7B0"/>
    <w:rsid w:val="2D060988"/>
    <w:rsid w:val="2D6CC689"/>
    <w:rsid w:val="2D6F9B42"/>
    <w:rsid w:val="2D6F9CCB"/>
    <w:rsid w:val="2D9DCC97"/>
    <w:rsid w:val="2E45603E"/>
    <w:rsid w:val="2EC31993"/>
    <w:rsid w:val="2EE66346"/>
    <w:rsid w:val="2F55F81B"/>
    <w:rsid w:val="2FB90589"/>
    <w:rsid w:val="2FD8B287"/>
    <w:rsid w:val="2FDD51B4"/>
    <w:rsid w:val="2FE6A760"/>
    <w:rsid w:val="2FF532FE"/>
    <w:rsid w:val="3014F67C"/>
    <w:rsid w:val="3022DBE1"/>
    <w:rsid w:val="303477D2"/>
    <w:rsid w:val="305C20A2"/>
    <w:rsid w:val="30B2F3A5"/>
    <w:rsid w:val="30E4A327"/>
    <w:rsid w:val="30F99674"/>
    <w:rsid w:val="3144367C"/>
    <w:rsid w:val="317A6E88"/>
    <w:rsid w:val="319D8099"/>
    <w:rsid w:val="31B4D129"/>
    <w:rsid w:val="321D6FCA"/>
    <w:rsid w:val="32385072"/>
    <w:rsid w:val="32560218"/>
    <w:rsid w:val="32A81004"/>
    <w:rsid w:val="32D37711"/>
    <w:rsid w:val="32D9AD86"/>
    <w:rsid w:val="334E0E65"/>
    <w:rsid w:val="33781BF6"/>
    <w:rsid w:val="33CD1015"/>
    <w:rsid w:val="33E08048"/>
    <w:rsid w:val="34381954"/>
    <w:rsid w:val="34B1ABF7"/>
    <w:rsid w:val="34C340B3"/>
    <w:rsid w:val="34FCC690"/>
    <w:rsid w:val="3533944B"/>
    <w:rsid w:val="35366C96"/>
    <w:rsid w:val="357E9A12"/>
    <w:rsid w:val="35C9811C"/>
    <w:rsid w:val="369DA4B1"/>
    <w:rsid w:val="369E140F"/>
    <w:rsid w:val="36A2519E"/>
    <w:rsid w:val="36B74023"/>
    <w:rsid w:val="37AA22ED"/>
    <w:rsid w:val="37B12A9B"/>
    <w:rsid w:val="37B563DB"/>
    <w:rsid w:val="37E7B00D"/>
    <w:rsid w:val="380A3161"/>
    <w:rsid w:val="3822831D"/>
    <w:rsid w:val="3844ADCE"/>
    <w:rsid w:val="385E9570"/>
    <w:rsid w:val="386DF3CF"/>
    <w:rsid w:val="3881CEA1"/>
    <w:rsid w:val="389751F8"/>
    <w:rsid w:val="38ABD9CC"/>
    <w:rsid w:val="38C77926"/>
    <w:rsid w:val="38DE7C7E"/>
    <w:rsid w:val="391845A3"/>
    <w:rsid w:val="39784181"/>
    <w:rsid w:val="398B2212"/>
    <w:rsid w:val="399153B9"/>
    <w:rsid w:val="39A96091"/>
    <w:rsid w:val="39BD7DD3"/>
    <w:rsid w:val="3A0F8E97"/>
    <w:rsid w:val="3A4665A0"/>
    <w:rsid w:val="3B3AE192"/>
    <w:rsid w:val="3BA87DA8"/>
    <w:rsid w:val="3BA8C267"/>
    <w:rsid w:val="3BB87D11"/>
    <w:rsid w:val="3BC1FB13"/>
    <w:rsid w:val="3BD8A41D"/>
    <w:rsid w:val="3C5811D0"/>
    <w:rsid w:val="3C6549FA"/>
    <w:rsid w:val="3C727E94"/>
    <w:rsid w:val="3C8A4E31"/>
    <w:rsid w:val="3D7E1405"/>
    <w:rsid w:val="3DAB4E72"/>
    <w:rsid w:val="3E2735E9"/>
    <w:rsid w:val="3E3089BB"/>
    <w:rsid w:val="3E6B54CD"/>
    <w:rsid w:val="3E99FBA3"/>
    <w:rsid w:val="3EB25FF0"/>
    <w:rsid w:val="3EC5F6B9"/>
    <w:rsid w:val="3ED88D67"/>
    <w:rsid w:val="3F630BEC"/>
    <w:rsid w:val="3F7DD3A9"/>
    <w:rsid w:val="3F8C5E18"/>
    <w:rsid w:val="3FB13C09"/>
    <w:rsid w:val="3FBAC502"/>
    <w:rsid w:val="3FDDA451"/>
    <w:rsid w:val="4049E444"/>
    <w:rsid w:val="40668C11"/>
    <w:rsid w:val="407D77F5"/>
    <w:rsid w:val="40D12BE5"/>
    <w:rsid w:val="41863C5C"/>
    <w:rsid w:val="4194EEA0"/>
    <w:rsid w:val="4224667F"/>
    <w:rsid w:val="428D9316"/>
    <w:rsid w:val="42C5BACA"/>
    <w:rsid w:val="42E382BC"/>
    <w:rsid w:val="4308351F"/>
    <w:rsid w:val="43388AF1"/>
    <w:rsid w:val="4355A66C"/>
    <w:rsid w:val="4378FE5F"/>
    <w:rsid w:val="437F2A1C"/>
    <w:rsid w:val="438A384C"/>
    <w:rsid w:val="438B6300"/>
    <w:rsid w:val="43AA00C0"/>
    <w:rsid w:val="44143F53"/>
    <w:rsid w:val="4415921A"/>
    <w:rsid w:val="441A8ECC"/>
    <w:rsid w:val="44ABDBF9"/>
    <w:rsid w:val="451E446D"/>
    <w:rsid w:val="45511BD6"/>
    <w:rsid w:val="455F9B49"/>
    <w:rsid w:val="456E49ED"/>
    <w:rsid w:val="45EA2E9C"/>
    <w:rsid w:val="45EF6BF9"/>
    <w:rsid w:val="46411108"/>
    <w:rsid w:val="4643847C"/>
    <w:rsid w:val="46637975"/>
    <w:rsid w:val="46E973D5"/>
    <w:rsid w:val="4701F442"/>
    <w:rsid w:val="47423291"/>
    <w:rsid w:val="474C2FE4"/>
    <w:rsid w:val="476761E0"/>
    <w:rsid w:val="47950659"/>
    <w:rsid w:val="47AD5FB9"/>
    <w:rsid w:val="47B47BF6"/>
    <w:rsid w:val="4800A181"/>
    <w:rsid w:val="48234095"/>
    <w:rsid w:val="48272EAB"/>
    <w:rsid w:val="48905993"/>
    <w:rsid w:val="489B2FDC"/>
    <w:rsid w:val="48CE1664"/>
    <w:rsid w:val="48E0471E"/>
    <w:rsid w:val="49416673"/>
    <w:rsid w:val="49607B6B"/>
    <w:rsid w:val="4961BC16"/>
    <w:rsid w:val="4A2A4C4C"/>
    <w:rsid w:val="4A70247D"/>
    <w:rsid w:val="4AA43556"/>
    <w:rsid w:val="4AC6DAD4"/>
    <w:rsid w:val="4B060623"/>
    <w:rsid w:val="4B6DD807"/>
    <w:rsid w:val="4BBA4309"/>
    <w:rsid w:val="4BEC5A60"/>
    <w:rsid w:val="4C1E96C9"/>
    <w:rsid w:val="4CD50131"/>
    <w:rsid w:val="4D2B496E"/>
    <w:rsid w:val="4D3BF46C"/>
    <w:rsid w:val="4D70A317"/>
    <w:rsid w:val="4DC03EAC"/>
    <w:rsid w:val="4DD41F04"/>
    <w:rsid w:val="4DD96713"/>
    <w:rsid w:val="4E2D8F89"/>
    <w:rsid w:val="4E462247"/>
    <w:rsid w:val="4E4F4D46"/>
    <w:rsid w:val="4E5AEB1B"/>
    <w:rsid w:val="4E657975"/>
    <w:rsid w:val="4ED8AF6C"/>
    <w:rsid w:val="4EEC473F"/>
    <w:rsid w:val="4F421625"/>
    <w:rsid w:val="4FEFF1DE"/>
    <w:rsid w:val="5010DE50"/>
    <w:rsid w:val="501F20D2"/>
    <w:rsid w:val="502E30E9"/>
    <w:rsid w:val="50730793"/>
    <w:rsid w:val="50DA01D2"/>
    <w:rsid w:val="50DA998E"/>
    <w:rsid w:val="50FBDE38"/>
    <w:rsid w:val="5133219C"/>
    <w:rsid w:val="51D33576"/>
    <w:rsid w:val="51D9FC16"/>
    <w:rsid w:val="51F598D1"/>
    <w:rsid w:val="52007350"/>
    <w:rsid w:val="528155F4"/>
    <w:rsid w:val="5282111D"/>
    <w:rsid w:val="52D0B5E5"/>
    <w:rsid w:val="532CCFA4"/>
    <w:rsid w:val="5369DFD5"/>
    <w:rsid w:val="53A2C72F"/>
    <w:rsid w:val="53A6DD61"/>
    <w:rsid w:val="53B41167"/>
    <w:rsid w:val="53C5A9C0"/>
    <w:rsid w:val="5421FB33"/>
    <w:rsid w:val="5424BFE0"/>
    <w:rsid w:val="54366D2B"/>
    <w:rsid w:val="546AE8A9"/>
    <w:rsid w:val="54DD1203"/>
    <w:rsid w:val="5548D1E2"/>
    <w:rsid w:val="55885CF0"/>
    <w:rsid w:val="55BF7375"/>
    <w:rsid w:val="55C688A1"/>
    <w:rsid w:val="55E5A958"/>
    <w:rsid w:val="55E5ADAC"/>
    <w:rsid w:val="568268E2"/>
    <w:rsid w:val="568DF5B4"/>
    <w:rsid w:val="56F27BC6"/>
    <w:rsid w:val="56FBCF7C"/>
    <w:rsid w:val="573EAB69"/>
    <w:rsid w:val="57E002C6"/>
    <w:rsid w:val="580B3E9A"/>
    <w:rsid w:val="5825C1E6"/>
    <w:rsid w:val="582FDD55"/>
    <w:rsid w:val="5878457F"/>
    <w:rsid w:val="5881AAED"/>
    <w:rsid w:val="58C0AE7F"/>
    <w:rsid w:val="58C85E6D"/>
    <w:rsid w:val="58ECA19D"/>
    <w:rsid w:val="59285BB2"/>
    <w:rsid w:val="5935A53A"/>
    <w:rsid w:val="5936647E"/>
    <w:rsid w:val="59645A53"/>
    <w:rsid w:val="59C03649"/>
    <w:rsid w:val="59CF6E0B"/>
    <w:rsid w:val="5A1D1D48"/>
    <w:rsid w:val="5A605274"/>
    <w:rsid w:val="5ACEF573"/>
    <w:rsid w:val="5B3C4094"/>
    <w:rsid w:val="5B4AC042"/>
    <w:rsid w:val="5B720A4D"/>
    <w:rsid w:val="5B99406C"/>
    <w:rsid w:val="5BC29384"/>
    <w:rsid w:val="5BC5A6DD"/>
    <w:rsid w:val="5BF39008"/>
    <w:rsid w:val="5BF8482B"/>
    <w:rsid w:val="5C17489A"/>
    <w:rsid w:val="5C273E89"/>
    <w:rsid w:val="5C815F04"/>
    <w:rsid w:val="5C9115E6"/>
    <w:rsid w:val="5CB9DF34"/>
    <w:rsid w:val="5CC0A71C"/>
    <w:rsid w:val="5CD82EC2"/>
    <w:rsid w:val="5CFED329"/>
    <w:rsid w:val="5D384004"/>
    <w:rsid w:val="5D80E3B8"/>
    <w:rsid w:val="5DEB72C1"/>
    <w:rsid w:val="5E7942B8"/>
    <w:rsid w:val="5EA1741F"/>
    <w:rsid w:val="5EBDC942"/>
    <w:rsid w:val="5EC3C2EB"/>
    <w:rsid w:val="5F24F330"/>
    <w:rsid w:val="5F75DBE7"/>
    <w:rsid w:val="5F80B395"/>
    <w:rsid w:val="600DCA46"/>
    <w:rsid w:val="603A898E"/>
    <w:rsid w:val="6054F8D3"/>
    <w:rsid w:val="605852B2"/>
    <w:rsid w:val="60AB43E9"/>
    <w:rsid w:val="60D7A942"/>
    <w:rsid w:val="60DB5E4F"/>
    <w:rsid w:val="6141B0EB"/>
    <w:rsid w:val="62060730"/>
    <w:rsid w:val="6214BAEF"/>
    <w:rsid w:val="62775EAE"/>
    <w:rsid w:val="6376AB13"/>
    <w:rsid w:val="63D1A449"/>
    <w:rsid w:val="63D30AC9"/>
    <w:rsid w:val="6493D258"/>
    <w:rsid w:val="64DB6B89"/>
    <w:rsid w:val="64E5837F"/>
    <w:rsid w:val="64ED4F01"/>
    <w:rsid w:val="65062BAE"/>
    <w:rsid w:val="65586CE3"/>
    <w:rsid w:val="655F9ADA"/>
    <w:rsid w:val="65618F55"/>
    <w:rsid w:val="658EADCC"/>
    <w:rsid w:val="65C0038F"/>
    <w:rsid w:val="65C04447"/>
    <w:rsid w:val="65D2E058"/>
    <w:rsid w:val="65D4BEDB"/>
    <w:rsid w:val="65EC422E"/>
    <w:rsid w:val="660FB2E3"/>
    <w:rsid w:val="665A4AAC"/>
    <w:rsid w:val="66CFBBE3"/>
    <w:rsid w:val="66D20DCD"/>
    <w:rsid w:val="66DC5168"/>
    <w:rsid w:val="66F9A87D"/>
    <w:rsid w:val="6754668A"/>
    <w:rsid w:val="6788D2E0"/>
    <w:rsid w:val="67DCCA66"/>
    <w:rsid w:val="680BD920"/>
    <w:rsid w:val="689F22DE"/>
    <w:rsid w:val="68AD9A09"/>
    <w:rsid w:val="68D28B8C"/>
    <w:rsid w:val="68F39031"/>
    <w:rsid w:val="6913F7AE"/>
    <w:rsid w:val="694459E9"/>
    <w:rsid w:val="6A19AF2C"/>
    <w:rsid w:val="6A4682CA"/>
    <w:rsid w:val="6A5DFDE2"/>
    <w:rsid w:val="6A90B14A"/>
    <w:rsid w:val="6AC04E68"/>
    <w:rsid w:val="6B18720B"/>
    <w:rsid w:val="6B1E34D8"/>
    <w:rsid w:val="6B277D5C"/>
    <w:rsid w:val="6B874147"/>
    <w:rsid w:val="6B9D2B92"/>
    <w:rsid w:val="6BA1F263"/>
    <w:rsid w:val="6BDC1AB2"/>
    <w:rsid w:val="6C3E2A93"/>
    <w:rsid w:val="6C67653D"/>
    <w:rsid w:val="6CFAF8A0"/>
    <w:rsid w:val="6D0B062E"/>
    <w:rsid w:val="6DB1284B"/>
    <w:rsid w:val="6E2EE611"/>
    <w:rsid w:val="6E3A77FE"/>
    <w:rsid w:val="6E9B4B62"/>
    <w:rsid w:val="6ED10001"/>
    <w:rsid w:val="6F288453"/>
    <w:rsid w:val="6F4D7AC0"/>
    <w:rsid w:val="6F574CD6"/>
    <w:rsid w:val="6F9E4043"/>
    <w:rsid w:val="6FFEFDE3"/>
    <w:rsid w:val="7005667C"/>
    <w:rsid w:val="70083081"/>
    <w:rsid w:val="701856A5"/>
    <w:rsid w:val="70C12FD5"/>
    <w:rsid w:val="70F8743C"/>
    <w:rsid w:val="70FA9D5D"/>
    <w:rsid w:val="70FFDAE8"/>
    <w:rsid w:val="71077812"/>
    <w:rsid w:val="7147FB9F"/>
    <w:rsid w:val="7173A6B5"/>
    <w:rsid w:val="717FAD41"/>
    <w:rsid w:val="72029DE3"/>
    <w:rsid w:val="72305F70"/>
    <w:rsid w:val="72419751"/>
    <w:rsid w:val="72904336"/>
    <w:rsid w:val="72A99B69"/>
    <w:rsid w:val="7316D697"/>
    <w:rsid w:val="732218FC"/>
    <w:rsid w:val="735D52F6"/>
    <w:rsid w:val="73C18EB3"/>
    <w:rsid w:val="741BF375"/>
    <w:rsid w:val="7425950E"/>
    <w:rsid w:val="748B0F59"/>
    <w:rsid w:val="7495FD10"/>
    <w:rsid w:val="74E70657"/>
    <w:rsid w:val="7509855A"/>
    <w:rsid w:val="751CAD12"/>
    <w:rsid w:val="7521C5DB"/>
    <w:rsid w:val="75360330"/>
    <w:rsid w:val="76BAA252"/>
    <w:rsid w:val="772F47BA"/>
    <w:rsid w:val="773DE204"/>
    <w:rsid w:val="77743EAA"/>
    <w:rsid w:val="77D1995E"/>
    <w:rsid w:val="780F9606"/>
    <w:rsid w:val="787FCFB9"/>
    <w:rsid w:val="788980D7"/>
    <w:rsid w:val="78D69434"/>
    <w:rsid w:val="797F34A7"/>
    <w:rsid w:val="799ECC87"/>
    <w:rsid w:val="79C75080"/>
    <w:rsid w:val="7A0052F8"/>
    <w:rsid w:val="7A5F1A01"/>
    <w:rsid w:val="7A9784C5"/>
    <w:rsid w:val="7ACA5536"/>
    <w:rsid w:val="7AD01D17"/>
    <w:rsid w:val="7ADD468F"/>
    <w:rsid w:val="7B02CE74"/>
    <w:rsid w:val="7B10A7EE"/>
    <w:rsid w:val="7B1EEF64"/>
    <w:rsid w:val="7B28C37F"/>
    <w:rsid w:val="7B353A51"/>
    <w:rsid w:val="7B3A3F19"/>
    <w:rsid w:val="7B513743"/>
    <w:rsid w:val="7B66A3A9"/>
    <w:rsid w:val="7B796FF3"/>
    <w:rsid w:val="7BDCB207"/>
    <w:rsid w:val="7BE09813"/>
    <w:rsid w:val="7BF37739"/>
    <w:rsid w:val="7C0696F3"/>
    <w:rsid w:val="7C339907"/>
    <w:rsid w:val="7C3DCFF4"/>
    <w:rsid w:val="7C41C355"/>
    <w:rsid w:val="7C503AA2"/>
    <w:rsid w:val="7C526B6B"/>
    <w:rsid w:val="7C7BD653"/>
    <w:rsid w:val="7C9A2E58"/>
    <w:rsid w:val="7D2F6DB8"/>
    <w:rsid w:val="7D58DE2E"/>
    <w:rsid w:val="7DE99CD8"/>
    <w:rsid w:val="7E0E1C50"/>
    <w:rsid w:val="7E0FF39C"/>
    <w:rsid w:val="7F6BD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ABF7"/>
  <w15:chartTrackingRefBased/>
  <w15:docId w15:val="{11800920-40E3-4CA7-B0B8-6F766B93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Light" w:eastAsiaTheme="minorHAnsi" w:hAnsi="Arial Nova Light"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1E"/>
    <w:pPr>
      <w:jc w:val="both"/>
    </w:pPr>
    <w:rPr>
      <w:rFonts w:ascii="Microsoft GothicNeo" w:eastAsia="Microsoft GothicNeo" w:hAnsi="Microsoft GothicNeo" w:cs="Microsoft GothicNeo"/>
      <w:kern w:val="0"/>
      <w:sz w:val="20"/>
      <w:szCs w:val="20"/>
      <w14:ligatures w14:val="none"/>
    </w:rPr>
  </w:style>
  <w:style w:type="paragraph" w:styleId="Heading1">
    <w:name w:val="heading 1"/>
    <w:basedOn w:val="Normal"/>
    <w:next w:val="Normal"/>
    <w:link w:val="Heading1Char"/>
    <w:uiPriority w:val="9"/>
    <w:qFormat/>
    <w:rsid w:val="00873DE5"/>
    <w:pPr>
      <w:keepNext/>
      <w:keepLines/>
      <w:numPr>
        <w:numId w:val="10"/>
      </w:numPr>
      <w:shd w:val="clear" w:color="auto" w:fill="000000" w:themeFill="text1"/>
      <w:spacing w:after="0"/>
      <w:outlineLvl w:val="0"/>
    </w:pPr>
    <w:rPr>
      <w:b/>
      <w:color w:val="FFFFFF" w:themeColor="background1"/>
      <w:kern w:val="2"/>
      <w:sz w:val="28"/>
      <w:szCs w:val="32"/>
      <w14:ligatures w14:val="standardContextual"/>
    </w:rPr>
  </w:style>
  <w:style w:type="paragraph" w:styleId="Heading2">
    <w:name w:val="heading 2"/>
    <w:basedOn w:val="Normal"/>
    <w:next w:val="Normal"/>
    <w:link w:val="Heading2Char"/>
    <w:autoRedefine/>
    <w:uiPriority w:val="9"/>
    <w:unhideWhenUsed/>
    <w:qFormat/>
    <w:rsid w:val="000E19DC"/>
    <w:pPr>
      <w:keepNext/>
      <w:keepLines/>
      <w:numPr>
        <w:ilvl w:val="1"/>
        <w:numId w:val="10"/>
      </w:numPr>
      <w:shd w:val="clear" w:color="auto" w:fill="D9E2F3" w:themeFill="accent1" w:themeFillTint="33"/>
      <w:spacing w:before="40" w:after="240"/>
      <w:outlineLvl w:val="1"/>
    </w:pPr>
    <w:rPr>
      <w:b/>
      <w:kern w:val="2"/>
      <w:sz w:val="26"/>
      <w:szCs w:val="26"/>
      <w14:ligatures w14:val="standardContextual"/>
    </w:rPr>
  </w:style>
  <w:style w:type="paragraph" w:styleId="Heading3">
    <w:name w:val="heading 3"/>
    <w:basedOn w:val="Normal"/>
    <w:next w:val="Normal"/>
    <w:link w:val="Heading3Char"/>
    <w:uiPriority w:val="9"/>
    <w:unhideWhenUsed/>
    <w:qFormat/>
    <w:rsid w:val="00CA49C0"/>
    <w:pPr>
      <w:keepNext/>
      <w:keepLines/>
      <w:numPr>
        <w:ilvl w:val="2"/>
        <w:numId w:val="10"/>
      </w:numPr>
      <w:spacing w:before="40" w:after="0"/>
      <w:outlineLvl w:val="2"/>
    </w:pPr>
    <w:rPr>
      <w:b/>
      <w:kern w:val="2"/>
      <w:sz w:val="22"/>
      <w:szCs w:val="22"/>
      <w14:ligatures w14:val="standardContextual"/>
    </w:rPr>
  </w:style>
  <w:style w:type="paragraph" w:styleId="Heading4">
    <w:name w:val="heading 4"/>
    <w:basedOn w:val="Normal"/>
    <w:next w:val="Normal"/>
    <w:link w:val="Heading4Char"/>
    <w:uiPriority w:val="9"/>
    <w:unhideWhenUsed/>
    <w:qFormat/>
    <w:rsid w:val="008E7B85"/>
    <w:pPr>
      <w:keepNext/>
      <w:keepLines/>
      <w:numPr>
        <w:ilvl w:val="3"/>
        <w:numId w:val="10"/>
      </w:numPr>
      <w:spacing w:before="40" w:after="0"/>
      <w:outlineLvl w:val="3"/>
    </w:pPr>
    <w:rPr>
      <w:i/>
      <w:iCs/>
      <w:color w:val="2F5496" w:themeColor="accent1" w:themeShade="BF"/>
      <w:sz w:val="22"/>
      <w:szCs w:val="22"/>
    </w:rPr>
  </w:style>
  <w:style w:type="paragraph" w:styleId="Heading5">
    <w:name w:val="heading 5"/>
    <w:basedOn w:val="Normal"/>
    <w:next w:val="Normal"/>
    <w:link w:val="Heading5Char"/>
    <w:uiPriority w:val="9"/>
    <w:unhideWhenUsed/>
    <w:qFormat/>
    <w:rsid w:val="00BA5DCA"/>
    <w:pPr>
      <w:keepNext/>
      <w:keepLines/>
      <w:numPr>
        <w:ilvl w:val="4"/>
        <w:numId w:val="10"/>
      </w:numPr>
      <w:spacing w:before="40" w:after="0"/>
      <w:outlineLvl w:val="4"/>
    </w:pPr>
    <w:rPr>
      <w:rFonts w:asciiTheme="majorHAnsi" w:eastAsiaTheme="majorEastAsia" w:hAnsiTheme="majorHAnsi" w:cstheme="majorBidi"/>
      <w:color w:val="2F5496" w:themeColor="accent1" w:themeShade="BF"/>
      <w:kern w:val="2"/>
      <w:sz w:val="24"/>
      <w:szCs w:val="21"/>
      <w14:ligatures w14:val="standardContextual"/>
    </w:rPr>
  </w:style>
  <w:style w:type="paragraph" w:styleId="Heading6">
    <w:name w:val="heading 6"/>
    <w:basedOn w:val="Normal"/>
    <w:next w:val="Normal"/>
    <w:link w:val="Heading6Char"/>
    <w:uiPriority w:val="9"/>
    <w:unhideWhenUsed/>
    <w:qFormat/>
    <w:rsid w:val="003B10FE"/>
    <w:pPr>
      <w:keepNext/>
      <w:keepLines/>
      <w:numPr>
        <w:ilvl w:val="5"/>
        <w:numId w:val="10"/>
      </w:numPr>
      <w:spacing w:before="40" w:after="0"/>
      <w:jc w:val="left"/>
      <w:outlineLvl w:val="5"/>
    </w:pPr>
    <w:rPr>
      <w:rFonts w:asciiTheme="majorHAnsi" w:eastAsiaTheme="majorEastAsia" w:hAnsiTheme="majorHAnsi" w:cstheme="majorBidi"/>
      <w:color w:val="1F3763" w:themeColor="accent1" w:themeShade="7F"/>
      <w:szCs w:val="22"/>
    </w:rPr>
  </w:style>
  <w:style w:type="paragraph" w:styleId="Heading7">
    <w:name w:val="heading 7"/>
    <w:basedOn w:val="Normal"/>
    <w:next w:val="Normal"/>
    <w:link w:val="Heading7Char"/>
    <w:uiPriority w:val="9"/>
    <w:unhideWhenUsed/>
    <w:qFormat/>
    <w:rsid w:val="00816B3D"/>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36E31"/>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6E31"/>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E5"/>
    <w:rPr>
      <w:rFonts w:ascii="Microsoft GothicNeo" w:eastAsia="Microsoft GothicNeo" w:hAnsi="Microsoft GothicNeo" w:cs="Microsoft GothicNeo"/>
      <w:b/>
      <w:color w:val="FFFFFF" w:themeColor="background1"/>
      <w:sz w:val="28"/>
      <w:szCs w:val="32"/>
      <w:shd w:val="clear" w:color="auto" w:fill="000000" w:themeFill="text1"/>
    </w:rPr>
  </w:style>
  <w:style w:type="character" w:customStyle="1" w:styleId="Heading2Char">
    <w:name w:val="Heading 2 Char"/>
    <w:basedOn w:val="DefaultParagraphFont"/>
    <w:link w:val="Heading2"/>
    <w:uiPriority w:val="9"/>
    <w:rsid w:val="000E19DC"/>
    <w:rPr>
      <w:rFonts w:ascii="Microsoft GothicNeo" w:eastAsia="Microsoft GothicNeo" w:hAnsi="Microsoft GothicNeo" w:cs="Microsoft GothicNeo"/>
      <w:b/>
      <w:sz w:val="26"/>
      <w:szCs w:val="26"/>
      <w:shd w:val="clear" w:color="auto" w:fill="D9E2F3" w:themeFill="accent1" w:themeFillTint="33"/>
    </w:rPr>
  </w:style>
  <w:style w:type="character" w:customStyle="1" w:styleId="Heading3Char">
    <w:name w:val="Heading 3 Char"/>
    <w:basedOn w:val="DefaultParagraphFont"/>
    <w:link w:val="Heading3"/>
    <w:uiPriority w:val="9"/>
    <w:rsid w:val="00CA49C0"/>
    <w:rPr>
      <w:rFonts w:ascii="Microsoft GothicNeo" w:eastAsia="Microsoft GothicNeo" w:hAnsi="Microsoft GothicNeo" w:cs="Microsoft GothicNeo"/>
      <w:b/>
      <w:sz w:val="22"/>
      <w:szCs w:val="22"/>
    </w:rPr>
  </w:style>
  <w:style w:type="character" w:customStyle="1" w:styleId="Heading5Char">
    <w:name w:val="Heading 5 Char"/>
    <w:basedOn w:val="DefaultParagraphFont"/>
    <w:link w:val="Heading5"/>
    <w:uiPriority w:val="9"/>
    <w:rsid w:val="00BA5DCA"/>
    <w:rPr>
      <w:rFonts w:asciiTheme="majorHAnsi" w:eastAsiaTheme="majorEastAsia" w:hAnsiTheme="majorHAnsi" w:cstheme="majorBidi"/>
      <w:color w:val="2F5496" w:themeColor="accent1" w:themeShade="BF"/>
      <w:sz w:val="24"/>
    </w:rPr>
  </w:style>
  <w:style w:type="paragraph" w:styleId="NoSpacing">
    <w:name w:val="No Spacing"/>
    <w:link w:val="NoSpacingChar"/>
    <w:uiPriority w:val="1"/>
    <w:qFormat/>
    <w:rsid w:val="00BF1915"/>
    <w:pPr>
      <w:spacing w:after="0" w:line="240" w:lineRule="auto"/>
    </w:pPr>
    <w:rPr>
      <w:rFonts w:ascii="Microsoft GothicNeo" w:eastAsiaTheme="minorEastAsia" w:hAnsi="Microsoft GothicNeo"/>
      <w:kern w:val="0"/>
      <w:sz w:val="20"/>
      <w:szCs w:val="22"/>
      <w14:ligatures w14:val="none"/>
    </w:rPr>
  </w:style>
  <w:style w:type="character" w:customStyle="1" w:styleId="NoSpacingChar">
    <w:name w:val="No Spacing Char"/>
    <w:basedOn w:val="DefaultParagraphFont"/>
    <w:link w:val="NoSpacing"/>
    <w:uiPriority w:val="1"/>
    <w:rsid w:val="00BF1915"/>
    <w:rPr>
      <w:rFonts w:ascii="Microsoft GothicNeo" w:eastAsiaTheme="minorEastAsia" w:hAnsi="Microsoft GothicNeo"/>
      <w:kern w:val="0"/>
      <w:sz w:val="20"/>
      <w:szCs w:val="22"/>
      <w:lang w:val="en-US"/>
      <w14:ligatures w14:val="none"/>
    </w:rPr>
  </w:style>
  <w:style w:type="character" w:styleId="PlaceholderText">
    <w:name w:val="Placeholder Text"/>
    <w:basedOn w:val="DefaultParagraphFont"/>
    <w:uiPriority w:val="99"/>
    <w:semiHidden/>
    <w:rsid w:val="00AE48C4"/>
    <w:rPr>
      <w:color w:val="808080"/>
    </w:rPr>
  </w:style>
  <w:style w:type="paragraph" w:styleId="Header">
    <w:name w:val="header"/>
    <w:basedOn w:val="Normal"/>
    <w:link w:val="HeaderChar"/>
    <w:uiPriority w:val="99"/>
    <w:unhideWhenUsed/>
    <w:rsid w:val="00D66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70E"/>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D66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70E"/>
    <w:rPr>
      <w:rFonts w:asciiTheme="minorHAnsi" w:eastAsiaTheme="minorEastAsia" w:hAnsiTheme="minorHAnsi"/>
      <w:kern w:val="0"/>
      <w:sz w:val="22"/>
      <w:szCs w:val="22"/>
      <w:lang w:val="en-US"/>
      <w14:ligatures w14:val="none"/>
    </w:rPr>
  </w:style>
  <w:style w:type="paragraph" w:styleId="Title">
    <w:name w:val="Title"/>
    <w:basedOn w:val="Normal"/>
    <w:next w:val="Normal"/>
    <w:link w:val="TitleChar"/>
    <w:uiPriority w:val="10"/>
    <w:qFormat/>
    <w:rsid w:val="0047610A"/>
    <w:pPr>
      <w:spacing w:after="0" w:line="240" w:lineRule="auto"/>
      <w:contextualSpacing/>
    </w:pPr>
    <w:rPr>
      <w:rFonts w:ascii="Bahnschrift" w:eastAsiaTheme="majorEastAsia" w:hAnsi="Bahnschrift" w:cstheme="majorBidi"/>
      <w:spacing w:val="-10"/>
      <w:kern w:val="28"/>
      <w:sz w:val="56"/>
      <w:szCs w:val="56"/>
    </w:rPr>
  </w:style>
  <w:style w:type="character" w:customStyle="1" w:styleId="TitleChar">
    <w:name w:val="Title Char"/>
    <w:basedOn w:val="DefaultParagraphFont"/>
    <w:link w:val="Title"/>
    <w:uiPriority w:val="10"/>
    <w:rsid w:val="0047610A"/>
    <w:rPr>
      <w:rFonts w:ascii="Bahnschrift" w:eastAsiaTheme="majorEastAsia" w:hAnsi="Bahnschrift" w:cstheme="majorBidi"/>
      <w:spacing w:val="-10"/>
      <w:kern w:val="28"/>
      <w:sz w:val="56"/>
      <w:szCs w:val="56"/>
      <w:lang w:val="en-US"/>
      <w14:ligatures w14:val="none"/>
    </w:rPr>
  </w:style>
  <w:style w:type="table" w:styleId="TableGrid">
    <w:name w:val="Table Grid"/>
    <w:basedOn w:val="TableNormal"/>
    <w:uiPriority w:val="39"/>
    <w:rsid w:val="00C8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3764"/>
    <w:pPr>
      <w:numPr>
        <w:numId w:val="0"/>
      </w:numPr>
      <w:shd w:val="clear" w:color="auto" w:fill="auto"/>
      <w:spacing w:before="240"/>
      <w:jc w:val="left"/>
      <w:outlineLvl w:val="9"/>
    </w:pPr>
    <w:rPr>
      <w:b w:val="0"/>
      <w:color w:val="2F5496" w:themeColor="accent1" w:themeShade="BF"/>
      <w:kern w:val="0"/>
      <w14:ligatures w14:val="none"/>
    </w:rPr>
  </w:style>
  <w:style w:type="paragraph" w:styleId="TOC1">
    <w:name w:val="toc 1"/>
    <w:basedOn w:val="Normal"/>
    <w:next w:val="Normal"/>
    <w:autoRedefine/>
    <w:uiPriority w:val="39"/>
    <w:unhideWhenUsed/>
    <w:rsid w:val="00BD6D35"/>
    <w:pPr>
      <w:tabs>
        <w:tab w:val="left" w:pos="720"/>
        <w:tab w:val="right" w:leader="dot" w:pos="9016"/>
      </w:tabs>
      <w:spacing w:after="100"/>
    </w:pPr>
  </w:style>
  <w:style w:type="character" w:styleId="Hyperlink">
    <w:name w:val="Hyperlink"/>
    <w:basedOn w:val="DefaultParagraphFont"/>
    <w:uiPriority w:val="99"/>
    <w:unhideWhenUsed/>
    <w:rsid w:val="00E94CF9"/>
    <w:rPr>
      <w:color w:val="0563C1" w:themeColor="hyperlink"/>
      <w:u w:val="single"/>
    </w:rPr>
  </w:style>
  <w:style w:type="paragraph" w:styleId="ListParagraph">
    <w:name w:val="List Paragraph"/>
    <w:basedOn w:val="Normal"/>
    <w:uiPriority w:val="34"/>
    <w:qFormat/>
    <w:rsid w:val="007C690A"/>
    <w:pPr>
      <w:ind w:left="720"/>
      <w:contextualSpacing/>
    </w:pPr>
  </w:style>
  <w:style w:type="paragraph" w:styleId="TOC3">
    <w:name w:val="toc 3"/>
    <w:basedOn w:val="Normal"/>
    <w:next w:val="Normal"/>
    <w:autoRedefine/>
    <w:uiPriority w:val="39"/>
    <w:unhideWhenUsed/>
    <w:rsid w:val="00B516A8"/>
    <w:pPr>
      <w:spacing w:after="100"/>
      <w:ind w:left="400"/>
    </w:pPr>
  </w:style>
  <w:style w:type="paragraph" w:styleId="TOC2">
    <w:name w:val="toc 2"/>
    <w:basedOn w:val="Normal"/>
    <w:next w:val="Normal"/>
    <w:autoRedefine/>
    <w:uiPriority w:val="39"/>
    <w:unhideWhenUsed/>
    <w:rsid w:val="00B516A8"/>
    <w:pPr>
      <w:spacing w:after="100"/>
      <w:ind w:left="200"/>
    </w:pPr>
  </w:style>
  <w:style w:type="character" w:customStyle="1" w:styleId="Heading4Char">
    <w:name w:val="Heading 4 Char"/>
    <w:basedOn w:val="DefaultParagraphFont"/>
    <w:link w:val="Heading4"/>
    <w:uiPriority w:val="9"/>
    <w:rsid w:val="008E7B85"/>
    <w:rPr>
      <w:rFonts w:ascii="Microsoft GothicNeo" w:eastAsia="Microsoft GothicNeo" w:hAnsi="Microsoft GothicNeo" w:cs="Microsoft GothicNeo"/>
      <w:i/>
      <w:iCs/>
      <w:color w:val="2F5496" w:themeColor="accent1" w:themeShade="BF"/>
      <w:kern w:val="0"/>
      <w:sz w:val="22"/>
      <w:szCs w:val="22"/>
      <w14:ligatures w14:val="none"/>
    </w:rPr>
  </w:style>
  <w:style w:type="character" w:customStyle="1" w:styleId="Heading6Char">
    <w:name w:val="Heading 6 Char"/>
    <w:basedOn w:val="DefaultParagraphFont"/>
    <w:link w:val="Heading6"/>
    <w:uiPriority w:val="9"/>
    <w:rsid w:val="003B10FE"/>
    <w:rPr>
      <w:rFonts w:asciiTheme="majorHAnsi" w:eastAsiaTheme="majorEastAsia" w:hAnsiTheme="majorHAnsi" w:cstheme="majorBidi"/>
      <w:color w:val="1F3763" w:themeColor="accent1" w:themeShade="7F"/>
      <w:kern w:val="0"/>
      <w:sz w:val="20"/>
      <w:szCs w:val="22"/>
      <w14:ligatures w14:val="none"/>
    </w:rPr>
  </w:style>
  <w:style w:type="character" w:styleId="Strong">
    <w:name w:val="Strong"/>
    <w:basedOn w:val="DefaultParagraphFont"/>
    <w:uiPriority w:val="22"/>
    <w:qFormat/>
    <w:rsid w:val="003B10FE"/>
    <w:rPr>
      <w:b/>
      <w:bCs/>
    </w:rPr>
  </w:style>
  <w:style w:type="character" w:styleId="CommentReference">
    <w:name w:val="annotation reference"/>
    <w:basedOn w:val="DefaultParagraphFont"/>
    <w:uiPriority w:val="99"/>
    <w:semiHidden/>
    <w:unhideWhenUsed/>
    <w:rsid w:val="003B10FE"/>
    <w:rPr>
      <w:sz w:val="16"/>
      <w:szCs w:val="16"/>
    </w:rPr>
  </w:style>
  <w:style w:type="paragraph" w:styleId="CommentText">
    <w:name w:val="annotation text"/>
    <w:basedOn w:val="Normal"/>
    <w:link w:val="CommentTextChar"/>
    <w:uiPriority w:val="99"/>
    <w:unhideWhenUsed/>
    <w:rsid w:val="003B10FE"/>
    <w:pPr>
      <w:spacing w:line="240" w:lineRule="auto"/>
      <w:jc w:val="left"/>
    </w:pPr>
    <w:rPr>
      <w:rFonts w:eastAsiaTheme="minorHAnsi" w:cstheme="minorBidi"/>
    </w:rPr>
  </w:style>
  <w:style w:type="character" w:customStyle="1" w:styleId="CommentTextChar">
    <w:name w:val="Comment Text Char"/>
    <w:basedOn w:val="DefaultParagraphFont"/>
    <w:link w:val="CommentText"/>
    <w:uiPriority w:val="99"/>
    <w:rsid w:val="003B10FE"/>
    <w:rPr>
      <w:rFonts w:ascii="Microsoft GothicNeo" w:hAnsi="Microsoft GothicNe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10FE"/>
    <w:rPr>
      <w:b/>
      <w:bCs/>
    </w:rPr>
  </w:style>
  <w:style w:type="character" w:customStyle="1" w:styleId="CommentSubjectChar">
    <w:name w:val="Comment Subject Char"/>
    <w:basedOn w:val="CommentTextChar"/>
    <w:link w:val="CommentSubject"/>
    <w:uiPriority w:val="99"/>
    <w:semiHidden/>
    <w:rsid w:val="003B10FE"/>
    <w:rPr>
      <w:rFonts w:ascii="Microsoft GothicNeo" w:hAnsi="Microsoft GothicNeo"/>
      <w:b/>
      <w:bCs/>
      <w:kern w:val="0"/>
      <w:sz w:val="20"/>
      <w:szCs w:val="20"/>
      <w14:ligatures w14:val="none"/>
    </w:rPr>
  </w:style>
  <w:style w:type="paragraph" w:styleId="BalloonText">
    <w:name w:val="Balloon Text"/>
    <w:basedOn w:val="Normal"/>
    <w:link w:val="BalloonTextChar"/>
    <w:uiPriority w:val="99"/>
    <w:semiHidden/>
    <w:unhideWhenUsed/>
    <w:rsid w:val="003B10FE"/>
    <w:pPr>
      <w:spacing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B10FE"/>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3B10FE"/>
    <w:rPr>
      <w:color w:val="605E5C"/>
      <w:shd w:val="clear" w:color="auto" w:fill="E1DFDD"/>
    </w:rPr>
  </w:style>
  <w:style w:type="character" w:styleId="HTMLCode">
    <w:name w:val="HTML Code"/>
    <w:basedOn w:val="DefaultParagraphFont"/>
    <w:uiPriority w:val="99"/>
    <w:semiHidden/>
    <w:unhideWhenUsed/>
    <w:rsid w:val="003B10FE"/>
    <w:rPr>
      <w:rFonts w:ascii="Courier New" w:eastAsia="Times New Roman" w:hAnsi="Courier New" w:cs="Courier New"/>
      <w:sz w:val="20"/>
      <w:szCs w:val="20"/>
    </w:rPr>
  </w:style>
  <w:style w:type="paragraph" w:styleId="NormalWeb">
    <w:name w:val="Normal (Web)"/>
    <w:basedOn w:val="Normal"/>
    <w:uiPriority w:val="99"/>
    <w:semiHidden/>
    <w:unhideWhenUsed/>
    <w:rsid w:val="003B10FE"/>
    <w:pPr>
      <w:jc w:val="left"/>
    </w:pPr>
    <w:rPr>
      <w:rFonts w:ascii="Times New Roman" w:eastAsiaTheme="minorHAnsi" w:hAnsi="Times New Roman" w:cs="Times New Roman"/>
      <w:sz w:val="24"/>
      <w:szCs w:val="24"/>
    </w:rPr>
  </w:style>
  <w:style w:type="paragraph" w:styleId="Revision">
    <w:name w:val="Revision"/>
    <w:hidden/>
    <w:uiPriority w:val="99"/>
    <w:semiHidden/>
    <w:rsid w:val="005C37D4"/>
    <w:pPr>
      <w:spacing w:after="0" w:line="240" w:lineRule="auto"/>
    </w:pPr>
    <w:rPr>
      <w:rFonts w:ascii="Microsoft GothicNeo" w:eastAsia="Microsoft GothicNeo" w:hAnsi="Microsoft GothicNeo" w:cs="Microsoft GothicNeo"/>
      <w:kern w:val="0"/>
      <w:sz w:val="20"/>
      <w:szCs w:val="20"/>
      <w14:ligatures w14:val="none"/>
    </w:rPr>
  </w:style>
  <w:style w:type="character" w:styleId="Mention">
    <w:name w:val="Mention"/>
    <w:basedOn w:val="DefaultParagraphFont"/>
    <w:uiPriority w:val="99"/>
    <w:unhideWhenUsed/>
    <w:rsid w:val="008D2682"/>
    <w:rPr>
      <w:color w:val="2B579A"/>
      <w:shd w:val="clear" w:color="auto" w:fill="E1DFDD"/>
    </w:rPr>
  </w:style>
  <w:style w:type="character" w:customStyle="1" w:styleId="Heading7Char">
    <w:name w:val="Heading 7 Char"/>
    <w:basedOn w:val="DefaultParagraphFont"/>
    <w:link w:val="Heading7"/>
    <w:uiPriority w:val="9"/>
    <w:rsid w:val="00816B3D"/>
    <w:rPr>
      <w:rFonts w:asciiTheme="majorHAnsi" w:eastAsiaTheme="majorEastAsia" w:hAnsiTheme="majorHAnsi" w:cstheme="majorBidi"/>
      <w:i/>
      <w:iCs/>
      <w:color w:val="1F3763" w:themeColor="accent1" w:themeShade="7F"/>
      <w:kern w:val="0"/>
      <w:sz w:val="20"/>
      <w:szCs w:val="20"/>
      <w14:ligatures w14:val="none"/>
    </w:rPr>
  </w:style>
  <w:style w:type="table" w:styleId="PlainTable1">
    <w:name w:val="Plain Table 1"/>
    <w:basedOn w:val="TableNormal"/>
    <w:uiPriority w:val="41"/>
    <w:rsid w:val="00944C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44C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944C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
    <w:name w:val="paragraph"/>
    <w:basedOn w:val="Normal"/>
    <w:rsid w:val="00FE653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FE6537"/>
  </w:style>
  <w:style w:type="character" w:customStyle="1" w:styleId="eop">
    <w:name w:val="eop"/>
    <w:basedOn w:val="DefaultParagraphFont"/>
    <w:rsid w:val="00FE6537"/>
  </w:style>
  <w:style w:type="numbering" w:customStyle="1" w:styleId="CurrentList1">
    <w:name w:val="Current List1"/>
    <w:uiPriority w:val="99"/>
    <w:rsid w:val="00436E31"/>
    <w:pPr>
      <w:numPr>
        <w:numId w:val="12"/>
      </w:numPr>
    </w:pPr>
  </w:style>
  <w:style w:type="character" w:customStyle="1" w:styleId="Heading8Char">
    <w:name w:val="Heading 8 Char"/>
    <w:basedOn w:val="DefaultParagraphFont"/>
    <w:link w:val="Heading8"/>
    <w:uiPriority w:val="9"/>
    <w:semiHidden/>
    <w:rsid w:val="00436E31"/>
    <w:rPr>
      <w:rFonts w:asciiTheme="majorHAnsi" w:eastAsiaTheme="majorEastAsia" w:hAnsiTheme="majorHAnsi" w:cstheme="majorBidi"/>
      <w:color w:val="272727" w:themeColor="text1" w:themeTint="D8"/>
      <w:kern w:val="0"/>
      <w14:ligatures w14:val="none"/>
    </w:rPr>
  </w:style>
  <w:style w:type="character" w:customStyle="1" w:styleId="Heading9Char">
    <w:name w:val="Heading 9 Char"/>
    <w:basedOn w:val="DefaultParagraphFont"/>
    <w:link w:val="Heading9"/>
    <w:uiPriority w:val="9"/>
    <w:semiHidden/>
    <w:rsid w:val="00436E31"/>
    <w:rPr>
      <w:rFonts w:asciiTheme="majorHAnsi" w:eastAsiaTheme="majorEastAsia" w:hAnsiTheme="majorHAnsi" w:cstheme="majorBidi"/>
      <w:i/>
      <w:iCs/>
      <w:color w:val="272727" w:themeColor="text1" w:themeTint="D8"/>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0171">
      <w:bodyDiv w:val="1"/>
      <w:marLeft w:val="0"/>
      <w:marRight w:val="0"/>
      <w:marTop w:val="0"/>
      <w:marBottom w:val="0"/>
      <w:divBdr>
        <w:top w:val="none" w:sz="0" w:space="0" w:color="auto"/>
        <w:left w:val="none" w:sz="0" w:space="0" w:color="auto"/>
        <w:bottom w:val="none" w:sz="0" w:space="0" w:color="auto"/>
        <w:right w:val="none" w:sz="0" w:space="0" w:color="auto"/>
      </w:divBdr>
    </w:div>
    <w:div w:id="50345304">
      <w:bodyDiv w:val="1"/>
      <w:marLeft w:val="0"/>
      <w:marRight w:val="0"/>
      <w:marTop w:val="0"/>
      <w:marBottom w:val="0"/>
      <w:divBdr>
        <w:top w:val="none" w:sz="0" w:space="0" w:color="auto"/>
        <w:left w:val="none" w:sz="0" w:space="0" w:color="auto"/>
        <w:bottom w:val="none" w:sz="0" w:space="0" w:color="auto"/>
        <w:right w:val="none" w:sz="0" w:space="0" w:color="auto"/>
      </w:divBdr>
    </w:div>
    <w:div w:id="50544420">
      <w:bodyDiv w:val="1"/>
      <w:marLeft w:val="0"/>
      <w:marRight w:val="0"/>
      <w:marTop w:val="0"/>
      <w:marBottom w:val="0"/>
      <w:divBdr>
        <w:top w:val="none" w:sz="0" w:space="0" w:color="auto"/>
        <w:left w:val="none" w:sz="0" w:space="0" w:color="auto"/>
        <w:bottom w:val="none" w:sz="0" w:space="0" w:color="auto"/>
        <w:right w:val="none" w:sz="0" w:space="0" w:color="auto"/>
      </w:divBdr>
    </w:div>
    <w:div w:id="113716352">
      <w:bodyDiv w:val="1"/>
      <w:marLeft w:val="0"/>
      <w:marRight w:val="0"/>
      <w:marTop w:val="0"/>
      <w:marBottom w:val="0"/>
      <w:divBdr>
        <w:top w:val="none" w:sz="0" w:space="0" w:color="auto"/>
        <w:left w:val="none" w:sz="0" w:space="0" w:color="auto"/>
        <w:bottom w:val="none" w:sz="0" w:space="0" w:color="auto"/>
        <w:right w:val="none" w:sz="0" w:space="0" w:color="auto"/>
      </w:divBdr>
      <w:divsChild>
        <w:div w:id="496844668">
          <w:marLeft w:val="446"/>
          <w:marRight w:val="0"/>
          <w:marTop w:val="0"/>
          <w:marBottom w:val="0"/>
          <w:divBdr>
            <w:top w:val="none" w:sz="0" w:space="0" w:color="auto"/>
            <w:left w:val="none" w:sz="0" w:space="0" w:color="auto"/>
            <w:bottom w:val="none" w:sz="0" w:space="0" w:color="auto"/>
            <w:right w:val="none" w:sz="0" w:space="0" w:color="auto"/>
          </w:divBdr>
        </w:div>
        <w:div w:id="651108339">
          <w:marLeft w:val="446"/>
          <w:marRight w:val="0"/>
          <w:marTop w:val="0"/>
          <w:marBottom w:val="0"/>
          <w:divBdr>
            <w:top w:val="none" w:sz="0" w:space="0" w:color="auto"/>
            <w:left w:val="none" w:sz="0" w:space="0" w:color="auto"/>
            <w:bottom w:val="none" w:sz="0" w:space="0" w:color="auto"/>
            <w:right w:val="none" w:sz="0" w:space="0" w:color="auto"/>
          </w:divBdr>
        </w:div>
        <w:div w:id="862983871">
          <w:marLeft w:val="446"/>
          <w:marRight w:val="0"/>
          <w:marTop w:val="0"/>
          <w:marBottom w:val="0"/>
          <w:divBdr>
            <w:top w:val="none" w:sz="0" w:space="0" w:color="auto"/>
            <w:left w:val="none" w:sz="0" w:space="0" w:color="auto"/>
            <w:bottom w:val="none" w:sz="0" w:space="0" w:color="auto"/>
            <w:right w:val="none" w:sz="0" w:space="0" w:color="auto"/>
          </w:divBdr>
        </w:div>
        <w:div w:id="2004891722">
          <w:marLeft w:val="446"/>
          <w:marRight w:val="0"/>
          <w:marTop w:val="0"/>
          <w:marBottom w:val="0"/>
          <w:divBdr>
            <w:top w:val="none" w:sz="0" w:space="0" w:color="auto"/>
            <w:left w:val="none" w:sz="0" w:space="0" w:color="auto"/>
            <w:bottom w:val="none" w:sz="0" w:space="0" w:color="auto"/>
            <w:right w:val="none" w:sz="0" w:space="0" w:color="auto"/>
          </w:divBdr>
        </w:div>
      </w:divsChild>
    </w:div>
    <w:div w:id="122189186">
      <w:bodyDiv w:val="1"/>
      <w:marLeft w:val="0"/>
      <w:marRight w:val="0"/>
      <w:marTop w:val="0"/>
      <w:marBottom w:val="0"/>
      <w:divBdr>
        <w:top w:val="none" w:sz="0" w:space="0" w:color="auto"/>
        <w:left w:val="none" w:sz="0" w:space="0" w:color="auto"/>
        <w:bottom w:val="none" w:sz="0" w:space="0" w:color="auto"/>
        <w:right w:val="none" w:sz="0" w:space="0" w:color="auto"/>
      </w:divBdr>
    </w:div>
    <w:div w:id="124280232">
      <w:bodyDiv w:val="1"/>
      <w:marLeft w:val="0"/>
      <w:marRight w:val="0"/>
      <w:marTop w:val="0"/>
      <w:marBottom w:val="0"/>
      <w:divBdr>
        <w:top w:val="none" w:sz="0" w:space="0" w:color="auto"/>
        <w:left w:val="none" w:sz="0" w:space="0" w:color="auto"/>
        <w:bottom w:val="none" w:sz="0" w:space="0" w:color="auto"/>
        <w:right w:val="none" w:sz="0" w:space="0" w:color="auto"/>
      </w:divBdr>
    </w:div>
    <w:div w:id="138036408">
      <w:bodyDiv w:val="1"/>
      <w:marLeft w:val="0"/>
      <w:marRight w:val="0"/>
      <w:marTop w:val="0"/>
      <w:marBottom w:val="0"/>
      <w:divBdr>
        <w:top w:val="none" w:sz="0" w:space="0" w:color="auto"/>
        <w:left w:val="none" w:sz="0" w:space="0" w:color="auto"/>
        <w:bottom w:val="none" w:sz="0" w:space="0" w:color="auto"/>
        <w:right w:val="none" w:sz="0" w:space="0" w:color="auto"/>
      </w:divBdr>
      <w:divsChild>
        <w:div w:id="1070544182">
          <w:marLeft w:val="1267"/>
          <w:marRight w:val="0"/>
          <w:marTop w:val="0"/>
          <w:marBottom w:val="0"/>
          <w:divBdr>
            <w:top w:val="none" w:sz="0" w:space="0" w:color="auto"/>
            <w:left w:val="none" w:sz="0" w:space="0" w:color="auto"/>
            <w:bottom w:val="none" w:sz="0" w:space="0" w:color="auto"/>
            <w:right w:val="none" w:sz="0" w:space="0" w:color="auto"/>
          </w:divBdr>
        </w:div>
        <w:div w:id="1168712197">
          <w:marLeft w:val="1267"/>
          <w:marRight w:val="0"/>
          <w:marTop w:val="0"/>
          <w:marBottom w:val="0"/>
          <w:divBdr>
            <w:top w:val="none" w:sz="0" w:space="0" w:color="auto"/>
            <w:left w:val="none" w:sz="0" w:space="0" w:color="auto"/>
            <w:bottom w:val="none" w:sz="0" w:space="0" w:color="auto"/>
            <w:right w:val="none" w:sz="0" w:space="0" w:color="auto"/>
          </w:divBdr>
        </w:div>
        <w:div w:id="1815754997">
          <w:marLeft w:val="1267"/>
          <w:marRight w:val="0"/>
          <w:marTop w:val="0"/>
          <w:marBottom w:val="0"/>
          <w:divBdr>
            <w:top w:val="none" w:sz="0" w:space="0" w:color="auto"/>
            <w:left w:val="none" w:sz="0" w:space="0" w:color="auto"/>
            <w:bottom w:val="none" w:sz="0" w:space="0" w:color="auto"/>
            <w:right w:val="none" w:sz="0" w:space="0" w:color="auto"/>
          </w:divBdr>
        </w:div>
        <w:div w:id="1874727807">
          <w:marLeft w:val="1267"/>
          <w:marRight w:val="0"/>
          <w:marTop w:val="0"/>
          <w:marBottom w:val="0"/>
          <w:divBdr>
            <w:top w:val="none" w:sz="0" w:space="0" w:color="auto"/>
            <w:left w:val="none" w:sz="0" w:space="0" w:color="auto"/>
            <w:bottom w:val="none" w:sz="0" w:space="0" w:color="auto"/>
            <w:right w:val="none" w:sz="0" w:space="0" w:color="auto"/>
          </w:divBdr>
        </w:div>
      </w:divsChild>
    </w:div>
    <w:div w:id="205416102">
      <w:bodyDiv w:val="1"/>
      <w:marLeft w:val="0"/>
      <w:marRight w:val="0"/>
      <w:marTop w:val="0"/>
      <w:marBottom w:val="0"/>
      <w:divBdr>
        <w:top w:val="none" w:sz="0" w:space="0" w:color="auto"/>
        <w:left w:val="none" w:sz="0" w:space="0" w:color="auto"/>
        <w:bottom w:val="none" w:sz="0" w:space="0" w:color="auto"/>
        <w:right w:val="none" w:sz="0" w:space="0" w:color="auto"/>
      </w:divBdr>
    </w:div>
    <w:div w:id="230190778">
      <w:bodyDiv w:val="1"/>
      <w:marLeft w:val="0"/>
      <w:marRight w:val="0"/>
      <w:marTop w:val="0"/>
      <w:marBottom w:val="0"/>
      <w:divBdr>
        <w:top w:val="none" w:sz="0" w:space="0" w:color="auto"/>
        <w:left w:val="none" w:sz="0" w:space="0" w:color="auto"/>
        <w:bottom w:val="none" w:sz="0" w:space="0" w:color="auto"/>
        <w:right w:val="none" w:sz="0" w:space="0" w:color="auto"/>
      </w:divBdr>
    </w:div>
    <w:div w:id="237830254">
      <w:bodyDiv w:val="1"/>
      <w:marLeft w:val="0"/>
      <w:marRight w:val="0"/>
      <w:marTop w:val="0"/>
      <w:marBottom w:val="0"/>
      <w:divBdr>
        <w:top w:val="none" w:sz="0" w:space="0" w:color="auto"/>
        <w:left w:val="none" w:sz="0" w:space="0" w:color="auto"/>
        <w:bottom w:val="none" w:sz="0" w:space="0" w:color="auto"/>
        <w:right w:val="none" w:sz="0" w:space="0" w:color="auto"/>
      </w:divBdr>
    </w:div>
    <w:div w:id="263390634">
      <w:bodyDiv w:val="1"/>
      <w:marLeft w:val="0"/>
      <w:marRight w:val="0"/>
      <w:marTop w:val="0"/>
      <w:marBottom w:val="0"/>
      <w:divBdr>
        <w:top w:val="none" w:sz="0" w:space="0" w:color="auto"/>
        <w:left w:val="none" w:sz="0" w:space="0" w:color="auto"/>
        <w:bottom w:val="none" w:sz="0" w:space="0" w:color="auto"/>
        <w:right w:val="none" w:sz="0" w:space="0" w:color="auto"/>
      </w:divBdr>
    </w:div>
    <w:div w:id="285161491">
      <w:bodyDiv w:val="1"/>
      <w:marLeft w:val="0"/>
      <w:marRight w:val="0"/>
      <w:marTop w:val="0"/>
      <w:marBottom w:val="0"/>
      <w:divBdr>
        <w:top w:val="none" w:sz="0" w:space="0" w:color="auto"/>
        <w:left w:val="none" w:sz="0" w:space="0" w:color="auto"/>
        <w:bottom w:val="none" w:sz="0" w:space="0" w:color="auto"/>
        <w:right w:val="none" w:sz="0" w:space="0" w:color="auto"/>
      </w:divBdr>
    </w:div>
    <w:div w:id="312949901">
      <w:bodyDiv w:val="1"/>
      <w:marLeft w:val="0"/>
      <w:marRight w:val="0"/>
      <w:marTop w:val="0"/>
      <w:marBottom w:val="0"/>
      <w:divBdr>
        <w:top w:val="none" w:sz="0" w:space="0" w:color="auto"/>
        <w:left w:val="none" w:sz="0" w:space="0" w:color="auto"/>
        <w:bottom w:val="none" w:sz="0" w:space="0" w:color="auto"/>
        <w:right w:val="none" w:sz="0" w:space="0" w:color="auto"/>
      </w:divBdr>
    </w:div>
    <w:div w:id="347098851">
      <w:bodyDiv w:val="1"/>
      <w:marLeft w:val="0"/>
      <w:marRight w:val="0"/>
      <w:marTop w:val="0"/>
      <w:marBottom w:val="0"/>
      <w:divBdr>
        <w:top w:val="none" w:sz="0" w:space="0" w:color="auto"/>
        <w:left w:val="none" w:sz="0" w:space="0" w:color="auto"/>
        <w:bottom w:val="none" w:sz="0" w:space="0" w:color="auto"/>
        <w:right w:val="none" w:sz="0" w:space="0" w:color="auto"/>
      </w:divBdr>
      <w:divsChild>
        <w:div w:id="210390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978462">
      <w:bodyDiv w:val="1"/>
      <w:marLeft w:val="0"/>
      <w:marRight w:val="0"/>
      <w:marTop w:val="0"/>
      <w:marBottom w:val="0"/>
      <w:divBdr>
        <w:top w:val="none" w:sz="0" w:space="0" w:color="auto"/>
        <w:left w:val="none" w:sz="0" w:space="0" w:color="auto"/>
        <w:bottom w:val="none" w:sz="0" w:space="0" w:color="auto"/>
        <w:right w:val="none" w:sz="0" w:space="0" w:color="auto"/>
      </w:divBdr>
    </w:div>
    <w:div w:id="405736111">
      <w:bodyDiv w:val="1"/>
      <w:marLeft w:val="0"/>
      <w:marRight w:val="0"/>
      <w:marTop w:val="0"/>
      <w:marBottom w:val="0"/>
      <w:divBdr>
        <w:top w:val="none" w:sz="0" w:space="0" w:color="auto"/>
        <w:left w:val="none" w:sz="0" w:space="0" w:color="auto"/>
        <w:bottom w:val="none" w:sz="0" w:space="0" w:color="auto"/>
        <w:right w:val="none" w:sz="0" w:space="0" w:color="auto"/>
      </w:divBdr>
    </w:div>
    <w:div w:id="439185724">
      <w:bodyDiv w:val="1"/>
      <w:marLeft w:val="0"/>
      <w:marRight w:val="0"/>
      <w:marTop w:val="0"/>
      <w:marBottom w:val="0"/>
      <w:divBdr>
        <w:top w:val="none" w:sz="0" w:space="0" w:color="auto"/>
        <w:left w:val="none" w:sz="0" w:space="0" w:color="auto"/>
        <w:bottom w:val="none" w:sz="0" w:space="0" w:color="auto"/>
        <w:right w:val="none" w:sz="0" w:space="0" w:color="auto"/>
      </w:divBdr>
    </w:div>
    <w:div w:id="480584526">
      <w:bodyDiv w:val="1"/>
      <w:marLeft w:val="0"/>
      <w:marRight w:val="0"/>
      <w:marTop w:val="0"/>
      <w:marBottom w:val="0"/>
      <w:divBdr>
        <w:top w:val="none" w:sz="0" w:space="0" w:color="auto"/>
        <w:left w:val="none" w:sz="0" w:space="0" w:color="auto"/>
        <w:bottom w:val="none" w:sz="0" w:space="0" w:color="auto"/>
        <w:right w:val="none" w:sz="0" w:space="0" w:color="auto"/>
      </w:divBdr>
    </w:div>
    <w:div w:id="502009351">
      <w:bodyDiv w:val="1"/>
      <w:marLeft w:val="0"/>
      <w:marRight w:val="0"/>
      <w:marTop w:val="0"/>
      <w:marBottom w:val="0"/>
      <w:divBdr>
        <w:top w:val="none" w:sz="0" w:space="0" w:color="auto"/>
        <w:left w:val="none" w:sz="0" w:space="0" w:color="auto"/>
        <w:bottom w:val="none" w:sz="0" w:space="0" w:color="auto"/>
        <w:right w:val="none" w:sz="0" w:space="0" w:color="auto"/>
      </w:divBdr>
    </w:div>
    <w:div w:id="552959118">
      <w:bodyDiv w:val="1"/>
      <w:marLeft w:val="0"/>
      <w:marRight w:val="0"/>
      <w:marTop w:val="0"/>
      <w:marBottom w:val="0"/>
      <w:divBdr>
        <w:top w:val="none" w:sz="0" w:space="0" w:color="auto"/>
        <w:left w:val="none" w:sz="0" w:space="0" w:color="auto"/>
        <w:bottom w:val="none" w:sz="0" w:space="0" w:color="auto"/>
        <w:right w:val="none" w:sz="0" w:space="0" w:color="auto"/>
      </w:divBdr>
    </w:div>
    <w:div w:id="612171988">
      <w:bodyDiv w:val="1"/>
      <w:marLeft w:val="0"/>
      <w:marRight w:val="0"/>
      <w:marTop w:val="0"/>
      <w:marBottom w:val="0"/>
      <w:divBdr>
        <w:top w:val="none" w:sz="0" w:space="0" w:color="auto"/>
        <w:left w:val="none" w:sz="0" w:space="0" w:color="auto"/>
        <w:bottom w:val="none" w:sz="0" w:space="0" w:color="auto"/>
        <w:right w:val="none" w:sz="0" w:space="0" w:color="auto"/>
      </w:divBdr>
    </w:div>
    <w:div w:id="619191828">
      <w:bodyDiv w:val="1"/>
      <w:marLeft w:val="0"/>
      <w:marRight w:val="0"/>
      <w:marTop w:val="0"/>
      <w:marBottom w:val="0"/>
      <w:divBdr>
        <w:top w:val="none" w:sz="0" w:space="0" w:color="auto"/>
        <w:left w:val="none" w:sz="0" w:space="0" w:color="auto"/>
        <w:bottom w:val="none" w:sz="0" w:space="0" w:color="auto"/>
        <w:right w:val="none" w:sz="0" w:space="0" w:color="auto"/>
      </w:divBdr>
    </w:div>
    <w:div w:id="641544303">
      <w:bodyDiv w:val="1"/>
      <w:marLeft w:val="0"/>
      <w:marRight w:val="0"/>
      <w:marTop w:val="0"/>
      <w:marBottom w:val="0"/>
      <w:divBdr>
        <w:top w:val="none" w:sz="0" w:space="0" w:color="auto"/>
        <w:left w:val="none" w:sz="0" w:space="0" w:color="auto"/>
        <w:bottom w:val="none" w:sz="0" w:space="0" w:color="auto"/>
        <w:right w:val="none" w:sz="0" w:space="0" w:color="auto"/>
      </w:divBdr>
    </w:div>
    <w:div w:id="658965508">
      <w:bodyDiv w:val="1"/>
      <w:marLeft w:val="0"/>
      <w:marRight w:val="0"/>
      <w:marTop w:val="0"/>
      <w:marBottom w:val="0"/>
      <w:divBdr>
        <w:top w:val="none" w:sz="0" w:space="0" w:color="auto"/>
        <w:left w:val="none" w:sz="0" w:space="0" w:color="auto"/>
        <w:bottom w:val="none" w:sz="0" w:space="0" w:color="auto"/>
        <w:right w:val="none" w:sz="0" w:space="0" w:color="auto"/>
      </w:divBdr>
    </w:div>
    <w:div w:id="727387532">
      <w:bodyDiv w:val="1"/>
      <w:marLeft w:val="0"/>
      <w:marRight w:val="0"/>
      <w:marTop w:val="0"/>
      <w:marBottom w:val="0"/>
      <w:divBdr>
        <w:top w:val="none" w:sz="0" w:space="0" w:color="auto"/>
        <w:left w:val="none" w:sz="0" w:space="0" w:color="auto"/>
        <w:bottom w:val="none" w:sz="0" w:space="0" w:color="auto"/>
        <w:right w:val="none" w:sz="0" w:space="0" w:color="auto"/>
      </w:divBdr>
    </w:div>
    <w:div w:id="747383467">
      <w:bodyDiv w:val="1"/>
      <w:marLeft w:val="0"/>
      <w:marRight w:val="0"/>
      <w:marTop w:val="0"/>
      <w:marBottom w:val="0"/>
      <w:divBdr>
        <w:top w:val="none" w:sz="0" w:space="0" w:color="auto"/>
        <w:left w:val="none" w:sz="0" w:space="0" w:color="auto"/>
        <w:bottom w:val="none" w:sz="0" w:space="0" w:color="auto"/>
        <w:right w:val="none" w:sz="0" w:space="0" w:color="auto"/>
      </w:divBdr>
      <w:divsChild>
        <w:div w:id="79641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883168">
      <w:bodyDiv w:val="1"/>
      <w:marLeft w:val="0"/>
      <w:marRight w:val="0"/>
      <w:marTop w:val="0"/>
      <w:marBottom w:val="0"/>
      <w:divBdr>
        <w:top w:val="none" w:sz="0" w:space="0" w:color="auto"/>
        <w:left w:val="none" w:sz="0" w:space="0" w:color="auto"/>
        <w:bottom w:val="none" w:sz="0" w:space="0" w:color="auto"/>
        <w:right w:val="none" w:sz="0" w:space="0" w:color="auto"/>
      </w:divBdr>
    </w:div>
    <w:div w:id="843472684">
      <w:bodyDiv w:val="1"/>
      <w:marLeft w:val="0"/>
      <w:marRight w:val="0"/>
      <w:marTop w:val="0"/>
      <w:marBottom w:val="0"/>
      <w:divBdr>
        <w:top w:val="none" w:sz="0" w:space="0" w:color="auto"/>
        <w:left w:val="none" w:sz="0" w:space="0" w:color="auto"/>
        <w:bottom w:val="none" w:sz="0" w:space="0" w:color="auto"/>
        <w:right w:val="none" w:sz="0" w:space="0" w:color="auto"/>
      </w:divBdr>
    </w:div>
    <w:div w:id="848179199">
      <w:bodyDiv w:val="1"/>
      <w:marLeft w:val="0"/>
      <w:marRight w:val="0"/>
      <w:marTop w:val="0"/>
      <w:marBottom w:val="0"/>
      <w:divBdr>
        <w:top w:val="none" w:sz="0" w:space="0" w:color="auto"/>
        <w:left w:val="none" w:sz="0" w:space="0" w:color="auto"/>
        <w:bottom w:val="none" w:sz="0" w:space="0" w:color="auto"/>
        <w:right w:val="none" w:sz="0" w:space="0" w:color="auto"/>
      </w:divBdr>
    </w:div>
    <w:div w:id="848372700">
      <w:bodyDiv w:val="1"/>
      <w:marLeft w:val="0"/>
      <w:marRight w:val="0"/>
      <w:marTop w:val="0"/>
      <w:marBottom w:val="0"/>
      <w:divBdr>
        <w:top w:val="none" w:sz="0" w:space="0" w:color="auto"/>
        <w:left w:val="none" w:sz="0" w:space="0" w:color="auto"/>
        <w:bottom w:val="none" w:sz="0" w:space="0" w:color="auto"/>
        <w:right w:val="none" w:sz="0" w:space="0" w:color="auto"/>
      </w:divBdr>
    </w:div>
    <w:div w:id="848980368">
      <w:bodyDiv w:val="1"/>
      <w:marLeft w:val="0"/>
      <w:marRight w:val="0"/>
      <w:marTop w:val="0"/>
      <w:marBottom w:val="0"/>
      <w:divBdr>
        <w:top w:val="none" w:sz="0" w:space="0" w:color="auto"/>
        <w:left w:val="none" w:sz="0" w:space="0" w:color="auto"/>
        <w:bottom w:val="none" w:sz="0" w:space="0" w:color="auto"/>
        <w:right w:val="none" w:sz="0" w:space="0" w:color="auto"/>
      </w:divBdr>
    </w:div>
    <w:div w:id="874198864">
      <w:bodyDiv w:val="1"/>
      <w:marLeft w:val="0"/>
      <w:marRight w:val="0"/>
      <w:marTop w:val="0"/>
      <w:marBottom w:val="0"/>
      <w:divBdr>
        <w:top w:val="none" w:sz="0" w:space="0" w:color="auto"/>
        <w:left w:val="none" w:sz="0" w:space="0" w:color="auto"/>
        <w:bottom w:val="none" w:sz="0" w:space="0" w:color="auto"/>
        <w:right w:val="none" w:sz="0" w:space="0" w:color="auto"/>
      </w:divBdr>
    </w:div>
    <w:div w:id="902983747">
      <w:bodyDiv w:val="1"/>
      <w:marLeft w:val="0"/>
      <w:marRight w:val="0"/>
      <w:marTop w:val="0"/>
      <w:marBottom w:val="0"/>
      <w:divBdr>
        <w:top w:val="none" w:sz="0" w:space="0" w:color="auto"/>
        <w:left w:val="none" w:sz="0" w:space="0" w:color="auto"/>
        <w:bottom w:val="none" w:sz="0" w:space="0" w:color="auto"/>
        <w:right w:val="none" w:sz="0" w:space="0" w:color="auto"/>
      </w:divBdr>
    </w:div>
    <w:div w:id="904805284">
      <w:bodyDiv w:val="1"/>
      <w:marLeft w:val="0"/>
      <w:marRight w:val="0"/>
      <w:marTop w:val="0"/>
      <w:marBottom w:val="0"/>
      <w:divBdr>
        <w:top w:val="none" w:sz="0" w:space="0" w:color="auto"/>
        <w:left w:val="none" w:sz="0" w:space="0" w:color="auto"/>
        <w:bottom w:val="none" w:sz="0" w:space="0" w:color="auto"/>
        <w:right w:val="none" w:sz="0" w:space="0" w:color="auto"/>
      </w:divBdr>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935868343">
      <w:bodyDiv w:val="1"/>
      <w:marLeft w:val="0"/>
      <w:marRight w:val="0"/>
      <w:marTop w:val="0"/>
      <w:marBottom w:val="0"/>
      <w:divBdr>
        <w:top w:val="none" w:sz="0" w:space="0" w:color="auto"/>
        <w:left w:val="none" w:sz="0" w:space="0" w:color="auto"/>
        <w:bottom w:val="none" w:sz="0" w:space="0" w:color="auto"/>
        <w:right w:val="none" w:sz="0" w:space="0" w:color="auto"/>
      </w:divBdr>
    </w:div>
    <w:div w:id="952980489">
      <w:bodyDiv w:val="1"/>
      <w:marLeft w:val="0"/>
      <w:marRight w:val="0"/>
      <w:marTop w:val="0"/>
      <w:marBottom w:val="0"/>
      <w:divBdr>
        <w:top w:val="none" w:sz="0" w:space="0" w:color="auto"/>
        <w:left w:val="none" w:sz="0" w:space="0" w:color="auto"/>
        <w:bottom w:val="none" w:sz="0" w:space="0" w:color="auto"/>
        <w:right w:val="none" w:sz="0" w:space="0" w:color="auto"/>
      </w:divBdr>
    </w:div>
    <w:div w:id="980235062">
      <w:bodyDiv w:val="1"/>
      <w:marLeft w:val="0"/>
      <w:marRight w:val="0"/>
      <w:marTop w:val="0"/>
      <w:marBottom w:val="0"/>
      <w:divBdr>
        <w:top w:val="none" w:sz="0" w:space="0" w:color="auto"/>
        <w:left w:val="none" w:sz="0" w:space="0" w:color="auto"/>
        <w:bottom w:val="none" w:sz="0" w:space="0" w:color="auto"/>
        <w:right w:val="none" w:sz="0" w:space="0" w:color="auto"/>
      </w:divBdr>
    </w:div>
    <w:div w:id="1043752704">
      <w:bodyDiv w:val="1"/>
      <w:marLeft w:val="0"/>
      <w:marRight w:val="0"/>
      <w:marTop w:val="0"/>
      <w:marBottom w:val="0"/>
      <w:divBdr>
        <w:top w:val="none" w:sz="0" w:space="0" w:color="auto"/>
        <w:left w:val="none" w:sz="0" w:space="0" w:color="auto"/>
        <w:bottom w:val="none" w:sz="0" w:space="0" w:color="auto"/>
        <w:right w:val="none" w:sz="0" w:space="0" w:color="auto"/>
      </w:divBdr>
    </w:div>
    <w:div w:id="1058937347">
      <w:bodyDiv w:val="1"/>
      <w:marLeft w:val="0"/>
      <w:marRight w:val="0"/>
      <w:marTop w:val="0"/>
      <w:marBottom w:val="0"/>
      <w:divBdr>
        <w:top w:val="none" w:sz="0" w:space="0" w:color="auto"/>
        <w:left w:val="none" w:sz="0" w:space="0" w:color="auto"/>
        <w:bottom w:val="none" w:sz="0" w:space="0" w:color="auto"/>
        <w:right w:val="none" w:sz="0" w:space="0" w:color="auto"/>
      </w:divBdr>
    </w:div>
    <w:div w:id="1168400969">
      <w:bodyDiv w:val="1"/>
      <w:marLeft w:val="0"/>
      <w:marRight w:val="0"/>
      <w:marTop w:val="0"/>
      <w:marBottom w:val="0"/>
      <w:divBdr>
        <w:top w:val="none" w:sz="0" w:space="0" w:color="auto"/>
        <w:left w:val="none" w:sz="0" w:space="0" w:color="auto"/>
        <w:bottom w:val="none" w:sz="0" w:space="0" w:color="auto"/>
        <w:right w:val="none" w:sz="0" w:space="0" w:color="auto"/>
      </w:divBdr>
    </w:div>
    <w:div w:id="1210532787">
      <w:bodyDiv w:val="1"/>
      <w:marLeft w:val="0"/>
      <w:marRight w:val="0"/>
      <w:marTop w:val="0"/>
      <w:marBottom w:val="0"/>
      <w:divBdr>
        <w:top w:val="none" w:sz="0" w:space="0" w:color="auto"/>
        <w:left w:val="none" w:sz="0" w:space="0" w:color="auto"/>
        <w:bottom w:val="none" w:sz="0" w:space="0" w:color="auto"/>
        <w:right w:val="none" w:sz="0" w:space="0" w:color="auto"/>
      </w:divBdr>
    </w:div>
    <w:div w:id="1211843824">
      <w:bodyDiv w:val="1"/>
      <w:marLeft w:val="0"/>
      <w:marRight w:val="0"/>
      <w:marTop w:val="0"/>
      <w:marBottom w:val="0"/>
      <w:divBdr>
        <w:top w:val="none" w:sz="0" w:space="0" w:color="auto"/>
        <w:left w:val="none" w:sz="0" w:space="0" w:color="auto"/>
        <w:bottom w:val="none" w:sz="0" w:space="0" w:color="auto"/>
        <w:right w:val="none" w:sz="0" w:space="0" w:color="auto"/>
      </w:divBdr>
    </w:div>
    <w:div w:id="1242252967">
      <w:bodyDiv w:val="1"/>
      <w:marLeft w:val="0"/>
      <w:marRight w:val="0"/>
      <w:marTop w:val="0"/>
      <w:marBottom w:val="0"/>
      <w:divBdr>
        <w:top w:val="none" w:sz="0" w:space="0" w:color="auto"/>
        <w:left w:val="none" w:sz="0" w:space="0" w:color="auto"/>
        <w:bottom w:val="none" w:sz="0" w:space="0" w:color="auto"/>
        <w:right w:val="none" w:sz="0" w:space="0" w:color="auto"/>
      </w:divBdr>
    </w:div>
    <w:div w:id="1267545454">
      <w:bodyDiv w:val="1"/>
      <w:marLeft w:val="0"/>
      <w:marRight w:val="0"/>
      <w:marTop w:val="0"/>
      <w:marBottom w:val="0"/>
      <w:divBdr>
        <w:top w:val="none" w:sz="0" w:space="0" w:color="auto"/>
        <w:left w:val="none" w:sz="0" w:space="0" w:color="auto"/>
        <w:bottom w:val="none" w:sz="0" w:space="0" w:color="auto"/>
        <w:right w:val="none" w:sz="0" w:space="0" w:color="auto"/>
      </w:divBdr>
    </w:div>
    <w:div w:id="1272084736">
      <w:bodyDiv w:val="1"/>
      <w:marLeft w:val="0"/>
      <w:marRight w:val="0"/>
      <w:marTop w:val="0"/>
      <w:marBottom w:val="0"/>
      <w:divBdr>
        <w:top w:val="none" w:sz="0" w:space="0" w:color="auto"/>
        <w:left w:val="none" w:sz="0" w:space="0" w:color="auto"/>
        <w:bottom w:val="none" w:sz="0" w:space="0" w:color="auto"/>
        <w:right w:val="none" w:sz="0" w:space="0" w:color="auto"/>
      </w:divBdr>
    </w:div>
    <w:div w:id="1324773965">
      <w:bodyDiv w:val="1"/>
      <w:marLeft w:val="0"/>
      <w:marRight w:val="0"/>
      <w:marTop w:val="0"/>
      <w:marBottom w:val="0"/>
      <w:divBdr>
        <w:top w:val="none" w:sz="0" w:space="0" w:color="auto"/>
        <w:left w:val="none" w:sz="0" w:space="0" w:color="auto"/>
        <w:bottom w:val="none" w:sz="0" w:space="0" w:color="auto"/>
        <w:right w:val="none" w:sz="0" w:space="0" w:color="auto"/>
      </w:divBdr>
    </w:div>
    <w:div w:id="1327588528">
      <w:bodyDiv w:val="1"/>
      <w:marLeft w:val="0"/>
      <w:marRight w:val="0"/>
      <w:marTop w:val="0"/>
      <w:marBottom w:val="0"/>
      <w:divBdr>
        <w:top w:val="none" w:sz="0" w:space="0" w:color="auto"/>
        <w:left w:val="none" w:sz="0" w:space="0" w:color="auto"/>
        <w:bottom w:val="none" w:sz="0" w:space="0" w:color="auto"/>
        <w:right w:val="none" w:sz="0" w:space="0" w:color="auto"/>
      </w:divBdr>
    </w:div>
    <w:div w:id="1353456174">
      <w:bodyDiv w:val="1"/>
      <w:marLeft w:val="0"/>
      <w:marRight w:val="0"/>
      <w:marTop w:val="0"/>
      <w:marBottom w:val="0"/>
      <w:divBdr>
        <w:top w:val="none" w:sz="0" w:space="0" w:color="auto"/>
        <w:left w:val="none" w:sz="0" w:space="0" w:color="auto"/>
        <w:bottom w:val="none" w:sz="0" w:space="0" w:color="auto"/>
        <w:right w:val="none" w:sz="0" w:space="0" w:color="auto"/>
      </w:divBdr>
    </w:div>
    <w:div w:id="1423260820">
      <w:bodyDiv w:val="1"/>
      <w:marLeft w:val="0"/>
      <w:marRight w:val="0"/>
      <w:marTop w:val="0"/>
      <w:marBottom w:val="0"/>
      <w:divBdr>
        <w:top w:val="none" w:sz="0" w:space="0" w:color="auto"/>
        <w:left w:val="none" w:sz="0" w:space="0" w:color="auto"/>
        <w:bottom w:val="none" w:sz="0" w:space="0" w:color="auto"/>
        <w:right w:val="none" w:sz="0" w:space="0" w:color="auto"/>
      </w:divBdr>
    </w:div>
    <w:div w:id="1446385833">
      <w:bodyDiv w:val="1"/>
      <w:marLeft w:val="0"/>
      <w:marRight w:val="0"/>
      <w:marTop w:val="0"/>
      <w:marBottom w:val="0"/>
      <w:divBdr>
        <w:top w:val="none" w:sz="0" w:space="0" w:color="auto"/>
        <w:left w:val="none" w:sz="0" w:space="0" w:color="auto"/>
        <w:bottom w:val="none" w:sz="0" w:space="0" w:color="auto"/>
        <w:right w:val="none" w:sz="0" w:space="0" w:color="auto"/>
      </w:divBdr>
    </w:div>
    <w:div w:id="1465198039">
      <w:bodyDiv w:val="1"/>
      <w:marLeft w:val="0"/>
      <w:marRight w:val="0"/>
      <w:marTop w:val="0"/>
      <w:marBottom w:val="0"/>
      <w:divBdr>
        <w:top w:val="none" w:sz="0" w:space="0" w:color="auto"/>
        <w:left w:val="none" w:sz="0" w:space="0" w:color="auto"/>
        <w:bottom w:val="none" w:sz="0" w:space="0" w:color="auto"/>
        <w:right w:val="none" w:sz="0" w:space="0" w:color="auto"/>
      </w:divBdr>
    </w:div>
    <w:div w:id="1468232339">
      <w:bodyDiv w:val="1"/>
      <w:marLeft w:val="0"/>
      <w:marRight w:val="0"/>
      <w:marTop w:val="0"/>
      <w:marBottom w:val="0"/>
      <w:divBdr>
        <w:top w:val="none" w:sz="0" w:space="0" w:color="auto"/>
        <w:left w:val="none" w:sz="0" w:space="0" w:color="auto"/>
        <w:bottom w:val="none" w:sz="0" w:space="0" w:color="auto"/>
        <w:right w:val="none" w:sz="0" w:space="0" w:color="auto"/>
      </w:divBdr>
    </w:div>
    <w:div w:id="1516649713">
      <w:bodyDiv w:val="1"/>
      <w:marLeft w:val="0"/>
      <w:marRight w:val="0"/>
      <w:marTop w:val="0"/>
      <w:marBottom w:val="0"/>
      <w:divBdr>
        <w:top w:val="none" w:sz="0" w:space="0" w:color="auto"/>
        <w:left w:val="none" w:sz="0" w:space="0" w:color="auto"/>
        <w:bottom w:val="none" w:sz="0" w:space="0" w:color="auto"/>
        <w:right w:val="none" w:sz="0" w:space="0" w:color="auto"/>
      </w:divBdr>
    </w:div>
    <w:div w:id="1537935199">
      <w:bodyDiv w:val="1"/>
      <w:marLeft w:val="0"/>
      <w:marRight w:val="0"/>
      <w:marTop w:val="0"/>
      <w:marBottom w:val="0"/>
      <w:divBdr>
        <w:top w:val="none" w:sz="0" w:space="0" w:color="auto"/>
        <w:left w:val="none" w:sz="0" w:space="0" w:color="auto"/>
        <w:bottom w:val="none" w:sz="0" w:space="0" w:color="auto"/>
        <w:right w:val="none" w:sz="0" w:space="0" w:color="auto"/>
      </w:divBdr>
    </w:div>
    <w:div w:id="1541237633">
      <w:bodyDiv w:val="1"/>
      <w:marLeft w:val="0"/>
      <w:marRight w:val="0"/>
      <w:marTop w:val="0"/>
      <w:marBottom w:val="0"/>
      <w:divBdr>
        <w:top w:val="none" w:sz="0" w:space="0" w:color="auto"/>
        <w:left w:val="none" w:sz="0" w:space="0" w:color="auto"/>
        <w:bottom w:val="none" w:sz="0" w:space="0" w:color="auto"/>
        <w:right w:val="none" w:sz="0" w:space="0" w:color="auto"/>
      </w:divBdr>
    </w:div>
    <w:div w:id="1609652955">
      <w:bodyDiv w:val="1"/>
      <w:marLeft w:val="0"/>
      <w:marRight w:val="0"/>
      <w:marTop w:val="0"/>
      <w:marBottom w:val="0"/>
      <w:divBdr>
        <w:top w:val="none" w:sz="0" w:space="0" w:color="auto"/>
        <w:left w:val="none" w:sz="0" w:space="0" w:color="auto"/>
        <w:bottom w:val="none" w:sz="0" w:space="0" w:color="auto"/>
        <w:right w:val="none" w:sz="0" w:space="0" w:color="auto"/>
      </w:divBdr>
    </w:div>
    <w:div w:id="1629317567">
      <w:bodyDiv w:val="1"/>
      <w:marLeft w:val="0"/>
      <w:marRight w:val="0"/>
      <w:marTop w:val="0"/>
      <w:marBottom w:val="0"/>
      <w:divBdr>
        <w:top w:val="none" w:sz="0" w:space="0" w:color="auto"/>
        <w:left w:val="none" w:sz="0" w:space="0" w:color="auto"/>
        <w:bottom w:val="none" w:sz="0" w:space="0" w:color="auto"/>
        <w:right w:val="none" w:sz="0" w:space="0" w:color="auto"/>
      </w:divBdr>
    </w:div>
    <w:div w:id="1788885935">
      <w:bodyDiv w:val="1"/>
      <w:marLeft w:val="0"/>
      <w:marRight w:val="0"/>
      <w:marTop w:val="0"/>
      <w:marBottom w:val="0"/>
      <w:divBdr>
        <w:top w:val="none" w:sz="0" w:space="0" w:color="auto"/>
        <w:left w:val="none" w:sz="0" w:space="0" w:color="auto"/>
        <w:bottom w:val="none" w:sz="0" w:space="0" w:color="auto"/>
        <w:right w:val="none" w:sz="0" w:space="0" w:color="auto"/>
      </w:divBdr>
    </w:div>
    <w:div w:id="1832871657">
      <w:bodyDiv w:val="1"/>
      <w:marLeft w:val="0"/>
      <w:marRight w:val="0"/>
      <w:marTop w:val="0"/>
      <w:marBottom w:val="0"/>
      <w:divBdr>
        <w:top w:val="none" w:sz="0" w:space="0" w:color="auto"/>
        <w:left w:val="none" w:sz="0" w:space="0" w:color="auto"/>
        <w:bottom w:val="none" w:sz="0" w:space="0" w:color="auto"/>
        <w:right w:val="none" w:sz="0" w:space="0" w:color="auto"/>
      </w:divBdr>
    </w:div>
    <w:div w:id="1846703268">
      <w:bodyDiv w:val="1"/>
      <w:marLeft w:val="0"/>
      <w:marRight w:val="0"/>
      <w:marTop w:val="0"/>
      <w:marBottom w:val="0"/>
      <w:divBdr>
        <w:top w:val="none" w:sz="0" w:space="0" w:color="auto"/>
        <w:left w:val="none" w:sz="0" w:space="0" w:color="auto"/>
        <w:bottom w:val="none" w:sz="0" w:space="0" w:color="auto"/>
        <w:right w:val="none" w:sz="0" w:space="0" w:color="auto"/>
      </w:divBdr>
    </w:div>
    <w:div w:id="1847205454">
      <w:bodyDiv w:val="1"/>
      <w:marLeft w:val="0"/>
      <w:marRight w:val="0"/>
      <w:marTop w:val="0"/>
      <w:marBottom w:val="0"/>
      <w:divBdr>
        <w:top w:val="none" w:sz="0" w:space="0" w:color="auto"/>
        <w:left w:val="none" w:sz="0" w:space="0" w:color="auto"/>
        <w:bottom w:val="none" w:sz="0" w:space="0" w:color="auto"/>
        <w:right w:val="none" w:sz="0" w:space="0" w:color="auto"/>
      </w:divBdr>
    </w:div>
    <w:div w:id="1901476819">
      <w:bodyDiv w:val="1"/>
      <w:marLeft w:val="0"/>
      <w:marRight w:val="0"/>
      <w:marTop w:val="0"/>
      <w:marBottom w:val="0"/>
      <w:divBdr>
        <w:top w:val="none" w:sz="0" w:space="0" w:color="auto"/>
        <w:left w:val="none" w:sz="0" w:space="0" w:color="auto"/>
        <w:bottom w:val="none" w:sz="0" w:space="0" w:color="auto"/>
        <w:right w:val="none" w:sz="0" w:space="0" w:color="auto"/>
      </w:divBdr>
    </w:div>
    <w:div w:id="1924102758">
      <w:bodyDiv w:val="1"/>
      <w:marLeft w:val="0"/>
      <w:marRight w:val="0"/>
      <w:marTop w:val="0"/>
      <w:marBottom w:val="0"/>
      <w:divBdr>
        <w:top w:val="none" w:sz="0" w:space="0" w:color="auto"/>
        <w:left w:val="none" w:sz="0" w:space="0" w:color="auto"/>
        <w:bottom w:val="none" w:sz="0" w:space="0" w:color="auto"/>
        <w:right w:val="none" w:sz="0" w:space="0" w:color="auto"/>
      </w:divBdr>
    </w:div>
    <w:div w:id="1927615617">
      <w:bodyDiv w:val="1"/>
      <w:marLeft w:val="0"/>
      <w:marRight w:val="0"/>
      <w:marTop w:val="0"/>
      <w:marBottom w:val="0"/>
      <w:divBdr>
        <w:top w:val="none" w:sz="0" w:space="0" w:color="auto"/>
        <w:left w:val="none" w:sz="0" w:space="0" w:color="auto"/>
        <w:bottom w:val="none" w:sz="0" w:space="0" w:color="auto"/>
        <w:right w:val="none" w:sz="0" w:space="0" w:color="auto"/>
      </w:divBdr>
    </w:div>
    <w:div w:id="2034920384">
      <w:bodyDiv w:val="1"/>
      <w:marLeft w:val="0"/>
      <w:marRight w:val="0"/>
      <w:marTop w:val="0"/>
      <w:marBottom w:val="0"/>
      <w:divBdr>
        <w:top w:val="none" w:sz="0" w:space="0" w:color="auto"/>
        <w:left w:val="none" w:sz="0" w:space="0" w:color="auto"/>
        <w:bottom w:val="none" w:sz="0" w:space="0" w:color="auto"/>
        <w:right w:val="none" w:sz="0" w:space="0" w:color="auto"/>
      </w:divBdr>
    </w:div>
    <w:div w:id="2055154815">
      <w:bodyDiv w:val="1"/>
      <w:marLeft w:val="0"/>
      <w:marRight w:val="0"/>
      <w:marTop w:val="0"/>
      <w:marBottom w:val="0"/>
      <w:divBdr>
        <w:top w:val="none" w:sz="0" w:space="0" w:color="auto"/>
        <w:left w:val="none" w:sz="0" w:space="0" w:color="auto"/>
        <w:bottom w:val="none" w:sz="0" w:space="0" w:color="auto"/>
        <w:right w:val="none" w:sz="0" w:space="0" w:color="auto"/>
      </w:divBdr>
    </w:div>
    <w:div w:id="2068795651">
      <w:bodyDiv w:val="1"/>
      <w:marLeft w:val="0"/>
      <w:marRight w:val="0"/>
      <w:marTop w:val="0"/>
      <w:marBottom w:val="0"/>
      <w:divBdr>
        <w:top w:val="none" w:sz="0" w:space="0" w:color="auto"/>
        <w:left w:val="none" w:sz="0" w:space="0" w:color="auto"/>
        <w:bottom w:val="none" w:sz="0" w:space="0" w:color="auto"/>
        <w:right w:val="none" w:sz="0" w:space="0" w:color="auto"/>
      </w:divBdr>
    </w:div>
    <w:div w:id="21377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https://paysyslabs-my.sharepoint.com/personal/sauda_ghanyani_paysyslabs_com/Documents/Desktop/DataBase.xlsx" TargetMode="External"/><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header" Target="header2.xm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527994624406D8AAFFED1B7569829"/>
        <w:category>
          <w:name w:val="General"/>
          <w:gallery w:val="placeholder"/>
        </w:category>
        <w:types>
          <w:type w:val="bbPlcHdr"/>
        </w:types>
        <w:behaviors>
          <w:behavior w:val="content"/>
        </w:behaviors>
        <w:guid w:val="{DA2B6692-F327-43A1-8C47-1C2639867737}"/>
      </w:docPartPr>
      <w:docPartBody>
        <w:p w:rsidR="004A6FBF" w:rsidRDefault="00050658">
          <w:r w:rsidRPr="0015197B">
            <w:rPr>
              <w:rStyle w:val="PlaceholderText"/>
            </w:rPr>
            <w:t>[Title]</w:t>
          </w:r>
        </w:p>
      </w:docPartBody>
    </w:docPart>
    <w:docPart>
      <w:docPartPr>
        <w:name w:val="9ABA39193DD64FF687545DD4D9A3D1AD"/>
        <w:category>
          <w:name w:val="General"/>
          <w:gallery w:val="placeholder"/>
        </w:category>
        <w:types>
          <w:type w:val="bbPlcHdr"/>
        </w:types>
        <w:behaviors>
          <w:behavior w:val="content"/>
        </w:behaviors>
        <w:guid w:val="{EA8B9758-7CAB-4B2D-9EBD-54B8250AD9E5}"/>
      </w:docPartPr>
      <w:docPartBody>
        <w:p w:rsidR="004A6FBF" w:rsidRDefault="00050658">
          <w:r w:rsidRPr="0015197B">
            <w:rPr>
              <w:rStyle w:val="PlaceholderText"/>
            </w:rPr>
            <w:t>[Title]</w:t>
          </w:r>
        </w:p>
      </w:docPartBody>
    </w:docPart>
    <w:docPart>
      <w:docPartPr>
        <w:name w:val="CC123D961B884E29928A32E33E688D78"/>
        <w:category>
          <w:name w:val="General"/>
          <w:gallery w:val="placeholder"/>
        </w:category>
        <w:types>
          <w:type w:val="bbPlcHdr"/>
        </w:types>
        <w:behaviors>
          <w:behavior w:val="content"/>
        </w:behaviors>
        <w:guid w:val="{9AAC2588-8E82-40EB-B194-6DE39A44625C}"/>
      </w:docPartPr>
      <w:docPartBody>
        <w:p w:rsidR="004A6FBF" w:rsidRDefault="00050658">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8"/>
    <w:rsid w:val="00005769"/>
    <w:rsid w:val="00021C59"/>
    <w:rsid w:val="00050658"/>
    <w:rsid w:val="00061562"/>
    <w:rsid w:val="000639A3"/>
    <w:rsid w:val="0007650A"/>
    <w:rsid w:val="0009238C"/>
    <w:rsid w:val="000A6F94"/>
    <w:rsid w:val="000F4A63"/>
    <w:rsid w:val="00125AE2"/>
    <w:rsid w:val="00166C27"/>
    <w:rsid w:val="001C0819"/>
    <w:rsid w:val="001D44EF"/>
    <w:rsid w:val="001E74C9"/>
    <w:rsid w:val="001F4F78"/>
    <w:rsid w:val="00210125"/>
    <w:rsid w:val="002867A4"/>
    <w:rsid w:val="0038546B"/>
    <w:rsid w:val="00385B15"/>
    <w:rsid w:val="00386C8D"/>
    <w:rsid w:val="003E591C"/>
    <w:rsid w:val="00403E42"/>
    <w:rsid w:val="0042392F"/>
    <w:rsid w:val="00443A41"/>
    <w:rsid w:val="00451639"/>
    <w:rsid w:val="004775D0"/>
    <w:rsid w:val="004872F9"/>
    <w:rsid w:val="004A6FBF"/>
    <w:rsid w:val="005012D8"/>
    <w:rsid w:val="00505EBE"/>
    <w:rsid w:val="005324F0"/>
    <w:rsid w:val="00594C3D"/>
    <w:rsid w:val="005B3B27"/>
    <w:rsid w:val="00613704"/>
    <w:rsid w:val="006B0282"/>
    <w:rsid w:val="006C6FA7"/>
    <w:rsid w:val="006D5FBB"/>
    <w:rsid w:val="0074636F"/>
    <w:rsid w:val="007B3EC0"/>
    <w:rsid w:val="0087643C"/>
    <w:rsid w:val="00886115"/>
    <w:rsid w:val="008C70F9"/>
    <w:rsid w:val="008D450F"/>
    <w:rsid w:val="008E3E1B"/>
    <w:rsid w:val="0090284F"/>
    <w:rsid w:val="009538C7"/>
    <w:rsid w:val="00953F11"/>
    <w:rsid w:val="00967282"/>
    <w:rsid w:val="00983620"/>
    <w:rsid w:val="009E571F"/>
    <w:rsid w:val="009E5DA1"/>
    <w:rsid w:val="00A069B0"/>
    <w:rsid w:val="00A20571"/>
    <w:rsid w:val="00A36ED8"/>
    <w:rsid w:val="00A637A8"/>
    <w:rsid w:val="00A743D4"/>
    <w:rsid w:val="00AA237E"/>
    <w:rsid w:val="00AD5519"/>
    <w:rsid w:val="00B10D0B"/>
    <w:rsid w:val="00B27C5D"/>
    <w:rsid w:val="00B304BC"/>
    <w:rsid w:val="00B33ACB"/>
    <w:rsid w:val="00C0059E"/>
    <w:rsid w:val="00C055D8"/>
    <w:rsid w:val="00C16400"/>
    <w:rsid w:val="00CB6634"/>
    <w:rsid w:val="00CC71C9"/>
    <w:rsid w:val="00D91279"/>
    <w:rsid w:val="00DE49C8"/>
    <w:rsid w:val="00DF6FD2"/>
    <w:rsid w:val="00E011B0"/>
    <w:rsid w:val="00E42AB2"/>
    <w:rsid w:val="00EB2E25"/>
    <w:rsid w:val="00F06E26"/>
    <w:rsid w:val="00F17F83"/>
    <w:rsid w:val="00F21DB3"/>
    <w:rsid w:val="00F34FE8"/>
    <w:rsid w:val="00F4160B"/>
    <w:rsid w:val="00F4471C"/>
    <w:rsid w:val="00F8063F"/>
    <w:rsid w:val="00F909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75E3-8CB6-44E9-A073-0426D805C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1092</TotalTime>
  <Pages>32</Pages>
  <Words>4914</Words>
  <Characters>33472</Characters>
  <Application>Microsoft Office Word</Application>
  <DocSecurity>0</DocSecurity>
  <Lines>2512</Lines>
  <Paragraphs>1279</Paragraphs>
  <ScaleCrop>false</ScaleCrop>
  <HeadingPairs>
    <vt:vector size="2" baseType="variant">
      <vt:variant>
        <vt:lpstr>Title</vt:lpstr>
      </vt:variant>
      <vt:variant>
        <vt:i4>1</vt:i4>
      </vt:variant>
    </vt:vector>
  </HeadingPairs>
  <TitlesOfParts>
    <vt:vector size="1" baseType="lpstr">
      <vt:lpstr>BIAR</vt:lpstr>
    </vt:vector>
  </TitlesOfParts>
  <Company>Paysys Labs</Company>
  <LinksUpToDate>false</LinksUpToDate>
  <CharactersWithSpaces>37249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BIAR</dc:title>
  <dc:subject/>
  <dc:creator>Soban Najam</dc:creator>
  <cp:keywords/>
  <dc:description/>
  <cp:lastModifiedBy>Ume Sauda Ghanyani</cp:lastModifiedBy>
  <cp:revision>24</cp:revision>
  <cp:lastPrinted>2023-07-07T16:23:00Z</cp:lastPrinted>
  <dcterms:created xsi:type="dcterms:W3CDTF">2025-11-06T12:26:00Z</dcterms:created>
  <dcterms:modified xsi:type="dcterms:W3CDTF">2025-11-07T07:42:00Z</dcterms:modified>
</cp:coreProperties>
</file>