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CC0CE" w14:textId="77777777" w:rsidR="009732B2" w:rsidRDefault="00B70637" w:rsidP="00B70637">
      <w:pPr>
        <w:rPr>
          <w:rFonts w:ascii="Times New Roman" w:hAnsi="Times New Roman" w:cs="Times New Roman"/>
          <w:sz w:val="24"/>
          <w:szCs w:val="24"/>
        </w:rPr>
      </w:pPr>
      <w:r>
        <w:rPr>
          <w:rFonts w:ascii="Times New Roman" w:hAnsi="Times New Roman" w:cs="Times New Roman"/>
          <w:sz w:val="24"/>
          <w:szCs w:val="24"/>
        </w:rPr>
        <w:t>Francisco Rodriguez</w:t>
      </w:r>
    </w:p>
    <w:p w14:paraId="2D9D5862" w14:textId="77777777" w:rsidR="00B70637" w:rsidRDefault="00B70637" w:rsidP="00B70637">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Farra</w:t>
      </w:r>
      <w:proofErr w:type="spellEnd"/>
    </w:p>
    <w:p w14:paraId="08546E43" w14:textId="77777777" w:rsidR="00B70637" w:rsidRDefault="00B70637" w:rsidP="00B70637">
      <w:pPr>
        <w:rPr>
          <w:rFonts w:ascii="Times New Roman" w:hAnsi="Times New Roman" w:cs="Times New Roman"/>
          <w:sz w:val="24"/>
          <w:szCs w:val="24"/>
        </w:rPr>
      </w:pPr>
      <w:r>
        <w:rPr>
          <w:rFonts w:ascii="Times New Roman" w:hAnsi="Times New Roman" w:cs="Times New Roman"/>
          <w:sz w:val="24"/>
          <w:szCs w:val="24"/>
        </w:rPr>
        <w:t>Intro to Biology Lab</w:t>
      </w:r>
    </w:p>
    <w:p w14:paraId="2A16BED5" w14:textId="77777777" w:rsidR="00B70637" w:rsidRDefault="00B70637" w:rsidP="00B70637">
      <w:pPr>
        <w:rPr>
          <w:rFonts w:ascii="Times New Roman" w:hAnsi="Times New Roman" w:cs="Times New Roman"/>
          <w:sz w:val="24"/>
          <w:szCs w:val="24"/>
        </w:rPr>
      </w:pPr>
      <w:r>
        <w:rPr>
          <w:rFonts w:ascii="Times New Roman" w:hAnsi="Times New Roman" w:cs="Times New Roman"/>
          <w:sz w:val="24"/>
          <w:szCs w:val="24"/>
        </w:rPr>
        <w:t>Lab Report</w:t>
      </w:r>
    </w:p>
    <w:p w14:paraId="45A3B796" w14:textId="77777777" w:rsidR="00B70637" w:rsidRPr="00B70637" w:rsidRDefault="00B70637" w:rsidP="00B70637">
      <w:pPr>
        <w:rPr>
          <w:rFonts w:ascii="Times New Roman" w:hAnsi="Times New Roman" w:cs="Times New Roman"/>
          <w:sz w:val="24"/>
          <w:szCs w:val="24"/>
        </w:rPr>
      </w:pPr>
    </w:p>
    <w:p w14:paraId="34C6D6E6" w14:textId="3BA14669" w:rsidR="00B70637" w:rsidRDefault="00B70637" w:rsidP="00B70637">
      <w:pPr>
        <w:jc w:val="center"/>
        <w:rPr>
          <w:rFonts w:ascii="Times New Roman" w:hAnsi="Times New Roman" w:cs="Times New Roman"/>
          <w:sz w:val="24"/>
          <w:szCs w:val="24"/>
        </w:rPr>
      </w:pPr>
      <w:r>
        <w:rPr>
          <w:rFonts w:ascii="Times New Roman" w:hAnsi="Times New Roman" w:cs="Times New Roman"/>
          <w:sz w:val="24"/>
          <w:szCs w:val="24"/>
        </w:rPr>
        <w:t xml:space="preserve">Rate of Starch Digestion by </w:t>
      </w:r>
      <w:r w:rsidR="00ED7F1B">
        <w:rPr>
          <w:rFonts w:ascii="Times New Roman" w:hAnsi="Times New Roman" w:cs="Times New Roman"/>
          <w:sz w:val="24"/>
          <w:szCs w:val="24"/>
        </w:rPr>
        <w:t>Amylase</w:t>
      </w:r>
    </w:p>
    <w:p w14:paraId="1318BB14" w14:textId="1F0D35CE" w:rsidR="008643E0" w:rsidRPr="008643E0" w:rsidRDefault="008643E0" w:rsidP="00B70637">
      <w:pPr>
        <w:rPr>
          <w:rFonts w:ascii="Times New Roman" w:hAnsi="Times New Roman" w:cs="Times New Roman"/>
          <w:b/>
          <w:sz w:val="24"/>
          <w:szCs w:val="24"/>
        </w:rPr>
      </w:pPr>
      <w:r>
        <w:rPr>
          <w:rFonts w:ascii="Times New Roman" w:hAnsi="Times New Roman" w:cs="Times New Roman"/>
          <w:b/>
          <w:sz w:val="24"/>
          <w:szCs w:val="24"/>
        </w:rPr>
        <w:t>Introduction</w:t>
      </w:r>
    </w:p>
    <w:p w14:paraId="4B2F147D" w14:textId="3F70ABEE" w:rsidR="00622C20" w:rsidRDefault="00B70637" w:rsidP="00B70637">
      <w:pPr>
        <w:rPr>
          <w:rFonts w:ascii="Times New Roman" w:hAnsi="Times New Roman" w:cs="Times New Roman"/>
          <w:sz w:val="24"/>
          <w:szCs w:val="24"/>
        </w:rPr>
      </w:pPr>
      <w:r>
        <w:rPr>
          <w:rFonts w:ascii="Times New Roman" w:hAnsi="Times New Roman" w:cs="Times New Roman"/>
          <w:sz w:val="24"/>
          <w:szCs w:val="24"/>
        </w:rPr>
        <w:tab/>
        <w:t xml:space="preserve">Enzymes are biological catalysts, compounds that speed up a chemical reaction without being used up or altered in the reaction. The specific enzyme investigated during this experiment is amylase. This enzyme is found in the saliva of multiple mammals including humans. It is responsible for the preliminary digestion of starch. The </w:t>
      </w:r>
      <w:r w:rsidR="00CD44D6">
        <w:rPr>
          <w:rFonts w:ascii="Times New Roman" w:hAnsi="Times New Roman" w:cs="Times New Roman"/>
          <w:sz w:val="24"/>
          <w:szCs w:val="24"/>
        </w:rPr>
        <w:t>substrate of amylase is</w:t>
      </w:r>
      <w:r>
        <w:rPr>
          <w:rFonts w:ascii="Times New Roman" w:hAnsi="Times New Roman" w:cs="Times New Roman"/>
          <w:sz w:val="24"/>
          <w:szCs w:val="24"/>
        </w:rPr>
        <w:t xml:space="preserve"> </w:t>
      </w:r>
      <w:r w:rsidR="00C46B22">
        <w:rPr>
          <w:rFonts w:ascii="Times New Roman" w:hAnsi="Times New Roman" w:cs="Times New Roman"/>
          <w:sz w:val="24"/>
          <w:szCs w:val="24"/>
        </w:rPr>
        <w:t>starch</w:t>
      </w:r>
      <w:r w:rsidR="00CD44D6">
        <w:rPr>
          <w:rFonts w:ascii="Times New Roman" w:hAnsi="Times New Roman" w:cs="Times New Roman"/>
          <w:sz w:val="24"/>
          <w:szCs w:val="24"/>
        </w:rPr>
        <w:t xml:space="preserve">, which it will break up in the </w:t>
      </w:r>
      <w:r w:rsidR="00C46B22">
        <w:rPr>
          <w:rFonts w:ascii="Times New Roman" w:hAnsi="Times New Roman" w:cs="Times New Roman"/>
          <w:sz w:val="24"/>
          <w:szCs w:val="24"/>
        </w:rPr>
        <w:t>maltose</w:t>
      </w:r>
      <w:r w:rsidR="00CD44D6">
        <w:rPr>
          <w:rFonts w:ascii="Times New Roman" w:hAnsi="Times New Roman" w:cs="Times New Roman"/>
          <w:sz w:val="24"/>
          <w:szCs w:val="24"/>
        </w:rPr>
        <w:t xml:space="preserve">. After the starch’s glucose is broken up by the amylase the end product is called maltose which is important for digestion. </w:t>
      </w:r>
    </w:p>
    <w:p w14:paraId="6E9344CF" w14:textId="22C39B5B" w:rsidR="006B1DFF" w:rsidRDefault="00CD44D6" w:rsidP="006B1DFF">
      <w:pPr>
        <w:ind w:firstLine="720"/>
        <w:rPr>
          <w:rFonts w:ascii="Times New Roman" w:hAnsi="Times New Roman" w:cs="Times New Roman"/>
          <w:sz w:val="24"/>
          <w:szCs w:val="24"/>
        </w:rPr>
      </w:pPr>
      <w:r>
        <w:rPr>
          <w:rFonts w:ascii="Times New Roman" w:hAnsi="Times New Roman" w:cs="Times New Roman"/>
          <w:sz w:val="24"/>
          <w:szCs w:val="24"/>
        </w:rPr>
        <w:t xml:space="preserve">The main question of the experiment is: will the concentration of amylase affect the rate of disappearance in starch? The experiment </w:t>
      </w:r>
      <w:r w:rsidR="00622C20">
        <w:rPr>
          <w:rFonts w:ascii="Times New Roman" w:hAnsi="Times New Roman" w:cs="Times New Roman"/>
          <w:sz w:val="24"/>
          <w:szCs w:val="24"/>
        </w:rPr>
        <w:t xml:space="preserve">we </w:t>
      </w:r>
      <w:r>
        <w:rPr>
          <w:rFonts w:ascii="Times New Roman" w:hAnsi="Times New Roman" w:cs="Times New Roman"/>
          <w:sz w:val="24"/>
          <w:szCs w:val="24"/>
        </w:rPr>
        <w:t xml:space="preserve">designed to answer the question </w:t>
      </w:r>
      <w:r w:rsidR="00622C20">
        <w:rPr>
          <w:rFonts w:ascii="Times New Roman" w:hAnsi="Times New Roman" w:cs="Times New Roman"/>
          <w:sz w:val="24"/>
          <w:szCs w:val="24"/>
        </w:rPr>
        <w:t>was focused on the fact that starch and not maltose, changes color over a specific time when a solution called I2KI is added to the reaction. The group measured the time it took for the rate of disappearance of starch. For every 1</w:t>
      </w:r>
      <w:r w:rsidR="0010726E">
        <w:rPr>
          <w:rFonts w:ascii="Times New Roman" w:hAnsi="Times New Roman" w:cs="Times New Roman"/>
          <w:sz w:val="24"/>
          <w:szCs w:val="24"/>
        </w:rPr>
        <w:t>5</w:t>
      </w:r>
      <w:r w:rsidR="00622C20">
        <w:rPr>
          <w:rFonts w:ascii="Times New Roman" w:hAnsi="Times New Roman" w:cs="Times New Roman"/>
          <w:sz w:val="24"/>
          <w:szCs w:val="24"/>
        </w:rPr>
        <w:t xml:space="preserve"> seconds a new drop of I2KI was added to the reaction to see if the </w:t>
      </w:r>
      <w:r w:rsidR="00A2443F">
        <w:rPr>
          <w:rFonts w:ascii="Times New Roman" w:hAnsi="Times New Roman" w:cs="Times New Roman"/>
          <w:sz w:val="24"/>
          <w:szCs w:val="24"/>
        </w:rPr>
        <w:t>starch had been digested. If the starch had been digested than the color of the solution will be amber, if it isn’t digested than the solution will be purple. After a period of testing, the time it took for the solution to change color is the final rate of disappearance. The hypothesis is as follows: If the concentration of the amylase is higher than the rate of disappearance of the starch is faster, if its concentration is lower than the rate of disappearance is slower. The prediction is as follows: What I expect to see is that with higher concentration amylase, the starch’s purple presence will disappear faster, if there’s a lower concentration of amylase than I will see the starch’s purple presence disappear at a slower rate.</w:t>
      </w:r>
    </w:p>
    <w:p w14:paraId="42C08516" w14:textId="5A2CD520" w:rsidR="006B1DFF" w:rsidRDefault="00612F53" w:rsidP="006B1DFF">
      <w:pPr>
        <w:rPr>
          <w:rFonts w:ascii="Times New Roman" w:hAnsi="Times New Roman" w:cs="Times New Roman"/>
          <w:b/>
          <w:sz w:val="24"/>
          <w:szCs w:val="24"/>
        </w:rPr>
      </w:pPr>
      <w:r>
        <w:rPr>
          <w:rFonts w:ascii="Times New Roman" w:hAnsi="Times New Roman" w:cs="Times New Roman"/>
          <w:b/>
          <w:sz w:val="24"/>
          <w:szCs w:val="24"/>
        </w:rPr>
        <w:t>Materials</w:t>
      </w:r>
    </w:p>
    <w:p w14:paraId="38421503" w14:textId="310F5C51" w:rsidR="00612F53" w:rsidRDefault="00612F53" w:rsidP="006B1DFF">
      <w:pPr>
        <w:rPr>
          <w:rFonts w:ascii="Times New Roman" w:hAnsi="Times New Roman" w:cs="Times New Roman"/>
          <w:sz w:val="24"/>
          <w:szCs w:val="24"/>
        </w:rPr>
      </w:pPr>
      <w:r>
        <w:rPr>
          <w:rFonts w:ascii="Times New Roman" w:hAnsi="Times New Roman" w:cs="Times New Roman"/>
          <w:sz w:val="24"/>
          <w:szCs w:val="24"/>
        </w:rPr>
        <w:t>Test-tube rack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calibrated 1-mL pipette</w:t>
      </w:r>
    </w:p>
    <w:p w14:paraId="04F91FF2" w14:textId="35554F0A" w:rsidR="00612F53" w:rsidRDefault="00612F53" w:rsidP="006B1DFF">
      <w:pPr>
        <w:rPr>
          <w:rFonts w:ascii="Times New Roman" w:hAnsi="Times New Roman" w:cs="Times New Roman"/>
          <w:sz w:val="24"/>
          <w:szCs w:val="24"/>
        </w:rPr>
      </w:pPr>
      <w:r>
        <w:rPr>
          <w:rFonts w:ascii="Times New Roman" w:hAnsi="Times New Roman" w:cs="Times New Roman"/>
          <w:sz w:val="24"/>
          <w:szCs w:val="24"/>
        </w:rPr>
        <w:t>10 standard test tubes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calibrated 5-mL pipettes</w:t>
      </w:r>
    </w:p>
    <w:p w14:paraId="326E1E22" w14:textId="24C614A4" w:rsidR="00612F53" w:rsidRDefault="00612F53" w:rsidP="006B1DFF">
      <w:pPr>
        <w:rPr>
          <w:rFonts w:ascii="Times New Roman" w:hAnsi="Times New Roman" w:cs="Times New Roman"/>
          <w:sz w:val="24"/>
          <w:szCs w:val="24"/>
        </w:rPr>
      </w:pPr>
      <w:r>
        <w:rPr>
          <w:rFonts w:ascii="Times New Roman" w:hAnsi="Times New Roman" w:cs="Times New Roman"/>
          <w:sz w:val="24"/>
          <w:szCs w:val="24"/>
        </w:rPr>
        <w:t>wax pencil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disposable Pasteur pipettes</w:t>
      </w:r>
    </w:p>
    <w:p w14:paraId="36D5B66C" w14:textId="5E12A188" w:rsidR="00612F53" w:rsidRDefault="00612F53" w:rsidP="006B1DFF">
      <w:pPr>
        <w:rPr>
          <w:rFonts w:ascii="Times New Roman" w:hAnsi="Times New Roman" w:cs="Times New Roman"/>
          <w:sz w:val="24"/>
          <w:szCs w:val="24"/>
        </w:rPr>
      </w:pPr>
      <w:r>
        <w:rPr>
          <w:rFonts w:ascii="Times New Roman" w:hAnsi="Times New Roman" w:cs="Times New Roman"/>
          <w:sz w:val="24"/>
          <w:szCs w:val="24"/>
        </w:rPr>
        <w:t>test plate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pipette bulb</w:t>
      </w:r>
    </w:p>
    <w:p w14:paraId="3FC41CBC" w14:textId="250E9AFE" w:rsidR="00612F53" w:rsidRDefault="00612F53" w:rsidP="006B1DFF">
      <w:pPr>
        <w:rPr>
          <w:rFonts w:ascii="Times New Roman" w:hAnsi="Times New Roman" w:cs="Times New Roman"/>
          <w:sz w:val="24"/>
          <w:szCs w:val="24"/>
        </w:rPr>
      </w:pPr>
      <w:r>
        <w:rPr>
          <w:rFonts w:ascii="Times New Roman" w:hAnsi="Times New Roman" w:cs="Times New Roman"/>
          <w:sz w:val="24"/>
          <w:szCs w:val="24"/>
        </w:rPr>
        <w:t>flask of distilled or DI water</w:t>
      </w:r>
      <w:r>
        <w:rPr>
          <w:rFonts w:ascii="Times New Roman" w:hAnsi="Times New Roman" w:cs="Times New Roman"/>
          <w:sz w:val="24"/>
          <w:szCs w:val="24"/>
        </w:rPr>
        <w:tab/>
      </w:r>
      <w:r>
        <w:rPr>
          <w:rFonts w:ascii="Times New Roman" w:hAnsi="Times New Roman" w:cs="Times New Roman"/>
          <w:sz w:val="24"/>
          <w:szCs w:val="24"/>
        </w:rPr>
        <w:tab/>
        <w:t>buffer solution (pH = 6.8)</w:t>
      </w:r>
    </w:p>
    <w:p w14:paraId="4BE82CE1" w14:textId="0BCBC2F7" w:rsidR="00612F53" w:rsidRDefault="00612F53" w:rsidP="006B1DFF">
      <w:pPr>
        <w:rPr>
          <w:rFonts w:ascii="Times New Roman" w:hAnsi="Times New Roman" w:cs="Times New Roman"/>
          <w:sz w:val="24"/>
          <w:szCs w:val="24"/>
        </w:rPr>
      </w:pPr>
      <w:r>
        <w:rPr>
          <w:rFonts w:ascii="Times New Roman" w:hAnsi="Times New Roman" w:cs="Times New Roman"/>
          <w:sz w:val="24"/>
          <w:szCs w:val="24"/>
        </w:rPr>
        <w:lastRenderedPageBreak/>
        <w:t>beaker of distilled or DI rinse water</w:t>
      </w:r>
      <w:r>
        <w:rPr>
          <w:rFonts w:ascii="Times New Roman" w:hAnsi="Times New Roman" w:cs="Times New Roman"/>
          <w:sz w:val="24"/>
          <w:szCs w:val="24"/>
        </w:rPr>
        <w:tab/>
        <w:t>I2KI solution</w:t>
      </w:r>
    </w:p>
    <w:p w14:paraId="5D69B3C9" w14:textId="23032811" w:rsidR="00612F53" w:rsidRDefault="00612F53" w:rsidP="006B1DFF">
      <w:pPr>
        <w:rPr>
          <w:rFonts w:ascii="Times New Roman" w:hAnsi="Times New Roman" w:cs="Times New Roman"/>
          <w:sz w:val="24"/>
          <w:szCs w:val="24"/>
        </w:rPr>
      </w:pPr>
      <w:r>
        <w:rPr>
          <w:rFonts w:ascii="Times New Roman" w:hAnsi="Times New Roman" w:cs="Times New Roman"/>
          <w:sz w:val="24"/>
          <w:szCs w:val="24"/>
        </w:rPr>
        <w:t xml:space="preserve">5-mL graduated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starch solution</w:t>
      </w:r>
    </w:p>
    <w:p w14:paraId="49E67F46" w14:textId="5BC85FC8" w:rsidR="00612F53" w:rsidRPr="00612F53" w:rsidRDefault="00612F53" w:rsidP="006B1DFF">
      <w:pPr>
        <w:rPr>
          <w:rFonts w:ascii="Times New Roman" w:hAnsi="Times New Roman" w:cs="Times New Roman"/>
          <w:sz w:val="24"/>
          <w:szCs w:val="24"/>
        </w:rPr>
      </w:pPr>
      <w:r>
        <w:rPr>
          <w:rFonts w:ascii="Times New Roman" w:hAnsi="Times New Roman" w:cs="Times New Roman"/>
          <w:sz w:val="24"/>
          <w:szCs w:val="24"/>
        </w:rPr>
        <w:t>1% amylase solution</w:t>
      </w:r>
    </w:p>
    <w:p w14:paraId="452BCA19" w14:textId="3BF50B55" w:rsidR="006B1DFF" w:rsidRPr="006B1DFF" w:rsidRDefault="006B1DFF" w:rsidP="006B1DFF">
      <w:pPr>
        <w:rPr>
          <w:rFonts w:ascii="Times New Roman" w:hAnsi="Times New Roman" w:cs="Times New Roman"/>
          <w:b/>
          <w:sz w:val="24"/>
          <w:szCs w:val="24"/>
        </w:rPr>
      </w:pPr>
      <w:r>
        <w:rPr>
          <w:rFonts w:ascii="Times New Roman" w:hAnsi="Times New Roman" w:cs="Times New Roman"/>
          <w:b/>
          <w:sz w:val="24"/>
          <w:szCs w:val="24"/>
        </w:rPr>
        <w:t>Methods</w:t>
      </w:r>
    </w:p>
    <w:p w14:paraId="5C3454BD" w14:textId="77777777" w:rsidR="00A2443F" w:rsidRDefault="000B1F09" w:rsidP="00A2443F">
      <w:pPr>
        <w:ind w:firstLine="720"/>
        <w:rPr>
          <w:rFonts w:ascii="Times New Roman" w:hAnsi="Times New Roman" w:cs="Times New Roman"/>
          <w:sz w:val="24"/>
          <w:szCs w:val="24"/>
        </w:rPr>
      </w:pPr>
      <w:r>
        <w:rPr>
          <w:rFonts w:ascii="Times New Roman" w:hAnsi="Times New Roman" w:cs="Times New Roman"/>
          <w:sz w:val="24"/>
          <w:szCs w:val="24"/>
        </w:rPr>
        <w:t xml:space="preserve">For the experiment </w:t>
      </w:r>
      <w:r w:rsidR="002267B3">
        <w:rPr>
          <w:rFonts w:ascii="Times New Roman" w:hAnsi="Times New Roman" w:cs="Times New Roman"/>
          <w:sz w:val="24"/>
          <w:szCs w:val="24"/>
        </w:rPr>
        <w:t>three</w:t>
      </w:r>
      <w:r>
        <w:rPr>
          <w:rFonts w:ascii="Times New Roman" w:hAnsi="Times New Roman" w:cs="Times New Roman"/>
          <w:sz w:val="24"/>
          <w:szCs w:val="24"/>
        </w:rPr>
        <w:t xml:space="preserve"> test tubes were prepared. Each had 5mL of distilled water which was used to dilute the amylase. Each tube received different percentages of amylase. Tube 1 received 0.5% and a dilution of 1:1, which was added to Tube 2 which received 0.25% and a dilution of 1:3, which was added to Tube 3 which received 0.125% and a dilution of 1:7</w:t>
      </w:r>
      <w:r w:rsidR="002267B3">
        <w:rPr>
          <w:rFonts w:ascii="Times New Roman" w:hAnsi="Times New Roman" w:cs="Times New Roman"/>
          <w:sz w:val="24"/>
          <w:szCs w:val="24"/>
        </w:rPr>
        <w:t>.</w:t>
      </w:r>
    </w:p>
    <w:p w14:paraId="5EA3BE5C" w14:textId="12157795" w:rsidR="00151A5E" w:rsidRDefault="00CC1B33" w:rsidP="00A2443F">
      <w:pPr>
        <w:ind w:firstLine="720"/>
        <w:rPr>
          <w:rFonts w:ascii="Times New Roman" w:hAnsi="Times New Roman" w:cs="Times New Roman"/>
          <w:sz w:val="24"/>
          <w:szCs w:val="24"/>
        </w:rPr>
      </w:pPr>
      <w:r>
        <w:rPr>
          <w:rFonts w:ascii="Times New Roman" w:hAnsi="Times New Roman" w:cs="Times New Roman"/>
          <w:sz w:val="24"/>
          <w:szCs w:val="24"/>
        </w:rPr>
        <w:t>A second set of test tub</w:t>
      </w:r>
      <w:r w:rsidR="002267B3">
        <w:rPr>
          <w:rFonts w:ascii="Times New Roman" w:hAnsi="Times New Roman" w:cs="Times New Roman"/>
          <w:sz w:val="24"/>
          <w:szCs w:val="24"/>
        </w:rPr>
        <w:t>es is then prepared numbered 1-3</w:t>
      </w:r>
      <w:r>
        <w:rPr>
          <w:rFonts w:ascii="Times New Roman" w:hAnsi="Times New Roman" w:cs="Times New Roman"/>
          <w:sz w:val="24"/>
          <w:szCs w:val="24"/>
        </w:rPr>
        <w:t xml:space="preserve">. Take 2mL of diluted solution from the first set and transfer to the second set </w:t>
      </w:r>
      <w:r w:rsidR="002267B3">
        <w:rPr>
          <w:rFonts w:ascii="Times New Roman" w:hAnsi="Times New Roman" w:cs="Times New Roman"/>
          <w:sz w:val="24"/>
          <w:szCs w:val="24"/>
        </w:rPr>
        <w:t>of</w:t>
      </w:r>
      <w:r>
        <w:rPr>
          <w:rFonts w:ascii="Times New Roman" w:hAnsi="Times New Roman" w:cs="Times New Roman"/>
          <w:sz w:val="24"/>
          <w:szCs w:val="24"/>
        </w:rPr>
        <w:t xml:space="preserve"> </w:t>
      </w:r>
      <w:r w:rsidR="002267B3">
        <w:rPr>
          <w:rFonts w:ascii="Times New Roman" w:hAnsi="Times New Roman" w:cs="Times New Roman"/>
          <w:sz w:val="24"/>
          <w:szCs w:val="24"/>
        </w:rPr>
        <w:t>perspective</w:t>
      </w:r>
      <w:r>
        <w:rPr>
          <w:rFonts w:ascii="Times New Roman" w:hAnsi="Times New Roman" w:cs="Times New Roman"/>
          <w:sz w:val="24"/>
          <w:szCs w:val="24"/>
        </w:rPr>
        <w:t xml:space="preserve"> tube</w:t>
      </w:r>
      <w:r w:rsidR="002267B3">
        <w:rPr>
          <w:rFonts w:ascii="Times New Roman" w:hAnsi="Times New Roman" w:cs="Times New Roman"/>
          <w:sz w:val="24"/>
          <w:szCs w:val="24"/>
        </w:rPr>
        <w:t xml:space="preserve">s. </w:t>
      </w:r>
      <w:r>
        <w:rPr>
          <w:rFonts w:ascii="Times New Roman" w:hAnsi="Times New Roman" w:cs="Times New Roman"/>
          <w:sz w:val="24"/>
          <w:szCs w:val="24"/>
        </w:rPr>
        <w:t xml:space="preserve">We then added </w:t>
      </w:r>
      <w:r w:rsidR="00744CCA">
        <w:rPr>
          <w:rFonts w:ascii="Times New Roman" w:hAnsi="Times New Roman" w:cs="Times New Roman"/>
          <w:sz w:val="24"/>
          <w:szCs w:val="24"/>
        </w:rPr>
        <w:t>40 drops of pH 6.8 buffer solution to each of the tubes in the second set. The tubes were then mixed only using our palms to roll the tubes. 3 test plates are then prepared which have 12 holes</w:t>
      </w:r>
      <w:r w:rsidR="0010726E">
        <w:rPr>
          <w:rFonts w:ascii="Times New Roman" w:hAnsi="Times New Roman" w:cs="Times New Roman"/>
          <w:sz w:val="24"/>
          <w:szCs w:val="24"/>
        </w:rPr>
        <w:t xml:space="preserve"> each</w:t>
      </w:r>
      <w:r w:rsidR="00744CCA">
        <w:rPr>
          <w:rFonts w:ascii="Times New Roman" w:hAnsi="Times New Roman" w:cs="Times New Roman"/>
          <w:sz w:val="24"/>
          <w:szCs w:val="24"/>
        </w:rPr>
        <w:t xml:space="preserve"> and will be holding 2 drops of I2KI</w:t>
      </w:r>
      <w:r w:rsidR="0010726E">
        <w:rPr>
          <w:rFonts w:ascii="Times New Roman" w:hAnsi="Times New Roman" w:cs="Times New Roman"/>
          <w:sz w:val="24"/>
          <w:szCs w:val="24"/>
        </w:rPr>
        <w:t xml:space="preserve"> each</w:t>
      </w:r>
      <w:r w:rsidR="00744CCA">
        <w:rPr>
          <w:rFonts w:ascii="Times New Roman" w:hAnsi="Times New Roman" w:cs="Times New Roman"/>
          <w:sz w:val="24"/>
          <w:szCs w:val="24"/>
        </w:rPr>
        <w:t xml:space="preserve"> to test for the rate of disappearance as mentioned before. Using a 1mL pipette that is clean, we added 1 mL of </w:t>
      </w:r>
      <w:r w:rsidR="002267B3">
        <w:rPr>
          <w:rFonts w:ascii="Times New Roman" w:hAnsi="Times New Roman" w:cs="Times New Roman"/>
          <w:sz w:val="24"/>
          <w:szCs w:val="24"/>
        </w:rPr>
        <w:t>the 1% starch solution to tube 3</w:t>
      </w:r>
      <w:r w:rsidR="00744CCA">
        <w:rPr>
          <w:rFonts w:ascii="Times New Roman" w:hAnsi="Times New Roman" w:cs="Times New Roman"/>
          <w:sz w:val="24"/>
          <w:szCs w:val="24"/>
        </w:rPr>
        <w:t xml:space="preserve"> of the second set of test tubes. Another team member recorded the time as 0. </w:t>
      </w:r>
      <w:r w:rsidR="0010726E">
        <w:rPr>
          <w:rFonts w:ascii="Times New Roman" w:hAnsi="Times New Roman" w:cs="Times New Roman"/>
          <w:sz w:val="24"/>
          <w:szCs w:val="24"/>
        </w:rPr>
        <w:t>Then we immediately added a drop of the solution to the first hole of the test plate containing the I2KI and called it 0. We continued to add a sing</w:t>
      </w:r>
      <w:r w:rsidR="002267B3">
        <w:rPr>
          <w:rFonts w:ascii="Times New Roman" w:hAnsi="Times New Roman" w:cs="Times New Roman"/>
          <w:sz w:val="24"/>
          <w:szCs w:val="24"/>
        </w:rPr>
        <w:t>le drop of the solution every 15</w:t>
      </w:r>
      <w:r w:rsidR="0010726E">
        <w:rPr>
          <w:rFonts w:ascii="Times New Roman" w:hAnsi="Times New Roman" w:cs="Times New Roman"/>
          <w:sz w:val="24"/>
          <w:szCs w:val="24"/>
        </w:rPr>
        <w:t xml:space="preserve"> seconds to the first test plate until the color changed from purple to clear amber. Once the desired color was reached we counted how long it took for each test plate to disappear. It is important to note that each test plate has a different type of dilution. Test plate 1 has </w:t>
      </w:r>
      <w:r w:rsidR="002267B3">
        <w:rPr>
          <w:rFonts w:ascii="Times New Roman" w:hAnsi="Times New Roman" w:cs="Times New Roman"/>
          <w:sz w:val="24"/>
          <w:szCs w:val="24"/>
        </w:rPr>
        <w:t>0.5%, test plate 2 has 0.25%, and test plate 3 has 0.125%.</w:t>
      </w:r>
    </w:p>
    <w:p w14:paraId="68FB4792" w14:textId="77777777" w:rsidR="00151A5E" w:rsidRPr="00151A5E" w:rsidRDefault="00151A5E" w:rsidP="00151A5E">
      <w:pPr>
        <w:rPr>
          <w:rFonts w:ascii="Times New Roman" w:hAnsi="Times New Roman" w:cs="Times New Roman"/>
          <w:sz w:val="24"/>
          <w:szCs w:val="24"/>
        </w:rPr>
      </w:pPr>
    </w:p>
    <w:p w14:paraId="0C22EC1D" w14:textId="77777777" w:rsidR="00151A5E" w:rsidRPr="00151A5E" w:rsidRDefault="00151A5E" w:rsidP="00151A5E">
      <w:pPr>
        <w:rPr>
          <w:rFonts w:ascii="Times New Roman" w:hAnsi="Times New Roman" w:cs="Times New Roman"/>
          <w:sz w:val="24"/>
          <w:szCs w:val="24"/>
        </w:rPr>
      </w:pPr>
    </w:p>
    <w:p w14:paraId="3E4E80C5" w14:textId="77777777" w:rsidR="0019577A" w:rsidRDefault="00151A5E" w:rsidP="00151A5E">
      <w:pPr>
        <w:tabs>
          <w:tab w:val="left" w:pos="2440"/>
        </w:tabs>
        <w:rPr>
          <w:rFonts w:ascii="Times New Roman" w:hAnsi="Times New Roman" w:cs="Times New Roman"/>
          <w:b/>
          <w:sz w:val="24"/>
          <w:szCs w:val="24"/>
        </w:rPr>
      </w:pPr>
      <w:r w:rsidRPr="00151A5E">
        <w:rPr>
          <w:rFonts w:ascii="Times New Roman" w:hAnsi="Times New Roman" w:cs="Times New Roman"/>
          <w:b/>
          <w:sz w:val="24"/>
          <w:szCs w:val="24"/>
        </w:rPr>
        <w:t>Results:</w:t>
      </w:r>
    </w:p>
    <w:p w14:paraId="39E599A0" w14:textId="256BB507" w:rsidR="0019577A" w:rsidRDefault="00B871D4" w:rsidP="00151A5E">
      <w:pPr>
        <w:tabs>
          <w:tab w:val="left" w:pos="2440"/>
        </w:tabs>
        <w:rPr>
          <w:rFonts w:ascii="Times New Roman" w:hAnsi="Times New Roman" w:cs="Times New Roman"/>
          <w:sz w:val="24"/>
          <w:szCs w:val="24"/>
        </w:rPr>
      </w:pPr>
      <w:r>
        <w:rPr>
          <w:rFonts w:ascii="Times New Roman" w:hAnsi="Times New Roman" w:cs="Times New Roman"/>
          <w:b/>
          <w:sz w:val="24"/>
          <w:szCs w:val="24"/>
        </w:rPr>
        <w:t>Tube 1:</w:t>
      </w:r>
      <w:r w:rsidR="0019577A">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0.5% amylase is breaking down starch at 40 mg per minute</w:t>
      </w:r>
    </w:p>
    <w:p w14:paraId="1DE17E44" w14:textId="146B8044" w:rsidR="00B871D4" w:rsidRDefault="00B871D4" w:rsidP="00B871D4">
      <w:pPr>
        <w:tabs>
          <w:tab w:val="left" w:pos="2440"/>
        </w:tabs>
        <w:rPr>
          <w:rFonts w:ascii="Times New Roman" w:hAnsi="Times New Roman" w:cs="Times New Roman"/>
          <w:sz w:val="24"/>
          <w:szCs w:val="24"/>
        </w:rPr>
      </w:pPr>
      <w:r>
        <w:rPr>
          <w:rFonts w:ascii="Times New Roman" w:hAnsi="Times New Roman" w:cs="Times New Roman"/>
          <w:b/>
          <w:sz w:val="24"/>
          <w:szCs w:val="24"/>
        </w:rPr>
        <w:t xml:space="preserve">Tube 2:  </w:t>
      </w:r>
      <w:r>
        <w:rPr>
          <w:rFonts w:ascii="Times New Roman" w:hAnsi="Times New Roman" w:cs="Times New Roman"/>
          <w:sz w:val="24"/>
          <w:szCs w:val="24"/>
        </w:rPr>
        <w:t>0.25% amylase is breaking down starch at 8 mg per minute</w:t>
      </w:r>
    </w:p>
    <w:p w14:paraId="6DACACBB" w14:textId="3F93F9D4" w:rsidR="00B871D4" w:rsidRPr="00B871D4" w:rsidRDefault="00B871D4" w:rsidP="00B871D4">
      <w:pPr>
        <w:tabs>
          <w:tab w:val="left" w:pos="2440"/>
        </w:tabs>
        <w:rPr>
          <w:rFonts w:ascii="Times New Roman" w:hAnsi="Times New Roman" w:cs="Times New Roman"/>
          <w:sz w:val="24"/>
          <w:szCs w:val="24"/>
        </w:rPr>
      </w:pPr>
      <w:r>
        <w:rPr>
          <w:rFonts w:ascii="Times New Roman" w:hAnsi="Times New Roman" w:cs="Times New Roman"/>
          <w:b/>
          <w:sz w:val="24"/>
          <w:szCs w:val="24"/>
        </w:rPr>
        <w:t xml:space="preserve">Tube 3: </w:t>
      </w:r>
      <w:r>
        <w:rPr>
          <w:rFonts w:ascii="Times New Roman" w:hAnsi="Times New Roman" w:cs="Times New Roman"/>
          <w:sz w:val="24"/>
          <w:szCs w:val="24"/>
        </w:rPr>
        <w:t>0.125% amylase is breaking down starch at 4.444 mg per minute</w:t>
      </w:r>
    </w:p>
    <w:p w14:paraId="4ACAB83F" w14:textId="780FD2C3" w:rsidR="00151A5E" w:rsidRDefault="00151A5E" w:rsidP="00151A5E">
      <w:pPr>
        <w:rPr>
          <w:rFonts w:ascii="Times New Roman" w:hAnsi="Times New Roman" w:cs="Times New Roman"/>
          <w:b/>
          <w:sz w:val="24"/>
          <w:szCs w:val="24"/>
        </w:rPr>
      </w:pPr>
      <w:r>
        <w:rPr>
          <w:rFonts w:ascii="Times New Roman" w:hAnsi="Times New Roman" w:cs="Times New Roman"/>
          <w:b/>
          <w:sz w:val="24"/>
          <w:szCs w:val="24"/>
        </w:rPr>
        <w:lastRenderedPageBreak/>
        <w:t xml:space="preserve">Time (sec) </w:t>
      </w:r>
      <w:r>
        <w:rPr>
          <w:noProof/>
        </w:rPr>
        <w:drawing>
          <wp:inline distT="0" distB="0" distL="0" distR="0" wp14:anchorId="3C5E34D1" wp14:editId="4565F5B9">
            <wp:extent cx="5092700" cy="3302000"/>
            <wp:effectExtent l="0" t="0" r="127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CAA10DB" w14:textId="2FE9B2D0" w:rsidR="00151A5E" w:rsidRDefault="00151A5E" w:rsidP="00151A5E">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Concentration of amylase (%)</w:t>
      </w:r>
    </w:p>
    <w:p w14:paraId="7082C67F" w14:textId="64E93B5B" w:rsidR="002267B3" w:rsidRPr="00151A5E" w:rsidRDefault="002267B3" w:rsidP="00151A5E">
      <w:pPr>
        <w:tabs>
          <w:tab w:val="left" w:pos="1280"/>
        </w:tabs>
        <w:rPr>
          <w:rFonts w:ascii="Times New Roman" w:hAnsi="Times New Roman" w:cs="Times New Roman"/>
          <w:sz w:val="24"/>
          <w:szCs w:val="24"/>
        </w:rPr>
      </w:pPr>
    </w:p>
    <w:p w14:paraId="6CE9A39C" w14:textId="75D06A55" w:rsidR="00B85F75" w:rsidRDefault="00151A5E" w:rsidP="006869C1">
      <w:pPr>
        <w:rPr>
          <w:rFonts w:ascii="Times New Roman" w:hAnsi="Times New Roman" w:cs="Times New Roman"/>
          <w:b/>
          <w:sz w:val="24"/>
          <w:szCs w:val="24"/>
        </w:rPr>
      </w:pPr>
      <w:r>
        <w:rPr>
          <w:rFonts w:ascii="Times New Roman" w:hAnsi="Times New Roman" w:cs="Times New Roman"/>
          <w:b/>
          <w:sz w:val="24"/>
          <w:szCs w:val="24"/>
        </w:rPr>
        <w:t>Discussion</w:t>
      </w:r>
    </w:p>
    <w:p w14:paraId="5A368A76" w14:textId="32BCB00B" w:rsidR="00B85F75" w:rsidRDefault="00151A5E" w:rsidP="000C77ED">
      <w:pPr>
        <w:rPr>
          <w:rFonts w:ascii="Times New Roman" w:hAnsi="Times New Roman" w:cs="Times New Roman"/>
          <w:sz w:val="24"/>
          <w:szCs w:val="24"/>
        </w:rPr>
      </w:pPr>
      <w:r>
        <w:rPr>
          <w:rFonts w:ascii="Times New Roman" w:hAnsi="Times New Roman" w:cs="Times New Roman"/>
          <w:b/>
          <w:sz w:val="24"/>
          <w:szCs w:val="24"/>
        </w:rPr>
        <w:tab/>
      </w:r>
      <w:r w:rsidR="000C77ED">
        <w:rPr>
          <w:rFonts w:ascii="Times New Roman" w:hAnsi="Times New Roman" w:cs="Times New Roman"/>
          <w:sz w:val="24"/>
          <w:szCs w:val="24"/>
        </w:rPr>
        <w:t>With the percentage of amylase being 0.5%, a time of starch disappearance being 15 seconds, and the time of starch disappearance is .25 minutes, then the rate of reaction for test-tube 1 is 10 mg/0.25 min. With the percentage of amylase being 0.25%, a time of starch disappearance being 75 seconds, and the time of starch disappearance is 1.25 minutes, then the rate of reaction for test-tube 2 is 10 mg/1.25 min. With the percentage of amylase being 0.125%, a time of starch disappearance being 135 seconds, and the time of starch disappearance is 2.25 minutes, then the rate of reaction for test-tube 3 is 10mg/2.25 min.</w:t>
      </w:r>
    </w:p>
    <w:p w14:paraId="796AB531" w14:textId="77777777" w:rsidR="00B85F75" w:rsidRDefault="00B85F75" w:rsidP="0010169C">
      <w:pPr>
        <w:rPr>
          <w:rFonts w:ascii="Times New Roman" w:hAnsi="Times New Roman" w:cs="Times New Roman"/>
          <w:sz w:val="24"/>
          <w:szCs w:val="24"/>
        </w:rPr>
      </w:pPr>
    </w:p>
    <w:p w14:paraId="0F4DF340" w14:textId="1F0EFBCA" w:rsidR="0010169C" w:rsidRDefault="0010169C" w:rsidP="0010169C">
      <w:pPr>
        <w:rPr>
          <w:rFonts w:ascii="Times New Roman" w:hAnsi="Times New Roman" w:cs="Times New Roman"/>
          <w:b/>
          <w:sz w:val="24"/>
          <w:szCs w:val="24"/>
        </w:rPr>
      </w:pPr>
      <w:r>
        <w:rPr>
          <w:rFonts w:ascii="Times New Roman" w:hAnsi="Times New Roman" w:cs="Times New Roman"/>
          <w:b/>
          <w:sz w:val="24"/>
          <w:szCs w:val="24"/>
        </w:rPr>
        <w:t>Sources Cited</w:t>
      </w:r>
    </w:p>
    <w:p w14:paraId="5518A95B" w14:textId="30D8D82B" w:rsidR="00B345F3" w:rsidRPr="00B345F3" w:rsidRDefault="00B345F3" w:rsidP="00B345F3">
      <w:pPr>
        <w:spacing w:after="0" w:line="240" w:lineRule="auto"/>
        <w:rPr>
          <w:rFonts w:ascii="Times New Roman" w:eastAsia="Times New Roman" w:hAnsi="Times New Roman" w:cs="Times New Roman"/>
          <w:sz w:val="24"/>
          <w:szCs w:val="24"/>
        </w:rPr>
      </w:pPr>
      <w:r w:rsidRPr="00B345F3">
        <w:rPr>
          <w:rFonts w:ascii="Times New Roman" w:eastAsia="Times New Roman" w:hAnsi="Times New Roman" w:cs="Times New Roman"/>
          <w:i/>
          <w:iCs/>
          <w:color w:val="333333"/>
          <w:sz w:val="24"/>
          <w:szCs w:val="24"/>
        </w:rPr>
        <w:t>Symbiosis: the Pearson custom library for the biological scienc</w:t>
      </w:r>
      <w:r>
        <w:rPr>
          <w:rFonts w:ascii="Times New Roman" w:eastAsia="Times New Roman" w:hAnsi="Times New Roman" w:cs="Times New Roman"/>
          <w:i/>
          <w:iCs/>
          <w:color w:val="333333"/>
          <w:sz w:val="24"/>
          <w:szCs w:val="24"/>
        </w:rPr>
        <w:t xml:space="preserve">es, </w:t>
      </w:r>
      <w:r>
        <w:rPr>
          <w:rFonts w:ascii="Times New Roman" w:eastAsia="Times New Roman" w:hAnsi="Times New Roman" w:cs="Times New Roman"/>
          <w:iCs/>
          <w:color w:val="333333"/>
          <w:sz w:val="24"/>
          <w:szCs w:val="24"/>
        </w:rPr>
        <w:t>Pearson Learning Solutions</w:t>
      </w:r>
      <w:r w:rsidR="007F15E9">
        <w:rPr>
          <w:rFonts w:ascii="Times New Roman" w:eastAsia="Times New Roman" w:hAnsi="Times New Roman" w:cs="Times New Roman"/>
          <w:iCs/>
          <w:color w:val="333333"/>
          <w:sz w:val="24"/>
          <w:szCs w:val="24"/>
        </w:rPr>
        <w:t>, 2010.</w:t>
      </w:r>
      <w:bookmarkStart w:id="0" w:name="_GoBack"/>
      <w:bookmarkEnd w:id="0"/>
    </w:p>
    <w:p w14:paraId="3C799326" w14:textId="27DC9A50" w:rsidR="0010169C" w:rsidRPr="00B345F3" w:rsidRDefault="0010169C" w:rsidP="00B345F3">
      <w:pPr>
        <w:spacing w:after="0" w:line="240" w:lineRule="auto"/>
        <w:rPr>
          <w:rFonts w:ascii="Times New Roman" w:eastAsia="Times New Roman" w:hAnsi="Times New Roman" w:cs="Times New Roman"/>
          <w:sz w:val="24"/>
          <w:szCs w:val="24"/>
        </w:rPr>
      </w:pPr>
    </w:p>
    <w:sectPr w:rsidR="0010169C" w:rsidRPr="00B3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37"/>
    <w:rsid w:val="000B1F09"/>
    <w:rsid w:val="000C77ED"/>
    <w:rsid w:val="0010169C"/>
    <w:rsid w:val="0010726E"/>
    <w:rsid w:val="00151A5E"/>
    <w:rsid w:val="0019577A"/>
    <w:rsid w:val="002267B3"/>
    <w:rsid w:val="00573370"/>
    <w:rsid w:val="00612F53"/>
    <w:rsid w:val="00622C20"/>
    <w:rsid w:val="006869C1"/>
    <w:rsid w:val="006B1DFF"/>
    <w:rsid w:val="00744CCA"/>
    <w:rsid w:val="007F15E9"/>
    <w:rsid w:val="008643E0"/>
    <w:rsid w:val="009732B2"/>
    <w:rsid w:val="00A2443F"/>
    <w:rsid w:val="00B345F3"/>
    <w:rsid w:val="00B70637"/>
    <w:rsid w:val="00B85F75"/>
    <w:rsid w:val="00B871D4"/>
    <w:rsid w:val="00C46B22"/>
    <w:rsid w:val="00C70CA1"/>
    <w:rsid w:val="00CC1B33"/>
    <w:rsid w:val="00CD44D6"/>
    <w:rsid w:val="00ED7F1B"/>
    <w:rsid w:val="00FE0F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1E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5217">
      <w:bodyDiv w:val="1"/>
      <w:marLeft w:val="0"/>
      <w:marRight w:val="0"/>
      <w:marTop w:val="0"/>
      <w:marBottom w:val="0"/>
      <w:divBdr>
        <w:top w:val="none" w:sz="0" w:space="0" w:color="auto"/>
        <w:left w:val="none" w:sz="0" w:space="0" w:color="auto"/>
        <w:bottom w:val="none" w:sz="0" w:space="0" w:color="auto"/>
        <w:right w:val="none" w:sz="0" w:space="0" w:color="auto"/>
      </w:divBdr>
    </w:div>
    <w:div w:id="17828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franciscorodriguez/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a:t>
            </a:r>
            <a:r>
              <a:rPr lang="en-US" baseline="0"/>
              <a:t> of starch digestion</a:t>
            </a:r>
            <a:endParaRPr lang="en-US"/>
          </a:p>
        </c:rich>
      </c:tx>
      <c:layout>
        <c:manualLayout>
          <c:xMode val="edge"/>
          <c:yMode val="edge"/>
          <c:x val="0.323777956683095"/>
          <c:y val="0.034615384615384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485514560056551"/>
          <c:y val="0.177269230769231"/>
          <c:w val="0.892358866612995"/>
          <c:h val="0.75081435493640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0.5</c:v>
                </c:pt>
                <c:pt idx="1">
                  <c:v>0.25</c:v>
                </c:pt>
                <c:pt idx="2">
                  <c:v>0.125</c:v>
                </c:pt>
              </c:numCache>
            </c:numRef>
          </c:xVal>
          <c:yVal>
            <c:numRef>
              <c:f>Sheet1!$E$2:$E$13</c:f>
              <c:numCache>
                <c:formatCode>General</c:formatCode>
                <c:ptCount val="12"/>
                <c:pt idx="0">
                  <c:v>0.0</c:v>
                </c:pt>
                <c:pt idx="1">
                  <c:v>15.0</c:v>
                </c:pt>
                <c:pt idx="2">
                  <c:v>30.0</c:v>
                </c:pt>
                <c:pt idx="3">
                  <c:v>45.0</c:v>
                </c:pt>
                <c:pt idx="4">
                  <c:v>60.0</c:v>
                </c:pt>
                <c:pt idx="5">
                  <c:v>75.0</c:v>
                </c:pt>
                <c:pt idx="6">
                  <c:v>90.0</c:v>
                </c:pt>
                <c:pt idx="7">
                  <c:v>105.0</c:v>
                </c:pt>
                <c:pt idx="8">
                  <c:v>120.0</c:v>
                </c:pt>
                <c:pt idx="9">
                  <c:v>135.0</c:v>
                </c:pt>
                <c:pt idx="10">
                  <c:v>150.0</c:v>
                </c:pt>
                <c:pt idx="11">
                  <c:v>165.0</c:v>
                </c:pt>
              </c:numCache>
            </c:numRef>
          </c:yVal>
          <c:smooth val="0"/>
        </c:ser>
        <c:dLbls>
          <c:showLegendKey val="0"/>
          <c:showVal val="0"/>
          <c:showCatName val="0"/>
          <c:showSerName val="0"/>
          <c:showPercent val="0"/>
          <c:showBubbleSize val="0"/>
        </c:dLbls>
        <c:axId val="-1044534256"/>
        <c:axId val="-1044540048"/>
      </c:scatterChart>
      <c:valAx>
        <c:axId val="-1044534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540048"/>
        <c:crosses val="autoZero"/>
        <c:crossBetween val="midCat"/>
      </c:valAx>
      <c:valAx>
        <c:axId val="-104454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534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705</Words>
  <Characters>4020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Notre Dame de Namur University</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ndnu student</dc:creator>
  <cp:lastModifiedBy>Francisco Rodriguez</cp:lastModifiedBy>
  <cp:revision>5</cp:revision>
  <dcterms:created xsi:type="dcterms:W3CDTF">2017-11-19T22:17:00Z</dcterms:created>
  <dcterms:modified xsi:type="dcterms:W3CDTF">2017-11-20T04:08:00Z</dcterms:modified>
</cp:coreProperties>
</file>