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TimeLapse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SABSA Risk Assessment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Trusselskatalog · Risikovurdering · Kontroller · Residual Risiko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  —  14. april 2026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node + Headend + CI/CD pipeline + Web UI + Sprint C design (RBAC, SSH)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SABSA F1 Risk &amp; Opportunity Management + STRIDE — sandsynlighed × konsekvens (1-5 skala)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27005, ISO 31000, IEC 62443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Risikoappetit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Staging: medium  |  Produktion: lav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Næste review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Ved Sprint C implementering eller sikkerhedshændelse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1. Metodik og risikoappetit</w:t>
      </w:r>
    </w:p>
    <w:p>
      <w:pPr>
        <w:pStyle w:val="Heading2"/>
        <w:spacing w:after="160" w:before="320"/>
      </w:pPr>
      <w:r>
        <w:t xml:space="preserve">1.1 Risikoskala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800"/>
        <w:gridCol w:w="1200"/>
        <w:gridCol w:w="41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Sandsynlighed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Frekvens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Konsekvens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Sjælden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gang per 5 år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Ubetydelig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forretningsafbrydelse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Usandsynlig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gang per 2-5 år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times nedetid, ingen datatab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gang per år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dags nedetid, potentielt datatab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Sandsynlig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Flere gange per år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Alvorlig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Dages nedetid, dokumenterbart datatab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Næsten sikkert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Månedligt eller oftere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Katastrofal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Systemkollaps, juridisk eksponering</w:t>
            </w:r>
          </w:p>
        </w:tc>
      </w:tr>
    </w:tbl>
    <w:p>
      <w:pPr>
        <w:pStyle w:val="Heading2"/>
        <w:spacing w:after="160" w:before="320"/>
      </w:pPr>
      <w:r>
        <w:t xml:space="preserve">1.2 Risikoappetit og behandlingskrav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4000"/>
        <w:gridCol w:w="26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Risikoniveau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Behandlingskrav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Tidsfrist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🚨 Uacceptabel (Kritisk)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15-25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Øjeblikkelig behandling. Stop operationer hvis nødvendigt.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Øjeblikkeligt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Uønsket (Høj)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Behandling inden for 30 dage. Eskaler til ledelse.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Inden produktion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Tolererbar (Middel)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Behandling inden for 90 dage. Monitorer.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Næste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Acceptabel (Lav)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Accepter og monitorer. Ingen øjeblikkelig handling.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Backlog</w:t>
            </w:r>
          </w:p>
        </w:tc>
      </w:tr>
    </w:tbl>
    <w:p>
      <w:pPr>
        <w:pStyle w:val="Heading2"/>
        <w:spacing w:after="160" w:before="320"/>
      </w:pPr>
      <w:r>
        <w:t xml:space="preserve">1.3 Risikomatrix (5×5)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700"/>
        <w:gridCol w:w="1700"/>
        <w:gridCol w:w="1700"/>
        <w:gridCol w:w="17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1 — Ubetydelig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2 — Minor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3 — Moderat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4 — Alvorlig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5 — Katastrofal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Sand. 5 — Næsten sikkert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Sand. 4 — Sandsynlig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Sand. 3 — Mulig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Sand. 2 — Usandsynlig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Sand. 1 — Sjælden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2. Sikkerhedsrisici (Sprint A+B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Mitigering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API-autentificering — enhver med netværksadgang har fuld adgang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C: JWT RBAC-middleware. customer_id row-level filter.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credentials muligvis i klartext i konfigurationsfil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D: SSH ED25519 nøgler. Fernet-kryptering.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 allow_origins=['*'] — CSRF-eksponering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C: Begrænsning til specifik origin i produktion.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API — MITM og aflusningsmulighed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D: Let's Encrypt HTTPS, HSTS, TLS 1.3.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traversal i filserving-endpoints (thumbnails, images, sidecar)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C: Regex-validering + pathlib.resolve() + SFTP_BASE check.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ukrypteret — fysisk adgang = fuld datadump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D: SQLCipher AES-256.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command injection via brugerinput i vf-filter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C: shlex.quote() + parameter whitelist.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i localStorage — XSS-sårbar (designkrav: aldrig)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DESIGNKRAV Sprint C: JWT gemmes i memory (React state) — aldrig localStorage.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kører som root på edge — eskalering mulig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D: ProtectSystem=strict, udev GPIO-regler.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chroot ikke konfigureret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ADRESSERES Sprint D: sftp_test chrooted til /incoming.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HTTPS credentials eksponeret (historisk)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SSH deploy keys. Privat repo reducerer eksponering.</w:t>
            </w:r>
          </w:p>
        </w:tc>
      </w:tr>
    </w:tbl>
    <w:p>
      <w:pPr>
        <w:pStyle w:val="Heading1"/>
        <w:spacing w:after="240" w:before="480"/>
      </w:pPr>
      <w:r>
        <w:t xml:space="preserve">3. Nye risici — Sprint C (RBAC og Reverse SSH)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Uautoriseret reverse SSH — angriber åbner tunnel uden godkendelse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approval e-mail med single-use token. Audit log. Tekniker kan ikke self-approve.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 kompromittering — privat nøgle lækkes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Fernet-kryptering af private nøgler. Nøglerotation hvert 90. dag.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Shell-escape via restricted_shell — kommandoinjektion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Whitelist-tilgang (ikke blacklist). subprocess-liste. Ingen shell=True. Timeout.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 eskalerer rolle via JWT-manipulation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RS256 asymmetrisk JWT — kun server har privat nøgle. Server-side rolle-check altid.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Cross-tenant data-adgang — kunde A ser kunde B's billeder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row-level filter på ALLE queries. Hentes fra JWT — aldrig fra request body.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 replay-angreb inden for 30s-vinduet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Marker TOTP-kode brugt i 90s-vindue. hmac.compare_digest. valid_window=1.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e-mail phishing — falsk godkendelseslink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DKIM+SPF+DMARC. HTTPS approve-link. 24t TTL. Formål tydeligt i e-mail.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SSH-tunnel DoS — mange samtidige tunneler udtømmer porte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1 aktiv tunnel pr. device. Port-range 22200-22299 reserveret.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Data-exfiltration via SSH-tunnel (SOCKS proxy)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-D SOCKS. restricted_shell whitelister kun specifikke kommandoer.</w:t>
            </w:r>
          </w:p>
        </w:tc>
      </w:tr>
    </w:tbl>
    <w:p>
      <w:pPr>
        <w:pStyle w:val="Heading1"/>
        <w:spacing w:after="240" w:before="480"/>
      </w:pPr>
      <w:r>
        <w:t xml:space="preserve">4. Fysiske trusler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Trussel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T-F01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Fysisk adgang til edge node — tyveri eller manipulation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Låst kabinet, tamper-evident segl. overlayFS Sprint D. Minimal data at-rest.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T-F02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Vandskade — edge node på udendørs lokation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IP65-kabinet anbefales til udendørs installation.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T-F03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Ekstreme temperaturer — overophedning eller frost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SSD, aluminiumskabinet, CPU temp alarm &gt;75°C i diagnostik.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T-F04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Strømudfald — DB-korruption og datatab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WAL-mode. overlayFS Sprint D. UPS anbefales til permanent installation.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T-F05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Kamera-skade / fokus-drift / beskidt linse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Blur-score alarm &lt;80. Web UI grafer viser trend. Sidecar JSON logger blur_score.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T-F06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Shutter når rated levetid (100.000 udløsninger)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Shutter tracking med alarm ved 80%. Nuværende: 21.781 (21.8%). God planlægningstid.</w:t>
            </w:r>
          </w:p>
        </w:tc>
      </w:tr>
    </w:tbl>
    <w:p>
      <w:pPr>
        <w:pStyle w:val="Heading1"/>
        <w:spacing w:after="240" w:before="480"/>
      </w:pPr>
      <w:r>
        <w:t xml:space="preserve">5. Netværks- og systemtrusler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Trussel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T-N01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Netværksudfald &gt; 24 timer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Store-and-forward: 50GB lokal buffer. Upload-kø. Captures fortsætter autonomt.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T-N02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4G modem hænger — ingen netværksforbindelse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ConnectivityMonitor: 3 fejl → modem power-cycle via GPIO 361. Auto-reconnect.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T-N03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credential kompromittering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SSH-nøgler i Sprint D. SFTP chroot begrænser damage. Audit log.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T-N04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DNS-forgiftning — edge peger på falsk headend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+ certificate pinning Sprint D. Intern LAN reducerer risiko.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T-N05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NTP-angreb — forkert tid → forkerte tidsstempler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chrony giver ~2ms offset. Alarm ved &gt;2s offset. Nuværende: 0.0002s.</w:t>
            </w:r>
          </w:p>
        </w:tc>
      </w:tr>
    </w:tbl>
    <w:p>
      <w:pPr>
        <w:pStyle w:val="Heading1"/>
        <w:spacing w:after="240" w:before="480"/>
      </w:pPr>
      <w:r>
        <w:t xml:space="preserve">6. Kamera-diagnostik og tidssynkronisering</w:t>
      </w:r>
    </w:p>
    <w:p>
      <w:pPr>
        <w:pStyle w:val="Heading2"/>
        <w:spacing w:after="160" w:before="320"/>
      </w:pPr>
      <w:r>
        <w:t xml:space="preserve">6.1 Kamera-diagnostik risici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Behandling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T-K01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Shutter-tæller nærmer sig levetidsgrænse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Alarm ved &gt;80% (80.000/100.000). Nuværende: 21.781 = 21.8%. God planlægningstid.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T-K02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drift ikke rettet automatisk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initial_commands retter parametre ved hvert connect. Drift logges og sendes til headend.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T-K03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Linse skiftes uden at headend opdateres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cam_lens_name monitoreres i diagnostik. Alert hvis uventet linse detekteres.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T-K04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 løber tør på lokation uden AC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cam_battery_pct alarm ved &lt;20%. Nuværende: 100% (AC-tilsluttet).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T-K05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exposurecompensation fejlindstillet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initial_commands sætter exposurecompensation=15 (0 EV) ved connect.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T-K06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capturetarget nulstilles til Internal RAM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initial_commands sætter capturetarget=1 ved hvert camera connect.</w:t>
            </w:r>
          </w:p>
        </w:tc>
      </w:tr>
    </w:tbl>
    <w:p>
      <w:pPr>
        <w:pStyle w:val="Heading2"/>
        <w:spacing w:after="160" w:before="320"/>
      </w:pPr>
      <w:r>
        <w:t xml:space="preserve">6.2 Tidssynkronisering risici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Behandling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T-T01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 offset overstiger 1 sekund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chrony giver ~2ms offset. Alarm ved &gt;2s. Nuværende: 0.0002s. Risiko meget lav.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T-T02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Præcis timing fejler pga. CPU-load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time.sleep() er ikke realtids-garanteret. CPU load 4% — lav risiko. Buffer ±2 sek.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T-T03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lead_s ikke kalibreret til faktisk capture-tid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Målt: relay ON → eksponering = ~13-15 sek. lead_s = warmup_s + 5 = 15. Monitoreres.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T-T04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Multi-kamera desync — kameraerne optager med forsinkelse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Simultane relæ-triggers + parallelle threads. Threading.Thread start() næsten simultant.</w:t>
            </w:r>
          </w:p>
        </w:tc>
      </w:tr>
    </w:tbl>
    <w:p>
      <w:pPr>
        <w:pStyle w:val="Heading1"/>
        <w:spacing w:after="240" w:before="480"/>
      </w:pPr>
      <w:r>
        <w:t xml:space="preserve">7. Operationelle risici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sync fejler efter reboot — billeder vises ikke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_sync_captures i capture cycle + startup + heartbeat. CI test limit=100.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config_interval sættes til 1 min og glemmes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CI test fejler deploy hvis config_interval ikke er defineret.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self-update fejler — enhed kører gammel kode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GIT_CONFIG env vars + ReadWritePaths løst. Rollback planlagt Sprint 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endpoint mangler — silent fejl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9 endpoint tests i CI fanger manglende endpoints inden deploy.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USB afkoblet — gphoto2 fejler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power cycle nulstiller USB. Modem relay power cycle efter 3 fejl.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 fuld — captures mistes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50GB circular buffer sletter ældste billeder automatisk. Disk-alarm i diagnostik.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reboot mister unsynced captures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_sync_captures ved startup synker udestående efter reboot.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DB korruption ved strømsvigt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WAL-mode reducerer risiko. overlayFS Sprint D. PostgreSQL Sprint 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Dag/nat-filter returnerer forkerte frames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 v2.7: longitude-korrektion (lon/15) + useCallback dependency fix.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EOS 1000D multi-kamera test mangler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ÅBEN: Test afventer. LAB mode viser kun kamera 0.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Timelapse-rendering hænger ved store frame-sæt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2 samtidige jobs. CPU nice + prioritering planlagt Sprint 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Commits til GitHub afventer — kode ikke versionsstyret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ÅBEN: Alle Sprint B ændringer mangler commit.</w:t>
            </w:r>
          </w:p>
        </w:tc>
      </w:tr>
    </w:tbl>
    <w:p>
      <w:pPr>
        <w:pStyle w:val="Heading1"/>
        <w:spacing w:after="240" w:before="480"/>
      </w:pPr>
      <w:r>
        <w:t xml:space="preserve">8. CI/CD risici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Broken kode deployes til edge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MITIGERET: GitHub Actions syntax check + 17 tests — deploy blokeres ved fejl.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genstartes midt i capture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_check_update springes over i LAB mode. Graceful SIGTERM cleanup. Upload retry.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logger credentials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credentials i workflow. Deploy via pull-model — ingen secrets nødvendige.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 5 poller fejler — edge ikke opdateret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timer genstarter automatisk. Manuel git pull som fallback.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update_requested flag nulstilles ikke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nulstilles ved edge genstart. Headend_poller sætter nyt flag ved næste deploy.</w:t>
            </w:r>
          </w:p>
        </w:tc>
      </w:tr>
    </w:tbl>
    <w:p>
      <w:pPr>
        <w:pStyle w:val="Heading1"/>
        <w:spacing w:after="240" w:before="480"/>
      </w:pPr>
      <w:r>
        <w:t xml:space="preserve">9. Løste risici (historisk register)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800"/>
        <w:gridCol w:w="50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Løst i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Config-overskrivelse fra headend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Per-enhed config i device_config kolonne + config_version MD5 hash.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BCM/BOARD inkompatibel (RK3588S)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Direkte sysfs GPIO. GPIO 356 (kamera) + GPIO 361 (modem). gpiochip352.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UploadManager init FØR config-pull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UploadManager reinitialiseres efter _pull_config i startup-sekvensen.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/run/timelapse forsvinder ved reboot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/etc/tmpfiles.d/timelapse.conf opretter mappen ved boot.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config_interval var 6 timer (ikke 5 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Rettet til timedelta(minutes=5) i agent.py.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gvfs-gphoto2-volume-monitor blokerede USB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 maskeret: systemctl --user mask gvfs-gphoto2-volume-monitor.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capturetarget nulstilles til Internal RAM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 via initial_commands: capturetarget=1 ved hvert camera connect.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exposurecompensation var -4 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Rettet til 0 EV via gphoto2 --set-config exposurecompensation=15.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T-O09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customer_name manglede i config-svar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returnerer nu customer_name/site_name/camera_name i device-sektion.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pre-XMP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beregnet EFTER XMP-injection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Fix: hash beregnes FØR XMP. Sidecar JSON er autoritativ.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wifi_ssid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 fejlede med 500 ved wifi_ssid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Fjernet fra Diagnostic()-kald i heartbeat endpoint.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ensure_utc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Timezone-naive datetime sammenligningsfejl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ensure_utc fix i alle endpoints.</w:t>
            </w:r>
          </w:p>
        </w:tc>
      </w:tr>
    </w:tbl>
    <w:p>
      <w:pPr>
        <w:pStyle w:val="Heading1"/>
        <w:spacing w:after="240" w:before="480"/>
      </w:pPr>
      <w:r>
        <w:t xml:space="preserve">10. Residual risiko — sammenfatning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3800"/>
        <w:gridCol w:w="28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Klassificering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Primære risici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🚨 Kritisk (15-25)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 ingen auth, S-08 JWT XSS, N-01 SSH uden approval, N-05 cross-tenant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 — alle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Høj (8-14)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S-02 SFTP, S-04 HTTP, S-05 path traversal, S-06 SQLite, N-02 nøgle, N-03 shell, N-04 JWT, N-07 phishing, T-F03 temp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C+D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Middel (4-7)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S-03 CORS, S-07 FFmpeg, T-K01 shutter, T-N01 netværk, N-06 TOTP, O-08 SQLite, O-12 commits, m.fl.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C+D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Lav (1-3)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S-10 chroot, S-11 git, T-N04 DNS, T-N05 NTP, C-01 deploy, C-03 creds, N-08 DoS, m.fl.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D+E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Total: 36 risici identificeret (inkl. historisk register). 12 mitigeret. 4 kritiske adresseres i Sprint C. 9 løste risici historisk dokumenteret. Alle sikkerhedsrisici (S-01 til S-08) kræver handling inden produktionsudrulning.</w:t>
      </w:r>
    </w:p>
    <w:p>
      <w:pPr>
        <w:pStyle w:val="Heading2"/>
        <w:spacing w:after="160" w:before="320"/>
      </w:pPr>
      <w:r>
        <w:t xml:space="preserve">10.1 Residual risiko ved kontrol-implementation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1800"/>
        <w:gridCol w:w="33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Aktuel score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efter mitigering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Review-dato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API-autentificering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(KRITISK)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(Lav) — efter RBAC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 implementering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i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(KRITISK)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(Lav) — JWT i 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 implementering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Uautoriseret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(KRITISK)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(Lav) — customer 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 implementering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Cross-tenant adgang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(KRITISK)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(Lav) — row-level filter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 implementering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T-F01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Fysisk adgang til 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(Høj)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(Middel) — overlayFS + kabinet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D + løbende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T-K01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Shutter 21.8% af levetid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(Høj)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(Lav) — ved planlagt udskiftning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Monitoreres — alarm ved 80%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80" w:right="1134" w:bottom="12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2026 TimeLapse Pro  |  FORTROLIGT  |  Side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TimeLapse Pro — SABSA Risk Assessment v5.0  |  14.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SABSA Risk Assessment v5.0</dc:title>
  <dc:creator>TimeLapse Pro</dc:creator>
  <cp:lastModifiedBy>Un-named</cp:lastModifiedBy>
  <cp:revision>1</cp:revision>
  <dcterms:created xsi:type="dcterms:W3CDTF">2026-04-14T18:37:40.074Z</dcterms:created>
  <dcterms:modified xsi:type="dcterms:W3CDTF">2026-04-14T18:37:40.075Z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