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TimeLapse Pro</w:t>
      </w:r>
    </w:p>
    <w:p>
      <w:pPr>
        <w:spacing w:after="400"/>
        <w:jc w:val="center"/>
      </w:pPr>
      <w:r>
        <w:rPr>
          <w:rFonts w:ascii="Arial" w:cs="Arial" w:eastAsia="Arial" w:hAnsi="Arial"/>
          <w:color w:val="2E75B6"/>
          <w:sz w:val="44"/>
          <w:szCs w:val="44"/>
        </w:rPr>
        <w:t xml:space="preserve">Udviklings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6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4.0  —  14. april 2026</w:t>
            </w:r>
          </w:p>
        </w:tc>
      </w:tr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B komplet ✅  |  Sprint C under forberedelse</w:t>
            </w:r>
          </w:p>
        </w:tc>
      </w:tr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Repository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github.com/froekjaer/timelapse-pro (privat)</w:t>
            </w:r>
          </w:p>
        </w:tc>
      </w:tr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CI/CD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Alle jobs grønne — 17 automatiske tests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t xml:space="preserve">1. Gennemførte milepæle — Fase 1-2 + Sprint A+B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100"/>
        <w:gridCol w:w="5060"/>
      </w:tblGrid>
      <w:tr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Dato</w:t>
            </w:r>
          </w:p>
        </w:tc>
        <w:tc>
          <w:tcPr>
            <w:tcW w:type="dxa" w:w="50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Beskrivelse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Bootstrap og provisioning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Marts 2026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Zero-touch registrering af ny edge enhed via /api/bootstrap, MAC-afledt device_id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Canon EOS integration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Marts 2026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gphoto2-driver, relay GPIO, initial_commands, shutter tracking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Store-and-forward SFTP upload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Marts 2026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SHA-256 verifikation, retry, 50GB circular buffer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 UI — Timeline + Thumbnails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Marts 2026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Kalender-navigator, 16:9 thumbnails 320×180, farvekodet tæthed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 mode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Marts 2026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Debug mode, preview uden lukker-forbrug, histogram L/R/G/B, WiFi-konfig, camera-ready signal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Kamera-diagnostik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Marts 2026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Batteri, shutter-tæller (alarm &gt;80%), config drift, linsenavn, NTP-offset ved hvert heartbeat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Histogram og kvalitetsgrafer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Marts 2026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RGB + luminans, clip-alarm, blur/lysstyrke/eksponering grafer over tid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 repository + CI/CD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April 2026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 Actions, 17 automatiske tests, Pi 5-poller, edge self-update (33s total)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Backup system (Sprint A)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April 2026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Headend + edge backup via UI, NAS-integration, dokumenteret restore-procedure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Hierarkisk konfigurationsmodel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April 2026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5-lags config: Global→Kunde→Site→Kamera→Runtime (LAB)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EXIF + GPS konfiguration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April 2026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Statisk GPS i device config, OpenStreetMap link, EXIF i lightbox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Parameter persistens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April 2026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Parameter ændringer i DevicePage og LAB mode springer ikke tilbage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Multi-kamera burst optagelse (Sprint B)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April 2026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Simultane relæer + parallelle threads. GPIO 356 (cam0) + GPIO 357 (cam1)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SHA-256 billedintegritet (Sprint B)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April 2026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Pre-XMP hash i sidecar JSON — uforfalskelig juridisk dokumentation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Sidecar JSON metadata (Sprint B)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April 2026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EXIF, GPS, projekt-info, SHA-256, XMP-status, camera_model pr. billede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Stabile udev USB-symlinks (Sprint B)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April 2026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/dev/cam0 → EOS 1300D, /dev/cam1 → EOS 1000D — persistent via udev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DevicePage metadata-panel (Sprint B)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April 2026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SHA-256, sidecar-sti, XMP-status, EXIF synlig i UI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Timelapse video-generator (Sprint B)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April 2026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FFmpeg rendering, FPS, opløsning, codec, crop, fade, Ken Burns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Dag/nat-filter (Sprint B)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April 2026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Astronomisk solhøjde-beregning med korrekt longitude-korrektion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Blur + lysstyrke-filter (Sprint B)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April 2026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Laplacian variance score + brightness_mean filtrering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TimelapseVideoPage (Sprint B)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April 2026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Filmstrip, preview, render-progress bar, MP4 download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ensure_utc + wifi_ssid fixes (Sprint B)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April 2026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Timezone-awareness global fix. Heartbeat 500-fejl løst.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t xml:space="preserve">2. Sprint C — RBAC, Autentificering og Reverse SSH (aktuel)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Sprint C implementerer brugerhåndtering, rollebaseret adgangskontrol (5 roller), MFA og sikker remote-adgang via reverse SSH med customer approval-flow. Estimeret varighed: 4 uger.</w:t>
      </w:r>
    </w:p>
    <w:p>
      <w:pPr>
        <w:pStyle w:val="Heading2"/>
        <w:spacing w:after="160" w:before="320"/>
      </w:pPr>
      <w:r>
        <w:t xml:space="preserve">2.1 Fase 1 — RBAC-fundament (uge 1-2)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000"/>
        <w:gridCol w:w="700"/>
        <w:gridCol w:w="1460"/>
      </w:tblGrid>
      <w:tr>
        <w:tc>
          <w:tcPr>
            <w:tcW w:type="dxa" w:w="4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Opgave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  <w:tc>
          <w:tcPr>
            <w:tcW w:type="dxa" w:w="14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Udvid DB-schema: users, sessions, mfa_secrets, audit_log, user_customers, ssh_approvals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database.py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🔲 Planlagt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RS256 generering og validering (asymmetrisk)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auth.py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🔲 Planlagt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bcrypt password-hashing og login-flow (timing-safe)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auth.py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🔲 Planlagt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TOTP/MFA: generering, QR-kode, verifikation, backup-koder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auth.py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🔲 Planlagt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Magic link: 15-min UUID, single-use, SHA-256 hash i DB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auth.py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🔲 Planlagt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OAuth2-stub (Google/Microsoft — aktiveres pr. tenant)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auth.py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🔲 Planlagt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Rolle-definitioner og permission-matrix (5 roller)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rbac.py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🔲 Planlagt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FastAPI-middleware: require_auth, require_role, require_customer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rbac.py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🔲 Planlagt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Audit-log decorator — logger alle protected endpoints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audit.py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🔲 Planlagt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Multi-tenancy: customer_id row-level filter på alle queries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main.py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🔲 Planlagt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Nøglelager: Fernet-kryptering af SSH private nøgler + TOTP-secrets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key_store.py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🔲 Planlagt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Path traversal fix i filserving-endpoints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main.py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🔲 Planlagt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FFmpeg parameter-whitelist og shlex.quote hardening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main.py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🔲 Planlagt</w:t>
            </w:r>
          </w:p>
        </w:tc>
      </w:tr>
    </w:tbl>
    <w:p>
      <w:pPr>
        <w:pStyle w:val="Heading2"/>
        <w:spacing w:after="160" w:before="320"/>
      </w:pPr>
      <w:r>
        <w:t xml:space="preserve">2.2 Fase 2 — Frontend autentificering (uge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000"/>
        <w:gridCol w:w="700"/>
        <w:gridCol w:w="1460"/>
      </w:tblGrid>
      <w:tr>
        <w:tc>
          <w:tcPr>
            <w:tcW w:type="dxa" w:w="4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Opgave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  <w:tc>
          <w:tcPr>
            <w:tcW w:type="dxa" w:w="14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LoginPage.tsx: email/password + MFA-step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LoginPage.tsx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🔲 Planlagt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MFASetupPage.tsx: QR-kode, verifikation, backup-koder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MFASetupPage.tsx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🔲 Planlagt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UserManagementPage.tsx: CRUD for super_admin og 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UserManagementPage.tsx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🔲 Planlagt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AuthContext.tsx: JWT i memory (aldrig localStorage), refresh-flow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AuthContext.tsx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🔲 Planlagt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ProtectedRoute.tsx: rolle-baseret routing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ProtectedRoute.tsx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🔲 Planlagt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SessionTimeout.tsx: 5-min advarsel, auto-refresh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SessionTimeout.tsx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🔲 Planlagt</w:t>
            </w:r>
          </w:p>
        </w:tc>
      </w:tr>
    </w:tbl>
    <w:p>
      <w:pPr>
        <w:pStyle w:val="Heading2"/>
        <w:spacing w:after="160" w:before="320"/>
      </w:pPr>
      <w:r>
        <w:t xml:space="preserve">2.3 Fase 3 — Reverse SSH + RBAC-integration (uge 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000"/>
        <w:gridCol w:w="700"/>
        <w:gridCol w:w="1460"/>
      </w:tblGrid>
      <w:tr>
        <w:tc>
          <w:tcPr>
            <w:tcW w:type="dxa" w:w="4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Opgave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</w:t>
            </w:r>
          </w:p>
        </w:tc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  <w:tc>
          <w:tcPr>
            <w:tcW w:type="dxa" w:w="14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ED25519 keypair-generering pr. enhed + Fernet-kryptering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ssh_manager.py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🔲 Planlagt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Provisioning-endpoint: /api/provision/{device_id}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main.py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🔲 Planlagt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Tunnel-request + customer approval e-mail flow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ssh_manager.py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🔲 Planlagt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restricted_shell.py: kommando-whitelist 3 niveauer + blocklist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restricted_shell.py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🔲 Planlagt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autossh lifecycle management i agent.py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agent.py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🔲 Planlagt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TunnelPage.tsx: status, anmodning, approval-historik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TunnelPage.tsx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🔲 Planlagt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t xml:space="preserve">3. Sprint D — Production Hardening (Q2 2026)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Sprint D sikrer production-klar deployment med HTTPS, kryptering, monitoring og GDPR-compliance.</w:t>
      </w:r>
    </w:p>
    <w:p>
      <w:pPr>
        <w:pStyle w:val="Heading2"/>
        <w:spacing w:after="160" w:before="320"/>
      </w:pPr>
      <w:r>
        <w:t xml:space="preserve">3.1 Infrastructure og sikkerhed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Opgave</w:t>
            </w:r>
          </w:p>
        </w:tc>
        <w:tc>
          <w:tcPr>
            <w:tcW w:type="dxa" w:w="5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Beskrivelse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HTTPS/TLS overalt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Let's Encrypt, HSTS headers, TLS 1.3 minimum. API-kald fra edge krypteres.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SQLCipher kryptering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SQLite i produktion krypteres med AES-256 SQLCipher på edge og headend.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PostgreSQL migration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Fra SQLite til PostgreSQL med JSONB for device_config. Kræves ved &gt;10 kameraer.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overlayFS på Orange Pi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Read-only root filesystem — skrivninger til RAM overlay. Beskytter mod strømudfald.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 uden root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udev-regler giver orangepi adgang til GPIO sysfs. Service kører ikke som root.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SFTP chroot isolation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sftp_test chrooted til /incoming — kan ikke tilgå resten af filsystemet.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Rate limiting på API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Pr. device_id og pr. IP. Max capture-rate og login-rate.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 deploy keys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 deploy keys erstatter HTTPS credentials til git pull.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rollback mekanisme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 reset --hard ved fejlet update. Automatisk rollback til forrige version.</w:t>
            </w:r>
          </w:p>
        </w:tc>
      </w:tr>
    </w:tbl>
    <w:p>
      <w:pPr>
        <w:pStyle w:val="Heading2"/>
        <w:spacing w:after="160" w:before="320"/>
      </w:pPr>
      <w:r>
        <w:t xml:space="preserve">3.2 Operations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Sektion</w:t>
            </w:r>
          </w:p>
        </w:tc>
        <w:tc>
          <w:tcPr>
            <w:tcW w:type="dxa" w:w="6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Indhold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 Health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Headend status, disk-forbrug, DB-størrelse, uptime, Nginx status, Python version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Fleet 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Alle enheder: online/offline, seneste heartbeat, capture-frekvens, kamera-status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Aktive Alarmer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Shutter-levetid &gt;80%, batteri &lt;20%, blur-score, NTP-drift &gt;2s, manglende billeder, SFTP fejl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Manglende Billeder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Forventet vs. modtaget pr. kamera pr. dag — synlig gap-analyse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Backup 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Seneste backup dato, størrelse, destination (lokal/NAS) — alarm hvis &gt; 24 timer siden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Patching og Deploy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 pull kommandoer + verificeringstrin pr. komponent. Deploy-historik.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SSH-tunnel historik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Alle SSH-sessioner: tekniker, varighed, kommandoer, customer approval</w:t>
            </w:r>
          </w:p>
        </w:tc>
      </w:tr>
    </w:tbl>
    <w:p>
      <w:pPr>
        <w:pStyle w:val="Heading2"/>
        <w:spacing w:after="160" w:before="320"/>
      </w:pPr>
      <w:r>
        <w:t xml:space="preserve">3.3 GDPR og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Opgave</w:t>
            </w:r>
          </w:p>
        </w:tc>
        <w:tc>
          <w:tcPr>
            <w:tcW w:type="dxa" w:w="5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Beskrivelse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GDPR DPA + ROPA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Databehandleraftaler med kunder og leverandører. Fortegnelse over behandlingsaktiviteter.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Sletteprocedurer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Automatisk sletning af billeder ved projektafslutning. Dokumenteret procedure.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Incident Response playbook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IR-procedure med roller, tidsfrister, CSIRT-kontakt. GDPR: notifikation inden 72t.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Monitoring og alerting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Heartbeat timeout alerts, disk usage alerts, shutter life alerts. Graylog/Loki.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Backup og disaster recovery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Automatisk daglig backup. Dokumenteret DR-procedure. Recovery Time Objective &lt; 4t.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t xml:space="preserve">4. Sprint E — Compliance og Certifikation (Q3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Opgave</w:t>
            </w:r>
          </w:p>
        </w:tc>
        <w:tc>
          <w:tcPr>
            <w:tcW w:type="dxa" w:w="5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Beskrivelse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SBOM generering (Syft/CycloneDX)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Software Bill of Materials — CRA-krav. Opdateres ved release.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VDP + security.txt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Vulnerability Disclosure Policy. security@timelapse-pro.com.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DPIA screentest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Konsekvensanalyse for behandling af personoplysninger.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Penetrationstest (ekstern)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Ekstern tredjepart. Scope: API, SSH, web UI. Remediering &lt; 30 dage.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CRA-audit (Q4 2026)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Tredjeparts konformitetsvurdering (TÜV Rheinland, BSI eller DNV GL). CE-mærkning.</w:t>
            </w:r>
          </w:p>
        </w:tc>
      </w:tr>
    </w:tbl>
    <w:p>
      <w:pPr>
        <w:pStyle w:val="Heading1"/>
        <w:spacing w:after="240" w:before="480"/>
      </w:pPr>
      <w:r>
        <w:t xml:space="preserve">5. Fase 4 — Avancerede features (2027+)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060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Beskrivelse</w:t>
            </w:r>
          </w:p>
        </w:tc>
        <w:tc>
          <w:tcPr>
            <w:tcW w:type="dxa" w:w="30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Forudsætning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AI-diagnostik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Automatisk detektion af beskidt linse, rystede billeder, fokus-drift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D monitoring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Multi-kamera per site (3+)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Koordineret capture fra 3+ Canon EOS på én Orange Pi via 8-relæ modul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EOS 1000D test (Sprint 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Mobil app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 Native til live preview, notifikationer og SSH-godkendelse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C RBAC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LTE/5G integration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Modem relay, automatisk failover, databrug-monitoring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D deployment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Weather overlay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Vejrdata korreleret med billeder — temperatur, nedbør, lys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GPS + API-integration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Reverse SSH live video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MJPEG-stream via SSH-tunnel til headend UI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C SSH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Upload-throttling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/api/upload-slot/{id} med forskudt timing — forhindrer SFTP overload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PostgreSQL + multi-tenant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Koordinerede optagelsestider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Alle kameraer på site modtager identisk schedule fra headend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Site-hierarki (Sprint A)</w:t>
            </w:r>
          </w:p>
        </w:tc>
      </w:tr>
    </w:tbl>
    <w:p>
      <w:pPr>
        <w:pStyle w:val="Heading1"/>
        <w:spacing w:after="240" w:before="480"/>
      </w:pPr>
      <w:r>
        <w:t xml:space="preserve">6. Support-tiers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Indhold</w:t>
            </w:r>
          </w:p>
        </w:tc>
        <w:tc>
          <w:tcPr>
            <w:tcW w:type="dxa" w:w="4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Teknisk implementation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 UI adgang, galleri, diagnostik, kamera-lab, alarm-emails, config via headend, timelapse video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 poll 5 min. JWT viewer-adgang. Standard support.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Premium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 i Standard + reverse SSH-tunnel (customer approval), timelapse priority rendering, 1-min config poll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SSH keypair provisioning. restricted_shell niveau 1-2. support_tier=premium.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Enterprise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 i Premium + dedikeret headend, SLA, on-site support, video-eksport API, SSH niveau 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Separat headend-instans. PostgreSQL. SSH niveau 3 adgang.</w:t>
            </w:r>
          </w:p>
        </w:tc>
      </w:tr>
    </w:tbl>
    <w:p>
      <w:pPr>
        <w:pStyle w:val="Heading1"/>
        <w:spacing w:after="240" w:before="480"/>
      </w:pPr>
      <w:r>
        <w:t xml:space="preserve">7. Kendte begrænsninger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Begrænsning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4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Løsning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Ingen API-autentificering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Kritisk — åben API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RBAC-middleware — Sprint C (øverste prioritet)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— ingen kryptering af API-kald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Alvorlig — MITM mulig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 + Let's Encrypt — Sprint 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SQLite skalerer ikke over ~10 samtidige writes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Kun ét site ad gangen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PostgreSQL migration — Sprint 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Canon EOS 1300D lukker-levetid (21.8% brugt)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Moderat — god tid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Alarm ved 80%. Planlæg udskiftning ved ~70.000.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Ingen ekstern adgang uden VPN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Kræver LAN-adgang til Pi 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Reverse SSH tunnel (Sprint C) + HTTPS (Sprint 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 UI ikke autentificeret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Åben på LAN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RBAC login — Sprint 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overlayFS ikke implementeret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Strømudfald kan korruptere filsystem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overlayFS på Orange Pi — Sprint 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 kører som root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Potentiel eskalering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udev GPIO-regler + ProtectSystem=strict — Sprint 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EOS 1000D multi-kamera support ufuldstændig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 mode viser kun cam0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Multi-kamera LAB support — backlog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Commits til GitHub afventer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B ikke versionsstyret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Commit alle Sprint B ændringer nu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80" w:right="1134" w:bottom="128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© 2026 TimeLapse Pro  |  FORTROLIGT  |  Side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TimeLapse Pro — Udviklings Roadmap v4.0  |  14.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240" w:before="48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TimeLapse Pro — Roadmap v4.0</dc:title>
  <dc:creator>TimeLapse Pro</dc:creator>
  <cp:lastModifiedBy>Un-named</cp:lastModifiedBy>
  <cp:revision>1</cp:revision>
  <dcterms:created xsi:type="dcterms:W3CDTF">2026-04-14T18:37:40.368Z</dcterms:created>
  <dcterms:modified xsi:type="dcterms:W3CDTF">2026-04-14T18:37:40.368Z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