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1C99" w14:textId="0C41878A" w:rsidR="002E0DC0" w:rsidRDefault="002E0DC0" w:rsidP="002E0DC0">
      <w:pPr>
        <w:rPr>
          <w:b/>
          <w:bCs/>
        </w:rPr>
      </w:pPr>
      <w:r>
        <w:rPr>
          <w:b/>
          <w:bCs/>
        </w:rPr>
        <w:t xml:space="preserve">Edits for V2 Hero Animation: </w:t>
      </w:r>
    </w:p>
    <w:p w14:paraId="2349F409" w14:textId="79D8CA9D" w:rsidR="002E0DC0" w:rsidRPr="002E0DC0" w:rsidRDefault="002E0DC0" w:rsidP="002E0DC0">
      <w:r w:rsidRPr="002E0DC0">
        <w:t xml:space="preserve">A few </w:t>
      </w:r>
      <w:r>
        <w:t xml:space="preserve">general </w:t>
      </w:r>
      <w:r w:rsidRPr="002E0DC0">
        <w:t xml:space="preserve">thoughts, the animation looks good. We have some edits regarding callout placement, the spacing of the widgets of the chart as well as fly-in speed for the callouts and animation sequencing. </w:t>
      </w:r>
    </w:p>
    <w:p w14:paraId="11134CD0" w14:textId="2DE45E73" w:rsidR="002E0DC0" w:rsidRPr="002E0DC0" w:rsidRDefault="002E0DC0" w:rsidP="002E0DC0">
      <w:r w:rsidRPr="002E0DC0">
        <w:rPr>
          <w:b/>
          <w:bCs/>
        </w:rPr>
        <w:t>Map &amp; Legend</w:t>
      </w:r>
    </w:p>
    <w:p w14:paraId="2C7681EF" w14:textId="543F0722" w:rsidR="002E0DC0" w:rsidRPr="002E0DC0" w:rsidRDefault="002E0DC0" w:rsidP="002E0DC0">
      <w:pPr>
        <w:numPr>
          <w:ilvl w:val="0"/>
          <w:numId w:val="6"/>
        </w:numPr>
      </w:pPr>
      <w:r w:rsidRPr="002E0DC0">
        <w:t xml:space="preserve">Legend still shows an orange dot for "Specialty," but orange sectioning was removed from the map </w:t>
      </w:r>
      <w:r w:rsidR="007C25E5" w:rsidRPr="002E0DC0">
        <w:t>itself (</w:t>
      </w:r>
      <w:r w:rsidRPr="002E0DC0">
        <w:t>needs to match)</w:t>
      </w:r>
    </w:p>
    <w:p w14:paraId="59637468" w14:textId="77777777" w:rsidR="002E0DC0" w:rsidRPr="002E0DC0" w:rsidRDefault="002E0DC0" w:rsidP="002E0DC0">
      <w:pPr>
        <w:numPr>
          <w:ilvl w:val="0"/>
          <w:numId w:val="6"/>
        </w:numPr>
      </w:pPr>
      <w:r w:rsidRPr="002E0DC0">
        <w:t>Map shouldn't blink multiple times - only the points of interest and callouts should blink in</w:t>
      </w:r>
    </w:p>
    <w:p w14:paraId="577597AA" w14:textId="77777777" w:rsidR="002E0DC0" w:rsidRPr="002E0DC0" w:rsidRDefault="002E0DC0" w:rsidP="002E0DC0">
      <w:pPr>
        <w:numPr>
          <w:ilvl w:val="0"/>
          <w:numId w:val="6"/>
        </w:numPr>
      </w:pPr>
      <w:r w:rsidRPr="002E0DC0">
        <w:t xml:space="preserve">Consider </w:t>
      </w:r>
      <w:proofErr w:type="gramStart"/>
      <w:r w:rsidRPr="002E0DC0">
        <w:t>keeping the legend visible at all times</w:t>
      </w:r>
      <w:proofErr w:type="gramEnd"/>
      <w:r w:rsidRPr="002E0DC0">
        <w:t xml:space="preserve"> (colored for dark mode) to fill the large gap under the map, and increase the map's size to tighten up the layout</w:t>
      </w:r>
    </w:p>
    <w:p w14:paraId="55484573" w14:textId="77777777" w:rsidR="002E0DC0" w:rsidRPr="002E0DC0" w:rsidRDefault="002E0DC0" w:rsidP="002E0DC0">
      <w:r w:rsidRPr="002E0DC0">
        <w:rPr>
          <w:b/>
          <w:bCs/>
        </w:rPr>
        <w:t>"Your Rate vs. Market" / See Rates Callout</w:t>
      </w:r>
    </w:p>
    <w:p w14:paraId="509D2DCF" w14:textId="77777777" w:rsidR="002E0DC0" w:rsidRPr="002E0DC0" w:rsidRDefault="002E0DC0" w:rsidP="002E0DC0">
      <w:pPr>
        <w:numPr>
          <w:ilvl w:val="0"/>
          <w:numId w:val="7"/>
        </w:numPr>
      </w:pPr>
      <w:r w:rsidRPr="002E0DC0">
        <w:t>Placement feels a bit weird — could move to the gap below the map, but that raises the question of why the gap is so large in the first place (previous version had a tighter, more balanced dashboard layout)</w:t>
      </w:r>
    </w:p>
    <w:p w14:paraId="38F340A8" w14:textId="77777777" w:rsidR="002E0DC0" w:rsidRPr="002E0DC0" w:rsidRDefault="002E0DC0" w:rsidP="002E0DC0">
      <w:pPr>
        <w:numPr>
          <w:ilvl w:val="0"/>
          <w:numId w:val="7"/>
        </w:numPr>
      </w:pPr>
      <w:r w:rsidRPr="002E0DC0">
        <w:t>Have "Your rate vs. market" stay in dark mode by default, then have it pop in white when the callout triggers (as it does now)</w:t>
      </w:r>
    </w:p>
    <w:p w14:paraId="67043A6E" w14:textId="77777777" w:rsidR="002E0DC0" w:rsidRPr="002E0DC0" w:rsidRDefault="002E0DC0" w:rsidP="002E0DC0">
      <w:r w:rsidRPr="002E0DC0">
        <w:rPr>
          <w:b/>
          <w:bCs/>
        </w:rPr>
        <w:t>Rate Confidence Box</w:t>
      </w:r>
    </w:p>
    <w:p w14:paraId="28428027" w14:textId="77777777" w:rsidR="002E0DC0" w:rsidRPr="002E0DC0" w:rsidRDefault="002E0DC0" w:rsidP="002E0DC0">
      <w:pPr>
        <w:numPr>
          <w:ilvl w:val="0"/>
          <w:numId w:val="8"/>
        </w:numPr>
      </w:pPr>
      <w:r w:rsidRPr="002E0DC0">
        <w:t>Should expand to fill the gap below it, with the chart adjusted to accommodate the new box size</w:t>
      </w:r>
    </w:p>
    <w:p w14:paraId="1A3B2B1E" w14:textId="77777777" w:rsidR="002E0DC0" w:rsidRPr="002E0DC0" w:rsidRDefault="002E0DC0" w:rsidP="002E0DC0">
      <w:r w:rsidRPr="002E0DC0">
        <w:rPr>
          <w:b/>
          <w:bCs/>
        </w:rPr>
        <w:t>Historical Bill-Rate Trend</w:t>
      </w:r>
    </w:p>
    <w:p w14:paraId="6AF1D44B" w14:textId="77777777" w:rsidR="002E0DC0" w:rsidRPr="002E0DC0" w:rsidRDefault="002E0DC0" w:rsidP="002E0DC0">
      <w:pPr>
        <w:numPr>
          <w:ilvl w:val="0"/>
          <w:numId w:val="9"/>
        </w:numPr>
      </w:pPr>
      <w:r w:rsidRPr="002E0DC0">
        <w:t>Add an X or Y axis, or data points, so it shows more than just a line</w:t>
      </w:r>
    </w:p>
    <w:p w14:paraId="5A6A3C80" w14:textId="77777777" w:rsidR="002E0DC0" w:rsidRPr="002E0DC0" w:rsidRDefault="002E0DC0" w:rsidP="002E0DC0">
      <w:pPr>
        <w:numPr>
          <w:ilvl w:val="0"/>
          <w:numId w:val="9"/>
        </w:numPr>
      </w:pPr>
      <w:r w:rsidRPr="002E0DC0">
        <w:t xml:space="preserve">Currently animates in at the end with no callout tied to it, which feels disconnected/distracting — instead, have it </w:t>
      </w:r>
      <w:proofErr w:type="gramStart"/>
      <w:r w:rsidRPr="002E0DC0">
        <w:t>populate</w:t>
      </w:r>
      <w:proofErr w:type="gramEnd"/>
      <w:r w:rsidRPr="002E0DC0">
        <w:t xml:space="preserve"> at the beginning, </w:t>
      </w:r>
      <w:proofErr w:type="gramStart"/>
      <w:r w:rsidRPr="002E0DC0">
        <w:t>similar to</w:t>
      </w:r>
      <w:proofErr w:type="gramEnd"/>
      <w:r w:rsidRPr="002E0DC0">
        <w:t xml:space="preserve"> how the market confidence section works</w:t>
      </w:r>
    </w:p>
    <w:p w14:paraId="389FF30F" w14:textId="77777777" w:rsidR="002E0DC0" w:rsidRPr="002E0DC0" w:rsidRDefault="002E0DC0" w:rsidP="002E0DC0">
      <w:r w:rsidRPr="002E0DC0">
        <w:rPr>
          <w:b/>
          <w:bCs/>
        </w:rPr>
        <w:t>Ending Animations</w:t>
      </w:r>
    </w:p>
    <w:p w14:paraId="6B3C6A40" w14:textId="77777777" w:rsidR="002E0DC0" w:rsidRPr="002E0DC0" w:rsidRDefault="002E0DC0" w:rsidP="002E0DC0">
      <w:pPr>
        <w:numPr>
          <w:ilvl w:val="0"/>
          <w:numId w:val="10"/>
        </w:numPr>
      </w:pPr>
      <w:r w:rsidRPr="002E0DC0">
        <w:t>The last 3 animations plus the final card before the CTA all trigger simultaneously -&gt; needs to be staggered</w:t>
      </w:r>
    </w:p>
    <w:p w14:paraId="07C5175C" w14:textId="77777777" w:rsidR="002E0DC0" w:rsidRPr="002E0DC0" w:rsidRDefault="002E0DC0" w:rsidP="002E0DC0">
      <w:pPr>
        <w:numPr>
          <w:ilvl w:val="0"/>
          <w:numId w:val="10"/>
        </w:numPr>
      </w:pPr>
      <w:r w:rsidRPr="002E0DC0">
        <w:t xml:space="preserve">These ending animations are too fast and overlapping </w:t>
      </w:r>
      <w:proofErr w:type="gramStart"/>
      <w:r w:rsidRPr="002E0DC0">
        <w:t>—  let's</w:t>
      </w:r>
      <w:proofErr w:type="gramEnd"/>
      <w:r w:rsidRPr="002E0DC0">
        <w:t xml:space="preserve"> slow down and space out the timing</w:t>
      </w:r>
    </w:p>
    <w:p w14:paraId="14B9846D" w14:textId="77777777" w:rsidR="002E0DC0" w:rsidRDefault="002E0DC0"/>
    <w:sectPr w:rsidR="002E0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6AC4"/>
    <w:multiLevelType w:val="multilevel"/>
    <w:tmpl w:val="54D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213A"/>
    <w:multiLevelType w:val="multilevel"/>
    <w:tmpl w:val="EEE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1832"/>
    <w:multiLevelType w:val="multilevel"/>
    <w:tmpl w:val="BC02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3002F"/>
    <w:multiLevelType w:val="multilevel"/>
    <w:tmpl w:val="898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02D65"/>
    <w:multiLevelType w:val="multilevel"/>
    <w:tmpl w:val="8BC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60BDF"/>
    <w:multiLevelType w:val="multilevel"/>
    <w:tmpl w:val="595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65EF8"/>
    <w:multiLevelType w:val="multilevel"/>
    <w:tmpl w:val="3C8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A76DF"/>
    <w:multiLevelType w:val="multilevel"/>
    <w:tmpl w:val="3A1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83773"/>
    <w:multiLevelType w:val="multilevel"/>
    <w:tmpl w:val="01B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54233"/>
    <w:multiLevelType w:val="multilevel"/>
    <w:tmpl w:val="A77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103624">
    <w:abstractNumId w:val="8"/>
  </w:num>
  <w:num w:numId="2" w16cid:durableId="659819210">
    <w:abstractNumId w:val="7"/>
  </w:num>
  <w:num w:numId="3" w16cid:durableId="1707103412">
    <w:abstractNumId w:val="0"/>
  </w:num>
  <w:num w:numId="4" w16cid:durableId="1330983440">
    <w:abstractNumId w:val="3"/>
  </w:num>
  <w:num w:numId="5" w16cid:durableId="542257413">
    <w:abstractNumId w:val="5"/>
  </w:num>
  <w:num w:numId="6" w16cid:durableId="1840272434">
    <w:abstractNumId w:val="2"/>
  </w:num>
  <w:num w:numId="7" w16cid:durableId="452598727">
    <w:abstractNumId w:val="4"/>
  </w:num>
  <w:num w:numId="8" w16cid:durableId="152793999">
    <w:abstractNumId w:val="6"/>
  </w:num>
  <w:num w:numId="9" w16cid:durableId="2146653440">
    <w:abstractNumId w:val="9"/>
  </w:num>
  <w:num w:numId="10" w16cid:durableId="1122501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C0"/>
    <w:rsid w:val="002E0DC0"/>
    <w:rsid w:val="006E6302"/>
    <w:rsid w:val="007C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AD9A"/>
  <w15:chartTrackingRefBased/>
  <w15:docId w15:val="{301F8699-CAA8-461C-9132-9658A9AA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Freeman</dc:creator>
  <cp:keywords/>
  <dc:description/>
  <cp:lastModifiedBy>Courtney Freeman</cp:lastModifiedBy>
  <cp:revision>2</cp:revision>
  <dcterms:created xsi:type="dcterms:W3CDTF">2026-07-07T21:23:00Z</dcterms:created>
  <dcterms:modified xsi:type="dcterms:W3CDTF">2026-07-07T21:25:00Z</dcterms:modified>
</cp:coreProperties>
</file>