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2" w14:textId="77777777" w:rsidR="00997FA9" w:rsidRPr="00DF2BBC" w:rsidRDefault="00DF2BBC">
      <w:pPr>
        <w:pStyle w:val="1"/>
        <w:spacing w:before="0" w:after="120" w:line="275" w:lineRule="auto"/>
        <w:rPr>
          <w:rFonts w:eastAsia="標楷體"/>
          <w:color w:val="1B1C1D"/>
          <w:sz w:val="32"/>
          <w:szCs w:val="32"/>
        </w:rPr>
      </w:pPr>
      <w:r w:rsidRPr="00DF2BBC">
        <w:rPr>
          <w:rFonts w:eastAsia="標楷體"/>
          <w:color w:val="1B1C1D"/>
          <w:sz w:val="32"/>
          <w:szCs w:val="32"/>
        </w:rPr>
        <w:t xml:space="preserve">2025 </w:t>
      </w:r>
      <w:r w:rsidRPr="00DF2BBC">
        <w:rPr>
          <w:rFonts w:eastAsia="標楷體"/>
          <w:color w:val="1B1C1D"/>
          <w:sz w:val="32"/>
          <w:szCs w:val="32"/>
        </w:rPr>
        <w:t>台灣</w:t>
      </w:r>
      <w:r w:rsidRPr="00DF2BBC">
        <w:rPr>
          <w:rFonts w:eastAsia="標楷體"/>
          <w:color w:val="1B1C1D"/>
          <w:sz w:val="32"/>
          <w:szCs w:val="32"/>
        </w:rPr>
        <w:t>-</w:t>
      </w:r>
      <w:r w:rsidRPr="00DF2BBC">
        <w:rPr>
          <w:rFonts w:eastAsia="標楷體"/>
          <w:color w:val="1B1C1D"/>
          <w:sz w:val="32"/>
          <w:szCs w:val="32"/>
        </w:rPr>
        <w:t>越南（胡志明市）出入境準備事項檢核表</w:t>
      </w:r>
    </w:p>
    <w:p w14:paraId="006A89B4" w14:textId="77777777" w:rsidR="00DF2BBC" w:rsidRDefault="00DF2BB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b/>
          <w:color w:val="1B1C1D"/>
          <w:sz w:val="24"/>
          <w:szCs w:val="24"/>
        </w:rPr>
      </w:pPr>
    </w:p>
    <w:p w14:paraId="00000005" w14:textId="26C8D080" w:rsidR="00997FA9" w:rsidRPr="00DF2BBC" w:rsidRDefault="00DF2BB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b/>
          <w:color w:val="1B1C1D"/>
          <w:sz w:val="24"/>
          <w:szCs w:val="24"/>
        </w:rPr>
      </w:pPr>
      <w:r w:rsidRPr="00DF2BBC">
        <w:rPr>
          <w:rFonts w:eastAsia="標楷體"/>
          <w:b/>
          <w:color w:val="1B1C1D"/>
          <w:sz w:val="24"/>
          <w:szCs w:val="24"/>
        </w:rPr>
        <w:t>航班資訊：</w:t>
      </w:r>
    </w:p>
    <w:p w14:paraId="00000006" w14:textId="77777777" w:rsidR="00997FA9" w:rsidRPr="00DF2BBC" w:rsidRDefault="00DF2B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  <w:b/>
          <w:sz w:val="32"/>
          <w:szCs w:val="32"/>
        </w:rPr>
      </w:pPr>
      <w:r w:rsidRPr="00DF2BBC">
        <w:rPr>
          <w:rFonts w:eastAsia="標楷體"/>
          <w:b/>
          <w:color w:val="1B1C1D"/>
          <w:sz w:val="32"/>
          <w:szCs w:val="32"/>
        </w:rPr>
        <w:t>去程：</w:t>
      </w:r>
      <w:r w:rsidRPr="00DF2BBC">
        <w:rPr>
          <w:rFonts w:eastAsia="標楷體"/>
          <w:b/>
          <w:color w:val="1B1C1D"/>
          <w:sz w:val="32"/>
          <w:szCs w:val="32"/>
        </w:rPr>
        <w:t xml:space="preserve"> 8</w:t>
      </w:r>
      <w:r w:rsidRPr="00DF2BBC">
        <w:rPr>
          <w:rFonts w:eastAsia="標楷體"/>
          <w:b/>
          <w:color w:val="1B1C1D"/>
          <w:sz w:val="32"/>
          <w:szCs w:val="32"/>
        </w:rPr>
        <w:t>月</w:t>
      </w:r>
      <w:r w:rsidRPr="00DF2BBC">
        <w:rPr>
          <w:rFonts w:eastAsia="標楷體"/>
          <w:b/>
          <w:color w:val="1B1C1D"/>
          <w:sz w:val="32"/>
          <w:szCs w:val="32"/>
        </w:rPr>
        <w:t>17</w:t>
      </w:r>
      <w:r w:rsidRPr="00DF2BBC">
        <w:rPr>
          <w:rFonts w:eastAsia="標楷體"/>
          <w:b/>
          <w:color w:val="1B1C1D"/>
          <w:sz w:val="32"/>
          <w:szCs w:val="32"/>
        </w:rPr>
        <w:t>日</w:t>
      </w:r>
      <w:r w:rsidRPr="00DF2BBC">
        <w:rPr>
          <w:rFonts w:eastAsia="標楷體"/>
          <w:b/>
          <w:color w:val="1B1C1D"/>
          <w:sz w:val="32"/>
          <w:szCs w:val="32"/>
        </w:rPr>
        <w:t xml:space="preserve"> CI 781 </w:t>
      </w:r>
      <w:r w:rsidRPr="00DF2BBC">
        <w:rPr>
          <w:rFonts w:eastAsia="標楷體"/>
          <w:b/>
          <w:color w:val="1B1C1D"/>
          <w:sz w:val="32"/>
          <w:szCs w:val="32"/>
        </w:rPr>
        <w:t>台北</w:t>
      </w:r>
      <w:r w:rsidRPr="00DF2BBC">
        <w:rPr>
          <w:rFonts w:eastAsia="標楷體"/>
          <w:b/>
          <w:color w:val="1B1C1D"/>
          <w:sz w:val="32"/>
          <w:szCs w:val="32"/>
        </w:rPr>
        <w:t>/</w:t>
      </w:r>
      <w:r w:rsidRPr="00DF2BBC">
        <w:rPr>
          <w:rFonts w:eastAsia="標楷體"/>
          <w:b/>
          <w:color w:val="1B1C1D"/>
          <w:sz w:val="32"/>
          <w:szCs w:val="32"/>
        </w:rPr>
        <w:t>胡志明</w:t>
      </w:r>
      <w:r w:rsidRPr="00DF2BBC">
        <w:rPr>
          <w:rFonts w:eastAsia="標楷體"/>
          <w:b/>
          <w:color w:val="1B1C1D"/>
          <w:sz w:val="32"/>
          <w:szCs w:val="32"/>
        </w:rPr>
        <w:t xml:space="preserve"> 07:15 / 09:40</w:t>
      </w:r>
    </w:p>
    <w:p w14:paraId="00000007" w14:textId="77777777" w:rsidR="00997FA9" w:rsidRPr="00DF2BBC" w:rsidRDefault="00DF2B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b/>
          <w:sz w:val="32"/>
          <w:szCs w:val="32"/>
        </w:rPr>
      </w:pPr>
      <w:r w:rsidRPr="00DF2BBC">
        <w:rPr>
          <w:rFonts w:eastAsia="標楷體"/>
          <w:b/>
          <w:color w:val="1B1C1D"/>
          <w:sz w:val="32"/>
          <w:szCs w:val="32"/>
        </w:rPr>
        <w:t>回程：</w:t>
      </w:r>
      <w:r w:rsidRPr="00DF2BBC">
        <w:rPr>
          <w:rFonts w:eastAsia="標楷體"/>
          <w:b/>
          <w:color w:val="1B1C1D"/>
          <w:sz w:val="32"/>
          <w:szCs w:val="32"/>
        </w:rPr>
        <w:t xml:space="preserve"> 8</w:t>
      </w:r>
      <w:r w:rsidRPr="00DF2BBC">
        <w:rPr>
          <w:rFonts w:eastAsia="標楷體"/>
          <w:b/>
          <w:color w:val="1B1C1D"/>
          <w:sz w:val="32"/>
          <w:szCs w:val="32"/>
        </w:rPr>
        <w:t>月</w:t>
      </w:r>
      <w:r w:rsidRPr="00DF2BBC">
        <w:rPr>
          <w:rFonts w:eastAsia="標楷體"/>
          <w:b/>
          <w:color w:val="1B1C1D"/>
          <w:sz w:val="32"/>
          <w:szCs w:val="32"/>
        </w:rPr>
        <w:t>23</w:t>
      </w:r>
      <w:r w:rsidRPr="00DF2BBC">
        <w:rPr>
          <w:rFonts w:eastAsia="標楷體"/>
          <w:b/>
          <w:color w:val="1B1C1D"/>
          <w:sz w:val="32"/>
          <w:szCs w:val="32"/>
        </w:rPr>
        <w:t>日</w:t>
      </w:r>
      <w:r w:rsidRPr="00DF2BBC">
        <w:rPr>
          <w:rFonts w:eastAsia="標楷體"/>
          <w:b/>
          <w:color w:val="1B1C1D"/>
          <w:sz w:val="32"/>
          <w:szCs w:val="32"/>
        </w:rPr>
        <w:t xml:space="preserve"> CI 784 </w:t>
      </w:r>
      <w:r w:rsidRPr="00DF2BBC">
        <w:rPr>
          <w:rFonts w:eastAsia="標楷體"/>
          <w:b/>
          <w:color w:val="1B1C1D"/>
          <w:sz w:val="32"/>
          <w:szCs w:val="32"/>
        </w:rPr>
        <w:t>胡志明</w:t>
      </w:r>
      <w:r w:rsidRPr="00DF2BBC">
        <w:rPr>
          <w:rFonts w:eastAsia="標楷體"/>
          <w:b/>
          <w:color w:val="1B1C1D"/>
          <w:sz w:val="32"/>
          <w:szCs w:val="32"/>
        </w:rPr>
        <w:t>/</w:t>
      </w:r>
      <w:r w:rsidRPr="00DF2BBC">
        <w:rPr>
          <w:rFonts w:eastAsia="標楷體"/>
          <w:b/>
          <w:color w:val="1B1C1D"/>
          <w:sz w:val="32"/>
          <w:szCs w:val="32"/>
        </w:rPr>
        <w:t>台北</w:t>
      </w:r>
      <w:r w:rsidRPr="00DF2BBC">
        <w:rPr>
          <w:rFonts w:eastAsia="標楷體"/>
          <w:b/>
          <w:color w:val="1B1C1D"/>
          <w:sz w:val="32"/>
          <w:szCs w:val="32"/>
        </w:rPr>
        <w:t xml:space="preserve"> 17:30 / 22:00</w:t>
      </w:r>
    </w:p>
    <w:p w14:paraId="00000008" w14:textId="77777777" w:rsidR="00997FA9" w:rsidRPr="00DF2BBC" w:rsidRDefault="00DF2BBC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eastAsia="標楷體"/>
          <w:color w:val="1B1C1D"/>
          <w:sz w:val="24"/>
          <w:szCs w:val="24"/>
        </w:rPr>
      </w:pPr>
      <w:r w:rsidRPr="00DF2BBC">
        <w:rPr>
          <w:rFonts w:eastAsia="標楷體"/>
        </w:rPr>
        <w:pict w14:anchorId="74EDD6DA">
          <v:rect id="_x0000_i1025" style="width:0;height:1.5pt" o:hralign="center" o:hrstd="t" o:hr="t" fillcolor="#a0a0a0" stroked="f"/>
        </w:pict>
      </w:r>
    </w:p>
    <w:p w14:paraId="00000009" w14:textId="77777777" w:rsidR="00997FA9" w:rsidRPr="00DF2BBC" w:rsidRDefault="00DF2BBC">
      <w:pPr>
        <w:pStyle w:val="3"/>
        <w:spacing w:before="0" w:after="120" w:line="275" w:lineRule="auto"/>
        <w:rPr>
          <w:rFonts w:eastAsia="標楷體"/>
          <w:color w:val="1B1C1D"/>
        </w:rPr>
      </w:pPr>
      <w:r w:rsidRPr="00DF2BBC">
        <w:rPr>
          <w:rFonts w:eastAsia="標楷體"/>
          <w:color w:val="1B1C1D"/>
        </w:rPr>
        <w:t>一、</w:t>
      </w:r>
      <w:r w:rsidRPr="00DF2BBC">
        <w:rPr>
          <w:rFonts w:eastAsia="標楷體"/>
          <w:color w:val="1B1C1D"/>
        </w:rPr>
        <w:t xml:space="preserve"> </w:t>
      </w:r>
      <w:r w:rsidRPr="00DF2BBC">
        <w:rPr>
          <w:rFonts w:eastAsia="標楷體"/>
          <w:color w:val="1B1C1D"/>
        </w:rPr>
        <w:t>行前準備</w:t>
      </w:r>
      <w:r w:rsidRPr="00DF2BBC">
        <w:rPr>
          <w:rFonts w:eastAsia="標楷體"/>
          <w:color w:val="1B1C1D"/>
        </w:rPr>
        <w:t xml:space="preserve"> (</w:t>
      </w:r>
      <w:r w:rsidRPr="00DF2BBC">
        <w:rPr>
          <w:rFonts w:eastAsia="標楷體"/>
          <w:color w:val="1B1C1D"/>
        </w:rPr>
        <w:t>出發前至少</w:t>
      </w:r>
      <w:r w:rsidRPr="00DF2BBC">
        <w:rPr>
          <w:rFonts w:eastAsia="標楷體"/>
          <w:color w:val="1B1C1D"/>
        </w:rPr>
        <w:t>2</w:t>
      </w:r>
      <w:proofErr w:type="gramStart"/>
      <w:r w:rsidRPr="00DF2BBC">
        <w:rPr>
          <w:rFonts w:eastAsia="標楷體"/>
          <w:color w:val="1B1C1D"/>
        </w:rPr>
        <w:t>週</w:t>
      </w:r>
      <w:proofErr w:type="gramEnd"/>
      <w:r w:rsidRPr="00DF2BBC">
        <w:rPr>
          <w:rFonts w:eastAsia="標楷體"/>
          <w:color w:val="1B1C1D"/>
        </w:rPr>
        <w:t>)</w:t>
      </w:r>
    </w:p>
    <w:p w14:paraId="0000000B" w14:textId="77777777" w:rsidR="00997FA9" w:rsidRPr="00DF2BBC" w:rsidRDefault="00DF2BB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b/>
          <w:color w:val="1B1C1D"/>
          <w:sz w:val="24"/>
          <w:szCs w:val="24"/>
        </w:rPr>
      </w:pPr>
      <w:r w:rsidRPr="00DF2BBC">
        <w:rPr>
          <w:rFonts w:eastAsia="標楷體"/>
          <w:b/>
          <w:color w:val="1B1C1D"/>
          <w:sz w:val="24"/>
          <w:szCs w:val="24"/>
        </w:rPr>
        <w:t>必要文件與申請</w:t>
      </w:r>
    </w:p>
    <w:p w14:paraId="0000000C" w14:textId="3AF7A2A5" w:rsidR="00997FA9" w:rsidRPr="00DF2BBC" w:rsidRDefault="00DF2BB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 xml:space="preserve">[ ] </w:t>
      </w:r>
      <w:r w:rsidRPr="00DF2BBC">
        <w:rPr>
          <w:rFonts w:eastAsia="標楷體"/>
          <w:b/>
          <w:color w:val="1B1C1D"/>
          <w:sz w:val="24"/>
          <w:szCs w:val="24"/>
        </w:rPr>
        <w:t>護照效期：</w:t>
      </w:r>
      <w:r w:rsidRPr="00DF2BBC">
        <w:rPr>
          <w:rFonts w:eastAsia="標楷體"/>
          <w:color w:val="1B1C1D"/>
          <w:sz w:val="24"/>
          <w:szCs w:val="24"/>
        </w:rPr>
        <w:t xml:space="preserve"> </w:t>
      </w:r>
      <w:r w:rsidRPr="00DF2BBC">
        <w:rPr>
          <w:rFonts w:eastAsia="標楷體"/>
          <w:color w:val="1B1C1D"/>
          <w:sz w:val="24"/>
          <w:szCs w:val="24"/>
        </w:rPr>
        <w:t>確認護照效期自「預計入境越南當日」起算，至少還有</w:t>
      </w:r>
      <w:r w:rsidRPr="00DF2BBC">
        <w:rPr>
          <w:rFonts w:eastAsia="標楷體"/>
          <w:color w:val="1B1C1D"/>
          <w:sz w:val="24"/>
          <w:szCs w:val="24"/>
        </w:rPr>
        <w:t>6</w:t>
      </w:r>
      <w:r w:rsidRPr="00DF2BBC">
        <w:rPr>
          <w:rFonts w:eastAsia="標楷體"/>
          <w:color w:val="1B1C1D"/>
          <w:sz w:val="24"/>
          <w:szCs w:val="24"/>
        </w:rPr>
        <w:t>個月以上</w:t>
      </w:r>
      <w:r w:rsidRPr="00DF2BBC">
        <w:rPr>
          <w:rFonts w:eastAsia="標楷體"/>
          <w:color w:val="1B1C1D"/>
          <w:sz w:val="24"/>
          <w:szCs w:val="24"/>
        </w:rPr>
        <w:t xml:space="preserve"> </w:t>
      </w:r>
      <w:r w:rsidRPr="00DF2BBC">
        <w:rPr>
          <w:rFonts w:eastAsia="標楷體"/>
          <w:color w:val="1B1C1D"/>
          <w:sz w:val="24"/>
          <w:szCs w:val="24"/>
        </w:rPr>
        <w:t>。</w:t>
      </w:r>
    </w:p>
    <w:p w14:paraId="0000000D" w14:textId="49275F9E" w:rsidR="00997FA9" w:rsidRPr="00DF2BBC" w:rsidRDefault="00DF2BB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 xml:space="preserve">[ ] </w:t>
      </w:r>
      <w:r w:rsidRPr="00DF2BBC">
        <w:rPr>
          <w:rFonts w:eastAsia="標楷體"/>
          <w:b/>
          <w:color w:val="1B1C1D"/>
          <w:sz w:val="24"/>
          <w:szCs w:val="24"/>
        </w:rPr>
        <w:t>越南電子簽證</w:t>
      </w:r>
      <w:r w:rsidRPr="00DF2BBC">
        <w:rPr>
          <w:rFonts w:eastAsia="標楷體"/>
          <w:b/>
          <w:color w:val="1B1C1D"/>
          <w:sz w:val="24"/>
          <w:szCs w:val="24"/>
        </w:rPr>
        <w:t xml:space="preserve"> (E-Visa)</w:t>
      </w:r>
      <w:r w:rsidRPr="00DF2BBC">
        <w:rPr>
          <w:rFonts w:eastAsia="標楷體"/>
          <w:b/>
          <w:color w:val="1B1C1D"/>
          <w:sz w:val="24"/>
          <w:szCs w:val="24"/>
        </w:rPr>
        <w:t>：</w:t>
      </w:r>
      <w:r w:rsidRPr="00DF2BBC">
        <w:rPr>
          <w:rFonts w:eastAsia="標楷體"/>
          <w:color w:val="1B1C1D"/>
          <w:sz w:val="24"/>
          <w:szCs w:val="24"/>
        </w:rPr>
        <w:t xml:space="preserve"> </w:t>
      </w:r>
      <w:r w:rsidRPr="00DF2BBC">
        <w:rPr>
          <w:rFonts w:eastAsia="標楷體"/>
          <w:color w:val="1B1C1D"/>
          <w:sz w:val="24"/>
          <w:szCs w:val="24"/>
        </w:rPr>
        <w:t>台灣護照需事先申請電子簽證</w:t>
      </w:r>
      <w:r w:rsidRPr="00DF2BBC">
        <w:rPr>
          <w:rFonts w:eastAsia="標楷體"/>
          <w:color w:val="1B1C1D"/>
          <w:sz w:val="24"/>
          <w:szCs w:val="24"/>
        </w:rPr>
        <w:t xml:space="preserve"> </w:t>
      </w:r>
      <w:r w:rsidRPr="00DF2BBC">
        <w:rPr>
          <w:rFonts w:eastAsia="標楷體"/>
          <w:color w:val="1B1C1D"/>
          <w:sz w:val="24"/>
          <w:szCs w:val="24"/>
        </w:rPr>
        <w:t>。</w:t>
      </w:r>
    </w:p>
    <w:p w14:paraId="0000000E" w14:textId="068C1BC6" w:rsidR="00997FA9" w:rsidRPr="00DF2BBC" w:rsidRDefault="00DF2BBC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 xml:space="preserve">[ ] </w:t>
      </w:r>
      <w:r w:rsidRPr="00DF2BBC">
        <w:rPr>
          <w:rFonts w:eastAsia="標楷體"/>
          <w:b/>
          <w:color w:val="1B1C1D"/>
          <w:sz w:val="24"/>
          <w:szCs w:val="24"/>
        </w:rPr>
        <w:t>前往官方網站：</w:t>
      </w:r>
      <w:r w:rsidRPr="00DF2BBC">
        <w:rPr>
          <w:rFonts w:eastAsia="標楷體"/>
          <w:color w:val="1B1C1D"/>
          <w:sz w:val="24"/>
          <w:szCs w:val="24"/>
        </w:rPr>
        <w:t xml:space="preserve"> </w:t>
      </w:r>
      <w:r w:rsidRPr="00DF2BBC">
        <w:rPr>
          <w:rFonts w:eastAsia="標楷體"/>
          <w:color w:val="1B1C1D"/>
          <w:sz w:val="24"/>
          <w:szCs w:val="24"/>
        </w:rPr>
        <w:t>務必透過越南出入境管理局官方網站</w:t>
      </w:r>
      <w:r w:rsidRPr="00DF2BBC">
        <w:rPr>
          <w:rFonts w:eastAsia="標楷體"/>
          <w:color w:val="1B1C1D"/>
          <w:sz w:val="24"/>
          <w:szCs w:val="24"/>
        </w:rPr>
        <w:t xml:space="preserve"> (https://evisa.xuatnhapcanh.gov.vn/) </w:t>
      </w:r>
      <w:r w:rsidRPr="00DF2BBC">
        <w:rPr>
          <w:rFonts w:eastAsia="標楷體"/>
          <w:color w:val="1B1C1D"/>
          <w:sz w:val="24"/>
          <w:szCs w:val="24"/>
        </w:rPr>
        <w:t>進行申請，避免詐騙網站</w:t>
      </w:r>
      <w:r w:rsidRPr="00DF2BBC">
        <w:rPr>
          <w:rFonts w:eastAsia="標楷體"/>
          <w:color w:val="1B1C1D"/>
          <w:sz w:val="24"/>
          <w:szCs w:val="24"/>
        </w:rPr>
        <w:t xml:space="preserve"> </w:t>
      </w:r>
      <w:r w:rsidRPr="00DF2BBC">
        <w:rPr>
          <w:rFonts w:eastAsia="標楷體"/>
          <w:color w:val="1B1C1D"/>
          <w:sz w:val="24"/>
          <w:szCs w:val="24"/>
        </w:rPr>
        <w:t>。</w:t>
      </w:r>
    </w:p>
    <w:p w14:paraId="0000000F" w14:textId="48123992" w:rsidR="00997FA9" w:rsidRPr="00DF2BBC" w:rsidRDefault="00DF2BBC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 xml:space="preserve">[ ] </w:t>
      </w:r>
      <w:r w:rsidRPr="00DF2BBC">
        <w:rPr>
          <w:rFonts w:eastAsia="標楷體"/>
          <w:b/>
          <w:color w:val="1B1C1D"/>
          <w:sz w:val="24"/>
          <w:szCs w:val="24"/>
        </w:rPr>
        <w:t>備妥申請文件：</w:t>
      </w:r>
      <w:r w:rsidRPr="00DF2BBC">
        <w:rPr>
          <w:rFonts w:eastAsia="標楷體"/>
          <w:color w:val="1B1C1D"/>
          <w:sz w:val="24"/>
          <w:szCs w:val="24"/>
        </w:rPr>
        <w:t xml:space="preserve"> </w:t>
      </w:r>
      <w:r w:rsidRPr="00DF2BBC">
        <w:rPr>
          <w:rFonts w:eastAsia="標楷體"/>
          <w:color w:val="1B1C1D"/>
          <w:sz w:val="24"/>
          <w:szCs w:val="24"/>
        </w:rPr>
        <w:t>準備好清晰的護照資料頁數位檔案（</w:t>
      </w:r>
      <w:r w:rsidRPr="00DF2BBC">
        <w:rPr>
          <w:rFonts w:eastAsia="標楷體"/>
          <w:color w:val="1B1C1D"/>
          <w:sz w:val="24"/>
          <w:szCs w:val="24"/>
        </w:rPr>
        <w:t>JPG</w:t>
      </w:r>
      <w:r w:rsidRPr="00DF2BBC">
        <w:rPr>
          <w:rFonts w:eastAsia="標楷體"/>
          <w:color w:val="1B1C1D"/>
          <w:sz w:val="24"/>
          <w:szCs w:val="24"/>
        </w:rPr>
        <w:t>檔）及近</w:t>
      </w:r>
      <w:r w:rsidRPr="00DF2BBC">
        <w:rPr>
          <w:rFonts w:eastAsia="標楷體"/>
          <w:color w:val="1B1C1D"/>
          <w:sz w:val="24"/>
          <w:szCs w:val="24"/>
        </w:rPr>
        <w:t>6</w:t>
      </w:r>
      <w:r w:rsidRPr="00DF2BBC">
        <w:rPr>
          <w:rFonts w:eastAsia="標楷體"/>
          <w:color w:val="1B1C1D"/>
          <w:sz w:val="24"/>
          <w:szCs w:val="24"/>
        </w:rPr>
        <w:t>個月內拍攝的</w:t>
      </w:r>
      <w:r w:rsidRPr="00DF2BBC">
        <w:rPr>
          <w:rFonts w:eastAsia="標楷體"/>
          <w:color w:val="1B1C1D"/>
          <w:sz w:val="24"/>
          <w:szCs w:val="24"/>
        </w:rPr>
        <w:t>4x6</w:t>
      </w:r>
      <w:r w:rsidRPr="00DF2BBC">
        <w:rPr>
          <w:rFonts w:eastAsia="標楷體"/>
          <w:color w:val="1B1C1D"/>
          <w:sz w:val="24"/>
          <w:szCs w:val="24"/>
        </w:rPr>
        <w:t>公分白底數位大頭照</w:t>
      </w:r>
      <w:r w:rsidRPr="00DF2BBC">
        <w:rPr>
          <w:rFonts w:eastAsia="標楷體"/>
          <w:color w:val="1B1C1D"/>
          <w:sz w:val="24"/>
          <w:szCs w:val="24"/>
        </w:rPr>
        <w:t xml:space="preserve"> </w:t>
      </w:r>
      <w:r w:rsidRPr="00DF2BBC">
        <w:rPr>
          <w:rFonts w:eastAsia="標楷體"/>
          <w:color w:val="1B1C1D"/>
          <w:sz w:val="24"/>
          <w:szCs w:val="24"/>
        </w:rPr>
        <w:t>。</w:t>
      </w:r>
    </w:p>
    <w:p w14:paraId="00000010" w14:textId="2EF1663E" w:rsidR="00997FA9" w:rsidRPr="00DF2BBC" w:rsidRDefault="00DF2BBC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 xml:space="preserve">[ ] </w:t>
      </w:r>
      <w:proofErr w:type="gramStart"/>
      <w:r w:rsidRPr="00DF2BBC">
        <w:rPr>
          <w:rFonts w:eastAsia="標楷體"/>
          <w:b/>
          <w:color w:val="1B1C1D"/>
          <w:sz w:val="24"/>
          <w:szCs w:val="24"/>
        </w:rPr>
        <w:t>線上填寫</w:t>
      </w:r>
      <w:proofErr w:type="gramEnd"/>
      <w:r w:rsidRPr="00DF2BBC">
        <w:rPr>
          <w:rFonts w:eastAsia="標楷體"/>
          <w:b/>
          <w:color w:val="1B1C1D"/>
          <w:sz w:val="24"/>
          <w:szCs w:val="24"/>
        </w:rPr>
        <w:t>與付款：</w:t>
      </w:r>
      <w:r w:rsidRPr="00DF2BBC">
        <w:rPr>
          <w:rFonts w:eastAsia="標楷體"/>
          <w:color w:val="1B1C1D"/>
          <w:sz w:val="24"/>
          <w:szCs w:val="24"/>
        </w:rPr>
        <w:t xml:space="preserve"> </w:t>
      </w:r>
      <w:r w:rsidRPr="00DF2BBC">
        <w:rPr>
          <w:rFonts w:eastAsia="標楷體"/>
          <w:color w:val="1B1C1D"/>
          <w:sz w:val="24"/>
          <w:szCs w:val="24"/>
        </w:rPr>
        <w:t>以全英文填寫所有資料，並使用國際信用卡支付簽證費用</w:t>
      </w:r>
      <w:proofErr w:type="gramStart"/>
      <w:r w:rsidRPr="00DF2BBC">
        <w:rPr>
          <w:rFonts w:eastAsia="標楷體"/>
          <w:color w:val="1B1C1D"/>
          <w:sz w:val="24"/>
          <w:szCs w:val="24"/>
        </w:rPr>
        <w:t>（</w:t>
      </w:r>
      <w:proofErr w:type="gramEnd"/>
      <w:r w:rsidRPr="00DF2BBC">
        <w:rPr>
          <w:rFonts w:eastAsia="標楷體"/>
          <w:color w:val="1B1C1D"/>
          <w:sz w:val="24"/>
          <w:szCs w:val="24"/>
        </w:rPr>
        <w:t>單次入境</w:t>
      </w:r>
      <w:r w:rsidRPr="00DF2BBC">
        <w:rPr>
          <w:rFonts w:eastAsia="標楷體"/>
          <w:color w:val="1B1C1D"/>
          <w:sz w:val="24"/>
          <w:szCs w:val="24"/>
        </w:rPr>
        <w:t>25</w:t>
      </w:r>
      <w:r w:rsidRPr="00DF2BBC">
        <w:rPr>
          <w:rFonts w:eastAsia="標楷體"/>
          <w:color w:val="1B1C1D"/>
          <w:sz w:val="24"/>
          <w:szCs w:val="24"/>
        </w:rPr>
        <w:t>美元</w:t>
      </w:r>
      <w:r w:rsidRPr="00DF2BBC">
        <w:rPr>
          <w:rFonts w:eastAsia="標楷體"/>
          <w:color w:val="1B1C1D"/>
          <w:sz w:val="24"/>
          <w:szCs w:val="24"/>
        </w:rPr>
        <w:t>。</w:t>
      </w:r>
    </w:p>
    <w:p w14:paraId="00000011" w14:textId="647B2353" w:rsidR="00997FA9" w:rsidRPr="00DF2BBC" w:rsidRDefault="00DF2BBC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 xml:space="preserve">[ ] </w:t>
      </w:r>
      <w:r w:rsidRPr="00DF2BBC">
        <w:rPr>
          <w:rFonts w:eastAsia="標楷體"/>
          <w:b/>
          <w:color w:val="1B1C1D"/>
          <w:sz w:val="24"/>
          <w:szCs w:val="24"/>
        </w:rPr>
        <w:t>下載並列印：</w:t>
      </w:r>
      <w:r w:rsidRPr="00DF2BBC">
        <w:rPr>
          <w:rFonts w:eastAsia="標楷體"/>
          <w:color w:val="1B1C1D"/>
          <w:sz w:val="24"/>
          <w:szCs w:val="24"/>
        </w:rPr>
        <w:t xml:space="preserve"> </w:t>
      </w:r>
      <w:r w:rsidRPr="00DF2BBC">
        <w:rPr>
          <w:rFonts w:eastAsia="標楷體"/>
          <w:color w:val="1B1C1D"/>
          <w:sz w:val="24"/>
          <w:szCs w:val="24"/>
        </w:rPr>
        <w:t>審核通過後（約</w:t>
      </w:r>
      <w:r w:rsidRPr="00DF2BBC">
        <w:rPr>
          <w:rFonts w:eastAsia="標楷體"/>
          <w:color w:val="1B1C1D"/>
          <w:sz w:val="24"/>
          <w:szCs w:val="24"/>
        </w:rPr>
        <w:t>3-5</w:t>
      </w:r>
      <w:r w:rsidRPr="00DF2BBC">
        <w:rPr>
          <w:rFonts w:eastAsia="標楷體"/>
          <w:color w:val="1B1C1D"/>
          <w:sz w:val="24"/>
          <w:szCs w:val="24"/>
        </w:rPr>
        <w:t>個工作日），務必將</w:t>
      </w:r>
      <w:r w:rsidRPr="00DF2BBC">
        <w:rPr>
          <w:rFonts w:eastAsia="標楷體"/>
          <w:color w:val="1B1C1D"/>
          <w:sz w:val="24"/>
          <w:szCs w:val="24"/>
        </w:rPr>
        <w:t>E-Visa</w:t>
      </w:r>
      <w:r w:rsidRPr="00DF2BBC">
        <w:rPr>
          <w:rFonts w:eastAsia="標楷體"/>
          <w:color w:val="1B1C1D"/>
          <w:sz w:val="24"/>
          <w:szCs w:val="24"/>
        </w:rPr>
        <w:t>的</w:t>
      </w:r>
      <w:r w:rsidRPr="00DF2BBC">
        <w:rPr>
          <w:rFonts w:eastAsia="標楷體"/>
          <w:color w:val="1B1C1D"/>
          <w:sz w:val="24"/>
          <w:szCs w:val="24"/>
        </w:rPr>
        <w:t>PDF</w:t>
      </w:r>
      <w:r w:rsidRPr="00DF2BBC">
        <w:rPr>
          <w:rFonts w:eastAsia="標楷體"/>
          <w:color w:val="1B1C1D"/>
          <w:sz w:val="24"/>
          <w:szCs w:val="24"/>
        </w:rPr>
        <w:t>檔案</w:t>
      </w:r>
      <w:r w:rsidRPr="00DF2BBC">
        <w:rPr>
          <w:rFonts w:eastAsia="標楷體"/>
          <w:b/>
          <w:color w:val="1B1C1D"/>
          <w:sz w:val="24"/>
          <w:szCs w:val="24"/>
        </w:rPr>
        <w:t>清晰地以紙本列印出來</w:t>
      </w:r>
      <w:r w:rsidRPr="00DF2BBC">
        <w:rPr>
          <w:rFonts w:eastAsia="標楷體"/>
          <w:color w:val="1B1C1D"/>
          <w:sz w:val="24"/>
          <w:szCs w:val="24"/>
        </w:rPr>
        <w:t>，入境時需出示</w:t>
      </w:r>
      <w:r w:rsidRPr="00DF2BBC">
        <w:rPr>
          <w:rFonts w:eastAsia="標楷體"/>
          <w:color w:val="1B1C1D"/>
          <w:sz w:val="24"/>
          <w:szCs w:val="24"/>
        </w:rPr>
        <w:t>。</w:t>
      </w:r>
    </w:p>
    <w:p w14:paraId="00000012" w14:textId="77777777" w:rsidR="00997FA9" w:rsidRPr="00DF2BBC" w:rsidRDefault="00DF2BBC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eastAsia="標楷體"/>
          <w:b/>
          <w:color w:val="1B1C1D"/>
          <w:sz w:val="24"/>
          <w:szCs w:val="24"/>
        </w:rPr>
      </w:pPr>
      <w:r w:rsidRPr="00DF2BBC">
        <w:rPr>
          <w:rFonts w:eastAsia="標楷體"/>
          <w:b/>
          <w:color w:val="1B1C1D"/>
          <w:sz w:val="24"/>
          <w:szCs w:val="24"/>
        </w:rPr>
        <w:t>財務與通訊</w:t>
      </w:r>
    </w:p>
    <w:p w14:paraId="00000013" w14:textId="77777777" w:rsidR="00997FA9" w:rsidRPr="00DF2BBC" w:rsidRDefault="00DF2BB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 xml:space="preserve">[ ] </w:t>
      </w:r>
      <w:r w:rsidRPr="00DF2BBC">
        <w:rPr>
          <w:rFonts w:eastAsia="標楷體"/>
          <w:b/>
          <w:color w:val="1B1C1D"/>
          <w:sz w:val="24"/>
          <w:szCs w:val="24"/>
        </w:rPr>
        <w:t>旅遊保險：</w:t>
      </w:r>
      <w:r w:rsidRPr="00DF2BBC">
        <w:rPr>
          <w:rFonts w:eastAsia="標楷體"/>
          <w:color w:val="1B1C1D"/>
          <w:sz w:val="24"/>
          <w:szCs w:val="24"/>
        </w:rPr>
        <w:t xml:space="preserve"> </w:t>
      </w:r>
      <w:r w:rsidRPr="00DF2BBC">
        <w:rPr>
          <w:rFonts w:eastAsia="標楷體"/>
          <w:color w:val="1B1C1D"/>
          <w:sz w:val="24"/>
          <w:szCs w:val="24"/>
        </w:rPr>
        <w:t>建議購買涵蓋海外醫療、意外、班機延誤及行李遺失的旅遊綜合保險。</w:t>
      </w:r>
    </w:p>
    <w:p w14:paraId="00000014" w14:textId="21084791" w:rsidR="00997FA9" w:rsidRPr="00DF2BBC" w:rsidRDefault="00DF2BB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 xml:space="preserve">[ ] </w:t>
      </w:r>
      <w:r w:rsidRPr="00DF2BBC">
        <w:rPr>
          <w:rFonts w:eastAsia="標楷體"/>
          <w:b/>
          <w:color w:val="1B1C1D"/>
          <w:sz w:val="24"/>
          <w:szCs w:val="24"/>
        </w:rPr>
        <w:t>通訊網路：</w:t>
      </w:r>
      <w:r w:rsidRPr="00DF2BBC">
        <w:rPr>
          <w:rFonts w:eastAsia="標楷體"/>
          <w:color w:val="1B1C1D"/>
          <w:sz w:val="24"/>
          <w:szCs w:val="24"/>
        </w:rPr>
        <w:t xml:space="preserve"> </w:t>
      </w:r>
      <w:r w:rsidRPr="00DF2BBC">
        <w:rPr>
          <w:rFonts w:eastAsia="標楷體"/>
          <w:color w:val="1B1C1D"/>
          <w:sz w:val="24"/>
          <w:szCs w:val="24"/>
        </w:rPr>
        <w:t>可在台灣預先購買越南</w:t>
      </w:r>
      <w:r w:rsidRPr="00DF2BBC">
        <w:rPr>
          <w:rFonts w:eastAsia="標楷體"/>
          <w:color w:val="1B1C1D"/>
          <w:sz w:val="24"/>
          <w:szCs w:val="24"/>
        </w:rPr>
        <w:t>SIM</w:t>
      </w:r>
      <w:r w:rsidRPr="00DF2BBC">
        <w:rPr>
          <w:rFonts w:eastAsia="標楷體"/>
          <w:color w:val="1B1C1D"/>
          <w:sz w:val="24"/>
          <w:szCs w:val="24"/>
        </w:rPr>
        <w:t>卡或</w:t>
      </w:r>
      <w:proofErr w:type="spellStart"/>
      <w:r w:rsidRPr="00DF2BBC">
        <w:rPr>
          <w:rFonts w:eastAsia="標楷體"/>
          <w:color w:val="1B1C1D"/>
          <w:sz w:val="24"/>
          <w:szCs w:val="24"/>
        </w:rPr>
        <w:t>eSIM</w:t>
      </w:r>
      <w:proofErr w:type="spellEnd"/>
      <w:r w:rsidRPr="00DF2BBC">
        <w:rPr>
          <w:rFonts w:eastAsia="標楷體"/>
          <w:color w:val="1B1C1D"/>
          <w:sz w:val="24"/>
          <w:szCs w:val="24"/>
        </w:rPr>
        <w:t>，或於抵達胡志明機場後購買。</w:t>
      </w:r>
      <w:proofErr w:type="spellStart"/>
      <w:r w:rsidRPr="00DF2BBC">
        <w:rPr>
          <w:rFonts w:eastAsia="標楷體"/>
          <w:color w:val="1B1C1D"/>
          <w:sz w:val="24"/>
          <w:szCs w:val="24"/>
        </w:rPr>
        <w:t>eSIM</w:t>
      </w:r>
      <w:proofErr w:type="spellEnd"/>
      <w:r w:rsidRPr="00DF2BBC">
        <w:rPr>
          <w:rFonts w:eastAsia="標楷體"/>
          <w:color w:val="1B1C1D"/>
          <w:sz w:val="24"/>
          <w:szCs w:val="24"/>
        </w:rPr>
        <w:t>下機後即可啟用，最為方便</w:t>
      </w:r>
      <w:r w:rsidRPr="00DF2BBC">
        <w:rPr>
          <w:rFonts w:eastAsia="標楷體"/>
          <w:color w:val="1B1C1D"/>
          <w:sz w:val="24"/>
          <w:szCs w:val="24"/>
        </w:rPr>
        <w:t>。</w:t>
      </w:r>
    </w:p>
    <w:p w14:paraId="00000015" w14:textId="184099EE" w:rsidR="00997FA9" w:rsidRPr="00DF2BBC" w:rsidRDefault="00DF2BB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 xml:space="preserve">[ ] </w:t>
      </w:r>
      <w:r w:rsidRPr="00DF2BBC">
        <w:rPr>
          <w:rFonts w:eastAsia="標楷體"/>
          <w:b/>
          <w:color w:val="1B1C1D"/>
          <w:sz w:val="24"/>
          <w:szCs w:val="24"/>
        </w:rPr>
        <w:t>貨幣兌換：</w:t>
      </w:r>
      <w:r w:rsidRPr="00DF2BBC">
        <w:rPr>
          <w:rFonts w:eastAsia="標楷體"/>
          <w:color w:val="1B1C1D"/>
          <w:sz w:val="24"/>
          <w:szCs w:val="24"/>
        </w:rPr>
        <w:t xml:space="preserve"> </w:t>
      </w:r>
      <w:r w:rsidRPr="00DF2BBC">
        <w:rPr>
          <w:rFonts w:eastAsia="標楷體"/>
          <w:color w:val="1B1C1D"/>
          <w:sz w:val="24"/>
          <w:szCs w:val="24"/>
        </w:rPr>
        <w:t>建議在台灣先兌換少量美金，抵達越南後再用美金兌換越南盾</w:t>
      </w:r>
      <w:r w:rsidRPr="00DF2BBC">
        <w:rPr>
          <w:rFonts w:eastAsia="標楷體"/>
          <w:color w:val="1B1C1D"/>
          <w:sz w:val="24"/>
          <w:szCs w:val="24"/>
        </w:rPr>
        <w:t>(VND)</w:t>
      </w:r>
      <w:r w:rsidRPr="00DF2BBC">
        <w:rPr>
          <w:rFonts w:eastAsia="標楷體"/>
          <w:color w:val="1B1C1D"/>
          <w:sz w:val="24"/>
          <w:szCs w:val="24"/>
        </w:rPr>
        <w:t>，機場匯率稍差，可先換少量交通費，其餘至市區兌換</w:t>
      </w:r>
      <w:r w:rsidRPr="00DF2BBC">
        <w:rPr>
          <w:rFonts w:eastAsia="標楷體"/>
          <w:color w:val="1B1C1D"/>
          <w:sz w:val="24"/>
          <w:szCs w:val="24"/>
        </w:rPr>
        <w:t>。</w:t>
      </w:r>
    </w:p>
    <w:p w14:paraId="00000016" w14:textId="77777777" w:rsidR="00997FA9" w:rsidRPr="00DF2BBC" w:rsidRDefault="00DF2BB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 xml:space="preserve">[ ] </w:t>
      </w:r>
      <w:r w:rsidRPr="00DF2BBC">
        <w:rPr>
          <w:rFonts w:eastAsia="標楷體"/>
          <w:b/>
          <w:color w:val="1B1C1D"/>
          <w:sz w:val="24"/>
          <w:szCs w:val="24"/>
        </w:rPr>
        <w:t>信用卡：</w:t>
      </w:r>
      <w:r w:rsidRPr="00DF2BBC">
        <w:rPr>
          <w:rFonts w:eastAsia="標楷體"/>
          <w:color w:val="1B1C1D"/>
          <w:sz w:val="24"/>
          <w:szCs w:val="24"/>
        </w:rPr>
        <w:t xml:space="preserve"> </w:t>
      </w:r>
      <w:r w:rsidRPr="00DF2BBC">
        <w:rPr>
          <w:rFonts w:eastAsia="標楷體"/>
          <w:color w:val="1B1C1D"/>
          <w:sz w:val="24"/>
          <w:szCs w:val="24"/>
        </w:rPr>
        <w:t>確認信用卡已開啟海外交易功能，並通知銀行您的出國計畫。</w:t>
      </w:r>
    </w:p>
    <w:p w14:paraId="00000017" w14:textId="77777777" w:rsidR="00997FA9" w:rsidRPr="00DF2BBC" w:rsidRDefault="00DF2BBC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eastAsia="標楷體"/>
          <w:b/>
          <w:color w:val="1B1C1D"/>
          <w:sz w:val="24"/>
          <w:szCs w:val="24"/>
        </w:rPr>
      </w:pPr>
      <w:r w:rsidRPr="00DF2BBC">
        <w:rPr>
          <w:rFonts w:eastAsia="標楷體"/>
          <w:b/>
          <w:color w:val="1B1C1D"/>
          <w:sz w:val="24"/>
          <w:szCs w:val="24"/>
        </w:rPr>
        <w:t>其他準備</w:t>
      </w:r>
    </w:p>
    <w:p w14:paraId="00000018" w14:textId="77777777" w:rsidR="00997FA9" w:rsidRPr="00DF2BBC" w:rsidRDefault="00DF2BB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 xml:space="preserve">[ ] </w:t>
      </w:r>
      <w:r w:rsidRPr="00DF2BBC">
        <w:rPr>
          <w:rFonts w:eastAsia="標楷體"/>
          <w:b/>
          <w:color w:val="1B1C1D"/>
          <w:sz w:val="24"/>
          <w:szCs w:val="24"/>
        </w:rPr>
        <w:t>重要文件備份：</w:t>
      </w:r>
      <w:r w:rsidRPr="00DF2BBC">
        <w:rPr>
          <w:rFonts w:eastAsia="標楷體"/>
          <w:color w:val="1B1C1D"/>
          <w:sz w:val="24"/>
          <w:szCs w:val="24"/>
        </w:rPr>
        <w:t xml:space="preserve"> </w:t>
      </w:r>
      <w:r w:rsidRPr="00DF2BBC">
        <w:rPr>
          <w:rFonts w:eastAsia="標楷體"/>
          <w:color w:val="1B1C1D"/>
          <w:sz w:val="24"/>
          <w:szCs w:val="24"/>
        </w:rPr>
        <w:t>將護照、電子簽證、電子機票、飯店預訂單等文件影印或存於手機雲端，以備不時之需。</w:t>
      </w:r>
    </w:p>
    <w:p w14:paraId="00000019" w14:textId="77777777" w:rsidR="00997FA9" w:rsidRPr="00DF2BBC" w:rsidRDefault="00DF2BB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 xml:space="preserve">[ ] </w:t>
      </w:r>
      <w:r w:rsidRPr="00DF2BBC">
        <w:rPr>
          <w:rFonts w:eastAsia="標楷體"/>
          <w:b/>
          <w:color w:val="1B1C1D"/>
          <w:sz w:val="24"/>
          <w:szCs w:val="24"/>
        </w:rPr>
        <w:t>緊急聯絡資訊：</w:t>
      </w:r>
      <w:r w:rsidRPr="00DF2BBC">
        <w:rPr>
          <w:rFonts w:eastAsia="標楷體"/>
          <w:color w:val="1B1C1D"/>
          <w:sz w:val="24"/>
          <w:szCs w:val="24"/>
        </w:rPr>
        <w:t xml:space="preserve"> </w:t>
      </w:r>
      <w:r w:rsidRPr="00DF2BBC">
        <w:rPr>
          <w:rFonts w:eastAsia="標楷體"/>
          <w:color w:val="1B1C1D"/>
          <w:sz w:val="24"/>
          <w:szCs w:val="24"/>
        </w:rPr>
        <w:t>將下方提供的緊急聯絡資訊儲存於手機並寫一份紙本備份。</w:t>
      </w:r>
    </w:p>
    <w:p w14:paraId="0000001B" w14:textId="77777777" w:rsidR="00997FA9" w:rsidRPr="00DF2BBC" w:rsidRDefault="00DF2BBC">
      <w:pPr>
        <w:pStyle w:val="3"/>
        <w:spacing w:before="0" w:after="120" w:line="275" w:lineRule="auto"/>
        <w:rPr>
          <w:rFonts w:eastAsia="標楷體"/>
          <w:color w:val="1B1C1D"/>
        </w:rPr>
      </w:pPr>
      <w:r w:rsidRPr="00DF2BBC">
        <w:rPr>
          <w:rFonts w:eastAsia="標楷體"/>
          <w:color w:val="1B1C1D"/>
        </w:rPr>
        <w:lastRenderedPageBreak/>
        <w:t>二、</w:t>
      </w:r>
      <w:r w:rsidRPr="00DF2BBC">
        <w:rPr>
          <w:rFonts w:eastAsia="標楷體"/>
          <w:color w:val="1B1C1D"/>
        </w:rPr>
        <w:t xml:space="preserve"> </w:t>
      </w:r>
      <w:r w:rsidRPr="00DF2BBC">
        <w:rPr>
          <w:rFonts w:eastAsia="標楷體"/>
          <w:color w:val="1B1C1D"/>
        </w:rPr>
        <w:t>行李打包檢核</w:t>
      </w:r>
    </w:p>
    <w:p w14:paraId="0000001D" w14:textId="77777777" w:rsidR="00997FA9" w:rsidRPr="00DF2BBC" w:rsidRDefault="00DF2BB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b/>
          <w:color w:val="1B1C1D"/>
          <w:sz w:val="24"/>
          <w:szCs w:val="24"/>
        </w:rPr>
      </w:pPr>
      <w:r w:rsidRPr="00DF2BBC">
        <w:rPr>
          <w:rFonts w:eastAsia="標楷體"/>
          <w:b/>
          <w:color w:val="1B1C1D"/>
          <w:sz w:val="24"/>
          <w:szCs w:val="24"/>
        </w:rPr>
        <w:t>隨身行李</w:t>
      </w:r>
      <w:r w:rsidRPr="00DF2BBC">
        <w:rPr>
          <w:rFonts w:eastAsia="標楷體"/>
          <w:b/>
          <w:color w:val="1B1C1D"/>
          <w:sz w:val="24"/>
          <w:szCs w:val="24"/>
        </w:rPr>
        <w:t xml:space="preserve"> (Hand-carry)</w:t>
      </w:r>
    </w:p>
    <w:p w14:paraId="0000001E" w14:textId="77777777" w:rsidR="00997FA9" w:rsidRPr="00DF2BBC" w:rsidRDefault="00DF2BB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 xml:space="preserve">[ ] </w:t>
      </w:r>
      <w:r w:rsidRPr="00DF2BBC">
        <w:rPr>
          <w:rFonts w:eastAsia="標楷體"/>
          <w:b/>
          <w:color w:val="1B1C1D"/>
          <w:sz w:val="24"/>
          <w:szCs w:val="24"/>
        </w:rPr>
        <w:t>證件類：</w:t>
      </w:r>
      <w:r w:rsidRPr="00DF2BBC">
        <w:rPr>
          <w:rFonts w:eastAsia="標楷體"/>
          <w:color w:val="1B1C1D"/>
          <w:sz w:val="24"/>
          <w:szCs w:val="24"/>
        </w:rPr>
        <w:t xml:space="preserve"> </w:t>
      </w:r>
      <w:r w:rsidRPr="00DF2BBC">
        <w:rPr>
          <w:rFonts w:eastAsia="標楷體"/>
          <w:b/>
          <w:color w:val="1B1C1D"/>
          <w:sz w:val="24"/>
          <w:szCs w:val="24"/>
        </w:rPr>
        <w:t>護照正本</w:t>
      </w:r>
      <w:r w:rsidRPr="00DF2BBC">
        <w:rPr>
          <w:rFonts w:eastAsia="標楷體"/>
          <w:color w:val="1B1C1D"/>
          <w:sz w:val="24"/>
          <w:szCs w:val="24"/>
        </w:rPr>
        <w:t>、</w:t>
      </w:r>
      <w:r w:rsidRPr="00DF2BBC">
        <w:rPr>
          <w:rFonts w:eastAsia="標楷體"/>
          <w:b/>
          <w:color w:val="1B1C1D"/>
          <w:sz w:val="24"/>
          <w:szCs w:val="24"/>
        </w:rPr>
        <w:t>紙本越南</w:t>
      </w:r>
      <w:r w:rsidRPr="00DF2BBC">
        <w:rPr>
          <w:rFonts w:eastAsia="標楷體"/>
          <w:b/>
          <w:color w:val="1B1C1D"/>
          <w:sz w:val="24"/>
          <w:szCs w:val="24"/>
        </w:rPr>
        <w:t>E-Visa</w:t>
      </w:r>
      <w:r w:rsidRPr="00DF2BBC">
        <w:rPr>
          <w:rFonts w:eastAsia="標楷體"/>
          <w:color w:val="1B1C1D"/>
          <w:sz w:val="24"/>
          <w:szCs w:val="24"/>
        </w:rPr>
        <w:t>、登機證、身分證、信用卡、外幣與台幣現金。</w:t>
      </w:r>
    </w:p>
    <w:p w14:paraId="0000001F" w14:textId="77777777" w:rsidR="00997FA9" w:rsidRPr="00DF2BBC" w:rsidRDefault="00DF2BB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 xml:space="preserve">[ ] </w:t>
      </w:r>
      <w:r w:rsidRPr="00DF2BBC">
        <w:rPr>
          <w:rFonts w:eastAsia="標楷體"/>
          <w:b/>
          <w:color w:val="1B1C1D"/>
          <w:sz w:val="24"/>
          <w:szCs w:val="24"/>
        </w:rPr>
        <w:t>貴重物品：</w:t>
      </w:r>
      <w:r w:rsidRPr="00DF2BBC">
        <w:rPr>
          <w:rFonts w:eastAsia="標楷體"/>
          <w:color w:val="1B1C1D"/>
          <w:sz w:val="24"/>
          <w:szCs w:val="24"/>
        </w:rPr>
        <w:t xml:space="preserve"> </w:t>
      </w:r>
      <w:r w:rsidRPr="00DF2BBC">
        <w:rPr>
          <w:rFonts w:eastAsia="標楷體"/>
          <w:color w:val="1B1C1D"/>
          <w:sz w:val="24"/>
          <w:szCs w:val="24"/>
        </w:rPr>
        <w:t>手機、相機、筆記型電腦、錢包等。</w:t>
      </w:r>
    </w:p>
    <w:p w14:paraId="00000020" w14:textId="46A10EAC" w:rsidR="00997FA9" w:rsidRPr="00DF2BBC" w:rsidRDefault="00DF2BB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 xml:space="preserve">[ ] </w:t>
      </w:r>
      <w:r w:rsidRPr="00DF2BBC">
        <w:rPr>
          <w:rFonts w:eastAsia="標楷體"/>
          <w:b/>
          <w:color w:val="1B1C1D"/>
          <w:sz w:val="24"/>
          <w:szCs w:val="24"/>
        </w:rPr>
        <w:t>行動電源</w:t>
      </w:r>
      <w:r w:rsidRPr="00DF2BBC">
        <w:rPr>
          <w:rFonts w:eastAsia="標楷體"/>
          <w:b/>
          <w:color w:val="1B1C1D"/>
          <w:sz w:val="24"/>
          <w:szCs w:val="24"/>
        </w:rPr>
        <w:t>/</w:t>
      </w:r>
      <w:r w:rsidRPr="00DF2BBC">
        <w:rPr>
          <w:rFonts w:eastAsia="標楷體"/>
          <w:b/>
          <w:color w:val="1B1C1D"/>
          <w:sz w:val="24"/>
          <w:szCs w:val="24"/>
        </w:rPr>
        <w:t>備用</w:t>
      </w:r>
      <w:proofErr w:type="gramStart"/>
      <w:r w:rsidRPr="00DF2BBC">
        <w:rPr>
          <w:rFonts w:eastAsia="標楷體"/>
          <w:b/>
          <w:color w:val="1B1C1D"/>
          <w:sz w:val="24"/>
          <w:szCs w:val="24"/>
        </w:rPr>
        <w:t>鋰</w:t>
      </w:r>
      <w:proofErr w:type="gramEnd"/>
      <w:r w:rsidRPr="00DF2BBC">
        <w:rPr>
          <w:rFonts w:eastAsia="標楷體"/>
          <w:b/>
          <w:color w:val="1B1C1D"/>
          <w:sz w:val="24"/>
          <w:szCs w:val="24"/>
        </w:rPr>
        <w:t>電池：</w:t>
      </w:r>
      <w:r w:rsidRPr="00DF2BBC">
        <w:rPr>
          <w:rFonts w:eastAsia="標楷體"/>
          <w:color w:val="1B1C1D"/>
          <w:sz w:val="24"/>
          <w:szCs w:val="24"/>
        </w:rPr>
        <w:t xml:space="preserve"> </w:t>
      </w:r>
      <w:r w:rsidRPr="00DF2BBC">
        <w:rPr>
          <w:rFonts w:eastAsia="標楷體"/>
          <w:b/>
          <w:color w:val="1B1C1D"/>
          <w:sz w:val="24"/>
          <w:szCs w:val="24"/>
        </w:rPr>
        <w:t>嚴禁托運</w:t>
      </w:r>
      <w:r w:rsidRPr="00DF2BBC">
        <w:rPr>
          <w:rFonts w:eastAsia="標楷體"/>
          <w:color w:val="1B1C1D"/>
          <w:sz w:val="24"/>
          <w:szCs w:val="24"/>
        </w:rPr>
        <w:t>，必須隨身攜帶</w:t>
      </w:r>
      <w:r w:rsidRPr="00DF2BBC">
        <w:rPr>
          <w:rFonts w:eastAsia="標楷體"/>
          <w:color w:val="1B1C1D"/>
          <w:sz w:val="24"/>
          <w:szCs w:val="24"/>
        </w:rPr>
        <w:t>。</w:t>
      </w:r>
    </w:p>
    <w:p w14:paraId="00000021" w14:textId="04BD78AD" w:rsidR="00997FA9" w:rsidRPr="00DF2BBC" w:rsidRDefault="00DF2BB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 xml:space="preserve">[ ] </w:t>
      </w:r>
      <w:r w:rsidRPr="00DF2BBC">
        <w:rPr>
          <w:rFonts w:eastAsia="標楷體"/>
          <w:b/>
          <w:color w:val="1B1C1D"/>
          <w:sz w:val="24"/>
          <w:szCs w:val="24"/>
        </w:rPr>
        <w:t>液體、膠狀、噴霧類</w:t>
      </w:r>
      <w:r w:rsidRPr="00DF2BBC">
        <w:rPr>
          <w:rFonts w:eastAsia="標楷體"/>
          <w:b/>
          <w:color w:val="1B1C1D"/>
          <w:sz w:val="24"/>
          <w:szCs w:val="24"/>
        </w:rPr>
        <w:t xml:space="preserve"> (LAGs)</w:t>
      </w:r>
      <w:r w:rsidRPr="00DF2BBC">
        <w:rPr>
          <w:rFonts w:eastAsia="標楷體"/>
          <w:b/>
          <w:color w:val="1B1C1D"/>
          <w:sz w:val="24"/>
          <w:szCs w:val="24"/>
        </w:rPr>
        <w:t>：</w:t>
      </w:r>
      <w:r w:rsidRPr="00DF2BBC">
        <w:rPr>
          <w:rFonts w:eastAsia="標楷體"/>
          <w:color w:val="1B1C1D"/>
          <w:sz w:val="24"/>
          <w:szCs w:val="24"/>
        </w:rPr>
        <w:t xml:space="preserve"> </w:t>
      </w:r>
      <w:r w:rsidRPr="00DF2BBC">
        <w:rPr>
          <w:rFonts w:eastAsia="標楷體"/>
          <w:color w:val="1B1C1D"/>
          <w:sz w:val="24"/>
          <w:szCs w:val="24"/>
        </w:rPr>
        <w:t>單一容器容量</w:t>
      </w:r>
      <w:r w:rsidRPr="00DF2BBC">
        <w:rPr>
          <w:rFonts w:eastAsia="標楷體"/>
          <w:color w:val="1B1C1D"/>
          <w:sz w:val="24"/>
          <w:szCs w:val="24"/>
        </w:rPr>
        <w:t xml:space="preserve"> ≤ 100ml</w:t>
      </w:r>
      <w:r w:rsidRPr="00DF2BBC">
        <w:rPr>
          <w:rFonts w:eastAsia="標楷體"/>
          <w:color w:val="1B1C1D"/>
          <w:sz w:val="24"/>
          <w:szCs w:val="24"/>
        </w:rPr>
        <w:t>，並全部裝入一個容量</w:t>
      </w:r>
      <w:r w:rsidRPr="00DF2BBC">
        <w:rPr>
          <w:rFonts w:eastAsia="標楷體"/>
          <w:color w:val="1B1C1D"/>
          <w:sz w:val="24"/>
          <w:szCs w:val="24"/>
        </w:rPr>
        <w:t xml:space="preserve"> ≤ 1</w:t>
      </w:r>
      <w:r w:rsidRPr="00DF2BBC">
        <w:rPr>
          <w:rFonts w:eastAsia="標楷體"/>
          <w:color w:val="1B1C1D"/>
          <w:sz w:val="24"/>
          <w:szCs w:val="24"/>
        </w:rPr>
        <w:t>公升的透明密封袋中</w:t>
      </w:r>
      <w:r w:rsidRPr="00DF2BBC">
        <w:rPr>
          <w:rFonts w:eastAsia="標楷體"/>
          <w:color w:val="1B1C1D"/>
          <w:sz w:val="24"/>
          <w:szCs w:val="24"/>
        </w:rPr>
        <w:t>。</w:t>
      </w:r>
    </w:p>
    <w:p w14:paraId="00000022" w14:textId="582DE373" w:rsidR="00997FA9" w:rsidRPr="00DF2BBC" w:rsidRDefault="00DF2BB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 xml:space="preserve">[ ] </w:t>
      </w:r>
      <w:r w:rsidRPr="00DF2BBC">
        <w:rPr>
          <w:rFonts w:eastAsia="標楷體"/>
          <w:b/>
          <w:color w:val="1B1C1D"/>
          <w:sz w:val="24"/>
          <w:szCs w:val="24"/>
        </w:rPr>
        <w:t>藥品：</w:t>
      </w:r>
      <w:r w:rsidRPr="00DF2BBC">
        <w:rPr>
          <w:rFonts w:eastAsia="標楷體"/>
          <w:color w:val="1B1C1D"/>
          <w:sz w:val="24"/>
          <w:szCs w:val="24"/>
        </w:rPr>
        <w:t xml:space="preserve"> </w:t>
      </w:r>
      <w:r w:rsidRPr="00DF2BBC">
        <w:rPr>
          <w:rFonts w:eastAsia="標楷體"/>
          <w:color w:val="1B1C1D"/>
          <w:sz w:val="24"/>
          <w:szCs w:val="24"/>
        </w:rPr>
        <w:t>個人常備藥（腸胃藥、止痛藥等）。若有處方藥，建議連同藥袋及英文處方</w:t>
      </w:r>
      <w:proofErr w:type="gramStart"/>
      <w:r w:rsidRPr="00DF2BBC">
        <w:rPr>
          <w:rFonts w:eastAsia="標楷體"/>
          <w:color w:val="1B1C1D"/>
          <w:sz w:val="24"/>
          <w:szCs w:val="24"/>
        </w:rPr>
        <w:t>箋</w:t>
      </w:r>
      <w:proofErr w:type="gramEnd"/>
      <w:r w:rsidRPr="00DF2BBC">
        <w:rPr>
          <w:rFonts w:eastAsia="標楷體"/>
          <w:color w:val="1B1C1D"/>
          <w:sz w:val="24"/>
          <w:szCs w:val="24"/>
        </w:rPr>
        <w:t>一同攜帶，以備查驗</w:t>
      </w:r>
      <w:r w:rsidRPr="00DF2BBC">
        <w:rPr>
          <w:rFonts w:eastAsia="標楷體"/>
          <w:color w:val="1B1C1D"/>
          <w:sz w:val="24"/>
          <w:szCs w:val="24"/>
        </w:rPr>
        <w:t xml:space="preserve"> </w:t>
      </w:r>
      <w:r w:rsidRPr="00DF2BBC">
        <w:rPr>
          <w:rFonts w:eastAsia="標楷體"/>
          <w:color w:val="1B1C1D"/>
          <w:sz w:val="24"/>
          <w:szCs w:val="24"/>
        </w:rPr>
        <w:t>。</w:t>
      </w:r>
    </w:p>
    <w:p w14:paraId="00000023" w14:textId="77777777" w:rsidR="00997FA9" w:rsidRPr="00DF2BBC" w:rsidRDefault="00DF2BB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 xml:space="preserve">[ ] </w:t>
      </w:r>
      <w:r w:rsidRPr="00DF2BBC">
        <w:rPr>
          <w:rFonts w:eastAsia="標楷體"/>
          <w:b/>
          <w:color w:val="1B1C1D"/>
          <w:sz w:val="24"/>
          <w:szCs w:val="24"/>
        </w:rPr>
        <w:t>充電線材與轉接頭：</w:t>
      </w:r>
      <w:r w:rsidRPr="00DF2BBC">
        <w:rPr>
          <w:rFonts w:eastAsia="標楷體"/>
          <w:color w:val="1B1C1D"/>
          <w:sz w:val="24"/>
          <w:szCs w:val="24"/>
        </w:rPr>
        <w:t xml:space="preserve"> </w:t>
      </w:r>
      <w:r w:rsidRPr="00DF2BBC">
        <w:rPr>
          <w:rFonts w:eastAsia="標楷體"/>
          <w:color w:val="1B1C1D"/>
          <w:sz w:val="24"/>
          <w:szCs w:val="24"/>
        </w:rPr>
        <w:t>越南電壓為</w:t>
      </w:r>
      <w:r w:rsidRPr="00DF2BBC">
        <w:rPr>
          <w:rFonts w:eastAsia="標楷體"/>
          <w:color w:val="1B1C1D"/>
          <w:sz w:val="24"/>
          <w:szCs w:val="24"/>
        </w:rPr>
        <w:t>220V</w:t>
      </w:r>
      <w:r w:rsidRPr="00DF2BBC">
        <w:rPr>
          <w:rFonts w:eastAsia="標楷體"/>
          <w:color w:val="1B1C1D"/>
          <w:sz w:val="24"/>
          <w:szCs w:val="24"/>
        </w:rPr>
        <w:t>，插座為兩腳圓形</w:t>
      </w:r>
      <w:proofErr w:type="gramStart"/>
      <w:r w:rsidRPr="00DF2BBC">
        <w:rPr>
          <w:rFonts w:eastAsia="標楷體"/>
          <w:color w:val="1B1C1D"/>
          <w:sz w:val="24"/>
          <w:szCs w:val="24"/>
        </w:rPr>
        <w:t>或扁形</w:t>
      </w:r>
      <w:proofErr w:type="gramEnd"/>
      <w:r w:rsidRPr="00DF2BBC">
        <w:rPr>
          <w:rFonts w:eastAsia="標楷體"/>
          <w:color w:val="1B1C1D"/>
          <w:sz w:val="24"/>
          <w:szCs w:val="24"/>
        </w:rPr>
        <w:t>，建議攜帶萬國轉接頭。</w:t>
      </w:r>
    </w:p>
    <w:p w14:paraId="00000024" w14:textId="77777777" w:rsidR="00997FA9" w:rsidRPr="00DF2BBC" w:rsidRDefault="00DF2BBC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eastAsia="標楷體"/>
          <w:b/>
          <w:color w:val="1B1C1D"/>
          <w:sz w:val="24"/>
          <w:szCs w:val="24"/>
        </w:rPr>
      </w:pPr>
      <w:r w:rsidRPr="00DF2BBC">
        <w:rPr>
          <w:rFonts w:eastAsia="標楷體"/>
          <w:b/>
          <w:color w:val="1B1C1D"/>
          <w:sz w:val="24"/>
          <w:szCs w:val="24"/>
        </w:rPr>
        <w:t>托運行李</w:t>
      </w:r>
      <w:r w:rsidRPr="00DF2BBC">
        <w:rPr>
          <w:rFonts w:eastAsia="標楷體"/>
          <w:b/>
          <w:color w:val="1B1C1D"/>
          <w:sz w:val="24"/>
          <w:szCs w:val="24"/>
        </w:rPr>
        <w:t xml:space="preserve"> (Checked Baggage)</w:t>
      </w:r>
    </w:p>
    <w:p w14:paraId="00000025" w14:textId="77777777" w:rsidR="00997FA9" w:rsidRPr="00DF2BBC" w:rsidRDefault="00DF2BB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 xml:space="preserve">[ ] </w:t>
      </w:r>
      <w:r w:rsidRPr="00DF2BBC">
        <w:rPr>
          <w:rFonts w:eastAsia="標楷體"/>
          <w:b/>
          <w:color w:val="1B1C1D"/>
          <w:sz w:val="24"/>
          <w:szCs w:val="24"/>
        </w:rPr>
        <w:t>衣物：</w:t>
      </w:r>
      <w:r w:rsidRPr="00DF2BBC">
        <w:rPr>
          <w:rFonts w:eastAsia="標楷體"/>
          <w:color w:val="1B1C1D"/>
          <w:sz w:val="24"/>
          <w:szCs w:val="24"/>
        </w:rPr>
        <w:t xml:space="preserve"> </w:t>
      </w:r>
      <w:r w:rsidRPr="00DF2BBC">
        <w:rPr>
          <w:rFonts w:eastAsia="標楷體"/>
          <w:color w:val="1B1C1D"/>
          <w:sz w:val="24"/>
          <w:szCs w:val="24"/>
        </w:rPr>
        <w:t>依越南</w:t>
      </w:r>
      <w:r w:rsidRPr="00DF2BBC">
        <w:rPr>
          <w:rFonts w:eastAsia="標楷體"/>
          <w:color w:val="1B1C1D"/>
          <w:sz w:val="24"/>
          <w:szCs w:val="24"/>
        </w:rPr>
        <w:t>8</w:t>
      </w:r>
      <w:r w:rsidRPr="00DF2BBC">
        <w:rPr>
          <w:rFonts w:eastAsia="標楷體"/>
          <w:color w:val="1B1C1D"/>
          <w:sz w:val="24"/>
          <w:szCs w:val="24"/>
        </w:rPr>
        <w:t>月氣候（夏季濕熱，可能偶有雷陣雨）準備輕便、透氣的衣物及雨具。</w:t>
      </w:r>
    </w:p>
    <w:p w14:paraId="00000026" w14:textId="77777777" w:rsidR="00997FA9" w:rsidRPr="00DF2BBC" w:rsidRDefault="00DF2BB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 xml:space="preserve">[ ] </w:t>
      </w:r>
      <w:r w:rsidRPr="00DF2BBC">
        <w:rPr>
          <w:rFonts w:eastAsia="標楷體"/>
          <w:b/>
          <w:color w:val="1B1C1D"/>
          <w:sz w:val="24"/>
          <w:szCs w:val="24"/>
        </w:rPr>
        <w:t>個人用品：</w:t>
      </w:r>
      <w:r w:rsidRPr="00DF2BBC">
        <w:rPr>
          <w:rFonts w:eastAsia="標楷體"/>
          <w:color w:val="1B1C1D"/>
          <w:sz w:val="24"/>
          <w:szCs w:val="24"/>
        </w:rPr>
        <w:t xml:space="preserve"> </w:t>
      </w:r>
      <w:r w:rsidRPr="00DF2BBC">
        <w:rPr>
          <w:rFonts w:eastAsia="標楷體"/>
          <w:color w:val="1B1C1D"/>
          <w:sz w:val="24"/>
          <w:szCs w:val="24"/>
        </w:rPr>
        <w:t>大容量</w:t>
      </w:r>
      <w:proofErr w:type="gramStart"/>
      <w:r w:rsidRPr="00DF2BBC">
        <w:rPr>
          <w:rFonts w:eastAsia="標楷體"/>
          <w:color w:val="1B1C1D"/>
          <w:sz w:val="24"/>
          <w:szCs w:val="24"/>
        </w:rPr>
        <w:t>的洗漱用品</w:t>
      </w:r>
      <w:proofErr w:type="gramEnd"/>
      <w:r w:rsidRPr="00DF2BBC">
        <w:rPr>
          <w:rFonts w:eastAsia="標楷體"/>
          <w:color w:val="1B1C1D"/>
          <w:sz w:val="24"/>
          <w:szCs w:val="24"/>
        </w:rPr>
        <w:t>、防</w:t>
      </w:r>
      <w:proofErr w:type="gramStart"/>
      <w:r w:rsidRPr="00DF2BBC">
        <w:rPr>
          <w:rFonts w:eastAsia="標楷體"/>
          <w:color w:val="1B1C1D"/>
          <w:sz w:val="24"/>
          <w:szCs w:val="24"/>
        </w:rPr>
        <w:t>曬</w:t>
      </w:r>
      <w:proofErr w:type="gramEnd"/>
      <w:r w:rsidRPr="00DF2BBC">
        <w:rPr>
          <w:rFonts w:eastAsia="標楷體"/>
          <w:color w:val="1B1C1D"/>
          <w:sz w:val="24"/>
          <w:szCs w:val="24"/>
        </w:rPr>
        <w:t>乳、</w:t>
      </w:r>
      <w:proofErr w:type="gramStart"/>
      <w:r w:rsidRPr="00DF2BBC">
        <w:rPr>
          <w:rFonts w:eastAsia="標楷體"/>
          <w:color w:val="1B1C1D"/>
          <w:sz w:val="24"/>
          <w:szCs w:val="24"/>
        </w:rPr>
        <w:t>防蚊液等</w:t>
      </w:r>
      <w:proofErr w:type="gramEnd"/>
      <w:r w:rsidRPr="00DF2BBC">
        <w:rPr>
          <w:rFonts w:eastAsia="標楷體"/>
          <w:color w:val="1B1C1D"/>
          <w:sz w:val="24"/>
          <w:szCs w:val="24"/>
        </w:rPr>
        <w:t>。</w:t>
      </w:r>
    </w:p>
    <w:p w14:paraId="00000027" w14:textId="6824402B" w:rsidR="00997FA9" w:rsidRPr="00DF2BBC" w:rsidRDefault="00DF2BB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 xml:space="preserve">[ ] </w:t>
      </w:r>
      <w:r w:rsidRPr="00DF2BBC">
        <w:rPr>
          <w:rFonts w:eastAsia="標楷體"/>
          <w:b/>
          <w:color w:val="1B1C1D"/>
          <w:sz w:val="24"/>
          <w:szCs w:val="24"/>
        </w:rPr>
        <w:t>禁止托運物品：</w:t>
      </w:r>
      <w:r w:rsidRPr="00DF2BBC">
        <w:rPr>
          <w:rFonts w:eastAsia="標楷體"/>
          <w:color w:val="1B1C1D"/>
          <w:sz w:val="24"/>
          <w:szCs w:val="24"/>
        </w:rPr>
        <w:t xml:space="preserve"> </w:t>
      </w:r>
      <w:r w:rsidRPr="00DF2BBC">
        <w:rPr>
          <w:rFonts w:eastAsia="標楷體"/>
          <w:b/>
          <w:color w:val="1B1C1D"/>
          <w:sz w:val="24"/>
          <w:szCs w:val="24"/>
        </w:rPr>
        <w:t>行動電源</w:t>
      </w:r>
      <w:r w:rsidRPr="00DF2BBC">
        <w:rPr>
          <w:rFonts w:eastAsia="標楷體"/>
          <w:color w:val="1B1C1D"/>
          <w:sz w:val="24"/>
          <w:szCs w:val="24"/>
        </w:rPr>
        <w:t>、備用</w:t>
      </w:r>
      <w:proofErr w:type="gramStart"/>
      <w:r w:rsidRPr="00DF2BBC">
        <w:rPr>
          <w:rFonts w:eastAsia="標楷體"/>
          <w:color w:val="1B1C1D"/>
          <w:sz w:val="24"/>
          <w:szCs w:val="24"/>
        </w:rPr>
        <w:t>鋰</w:t>
      </w:r>
      <w:proofErr w:type="gramEnd"/>
      <w:r w:rsidRPr="00DF2BBC">
        <w:rPr>
          <w:rFonts w:eastAsia="標楷體"/>
          <w:color w:val="1B1C1D"/>
          <w:sz w:val="24"/>
          <w:szCs w:val="24"/>
        </w:rPr>
        <w:t>電池、打火機、易燃物品等危險品</w:t>
      </w:r>
      <w:r w:rsidRPr="00DF2BBC">
        <w:rPr>
          <w:rFonts w:eastAsia="標楷體"/>
          <w:color w:val="1B1C1D"/>
          <w:sz w:val="24"/>
          <w:szCs w:val="24"/>
        </w:rPr>
        <w:t>。</w:t>
      </w:r>
    </w:p>
    <w:p w14:paraId="00000028" w14:textId="19B3549B" w:rsidR="00997FA9" w:rsidRPr="00DF2BBC" w:rsidRDefault="00DF2BB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 xml:space="preserve">[ ] </w:t>
      </w:r>
      <w:r w:rsidRPr="00DF2BBC">
        <w:rPr>
          <w:rFonts w:eastAsia="標楷體"/>
          <w:b/>
          <w:color w:val="1B1C1D"/>
          <w:sz w:val="24"/>
          <w:szCs w:val="24"/>
        </w:rPr>
        <w:t>入境越南禁止攜帶：</w:t>
      </w:r>
      <w:r w:rsidRPr="00DF2BBC">
        <w:rPr>
          <w:rFonts w:eastAsia="標楷體"/>
          <w:color w:val="1B1C1D"/>
          <w:sz w:val="24"/>
          <w:szCs w:val="24"/>
        </w:rPr>
        <w:t xml:space="preserve"> </w:t>
      </w:r>
      <w:r w:rsidRPr="00DF2BBC">
        <w:rPr>
          <w:rFonts w:eastAsia="標楷體"/>
          <w:color w:val="1B1C1D"/>
          <w:sz w:val="24"/>
          <w:szCs w:val="24"/>
        </w:rPr>
        <w:t>任何未經檢疫的</w:t>
      </w:r>
      <w:r w:rsidRPr="00DF2BBC">
        <w:rPr>
          <w:rFonts w:eastAsia="標楷體"/>
          <w:b/>
          <w:color w:val="1B1C1D"/>
          <w:sz w:val="24"/>
          <w:szCs w:val="24"/>
        </w:rPr>
        <w:t>肉類製品</w:t>
      </w:r>
      <w:r w:rsidRPr="00DF2BBC">
        <w:rPr>
          <w:rFonts w:eastAsia="標楷體"/>
          <w:color w:val="1B1C1D"/>
          <w:sz w:val="24"/>
          <w:szCs w:val="24"/>
        </w:rPr>
        <w:t>（肉乾、香腸、含肉泡麵）、</w:t>
      </w:r>
      <w:r w:rsidRPr="00DF2BBC">
        <w:rPr>
          <w:rFonts w:eastAsia="標楷體"/>
          <w:b/>
          <w:color w:val="1B1C1D"/>
          <w:sz w:val="24"/>
          <w:szCs w:val="24"/>
        </w:rPr>
        <w:t>新鮮水果</w:t>
      </w:r>
      <w:r w:rsidRPr="00DF2BBC">
        <w:rPr>
          <w:rFonts w:eastAsia="標楷體"/>
          <w:color w:val="1B1C1D"/>
          <w:sz w:val="24"/>
          <w:szCs w:val="24"/>
        </w:rPr>
        <w:t>、蔬菜、種子及活體動植物</w:t>
      </w:r>
      <w:r w:rsidRPr="00DF2BBC">
        <w:rPr>
          <w:rFonts w:eastAsia="標楷體"/>
          <w:color w:val="1B1C1D"/>
          <w:sz w:val="24"/>
          <w:szCs w:val="24"/>
        </w:rPr>
        <w:t xml:space="preserve"> </w:t>
      </w:r>
      <w:r w:rsidRPr="00DF2BBC">
        <w:rPr>
          <w:rFonts w:eastAsia="標楷體"/>
          <w:color w:val="1B1C1D"/>
          <w:sz w:val="24"/>
          <w:szCs w:val="24"/>
        </w:rPr>
        <w:t>。</w:t>
      </w:r>
    </w:p>
    <w:p w14:paraId="00000029" w14:textId="77777777" w:rsidR="00997FA9" w:rsidRPr="00DF2BBC" w:rsidRDefault="00DF2BB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 xml:space="preserve">[ ] </w:t>
      </w:r>
      <w:r w:rsidRPr="00DF2BBC">
        <w:rPr>
          <w:rFonts w:eastAsia="標楷體"/>
          <w:b/>
          <w:color w:val="1B1C1D"/>
          <w:sz w:val="24"/>
          <w:szCs w:val="24"/>
        </w:rPr>
        <w:t>返回台灣禁止攜帶：</w:t>
      </w:r>
    </w:p>
    <w:p w14:paraId="0000002A" w14:textId="5957F28A" w:rsidR="00997FA9" w:rsidRPr="00DF2BBC" w:rsidRDefault="00DF2BBC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 xml:space="preserve">[ ] </w:t>
      </w:r>
      <w:r w:rsidRPr="00DF2BBC">
        <w:rPr>
          <w:rFonts w:eastAsia="標楷體"/>
          <w:b/>
          <w:color w:val="1B1C1D"/>
          <w:sz w:val="24"/>
          <w:szCs w:val="24"/>
        </w:rPr>
        <w:t>所有肉類製品</w:t>
      </w:r>
      <w:r w:rsidRPr="00DF2BBC">
        <w:rPr>
          <w:rFonts w:eastAsia="標楷體"/>
          <w:color w:val="1B1C1D"/>
          <w:sz w:val="24"/>
          <w:szCs w:val="24"/>
        </w:rPr>
        <w:t>（特別是豬肉製品，違者罰款極高）、生乳、鮮蛋</w:t>
      </w:r>
      <w:r w:rsidRPr="00DF2BBC">
        <w:rPr>
          <w:rFonts w:eastAsia="標楷體"/>
          <w:color w:val="1B1C1D"/>
          <w:sz w:val="24"/>
          <w:szCs w:val="24"/>
        </w:rPr>
        <w:t>。</w:t>
      </w:r>
    </w:p>
    <w:p w14:paraId="0000002B" w14:textId="54EF4A8E" w:rsidR="00997FA9" w:rsidRPr="00DF2BBC" w:rsidRDefault="00DF2BBC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 xml:space="preserve">[ ] </w:t>
      </w:r>
      <w:r w:rsidRPr="00DF2BBC">
        <w:rPr>
          <w:rFonts w:eastAsia="標楷體"/>
          <w:b/>
          <w:color w:val="1B1C1D"/>
          <w:sz w:val="24"/>
          <w:szCs w:val="24"/>
        </w:rPr>
        <w:t>新鮮水果</w:t>
      </w:r>
      <w:r w:rsidRPr="00DF2BBC">
        <w:rPr>
          <w:rFonts w:eastAsia="標楷體"/>
          <w:color w:val="1B1C1D"/>
          <w:sz w:val="24"/>
          <w:szCs w:val="24"/>
        </w:rPr>
        <w:t>、蔬菜、土壤、活體動植物</w:t>
      </w:r>
      <w:r w:rsidRPr="00DF2BBC">
        <w:rPr>
          <w:rFonts w:eastAsia="標楷體"/>
          <w:color w:val="1B1C1D"/>
          <w:sz w:val="24"/>
          <w:szCs w:val="24"/>
        </w:rPr>
        <w:t>。</w:t>
      </w:r>
    </w:p>
    <w:p w14:paraId="0000002C" w14:textId="1895AB22" w:rsidR="00997FA9" w:rsidRPr="00DF2BBC" w:rsidRDefault="00DF2BBC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 xml:space="preserve">[ ] </w:t>
      </w:r>
      <w:r w:rsidRPr="00DF2BBC">
        <w:rPr>
          <w:rFonts w:eastAsia="標楷體"/>
          <w:b/>
          <w:color w:val="1B1C1D"/>
          <w:sz w:val="24"/>
          <w:szCs w:val="24"/>
        </w:rPr>
        <w:t>電子</w:t>
      </w:r>
      <w:proofErr w:type="gramStart"/>
      <w:r w:rsidRPr="00DF2BBC">
        <w:rPr>
          <w:rFonts w:eastAsia="標楷體"/>
          <w:b/>
          <w:color w:val="1B1C1D"/>
          <w:sz w:val="24"/>
          <w:szCs w:val="24"/>
        </w:rPr>
        <w:t>煙與加熱菸</w:t>
      </w:r>
      <w:proofErr w:type="gramEnd"/>
      <w:r w:rsidRPr="00DF2BBC">
        <w:rPr>
          <w:rFonts w:eastAsia="標楷體"/>
          <w:color w:val="1B1C1D"/>
          <w:sz w:val="24"/>
          <w:szCs w:val="24"/>
        </w:rPr>
        <w:t>（如</w:t>
      </w:r>
      <w:r w:rsidRPr="00DF2BBC">
        <w:rPr>
          <w:rFonts w:eastAsia="標楷體"/>
          <w:color w:val="1B1C1D"/>
          <w:sz w:val="24"/>
          <w:szCs w:val="24"/>
        </w:rPr>
        <w:t>IQOS</w:t>
      </w:r>
      <w:r w:rsidRPr="00DF2BBC">
        <w:rPr>
          <w:rFonts w:eastAsia="標楷體"/>
          <w:color w:val="1B1C1D"/>
          <w:sz w:val="24"/>
          <w:szCs w:val="24"/>
        </w:rPr>
        <w:t>）：</w:t>
      </w:r>
      <w:r w:rsidRPr="00DF2BBC">
        <w:rPr>
          <w:rFonts w:eastAsia="標楷體"/>
          <w:b/>
          <w:color w:val="1B1C1D"/>
          <w:sz w:val="24"/>
          <w:szCs w:val="24"/>
        </w:rPr>
        <w:t>絕對禁止</w:t>
      </w:r>
      <w:r w:rsidRPr="00DF2BBC">
        <w:rPr>
          <w:rFonts w:eastAsia="標楷體"/>
          <w:color w:val="1B1C1D"/>
          <w:sz w:val="24"/>
          <w:szCs w:val="24"/>
        </w:rPr>
        <w:t>，不論數量，違者將處以高額罰鍰並沒收銷毀</w:t>
      </w:r>
      <w:r w:rsidRPr="00DF2BBC">
        <w:rPr>
          <w:rFonts w:eastAsia="標楷體"/>
          <w:color w:val="1B1C1D"/>
          <w:sz w:val="24"/>
          <w:szCs w:val="24"/>
        </w:rPr>
        <w:t xml:space="preserve"> </w:t>
      </w:r>
      <w:r w:rsidRPr="00DF2BBC">
        <w:rPr>
          <w:rFonts w:eastAsia="標楷體"/>
          <w:color w:val="1B1C1D"/>
          <w:sz w:val="24"/>
          <w:szCs w:val="24"/>
        </w:rPr>
        <w:t>。</w:t>
      </w:r>
    </w:p>
    <w:p w14:paraId="0000002D" w14:textId="77777777" w:rsidR="00997FA9" w:rsidRPr="00DF2BBC" w:rsidRDefault="00DF2BBC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eastAsia="標楷體"/>
          <w:color w:val="1B1C1D"/>
          <w:sz w:val="24"/>
          <w:szCs w:val="24"/>
        </w:rPr>
      </w:pPr>
      <w:r w:rsidRPr="00DF2BBC">
        <w:rPr>
          <w:rFonts w:eastAsia="標楷體"/>
        </w:rPr>
        <w:pict w14:anchorId="1E8F966B">
          <v:rect id="_x0000_i1027" style="width:0;height:1.5pt" o:hralign="center" o:hrstd="t" o:hr="t" fillcolor="#a0a0a0" stroked="f"/>
        </w:pict>
      </w:r>
    </w:p>
    <w:p w14:paraId="0000002E" w14:textId="77777777" w:rsidR="00997FA9" w:rsidRPr="00DF2BBC" w:rsidRDefault="00DF2BBC">
      <w:pPr>
        <w:pStyle w:val="3"/>
        <w:spacing w:before="0" w:after="120" w:line="275" w:lineRule="auto"/>
        <w:rPr>
          <w:rFonts w:eastAsia="標楷體"/>
          <w:color w:val="1B1C1D"/>
        </w:rPr>
      </w:pPr>
      <w:r w:rsidRPr="00DF2BBC">
        <w:rPr>
          <w:rFonts w:eastAsia="標楷體"/>
          <w:color w:val="1B1C1D"/>
        </w:rPr>
        <w:t>三、</w:t>
      </w:r>
      <w:r w:rsidRPr="00DF2BBC">
        <w:rPr>
          <w:rFonts w:eastAsia="標楷體"/>
          <w:color w:val="1B1C1D"/>
        </w:rPr>
        <w:t xml:space="preserve"> </w:t>
      </w:r>
      <w:r w:rsidRPr="00DF2BBC">
        <w:rPr>
          <w:rFonts w:eastAsia="標楷體"/>
          <w:color w:val="1B1C1D"/>
        </w:rPr>
        <w:t>台灣出境流程</w:t>
      </w:r>
      <w:r w:rsidRPr="00DF2BBC">
        <w:rPr>
          <w:rFonts w:eastAsia="標楷體"/>
          <w:color w:val="1B1C1D"/>
        </w:rPr>
        <w:t xml:space="preserve"> (</w:t>
      </w:r>
      <w:r w:rsidRPr="00DF2BBC">
        <w:rPr>
          <w:rFonts w:eastAsia="標楷體"/>
          <w:color w:val="1B1C1D"/>
        </w:rPr>
        <w:t>桃園機場第一航廈</w:t>
      </w:r>
      <w:r w:rsidRPr="00DF2BBC">
        <w:rPr>
          <w:rFonts w:eastAsia="標楷體"/>
          <w:color w:val="1B1C1D"/>
        </w:rPr>
        <w:t>)</w:t>
      </w:r>
    </w:p>
    <w:p w14:paraId="00000030" w14:textId="5E2BD218" w:rsidR="00997FA9" w:rsidRPr="00DF2BBC" w:rsidRDefault="00DF2BBC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F2BBC">
        <w:rPr>
          <w:rFonts w:eastAsia="標楷體"/>
          <w:b/>
          <w:color w:val="1B1C1D"/>
          <w:sz w:val="24"/>
          <w:szCs w:val="24"/>
        </w:rPr>
        <w:t>航班資訊：</w:t>
      </w:r>
      <w:r w:rsidRPr="00DF2BBC">
        <w:rPr>
          <w:rFonts w:eastAsia="標楷體"/>
          <w:color w:val="1B1C1D"/>
          <w:sz w:val="24"/>
          <w:szCs w:val="24"/>
        </w:rPr>
        <w:t xml:space="preserve"> </w:t>
      </w:r>
      <w:r w:rsidRPr="00DF2BBC">
        <w:rPr>
          <w:rFonts w:eastAsia="標楷體"/>
          <w:color w:val="1B1C1D"/>
          <w:sz w:val="24"/>
          <w:szCs w:val="24"/>
        </w:rPr>
        <w:t>中華航空飛往胡志明市</w:t>
      </w:r>
      <w:r w:rsidRPr="00DF2BBC">
        <w:rPr>
          <w:rFonts w:eastAsia="標楷體"/>
          <w:color w:val="1B1C1D"/>
          <w:sz w:val="24"/>
          <w:szCs w:val="24"/>
        </w:rPr>
        <w:t>(SGN)</w:t>
      </w:r>
      <w:r w:rsidRPr="00DF2BBC">
        <w:rPr>
          <w:rFonts w:eastAsia="標楷體"/>
          <w:color w:val="1B1C1D"/>
          <w:sz w:val="24"/>
          <w:szCs w:val="24"/>
        </w:rPr>
        <w:t>的航班，於</w:t>
      </w:r>
      <w:r w:rsidRPr="00DF2BBC">
        <w:rPr>
          <w:rFonts w:eastAsia="標楷體"/>
          <w:b/>
          <w:color w:val="1B1C1D"/>
          <w:sz w:val="24"/>
          <w:szCs w:val="24"/>
        </w:rPr>
        <w:t>第一航廈</w:t>
      </w:r>
      <w:r w:rsidRPr="00DF2BBC">
        <w:rPr>
          <w:rFonts w:eastAsia="標楷體"/>
          <w:color w:val="1B1C1D"/>
          <w:sz w:val="24"/>
          <w:szCs w:val="24"/>
        </w:rPr>
        <w:t>辦理登機</w:t>
      </w:r>
      <w:r w:rsidRPr="00DF2BBC">
        <w:rPr>
          <w:rFonts w:eastAsia="標楷體"/>
          <w:color w:val="1B1C1D"/>
          <w:sz w:val="24"/>
          <w:szCs w:val="24"/>
        </w:rPr>
        <w:t>。</w:t>
      </w:r>
    </w:p>
    <w:p w14:paraId="00000031" w14:textId="5EAEECB8" w:rsidR="00997FA9" w:rsidRPr="00DF2BBC" w:rsidRDefault="00DF2BBC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 xml:space="preserve">[ ] </w:t>
      </w:r>
      <w:r w:rsidRPr="00DF2BBC">
        <w:rPr>
          <w:rFonts w:eastAsia="標楷體"/>
          <w:b/>
          <w:color w:val="1B1C1D"/>
          <w:sz w:val="24"/>
          <w:szCs w:val="24"/>
        </w:rPr>
        <w:t>抵達機場：</w:t>
      </w:r>
      <w:r w:rsidRPr="00DF2BBC">
        <w:rPr>
          <w:rFonts w:eastAsia="標楷體"/>
          <w:color w:val="1B1C1D"/>
          <w:sz w:val="24"/>
          <w:szCs w:val="24"/>
        </w:rPr>
        <w:t xml:space="preserve"> </w:t>
      </w:r>
      <w:r w:rsidRPr="00DF2BBC">
        <w:rPr>
          <w:rFonts w:eastAsia="標楷體"/>
          <w:color w:val="1B1C1D"/>
          <w:sz w:val="24"/>
          <w:szCs w:val="24"/>
        </w:rPr>
        <w:t>航班起飛時間為上午</w:t>
      </w:r>
      <w:r w:rsidRPr="00DF2BBC">
        <w:rPr>
          <w:rFonts w:eastAsia="標楷體"/>
          <w:color w:val="1B1C1D"/>
          <w:sz w:val="24"/>
          <w:szCs w:val="24"/>
        </w:rPr>
        <w:t>07:15</w:t>
      </w:r>
      <w:r w:rsidRPr="00DF2BBC">
        <w:rPr>
          <w:rFonts w:eastAsia="標楷體"/>
          <w:color w:val="1B1C1D"/>
          <w:sz w:val="24"/>
          <w:szCs w:val="24"/>
        </w:rPr>
        <w:t>，</w:t>
      </w:r>
      <w:r w:rsidRPr="00DF2BBC">
        <w:rPr>
          <w:rFonts w:eastAsia="標楷體"/>
          <w:b/>
          <w:color w:val="1B1C1D"/>
          <w:sz w:val="32"/>
          <w:szCs w:val="32"/>
          <w:u w:val="single"/>
          <w:bdr w:val="single" w:sz="4" w:space="0" w:color="auto"/>
        </w:rPr>
        <w:t>最晚於清晨</w:t>
      </w:r>
      <w:r w:rsidRPr="00DF2BBC">
        <w:rPr>
          <w:rFonts w:eastAsia="標楷體"/>
          <w:b/>
          <w:color w:val="1B1C1D"/>
          <w:sz w:val="32"/>
          <w:szCs w:val="32"/>
          <w:u w:val="single"/>
          <w:bdr w:val="single" w:sz="4" w:space="0" w:color="auto"/>
        </w:rPr>
        <w:t>04:15</w:t>
      </w:r>
      <w:r w:rsidRPr="00DF2BBC">
        <w:rPr>
          <w:rFonts w:eastAsia="標楷體"/>
          <w:b/>
          <w:color w:val="1B1C1D"/>
          <w:sz w:val="32"/>
          <w:szCs w:val="32"/>
          <w:u w:val="single"/>
          <w:bdr w:val="single" w:sz="4" w:space="0" w:color="auto"/>
        </w:rPr>
        <w:t>前</w:t>
      </w:r>
      <w:r w:rsidRPr="00DF2BBC">
        <w:rPr>
          <w:rFonts w:eastAsia="標楷體"/>
          <w:color w:val="1B1C1D"/>
          <w:sz w:val="24"/>
          <w:szCs w:val="24"/>
        </w:rPr>
        <w:t>抵達機場，預留充足時間</w:t>
      </w:r>
      <w:r w:rsidRPr="00DF2BBC">
        <w:rPr>
          <w:rFonts w:eastAsia="標楷體"/>
          <w:color w:val="1B1C1D"/>
          <w:sz w:val="24"/>
          <w:szCs w:val="24"/>
        </w:rPr>
        <w:t>。</w:t>
      </w:r>
    </w:p>
    <w:p w14:paraId="00000032" w14:textId="77777777" w:rsidR="00997FA9" w:rsidRPr="00DF2BBC" w:rsidRDefault="00DF2BBC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 xml:space="preserve">[ ] </w:t>
      </w:r>
      <w:r w:rsidRPr="00DF2BBC">
        <w:rPr>
          <w:rFonts w:eastAsia="標楷體"/>
          <w:b/>
          <w:color w:val="1B1C1D"/>
          <w:sz w:val="24"/>
          <w:szCs w:val="24"/>
        </w:rPr>
        <w:t>航空公司報到：</w:t>
      </w:r>
    </w:p>
    <w:p w14:paraId="00000033" w14:textId="77777777" w:rsidR="00997FA9" w:rsidRPr="00DF2BBC" w:rsidRDefault="00DF2BBC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 xml:space="preserve">[ ] </w:t>
      </w:r>
      <w:r w:rsidRPr="00DF2BBC">
        <w:rPr>
          <w:rFonts w:eastAsia="標楷體"/>
          <w:color w:val="1B1C1D"/>
          <w:sz w:val="24"/>
          <w:szCs w:val="24"/>
        </w:rPr>
        <w:t>前往中華航空櫃檯辦理報到及托運行李。</w:t>
      </w:r>
    </w:p>
    <w:p w14:paraId="00000034" w14:textId="5C288CB6" w:rsidR="00997FA9" w:rsidRPr="00DF2BBC" w:rsidRDefault="00DF2BBC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 xml:space="preserve">[ ] </w:t>
      </w:r>
      <w:r w:rsidRPr="00DF2BBC">
        <w:rPr>
          <w:rFonts w:eastAsia="標楷體"/>
          <w:color w:val="1B1C1D"/>
          <w:sz w:val="24"/>
          <w:szCs w:val="24"/>
        </w:rPr>
        <w:t>或使用自助報到機</w:t>
      </w:r>
      <w:r w:rsidRPr="00DF2BBC">
        <w:rPr>
          <w:rFonts w:eastAsia="標楷體"/>
          <w:color w:val="1B1C1D"/>
          <w:sz w:val="24"/>
          <w:szCs w:val="24"/>
        </w:rPr>
        <w:t>(Kiosk)</w:t>
      </w:r>
      <w:r w:rsidRPr="00DF2BBC">
        <w:rPr>
          <w:rFonts w:eastAsia="標楷體"/>
          <w:color w:val="1B1C1D"/>
          <w:sz w:val="24"/>
          <w:szCs w:val="24"/>
        </w:rPr>
        <w:t>列印登機證，再至專屬櫃檯托運行李</w:t>
      </w:r>
      <w:r w:rsidRPr="00DF2BBC">
        <w:rPr>
          <w:rFonts w:eastAsia="標楷體"/>
          <w:color w:val="1B1C1D"/>
          <w:sz w:val="24"/>
          <w:szCs w:val="24"/>
        </w:rPr>
        <w:t xml:space="preserve"> </w:t>
      </w:r>
      <w:r w:rsidRPr="00DF2BBC">
        <w:rPr>
          <w:rFonts w:eastAsia="標楷體"/>
          <w:color w:val="1B1C1D"/>
          <w:sz w:val="24"/>
          <w:szCs w:val="24"/>
        </w:rPr>
        <w:t>。</w:t>
      </w:r>
    </w:p>
    <w:p w14:paraId="00000035" w14:textId="212BD9A3" w:rsidR="00997FA9" w:rsidRPr="00DF2BBC" w:rsidRDefault="00DF2BBC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lastRenderedPageBreak/>
        <w:t xml:space="preserve">[ ] </w:t>
      </w:r>
      <w:r w:rsidRPr="00DF2BBC">
        <w:rPr>
          <w:rFonts w:eastAsia="標楷體"/>
          <w:b/>
          <w:color w:val="1B1C1D"/>
          <w:sz w:val="24"/>
          <w:szCs w:val="24"/>
        </w:rPr>
        <w:t>(</w:t>
      </w:r>
      <w:r w:rsidRPr="00DF2BBC">
        <w:rPr>
          <w:rFonts w:eastAsia="標楷體"/>
          <w:b/>
          <w:color w:val="1B1C1D"/>
          <w:sz w:val="24"/>
          <w:szCs w:val="24"/>
        </w:rPr>
        <w:t>推薦</w:t>
      </w:r>
      <w:r w:rsidRPr="00DF2BBC">
        <w:rPr>
          <w:rFonts w:eastAsia="標楷體"/>
          <w:b/>
          <w:color w:val="1B1C1D"/>
          <w:sz w:val="24"/>
          <w:szCs w:val="24"/>
        </w:rPr>
        <w:t>)</w:t>
      </w:r>
      <w:r w:rsidRPr="00DF2BBC">
        <w:rPr>
          <w:rFonts w:eastAsia="標楷體"/>
          <w:color w:val="1B1C1D"/>
          <w:sz w:val="24"/>
          <w:szCs w:val="24"/>
        </w:rPr>
        <w:t xml:space="preserve"> </w:t>
      </w:r>
      <w:r w:rsidRPr="00DF2BBC">
        <w:rPr>
          <w:rFonts w:eastAsia="標楷體"/>
          <w:color w:val="1B1C1D"/>
          <w:sz w:val="24"/>
          <w:szCs w:val="24"/>
        </w:rPr>
        <w:t>起飛前</w:t>
      </w:r>
      <w:r w:rsidRPr="00DF2BBC">
        <w:rPr>
          <w:rFonts w:eastAsia="標楷體"/>
          <w:color w:val="1B1C1D"/>
          <w:sz w:val="24"/>
          <w:szCs w:val="24"/>
        </w:rPr>
        <w:t>48</w:t>
      </w:r>
      <w:r w:rsidRPr="00DF2BBC">
        <w:rPr>
          <w:rFonts w:eastAsia="標楷體"/>
          <w:color w:val="1B1C1D"/>
          <w:sz w:val="24"/>
          <w:szCs w:val="24"/>
        </w:rPr>
        <w:t>小時內，先完成網路</w:t>
      </w:r>
      <w:r w:rsidRPr="00DF2BBC">
        <w:rPr>
          <w:rFonts w:eastAsia="標楷體"/>
          <w:color w:val="1B1C1D"/>
          <w:sz w:val="24"/>
          <w:szCs w:val="24"/>
        </w:rPr>
        <w:t>/</w:t>
      </w:r>
      <w:r w:rsidRPr="00DF2BBC">
        <w:rPr>
          <w:rFonts w:eastAsia="標楷體"/>
          <w:color w:val="1B1C1D"/>
          <w:sz w:val="24"/>
          <w:szCs w:val="24"/>
        </w:rPr>
        <w:t>手機</w:t>
      </w:r>
      <w:r w:rsidRPr="00DF2BBC">
        <w:rPr>
          <w:rFonts w:eastAsia="標楷體"/>
          <w:color w:val="1B1C1D"/>
          <w:sz w:val="24"/>
          <w:szCs w:val="24"/>
        </w:rPr>
        <w:t>App</w:t>
      </w:r>
      <w:r w:rsidRPr="00DF2BBC">
        <w:rPr>
          <w:rFonts w:eastAsia="標楷體"/>
          <w:color w:val="1B1C1D"/>
          <w:sz w:val="24"/>
          <w:szCs w:val="24"/>
        </w:rPr>
        <w:t>報到，抵達機場後直接至專用櫃檯托運行李，節省排隊時間</w:t>
      </w:r>
      <w:r w:rsidRPr="00DF2BBC">
        <w:rPr>
          <w:rFonts w:eastAsia="標楷體"/>
          <w:color w:val="1B1C1D"/>
          <w:sz w:val="24"/>
          <w:szCs w:val="24"/>
        </w:rPr>
        <w:t>。</w:t>
      </w:r>
    </w:p>
    <w:p w14:paraId="00000036" w14:textId="1C8536C3" w:rsidR="00997FA9" w:rsidRPr="00DF2BBC" w:rsidRDefault="00DF2BBC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 xml:space="preserve">[ ] </w:t>
      </w:r>
      <w:r w:rsidRPr="00DF2BBC">
        <w:rPr>
          <w:rFonts w:eastAsia="標楷體"/>
          <w:b/>
          <w:color w:val="1B1C1D"/>
          <w:sz w:val="24"/>
          <w:szCs w:val="24"/>
        </w:rPr>
        <w:t>安全檢查：</w:t>
      </w:r>
      <w:r w:rsidRPr="00DF2BBC">
        <w:rPr>
          <w:rFonts w:eastAsia="標楷體"/>
          <w:color w:val="1B1C1D"/>
          <w:sz w:val="24"/>
          <w:szCs w:val="24"/>
        </w:rPr>
        <w:t xml:space="preserve"> </w:t>
      </w:r>
      <w:r w:rsidRPr="00DF2BBC">
        <w:rPr>
          <w:rFonts w:eastAsia="標楷體"/>
          <w:color w:val="1B1C1D"/>
          <w:sz w:val="24"/>
          <w:szCs w:val="24"/>
        </w:rPr>
        <w:t>依「出境</w:t>
      </w:r>
      <w:r w:rsidRPr="00DF2BBC">
        <w:rPr>
          <w:rFonts w:eastAsia="標楷體"/>
          <w:color w:val="1B1C1D"/>
          <w:sz w:val="24"/>
          <w:szCs w:val="24"/>
        </w:rPr>
        <w:t>/Departures</w:t>
      </w:r>
      <w:r w:rsidRPr="00DF2BBC">
        <w:rPr>
          <w:rFonts w:eastAsia="標楷體"/>
          <w:color w:val="1B1C1D"/>
          <w:sz w:val="24"/>
          <w:szCs w:val="24"/>
        </w:rPr>
        <w:t>」指標上樓，將隨身行李、</w:t>
      </w:r>
      <w:proofErr w:type="gramStart"/>
      <w:r w:rsidRPr="00DF2BBC">
        <w:rPr>
          <w:rFonts w:eastAsia="標楷體"/>
          <w:color w:val="1B1C1D"/>
          <w:sz w:val="24"/>
          <w:szCs w:val="24"/>
        </w:rPr>
        <w:t>筆電</w:t>
      </w:r>
      <w:proofErr w:type="gramEnd"/>
      <w:r w:rsidRPr="00DF2BBC">
        <w:rPr>
          <w:rFonts w:eastAsia="標楷體"/>
          <w:color w:val="1B1C1D"/>
          <w:sz w:val="24"/>
          <w:szCs w:val="24"/>
        </w:rPr>
        <w:t>、行動電源、外套等放入安檢籃，通過</w:t>
      </w:r>
      <w:r w:rsidRPr="00DF2BBC">
        <w:rPr>
          <w:rFonts w:eastAsia="標楷體"/>
          <w:color w:val="1B1C1D"/>
          <w:sz w:val="24"/>
          <w:szCs w:val="24"/>
        </w:rPr>
        <w:t>X</w:t>
      </w:r>
      <w:r w:rsidRPr="00DF2BBC">
        <w:rPr>
          <w:rFonts w:eastAsia="標楷體"/>
          <w:color w:val="1B1C1D"/>
          <w:sz w:val="24"/>
          <w:szCs w:val="24"/>
        </w:rPr>
        <w:t>光機檢查</w:t>
      </w:r>
      <w:r w:rsidRPr="00DF2BBC">
        <w:rPr>
          <w:rFonts w:eastAsia="標楷體"/>
          <w:color w:val="1B1C1D"/>
          <w:sz w:val="24"/>
          <w:szCs w:val="24"/>
        </w:rPr>
        <w:t>。</w:t>
      </w:r>
    </w:p>
    <w:p w14:paraId="00000037" w14:textId="77777777" w:rsidR="00997FA9" w:rsidRPr="00DF2BBC" w:rsidRDefault="00DF2BBC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 xml:space="preserve">[ ] </w:t>
      </w:r>
      <w:r w:rsidRPr="00DF2BBC">
        <w:rPr>
          <w:rFonts w:eastAsia="標楷體"/>
          <w:b/>
          <w:color w:val="1B1C1D"/>
          <w:sz w:val="24"/>
          <w:szCs w:val="24"/>
        </w:rPr>
        <w:t>證照查驗：</w:t>
      </w:r>
    </w:p>
    <w:p w14:paraId="00000038" w14:textId="3A133420" w:rsidR="00997FA9" w:rsidRPr="00DF2BBC" w:rsidRDefault="00DF2BBC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 xml:space="preserve">[ ] </w:t>
      </w:r>
      <w:r w:rsidRPr="00DF2BBC">
        <w:rPr>
          <w:rFonts w:eastAsia="標楷體"/>
          <w:b/>
          <w:color w:val="1B1C1D"/>
          <w:sz w:val="24"/>
          <w:szCs w:val="24"/>
        </w:rPr>
        <w:t>(</w:t>
      </w:r>
      <w:r w:rsidRPr="00DF2BBC">
        <w:rPr>
          <w:rFonts w:eastAsia="標楷體"/>
          <w:b/>
          <w:color w:val="1B1C1D"/>
          <w:sz w:val="24"/>
          <w:szCs w:val="24"/>
        </w:rPr>
        <w:t>推薦</w:t>
      </w:r>
      <w:r w:rsidRPr="00DF2BBC">
        <w:rPr>
          <w:rFonts w:eastAsia="標楷體"/>
          <w:b/>
          <w:color w:val="1B1C1D"/>
          <w:sz w:val="24"/>
          <w:szCs w:val="24"/>
        </w:rPr>
        <w:t>)</w:t>
      </w:r>
      <w:r w:rsidRPr="00DF2BBC">
        <w:rPr>
          <w:rFonts w:eastAsia="標楷體"/>
          <w:color w:val="1B1C1D"/>
          <w:sz w:val="24"/>
          <w:szCs w:val="24"/>
        </w:rPr>
        <w:t xml:space="preserve"> </w:t>
      </w:r>
      <w:r w:rsidRPr="00DF2BBC">
        <w:rPr>
          <w:rFonts w:eastAsia="標楷體"/>
          <w:color w:val="1B1C1D"/>
          <w:sz w:val="24"/>
          <w:szCs w:val="24"/>
        </w:rPr>
        <w:t>使用</w:t>
      </w:r>
      <w:r w:rsidRPr="00DF2BBC">
        <w:rPr>
          <w:rFonts w:eastAsia="標楷體"/>
          <w:b/>
          <w:color w:val="1B1C1D"/>
          <w:sz w:val="24"/>
          <w:szCs w:val="24"/>
        </w:rPr>
        <w:t>自動查驗通關</w:t>
      </w:r>
      <w:r w:rsidRPr="00DF2BBC">
        <w:rPr>
          <w:rFonts w:eastAsia="標楷體"/>
          <w:b/>
          <w:color w:val="1B1C1D"/>
          <w:sz w:val="24"/>
          <w:szCs w:val="24"/>
        </w:rPr>
        <w:t xml:space="preserve"> (E-Gate)</w:t>
      </w:r>
      <w:r w:rsidRPr="00DF2BBC">
        <w:rPr>
          <w:rFonts w:eastAsia="標楷體"/>
          <w:color w:val="1B1C1D"/>
          <w:sz w:val="24"/>
          <w:szCs w:val="24"/>
        </w:rPr>
        <w:t>，掃描護照並進行臉部辨識，可快速通關</w:t>
      </w:r>
      <w:r w:rsidRPr="00DF2BBC">
        <w:rPr>
          <w:rFonts w:eastAsia="標楷體"/>
          <w:color w:val="1B1C1D"/>
          <w:sz w:val="24"/>
          <w:szCs w:val="24"/>
        </w:rPr>
        <w:t xml:space="preserve"> </w:t>
      </w:r>
      <w:r w:rsidRPr="00DF2BBC">
        <w:rPr>
          <w:rFonts w:eastAsia="標楷體"/>
          <w:color w:val="1B1C1D"/>
          <w:sz w:val="24"/>
          <w:szCs w:val="24"/>
        </w:rPr>
        <w:t>。</w:t>
      </w:r>
    </w:p>
    <w:p w14:paraId="00000039" w14:textId="77777777" w:rsidR="00997FA9" w:rsidRPr="00DF2BBC" w:rsidRDefault="00DF2BBC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 xml:space="preserve">[ ] </w:t>
      </w:r>
      <w:r w:rsidRPr="00DF2BBC">
        <w:rPr>
          <w:rFonts w:eastAsia="標楷體"/>
          <w:color w:val="1B1C1D"/>
          <w:sz w:val="24"/>
          <w:szCs w:val="24"/>
        </w:rPr>
        <w:t>或前往人工查驗櫃檯排隊。</w:t>
      </w:r>
    </w:p>
    <w:p w14:paraId="0000003A" w14:textId="77777777" w:rsidR="00997FA9" w:rsidRPr="00DF2BBC" w:rsidRDefault="00DF2BBC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 xml:space="preserve">[ ] </w:t>
      </w:r>
      <w:r w:rsidRPr="00DF2BBC">
        <w:rPr>
          <w:rFonts w:eastAsia="標楷體"/>
          <w:b/>
          <w:color w:val="1B1C1D"/>
          <w:sz w:val="24"/>
          <w:szCs w:val="24"/>
        </w:rPr>
        <w:t>前往登機門：</w:t>
      </w:r>
      <w:r w:rsidRPr="00DF2BBC">
        <w:rPr>
          <w:rFonts w:eastAsia="標楷體"/>
          <w:color w:val="1B1C1D"/>
          <w:sz w:val="24"/>
          <w:szCs w:val="24"/>
        </w:rPr>
        <w:t xml:space="preserve"> </w:t>
      </w:r>
      <w:r w:rsidRPr="00DF2BBC">
        <w:rPr>
          <w:rFonts w:eastAsia="標楷體"/>
          <w:color w:val="1B1C1D"/>
          <w:sz w:val="24"/>
          <w:szCs w:val="24"/>
        </w:rPr>
        <w:t>依登機證上指示，確認登機門號碼與登機時間，提早抵達候機。</w:t>
      </w:r>
    </w:p>
    <w:p w14:paraId="0000003B" w14:textId="77777777" w:rsidR="00997FA9" w:rsidRPr="00DF2BBC" w:rsidRDefault="00DF2BBC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eastAsia="標楷體"/>
          <w:color w:val="1B1C1D"/>
          <w:sz w:val="24"/>
          <w:szCs w:val="24"/>
        </w:rPr>
      </w:pPr>
      <w:r w:rsidRPr="00DF2BBC">
        <w:rPr>
          <w:rFonts w:eastAsia="標楷體"/>
        </w:rPr>
        <w:pict w14:anchorId="528F9AB0">
          <v:rect id="_x0000_i1028" style="width:0;height:1.5pt" o:hralign="center" o:hrstd="t" o:hr="t" fillcolor="#a0a0a0" stroked="f"/>
        </w:pict>
      </w:r>
    </w:p>
    <w:p w14:paraId="0000003C" w14:textId="77777777" w:rsidR="00997FA9" w:rsidRPr="00DF2BBC" w:rsidRDefault="00DF2BBC">
      <w:pPr>
        <w:pStyle w:val="3"/>
        <w:spacing w:before="0" w:after="120" w:line="275" w:lineRule="auto"/>
        <w:rPr>
          <w:rFonts w:eastAsia="標楷體"/>
          <w:color w:val="1B1C1D"/>
        </w:rPr>
      </w:pPr>
      <w:r w:rsidRPr="00DF2BBC">
        <w:rPr>
          <w:rFonts w:eastAsia="標楷體"/>
          <w:color w:val="1B1C1D"/>
        </w:rPr>
        <w:t>四、</w:t>
      </w:r>
      <w:r w:rsidRPr="00DF2BBC">
        <w:rPr>
          <w:rFonts w:eastAsia="標楷體"/>
          <w:color w:val="1B1C1D"/>
        </w:rPr>
        <w:t xml:space="preserve"> </w:t>
      </w:r>
      <w:r w:rsidRPr="00DF2BBC">
        <w:rPr>
          <w:rFonts w:eastAsia="標楷體"/>
          <w:color w:val="1B1C1D"/>
        </w:rPr>
        <w:t>越南入境流程</w:t>
      </w:r>
      <w:r w:rsidRPr="00DF2BBC">
        <w:rPr>
          <w:rFonts w:eastAsia="標楷體"/>
          <w:color w:val="1B1C1D"/>
        </w:rPr>
        <w:t xml:space="preserve"> (</w:t>
      </w:r>
      <w:r w:rsidRPr="00DF2BBC">
        <w:rPr>
          <w:rFonts w:eastAsia="標楷體"/>
          <w:color w:val="1B1C1D"/>
        </w:rPr>
        <w:t>胡志明市新山</w:t>
      </w:r>
      <w:proofErr w:type="gramStart"/>
      <w:r w:rsidRPr="00DF2BBC">
        <w:rPr>
          <w:rFonts w:eastAsia="標楷體"/>
          <w:color w:val="1B1C1D"/>
        </w:rPr>
        <w:t>一</w:t>
      </w:r>
      <w:proofErr w:type="gramEnd"/>
      <w:r w:rsidRPr="00DF2BBC">
        <w:rPr>
          <w:rFonts w:eastAsia="標楷體"/>
          <w:color w:val="1B1C1D"/>
        </w:rPr>
        <w:t>機場</w:t>
      </w:r>
      <w:r w:rsidRPr="00DF2BBC">
        <w:rPr>
          <w:rFonts w:eastAsia="標楷體"/>
          <w:color w:val="1B1C1D"/>
        </w:rPr>
        <w:t>)</w:t>
      </w:r>
    </w:p>
    <w:p w14:paraId="0000003E" w14:textId="77777777" w:rsidR="00997FA9" w:rsidRPr="00DF2BBC" w:rsidRDefault="00DF2BBC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 xml:space="preserve">[ ] </w:t>
      </w:r>
      <w:r w:rsidRPr="00DF2BBC">
        <w:rPr>
          <w:rFonts w:eastAsia="標楷體"/>
          <w:b/>
          <w:color w:val="1B1C1D"/>
          <w:sz w:val="24"/>
          <w:szCs w:val="24"/>
        </w:rPr>
        <w:t>證照查驗</w:t>
      </w:r>
      <w:r w:rsidRPr="00DF2BBC">
        <w:rPr>
          <w:rFonts w:eastAsia="標楷體"/>
          <w:b/>
          <w:color w:val="1B1C1D"/>
          <w:sz w:val="24"/>
          <w:szCs w:val="24"/>
        </w:rPr>
        <w:t xml:space="preserve"> (Immigration)</w:t>
      </w:r>
      <w:r w:rsidRPr="00DF2BBC">
        <w:rPr>
          <w:rFonts w:eastAsia="標楷體"/>
          <w:b/>
          <w:color w:val="1B1C1D"/>
          <w:sz w:val="24"/>
          <w:szCs w:val="24"/>
        </w:rPr>
        <w:t>：</w:t>
      </w:r>
    </w:p>
    <w:p w14:paraId="0000003F" w14:textId="77777777" w:rsidR="00997FA9" w:rsidRPr="00DF2BBC" w:rsidRDefault="00DF2BBC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 xml:space="preserve">[ ] </w:t>
      </w:r>
      <w:r w:rsidRPr="00DF2BBC">
        <w:rPr>
          <w:rFonts w:eastAsia="標楷體"/>
          <w:color w:val="1B1C1D"/>
          <w:sz w:val="24"/>
          <w:szCs w:val="24"/>
        </w:rPr>
        <w:t>下機後跟隨「</w:t>
      </w:r>
      <w:r w:rsidRPr="00DF2BBC">
        <w:rPr>
          <w:rFonts w:eastAsia="標楷體"/>
          <w:color w:val="1B1C1D"/>
          <w:sz w:val="24"/>
          <w:szCs w:val="24"/>
        </w:rPr>
        <w:t>Immigration</w:t>
      </w:r>
      <w:r w:rsidRPr="00DF2BBC">
        <w:rPr>
          <w:rFonts w:eastAsia="標楷體"/>
          <w:color w:val="1B1C1D"/>
          <w:sz w:val="24"/>
          <w:szCs w:val="24"/>
        </w:rPr>
        <w:t>」指標前進。</w:t>
      </w:r>
    </w:p>
    <w:p w14:paraId="00000040" w14:textId="77777777" w:rsidR="00997FA9" w:rsidRPr="00DF2BBC" w:rsidRDefault="00DF2BBC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 xml:space="preserve">[ ] </w:t>
      </w:r>
      <w:r w:rsidRPr="00DF2BBC">
        <w:rPr>
          <w:rFonts w:eastAsia="標楷體"/>
          <w:color w:val="1B1C1D"/>
          <w:sz w:val="24"/>
          <w:szCs w:val="24"/>
        </w:rPr>
        <w:t>前往「</w:t>
      </w:r>
      <w:r w:rsidRPr="00DF2BBC">
        <w:rPr>
          <w:rFonts w:eastAsia="標楷體"/>
          <w:color w:val="1B1C1D"/>
          <w:sz w:val="24"/>
          <w:szCs w:val="24"/>
        </w:rPr>
        <w:t>Foreign Passport</w:t>
      </w:r>
      <w:r w:rsidRPr="00DF2BBC">
        <w:rPr>
          <w:rFonts w:eastAsia="標楷體"/>
          <w:color w:val="1B1C1D"/>
          <w:sz w:val="24"/>
          <w:szCs w:val="24"/>
        </w:rPr>
        <w:t>」櫃檯排隊（電子簽證無專用通道）。</w:t>
      </w:r>
    </w:p>
    <w:p w14:paraId="00000041" w14:textId="3412A571" w:rsidR="00997FA9" w:rsidRPr="00DF2BBC" w:rsidRDefault="00DF2BBC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 xml:space="preserve">[ ] </w:t>
      </w:r>
      <w:r w:rsidRPr="00DF2BBC">
        <w:rPr>
          <w:rFonts w:eastAsia="標楷體"/>
          <w:color w:val="1B1C1D"/>
          <w:sz w:val="24"/>
          <w:szCs w:val="24"/>
        </w:rPr>
        <w:t>將</w:t>
      </w:r>
      <w:r w:rsidRPr="00DF2BBC">
        <w:rPr>
          <w:rFonts w:eastAsia="標楷體"/>
          <w:b/>
          <w:color w:val="1B1C1D"/>
          <w:sz w:val="24"/>
          <w:szCs w:val="24"/>
        </w:rPr>
        <w:t>護照正本</w:t>
      </w:r>
      <w:r w:rsidRPr="00DF2BBC">
        <w:rPr>
          <w:rFonts w:eastAsia="標楷體"/>
          <w:color w:val="1B1C1D"/>
          <w:sz w:val="24"/>
          <w:szCs w:val="24"/>
        </w:rPr>
        <w:t>與</w:t>
      </w:r>
      <w:r w:rsidRPr="00DF2BBC">
        <w:rPr>
          <w:rFonts w:eastAsia="標楷體"/>
          <w:b/>
          <w:color w:val="1B1C1D"/>
          <w:sz w:val="24"/>
          <w:szCs w:val="24"/>
        </w:rPr>
        <w:t>已列印的紙本</w:t>
      </w:r>
      <w:r w:rsidRPr="00DF2BBC">
        <w:rPr>
          <w:rFonts w:eastAsia="標楷體"/>
          <w:b/>
          <w:color w:val="1B1C1D"/>
          <w:sz w:val="24"/>
          <w:szCs w:val="24"/>
        </w:rPr>
        <w:t>E-Visa</w:t>
      </w:r>
      <w:r w:rsidRPr="00DF2BBC">
        <w:rPr>
          <w:rFonts w:eastAsia="標楷體"/>
          <w:color w:val="1B1C1D"/>
          <w:sz w:val="24"/>
          <w:szCs w:val="24"/>
        </w:rPr>
        <w:t>一併交給移民官查驗</w:t>
      </w:r>
      <w:r w:rsidRPr="00DF2BBC">
        <w:rPr>
          <w:rFonts w:eastAsia="標楷體"/>
          <w:color w:val="1B1C1D"/>
          <w:sz w:val="24"/>
          <w:szCs w:val="24"/>
        </w:rPr>
        <w:t>。</w:t>
      </w:r>
    </w:p>
    <w:p w14:paraId="00000042" w14:textId="77777777" w:rsidR="00997FA9" w:rsidRPr="00DF2BBC" w:rsidRDefault="00DF2BBC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 xml:space="preserve">[ ] </w:t>
      </w:r>
      <w:r w:rsidRPr="00DF2BBC">
        <w:rPr>
          <w:rFonts w:eastAsia="標楷體"/>
          <w:b/>
          <w:color w:val="1B1C1D"/>
          <w:sz w:val="24"/>
          <w:szCs w:val="24"/>
        </w:rPr>
        <w:t>注意：</w:t>
      </w:r>
      <w:r w:rsidRPr="00DF2BBC">
        <w:rPr>
          <w:rFonts w:eastAsia="標楷體"/>
          <w:color w:val="1B1C1D"/>
          <w:sz w:val="24"/>
          <w:szCs w:val="24"/>
        </w:rPr>
        <w:t xml:space="preserve"> </w:t>
      </w:r>
      <w:r w:rsidRPr="00DF2BBC">
        <w:rPr>
          <w:rFonts w:eastAsia="標楷體"/>
          <w:color w:val="1B1C1D"/>
          <w:sz w:val="24"/>
          <w:szCs w:val="24"/>
        </w:rPr>
        <w:t>持電子簽證入境越南，</w:t>
      </w:r>
      <w:r w:rsidRPr="00DF2BBC">
        <w:rPr>
          <w:rFonts w:eastAsia="標楷體"/>
          <w:b/>
          <w:color w:val="1B1C1D"/>
          <w:sz w:val="24"/>
          <w:szCs w:val="24"/>
        </w:rPr>
        <w:t>無需</w:t>
      </w:r>
      <w:r w:rsidRPr="00DF2BBC">
        <w:rPr>
          <w:rFonts w:eastAsia="標楷體"/>
          <w:color w:val="1B1C1D"/>
          <w:sz w:val="24"/>
          <w:szCs w:val="24"/>
        </w:rPr>
        <w:t>填寫任何紙本入境卡。</w:t>
      </w:r>
    </w:p>
    <w:p w14:paraId="00000043" w14:textId="77777777" w:rsidR="00997FA9" w:rsidRPr="00DF2BBC" w:rsidRDefault="00DF2BBC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 xml:space="preserve">[ ] </w:t>
      </w:r>
      <w:r w:rsidRPr="00DF2BBC">
        <w:rPr>
          <w:rFonts w:eastAsia="標楷體"/>
          <w:b/>
          <w:color w:val="1B1C1D"/>
          <w:sz w:val="24"/>
          <w:szCs w:val="24"/>
        </w:rPr>
        <w:t>提領行李</w:t>
      </w:r>
      <w:r w:rsidRPr="00DF2BBC">
        <w:rPr>
          <w:rFonts w:eastAsia="標楷體"/>
          <w:b/>
          <w:color w:val="1B1C1D"/>
          <w:sz w:val="24"/>
          <w:szCs w:val="24"/>
        </w:rPr>
        <w:t xml:space="preserve"> (Baggage Claim)</w:t>
      </w:r>
      <w:r w:rsidRPr="00DF2BBC">
        <w:rPr>
          <w:rFonts w:eastAsia="標楷體"/>
          <w:b/>
          <w:color w:val="1B1C1D"/>
          <w:sz w:val="24"/>
          <w:szCs w:val="24"/>
        </w:rPr>
        <w:t>：</w:t>
      </w:r>
      <w:r w:rsidRPr="00DF2BBC">
        <w:rPr>
          <w:rFonts w:eastAsia="標楷體"/>
          <w:color w:val="1B1C1D"/>
          <w:sz w:val="24"/>
          <w:szCs w:val="24"/>
        </w:rPr>
        <w:t xml:space="preserve"> </w:t>
      </w:r>
      <w:r w:rsidRPr="00DF2BBC">
        <w:rPr>
          <w:rFonts w:eastAsia="標楷體"/>
          <w:color w:val="1B1C1D"/>
          <w:sz w:val="24"/>
          <w:szCs w:val="24"/>
        </w:rPr>
        <w:t>依螢幕顯示的航班資訊，前往對應的行李轉盤領取托運行李。</w:t>
      </w:r>
    </w:p>
    <w:p w14:paraId="00000044" w14:textId="77777777" w:rsidR="00997FA9" w:rsidRPr="00DF2BBC" w:rsidRDefault="00DF2BBC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 xml:space="preserve">[ ] </w:t>
      </w:r>
      <w:r w:rsidRPr="00DF2BBC">
        <w:rPr>
          <w:rFonts w:eastAsia="標楷體"/>
          <w:b/>
          <w:color w:val="1B1C1D"/>
          <w:sz w:val="24"/>
          <w:szCs w:val="24"/>
        </w:rPr>
        <w:t>海關檢查</w:t>
      </w:r>
      <w:r w:rsidRPr="00DF2BBC">
        <w:rPr>
          <w:rFonts w:eastAsia="標楷體"/>
          <w:b/>
          <w:color w:val="1B1C1D"/>
          <w:sz w:val="24"/>
          <w:szCs w:val="24"/>
        </w:rPr>
        <w:t xml:space="preserve"> (Customs)</w:t>
      </w:r>
      <w:r w:rsidRPr="00DF2BBC">
        <w:rPr>
          <w:rFonts w:eastAsia="標楷體"/>
          <w:b/>
          <w:color w:val="1B1C1D"/>
          <w:sz w:val="24"/>
          <w:szCs w:val="24"/>
        </w:rPr>
        <w:t>：</w:t>
      </w:r>
    </w:p>
    <w:p w14:paraId="00000045" w14:textId="77777777" w:rsidR="00997FA9" w:rsidRPr="00DF2BBC" w:rsidRDefault="00DF2BBC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 xml:space="preserve">[ ] </w:t>
      </w:r>
      <w:r w:rsidRPr="00DF2BBC">
        <w:rPr>
          <w:rFonts w:eastAsia="標楷體"/>
          <w:color w:val="1B1C1D"/>
          <w:sz w:val="24"/>
          <w:szCs w:val="24"/>
        </w:rPr>
        <w:t>領取行李後，所有行李皆須通過</w:t>
      </w:r>
      <w:r w:rsidRPr="00DF2BBC">
        <w:rPr>
          <w:rFonts w:eastAsia="標楷體"/>
          <w:color w:val="1B1C1D"/>
          <w:sz w:val="24"/>
          <w:szCs w:val="24"/>
        </w:rPr>
        <w:t>X</w:t>
      </w:r>
      <w:r w:rsidRPr="00DF2BBC">
        <w:rPr>
          <w:rFonts w:eastAsia="標楷體"/>
          <w:color w:val="1B1C1D"/>
          <w:sz w:val="24"/>
          <w:szCs w:val="24"/>
        </w:rPr>
        <w:t>光機檢查。</w:t>
      </w:r>
    </w:p>
    <w:p w14:paraId="00000046" w14:textId="77777777" w:rsidR="00997FA9" w:rsidRPr="00DF2BBC" w:rsidRDefault="00DF2BBC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 xml:space="preserve">[ ] </w:t>
      </w:r>
      <w:r w:rsidRPr="00DF2BBC">
        <w:rPr>
          <w:rFonts w:eastAsia="標楷體"/>
          <w:color w:val="1B1C1D"/>
          <w:sz w:val="24"/>
          <w:szCs w:val="24"/>
        </w:rPr>
        <w:t>若無攜帶應申報物品，</w:t>
      </w:r>
      <w:proofErr w:type="gramStart"/>
      <w:r w:rsidRPr="00DF2BBC">
        <w:rPr>
          <w:rFonts w:eastAsia="標楷體"/>
          <w:color w:val="1B1C1D"/>
          <w:sz w:val="24"/>
          <w:szCs w:val="24"/>
        </w:rPr>
        <w:t>請走</w:t>
      </w:r>
      <w:r w:rsidRPr="00DF2BBC">
        <w:rPr>
          <w:rFonts w:eastAsia="標楷體"/>
          <w:b/>
          <w:color w:val="1B1C1D"/>
          <w:sz w:val="24"/>
          <w:szCs w:val="24"/>
        </w:rPr>
        <w:t>綠線</w:t>
      </w:r>
      <w:proofErr w:type="gramEnd"/>
      <w:r w:rsidRPr="00DF2BBC">
        <w:rPr>
          <w:rFonts w:eastAsia="標楷體"/>
          <w:b/>
          <w:color w:val="1B1C1D"/>
          <w:sz w:val="24"/>
          <w:szCs w:val="24"/>
        </w:rPr>
        <w:t xml:space="preserve"> (Nothing to Declare)</w:t>
      </w:r>
      <w:r w:rsidRPr="00DF2BBC">
        <w:rPr>
          <w:rFonts w:eastAsia="標楷體"/>
          <w:color w:val="1B1C1D"/>
          <w:sz w:val="24"/>
          <w:szCs w:val="24"/>
        </w:rPr>
        <w:t xml:space="preserve"> </w:t>
      </w:r>
      <w:r w:rsidRPr="00DF2BBC">
        <w:rPr>
          <w:rFonts w:eastAsia="標楷體"/>
          <w:color w:val="1B1C1D"/>
          <w:sz w:val="24"/>
          <w:szCs w:val="24"/>
        </w:rPr>
        <w:t>通道。</w:t>
      </w:r>
    </w:p>
    <w:p w14:paraId="00000047" w14:textId="77777777" w:rsidR="00997FA9" w:rsidRPr="00DF2BBC" w:rsidRDefault="00DF2BBC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 xml:space="preserve">[ ] </w:t>
      </w:r>
      <w:r w:rsidRPr="00DF2BBC">
        <w:rPr>
          <w:rFonts w:eastAsia="標楷體"/>
          <w:color w:val="1B1C1D"/>
          <w:sz w:val="24"/>
          <w:szCs w:val="24"/>
        </w:rPr>
        <w:t>若攜帶以下任一項，請務必走</w:t>
      </w:r>
      <w:r w:rsidRPr="00DF2BBC">
        <w:rPr>
          <w:rFonts w:eastAsia="標楷體"/>
          <w:b/>
          <w:color w:val="1B1C1D"/>
          <w:sz w:val="24"/>
          <w:szCs w:val="24"/>
        </w:rPr>
        <w:t>紅線</w:t>
      </w:r>
      <w:r w:rsidRPr="00DF2BBC">
        <w:rPr>
          <w:rFonts w:eastAsia="標楷體"/>
          <w:b/>
          <w:color w:val="1B1C1D"/>
          <w:sz w:val="24"/>
          <w:szCs w:val="24"/>
        </w:rPr>
        <w:t xml:space="preserve"> (Goods to Declare)</w:t>
      </w:r>
      <w:r w:rsidRPr="00DF2BBC">
        <w:rPr>
          <w:rFonts w:eastAsia="標楷體"/>
          <w:color w:val="1B1C1D"/>
          <w:sz w:val="24"/>
          <w:szCs w:val="24"/>
        </w:rPr>
        <w:t xml:space="preserve"> </w:t>
      </w:r>
      <w:r w:rsidRPr="00DF2BBC">
        <w:rPr>
          <w:rFonts w:eastAsia="標楷體"/>
          <w:color w:val="1B1C1D"/>
          <w:sz w:val="24"/>
          <w:szCs w:val="24"/>
        </w:rPr>
        <w:t>通道申報：</w:t>
      </w:r>
    </w:p>
    <w:p w14:paraId="00000048" w14:textId="77777777" w:rsidR="00997FA9" w:rsidRPr="00DF2BBC" w:rsidRDefault="00DF2BBC">
      <w:pPr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>外幣現金超過</w:t>
      </w:r>
      <w:r w:rsidRPr="00DF2BBC">
        <w:rPr>
          <w:rFonts w:eastAsia="標楷體"/>
          <w:color w:val="1B1C1D"/>
          <w:sz w:val="24"/>
          <w:szCs w:val="24"/>
        </w:rPr>
        <w:t>5,000</w:t>
      </w:r>
      <w:r w:rsidRPr="00DF2BBC">
        <w:rPr>
          <w:rFonts w:eastAsia="標楷體"/>
          <w:color w:val="1B1C1D"/>
          <w:sz w:val="24"/>
          <w:szCs w:val="24"/>
        </w:rPr>
        <w:t>美元（或等值貨幣）。</w:t>
      </w:r>
    </w:p>
    <w:p w14:paraId="00000049" w14:textId="77777777" w:rsidR="00997FA9" w:rsidRPr="00DF2BBC" w:rsidRDefault="00DF2BBC">
      <w:pPr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>越南</w:t>
      </w:r>
      <w:proofErr w:type="gramStart"/>
      <w:r w:rsidRPr="00DF2BBC">
        <w:rPr>
          <w:rFonts w:eastAsia="標楷體"/>
          <w:color w:val="1B1C1D"/>
          <w:sz w:val="24"/>
          <w:szCs w:val="24"/>
        </w:rPr>
        <w:t>盾</w:t>
      </w:r>
      <w:proofErr w:type="gramEnd"/>
      <w:r w:rsidRPr="00DF2BBC">
        <w:rPr>
          <w:rFonts w:eastAsia="標楷體"/>
          <w:color w:val="1B1C1D"/>
          <w:sz w:val="24"/>
          <w:szCs w:val="24"/>
        </w:rPr>
        <w:t>現金超過</w:t>
      </w:r>
      <w:r w:rsidRPr="00DF2BBC">
        <w:rPr>
          <w:rFonts w:eastAsia="標楷體"/>
          <w:color w:val="1B1C1D"/>
          <w:sz w:val="24"/>
          <w:szCs w:val="24"/>
        </w:rPr>
        <w:t>1,500</w:t>
      </w:r>
      <w:r w:rsidRPr="00DF2BBC">
        <w:rPr>
          <w:rFonts w:eastAsia="標楷體"/>
          <w:color w:val="1B1C1D"/>
          <w:sz w:val="24"/>
          <w:szCs w:val="24"/>
        </w:rPr>
        <w:t>萬。</w:t>
      </w:r>
    </w:p>
    <w:p w14:paraId="0000004A" w14:textId="77777777" w:rsidR="00997FA9" w:rsidRPr="00DF2BBC" w:rsidRDefault="00DF2BBC">
      <w:pPr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>酒類超過免稅額</w:t>
      </w:r>
      <w:proofErr w:type="gramStart"/>
      <w:r w:rsidRPr="00DF2BBC">
        <w:rPr>
          <w:rFonts w:eastAsia="標楷體"/>
          <w:color w:val="1B1C1D"/>
          <w:sz w:val="24"/>
          <w:szCs w:val="24"/>
        </w:rPr>
        <w:t>（</w:t>
      </w:r>
      <w:proofErr w:type="gramEnd"/>
      <w:r w:rsidRPr="00DF2BBC">
        <w:rPr>
          <w:rFonts w:eastAsia="標楷體"/>
          <w:color w:val="1B1C1D"/>
          <w:sz w:val="24"/>
          <w:szCs w:val="24"/>
        </w:rPr>
        <w:t>酒精濃度</w:t>
      </w:r>
      <w:r w:rsidRPr="00DF2BBC">
        <w:rPr>
          <w:rFonts w:eastAsia="標楷體"/>
          <w:color w:val="1B1C1D"/>
          <w:sz w:val="24"/>
          <w:szCs w:val="24"/>
        </w:rPr>
        <w:t>&gt;20%</w:t>
      </w:r>
      <w:r w:rsidRPr="00DF2BBC">
        <w:rPr>
          <w:rFonts w:eastAsia="標楷體"/>
          <w:color w:val="1B1C1D"/>
          <w:sz w:val="24"/>
          <w:szCs w:val="24"/>
        </w:rPr>
        <w:t>限</w:t>
      </w:r>
      <w:r w:rsidRPr="00DF2BBC">
        <w:rPr>
          <w:rFonts w:eastAsia="標楷體"/>
          <w:color w:val="1B1C1D"/>
          <w:sz w:val="24"/>
          <w:szCs w:val="24"/>
        </w:rPr>
        <w:t>1.5</w:t>
      </w:r>
      <w:r w:rsidRPr="00DF2BBC">
        <w:rPr>
          <w:rFonts w:eastAsia="標楷體"/>
          <w:color w:val="1B1C1D"/>
          <w:sz w:val="24"/>
          <w:szCs w:val="24"/>
        </w:rPr>
        <w:t>公升；</w:t>
      </w:r>
      <w:r w:rsidRPr="00DF2BBC">
        <w:rPr>
          <w:rFonts w:eastAsia="標楷體"/>
          <w:color w:val="1B1C1D"/>
          <w:sz w:val="24"/>
          <w:szCs w:val="24"/>
        </w:rPr>
        <w:t>≤20%</w:t>
      </w:r>
      <w:r w:rsidRPr="00DF2BBC">
        <w:rPr>
          <w:rFonts w:eastAsia="標楷體"/>
          <w:color w:val="1B1C1D"/>
          <w:sz w:val="24"/>
          <w:szCs w:val="24"/>
        </w:rPr>
        <w:t>限</w:t>
      </w:r>
      <w:r w:rsidRPr="00DF2BBC">
        <w:rPr>
          <w:rFonts w:eastAsia="標楷體"/>
          <w:color w:val="1B1C1D"/>
          <w:sz w:val="24"/>
          <w:szCs w:val="24"/>
        </w:rPr>
        <w:t>2</w:t>
      </w:r>
      <w:r w:rsidRPr="00DF2BBC">
        <w:rPr>
          <w:rFonts w:eastAsia="標楷體"/>
          <w:color w:val="1B1C1D"/>
          <w:sz w:val="24"/>
          <w:szCs w:val="24"/>
        </w:rPr>
        <w:t>公升）。</w:t>
      </w:r>
    </w:p>
    <w:p w14:paraId="0000004B" w14:textId="77777777" w:rsidR="00997FA9" w:rsidRPr="00DF2BBC" w:rsidRDefault="00DF2BBC">
      <w:pPr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proofErr w:type="gramStart"/>
      <w:r w:rsidRPr="00DF2BBC">
        <w:rPr>
          <w:rFonts w:eastAsia="標楷體"/>
          <w:color w:val="1B1C1D"/>
          <w:sz w:val="24"/>
          <w:szCs w:val="24"/>
        </w:rPr>
        <w:t>菸</w:t>
      </w:r>
      <w:proofErr w:type="gramEnd"/>
      <w:r w:rsidRPr="00DF2BBC">
        <w:rPr>
          <w:rFonts w:eastAsia="標楷體"/>
          <w:color w:val="1B1C1D"/>
          <w:sz w:val="24"/>
          <w:szCs w:val="24"/>
        </w:rPr>
        <w:t>品超過免稅額（香菸</w:t>
      </w:r>
      <w:r w:rsidRPr="00DF2BBC">
        <w:rPr>
          <w:rFonts w:eastAsia="標楷體"/>
          <w:color w:val="1B1C1D"/>
          <w:sz w:val="24"/>
          <w:szCs w:val="24"/>
        </w:rPr>
        <w:t>200</w:t>
      </w:r>
      <w:r w:rsidRPr="00DF2BBC">
        <w:rPr>
          <w:rFonts w:eastAsia="標楷體"/>
          <w:color w:val="1B1C1D"/>
          <w:sz w:val="24"/>
          <w:szCs w:val="24"/>
        </w:rPr>
        <w:t>支或雪茄</w:t>
      </w:r>
      <w:r w:rsidRPr="00DF2BBC">
        <w:rPr>
          <w:rFonts w:eastAsia="標楷體"/>
          <w:color w:val="1B1C1D"/>
          <w:sz w:val="24"/>
          <w:szCs w:val="24"/>
        </w:rPr>
        <w:t>20</w:t>
      </w:r>
      <w:r w:rsidRPr="00DF2BBC">
        <w:rPr>
          <w:rFonts w:eastAsia="標楷體"/>
          <w:color w:val="1B1C1D"/>
          <w:sz w:val="24"/>
          <w:szCs w:val="24"/>
        </w:rPr>
        <w:t>支）。</w:t>
      </w:r>
    </w:p>
    <w:p w14:paraId="0000004C" w14:textId="78D0D17B" w:rsidR="00997FA9" w:rsidRPr="00DF2BBC" w:rsidRDefault="00DF2BBC">
      <w:pPr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>黃金飾品超過</w:t>
      </w:r>
      <w:r w:rsidRPr="00DF2BBC">
        <w:rPr>
          <w:rFonts w:eastAsia="標楷體"/>
          <w:color w:val="1B1C1D"/>
          <w:sz w:val="24"/>
          <w:szCs w:val="24"/>
        </w:rPr>
        <w:t>300</w:t>
      </w:r>
      <w:r w:rsidRPr="00DF2BBC">
        <w:rPr>
          <w:rFonts w:eastAsia="標楷體"/>
          <w:color w:val="1B1C1D"/>
          <w:sz w:val="24"/>
          <w:szCs w:val="24"/>
        </w:rPr>
        <w:t>公克</w:t>
      </w:r>
      <w:r w:rsidRPr="00DF2BBC">
        <w:rPr>
          <w:rFonts w:eastAsia="標楷體"/>
          <w:color w:val="1B1C1D"/>
          <w:sz w:val="24"/>
          <w:szCs w:val="24"/>
        </w:rPr>
        <w:t>。</w:t>
      </w:r>
    </w:p>
    <w:p w14:paraId="0000004D" w14:textId="77777777" w:rsidR="00997FA9" w:rsidRPr="00DF2BBC" w:rsidRDefault="00DF2BBC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eastAsia="標楷體"/>
          <w:color w:val="1B1C1D"/>
          <w:sz w:val="24"/>
          <w:szCs w:val="24"/>
        </w:rPr>
      </w:pPr>
      <w:r w:rsidRPr="00DF2BBC">
        <w:rPr>
          <w:rFonts w:eastAsia="標楷體"/>
        </w:rPr>
        <w:pict w14:anchorId="001FD4AC">
          <v:rect id="_x0000_i1029" style="width:0;height:1.5pt" o:hralign="center" o:hrstd="t" o:hr="t" fillcolor="#a0a0a0" stroked="f"/>
        </w:pict>
      </w:r>
    </w:p>
    <w:p w14:paraId="0000004E" w14:textId="77777777" w:rsidR="00997FA9" w:rsidRPr="00DF2BBC" w:rsidRDefault="00DF2BBC">
      <w:pPr>
        <w:pStyle w:val="3"/>
        <w:spacing w:before="0" w:after="120" w:line="275" w:lineRule="auto"/>
        <w:rPr>
          <w:rFonts w:eastAsia="標楷體"/>
          <w:color w:val="1B1C1D"/>
        </w:rPr>
      </w:pPr>
      <w:r w:rsidRPr="00DF2BBC">
        <w:rPr>
          <w:rFonts w:eastAsia="標楷體"/>
          <w:color w:val="1B1C1D"/>
        </w:rPr>
        <w:t>五、</w:t>
      </w:r>
      <w:r w:rsidRPr="00DF2BBC">
        <w:rPr>
          <w:rFonts w:eastAsia="標楷體"/>
          <w:color w:val="1B1C1D"/>
        </w:rPr>
        <w:t xml:space="preserve"> </w:t>
      </w:r>
      <w:r w:rsidRPr="00DF2BBC">
        <w:rPr>
          <w:rFonts w:eastAsia="標楷體"/>
          <w:color w:val="1B1C1D"/>
        </w:rPr>
        <w:t>返回台灣入境檢核</w:t>
      </w:r>
    </w:p>
    <w:p w14:paraId="00000050" w14:textId="77777777" w:rsidR="00997FA9" w:rsidRPr="00DF2BBC" w:rsidRDefault="00DF2B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 xml:space="preserve">[ ] </w:t>
      </w:r>
      <w:r w:rsidRPr="00DF2BBC">
        <w:rPr>
          <w:rFonts w:eastAsia="標楷體"/>
          <w:b/>
          <w:color w:val="1B1C1D"/>
          <w:sz w:val="24"/>
          <w:szCs w:val="24"/>
        </w:rPr>
        <w:t>確認攜帶物品符合台灣海關規定：</w:t>
      </w:r>
    </w:p>
    <w:p w14:paraId="00000051" w14:textId="0EF39F77" w:rsidR="00997FA9" w:rsidRPr="00DF2BBC" w:rsidRDefault="00DF2BBC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 xml:space="preserve">[ ] </w:t>
      </w:r>
      <w:r w:rsidRPr="00DF2BBC">
        <w:rPr>
          <w:rFonts w:eastAsia="標楷體"/>
          <w:b/>
          <w:color w:val="1B1C1D"/>
          <w:sz w:val="24"/>
          <w:szCs w:val="24"/>
        </w:rPr>
        <w:t>免稅額：</w:t>
      </w:r>
      <w:r w:rsidRPr="00DF2BBC">
        <w:rPr>
          <w:rFonts w:eastAsia="標楷體"/>
          <w:color w:val="1B1C1D"/>
          <w:sz w:val="24"/>
          <w:szCs w:val="24"/>
        </w:rPr>
        <w:t xml:space="preserve"> </w:t>
      </w:r>
      <w:r w:rsidRPr="00DF2BBC">
        <w:rPr>
          <w:rFonts w:eastAsia="標楷體"/>
          <w:color w:val="1B1C1D"/>
          <w:sz w:val="24"/>
          <w:szCs w:val="24"/>
        </w:rPr>
        <w:t>總價值在新台幣</w:t>
      </w:r>
      <w:r w:rsidRPr="00DF2BBC">
        <w:rPr>
          <w:rFonts w:eastAsia="標楷體"/>
          <w:b/>
          <w:color w:val="1B1C1D"/>
          <w:sz w:val="24"/>
          <w:szCs w:val="24"/>
        </w:rPr>
        <w:t>3.5</w:t>
      </w:r>
      <w:r w:rsidRPr="00DF2BBC">
        <w:rPr>
          <w:rFonts w:eastAsia="標楷體"/>
          <w:b/>
          <w:color w:val="1B1C1D"/>
          <w:sz w:val="24"/>
          <w:szCs w:val="24"/>
        </w:rPr>
        <w:t>萬元</w:t>
      </w:r>
      <w:r w:rsidRPr="00DF2BBC">
        <w:rPr>
          <w:rFonts w:eastAsia="標楷體"/>
          <w:color w:val="1B1C1D"/>
          <w:sz w:val="24"/>
          <w:szCs w:val="24"/>
        </w:rPr>
        <w:t>以下之個人自用或家用行李物品</w:t>
      </w:r>
      <w:r w:rsidRPr="00DF2BBC">
        <w:rPr>
          <w:rFonts w:eastAsia="標楷體"/>
          <w:color w:val="1B1C1D"/>
          <w:sz w:val="24"/>
          <w:szCs w:val="24"/>
        </w:rPr>
        <w:t>。</w:t>
      </w:r>
    </w:p>
    <w:p w14:paraId="00000052" w14:textId="7B1BC685" w:rsidR="00997FA9" w:rsidRPr="00DF2BBC" w:rsidRDefault="00DF2BBC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 xml:space="preserve">[ ] </w:t>
      </w:r>
      <w:r w:rsidRPr="00DF2BBC">
        <w:rPr>
          <w:rFonts w:eastAsia="標楷體"/>
          <w:b/>
          <w:color w:val="1B1C1D"/>
          <w:sz w:val="24"/>
          <w:szCs w:val="24"/>
        </w:rPr>
        <w:t>菸酒限制</w:t>
      </w:r>
      <w:r w:rsidRPr="00DF2BBC">
        <w:rPr>
          <w:rFonts w:eastAsia="標楷體"/>
          <w:b/>
          <w:color w:val="1B1C1D"/>
          <w:sz w:val="24"/>
          <w:szCs w:val="24"/>
        </w:rPr>
        <w:t xml:space="preserve"> (</w:t>
      </w:r>
      <w:r w:rsidRPr="00DF2BBC">
        <w:rPr>
          <w:rFonts w:eastAsia="標楷體"/>
          <w:b/>
          <w:color w:val="1B1C1D"/>
          <w:sz w:val="24"/>
          <w:szCs w:val="24"/>
        </w:rPr>
        <w:t>限年滿</w:t>
      </w:r>
      <w:r w:rsidRPr="00DF2BBC">
        <w:rPr>
          <w:rFonts w:eastAsia="標楷體"/>
          <w:b/>
          <w:color w:val="1B1C1D"/>
          <w:sz w:val="24"/>
          <w:szCs w:val="24"/>
        </w:rPr>
        <w:t>18</w:t>
      </w:r>
      <w:r w:rsidRPr="00DF2BBC">
        <w:rPr>
          <w:rFonts w:eastAsia="標楷體"/>
          <w:b/>
          <w:color w:val="1B1C1D"/>
          <w:sz w:val="24"/>
          <w:szCs w:val="24"/>
        </w:rPr>
        <w:t>歲帶酒，</w:t>
      </w:r>
      <w:r w:rsidRPr="00DF2BBC">
        <w:rPr>
          <w:rFonts w:eastAsia="標楷體"/>
          <w:b/>
          <w:color w:val="1B1C1D"/>
          <w:sz w:val="24"/>
          <w:szCs w:val="24"/>
        </w:rPr>
        <w:t>20</w:t>
      </w:r>
      <w:r w:rsidRPr="00DF2BBC">
        <w:rPr>
          <w:rFonts w:eastAsia="標楷體"/>
          <w:b/>
          <w:color w:val="1B1C1D"/>
          <w:sz w:val="24"/>
          <w:szCs w:val="24"/>
        </w:rPr>
        <w:t>歲帶</w:t>
      </w:r>
      <w:proofErr w:type="gramStart"/>
      <w:r w:rsidRPr="00DF2BBC">
        <w:rPr>
          <w:rFonts w:eastAsia="標楷體"/>
          <w:b/>
          <w:color w:val="1B1C1D"/>
          <w:sz w:val="24"/>
          <w:szCs w:val="24"/>
        </w:rPr>
        <w:t>菸</w:t>
      </w:r>
      <w:proofErr w:type="gramEnd"/>
      <w:r w:rsidRPr="00DF2BBC">
        <w:rPr>
          <w:rFonts w:eastAsia="標楷體"/>
          <w:b/>
          <w:color w:val="1B1C1D"/>
          <w:sz w:val="24"/>
          <w:szCs w:val="24"/>
        </w:rPr>
        <w:t>)</w:t>
      </w:r>
      <w:r w:rsidRPr="00DF2BBC">
        <w:rPr>
          <w:rFonts w:eastAsia="標楷體"/>
          <w:b/>
          <w:color w:val="1B1C1D"/>
          <w:sz w:val="24"/>
          <w:szCs w:val="24"/>
        </w:rPr>
        <w:t>：</w:t>
      </w:r>
      <w:r w:rsidRPr="00DF2BBC">
        <w:rPr>
          <w:rFonts w:eastAsia="標楷體"/>
          <w:color w:val="1B1C1D"/>
          <w:sz w:val="24"/>
          <w:szCs w:val="24"/>
        </w:rPr>
        <w:t xml:space="preserve"> </w:t>
      </w:r>
      <w:r w:rsidRPr="00DF2BBC">
        <w:rPr>
          <w:rFonts w:eastAsia="標楷體"/>
          <w:color w:val="1B1C1D"/>
          <w:sz w:val="24"/>
          <w:szCs w:val="24"/>
        </w:rPr>
        <w:t>酒類總量</w:t>
      </w:r>
      <w:r w:rsidRPr="00DF2BBC">
        <w:rPr>
          <w:rFonts w:eastAsia="標楷體"/>
          <w:color w:val="1B1C1D"/>
          <w:sz w:val="24"/>
          <w:szCs w:val="24"/>
        </w:rPr>
        <w:t>1</w:t>
      </w:r>
      <w:r w:rsidRPr="00DF2BBC">
        <w:rPr>
          <w:rFonts w:eastAsia="標楷體"/>
          <w:color w:val="1B1C1D"/>
          <w:sz w:val="24"/>
          <w:szCs w:val="24"/>
        </w:rPr>
        <w:t>公升；</w:t>
      </w:r>
      <w:proofErr w:type="gramStart"/>
      <w:r w:rsidRPr="00DF2BBC">
        <w:rPr>
          <w:rFonts w:eastAsia="標楷體"/>
          <w:color w:val="1B1C1D"/>
          <w:sz w:val="24"/>
          <w:szCs w:val="24"/>
        </w:rPr>
        <w:t>捲菸</w:t>
      </w:r>
      <w:proofErr w:type="gramEnd"/>
      <w:r w:rsidRPr="00DF2BBC">
        <w:rPr>
          <w:rFonts w:eastAsia="標楷體"/>
          <w:color w:val="1B1C1D"/>
          <w:sz w:val="24"/>
          <w:szCs w:val="24"/>
        </w:rPr>
        <w:t>200</w:t>
      </w:r>
      <w:r w:rsidRPr="00DF2BBC">
        <w:rPr>
          <w:rFonts w:eastAsia="標楷體"/>
          <w:color w:val="1B1C1D"/>
          <w:sz w:val="24"/>
          <w:szCs w:val="24"/>
        </w:rPr>
        <w:t>支</w:t>
      </w:r>
      <w:proofErr w:type="gramStart"/>
      <w:r w:rsidRPr="00DF2BBC">
        <w:rPr>
          <w:rFonts w:eastAsia="標楷體"/>
          <w:color w:val="1B1C1D"/>
          <w:sz w:val="24"/>
          <w:szCs w:val="24"/>
        </w:rPr>
        <w:t>（</w:t>
      </w:r>
      <w:proofErr w:type="gramEnd"/>
      <w:r w:rsidRPr="00DF2BBC">
        <w:rPr>
          <w:rFonts w:eastAsia="標楷體"/>
          <w:color w:val="1B1C1D"/>
          <w:sz w:val="24"/>
          <w:szCs w:val="24"/>
        </w:rPr>
        <w:t>1</w:t>
      </w:r>
      <w:r w:rsidRPr="00DF2BBC">
        <w:rPr>
          <w:rFonts w:eastAsia="標楷體"/>
          <w:color w:val="1B1C1D"/>
          <w:sz w:val="24"/>
          <w:szCs w:val="24"/>
        </w:rPr>
        <w:t>條</w:t>
      </w:r>
      <w:r w:rsidRPr="00DF2BBC">
        <w:rPr>
          <w:rFonts w:eastAsia="標楷體"/>
          <w:color w:val="1B1C1D"/>
          <w:sz w:val="24"/>
          <w:szCs w:val="24"/>
        </w:rPr>
        <w:t>。</w:t>
      </w:r>
    </w:p>
    <w:p w14:paraId="00000053" w14:textId="049582BA" w:rsidR="00997FA9" w:rsidRPr="00DF2BBC" w:rsidRDefault="00DF2BBC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lastRenderedPageBreak/>
        <w:t xml:space="preserve">[ ] </w:t>
      </w:r>
      <w:r w:rsidRPr="00DF2BBC">
        <w:rPr>
          <w:rFonts w:eastAsia="標楷體"/>
          <w:b/>
          <w:color w:val="1B1C1D"/>
          <w:sz w:val="24"/>
          <w:szCs w:val="24"/>
        </w:rPr>
        <w:t>藥品</w:t>
      </w:r>
      <w:r w:rsidRPr="00DF2BBC">
        <w:rPr>
          <w:rFonts w:eastAsia="標楷體"/>
          <w:b/>
          <w:color w:val="1B1C1D"/>
          <w:sz w:val="24"/>
          <w:szCs w:val="24"/>
        </w:rPr>
        <w:t>/</w:t>
      </w:r>
      <w:r w:rsidRPr="00DF2BBC">
        <w:rPr>
          <w:rFonts w:eastAsia="標楷體"/>
          <w:b/>
          <w:color w:val="1B1C1D"/>
          <w:sz w:val="24"/>
          <w:szCs w:val="24"/>
        </w:rPr>
        <w:t>化妝品</w:t>
      </w:r>
      <w:r w:rsidRPr="00DF2BBC">
        <w:rPr>
          <w:rFonts w:eastAsia="標楷體"/>
          <w:b/>
          <w:color w:val="1B1C1D"/>
          <w:sz w:val="24"/>
          <w:szCs w:val="24"/>
        </w:rPr>
        <w:t>/</w:t>
      </w:r>
      <w:r w:rsidRPr="00DF2BBC">
        <w:rPr>
          <w:rFonts w:eastAsia="標楷體"/>
          <w:b/>
          <w:color w:val="1B1C1D"/>
          <w:sz w:val="24"/>
          <w:szCs w:val="24"/>
        </w:rPr>
        <w:t>保健食品：</w:t>
      </w:r>
      <w:r w:rsidRPr="00DF2BBC">
        <w:rPr>
          <w:rFonts w:eastAsia="標楷體"/>
          <w:color w:val="1B1C1D"/>
          <w:sz w:val="24"/>
          <w:szCs w:val="24"/>
        </w:rPr>
        <w:t xml:space="preserve"> </w:t>
      </w:r>
      <w:r w:rsidRPr="00DF2BBC">
        <w:rPr>
          <w:rFonts w:eastAsia="標楷體"/>
          <w:color w:val="1B1C1D"/>
          <w:sz w:val="24"/>
          <w:szCs w:val="24"/>
        </w:rPr>
        <w:t>確認攜帶數量</w:t>
      </w:r>
      <w:proofErr w:type="gramStart"/>
      <w:r w:rsidRPr="00DF2BBC">
        <w:rPr>
          <w:rFonts w:eastAsia="標楷體"/>
          <w:color w:val="1B1C1D"/>
          <w:sz w:val="24"/>
          <w:szCs w:val="24"/>
        </w:rPr>
        <w:t>符合非處方藥</w:t>
      </w:r>
      <w:proofErr w:type="gramEnd"/>
      <w:r w:rsidRPr="00DF2BBC">
        <w:rPr>
          <w:rFonts w:eastAsia="標楷體"/>
          <w:color w:val="1B1C1D"/>
          <w:sz w:val="24"/>
          <w:szCs w:val="24"/>
        </w:rPr>
        <w:t>、處方藥、錠狀食品及化妝品之限制</w:t>
      </w:r>
      <w:proofErr w:type="gramStart"/>
      <w:r w:rsidRPr="00DF2BBC">
        <w:rPr>
          <w:rFonts w:eastAsia="標楷體"/>
          <w:color w:val="1B1C1D"/>
          <w:sz w:val="24"/>
          <w:szCs w:val="24"/>
        </w:rPr>
        <w:t>（</w:t>
      </w:r>
      <w:proofErr w:type="gramEnd"/>
      <w:r w:rsidRPr="00DF2BBC">
        <w:rPr>
          <w:rFonts w:eastAsia="標楷體"/>
          <w:color w:val="1B1C1D"/>
          <w:sz w:val="24"/>
          <w:szCs w:val="24"/>
        </w:rPr>
        <w:t>例如：每種最多</w:t>
      </w:r>
      <w:r w:rsidRPr="00DF2BBC">
        <w:rPr>
          <w:rFonts w:eastAsia="標楷體"/>
          <w:color w:val="1B1C1D"/>
          <w:sz w:val="24"/>
          <w:szCs w:val="24"/>
        </w:rPr>
        <w:t>12</w:t>
      </w:r>
      <w:r w:rsidRPr="00DF2BBC">
        <w:rPr>
          <w:rFonts w:eastAsia="標楷體"/>
          <w:color w:val="1B1C1D"/>
          <w:sz w:val="24"/>
          <w:szCs w:val="24"/>
        </w:rPr>
        <w:t>瓶，合計不超過</w:t>
      </w:r>
      <w:r w:rsidRPr="00DF2BBC">
        <w:rPr>
          <w:rFonts w:eastAsia="標楷體"/>
          <w:color w:val="1B1C1D"/>
          <w:sz w:val="24"/>
          <w:szCs w:val="24"/>
        </w:rPr>
        <w:t>36</w:t>
      </w:r>
      <w:r w:rsidRPr="00DF2BBC">
        <w:rPr>
          <w:rFonts w:eastAsia="標楷體"/>
          <w:color w:val="1B1C1D"/>
          <w:sz w:val="24"/>
          <w:szCs w:val="24"/>
        </w:rPr>
        <w:t>瓶</w:t>
      </w:r>
      <w:r w:rsidRPr="00DF2BBC">
        <w:rPr>
          <w:rFonts w:eastAsia="標楷體"/>
          <w:color w:val="1B1C1D"/>
          <w:sz w:val="24"/>
          <w:szCs w:val="24"/>
        </w:rPr>
        <w:t>。</w:t>
      </w:r>
    </w:p>
    <w:p w14:paraId="00000054" w14:textId="77777777" w:rsidR="00997FA9" w:rsidRPr="00DF2BBC" w:rsidRDefault="00DF2BBC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 xml:space="preserve">[ ] </w:t>
      </w:r>
      <w:r w:rsidRPr="00DF2BBC">
        <w:rPr>
          <w:rFonts w:eastAsia="標楷體"/>
          <w:b/>
          <w:color w:val="1B1C1D"/>
          <w:sz w:val="24"/>
          <w:szCs w:val="24"/>
        </w:rPr>
        <w:t>再次確認：</w:t>
      </w:r>
      <w:r w:rsidRPr="00DF2BBC">
        <w:rPr>
          <w:rFonts w:eastAsia="標楷體"/>
          <w:color w:val="1B1C1D"/>
          <w:sz w:val="24"/>
          <w:szCs w:val="24"/>
        </w:rPr>
        <w:t xml:space="preserve"> </w:t>
      </w:r>
      <w:r w:rsidRPr="00DF2BBC">
        <w:rPr>
          <w:rFonts w:eastAsia="標楷體"/>
          <w:b/>
          <w:color w:val="1B1C1D"/>
          <w:sz w:val="24"/>
          <w:szCs w:val="24"/>
        </w:rPr>
        <w:t>絕無</w:t>
      </w:r>
      <w:r w:rsidRPr="00DF2BBC">
        <w:rPr>
          <w:rFonts w:eastAsia="標楷體"/>
          <w:color w:val="1B1C1D"/>
          <w:sz w:val="24"/>
          <w:szCs w:val="24"/>
        </w:rPr>
        <w:t>攜帶任何</w:t>
      </w:r>
      <w:r w:rsidRPr="00DF2BBC">
        <w:rPr>
          <w:rFonts w:eastAsia="標楷體"/>
          <w:b/>
          <w:color w:val="1B1C1D"/>
          <w:sz w:val="24"/>
          <w:szCs w:val="24"/>
        </w:rPr>
        <w:t>肉類製品</w:t>
      </w:r>
      <w:r w:rsidRPr="00DF2BBC">
        <w:rPr>
          <w:rFonts w:eastAsia="標楷體"/>
          <w:color w:val="1B1C1D"/>
          <w:sz w:val="24"/>
          <w:szCs w:val="24"/>
        </w:rPr>
        <w:t>、</w:t>
      </w:r>
      <w:r w:rsidRPr="00DF2BBC">
        <w:rPr>
          <w:rFonts w:eastAsia="標楷體"/>
          <w:b/>
          <w:color w:val="1B1C1D"/>
          <w:sz w:val="24"/>
          <w:szCs w:val="24"/>
        </w:rPr>
        <w:t>新鮮蔬果</w:t>
      </w:r>
      <w:r w:rsidRPr="00DF2BBC">
        <w:rPr>
          <w:rFonts w:eastAsia="標楷體"/>
          <w:color w:val="1B1C1D"/>
          <w:sz w:val="24"/>
          <w:szCs w:val="24"/>
        </w:rPr>
        <w:t>及</w:t>
      </w:r>
      <w:r w:rsidRPr="00DF2BBC">
        <w:rPr>
          <w:rFonts w:eastAsia="標楷體"/>
          <w:b/>
          <w:color w:val="1B1C1D"/>
          <w:sz w:val="24"/>
          <w:szCs w:val="24"/>
        </w:rPr>
        <w:t>電子煙</w:t>
      </w:r>
      <w:r w:rsidRPr="00DF2BBC">
        <w:rPr>
          <w:rFonts w:eastAsia="標楷體"/>
          <w:b/>
          <w:color w:val="1B1C1D"/>
          <w:sz w:val="24"/>
          <w:szCs w:val="24"/>
        </w:rPr>
        <w:t>/</w:t>
      </w:r>
      <w:r w:rsidRPr="00DF2BBC">
        <w:rPr>
          <w:rFonts w:eastAsia="標楷體"/>
          <w:b/>
          <w:color w:val="1B1C1D"/>
          <w:sz w:val="24"/>
          <w:szCs w:val="24"/>
        </w:rPr>
        <w:t>加熱</w:t>
      </w:r>
      <w:proofErr w:type="gramStart"/>
      <w:r w:rsidRPr="00DF2BBC">
        <w:rPr>
          <w:rFonts w:eastAsia="標楷體"/>
          <w:b/>
          <w:color w:val="1B1C1D"/>
          <w:sz w:val="24"/>
          <w:szCs w:val="24"/>
        </w:rPr>
        <w:t>菸</w:t>
      </w:r>
      <w:proofErr w:type="gramEnd"/>
      <w:r w:rsidRPr="00DF2BBC">
        <w:rPr>
          <w:rFonts w:eastAsia="標楷體"/>
          <w:color w:val="1B1C1D"/>
          <w:sz w:val="24"/>
          <w:szCs w:val="24"/>
        </w:rPr>
        <w:t>。</w:t>
      </w:r>
    </w:p>
    <w:p w14:paraId="00000055" w14:textId="77777777" w:rsidR="00997FA9" w:rsidRPr="00DF2BBC" w:rsidRDefault="00DF2B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 xml:space="preserve">[ ] </w:t>
      </w:r>
      <w:r w:rsidRPr="00DF2BBC">
        <w:rPr>
          <w:rFonts w:eastAsia="標楷體"/>
          <w:b/>
          <w:color w:val="1B1C1D"/>
          <w:sz w:val="24"/>
          <w:szCs w:val="24"/>
        </w:rPr>
        <w:t>選擇海關通道：</w:t>
      </w:r>
    </w:p>
    <w:p w14:paraId="00000056" w14:textId="1AE40F62" w:rsidR="00997FA9" w:rsidRPr="00DF2BBC" w:rsidRDefault="00DF2BBC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 xml:space="preserve">[ ] </w:t>
      </w:r>
      <w:r w:rsidRPr="00DF2BBC">
        <w:rPr>
          <w:rFonts w:eastAsia="標楷體"/>
          <w:color w:val="1B1C1D"/>
          <w:sz w:val="24"/>
          <w:szCs w:val="24"/>
        </w:rPr>
        <w:t>若所有物品皆在免稅額內且無任何禁止、管制、應申報物品，</w:t>
      </w:r>
      <w:proofErr w:type="gramStart"/>
      <w:r w:rsidRPr="00DF2BBC">
        <w:rPr>
          <w:rFonts w:eastAsia="標楷體"/>
          <w:color w:val="1B1C1D"/>
          <w:sz w:val="24"/>
          <w:szCs w:val="24"/>
        </w:rPr>
        <w:t>請走</w:t>
      </w:r>
      <w:r w:rsidRPr="00DF2BBC">
        <w:rPr>
          <w:rFonts w:eastAsia="標楷體"/>
          <w:color w:val="1B1C1D"/>
          <w:sz w:val="24"/>
          <w:szCs w:val="24"/>
        </w:rPr>
        <w:t>綠線</w:t>
      </w:r>
      <w:proofErr w:type="gramEnd"/>
      <w:r w:rsidRPr="00DF2BBC">
        <w:rPr>
          <w:rFonts w:eastAsia="標楷體"/>
          <w:color w:val="1B1C1D"/>
          <w:sz w:val="24"/>
          <w:szCs w:val="24"/>
        </w:rPr>
        <w:t>（免申報）</w:t>
      </w:r>
      <w:r w:rsidRPr="00DF2BBC">
        <w:rPr>
          <w:rFonts w:eastAsia="標楷體"/>
          <w:color w:val="1B1C1D"/>
          <w:sz w:val="24"/>
          <w:szCs w:val="24"/>
        </w:rPr>
        <w:t>通道。</w:t>
      </w:r>
    </w:p>
    <w:p w14:paraId="00000057" w14:textId="31F16DC6" w:rsidR="00997FA9" w:rsidRPr="00DF2BBC" w:rsidRDefault="00DF2BBC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 xml:space="preserve">[ ] </w:t>
      </w:r>
      <w:r w:rsidRPr="00DF2BBC">
        <w:rPr>
          <w:rFonts w:eastAsia="標楷體"/>
          <w:color w:val="1B1C1D"/>
          <w:sz w:val="24"/>
          <w:szCs w:val="24"/>
        </w:rPr>
        <w:t>若有任何超額或不確定的物品，請務必走</w:t>
      </w:r>
      <w:r w:rsidRPr="00DF2BBC">
        <w:rPr>
          <w:rFonts w:eastAsia="標楷體"/>
          <w:color w:val="1B1C1D"/>
          <w:sz w:val="24"/>
          <w:szCs w:val="24"/>
        </w:rPr>
        <w:t>**</w:t>
      </w:r>
      <w:r w:rsidRPr="00DF2BBC">
        <w:rPr>
          <w:rFonts w:eastAsia="標楷體"/>
          <w:color w:val="1B1C1D"/>
          <w:sz w:val="24"/>
          <w:szCs w:val="24"/>
        </w:rPr>
        <w:t>紅線（應申報）</w:t>
      </w:r>
      <w:r w:rsidRPr="00DF2BBC">
        <w:rPr>
          <w:rFonts w:eastAsia="標楷體"/>
          <w:color w:val="1B1C1D"/>
          <w:sz w:val="24"/>
          <w:szCs w:val="24"/>
        </w:rPr>
        <w:t>**</w:t>
      </w:r>
      <w:r w:rsidRPr="00DF2BBC">
        <w:rPr>
          <w:rFonts w:eastAsia="標楷體"/>
          <w:color w:val="1B1C1D"/>
          <w:sz w:val="24"/>
          <w:szCs w:val="24"/>
        </w:rPr>
        <w:t>通道，主動向海關申報</w:t>
      </w:r>
      <w:r w:rsidRPr="00DF2BBC">
        <w:rPr>
          <w:rFonts w:eastAsia="標楷體"/>
          <w:color w:val="1B1C1D"/>
          <w:sz w:val="24"/>
          <w:szCs w:val="24"/>
        </w:rPr>
        <w:t xml:space="preserve"> </w:t>
      </w:r>
      <w:r w:rsidRPr="00DF2BBC">
        <w:rPr>
          <w:rFonts w:eastAsia="標楷體"/>
          <w:color w:val="1B1C1D"/>
          <w:sz w:val="24"/>
          <w:szCs w:val="24"/>
        </w:rPr>
        <w:t>。</w:t>
      </w:r>
    </w:p>
    <w:p w14:paraId="00000058" w14:textId="77777777" w:rsidR="00997FA9" w:rsidRPr="00DF2BBC" w:rsidRDefault="00DF2BBC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eastAsia="標楷體"/>
          <w:color w:val="1B1C1D"/>
          <w:sz w:val="24"/>
          <w:szCs w:val="24"/>
        </w:rPr>
      </w:pPr>
      <w:r w:rsidRPr="00DF2BBC">
        <w:rPr>
          <w:rFonts w:eastAsia="標楷體"/>
        </w:rPr>
        <w:pict w14:anchorId="160A61B1">
          <v:rect id="_x0000_i1030" style="width:0;height:1.5pt" o:hralign="center" o:hrstd="t" o:hr="t" fillcolor="#a0a0a0" stroked="f"/>
        </w:pict>
      </w:r>
    </w:p>
    <w:p w14:paraId="00000059" w14:textId="77777777" w:rsidR="00997FA9" w:rsidRPr="00DF2BBC" w:rsidRDefault="00DF2BBC">
      <w:pPr>
        <w:pStyle w:val="3"/>
        <w:spacing w:before="0" w:after="120" w:line="275" w:lineRule="auto"/>
        <w:rPr>
          <w:rFonts w:eastAsia="標楷體"/>
          <w:color w:val="1B1C1D"/>
        </w:rPr>
      </w:pPr>
      <w:r w:rsidRPr="00DF2BBC">
        <w:rPr>
          <w:rFonts w:eastAsia="標楷體"/>
          <w:color w:val="1B1C1D"/>
        </w:rPr>
        <w:t>六、</w:t>
      </w:r>
      <w:r w:rsidRPr="00DF2BBC">
        <w:rPr>
          <w:rFonts w:eastAsia="標楷體"/>
          <w:color w:val="1B1C1D"/>
        </w:rPr>
        <w:t xml:space="preserve"> </w:t>
      </w:r>
      <w:r w:rsidRPr="00DF2BBC">
        <w:rPr>
          <w:rFonts w:eastAsia="標楷體"/>
          <w:color w:val="1B1C1D"/>
        </w:rPr>
        <w:t>緊急聯絡資訊</w:t>
      </w:r>
      <w:r w:rsidRPr="00DF2BBC">
        <w:rPr>
          <w:rFonts w:eastAsia="標楷體"/>
          <w:color w:val="1B1C1D"/>
        </w:rPr>
        <w:t xml:space="preserve"> (</w:t>
      </w:r>
      <w:r w:rsidRPr="00DF2BBC">
        <w:rPr>
          <w:rFonts w:eastAsia="標楷體"/>
          <w:color w:val="1B1C1D"/>
        </w:rPr>
        <w:t>建議儲存於手機及紙本備份</w:t>
      </w:r>
      <w:r w:rsidRPr="00DF2BBC">
        <w:rPr>
          <w:rFonts w:eastAsia="標楷體"/>
          <w:color w:val="1B1C1D"/>
        </w:rPr>
        <w:t>)</w:t>
      </w:r>
    </w:p>
    <w:p w14:paraId="0000005B" w14:textId="77777777" w:rsidR="00997FA9" w:rsidRPr="00DF2BBC" w:rsidRDefault="00DF2BB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 xml:space="preserve">[ ] </w:t>
      </w:r>
      <w:r w:rsidRPr="00DF2BBC">
        <w:rPr>
          <w:rFonts w:eastAsia="標楷體"/>
          <w:b/>
          <w:color w:val="1B1C1D"/>
          <w:sz w:val="24"/>
          <w:szCs w:val="24"/>
        </w:rPr>
        <w:t>駐胡志明市台北經濟文化辦事處</w:t>
      </w:r>
    </w:p>
    <w:p w14:paraId="0000005C" w14:textId="77777777" w:rsidR="00997FA9" w:rsidRPr="00DF2BBC" w:rsidRDefault="00DF2BB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>電話：</w:t>
      </w:r>
      <w:r w:rsidRPr="00DF2BBC">
        <w:rPr>
          <w:rFonts w:eastAsia="標楷體"/>
          <w:color w:val="1B1C1D"/>
          <w:sz w:val="24"/>
          <w:szCs w:val="24"/>
        </w:rPr>
        <w:t>+84-28-3834-9160</w:t>
      </w:r>
    </w:p>
    <w:p w14:paraId="0000005D" w14:textId="77777777" w:rsidR="00997FA9" w:rsidRPr="00DF2BBC" w:rsidRDefault="00DF2BB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>旅外國人急難救助專線：</w:t>
      </w:r>
      <w:r w:rsidRPr="00DF2BBC">
        <w:rPr>
          <w:rFonts w:eastAsia="標楷體"/>
          <w:b/>
          <w:color w:val="1B1C1D"/>
          <w:sz w:val="24"/>
          <w:szCs w:val="24"/>
        </w:rPr>
        <w:t>+84-903-927-019</w:t>
      </w:r>
    </w:p>
    <w:p w14:paraId="0000005E" w14:textId="77777777" w:rsidR="00997FA9" w:rsidRPr="00DF2BBC" w:rsidRDefault="00DF2BB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 xml:space="preserve">[ ] </w:t>
      </w:r>
      <w:r w:rsidRPr="00DF2BBC">
        <w:rPr>
          <w:rFonts w:eastAsia="標楷體"/>
          <w:b/>
          <w:color w:val="1B1C1D"/>
          <w:sz w:val="24"/>
          <w:szCs w:val="24"/>
        </w:rPr>
        <w:t>台灣外交部緊急聯絡中心</w:t>
      </w:r>
    </w:p>
    <w:p w14:paraId="0000005F" w14:textId="77777777" w:rsidR="00997FA9" w:rsidRPr="00DF2BBC" w:rsidRDefault="00DF2BBC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>電話：</w:t>
      </w:r>
      <w:r w:rsidRPr="00DF2BBC">
        <w:rPr>
          <w:rFonts w:eastAsia="標楷體"/>
          <w:color w:val="1B1C1D"/>
          <w:sz w:val="24"/>
          <w:szCs w:val="24"/>
        </w:rPr>
        <w:t>+886-800-085-095</w:t>
      </w:r>
    </w:p>
    <w:p w14:paraId="00000060" w14:textId="77777777" w:rsidR="00997FA9" w:rsidRPr="00DF2BBC" w:rsidRDefault="00DF2BB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 xml:space="preserve">[ ] </w:t>
      </w:r>
      <w:r w:rsidRPr="00DF2BBC">
        <w:rPr>
          <w:rFonts w:eastAsia="標楷體"/>
          <w:b/>
          <w:color w:val="1B1C1D"/>
          <w:sz w:val="24"/>
          <w:szCs w:val="24"/>
        </w:rPr>
        <w:t>中華航空客服中心</w:t>
      </w:r>
    </w:p>
    <w:p w14:paraId="00000061" w14:textId="77777777" w:rsidR="00997FA9" w:rsidRPr="00DF2BBC" w:rsidRDefault="00DF2BB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>台灣：</w:t>
      </w:r>
      <w:r w:rsidRPr="00DF2BBC">
        <w:rPr>
          <w:rFonts w:eastAsia="標楷體"/>
          <w:color w:val="1B1C1D"/>
          <w:sz w:val="24"/>
          <w:szCs w:val="24"/>
        </w:rPr>
        <w:t>+886-2-412-9000</w:t>
      </w:r>
    </w:p>
    <w:p w14:paraId="00000062" w14:textId="77777777" w:rsidR="00997FA9" w:rsidRPr="00DF2BBC" w:rsidRDefault="00DF2BB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 xml:space="preserve">[ ] </w:t>
      </w:r>
      <w:r w:rsidRPr="00DF2BBC">
        <w:rPr>
          <w:rFonts w:eastAsia="標楷體"/>
          <w:b/>
          <w:color w:val="1B1C1D"/>
          <w:sz w:val="24"/>
          <w:szCs w:val="24"/>
        </w:rPr>
        <w:t>越南當地緊急電話</w:t>
      </w:r>
    </w:p>
    <w:p w14:paraId="00000063" w14:textId="77777777" w:rsidR="00997FA9" w:rsidRPr="00DF2BBC" w:rsidRDefault="00DF2BB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>救護車：</w:t>
      </w:r>
      <w:r w:rsidRPr="00DF2BBC">
        <w:rPr>
          <w:rFonts w:eastAsia="標楷體"/>
          <w:color w:val="1B1C1D"/>
          <w:sz w:val="24"/>
          <w:szCs w:val="24"/>
        </w:rPr>
        <w:t>115</w:t>
      </w:r>
    </w:p>
    <w:p w14:paraId="00000064" w14:textId="77777777" w:rsidR="00997FA9" w:rsidRPr="00DF2BBC" w:rsidRDefault="00DF2BB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>火警：</w:t>
      </w:r>
      <w:r w:rsidRPr="00DF2BBC">
        <w:rPr>
          <w:rFonts w:eastAsia="標楷體"/>
          <w:color w:val="1B1C1D"/>
          <w:sz w:val="24"/>
          <w:szCs w:val="24"/>
        </w:rPr>
        <w:t>114</w:t>
      </w:r>
    </w:p>
    <w:p w14:paraId="00000065" w14:textId="77777777" w:rsidR="00997FA9" w:rsidRPr="00DF2BBC" w:rsidRDefault="00DF2BB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>警察：</w:t>
      </w:r>
      <w:r w:rsidRPr="00DF2BBC">
        <w:rPr>
          <w:rFonts w:eastAsia="標楷體"/>
          <w:color w:val="1B1C1D"/>
          <w:sz w:val="24"/>
          <w:szCs w:val="24"/>
        </w:rPr>
        <w:t>113</w:t>
      </w:r>
    </w:p>
    <w:p w14:paraId="00000066" w14:textId="77777777" w:rsidR="00997FA9" w:rsidRPr="00DF2BBC" w:rsidRDefault="00DF2BB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 xml:space="preserve">[ ] </w:t>
      </w:r>
      <w:r w:rsidRPr="00DF2BBC">
        <w:rPr>
          <w:rFonts w:eastAsia="標楷體"/>
          <w:b/>
          <w:color w:val="1B1C1D"/>
          <w:sz w:val="24"/>
          <w:szCs w:val="24"/>
        </w:rPr>
        <w:t>個人旅遊保險公司客服電話</w:t>
      </w:r>
    </w:p>
    <w:p w14:paraId="00000067" w14:textId="77777777" w:rsidR="00997FA9" w:rsidRPr="00DF2BBC" w:rsidRDefault="00DF2BB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DF2BBC">
        <w:rPr>
          <w:rFonts w:eastAsia="標楷體"/>
          <w:color w:val="1B1C1D"/>
          <w:sz w:val="24"/>
          <w:szCs w:val="24"/>
        </w:rPr>
        <w:t xml:space="preserve">[ ] </w:t>
      </w:r>
      <w:r w:rsidRPr="00DF2BBC">
        <w:rPr>
          <w:rFonts w:eastAsia="標楷體"/>
          <w:b/>
          <w:color w:val="1B1C1D"/>
          <w:sz w:val="24"/>
          <w:szCs w:val="24"/>
        </w:rPr>
        <w:t>個人信用卡海外緊急支援電話</w:t>
      </w:r>
    </w:p>
    <w:sectPr w:rsidR="00997FA9" w:rsidRPr="00DF2BB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45292"/>
    <w:multiLevelType w:val="multilevel"/>
    <w:tmpl w:val="DBCEF0D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DDB2A7E"/>
    <w:multiLevelType w:val="multilevel"/>
    <w:tmpl w:val="D65E905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EB329FB"/>
    <w:multiLevelType w:val="multilevel"/>
    <w:tmpl w:val="67F2457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19458CE"/>
    <w:multiLevelType w:val="multilevel"/>
    <w:tmpl w:val="4CC825D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33D21EC"/>
    <w:multiLevelType w:val="multilevel"/>
    <w:tmpl w:val="1CA2B24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47C6FAB"/>
    <w:multiLevelType w:val="multilevel"/>
    <w:tmpl w:val="60E246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58E6C61"/>
    <w:multiLevelType w:val="multilevel"/>
    <w:tmpl w:val="37CC048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28225769"/>
    <w:multiLevelType w:val="multilevel"/>
    <w:tmpl w:val="5256304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2BD2604E"/>
    <w:multiLevelType w:val="multilevel"/>
    <w:tmpl w:val="A9B40E1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2C6E3D94"/>
    <w:multiLevelType w:val="multilevel"/>
    <w:tmpl w:val="42809C9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2D0A17C3"/>
    <w:multiLevelType w:val="multilevel"/>
    <w:tmpl w:val="75AA801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30A607C3"/>
    <w:multiLevelType w:val="multilevel"/>
    <w:tmpl w:val="D1820FF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345D14A3"/>
    <w:multiLevelType w:val="multilevel"/>
    <w:tmpl w:val="EFBA312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482F6FBE"/>
    <w:multiLevelType w:val="multilevel"/>
    <w:tmpl w:val="47642B0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50657B44"/>
    <w:multiLevelType w:val="multilevel"/>
    <w:tmpl w:val="7E22643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50BF7828"/>
    <w:multiLevelType w:val="multilevel"/>
    <w:tmpl w:val="D7FA502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56A11C60"/>
    <w:multiLevelType w:val="multilevel"/>
    <w:tmpl w:val="9D90357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58DE01F6"/>
    <w:multiLevelType w:val="multilevel"/>
    <w:tmpl w:val="B57CD56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5FC4388C"/>
    <w:multiLevelType w:val="multilevel"/>
    <w:tmpl w:val="238AF0E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62506752"/>
    <w:multiLevelType w:val="multilevel"/>
    <w:tmpl w:val="20CA3C2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6CA7124E"/>
    <w:multiLevelType w:val="multilevel"/>
    <w:tmpl w:val="CD40C22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77EB3DD9"/>
    <w:multiLevelType w:val="multilevel"/>
    <w:tmpl w:val="D6086D1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7A794BA7"/>
    <w:multiLevelType w:val="multilevel"/>
    <w:tmpl w:val="F4C4C99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7E1252BE"/>
    <w:multiLevelType w:val="multilevel"/>
    <w:tmpl w:val="02E2DFD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6"/>
  </w:num>
  <w:num w:numId="2">
    <w:abstractNumId w:val="15"/>
  </w:num>
  <w:num w:numId="3">
    <w:abstractNumId w:val="1"/>
  </w:num>
  <w:num w:numId="4">
    <w:abstractNumId w:val="17"/>
  </w:num>
  <w:num w:numId="5">
    <w:abstractNumId w:val="11"/>
  </w:num>
  <w:num w:numId="6">
    <w:abstractNumId w:val="7"/>
  </w:num>
  <w:num w:numId="7">
    <w:abstractNumId w:val="5"/>
  </w:num>
  <w:num w:numId="8">
    <w:abstractNumId w:val="14"/>
  </w:num>
  <w:num w:numId="9">
    <w:abstractNumId w:val="16"/>
  </w:num>
  <w:num w:numId="10">
    <w:abstractNumId w:val="10"/>
  </w:num>
  <w:num w:numId="11">
    <w:abstractNumId w:val="12"/>
  </w:num>
  <w:num w:numId="12">
    <w:abstractNumId w:val="13"/>
  </w:num>
  <w:num w:numId="13">
    <w:abstractNumId w:val="2"/>
  </w:num>
  <w:num w:numId="14">
    <w:abstractNumId w:val="4"/>
  </w:num>
  <w:num w:numId="15">
    <w:abstractNumId w:val="18"/>
  </w:num>
  <w:num w:numId="16">
    <w:abstractNumId w:val="19"/>
  </w:num>
  <w:num w:numId="17">
    <w:abstractNumId w:val="3"/>
  </w:num>
  <w:num w:numId="18">
    <w:abstractNumId w:val="9"/>
  </w:num>
  <w:num w:numId="19">
    <w:abstractNumId w:val="21"/>
  </w:num>
  <w:num w:numId="20">
    <w:abstractNumId w:val="8"/>
  </w:num>
  <w:num w:numId="21">
    <w:abstractNumId w:val="20"/>
  </w:num>
  <w:num w:numId="22">
    <w:abstractNumId w:val="23"/>
  </w:num>
  <w:num w:numId="23">
    <w:abstractNumId w:val="22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FA9"/>
    <w:rsid w:val="00997FA9"/>
    <w:rsid w:val="00DF2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EB879"/>
  <w15:docId w15:val="{691D0DA6-A075-4255-BDB0-539F7496F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420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蛙蛙 林獻升</cp:lastModifiedBy>
  <cp:revision>2</cp:revision>
  <dcterms:created xsi:type="dcterms:W3CDTF">2025-07-21T06:45:00Z</dcterms:created>
  <dcterms:modified xsi:type="dcterms:W3CDTF">2025-07-21T06:48:00Z</dcterms:modified>
</cp:coreProperties>
</file>