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F7A9" w14:textId="77777777" w:rsidR="00EC37A8" w:rsidRPr="005A6C38" w:rsidRDefault="00000000">
      <w:pPr>
        <w:pStyle w:val="1"/>
        <w:spacing w:before="0" w:after="120" w:line="275" w:lineRule="auto"/>
        <w:rPr>
          <w:rFonts w:eastAsia="標楷體"/>
          <w:color w:val="1B1C1D"/>
          <w:sz w:val="32"/>
          <w:szCs w:val="32"/>
        </w:rPr>
      </w:pPr>
      <w:r w:rsidRPr="005A6C38">
        <w:rPr>
          <w:rFonts w:eastAsia="標楷體"/>
          <w:color w:val="1B1C1D"/>
          <w:sz w:val="32"/>
          <w:szCs w:val="32"/>
        </w:rPr>
        <w:t>日光一日遊終極指南：從東京品川出發的神域與將軍聖地巡禮</w:t>
      </w:r>
    </w:p>
    <w:p w14:paraId="09F2C685" w14:textId="1D514382" w:rsidR="00EC37A8" w:rsidRPr="005A6C38" w:rsidRDefault="00314485">
      <w:pPr>
        <w:pBdr>
          <w:top w:val="nil"/>
          <w:left w:val="nil"/>
          <w:bottom w:val="nil"/>
          <w:right w:val="nil"/>
          <w:between w:val="nil"/>
        </w:pBdr>
        <w:spacing w:after="240" w:line="275" w:lineRule="auto"/>
        <w:rPr>
          <w:rFonts w:eastAsia="標楷體" w:hint="eastAsia"/>
          <w:b/>
          <w:color w:val="1B1C1D"/>
          <w:sz w:val="24"/>
          <w:szCs w:val="24"/>
        </w:rPr>
      </w:pPr>
      <w:hyperlink r:id="rId5" w:history="1">
        <w:r w:rsidRPr="00314485">
          <w:rPr>
            <w:rStyle w:val="a7"/>
            <w:rFonts w:eastAsia="標楷體" w:hint="eastAsia"/>
            <w:b/>
            <w:sz w:val="24"/>
            <w:szCs w:val="24"/>
          </w:rPr>
          <w:t>網頁資訊</w:t>
        </w:r>
      </w:hyperlink>
      <w:r>
        <w:rPr>
          <w:rFonts w:eastAsia="標楷體" w:hint="eastAsia"/>
          <w:b/>
          <w:color w:val="1B1C1D"/>
          <w:sz w:val="24"/>
          <w:szCs w:val="24"/>
        </w:rPr>
        <w:t>、</w:t>
      </w:r>
      <w:r w:rsidR="000B4DBB">
        <w:rPr>
          <w:rFonts w:eastAsia="標楷體"/>
          <w:b/>
          <w:color w:val="1B1C1D"/>
          <w:sz w:val="24"/>
          <w:szCs w:val="24"/>
        </w:rPr>
        <w:fldChar w:fldCharType="begin"/>
      </w:r>
      <w:r w:rsidR="000B4DBB">
        <w:rPr>
          <w:rFonts w:eastAsia="標楷體" w:hint="eastAsia"/>
          <w:b/>
          <w:color w:val="1B1C1D"/>
          <w:sz w:val="24"/>
          <w:szCs w:val="24"/>
        </w:rPr>
        <w:instrText>HYPERLINK "https://skywork.ai/share/v2/website/1946939976150851584?pid=1946938095190228992&amp;sid=website-ep4BoByqB&amp;t=website"</w:instrText>
      </w:r>
      <w:r w:rsidR="000B4DBB">
        <w:rPr>
          <w:rFonts w:eastAsia="標楷體"/>
          <w:b/>
          <w:color w:val="1B1C1D"/>
          <w:sz w:val="24"/>
          <w:szCs w:val="24"/>
        </w:rPr>
      </w:r>
      <w:r w:rsidR="000B4DBB">
        <w:rPr>
          <w:rFonts w:eastAsia="標楷體"/>
          <w:b/>
          <w:color w:val="1B1C1D"/>
          <w:sz w:val="24"/>
          <w:szCs w:val="24"/>
        </w:rPr>
        <w:fldChar w:fldCharType="separate"/>
      </w:r>
      <w:r w:rsidR="005A6C38" w:rsidRPr="000B4DBB">
        <w:rPr>
          <w:rStyle w:val="a7"/>
          <w:rFonts w:eastAsia="標楷體" w:hint="eastAsia"/>
          <w:b/>
          <w:sz w:val="24"/>
          <w:szCs w:val="24"/>
        </w:rPr>
        <w:t>網頁介紹</w:t>
      </w:r>
      <w:r w:rsidR="000B4DBB">
        <w:rPr>
          <w:rFonts w:eastAsia="標楷體"/>
          <w:b/>
          <w:color w:val="1B1C1D"/>
          <w:sz w:val="24"/>
          <w:szCs w:val="24"/>
        </w:rPr>
        <w:fldChar w:fldCharType="end"/>
      </w:r>
      <w:r w:rsidR="005A6C38">
        <w:rPr>
          <w:rFonts w:eastAsia="標楷體" w:hint="eastAsia"/>
          <w:b/>
          <w:color w:val="1B1C1D"/>
          <w:sz w:val="24"/>
          <w:szCs w:val="24"/>
        </w:rPr>
        <w:t>、</w:t>
      </w:r>
      <w:r w:rsidR="006D35A2">
        <w:rPr>
          <w:rFonts w:eastAsia="標楷體"/>
          <w:b/>
          <w:color w:val="1B1C1D"/>
          <w:sz w:val="24"/>
          <w:szCs w:val="24"/>
        </w:rPr>
        <w:fldChar w:fldCharType="begin"/>
      </w:r>
      <w:r w:rsidR="006D35A2">
        <w:rPr>
          <w:rFonts w:eastAsia="標楷體" w:hint="eastAsia"/>
          <w:b/>
          <w:color w:val="1B1C1D"/>
          <w:sz w:val="24"/>
          <w:szCs w:val="24"/>
        </w:rPr>
        <w:instrText>HYPERLINK "https://gemini.google.com/share/60d5df4bd628"</w:instrText>
      </w:r>
      <w:r w:rsidR="006D35A2">
        <w:rPr>
          <w:rFonts w:eastAsia="標楷體"/>
          <w:b/>
          <w:color w:val="1B1C1D"/>
          <w:sz w:val="24"/>
          <w:szCs w:val="24"/>
        </w:rPr>
      </w:r>
      <w:r w:rsidR="006D35A2">
        <w:rPr>
          <w:rFonts w:eastAsia="標楷體"/>
          <w:b/>
          <w:color w:val="1B1C1D"/>
          <w:sz w:val="24"/>
          <w:szCs w:val="24"/>
        </w:rPr>
        <w:fldChar w:fldCharType="separate"/>
      </w:r>
      <w:r w:rsidR="005A6C38" w:rsidRPr="006D35A2">
        <w:rPr>
          <w:rStyle w:val="a7"/>
          <w:rFonts w:eastAsia="標楷體" w:hint="eastAsia"/>
          <w:b/>
          <w:sz w:val="24"/>
          <w:szCs w:val="24"/>
        </w:rPr>
        <w:t>資訊圖表</w:t>
      </w:r>
      <w:r w:rsidR="006D35A2">
        <w:rPr>
          <w:rFonts w:eastAsia="標楷體"/>
          <w:b/>
          <w:color w:val="1B1C1D"/>
          <w:sz w:val="24"/>
          <w:szCs w:val="24"/>
        </w:rPr>
        <w:fldChar w:fldCharType="end"/>
      </w:r>
      <w:r w:rsidR="005A6C38">
        <w:rPr>
          <w:rFonts w:eastAsia="標楷體" w:hint="eastAsia"/>
          <w:b/>
          <w:color w:val="1B1C1D"/>
          <w:sz w:val="24"/>
          <w:szCs w:val="24"/>
        </w:rPr>
        <w:t>、</w:t>
      </w:r>
      <w:r w:rsidR="00415395">
        <w:rPr>
          <w:rFonts w:eastAsia="標楷體"/>
          <w:b/>
          <w:color w:val="1B1C1D"/>
          <w:sz w:val="24"/>
          <w:szCs w:val="24"/>
        </w:rPr>
        <w:fldChar w:fldCharType="begin"/>
      </w:r>
      <w:r w:rsidR="00415395">
        <w:rPr>
          <w:rFonts w:eastAsia="標楷體" w:hint="eastAsia"/>
          <w:b/>
          <w:color w:val="1B1C1D"/>
          <w:sz w:val="24"/>
          <w:szCs w:val="24"/>
        </w:rPr>
        <w:instrText>HYPERLINK "https://drive.google.com/file/d/1KEbQQQoCpNO4QfyVObRiW0cgkxTwE1HR/view?usp=sharing"</w:instrText>
      </w:r>
      <w:r w:rsidR="00415395">
        <w:rPr>
          <w:rFonts w:eastAsia="標楷體"/>
          <w:b/>
          <w:color w:val="1B1C1D"/>
          <w:sz w:val="24"/>
          <w:szCs w:val="24"/>
        </w:rPr>
      </w:r>
      <w:r w:rsidR="00415395">
        <w:rPr>
          <w:rFonts w:eastAsia="標楷體"/>
          <w:b/>
          <w:color w:val="1B1C1D"/>
          <w:sz w:val="24"/>
          <w:szCs w:val="24"/>
        </w:rPr>
        <w:fldChar w:fldCharType="separate"/>
      </w:r>
      <w:r w:rsidR="005A6C38" w:rsidRPr="00415395">
        <w:rPr>
          <w:rStyle w:val="a7"/>
          <w:rFonts w:eastAsia="標楷體" w:hint="eastAsia"/>
          <w:b/>
          <w:sz w:val="24"/>
          <w:szCs w:val="24"/>
        </w:rPr>
        <w:t>語音介紹</w:t>
      </w:r>
      <w:r w:rsidR="00415395">
        <w:rPr>
          <w:rFonts w:eastAsia="標楷體"/>
          <w:b/>
          <w:color w:val="1B1C1D"/>
          <w:sz w:val="24"/>
          <w:szCs w:val="24"/>
        </w:rPr>
        <w:fldChar w:fldCharType="end"/>
      </w:r>
    </w:p>
    <w:p w14:paraId="1CFD39BC" w14:textId="77777777" w:rsidR="00314485" w:rsidRDefault="00314485" w:rsidP="005A6C38">
      <w:pPr>
        <w:pStyle w:val="2"/>
        <w:spacing w:before="0" w:after="120" w:line="275" w:lineRule="auto"/>
        <w:rPr>
          <w:rFonts w:eastAsia="標楷體"/>
          <w:color w:val="1B1C1D"/>
          <w:sz w:val="30"/>
          <w:szCs w:val="30"/>
        </w:rPr>
      </w:pPr>
    </w:p>
    <w:p w14:paraId="3AA9A987" w14:textId="42359761" w:rsidR="00EC37A8" w:rsidRPr="005A6C38" w:rsidRDefault="00000000" w:rsidP="005A6C38">
      <w:pPr>
        <w:pStyle w:val="2"/>
        <w:spacing w:before="0" w:after="120" w:line="275" w:lineRule="auto"/>
        <w:rPr>
          <w:rFonts w:eastAsia="標楷體" w:hint="eastAsia"/>
          <w:color w:val="1B1C1D"/>
          <w:sz w:val="30"/>
          <w:szCs w:val="30"/>
        </w:rPr>
      </w:pPr>
      <w:r w:rsidRPr="005A6C38">
        <w:rPr>
          <w:rFonts w:eastAsia="標楷體"/>
          <w:color w:val="1B1C1D"/>
          <w:sz w:val="30"/>
          <w:szCs w:val="30"/>
        </w:rPr>
        <w:t>前言：日光，神祇與將軍的聖域</w:t>
      </w:r>
    </w:p>
    <w:p w14:paraId="19D977A3" w14:textId="77777777" w:rsidR="00EC37A8" w:rsidRPr="005A6C38" w:rsidRDefault="00000000">
      <w:pPr>
        <w:pBdr>
          <w:top w:val="nil"/>
          <w:left w:val="nil"/>
          <w:bottom w:val="nil"/>
          <w:right w:val="nil"/>
          <w:between w:val="nil"/>
        </w:pBdr>
        <w:spacing w:after="240" w:line="275" w:lineRule="auto"/>
        <w:rPr>
          <w:rFonts w:eastAsia="標楷體"/>
          <w:color w:val="1B1C1D"/>
          <w:sz w:val="24"/>
          <w:szCs w:val="24"/>
        </w:rPr>
      </w:pPr>
      <w:r w:rsidRPr="005A6C38">
        <w:rPr>
          <w:rFonts w:eastAsia="標楷體"/>
          <w:color w:val="1B1C1D"/>
          <w:sz w:val="24"/>
          <w:szCs w:val="24"/>
        </w:rPr>
        <w:t>日光不僅僅是一個旅遊目的地，更是一場深刻的體驗。這片神聖的山地景觀，是原始的自然力量（神道教）與精妙的佛教哲學交匯之處，並與德川幕府權力的宏偉政治宣言融為一體</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這趟旅程將是一次穿越歷史、藝術與靈性層次的朝聖之旅，本報告旨在解讀嵌入其中的複雜象徵與敘事。日光作為聯合國教科文組織世界遺產，其價值不僅在於宏偉的建築，更在於人造結構與原始自然環境的和諧共存</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w:t>
      </w:r>
    </w:p>
    <w:p w14:paraId="46CF68A7" w14:textId="77777777" w:rsidR="00EC37A8" w:rsidRPr="005A6C38" w:rsidRDefault="00EC37A8">
      <w:pPr>
        <w:pBdr>
          <w:top w:val="nil"/>
          <w:left w:val="nil"/>
          <w:bottom w:val="nil"/>
          <w:right w:val="nil"/>
          <w:between w:val="nil"/>
        </w:pBdr>
        <w:spacing w:after="240" w:line="275" w:lineRule="auto"/>
        <w:rPr>
          <w:rFonts w:eastAsia="標楷體"/>
          <w:color w:val="1B1C1D"/>
          <w:sz w:val="24"/>
          <w:szCs w:val="24"/>
        </w:rPr>
      </w:pPr>
    </w:p>
    <w:p w14:paraId="68F9C6EE" w14:textId="7FB713BB" w:rsidR="00EC37A8" w:rsidRPr="005A6C38" w:rsidRDefault="00000000" w:rsidP="005A6C38">
      <w:pPr>
        <w:pStyle w:val="2"/>
        <w:spacing w:before="0" w:after="120" w:line="275" w:lineRule="auto"/>
        <w:rPr>
          <w:rFonts w:eastAsia="標楷體" w:hint="eastAsia"/>
          <w:color w:val="1B1C1D"/>
          <w:sz w:val="30"/>
          <w:szCs w:val="30"/>
        </w:rPr>
      </w:pPr>
      <w:r w:rsidRPr="005A6C38">
        <w:rPr>
          <w:rFonts w:eastAsia="標楷體"/>
          <w:color w:val="1B1C1D"/>
          <w:sz w:val="30"/>
          <w:szCs w:val="30"/>
        </w:rPr>
        <w:t>第一章：東京至日光之旅：戰略性交通全解析</w:t>
      </w:r>
    </w:p>
    <w:p w14:paraId="3ED3EC0A" w14:textId="2D7CF215"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從東京市區前往日光，主要有三條鐵路走廊：以東武鐵道為核心的淺草路線、經由宇都宮的</w:t>
      </w:r>
      <w:r w:rsidRPr="005A6C38">
        <w:rPr>
          <w:rFonts w:eastAsia="標楷體"/>
          <w:color w:val="1B1C1D"/>
          <w:sz w:val="24"/>
          <w:szCs w:val="24"/>
        </w:rPr>
        <w:t>JR</w:t>
      </w:r>
      <w:r w:rsidRPr="005A6C38">
        <w:rPr>
          <w:rFonts w:eastAsia="標楷體"/>
          <w:color w:val="1B1C1D"/>
          <w:sz w:val="24"/>
          <w:szCs w:val="24"/>
        </w:rPr>
        <w:t>新幹線路線，以及從新宿出發的</w:t>
      </w:r>
      <w:r w:rsidRPr="005A6C38">
        <w:rPr>
          <w:rFonts w:eastAsia="標楷體"/>
          <w:color w:val="1B1C1D"/>
          <w:sz w:val="24"/>
          <w:szCs w:val="24"/>
        </w:rPr>
        <w:t>JR</w:t>
      </w:r>
      <w:r w:rsidRPr="005A6C38">
        <w:rPr>
          <w:rFonts w:eastAsia="標楷體"/>
          <w:color w:val="1B1C1D"/>
          <w:sz w:val="24"/>
          <w:szCs w:val="24"/>
        </w:rPr>
        <w:t>與東武混合直達路線</w:t>
      </w:r>
      <w:r w:rsidRPr="005A6C38">
        <w:rPr>
          <w:rFonts w:eastAsia="標楷體"/>
          <w:color w:val="1B1C1D"/>
          <w:sz w:val="24"/>
          <w:szCs w:val="24"/>
        </w:rPr>
        <w:t xml:space="preserve"> </w:t>
      </w:r>
      <w:r w:rsidRPr="005A6C38">
        <w:rPr>
          <w:rFonts w:eastAsia="標楷體"/>
          <w:color w:val="575B5F"/>
          <w:sz w:val="24"/>
          <w:szCs w:val="24"/>
          <w:vertAlign w:val="superscript"/>
        </w:rPr>
        <w:t>3</w:t>
      </w:r>
      <w:r w:rsidRPr="005A6C38">
        <w:rPr>
          <w:rFonts w:eastAsia="標楷體"/>
          <w:color w:val="1B1C1D"/>
          <w:sz w:val="24"/>
          <w:szCs w:val="24"/>
        </w:rPr>
        <w:t>。所謂的「最佳」路線並無單一答案，而是取決於旅客的優先考量：成本、速度、便利性以及是否持有交通票券。</w:t>
      </w:r>
    </w:p>
    <w:p w14:paraId="6C8DA740" w14:textId="2D5FE0ED" w:rsidR="00EC37A8" w:rsidRPr="005A6C38" w:rsidRDefault="00000000" w:rsidP="005A6C38">
      <w:pPr>
        <w:pStyle w:val="3"/>
        <w:spacing w:before="0" w:after="120" w:line="275" w:lineRule="auto"/>
        <w:rPr>
          <w:rFonts w:eastAsia="標楷體" w:hint="eastAsia"/>
          <w:color w:val="1B1C1D"/>
          <w:sz w:val="24"/>
          <w:szCs w:val="24"/>
        </w:rPr>
      </w:pPr>
      <w:r w:rsidRPr="005A6C38">
        <w:rPr>
          <w:rFonts w:eastAsia="標楷體"/>
          <w:color w:val="1B1C1D"/>
          <w:sz w:val="24"/>
          <w:szCs w:val="24"/>
        </w:rPr>
        <w:t xml:space="preserve">1.1 </w:t>
      </w:r>
      <w:r w:rsidRPr="005A6C38">
        <w:rPr>
          <w:rFonts w:eastAsia="標楷體"/>
          <w:color w:val="1B1C1D"/>
          <w:sz w:val="24"/>
          <w:szCs w:val="24"/>
        </w:rPr>
        <w:t>從品川出發的交通悖論</w:t>
      </w:r>
    </w:p>
    <w:p w14:paraId="322111D7" w14:textId="5244C102"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旅客的起點品川站是主要的新幹線樞紐，這使得最昂貴的</w:t>
      </w:r>
      <w:r w:rsidRPr="005A6C38">
        <w:rPr>
          <w:rFonts w:eastAsia="標楷體"/>
          <w:color w:val="1B1C1D"/>
          <w:sz w:val="24"/>
          <w:szCs w:val="24"/>
        </w:rPr>
        <w:t>JR</w:t>
      </w:r>
      <w:r w:rsidRPr="005A6C38">
        <w:rPr>
          <w:rFonts w:eastAsia="標楷體"/>
          <w:color w:val="1B1C1D"/>
          <w:sz w:val="24"/>
          <w:szCs w:val="24"/>
        </w:rPr>
        <w:t>新幹線路線成為從品川出發最直接的選擇</w:t>
      </w:r>
      <w:r w:rsidRPr="005A6C38">
        <w:rPr>
          <w:rFonts w:eastAsia="標楷體"/>
          <w:color w:val="1B1C1D"/>
          <w:sz w:val="24"/>
          <w:szCs w:val="24"/>
        </w:rPr>
        <w:t xml:space="preserve"> </w:t>
      </w:r>
      <w:r w:rsidRPr="005A6C38">
        <w:rPr>
          <w:rFonts w:eastAsia="標楷體"/>
          <w:color w:val="575B5F"/>
          <w:sz w:val="24"/>
          <w:szCs w:val="24"/>
          <w:vertAlign w:val="superscript"/>
        </w:rPr>
        <w:t>7</w:t>
      </w:r>
      <w:r w:rsidRPr="005A6C38">
        <w:rPr>
          <w:rFonts w:eastAsia="標楷體"/>
          <w:color w:val="1B1C1D"/>
          <w:sz w:val="24"/>
          <w:szCs w:val="24"/>
        </w:rPr>
        <w:t>。然而，對於僅前往日光的單日遊客而言，最具成本效益且整合度最高的東武鐵道，卻需要先橫跨東京市區前往淺草。這便產生了一個悖論：從品川出發最便利的起點，卻對應著此特定一日遊中最不經濟的旅行方案。因此，旅客必須在初始的便利性與整體的成本效益之間做出權衡。</w:t>
      </w:r>
    </w:p>
    <w:p w14:paraId="1FCA7964" w14:textId="32AD4C8F" w:rsidR="00EC37A8" w:rsidRPr="005A6C38" w:rsidRDefault="00000000" w:rsidP="005A6C38">
      <w:pPr>
        <w:pStyle w:val="3"/>
        <w:spacing w:before="0" w:after="120" w:line="275" w:lineRule="auto"/>
        <w:rPr>
          <w:rFonts w:eastAsia="標楷體" w:hint="eastAsia"/>
          <w:color w:val="1B1C1D"/>
          <w:sz w:val="24"/>
          <w:szCs w:val="24"/>
        </w:rPr>
      </w:pPr>
      <w:r w:rsidRPr="005A6C38">
        <w:rPr>
          <w:rFonts w:eastAsia="標楷體"/>
          <w:color w:val="1B1C1D"/>
          <w:sz w:val="24"/>
          <w:szCs w:val="24"/>
        </w:rPr>
        <w:t xml:space="preserve">1.2 </w:t>
      </w:r>
      <w:r w:rsidRPr="005A6C38">
        <w:rPr>
          <w:rFonts w:eastAsia="標楷體"/>
          <w:color w:val="1B1C1D"/>
          <w:sz w:val="24"/>
          <w:szCs w:val="24"/>
        </w:rPr>
        <w:t>專注日光旅客的首選：東武鐵道路線</w:t>
      </w:r>
    </w:p>
    <w:p w14:paraId="4970D9C6" w14:textId="3D5ED3D4"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此路線是專為日光一日遊設計、最具整合性與經濟效益的選擇。</w:t>
      </w:r>
    </w:p>
    <w:p w14:paraId="2A946474" w14:textId="79F14999"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1.2.1 </w:t>
      </w:r>
      <w:r w:rsidRPr="005A6C38">
        <w:rPr>
          <w:rFonts w:eastAsia="標楷體"/>
          <w:color w:val="1B1C1D"/>
        </w:rPr>
        <w:t>前往門戶：從品川到淺草</w:t>
      </w:r>
    </w:p>
    <w:p w14:paraId="19DE9082" w14:textId="77777777" w:rsidR="00EC37A8" w:rsidRPr="005A6C38" w:rsidRDefault="00000000">
      <w:pPr>
        <w:pBdr>
          <w:top w:val="nil"/>
          <w:left w:val="nil"/>
          <w:bottom w:val="nil"/>
          <w:right w:val="nil"/>
          <w:between w:val="nil"/>
        </w:pBdr>
        <w:spacing w:after="240" w:line="275" w:lineRule="auto"/>
        <w:rPr>
          <w:rFonts w:eastAsia="標楷體"/>
          <w:color w:val="1B1C1D"/>
          <w:sz w:val="24"/>
          <w:szCs w:val="24"/>
        </w:rPr>
      </w:pPr>
      <w:r w:rsidRPr="005A6C38">
        <w:rPr>
          <w:rFonts w:eastAsia="標楷體"/>
          <w:color w:val="1B1C1D"/>
          <w:sz w:val="24"/>
          <w:szCs w:val="24"/>
        </w:rPr>
        <w:t>旅程的第一步是從品川站前往東武鐵道的樞紐</w:t>
      </w:r>
      <w:r w:rsidRPr="005A6C38">
        <w:rPr>
          <w:rFonts w:eastAsia="標楷體"/>
          <w:color w:val="1B1C1D"/>
          <w:sz w:val="24"/>
          <w:szCs w:val="24"/>
        </w:rPr>
        <w:t>——</w:t>
      </w:r>
      <w:r w:rsidRPr="005A6C38">
        <w:rPr>
          <w:rFonts w:eastAsia="標楷體"/>
          <w:color w:val="1B1C1D"/>
          <w:sz w:val="24"/>
          <w:szCs w:val="24"/>
        </w:rPr>
        <w:t>淺草站。最常見的方式是搭乘</w:t>
      </w:r>
      <w:r w:rsidRPr="005A6C38">
        <w:rPr>
          <w:rFonts w:eastAsia="標楷體"/>
          <w:color w:val="1B1C1D"/>
          <w:sz w:val="24"/>
          <w:szCs w:val="24"/>
        </w:rPr>
        <w:t>JR</w:t>
      </w:r>
      <w:r w:rsidRPr="005A6C38">
        <w:rPr>
          <w:rFonts w:eastAsia="標楷體"/>
          <w:color w:val="1B1C1D"/>
          <w:sz w:val="24"/>
          <w:szCs w:val="24"/>
        </w:rPr>
        <w:t>山手線至上野或東京站，再轉乘東京地鐵銀座線至淺草；或搭乘京急線直通都營淺草線至淺草站</w:t>
      </w:r>
      <w:r w:rsidRPr="005A6C38">
        <w:rPr>
          <w:rFonts w:eastAsia="標楷體"/>
          <w:color w:val="1B1C1D"/>
          <w:sz w:val="24"/>
          <w:szCs w:val="24"/>
        </w:rPr>
        <w:t xml:space="preserve"> </w:t>
      </w:r>
      <w:r w:rsidRPr="005A6C38">
        <w:rPr>
          <w:rFonts w:eastAsia="標楷體"/>
          <w:color w:val="575B5F"/>
          <w:sz w:val="24"/>
          <w:szCs w:val="24"/>
          <w:vertAlign w:val="superscript"/>
        </w:rPr>
        <w:t>7</w:t>
      </w:r>
      <w:r w:rsidRPr="005A6C38">
        <w:rPr>
          <w:rFonts w:eastAsia="標楷體"/>
          <w:color w:val="1B1C1D"/>
          <w:sz w:val="24"/>
          <w:szCs w:val="24"/>
        </w:rPr>
        <w:t>。這段路程約需</w:t>
      </w:r>
      <w:r w:rsidRPr="005A6C38">
        <w:rPr>
          <w:rFonts w:eastAsia="標楷體"/>
          <w:color w:val="1B1C1D"/>
          <w:sz w:val="24"/>
          <w:szCs w:val="24"/>
        </w:rPr>
        <w:t>30-40</w:t>
      </w:r>
      <w:r w:rsidRPr="005A6C38">
        <w:rPr>
          <w:rFonts w:eastAsia="標楷體"/>
          <w:color w:val="1B1C1D"/>
          <w:sz w:val="24"/>
          <w:szCs w:val="24"/>
        </w:rPr>
        <w:t>分鐘。</w:t>
      </w:r>
    </w:p>
    <w:p w14:paraId="0A5A80F4" w14:textId="77777777" w:rsidR="00EC37A8" w:rsidRPr="005A6C38" w:rsidRDefault="00EC37A8">
      <w:pPr>
        <w:pBdr>
          <w:top w:val="nil"/>
          <w:left w:val="nil"/>
          <w:bottom w:val="nil"/>
          <w:right w:val="nil"/>
          <w:between w:val="nil"/>
        </w:pBdr>
        <w:spacing w:after="240" w:line="275" w:lineRule="auto"/>
        <w:rPr>
          <w:rFonts w:eastAsia="標楷體"/>
          <w:color w:val="1B1C1D"/>
          <w:sz w:val="24"/>
          <w:szCs w:val="24"/>
        </w:rPr>
      </w:pPr>
    </w:p>
    <w:p w14:paraId="3EF954EC" w14:textId="38A16DC4"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lastRenderedPageBreak/>
        <w:t xml:space="preserve">1.2.2 </w:t>
      </w:r>
      <w:r w:rsidRPr="005A6C38">
        <w:rPr>
          <w:rFonts w:eastAsia="標楷體"/>
          <w:color w:val="1B1C1D"/>
        </w:rPr>
        <w:t>主線旅程：淺草至東武日光</w:t>
      </w:r>
    </w:p>
    <w:p w14:paraId="7E3BBB32" w14:textId="77777777" w:rsidR="00EC37A8" w:rsidRPr="005A6C38" w:rsidRDefault="00000000">
      <w:pPr>
        <w:pBdr>
          <w:top w:val="nil"/>
          <w:left w:val="nil"/>
          <w:bottom w:val="nil"/>
          <w:right w:val="nil"/>
          <w:between w:val="nil"/>
        </w:pBdr>
        <w:spacing w:after="120" w:line="275" w:lineRule="auto"/>
        <w:rPr>
          <w:rFonts w:eastAsia="標楷體"/>
          <w:color w:val="1B1C1D"/>
          <w:sz w:val="24"/>
          <w:szCs w:val="24"/>
        </w:rPr>
      </w:pPr>
      <w:r w:rsidRPr="005A6C38">
        <w:rPr>
          <w:rFonts w:eastAsia="標楷體"/>
          <w:color w:val="1B1C1D"/>
          <w:sz w:val="24"/>
          <w:szCs w:val="24"/>
        </w:rPr>
        <w:t>東武鐵道提供多種特急列車服務，直達日光地區的門戶</w:t>
      </w:r>
      <w:r w:rsidRPr="005A6C38">
        <w:rPr>
          <w:rFonts w:eastAsia="標楷體"/>
          <w:color w:val="1B1C1D"/>
          <w:sz w:val="24"/>
          <w:szCs w:val="24"/>
        </w:rPr>
        <w:t>——</w:t>
      </w:r>
      <w:r w:rsidRPr="005A6C38">
        <w:rPr>
          <w:rFonts w:eastAsia="標楷體"/>
          <w:color w:val="1B1C1D"/>
          <w:sz w:val="24"/>
          <w:szCs w:val="24"/>
        </w:rPr>
        <w:t>東武日光站。</w:t>
      </w:r>
    </w:p>
    <w:p w14:paraId="548968B8" w14:textId="77777777" w:rsidR="00EC37A8" w:rsidRPr="005A6C38" w:rsidRDefault="00000000">
      <w:pPr>
        <w:numPr>
          <w:ilvl w:val="0"/>
          <w:numId w:val="1"/>
        </w:numPr>
        <w:pBdr>
          <w:top w:val="nil"/>
          <w:left w:val="nil"/>
          <w:bottom w:val="nil"/>
          <w:right w:val="nil"/>
          <w:between w:val="nil"/>
        </w:pBdr>
        <w:spacing w:line="275" w:lineRule="auto"/>
        <w:rPr>
          <w:rFonts w:eastAsia="標楷體"/>
        </w:rPr>
      </w:pPr>
      <w:r w:rsidRPr="005A6C38">
        <w:rPr>
          <w:rFonts w:eastAsia="標楷體"/>
          <w:b/>
          <w:color w:val="1B1C1D"/>
          <w:sz w:val="24"/>
          <w:szCs w:val="24"/>
        </w:rPr>
        <w:t>列車類型與體驗</w:t>
      </w:r>
      <w:r w:rsidRPr="005A6C38">
        <w:rPr>
          <w:rFonts w:eastAsia="標楷體"/>
          <w:color w:val="1B1C1D"/>
          <w:sz w:val="24"/>
          <w:szCs w:val="24"/>
        </w:rPr>
        <w:t>：</w:t>
      </w:r>
    </w:p>
    <w:p w14:paraId="368348EA" w14:textId="77777777" w:rsidR="00EC37A8" w:rsidRPr="005A6C38" w:rsidRDefault="00000000">
      <w:pPr>
        <w:numPr>
          <w:ilvl w:val="1"/>
          <w:numId w:val="7"/>
        </w:numPr>
        <w:pBdr>
          <w:top w:val="nil"/>
          <w:left w:val="nil"/>
          <w:bottom w:val="nil"/>
          <w:right w:val="nil"/>
          <w:between w:val="nil"/>
        </w:pBdr>
        <w:spacing w:line="275" w:lineRule="auto"/>
        <w:rPr>
          <w:rFonts w:eastAsia="標楷體"/>
        </w:rPr>
      </w:pPr>
      <w:r w:rsidRPr="005A6C38">
        <w:rPr>
          <w:rFonts w:eastAsia="標楷體"/>
          <w:b/>
          <w:color w:val="1B1C1D"/>
          <w:sz w:val="24"/>
          <w:szCs w:val="24"/>
        </w:rPr>
        <w:t>SPACIA X</w:t>
      </w:r>
      <w:r w:rsidRPr="005A6C38">
        <w:rPr>
          <w:rFonts w:eastAsia="標楷體"/>
          <w:color w:val="1B1C1D"/>
          <w:sz w:val="24"/>
          <w:szCs w:val="24"/>
        </w:rPr>
        <w:t>：於</w:t>
      </w:r>
      <w:r w:rsidRPr="005A6C38">
        <w:rPr>
          <w:rFonts w:eastAsia="標楷體"/>
          <w:color w:val="1B1C1D"/>
          <w:sz w:val="24"/>
          <w:szCs w:val="24"/>
        </w:rPr>
        <w:t>2023</w:t>
      </w:r>
      <w:r w:rsidRPr="005A6C38">
        <w:rPr>
          <w:rFonts w:eastAsia="標楷體"/>
          <w:color w:val="1B1C1D"/>
          <w:sz w:val="24"/>
          <w:szCs w:val="24"/>
        </w:rPr>
        <w:t>年</w:t>
      </w:r>
      <w:r w:rsidRPr="005A6C38">
        <w:rPr>
          <w:rFonts w:eastAsia="標楷體"/>
          <w:color w:val="1B1C1D"/>
          <w:sz w:val="24"/>
          <w:szCs w:val="24"/>
        </w:rPr>
        <w:t>7</w:t>
      </w:r>
      <w:r w:rsidRPr="005A6C38">
        <w:rPr>
          <w:rFonts w:eastAsia="標楷體"/>
          <w:color w:val="1B1C1D"/>
          <w:sz w:val="24"/>
          <w:szCs w:val="24"/>
        </w:rPr>
        <w:t>月投入運營的最新型旗艦列車，提供多樣化的座位選擇，包括標準座位、豪華座位、私人包廂、沙發座，甚至設有咖啡廳，為旅程帶來奢華的體驗</w:t>
      </w:r>
      <w:r w:rsidRPr="005A6C38">
        <w:rPr>
          <w:rFonts w:eastAsia="標楷體"/>
          <w:color w:val="1B1C1D"/>
          <w:sz w:val="24"/>
          <w:szCs w:val="24"/>
        </w:rPr>
        <w:t xml:space="preserve"> </w:t>
      </w:r>
      <w:r w:rsidRPr="005A6C38">
        <w:rPr>
          <w:rFonts w:eastAsia="標楷體"/>
          <w:color w:val="575B5F"/>
          <w:sz w:val="24"/>
          <w:szCs w:val="24"/>
          <w:vertAlign w:val="superscript"/>
        </w:rPr>
        <w:t>4</w:t>
      </w:r>
      <w:r w:rsidRPr="005A6C38">
        <w:rPr>
          <w:rFonts w:eastAsia="標楷體"/>
          <w:color w:val="1B1C1D"/>
          <w:sz w:val="24"/>
          <w:szCs w:val="24"/>
        </w:rPr>
        <w:t>。由於其新穎與高品質，座位非常搶手，建議務必提前預訂</w:t>
      </w:r>
      <w:r w:rsidRPr="005A6C38">
        <w:rPr>
          <w:rFonts w:eastAsia="標楷體"/>
          <w:color w:val="1B1C1D"/>
          <w:sz w:val="24"/>
          <w:szCs w:val="24"/>
        </w:rPr>
        <w:t xml:space="preserve"> </w:t>
      </w:r>
      <w:r w:rsidRPr="005A6C38">
        <w:rPr>
          <w:rFonts w:eastAsia="標楷體"/>
          <w:color w:val="575B5F"/>
          <w:sz w:val="24"/>
          <w:szCs w:val="24"/>
          <w:vertAlign w:val="superscript"/>
        </w:rPr>
        <w:t>10</w:t>
      </w:r>
      <w:r w:rsidRPr="005A6C38">
        <w:rPr>
          <w:rFonts w:eastAsia="標楷體"/>
          <w:color w:val="1B1C1D"/>
          <w:sz w:val="24"/>
          <w:szCs w:val="24"/>
        </w:rPr>
        <w:t>。</w:t>
      </w:r>
    </w:p>
    <w:p w14:paraId="65910C53" w14:textId="77777777" w:rsidR="00EC37A8" w:rsidRPr="005A6C38" w:rsidRDefault="00000000">
      <w:pPr>
        <w:numPr>
          <w:ilvl w:val="1"/>
          <w:numId w:val="7"/>
        </w:numPr>
        <w:pBdr>
          <w:top w:val="nil"/>
          <w:left w:val="nil"/>
          <w:bottom w:val="nil"/>
          <w:right w:val="nil"/>
          <w:between w:val="nil"/>
        </w:pBdr>
        <w:spacing w:line="275" w:lineRule="auto"/>
        <w:rPr>
          <w:rFonts w:eastAsia="標楷體"/>
        </w:rPr>
      </w:pPr>
      <w:proofErr w:type="spellStart"/>
      <w:r w:rsidRPr="005A6C38">
        <w:rPr>
          <w:rFonts w:eastAsia="標楷體"/>
          <w:b/>
          <w:color w:val="1B1C1D"/>
          <w:sz w:val="24"/>
          <w:szCs w:val="24"/>
        </w:rPr>
        <w:t>Revaty</w:t>
      </w:r>
      <w:proofErr w:type="spellEnd"/>
      <w:r w:rsidRPr="005A6C38">
        <w:rPr>
          <w:rFonts w:eastAsia="標楷體"/>
          <w:b/>
          <w:color w:val="1B1C1D"/>
          <w:sz w:val="24"/>
          <w:szCs w:val="24"/>
        </w:rPr>
        <w:t xml:space="preserve"> (</w:t>
      </w:r>
      <w:r w:rsidRPr="005A6C38">
        <w:rPr>
          <w:rFonts w:eastAsia="標楷體"/>
          <w:b/>
          <w:color w:val="1B1C1D"/>
          <w:sz w:val="24"/>
          <w:szCs w:val="24"/>
        </w:rPr>
        <w:t>リバティ</w:t>
      </w:r>
      <w:r w:rsidRPr="005A6C38">
        <w:rPr>
          <w:rFonts w:eastAsia="標楷體"/>
          <w:b/>
          <w:color w:val="1B1C1D"/>
          <w:sz w:val="24"/>
          <w:szCs w:val="24"/>
        </w:rPr>
        <w:t>)</w:t>
      </w:r>
      <w:r w:rsidRPr="005A6C38">
        <w:rPr>
          <w:rFonts w:eastAsia="標楷體"/>
          <w:color w:val="1B1C1D"/>
          <w:sz w:val="24"/>
          <w:szCs w:val="24"/>
        </w:rPr>
        <w:t xml:space="preserve"> </w:t>
      </w:r>
      <w:r w:rsidRPr="005A6C38">
        <w:rPr>
          <w:rFonts w:eastAsia="標楷體"/>
          <w:color w:val="1B1C1D"/>
          <w:sz w:val="24"/>
          <w:szCs w:val="24"/>
        </w:rPr>
        <w:t>與</w:t>
      </w:r>
      <w:r w:rsidRPr="005A6C38">
        <w:rPr>
          <w:rFonts w:eastAsia="標楷體"/>
          <w:color w:val="1B1C1D"/>
          <w:sz w:val="24"/>
          <w:szCs w:val="24"/>
        </w:rPr>
        <w:t xml:space="preserve"> </w:t>
      </w:r>
      <w:proofErr w:type="spellStart"/>
      <w:r w:rsidRPr="005A6C38">
        <w:rPr>
          <w:rFonts w:eastAsia="標楷體"/>
          <w:b/>
          <w:color w:val="1B1C1D"/>
          <w:sz w:val="24"/>
          <w:szCs w:val="24"/>
        </w:rPr>
        <w:t>Kegon</w:t>
      </w:r>
      <w:proofErr w:type="spellEnd"/>
      <w:r w:rsidRPr="005A6C38">
        <w:rPr>
          <w:rFonts w:eastAsia="標楷體"/>
          <w:b/>
          <w:color w:val="1B1C1D"/>
          <w:sz w:val="24"/>
          <w:szCs w:val="24"/>
        </w:rPr>
        <w:t xml:space="preserve"> (</w:t>
      </w:r>
      <w:r w:rsidRPr="005A6C38">
        <w:rPr>
          <w:rFonts w:eastAsia="標楷體"/>
          <w:b/>
          <w:color w:val="1B1C1D"/>
          <w:sz w:val="24"/>
          <w:szCs w:val="24"/>
        </w:rPr>
        <w:t>けごん</w:t>
      </w:r>
      <w:r w:rsidRPr="005A6C38">
        <w:rPr>
          <w:rFonts w:eastAsia="標楷體"/>
          <w:b/>
          <w:color w:val="1B1C1D"/>
          <w:sz w:val="24"/>
          <w:szCs w:val="24"/>
        </w:rPr>
        <w:t>)</w:t>
      </w:r>
      <w:r w:rsidRPr="005A6C38">
        <w:rPr>
          <w:rFonts w:eastAsia="標楷體"/>
          <w:color w:val="1B1C1D"/>
          <w:sz w:val="24"/>
          <w:szCs w:val="24"/>
        </w:rPr>
        <w:t>：這些是東武鐵道可靠的主力特急列車，班次頻繁，提供舒適便捷的乘車體驗</w:t>
      </w:r>
      <w:r w:rsidRPr="005A6C38">
        <w:rPr>
          <w:rFonts w:eastAsia="標楷體"/>
          <w:color w:val="1B1C1D"/>
          <w:sz w:val="24"/>
          <w:szCs w:val="24"/>
        </w:rPr>
        <w:t xml:space="preserve"> </w:t>
      </w:r>
      <w:r w:rsidRPr="005A6C38">
        <w:rPr>
          <w:rFonts w:eastAsia="標楷體"/>
          <w:color w:val="575B5F"/>
          <w:sz w:val="24"/>
          <w:szCs w:val="24"/>
          <w:vertAlign w:val="superscript"/>
        </w:rPr>
        <w:t>4</w:t>
      </w:r>
      <w:r w:rsidRPr="005A6C38">
        <w:rPr>
          <w:rFonts w:eastAsia="標楷體"/>
          <w:color w:val="1B1C1D"/>
          <w:sz w:val="24"/>
          <w:szCs w:val="24"/>
        </w:rPr>
        <w:t>。</w:t>
      </w:r>
    </w:p>
    <w:p w14:paraId="0892CBC2" w14:textId="77777777" w:rsidR="00EC37A8" w:rsidRPr="005A6C38" w:rsidRDefault="00000000">
      <w:pPr>
        <w:numPr>
          <w:ilvl w:val="0"/>
          <w:numId w:val="1"/>
        </w:numPr>
        <w:pBdr>
          <w:top w:val="nil"/>
          <w:left w:val="nil"/>
          <w:bottom w:val="nil"/>
          <w:right w:val="nil"/>
          <w:between w:val="nil"/>
        </w:pBdr>
        <w:spacing w:line="275" w:lineRule="auto"/>
        <w:rPr>
          <w:rFonts w:eastAsia="標楷體"/>
        </w:rPr>
      </w:pPr>
      <w:r w:rsidRPr="005A6C38">
        <w:rPr>
          <w:rFonts w:eastAsia="標楷體"/>
          <w:b/>
          <w:color w:val="1B1C1D"/>
          <w:sz w:val="24"/>
          <w:szCs w:val="24"/>
        </w:rPr>
        <w:t>時間與班次</w:t>
      </w:r>
      <w:r w:rsidRPr="005A6C38">
        <w:rPr>
          <w:rFonts w:eastAsia="標楷體"/>
          <w:color w:val="1B1C1D"/>
          <w:sz w:val="24"/>
          <w:szCs w:val="24"/>
        </w:rPr>
        <w:t>：從淺草到東武日光的車程約為</w:t>
      </w:r>
      <w:r w:rsidRPr="005A6C38">
        <w:rPr>
          <w:rFonts w:eastAsia="標楷體"/>
          <w:color w:val="1B1C1D"/>
          <w:sz w:val="24"/>
          <w:szCs w:val="24"/>
        </w:rPr>
        <w:t>1</w:t>
      </w:r>
      <w:r w:rsidRPr="005A6C38">
        <w:rPr>
          <w:rFonts w:eastAsia="標楷體"/>
          <w:color w:val="1B1C1D"/>
          <w:sz w:val="24"/>
          <w:szCs w:val="24"/>
        </w:rPr>
        <w:t>小時</w:t>
      </w:r>
      <w:r w:rsidRPr="005A6C38">
        <w:rPr>
          <w:rFonts w:eastAsia="標楷體"/>
          <w:color w:val="1B1C1D"/>
          <w:sz w:val="24"/>
          <w:szCs w:val="24"/>
        </w:rPr>
        <w:t>50</w:t>
      </w:r>
      <w:r w:rsidRPr="005A6C38">
        <w:rPr>
          <w:rFonts w:eastAsia="標楷體"/>
          <w:color w:val="1B1C1D"/>
          <w:sz w:val="24"/>
          <w:szCs w:val="24"/>
        </w:rPr>
        <w:t>分鐘</w:t>
      </w:r>
      <w:r w:rsidRPr="005A6C38">
        <w:rPr>
          <w:rFonts w:eastAsia="標楷體"/>
          <w:color w:val="1B1C1D"/>
          <w:sz w:val="24"/>
          <w:szCs w:val="24"/>
        </w:rPr>
        <w:t xml:space="preserve"> </w:t>
      </w:r>
      <w:r w:rsidRPr="005A6C38">
        <w:rPr>
          <w:rFonts w:eastAsia="標楷體"/>
          <w:color w:val="575B5F"/>
          <w:sz w:val="24"/>
          <w:szCs w:val="24"/>
          <w:vertAlign w:val="superscript"/>
        </w:rPr>
        <w:t>4</w:t>
      </w:r>
      <w:r w:rsidRPr="005A6C38">
        <w:rPr>
          <w:rFonts w:eastAsia="標楷體"/>
          <w:color w:val="1B1C1D"/>
          <w:sz w:val="24"/>
          <w:szCs w:val="24"/>
        </w:rPr>
        <w:t>。在高峰時段，每小時約有</w:t>
      </w:r>
      <w:r w:rsidRPr="005A6C38">
        <w:rPr>
          <w:rFonts w:eastAsia="標楷體"/>
          <w:color w:val="1B1C1D"/>
          <w:sz w:val="24"/>
          <w:szCs w:val="24"/>
        </w:rPr>
        <w:t>2</w:t>
      </w:r>
      <w:r w:rsidRPr="005A6C38">
        <w:rPr>
          <w:rFonts w:eastAsia="標楷體"/>
          <w:color w:val="1B1C1D"/>
          <w:sz w:val="24"/>
          <w:szCs w:val="24"/>
        </w:rPr>
        <w:t>至</w:t>
      </w:r>
      <w:r w:rsidRPr="005A6C38">
        <w:rPr>
          <w:rFonts w:eastAsia="標楷體"/>
          <w:color w:val="1B1C1D"/>
          <w:sz w:val="24"/>
          <w:szCs w:val="24"/>
        </w:rPr>
        <w:t>3</w:t>
      </w:r>
      <w:r w:rsidRPr="005A6C38">
        <w:rPr>
          <w:rFonts w:eastAsia="標楷體"/>
          <w:color w:val="1B1C1D"/>
          <w:sz w:val="24"/>
          <w:szCs w:val="24"/>
        </w:rPr>
        <w:t>班車，提供了極佳的行程彈性</w:t>
      </w:r>
      <w:r w:rsidRPr="005A6C38">
        <w:rPr>
          <w:rFonts w:eastAsia="標楷體"/>
          <w:color w:val="1B1C1D"/>
          <w:sz w:val="24"/>
          <w:szCs w:val="24"/>
        </w:rPr>
        <w:t xml:space="preserve"> </w:t>
      </w:r>
      <w:r w:rsidRPr="005A6C38">
        <w:rPr>
          <w:rFonts w:eastAsia="標楷體"/>
          <w:color w:val="575B5F"/>
          <w:sz w:val="24"/>
          <w:szCs w:val="24"/>
          <w:vertAlign w:val="superscript"/>
        </w:rPr>
        <w:t>4</w:t>
      </w:r>
      <w:r w:rsidRPr="005A6C38">
        <w:rPr>
          <w:rFonts w:eastAsia="標楷體"/>
          <w:color w:val="1B1C1D"/>
          <w:sz w:val="24"/>
          <w:szCs w:val="24"/>
        </w:rPr>
        <w:t>。</w:t>
      </w:r>
    </w:p>
    <w:p w14:paraId="3EA7E033" w14:textId="58FE48C2" w:rsidR="00EC37A8" w:rsidRPr="005A6C38" w:rsidRDefault="00000000" w:rsidP="005A6C38">
      <w:pPr>
        <w:numPr>
          <w:ilvl w:val="0"/>
          <w:numId w:val="1"/>
        </w:numPr>
        <w:pBdr>
          <w:top w:val="nil"/>
          <w:left w:val="nil"/>
          <w:bottom w:val="nil"/>
          <w:right w:val="nil"/>
          <w:between w:val="nil"/>
        </w:pBdr>
        <w:spacing w:after="120" w:line="275" w:lineRule="auto"/>
        <w:rPr>
          <w:rFonts w:eastAsia="標楷體" w:hint="eastAsia"/>
        </w:rPr>
      </w:pPr>
      <w:r w:rsidRPr="005A6C38">
        <w:rPr>
          <w:rFonts w:eastAsia="標楷體"/>
          <w:b/>
          <w:color w:val="1B1C1D"/>
          <w:sz w:val="24"/>
          <w:szCs w:val="24"/>
        </w:rPr>
        <w:t>成本分析</w:t>
      </w:r>
      <w:r w:rsidRPr="005A6C38">
        <w:rPr>
          <w:rFonts w:eastAsia="標楷體"/>
          <w:color w:val="1B1C1D"/>
          <w:sz w:val="24"/>
          <w:szCs w:val="24"/>
        </w:rPr>
        <w:t>：單程票價由兩部分組成：基本運費（約</w:t>
      </w:r>
      <w:r w:rsidRPr="005A6C38">
        <w:rPr>
          <w:rFonts w:eastAsia="標楷體"/>
          <w:color w:val="1B1C1D"/>
          <w:sz w:val="24"/>
          <w:szCs w:val="24"/>
        </w:rPr>
        <w:t>1,400</w:t>
      </w:r>
      <w:r w:rsidRPr="005A6C38">
        <w:rPr>
          <w:rFonts w:eastAsia="標楷體"/>
          <w:color w:val="1B1C1D"/>
          <w:sz w:val="24"/>
          <w:szCs w:val="24"/>
        </w:rPr>
        <w:t>日圓）和特急指定席費用（</w:t>
      </w:r>
      <w:proofErr w:type="spellStart"/>
      <w:r w:rsidRPr="005A6C38">
        <w:rPr>
          <w:rFonts w:eastAsia="標楷體"/>
          <w:color w:val="1B1C1D"/>
          <w:sz w:val="24"/>
          <w:szCs w:val="24"/>
        </w:rPr>
        <w:t>Revaty</w:t>
      </w:r>
      <w:proofErr w:type="spellEnd"/>
      <w:r w:rsidRPr="005A6C38">
        <w:rPr>
          <w:rFonts w:eastAsia="標楷體"/>
          <w:color w:val="1B1C1D"/>
          <w:sz w:val="24"/>
          <w:szCs w:val="24"/>
        </w:rPr>
        <w:t>/</w:t>
      </w:r>
      <w:proofErr w:type="spellStart"/>
      <w:r w:rsidRPr="005A6C38">
        <w:rPr>
          <w:rFonts w:eastAsia="標楷體"/>
          <w:color w:val="1B1C1D"/>
          <w:sz w:val="24"/>
          <w:szCs w:val="24"/>
        </w:rPr>
        <w:t>Kegon</w:t>
      </w:r>
      <w:proofErr w:type="spellEnd"/>
      <w:r w:rsidRPr="005A6C38">
        <w:rPr>
          <w:rFonts w:eastAsia="標楷體"/>
          <w:color w:val="1B1C1D"/>
          <w:sz w:val="24"/>
          <w:szCs w:val="24"/>
        </w:rPr>
        <w:t>約</w:t>
      </w:r>
      <w:r w:rsidRPr="005A6C38">
        <w:rPr>
          <w:rFonts w:eastAsia="標楷體"/>
          <w:color w:val="1B1C1D"/>
          <w:sz w:val="24"/>
          <w:szCs w:val="24"/>
        </w:rPr>
        <w:t>1,650</w:t>
      </w:r>
      <w:r w:rsidRPr="005A6C38">
        <w:rPr>
          <w:rFonts w:eastAsia="標楷體"/>
          <w:color w:val="1B1C1D"/>
          <w:sz w:val="24"/>
          <w:szCs w:val="24"/>
        </w:rPr>
        <w:t>日圓起，</w:t>
      </w:r>
      <w:r w:rsidRPr="005A6C38">
        <w:rPr>
          <w:rFonts w:eastAsia="標楷體"/>
          <w:color w:val="1B1C1D"/>
          <w:sz w:val="24"/>
          <w:szCs w:val="24"/>
        </w:rPr>
        <w:t>SPACIA X</w:t>
      </w:r>
      <w:r w:rsidRPr="005A6C38">
        <w:rPr>
          <w:rFonts w:eastAsia="標楷體"/>
          <w:color w:val="1B1C1D"/>
          <w:sz w:val="24"/>
          <w:szCs w:val="24"/>
        </w:rPr>
        <w:t>標準席約</w:t>
      </w:r>
      <w:r w:rsidRPr="005A6C38">
        <w:rPr>
          <w:rFonts w:eastAsia="標楷體"/>
          <w:color w:val="1B1C1D"/>
          <w:sz w:val="24"/>
          <w:szCs w:val="24"/>
        </w:rPr>
        <w:t>1,940</w:t>
      </w:r>
      <w:r w:rsidRPr="005A6C38">
        <w:rPr>
          <w:rFonts w:eastAsia="標楷體"/>
          <w:color w:val="1B1C1D"/>
          <w:sz w:val="24"/>
          <w:szCs w:val="24"/>
        </w:rPr>
        <w:t>日圓起）</w:t>
      </w:r>
      <w:r w:rsidRPr="005A6C38">
        <w:rPr>
          <w:rFonts w:eastAsia="標楷體"/>
          <w:color w:val="575B5F"/>
          <w:sz w:val="24"/>
          <w:szCs w:val="24"/>
          <w:vertAlign w:val="superscript"/>
        </w:rPr>
        <w:t>4</w:t>
      </w:r>
      <w:r w:rsidRPr="005A6C38">
        <w:rPr>
          <w:rFonts w:eastAsia="標楷體"/>
          <w:color w:val="1B1C1D"/>
          <w:sz w:val="24"/>
          <w:szCs w:val="24"/>
        </w:rPr>
        <w:t>。理解此結構對於使用周遊券至關重要。</w:t>
      </w:r>
    </w:p>
    <w:p w14:paraId="3C3F1E0B" w14:textId="2E3A0D59"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1.2.3 </w:t>
      </w:r>
      <w:r w:rsidRPr="005A6C38">
        <w:rPr>
          <w:rFonts w:eastAsia="標楷體"/>
          <w:color w:val="1B1C1D"/>
        </w:rPr>
        <w:t>目的地優勢</w:t>
      </w:r>
    </w:p>
    <w:p w14:paraId="5D44E854" w14:textId="041EE521"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此路線的終點是</w:t>
      </w:r>
      <w:r w:rsidRPr="005A6C38">
        <w:rPr>
          <w:rFonts w:eastAsia="標楷體"/>
          <w:b/>
          <w:color w:val="1B1C1D"/>
          <w:sz w:val="24"/>
          <w:szCs w:val="24"/>
        </w:rPr>
        <w:t>東武日光站</w:t>
      </w:r>
      <w:r w:rsidRPr="005A6C38">
        <w:rPr>
          <w:rFonts w:eastAsia="標楷體"/>
          <w:color w:val="1B1C1D"/>
          <w:sz w:val="24"/>
          <w:szCs w:val="24"/>
        </w:rPr>
        <w:t>，這裡是日光地區主要的交通樞紐，世界遺產巡遊巴士的起點站、遊客服務中心及票券兌換處皆位於此，為旅客提供了極大的便利</w:t>
      </w:r>
      <w:r w:rsidRPr="005A6C38">
        <w:rPr>
          <w:rFonts w:eastAsia="標楷體"/>
          <w:color w:val="1B1C1D"/>
          <w:sz w:val="24"/>
          <w:szCs w:val="24"/>
        </w:rPr>
        <w:t xml:space="preserve"> </w:t>
      </w:r>
      <w:r w:rsidRPr="005A6C38">
        <w:rPr>
          <w:rFonts w:eastAsia="標楷體"/>
          <w:color w:val="575B5F"/>
          <w:sz w:val="24"/>
          <w:szCs w:val="24"/>
          <w:vertAlign w:val="superscript"/>
        </w:rPr>
        <w:t>16</w:t>
      </w:r>
      <w:r w:rsidRPr="005A6C38">
        <w:rPr>
          <w:rFonts w:eastAsia="標楷體"/>
          <w:color w:val="1B1C1D"/>
          <w:sz w:val="24"/>
          <w:szCs w:val="24"/>
        </w:rPr>
        <w:t>。</w:t>
      </w:r>
    </w:p>
    <w:p w14:paraId="6F68298D" w14:textId="3048D5A4" w:rsidR="00EC37A8" w:rsidRPr="005A6C38" w:rsidRDefault="00000000" w:rsidP="005A6C38">
      <w:pPr>
        <w:pStyle w:val="3"/>
        <w:spacing w:before="0" w:after="120" w:line="275" w:lineRule="auto"/>
        <w:rPr>
          <w:rFonts w:eastAsia="標楷體" w:hint="eastAsia"/>
          <w:color w:val="1B1C1D"/>
          <w:sz w:val="24"/>
          <w:szCs w:val="24"/>
        </w:rPr>
      </w:pPr>
      <w:r w:rsidRPr="005A6C38">
        <w:rPr>
          <w:rFonts w:eastAsia="標楷體"/>
          <w:color w:val="1B1C1D"/>
          <w:sz w:val="24"/>
          <w:szCs w:val="24"/>
        </w:rPr>
        <w:t xml:space="preserve">1.3 </w:t>
      </w:r>
      <w:r w:rsidRPr="005A6C38">
        <w:rPr>
          <w:rFonts w:eastAsia="標楷體"/>
          <w:color w:val="1B1C1D"/>
          <w:sz w:val="24"/>
          <w:szCs w:val="24"/>
        </w:rPr>
        <w:t>追求速度與</w:t>
      </w:r>
      <w:r w:rsidRPr="005A6C38">
        <w:rPr>
          <w:rFonts w:eastAsia="標楷體"/>
          <w:color w:val="1B1C1D"/>
          <w:sz w:val="24"/>
          <w:szCs w:val="24"/>
        </w:rPr>
        <w:t>JR Pass</w:t>
      </w:r>
      <w:r w:rsidRPr="005A6C38">
        <w:rPr>
          <w:rFonts w:eastAsia="標楷體"/>
          <w:color w:val="1B1C1D"/>
          <w:sz w:val="24"/>
          <w:szCs w:val="24"/>
        </w:rPr>
        <w:t>持有者的選擇：經由宇都宮的新幹線路線</w:t>
      </w:r>
    </w:p>
    <w:p w14:paraId="7C23249A" w14:textId="7538C652"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此路線是利用日本引以為傲的新幹線系統，以速度為主要優勢。</w:t>
      </w:r>
    </w:p>
    <w:p w14:paraId="166DF5B2" w14:textId="1E1D3E83"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1.3.1 </w:t>
      </w:r>
      <w:r w:rsidRPr="005A6C38">
        <w:rPr>
          <w:rFonts w:eastAsia="標楷體"/>
          <w:color w:val="1B1C1D"/>
        </w:rPr>
        <w:t>從品川出發</w:t>
      </w:r>
    </w:p>
    <w:p w14:paraId="6893D431" w14:textId="62F3F1B1"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旅客可從品川站直接搭乘東海道新幹線，在東京站轉乘東北新幹線；或搭乘</w:t>
      </w:r>
      <w:r w:rsidRPr="005A6C38">
        <w:rPr>
          <w:rFonts w:eastAsia="標楷體"/>
          <w:color w:val="1B1C1D"/>
          <w:sz w:val="24"/>
          <w:szCs w:val="24"/>
        </w:rPr>
        <w:t>JR</w:t>
      </w:r>
      <w:r w:rsidRPr="005A6C38">
        <w:rPr>
          <w:rFonts w:eastAsia="標楷體"/>
          <w:color w:val="1B1C1D"/>
          <w:sz w:val="24"/>
          <w:szCs w:val="24"/>
        </w:rPr>
        <w:t>上野東京線等在來線至東京或上野站，再換乘東北新幹線</w:t>
      </w:r>
      <w:r w:rsidRPr="005A6C38">
        <w:rPr>
          <w:rFonts w:eastAsia="標楷體"/>
          <w:color w:val="1B1C1D"/>
          <w:sz w:val="24"/>
          <w:szCs w:val="24"/>
        </w:rPr>
        <w:t xml:space="preserve"> </w:t>
      </w:r>
      <w:r w:rsidRPr="005A6C38">
        <w:rPr>
          <w:rFonts w:eastAsia="標楷體"/>
          <w:color w:val="575B5F"/>
          <w:sz w:val="24"/>
          <w:szCs w:val="24"/>
          <w:vertAlign w:val="superscript"/>
        </w:rPr>
        <w:t>5</w:t>
      </w:r>
      <w:r w:rsidRPr="005A6C38">
        <w:rPr>
          <w:rFonts w:eastAsia="標楷體"/>
          <w:color w:val="1B1C1D"/>
          <w:sz w:val="24"/>
          <w:szCs w:val="24"/>
        </w:rPr>
        <w:t>。</w:t>
      </w:r>
    </w:p>
    <w:p w14:paraId="60CEB2C7" w14:textId="5FBDF90F"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1.3.2 </w:t>
      </w:r>
      <w:r w:rsidRPr="005A6C38">
        <w:rPr>
          <w:rFonts w:eastAsia="標楷體"/>
          <w:color w:val="1B1C1D"/>
        </w:rPr>
        <w:t>兩段式旅程</w:t>
      </w:r>
    </w:p>
    <w:p w14:paraId="74AD5F1F" w14:textId="77777777" w:rsidR="00EC37A8" w:rsidRPr="005A6C38" w:rsidRDefault="00000000">
      <w:pPr>
        <w:numPr>
          <w:ilvl w:val="0"/>
          <w:numId w:val="8"/>
        </w:numPr>
        <w:pBdr>
          <w:top w:val="nil"/>
          <w:left w:val="nil"/>
          <w:bottom w:val="nil"/>
          <w:right w:val="nil"/>
          <w:between w:val="nil"/>
        </w:pBdr>
        <w:spacing w:line="275" w:lineRule="auto"/>
        <w:rPr>
          <w:rFonts w:eastAsia="標楷體"/>
        </w:rPr>
      </w:pPr>
      <w:r w:rsidRPr="005A6C38">
        <w:rPr>
          <w:rFonts w:eastAsia="標楷體"/>
          <w:b/>
          <w:color w:val="1B1C1D"/>
          <w:sz w:val="24"/>
          <w:szCs w:val="24"/>
        </w:rPr>
        <w:t>第一段（新幹線）</w:t>
      </w:r>
      <w:r w:rsidRPr="005A6C38">
        <w:rPr>
          <w:rFonts w:eastAsia="標楷體"/>
          <w:color w:val="1B1C1D"/>
          <w:sz w:val="24"/>
          <w:szCs w:val="24"/>
        </w:rPr>
        <w:t>：從東京或上野站搭乘東北新幹線至宇都宮站。這是旅程的高速部分，約需</w:t>
      </w:r>
      <w:r w:rsidRPr="005A6C38">
        <w:rPr>
          <w:rFonts w:eastAsia="標楷體"/>
          <w:color w:val="1B1C1D"/>
          <w:sz w:val="24"/>
          <w:szCs w:val="24"/>
        </w:rPr>
        <w:t>50</w:t>
      </w:r>
      <w:r w:rsidRPr="005A6C38">
        <w:rPr>
          <w:rFonts w:eastAsia="標楷體"/>
          <w:color w:val="1B1C1D"/>
          <w:sz w:val="24"/>
          <w:szCs w:val="24"/>
        </w:rPr>
        <w:t>分鐘</w:t>
      </w:r>
      <w:r w:rsidRPr="005A6C38">
        <w:rPr>
          <w:rFonts w:eastAsia="標楷體"/>
          <w:color w:val="1B1C1D"/>
          <w:sz w:val="24"/>
          <w:szCs w:val="24"/>
        </w:rPr>
        <w:t xml:space="preserve"> </w:t>
      </w:r>
      <w:r w:rsidRPr="005A6C38">
        <w:rPr>
          <w:rFonts w:eastAsia="標楷體"/>
          <w:color w:val="575B5F"/>
          <w:sz w:val="24"/>
          <w:szCs w:val="24"/>
          <w:vertAlign w:val="superscript"/>
        </w:rPr>
        <w:t>8</w:t>
      </w:r>
      <w:r w:rsidRPr="005A6C38">
        <w:rPr>
          <w:rFonts w:eastAsia="標楷體"/>
          <w:color w:val="1B1C1D"/>
          <w:sz w:val="24"/>
          <w:szCs w:val="24"/>
        </w:rPr>
        <w:t>。</w:t>
      </w:r>
    </w:p>
    <w:p w14:paraId="08E3EA74" w14:textId="5CDF1B63" w:rsidR="00EC37A8" w:rsidRPr="005A6C38" w:rsidRDefault="00000000" w:rsidP="005A6C38">
      <w:pPr>
        <w:numPr>
          <w:ilvl w:val="0"/>
          <w:numId w:val="8"/>
        </w:numPr>
        <w:pBdr>
          <w:top w:val="nil"/>
          <w:left w:val="nil"/>
          <w:bottom w:val="nil"/>
          <w:right w:val="nil"/>
          <w:between w:val="nil"/>
        </w:pBdr>
        <w:spacing w:after="120" w:line="275" w:lineRule="auto"/>
        <w:rPr>
          <w:rFonts w:eastAsia="標楷體" w:hint="eastAsia"/>
        </w:rPr>
      </w:pPr>
      <w:r w:rsidRPr="005A6C38">
        <w:rPr>
          <w:rFonts w:eastAsia="標楷體"/>
          <w:b/>
          <w:color w:val="1B1C1D"/>
          <w:sz w:val="24"/>
          <w:szCs w:val="24"/>
        </w:rPr>
        <w:t>第二段（地方線）</w:t>
      </w:r>
      <w:r w:rsidRPr="005A6C38">
        <w:rPr>
          <w:rFonts w:eastAsia="標楷體"/>
          <w:color w:val="1B1C1D"/>
          <w:sz w:val="24"/>
          <w:szCs w:val="24"/>
        </w:rPr>
        <w:t>：在宇都宮站換乘</w:t>
      </w:r>
      <w:r w:rsidRPr="005A6C38">
        <w:rPr>
          <w:rFonts w:eastAsia="標楷體"/>
          <w:b/>
          <w:color w:val="1B1C1D"/>
          <w:sz w:val="24"/>
          <w:szCs w:val="24"/>
        </w:rPr>
        <w:t>JR</w:t>
      </w:r>
      <w:r w:rsidRPr="005A6C38">
        <w:rPr>
          <w:rFonts w:eastAsia="標楷體"/>
          <w:b/>
          <w:color w:val="1B1C1D"/>
          <w:sz w:val="24"/>
          <w:szCs w:val="24"/>
        </w:rPr>
        <w:t>日光線</w:t>
      </w:r>
      <w:r w:rsidRPr="005A6C38">
        <w:rPr>
          <w:rFonts w:eastAsia="標楷體"/>
          <w:color w:val="1B1C1D"/>
          <w:sz w:val="24"/>
          <w:szCs w:val="24"/>
        </w:rPr>
        <w:t>，完成最後約</w:t>
      </w:r>
      <w:r w:rsidRPr="005A6C38">
        <w:rPr>
          <w:rFonts w:eastAsia="標楷體"/>
          <w:color w:val="1B1C1D"/>
          <w:sz w:val="24"/>
          <w:szCs w:val="24"/>
        </w:rPr>
        <w:t>45</w:t>
      </w:r>
      <w:r w:rsidRPr="005A6C38">
        <w:rPr>
          <w:rFonts w:eastAsia="標楷體"/>
          <w:color w:val="1B1C1D"/>
          <w:sz w:val="24"/>
          <w:szCs w:val="24"/>
        </w:rPr>
        <w:t>分鐘的車程，抵達</w:t>
      </w:r>
      <w:r w:rsidRPr="005A6C38">
        <w:rPr>
          <w:rFonts w:eastAsia="標楷體"/>
          <w:b/>
          <w:color w:val="1B1C1D"/>
          <w:sz w:val="24"/>
          <w:szCs w:val="24"/>
        </w:rPr>
        <w:t>JR</w:t>
      </w:r>
      <w:r w:rsidRPr="005A6C38">
        <w:rPr>
          <w:rFonts w:eastAsia="標楷體"/>
          <w:b/>
          <w:color w:val="1B1C1D"/>
          <w:sz w:val="24"/>
          <w:szCs w:val="24"/>
        </w:rPr>
        <w:t>日光站</w:t>
      </w:r>
      <w:r w:rsidRPr="005A6C38">
        <w:rPr>
          <w:rFonts w:eastAsia="標楷體"/>
          <w:color w:val="1B1C1D"/>
          <w:sz w:val="24"/>
          <w:szCs w:val="24"/>
        </w:rPr>
        <w:t xml:space="preserve"> </w:t>
      </w:r>
      <w:r w:rsidRPr="005A6C38">
        <w:rPr>
          <w:rFonts w:eastAsia="標楷體"/>
          <w:color w:val="575B5F"/>
          <w:sz w:val="24"/>
          <w:szCs w:val="24"/>
          <w:vertAlign w:val="superscript"/>
        </w:rPr>
        <w:t>5</w:t>
      </w:r>
      <w:r w:rsidRPr="005A6C38">
        <w:rPr>
          <w:rFonts w:eastAsia="標楷體"/>
          <w:color w:val="1B1C1D"/>
          <w:sz w:val="24"/>
          <w:szCs w:val="24"/>
        </w:rPr>
        <w:t>。</w:t>
      </w:r>
    </w:p>
    <w:p w14:paraId="402442BC" w14:textId="762A9D85"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1.3.3 </w:t>
      </w:r>
      <w:r w:rsidRPr="005A6C38">
        <w:rPr>
          <w:rFonts w:eastAsia="標楷體"/>
          <w:color w:val="1B1C1D"/>
        </w:rPr>
        <w:t>時間、成本與分析</w:t>
      </w:r>
    </w:p>
    <w:p w14:paraId="4A210741" w14:textId="77777777" w:rsidR="00EC37A8" w:rsidRPr="005A6C38" w:rsidRDefault="00000000">
      <w:pPr>
        <w:pBdr>
          <w:top w:val="nil"/>
          <w:left w:val="nil"/>
          <w:bottom w:val="nil"/>
          <w:right w:val="nil"/>
          <w:between w:val="nil"/>
        </w:pBdr>
        <w:spacing w:after="240" w:line="275" w:lineRule="auto"/>
        <w:rPr>
          <w:rFonts w:eastAsia="標楷體"/>
          <w:color w:val="1B1C1D"/>
          <w:sz w:val="24"/>
          <w:szCs w:val="24"/>
        </w:rPr>
      </w:pPr>
      <w:r w:rsidRPr="005A6C38">
        <w:rPr>
          <w:rFonts w:eastAsia="標楷體"/>
          <w:color w:val="1B1C1D"/>
          <w:sz w:val="24"/>
          <w:szCs w:val="24"/>
        </w:rPr>
        <w:t>總旅行時間約為</w:t>
      </w:r>
      <w:r w:rsidRPr="005A6C38">
        <w:rPr>
          <w:rFonts w:eastAsia="標楷體"/>
          <w:color w:val="1B1C1D"/>
          <w:sz w:val="24"/>
          <w:szCs w:val="24"/>
        </w:rPr>
        <w:t>1</w:t>
      </w:r>
      <w:r w:rsidRPr="005A6C38">
        <w:rPr>
          <w:rFonts w:eastAsia="標楷體"/>
          <w:color w:val="1B1C1D"/>
          <w:sz w:val="24"/>
          <w:szCs w:val="24"/>
        </w:rPr>
        <w:t>小時</w:t>
      </w:r>
      <w:r w:rsidRPr="005A6C38">
        <w:rPr>
          <w:rFonts w:eastAsia="標楷體"/>
          <w:color w:val="1B1C1D"/>
          <w:sz w:val="24"/>
          <w:szCs w:val="24"/>
        </w:rPr>
        <w:t>40</w:t>
      </w:r>
      <w:r w:rsidRPr="005A6C38">
        <w:rPr>
          <w:rFonts w:eastAsia="標楷體"/>
          <w:color w:val="1B1C1D"/>
          <w:sz w:val="24"/>
          <w:szCs w:val="24"/>
        </w:rPr>
        <w:t>分鐘至</w:t>
      </w:r>
      <w:r w:rsidRPr="005A6C38">
        <w:rPr>
          <w:rFonts w:eastAsia="標楷體"/>
          <w:color w:val="1B1C1D"/>
          <w:sz w:val="24"/>
          <w:szCs w:val="24"/>
        </w:rPr>
        <w:t>2</w:t>
      </w:r>
      <w:r w:rsidRPr="005A6C38">
        <w:rPr>
          <w:rFonts w:eastAsia="標楷體"/>
          <w:color w:val="1B1C1D"/>
          <w:sz w:val="24"/>
          <w:szCs w:val="24"/>
        </w:rPr>
        <w:t>小時，帳面上略快於東武路線</w:t>
      </w:r>
      <w:r w:rsidRPr="005A6C38">
        <w:rPr>
          <w:rFonts w:eastAsia="標楷體"/>
          <w:color w:val="1B1C1D"/>
          <w:sz w:val="24"/>
          <w:szCs w:val="24"/>
        </w:rPr>
        <w:t xml:space="preserve"> </w:t>
      </w:r>
      <w:r w:rsidRPr="005A6C38">
        <w:rPr>
          <w:rFonts w:eastAsia="標楷體"/>
          <w:color w:val="575B5F"/>
          <w:sz w:val="24"/>
          <w:szCs w:val="24"/>
          <w:vertAlign w:val="superscript"/>
        </w:rPr>
        <w:t>3</w:t>
      </w:r>
      <w:r w:rsidRPr="005A6C38">
        <w:rPr>
          <w:rFonts w:eastAsia="標楷體"/>
          <w:color w:val="1B1C1D"/>
          <w:sz w:val="24"/>
          <w:szCs w:val="24"/>
        </w:rPr>
        <w:t>。然而，在不使用任何票券的情況下，單程票價高達</w:t>
      </w:r>
      <w:r w:rsidRPr="005A6C38">
        <w:rPr>
          <w:rFonts w:eastAsia="標楷體"/>
          <w:color w:val="1B1C1D"/>
          <w:sz w:val="24"/>
          <w:szCs w:val="24"/>
        </w:rPr>
        <w:t>5,150</w:t>
      </w:r>
      <w:r w:rsidRPr="005A6C38">
        <w:rPr>
          <w:rFonts w:eastAsia="標楷體"/>
          <w:color w:val="1B1C1D"/>
          <w:sz w:val="24"/>
          <w:szCs w:val="24"/>
        </w:rPr>
        <w:t>日圓以上，遠高於東武路線</w:t>
      </w:r>
      <w:r w:rsidRPr="005A6C38">
        <w:rPr>
          <w:rFonts w:eastAsia="標楷體"/>
          <w:color w:val="1B1C1D"/>
          <w:sz w:val="24"/>
          <w:szCs w:val="24"/>
        </w:rPr>
        <w:t xml:space="preserve"> </w:t>
      </w:r>
      <w:r w:rsidRPr="005A6C38">
        <w:rPr>
          <w:rFonts w:eastAsia="標楷體"/>
          <w:color w:val="575B5F"/>
          <w:sz w:val="24"/>
          <w:szCs w:val="24"/>
          <w:vertAlign w:val="superscript"/>
        </w:rPr>
        <w:t>16</w:t>
      </w:r>
      <w:r w:rsidRPr="005A6C38">
        <w:rPr>
          <w:rFonts w:eastAsia="標楷體"/>
          <w:color w:val="1B1C1D"/>
          <w:sz w:val="24"/>
          <w:szCs w:val="24"/>
        </w:rPr>
        <w:t>。此路線的主要價值在於，其全程可被</w:t>
      </w:r>
    </w:p>
    <w:p w14:paraId="1C15CAF8" w14:textId="5BEA017C"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b/>
          <w:color w:val="1B1C1D"/>
          <w:sz w:val="24"/>
          <w:szCs w:val="24"/>
        </w:rPr>
        <w:lastRenderedPageBreak/>
        <w:t>JR Pass</w:t>
      </w:r>
      <w:r w:rsidRPr="005A6C38">
        <w:rPr>
          <w:rFonts w:eastAsia="標楷體"/>
          <w:b/>
          <w:color w:val="1B1C1D"/>
          <w:sz w:val="24"/>
          <w:szCs w:val="24"/>
        </w:rPr>
        <w:t>全國版</w:t>
      </w:r>
      <w:r w:rsidRPr="005A6C38">
        <w:rPr>
          <w:rFonts w:eastAsia="標楷體"/>
          <w:color w:val="1B1C1D"/>
          <w:sz w:val="24"/>
          <w:szCs w:val="24"/>
        </w:rPr>
        <w:t>或</w:t>
      </w:r>
      <w:r w:rsidRPr="005A6C38">
        <w:rPr>
          <w:rFonts w:eastAsia="標楷體"/>
          <w:b/>
          <w:color w:val="1B1C1D"/>
          <w:sz w:val="24"/>
          <w:szCs w:val="24"/>
        </w:rPr>
        <w:t>JR</w:t>
      </w:r>
      <w:r w:rsidRPr="005A6C38">
        <w:rPr>
          <w:rFonts w:eastAsia="標楷體"/>
          <w:b/>
          <w:color w:val="1B1C1D"/>
          <w:sz w:val="24"/>
          <w:szCs w:val="24"/>
        </w:rPr>
        <w:t>東京廣域周遊券</w:t>
      </w:r>
      <w:r w:rsidRPr="005A6C38">
        <w:rPr>
          <w:rFonts w:eastAsia="標楷體"/>
          <w:color w:val="1B1C1D"/>
          <w:sz w:val="24"/>
          <w:szCs w:val="24"/>
        </w:rPr>
        <w:t>完整覆蓋，對持有這些票券的旅客極具吸引力</w:t>
      </w:r>
      <w:r w:rsidRPr="005A6C38">
        <w:rPr>
          <w:rFonts w:eastAsia="標楷體"/>
          <w:color w:val="1B1C1D"/>
          <w:sz w:val="24"/>
          <w:szCs w:val="24"/>
        </w:rPr>
        <w:t xml:space="preserve"> </w:t>
      </w:r>
      <w:r w:rsidRPr="005A6C38">
        <w:rPr>
          <w:rFonts w:eastAsia="標楷體"/>
          <w:color w:val="575B5F"/>
          <w:sz w:val="24"/>
          <w:szCs w:val="24"/>
          <w:vertAlign w:val="superscript"/>
        </w:rPr>
        <w:t>5</w:t>
      </w:r>
      <w:r w:rsidRPr="005A6C38">
        <w:rPr>
          <w:rFonts w:eastAsia="標楷體"/>
          <w:color w:val="1B1C1D"/>
          <w:sz w:val="24"/>
          <w:szCs w:val="24"/>
        </w:rPr>
        <w:t>。</w:t>
      </w:r>
    </w:p>
    <w:p w14:paraId="3FE36C54" w14:textId="3B47C9CA"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1.3.4 </w:t>
      </w:r>
      <w:r w:rsidRPr="005A6C38">
        <w:rPr>
          <w:rFonts w:eastAsia="標楷體"/>
          <w:color w:val="1B1C1D"/>
        </w:rPr>
        <w:t>目的地劣勢</w:t>
      </w:r>
    </w:p>
    <w:p w14:paraId="5C0ACA56" w14:textId="4C1518C2"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此路線抵達的是</w:t>
      </w:r>
      <w:r w:rsidRPr="005A6C38">
        <w:rPr>
          <w:rFonts w:eastAsia="標楷體"/>
          <w:b/>
          <w:color w:val="1B1C1D"/>
          <w:sz w:val="24"/>
          <w:szCs w:val="24"/>
        </w:rPr>
        <w:t>JR</w:t>
      </w:r>
      <w:r w:rsidRPr="005A6C38">
        <w:rPr>
          <w:rFonts w:eastAsia="標楷體"/>
          <w:b/>
          <w:color w:val="1B1C1D"/>
          <w:sz w:val="24"/>
          <w:szCs w:val="24"/>
        </w:rPr>
        <w:t>日光站</w:t>
      </w:r>
      <w:r w:rsidRPr="005A6C38">
        <w:rPr>
          <w:rFonts w:eastAsia="標楷體"/>
          <w:color w:val="1B1C1D"/>
          <w:sz w:val="24"/>
          <w:szCs w:val="24"/>
        </w:rPr>
        <w:t>。雖然該站與東武日光站相鄰，但一個重要細節是，自</w:t>
      </w:r>
      <w:r w:rsidRPr="005A6C38">
        <w:rPr>
          <w:rFonts w:eastAsia="標楷體"/>
          <w:color w:val="1B1C1D"/>
          <w:sz w:val="24"/>
          <w:szCs w:val="24"/>
        </w:rPr>
        <w:t>2023</w:t>
      </w:r>
      <w:r w:rsidRPr="005A6C38">
        <w:rPr>
          <w:rFonts w:eastAsia="標楷體"/>
          <w:color w:val="1B1C1D"/>
          <w:sz w:val="24"/>
          <w:szCs w:val="24"/>
        </w:rPr>
        <w:t>年</w:t>
      </w:r>
      <w:r w:rsidRPr="005A6C38">
        <w:rPr>
          <w:rFonts w:eastAsia="標楷體"/>
          <w:color w:val="1B1C1D"/>
          <w:sz w:val="24"/>
          <w:szCs w:val="24"/>
        </w:rPr>
        <w:t>9</w:t>
      </w:r>
      <w:r w:rsidRPr="005A6C38">
        <w:rPr>
          <w:rFonts w:eastAsia="標楷體"/>
          <w:color w:val="1B1C1D"/>
          <w:sz w:val="24"/>
          <w:szCs w:val="24"/>
        </w:rPr>
        <w:t>月</w:t>
      </w:r>
      <w:r w:rsidRPr="005A6C38">
        <w:rPr>
          <w:rFonts w:eastAsia="標楷體"/>
          <w:color w:val="1B1C1D"/>
          <w:sz w:val="24"/>
          <w:szCs w:val="24"/>
        </w:rPr>
        <w:t>1</w:t>
      </w:r>
      <w:r w:rsidRPr="005A6C38">
        <w:rPr>
          <w:rFonts w:eastAsia="標楷體"/>
          <w:color w:val="1B1C1D"/>
          <w:sz w:val="24"/>
          <w:szCs w:val="24"/>
        </w:rPr>
        <w:t>日起，</w:t>
      </w:r>
      <w:r w:rsidRPr="005A6C38">
        <w:rPr>
          <w:rFonts w:eastAsia="標楷體"/>
          <w:color w:val="1B1C1D"/>
          <w:sz w:val="24"/>
          <w:szCs w:val="24"/>
        </w:rPr>
        <w:t>JR</w:t>
      </w:r>
      <w:r w:rsidRPr="005A6C38">
        <w:rPr>
          <w:rFonts w:eastAsia="標楷體"/>
          <w:color w:val="1B1C1D"/>
          <w:sz w:val="24"/>
          <w:szCs w:val="24"/>
        </w:rPr>
        <w:t>日光站已</w:t>
      </w:r>
      <w:r w:rsidRPr="005A6C38">
        <w:rPr>
          <w:rFonts w:eastAsia="標楷體"/>
          <w:b/>
          <w:color w:val="1B1C1D"/>
          <w:sz w:val="24"/>
          <w:szCs w:val="24"/>
        </w:rPr>
        <w:t>停止販售東武巴士的相關票券</w:t>
      </w:r>
      <w:r w:rsidRPr="005A6C38">
        <w:rPr>
          <w:rFonts w:eastAsia="標楷體"/>
          <w:color w:val="1B1C1D"/>
          <w:sz w:val="24"/>
          <w:szCs w:val="24"/>
        </w:rPr>
        <w:t xml:space="preserve"> </w:t>
      </w:r>
      <w:r w:rsidRPr="005A6C38">
        <w:rPr>
          <w:rFonts w:eastAsia="標楷體"/>
          <w:color w:val="575B5F"/>
          <w:sz w:val="24"/>
          <w:szCs w:val="24"/>
          <w:vertAlign w:val="superscript"/>
        </w:rPr>
        <w:t>16</w:t>
      </w:r>
      <w:r w:rsidRPr="005A6C38">
        <w:rPr>
          <w:rFonts w:eastAsia="標楷體"/>
          <w:color w:val="1B1C1D"/>
          <w:sz w:val="24"/>
          <w:szCs w:val="24"/>
        </w:rPr>
        <w:t>。這意味著選擇此路線的旅客，必須步行至隔壁的東武日光站購買當地交通票券，這雖是小事，卻是規劃時需注意的不便之處。</w:t>
      </w:r>
    </w:p>
    <w:p w14:paraId="388DA93B" w14:textId="6063A42A" w:rsidR="00EC37A8" w:rsidRPr="005A6C38" w:rsidRDefault="00000000" w:rsidP="005A6C38">
      <w:pPr>
        <w:pStyle w:val="3"/>
        <w:spacing w:before="0" w:after="120" w:line="275" w:lineRule="auto"/>
        <w:rPr>
          <w:rFonts w:eastAsia="標楷體" w:hint="eastAsia"/>
          <w:color w:val="1B1C1D"/>
          <w:sz w:val="24"/>
          <w:szCs w:val="24"/>
        </w:rPr>
      </w:pPr>
      <w:r w:rsidRPr="005A6C38">
        <w:rPr>
          <w:rFonts w:eastAsia="標楷體"/>
          <w:color w:val="1B1C1D"/>
          <w:sz w:val="24"/>
          <w:szCs w:val="24"/>
        </w:rPr>
        <w:t xml:space="preserve">1.4 </w:t>
      </w:r>
      <w:r w:rsidRPr="005A6C38">
        <w:rPr>
          <w:rFonts w:eastAsia="標楷體"/>
          <w:color w:val="1B1C1D"/>
          <w:sz w:val="24"/>
          <w:szCs w:val="24"/>
        </w:rPr>
        <w:t>便利的混合選項：從新宿出發的</w:t>
      </w:r>
      <w:r w:rsidRPr="005A6C38">
        <w:rPr>
          <w:rFonts w:eastAsia="標楷體"/>
          <w:color w:val="1B1C1D"/>
          <w:sz w:val="24"/>
          <w:szCs w:val="24"/>
        </w:rPr>
        <w:t>JR</w:t>
      </w:r>
      <w:r w:rsidRPr="005A6C38">
        <w:rPr>
          <w:rFonts w:eastAsia="標楷體"/>
          <w:color w:val="1B1C1D"/>
          <w:sz w:val="24"/>
          <w:szCs w:val="24"/>
        </w:rPr>
        <w:t>與東武直通特急</w:t>
      </w:r>
    </w:p>
    <w:p w14:paraId="3D2399C7" w14:textId="699DC95B"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這條路線提供了一種無需換車的便利選擇。</w:t>
      </w:r>
    </w:p>
    <w:p w14:paraId="3C39A719" w14:textId="654289B0"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1.4.1 </w:t>
      </w:r>
      <w:r w:rsidRPr="005A6C38">
        <w:rPr>
          <w:rFonts w:eastAsia="標楷體"/>
          <w:color w:val="1B1C1D"/>
        </w:rPr>
        <w:t>前往門戶：從品川到新宿</w:t>
      </w:r>
    </w:p>
    <w:p w14:paraId="57345EFA" w14:textId="44A918C7"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旅客需先從品川站搭乘</w:t>
      </w:r>
      <w:r w:rsidRPr="005A6C38">
        <w:rPr>
          <w:rFonts w:eastAsia="標楷體"/>
          <w:color w:val="1B1C1D"/>
          <w:sz w:val="24"/>
          <w:szCs w:val="24"/>
        </w:rPr>
        <w:t>JR</w:t>
      </w:r>
      <w:r w:rsidRPr="005A6C38">
        <w:rPr>
          <w:rFonts w:eastAsia="標楷體"/>
          <w:color w:val="1B1C1D"/>
          <w:sz w:val="24"/>
          <w:szCs w:val="24"/>
        </w:rPr>
        <w:t>山手線前往新宿站，車程約</w:t>
      </w:r>
      <w:r w:rsidRPr="005A6C38">
        <w:rPr>
          <w:rFonts w:eastAsia="標楷體"/>
          <w:color w:val="1B1C1D"/>
          <w:sz w:val="24"/>
          <w:szCs w:val="24"/>
        </w:rPr>
        <w:t>20</w:t>
      </w:r>
      <w:r w:rsidRPr="005A6C38">
        <w:rPr>
          <w:rFonts w:eastAsia="標楷體"/>
          <w:color w:val="1B1C1D"/>
          <w:sz w:val="24"/>
          <w:szCs w:val="24"/>
        </w:rPr>
        <w:t>分鐘</w:t>
      </w:r>
      <w:r w:rsidRPr="005A6C38">
        <w:rPr>
          <w:rFonts w:eastAsia="標楷體"/>
          <w:color w:val="1B1C1D"/>
          <w:sz w:val="24"/>
          <w:szCs w:val="24"/>
        </w:rPr>
        <w:t xml:space="preserve"> </w:t>
      </w:r>
      <w:r w:rsidRPr="005A6C38">
        <w:rPr>
          <w:rFonts w:eastAsia="標楷體"/>
          <w:color w:val="575B5F"/>
          <w:sz w:val="24"/>
          <w:szCs w:val="24"/>
          <w:vertAlign w:val="superscript"/>
        </w:rPr>
        <w:t>7</w:t>
      </w:r>
      <w:r w:rsidRPr="005A6C38">
        <w:rPr>
          <w:rFonts w:eastAsia="標楷體"/>
          <w:color w:val="1B1C1D"/>
          <w:sz w:val="24"/>
          <w:szCs w:val="24"/>
        </w:rPr>
        <w:t>。</w:t>
      </w:r>
    </w:p>
    <w:p w14:paraId="3A1B68AF" w14:textId="26285D17"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1.4.2 </w:t>
      </w:r>
      <w:r w:rsidRPr="005A6C38">
        <w:rPr>
          <w:rFonts w:eastAsia="標楷體"/>
          <w:color w:val="1B1C1D"/>
        </w:rPr>
        <w:t>直達優勢</w:t>
      </w:r>
    </w:p>
    <w:p w14:paraId="38DA7E44" w14:textId="75880A2D"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此路線使用</w:t>
      </w:r>
      <w:r w:rsidRPr="005A6C38">
        <w:rPr>
          <w:rFonts w:eastAsia="標楷體"/>
          <w:color w:val="1B1C1D"/>
          <w:sz w:val="24"/>
          <w:szCs w:val="24"/>
        </w:rPr>
        <w:t>JR</w:t>
      </w:r>
      <w:r w:rsidRPr="005A6C38">
        <w:rPr>
          <w:rFonts w:eastAsia="標楷體"/>
          <w:color w:val="1B1C1D"/>
          <w:sz w:val="24"/>
          <w:szCs w:val="24"/>
        </w:rPr>
        <w:t>與東武鐵道共同運營的特急列車（如「日光號」、「</w:t>
      </w:r>
      <w:r w:rsidRPr="005A6C38">
        <w:rPr>
          <w:rFonts w:eastAsia="標楷體"/>
          <w:color w:val="1B1C1D"/>
          <w:sz w:val="24"/>
          <w:szCs w:val="24"/>
        </w:rPr>
        <w:t>SPACIA</w:t>
      </w:r>
      <w:r w:rsidRPr="005A6C38">
        <w:rPr>
          <w:rFonts w:eastAsia="標楷體"/>
          <w:color w:val="1B1C1D"/>
          <w:sz w:val="24"/>
          <w:szCs w:val="24"/>
        </w:rPr>
        <w:t>日光號」），從</w:t>
      </w:r>
      <w:r w:rsidRPr="005A6C38">
        <w:rPr>
          <w:rFonts w:eastAsia="標楷體"/>
          <w:color w:val="1B1C1D"/>
          <w:sz w:val="24"/>
          <w:szCs w:val="24"/>
        </w:rPr>
        <w:t>JR</w:t>
      </w:r>
      <w:r w:rsidRPr="005A6C38">
        <w:rPr>
          <w:rFonts w:eastAsia="標楷體"/>
          <w:color w:val="1B1C1D"/>
          <w:sz w:val="24"/>
          <w:szCs w:val="24"/>
        </w:rPr>
        <w:t>新宿站出發後，會直接駛入東武鐵道的軌道，最終直達東武日光站，全程無需換車</w:t>
      </w:r>
      <w:r w:rsidRPr="005A6C38">
        <w:rPr>
          <w:rFonts w:eastAsia="標楷體"/>
          <w:color w:val="1B1C1D"/>
          <w:sz w:val="24"/>
          <w:szCs w:val="24"/>
        </w:rPr>
        <w:t xml:space="preserve"> </w:t>
      </w:r>
      <w:r w:rsidRPr="005A6C38">
        <w:rPr>
          <w:rFonts w:eastAsia="標楷體"/>
          <w:color w:val="575B5F"/>
          <w:sz w:val="24"/>
          <w:szCs w:val="24"/>
          <w:vertAlign w:val="superscript"/>
        </w:rPr>
        <w:t>4</w:t>
      </w:r>
      <w:r w:rsidRPr="005A6C38">
        <w:rPr>
          <w:rFonts w:eastAsia="標楷體"/>
          <w:color w:val="1B1C1D"/>
          <w:sz w:val="24"/>
          <w:szCs w:val="24"/>
        </w:rPr>
        <w:t>。</w:t>
      </w:r>
    </w:p>
    <w:p w14:paraId="52053C60" w14:textId="7EFB63D8"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1.4.3 </w:t>
      </w:r>
      <w:r w:rsidRPr="005A6C38">
        <w:rPr>
          <w:rFonts w:eastAsia="標楷體"/>
          <w:color w:val="1B1C1D"/>
        </w:rPr>
        <w:t>時間、成本與分析</w:t>
      </w:r>
    </w:p>
    <w:p w14:paraId="2DEA0E43" w14:textId="77777777" w:rsidR="00EC37A8" w:rsidRPr="005A6C38" w:rsidRDefault="00000000">
      <w:pPr>
        <w:pBdr>
          <w:top w:val="nil"/>
          <w:left w:val="nil"/>
          <w:bottom w:val="nil"/>
          <w:right w:val="nil"/>
          <w:between w:val="nil"/>
        </w:pBdr>
        <w:spacing w:after="240" w:line="275" w:lineRule="auto"/>
        <w:rPr>
          <w:rFonts w:eastAsia="標楷體"/>
          <w:color w:val="1B1C1D"/>
          <w:sz w:val="24"/>
          <w:szCs w:val="24"/>
        </w:rPr>
      </w:pPr>
      <w:r w:rsidRPr="005A6C38">
        <w:rPr>
          <w:rFonts w:eastAsia="標楷體"/>
          <w:color w:val="1B1C1D"/>
          <w:sz w:val="24"/>
          <w:szCs w:val="24"/>
        </w:rPr>
        <w:t>車程約</w:t>
      </w:r>
      <w:r w:rsidRPr="005A6C38">
        <w:rPr>
          <w:rFonts w:eastAsia="標楷體"/>
          <w:color w:val="1B1C1D"/>
          <w:sz w:val="24"/>
          <w:szCs w:val="24"/>
        </w:rPr>
        <w:t>2</w:t>
      </w:r>
      <w:r w:rsidRPr="005A6C38">
        <w:rPr>
          <w:rFonts w:eastAsia="標楷體"/>
          <w:color w:val="1B1C1D"/>
          <w:sz w:val="24"/>
          <w:szCs w:val="24"/>
        </w:rPr>
        <w:t>小時，單程票價約</w:t>
      </w:r>
      <w:r w:rsidRPr="005A6C38">
        <w:rPr>
          <w:rFonts w:eastAsia="標楷體"/>
          <w:color w:val="1B1C1D"/>
          <w:sz w:val="24"/>
          <w:szCs w:val="24"/>
        </w:rPr>
        <w:t>4,000</w:t>
      </w:r>
      <w:r w:rsidRPr="005A6C38">
        <w:rPr>
          <w:rFonts w:eastAsia="標楷體"/>
          <w:color w:val="1B1C1D"/>
          <w:sz w:val="24"/>
          <w:szCs w:val="24"/>
        </w:rPr>
        <w:t>至</w:t>
      </w:r>
      <w:r w:rsidRPr="005A6C38">
        <w:rPr>
          <w:rFonts w:eastAsia="標楷體"/>
          <w:color w:val="1B1C1D"/>
          <w:sz w:val="24"/>
          <w:szCs w:val="24"/>
        </w:rPr>
        <w:t>4,270</w:t>
      </w:r>
      <w:r w:rsidRPr="005A6C38">
        <w:rPr>
          <w:rFonts w:eastAsia="標楷體"/>
          <w:color w:val="1B1C1D"/>
          <w:sz w:val="24"/>
          <w:szCs w:val="24"/>
        </w:rPr>
        <w:t>日圓</w:t>
      </w:r>
      <w:r w:rsidRPr="005A6C38">
        <w:rPr>
          <w:rFonts w:eastAsia="標楷體"/>
          <w:color w:val="1B1C1D"/>
          <w:sz w:val="24"/>
          <w:szCs w:val="24"/>
        </w:rPr>
        <w:t xml:space="preserve"> </w:t>
      </w:r>
      <w:r w:rsidRPr="005A6C38">
        <w:rPr>
          <w:rFonts w:eastAsia="標楷體"/>
          <w:color w:val="575B5F"/>
          <w:sz w:val="24"/>
          <w:szCs w:val="24"/>
          <w:vertAlign w:val="superscript"/>
        </w:rPr>
        <w:t>4</w:t>
      </w:r>
      <w:r w:rsidRPr="005A6C38">
        <w:rPr>
          <w:rFonts w:eastAsia="標楷體"/>
          <w:color w:val="1B1C1D"/>
          <w:sz w:val="24"/>
          <w:szCs w:val="24"/>
        </w:rPr>
        <w:t>。這是一個在便利性上堪稱「兩全其美」的選項，特別適合住宿在新宿、池袋一帶的旅客。然而，其最大的缺點是</w:t>
      </w:r>
    </w:p>
    <w:p w14:paraId="0731DC96" w14:textId="77777777" w:rsidR="00EC37A8" w:rsidRPr="005A6C38" w:rsidRDefault="00000000">
      <w:pPr>
        <w:pBdr>
          <w:top w:val="nil"/>
          <w:left w:val="nil"/>
          <w:bottom w:val="nil"/>
          <w:right w:val="nil"/>
          <w:between w:val="nil"/>
        </w:pBdr>
        <w:spacing w:after="240" w:line="275" w:lineRule="auto"/>
        <w:rPr>
          <w:rFonts w:eastAsia="標楷體"/>
          <w:color w:val="1B1C1D"/>
          <w:sz w:val="24"/>
          <w:szCs w:val="24"/>
        </w:rPr>
      </w:pPr>
      <w:r w:rsidRPr="005A6C38">
        <w:rPr>
          <w:rFonts w:eastAsia="標楷體"/>
          <w:b/>
          <w:color w:val="1B1C1D"/>
          <w:sz w:val="24"/>
          <w:szCs w:val="24"/>
        </w:rPr>
        <w:t>班次非常有限</w:t>
      </w:r>
      <w:r w:rsidRPr="005A6C38">
        <w:rPr>
          <w:rFonts w:eastAsia="標楷體"/>
          <w:color w:val="1B1C1D"/>
          <w:sz w:val="24"/>
          <w:szCs w:val="24"/>
        </w:rPr>
        <w:t>，平日通常只有一至兩班往返，週末稍多，這使得它在行程安排上的彈性較低，對於時間緊湊的一日遊來說可能不是最理想的選擇</w:t>
      </w:r>
      <w:r w:rsidRPr="005A6C38">
        <w:rPr>
          <w:rFonts w:eastAsia="標楷體"/>
          <w:color w:val="1B1C1D"/>
          <w:sz w:val="24"/>
          <w:szCs w:val="24"/>
        </w:rPr>
        <w:t xml:space="preserve"> </w:t>
      </w:r>
      <w:r w:rsidRPr="005A6C38">
        <w:rPr>
          <w:rFonts w:eastAsia="標楷體"/>
          <w:color w:val="575B5F"/>
          <w:sz w:val="24"/>
          <w:szCs w:val="24"/>
          <w:vertAlign w:val="superscript"/>
        </w:rPr>
        <w:t>5</w:t>
      </w:r>
      <w:r w:rsidRPr="005A6C38">
        <w:rPr>
          <w:rFonts w:eastAsia="標楷體"/>
          <w:color w:val="1B1C1D"/>
          <w:sz w:val="24"/>
          <w:szCs w:val="24"/>
        </w:rPr>
        <w:t>。此路線同樣被</w:t>
      </w:r>
    </w:p>
    <w:p w14:paraId="49728E2E" w14:textId="0D324D48"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b/>
          <w:color w:val="1B1C1D"/>
          <w:sz w:val="24"/>
          <w:szCs w:val="24"/>
        </w:rPr>
        <w:t>JR</w:t>
      </w:r>
      <w:r w:rsidRPr="005A6C38">
        <w:rPr>
          <w:rFonts w:eastAsia="標楷體"/>
          <w:b/>
          <w:color w:val="1B1C1D"/>
          <w:sz w:val="24"/>
          <w:szCs w:val="24"/>
        </w:rPr>
        <w:t>東京廣域周遊券</w:t>
      </w:r>
      <w:r w:rsidRPr="005A6C38">
        <w:rPr>
          <w:rFonts w:eastAsia="標楷體"/>
          <w:color w:val="1B1C1D"/>
          <w:sz w:val="24"/>
          <w:szCs w:val="24"/>
        </w:rPr>
        <w:t>所覆蓋</w:t>
      </w:r>
      <w:r w:rsidRPr="005A6C38">
        <w:rPr>
          <w:rFonts w:eastAsia="標楷體"/>
          <w:color w:val="1B1C1D"/>
          <w:sz w:val="24"/>
          <w:szCs w:val="24"/>
        </w:rPr>
        <w:t xml:space="preserve"> </w:t>
      </w:r>
      <w:r w:rsidRPr="005A6C38">
        <w:rPr>
          <w:rFonts w:eastAsia="標楷體"/>
          <w:color w:val="575B5F"/>
          <w:sz w:val="24"/>
          <w:szCs w:val="24"/>
          <w:vertAlign w:val="superscript"/>
        </w:rPr>
        <w:t>5</w:t>
      </w:r>
      <w:r w:rsidRPr="005A6C38">
        <w:rPr>
          <w:rFonts w:eastAsia="標楷體"/>
          <w:color w:val="1B1C1D"/>
          <w:sz w:val="24"/>
          <w:szCs w:val="24"/>
        </w:rPr>
        <w:t>。</w:t>
      </w:r>
    </w:p>
    <w:p w14:paraId="0E5DC181" w14:textId="5DCB87B7" w:rsidR="00EC37A8" w:rsidRPr="005A6C38" w:rsidRDefault="00000000" w:rsidP="005A6C38">
      <w:pPr>
        <w:pStyle w:val="3"/>
        <w:spacing w:before="0" w:after="120" w:line="275" w:lineRule="auto"/>
        <w:rPr>
          <w:rFonts w:eastAsia="標楷體" w:hint="eastAsia"/>
          <w:color w:val="1B1C1D"/>
          <w:sz w:val="24"/>
          <w:szCs w:val="24"/>
        </w:rPr>
      </w:pPr>
      <w:r w:rsidRPr="005A6C38">
        <w:rPr>
          <w:rFonts w:eastAsia="標楷體"/>
          <w:color w:val="1B1C1D"/>
          <w:sz w:val="24"/>
          <w:szCs w:val="24"/>
        </w:rPr>
        <w:t xml:space="preserve">1.5 </w:t>
      </w:r>
      <w:r w:rsidRPr="005A6C38">
        <w:rPr>
          <w:rFonts w:eastAsia="標楷體"/>
          <w:color w:val="1B1C1D"/>
          <w:sz w:val="24"/>
          <w:szCs w:val="24"/>
        </w:rPr>
        <w:t>終極成本效益分析：票券與購票策略</w:t>
      </w:r>
    </w:p>
    <w:p w14:paraId="33DB59BA" w14:textId="64225909"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選擇最合適的交通方式與票券，是成功規劃日光之旅的關鍵。</w:t>
      </w:r>
    </w:p>
    <w:p w14:paraId="14375937" w14:textId="14BE9B25"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1.5.1 </w:t>
      </w:r>
      <w:r w:rsidRPr="005A6C38">
        <w:rPr>
          <w:rFonts w:eastAsia="標楷體"/>
          <w:color w:val="1B1C1D"/>
        </w:rPr>
        <w:t>僅限日光一日遊</w:t>
      </w:r>
    </w:p>
    <w:p w14:paraId="31B247C8" w14:textId="6F528AFE"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對於行程僅專注於日光的旅客，</w:t>
      </w:r>
      <w:r w:rsidRPr="005A6C38">
        <w:rPr>
          <w:rFonts w:eastAsia="標楷體"/>
          <w:b/>
          <w:color w:val="1B1C1D"/>
          <w:sz w:val="24"/>
          <w:szCs w:val="24"/>
        </w:rPr>
        <w:t>日光周遊券</w:t>
      </w:r>
      <w:r w:rsidRPr="005A6C38">
        <w:rPr>
          <w:rFonts w:eastAsia="標楷體"/>
          <w:b/>
          <w:color w:val="1B1C1D"/>
          <w:sz w:val="24"/>
          <w:szCs w:val="24"/>
        </w:rPr>
        <w:t xml:space="preserve"> - </w:t>
      </w:r>
      <w:r w:rsidRPr="005A6C38">
        <w:rPr>
          <w:rFonts w:eastAsia="標楷體"/>
          <w:b/>
          <w:color w:val="1B1C1D"/>
          <w:sz w:val="24"/>
          <w:szCs w:val="24"/>
        </w:rPr>
        <w:t>世界遺產區域</w:t>
      </w:r>
      <w:r w:rsidRPr="005A6C38">
        <w:rPr>
          <w:rFonts w:eastAsia="標楷體"/>
          <w:b/>
          <w:color w:val="1B1C1D"/>
          <w:sz w:val="24"/>
          <w:szCs w:val="24"/>
        </w:rPr>
        <w:t xml:space="preserve"> (NIKKO PASS world heritage area)</w:t>
      </w:r>
      <w:r w:rsidRPr="005A6C38">
        <w:rPr>
          <w:rFonts w:eastAsia="標楷體"/>
          <w:color w:val="1B1C1D"/>
          <w:sz w:val="24"/>
          <w:szCs w:val="24"/>
        </w:rPr>
        <w:t xml:space="preserve"> </w:t>
      </w:r>
      <w:r w:rsidRPr="005A6C38">
        <w:rPr>
          <w:rFonts w:eastAsia="標楷體"/>
          <w:color w:val="1B1C1D"/>
          <w:sz w:val="24"/>
          <w:szCs w:val="24"/>
        </w:rPr>
        <w:t>無疑是最佳選擇。此票券售價為</w:t>
      </w:r>
      <w:r w:rsidRPr="005A6C38">
        <w:rPr>
          <w:rFonts w:eastAsia="標楷體"/>
          <w:color w:val="1B1C1D"/>
          <w:sz w:val="24"/>
          <w:szCs w:val="24"/>
        </w:rPr>
        <w:t>2,120</w:t>
      </w:r>
      <w:r w:rsidRPr="005A6C38">
        <w:rPr>
          <w:rFonts w:eastAsia="標楷體"/>
          <w:color w:val="1B1C1D"/>
          <w:sz w:val="24"/>
          <w:szCs w:val="24"/>
        </w:rPr>
        <w:t>日圓，包含了從淺草出發的東武鐵道來回基本運費，以及在世界遺產區域內無限次搭乘指定的東武巴士</w:t>
      </w:r>
      <w:r w:rsidRPr="005A6C38">
        <w:rPr>
          <w:rFonts w:eastAsia="標楷體"/>
          <w:color w:val="1B1C1D"/>
          <w:sz w:val="24"/>
          <w:szCs w:val="24"/>
        </w:rPr>
        <w:t xml:space="preserve"> </w:t>
      </w:r>
      <w:r w:rsidRPr="005A6C38">
        <w:rPr>
          <w:rFonts w:eastAsia="標楷體"/>
          <w:color w:val="575B5F"/>
          <w:sz w:val="24"/>
          <w:szCs w:val="24"/>
          <w:vertAlign w:val="superscript"/>
        </w:rPr>
        <w:t>11</w:t>
      </w:r>
      <w:r w:rsidRPr="005A6C38">
        <w:rPr>
          <w:rFonts w:eastAsia="標楷體"/>
          <w:color w:val="1B1C1D"/>
          <w:sz w:val="24"/>
          <w:szCs w:val="24"/>
        </w:rPr>
        <w:t>。旅客僅需另外購買特急列車的特急券（例如，</w:t>
      </w:r>
      <w:proofErr w:type="spellStart"/>
      <w:r w:rsidRPr="005A6C38">
        <w:rPr>
          <w:rFonts w:eastAsia="標楷體"/>
          <w:color w:val="1B1C1D"/>
          <w:sz w:val="24"/>
          <w:szCs w:val="24"/>
        </w:rPr>
        <w:t>Revaty</w:t>
      </w:r>
      <w:proofErr w:type="spellEnd"/>
      <w:r w:rsidRPr="005A6C38">
        <w:rPr>
          <w:rFonts w:eastAsia="標楷體"/>
          <w:color w:val="1B1C1D"/>
          <w:sz w:val="24"/>
          <w:szCs w:val="24"/>
        </w:rPr>
        <w:t>單程約</w:t>
      </w:r>
      <w:r w:rsidRPr="005A6C38">
        <w:rPr>
          <w:rFonts w:eastAsia="標楷體"/>
          <w:color w:val="1B1C1D"/>
          <w:sz w:val="24"/>
          <w:szCs w:val="24"/>
        </w:rPr>
        <w:t>1,850</w:t>
      </w:r>
      <w:r w:rsidRPr="005A6C38">
        <w:rPr>
          <w:rFonts w:eastAsia="標楷體"/>
          <w:color w:val="1B1C1D"/>
          <w:sz w:val="24"/>
          <w:szCs w:val="24"/>
        </w:rPr>
        <w:t>日圓）</w:t>
      </w:r>
      <w:r w:rsidRPr="005A6C38">
        <w:rPr>
          <w:rFonts w:eastAsia="標楷體"/>
          <w:color w:val="575B5F"/>
          <w:sz w:val="24"/>
          <w:szCs w:val="24"/>
          <w:vertAlign w:val="superscript"/>
        </w:rPr>
        <w:t>4</w:t>
      </w:r>
      <w:r w:rsidRPr="005A6C38">
        <w:rPr>
          <w:rFonts w:eastAsia="標楷體"/>
          <w:color w:val="1B1C1D"/>
          <w:sz w:val="24"/>
          <w:szCs w:val="24"/>
        </w:rPr>
        <w:t>。總計來回費用約</w:t>
      </w:r>
      <w:r w:rsidRPr="005A6C38">
        <w:rPr>
          <w:rFonts w:eastAsia="標楷體"/>
          <w:color w:val="1B1C1D"/>
          <w:sz w:val="24"/>
          <w:szCs w:val="24"/>
        </w:rPr>
        <w:t>5,820</w:t>
      </w:r>
      <w:r w:rsidRPr="005A6C38">
        <w:rPr>
          <w:rFonts w:eastAsia="標楷體"/>
          <w:color w:val="1B1C1D"/>
          <w:sz w:val="24"/>
          <w:szCs w:val="24"/>
        </w:rPr>
        <w:t>日</w:t>
      </w:r>
      <w:r w:rsidRPr="005A6C38">
        <w:rPr>
          <w:rFonts w:eastAsia="標楷體"/>
          <w:color w:val="1B1C1D"/>
          <w:sz w:val="24"/>
          <w:szCs w:val="24"/>
        </w:rPr>
        <w:lastRenderedPageBreak/>
        <w:t>圓，已包含當地巴士交通，遠比</w:t>
      </w:r>
      <w:r w:rsidRPr="005A6C38">
        <w:rPr>
          <w:rFonts w:eastAsia="標楷體"/>
          <w:color w:val="1B1C1D"/>
          <w:sz w:val="24"/>
          <w:szCs w:val="24"/>
        </w:rPr>
        <w:t>JR</w:t>
      </w:r>
      <w:r w:rsidRPr="005A6C38">
        <w:rPr>
          <w:rFonts w:eastAsia="標楷體"/>
          <w:color w:val="1B1C1D"/>
          <w:sz w:val="24"/>
          <w:szCs w:val="24"/>
        </w:rPr>
        <w:t>路線的單獨購票經濟實惠。</w:t>
      </w:r>
    </w:p>
    <w:p w14:paraId="6E4C54C1" w14:textId="4CAB2716"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1.5.2 </w:t>
      </w:r>
      <w:r w:rsidRPr="005A6C38">
        <w:rPr>
          <w:rFonts w:eastAsia="標楷體"/>
          <w:color w:val="1B1C1D"/>
        </w:rPr>
        <w:t>包含在關東三日遊行程中</w:t>
      </w:r>
    </w:p>
    <w:p w14:paraId="015C644B" w14:textId="77777777" w:rsidR="00EC37A8" w:rsidRPr="005A6C38" w:rsidRDefault="00000000">
      <w:pPr>
        <w:pBdr>
          <w:top w:val="nil"/>
          <w:left w:val="nil"/>
          <w:bottom w:val="nil"/>
          <w:right w:val="nil"/>
          <w:between w:val="nil"/>
        </w:pBdr>
        <w:spacing w:after="240" w:line="275" w:lineRule="auto"/>
        <w:rPr>
          <w:rFonts w:eastAsia="標楷體"/>
          <w:color w:val="1B1C1D"/>
          <w:sz w:val="24"/>
          <w:szCs w:val="24"/>
        </w:rPr>
      </w:pPr>
      <w:r w:rsidRPr="005A6C38">
        <w:rPr>
          <w:rFonts w:eastAsia="標楷體"/>
          <w:color w:val="1B1C1D"/>
          <w:sz w:val="24"/>
          <w:szCs w:val="24"/>
        </w:rPr>
        <w:t>若旅客的行程是在三天內遊覽關東多個地區，那麼</w:t>
      </w:r>
      <w:r w:rsidRPr="005A6C38">
        <w:rPr>
          <w:rFonts w:eastAsia="標楷體"/>
          <w:b/>
          <w:color w:val="1B1C1D"/>
          <w:sz w:val="24"/>
          <w:szCs w:val="24"/>
        </w:rPr>
        <w:t>JR</w:t>
      </w:r>
      <w:r w:rsidRPr="005A6C38">
        <w:rPr>
          <w:rFonts w:eastAsia="標楷體"/>
          <w:b/>
          <w:color w:val="1B1C1D"/>
          <w:sz w:val="24"/>
          <w:szCs w:val="24"/>
        </w:rPr>
        <w:t>東京廣域周遊券</w:t>
      </w:r>
      <w:r w:rsidRPr="005A6C38">
        <w:rPr>
          <w:rFonts w:eastAsia="標楷體"/>
          <w:color w:val="1B1C1D"/>
          <w:sz w:val="24"/>
          <w:szCs w:val="24"/>
        </w:rPr>
        <w:t>（</w:t>
      </w:r>
      <w:r w:rsidRPr="005A6C38">
        <w:rPr>
          <w:rFonts w:eastAsia="標楷體"/>
          <w:color w:val="1B1C1D"/>
          <w:sz w:val="24"/>
          <w:szCs w:val="24"/>
        </w:rPr>
        <w:t>3</w:t>
      </w:r>
      <w:r w:rsidRPr="005A6C38">
        <w:rPr>
          <w:rFonts w:eastAsia="標楷體"/>
          <w:color w:val="1B1C1D"/>
          <w:sz w:val="24"/>
          <w:szCs w:val="24"/>
        </w:rPr>
        <w:t>日效期，</w:t>
      </w:r>
      <w:r w:rsidRPr="005A6C38">
        <w:rPr>
          <w:rFonts w:eastAsia="標楷體"/>
          <w:color w:val="1B1C1D"/>
          <w:sz w:val="24"/>
          <w:szCs w:val="24"/>
        </w:rPr>
        <w:t>15,000</w:t>
      </w:r>
      <w:r w:rsidRPr="005A6C38">
        <w:rPr>
          <w:rFonts w:eastAsia="標楷體"/>
          <w:color w:val="1B1C1D"/>
          <w:sz w:val="24"/>
          <w:szCs w:val="24"/>
        </w:rPr>
        <w:t>日圓）則成為更具優勢的選擇</w:t>
      </w:r>
      <w:r w:rsidRPr="005A6C38">
        <w:rPr>
          <w:rFonts w:eastAsia="標楷體"/>
          <w:color w:val="1B1C1D"/>
          <w:sz w:val="24"/>
          <w:szCs w:val="24"/>
        </w:rPr>
        <w:t xml:space="preserve"> </w:t>
      </w:r>
      <w:r w:rsidRPr="005A6C38">
        <w:rPr>
          <w:rFonts w:eastAsia="標楷體"/>
          <w:color w:val="575B5F"/>
          <w:sz w:val="24"/>
          <w:szCs w:val="24"/>
          <w:vertAlign w:val="superscript"/>
        </w:rPr>
        <w:t>5</w:t>
      </w:r>
      <w:r w:rsidRPr="005A6C38">
        <w:rPr>
          <w:rFonts w:eastAsia="標楷體"/>
          <w:color w:val="1B1C1D"/>
          <w:sz w:val="24"/>
          <w:szCs w:val="24"/>
        </w:rPr>
        <w:t>。這張票券不僅完全覆蓋了經由宇都宮的新幹線路線或從新宿出發的直達特急路線（包含特急費用，僅需免費劃位），還能用於前往富士五湖、伊豆半島、輕井澤等其他熱門景點</w:t>
      </w:r>
      <w:r w:rsidRPr="005A6C38">
        <w:rPr>
          <w:rFonts w:eastAsia="標楷體"/>
          <w:color w:val="1B1C1D"/>
          <w:sz w:val="24"/>
          <w:szCs w:val="24"/>
        </w:rPr>
        <w:t xml:space="preserve"> </w:t>
      </w:r>
      <w:r w:rsidRPr="005A6C38">
        <w:rPr>
          <w:rFonts w:eastAsia="標楷體"/>
          <w:color w:val="575B5F"/>
          <w:sz w:val="24"/>
          <w:szCs w:val="24"/>
          <w:vertAlign w:val="superscript"/>
        </w:rPr>
        <w:t>5</w:t>
      </w:r>
      <w:r w:rsidRPr="005A6C38">
        <w:rPr>
          <w:rFonts w:eastAsia="標楷體"/>
          <w:color w:val="1B1C1D"/>
          <w:sz w:val="24"/>
          <w:szCs w:val="24"/>
        </w:rPr>
        <w:t>。雖然它</w:t>
      </w:r>
    </w:p>
    <w:p w14:paraId="649CB615" w14:textId="5D0757B9"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b/>
          <w:color w:val="1B1C1D"/>
          <w:sz w:val="24"/>
          <w:szCs w:val="24"/>
        </w:rPr>
        <w:t>不包含</w:t>
      </w:r>
      <w:r w:rsidRPr="005A6C38">
        <w:rPr>
          <w:rFonts w:eastAsia="標楷體"/>
          <w:color w:val="1B1C1D"/>
          <w:sz w:val="24"/>
          <w:szCs w:val="24"/>
        </w:rPr>
        <w:t>日光當地的東武巴士費用，但如果旅客在三天內有其他長途旅行計畫，這張票券的價值便能輕易體現。在此情況下，旅客到達日光後，可單獨購買世界遺產巡遊巴士一日券（約</w:t>
      </w:r>
      <w:r w:rsidRPr="005A6C38">
        <w:rPr>
          <w:rFonts w:eastAsia="標楷體"/>
          <w:color w:val="1B1C1D"/>
          <w:sz w:val="24"/>
          <w:szCs w:val="24"/>
        </w:rPr>
        <w:t>600</w:t>
      </w:r>
      <w:r w:rsidRPr="005A6C38">
        <w:rPr>
          <w:rFonts w:eastAsia="標楷體"/>
          <w:color w:val="1B1C1D"/>
          <w:sz w:val="24"/>
          <w:szCs w:val="24"/>
        </w:rPr>
        <w:t>日圓）或按次付費。</w:t>
      </w:r>
    </w:p>
    <w:p w14:paraId="50D73537" w14:textId="7DBD4126"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1.5.3 </w:t>
      </w:r>
      <w:r w:rsidRPr="005A6C38">
        <w:rPr>
          <w:rFonts w:eastAsia="標楷體"/>
          <w:color w:val="1B1C1D"/>
        </w:rPr>
        <w:t>提前預訂的重要性</w:t>
      </w:r>
    </w:p>
    <w:p w14:paraId="6B21572B" w14:textId="77777777" w:rsidR="00EC37A8" w:rsidRPr="005A6C38" w:rsidRDefault="00000000">
      <w:pPr>
        <w:pBdr>
          <w:top w:val="nil"/>
          <w:left w:val="nil"/>
          <w:bottom w:val="nil"/>
          <w:right w:val="nil"/>
          <w:between w:val="nil"/>
        </w:pBdr>
        <w:spacing w:after="240" w:line="275" w:lineRule="auto"/>
        <w:rPr>
          <w:rFonts w:eastAsia="標楷體"/>
          <w:color w:val="1B1C1D"/>
          <w:sz w:val="24"/>
          <w:szCs w:val="24"/>
        </w:rPr>
      </w:pPr>
      <w:r w:rsidRPr="005A6C38">
        <w:rPr>
          <w:rFonts w:eastAsia="標楷體"/>
          <w:color w:val="1B1C1D"/>
          <w:sz w:val="24"/>
          <w:szCs w:val="24"/>
        </w:rPr>
        <w:t>隨著</w:t>
      </w:r>
      <w:r w:rsidRPr="005A6C38">
        <w:rPr>
          <w:rFonts w:eastAsia="標楷體"/>
          <w:color w:val="1B1C1D"/>
          <w:sz w:val="24"/>
          <w:szCs w:val="24"/>
        </w:rPr>
        <w:t>2023</w:t>
      </w:r>
      <w:r w:rsidRPr="005A6C38">
        <w:rPr>
          <w:rFonts w:eastAsia="標楷體"/>
          <w:color w:val="1B1C1D"/>
          <w:sz w:val="24"/>
          <w:szCs w:val="24"/>
        </w:rPr>
        <w:t>年新型列車</w:t>
      </w:r>
      <w:r w:rsidRPr="005A6C38">
        <w:rPr>
          <w:rFonts w:eastAsia="標楷體"/>
          <w:color w:val="1B1C1D"/>
          <w:sz w:val="24"/>
          <w:szCs w:val="24"/>
        </w:rPr>
        <w:t>SPACIA X</w:t>
      </w:r>
      <w:r w:rsidRPr="005A6C38">
        <w:rPr>
          <w:rFonts w:eastAsia="標楷體"/>
          <w:color w:val="1B1C1D"/>
          <w:sz w:val="24"/>
          <w:szCs w:val="24"/>
        </w:rPr>
        <w:t>的推出，一種全新的高級旅行體驗應運而生</w:t>
      </w:r>
      <w:r w:rsidRPr="005A6C38">
        <w:rPr>
          <w:rFonts w:eastAsia="標楷體"/>
          <w:color w:val="1B1C1D"/>
          <w:sz w:val="24"/>
          <w:szCs w:val="24"/>
        </w:rPr>
        <w:t xml:space="preserve"> </w:t>
      </w:r>
      <w:r w:rsidRPr="005A6C38">
        <w:rPr>
          <w:rFonts w:eastAsia="標楷體"/>
          <w:color w:val="575B5F"/>
          <w:sz w:val="24"/>
          <w:szCs w:val="24"/>
          <w:vertAlign w:val="superscript"/>
        </w:rPr>
        <w:t>4</w:t>
      </w:r>
      <w:r w:rsidRPr="005A6C38">
        <w:rPr>
          <w:rFonts w:eastAsia="標楷體"/>
          <w:color w:val="1B1C1D"/>
          <w:sz w:val="24"/>
          <w:szCs w:val="24"/>
        </w:rPr>
        <w:t>。資料顯示，其特殊座位乃至標準座位都非常搶手，時常售罄</w:t>
      </w:r>
      <w:r w:rsidRPr="005A6C38">
        <w:rPr>
          <w:rFonts w:eastAsia="標楷體"/>
          <w:color w:val="1B1C1D"/>
          <w:sz w:val="24"/>
          <w:szCs w:val="24"/>
        </w:rPr>
        <w:t xml:space="preserve"> </w:t>
      </w:r>
      <w:r w:rsidRPr="005A6C38">
        <w:rPr>
          <w:rFonts w:eastAsia="標楷體"/>
          <w:color w:val="575B5F"/>
          <w:sz w:val="24"/>
          <w:szCs w:val="24"/>
          <w:vertAlign w:val="superscript"/>
        </w:rPr>
        <w:t>10</w:t>
      </w:r>
      <w:r w:rsidRPr="005A6C38">
        <w:rPr>
          <w:rFonts w:eastAsia="標楷體"/>
          <w:color w:val="1B1C1D"/>
          <w:sz w:val="24"/>
          <w:szCs w:val="24"/>
        </w:rPr>
        <w:t>。車票於乘車日一個月前開始發售。這意味著對於追求最佳體驗的</w:t>
      </w:r>
      <w:r w:rsidRPr="005A6C38">
        <w:rPr>
          <w:rFonts w:eastAsia="標楷體"/>
          <w:color w:val="1B1C1D"/>
          <w:sz w:val="24"/>
          <w:szCs w:val="24"/>
        </w:rPr>
        <w:t xml:space="preserve"> discerning traveler </w:t>
      </w:r>
      <w:r w:rsidRPr="005A6C38">
        <w:rPr>
          <w:rFonts w:eastAsia="標楷體"/>
          <w:color w:val="1B1C1D"/>
          <w:sz w:val="24"/>
          <w:szCs w:val="24"/>
        </w:rPr>
        <w:t>來說，隨性的旅行方式並不可行。強烈建議一旦確定旅行日期，便應立即上網預訂特急列車座位，特別是</w:t>
      </w:r>
      <w:r w:rsidRPr="005A6C38">
        <w:rPr>
          <w:rFonts w:eastAsia="標楷體"/>
          <w:color w:val="1B1C1D"/>
          <w:sz w:val="24"/>
          <w:szCs w:val="24"/>
        </w:rPr>
        <w:t>SPACIA X</w:t>
      </w:r>
      <w:r w:rsidRPr="005A6C38">
        <w:rPr>
          <w:rFonts w:eastAsia="標楷體"/>
          <w:color w:val="1B1C1D"/>
          <w:sz w:val="24"/>
          <w:szCs w:val="24"/>
        </w:rPr>
        <w:t>，以免向隅。</w:t>
      </w:r>
    </w:p>
    <w:p w14:paraId="791A04CE" w14:textId="77777777" w:rsidR="00EC37A8" w:rsidRPr="005A6C38" w:rsidRDefault="00000000">
      <w:pPr>
        <w:pBdr>
          <w:top w:val="nil"/>
          <w:left w:val="nil"/>
          <w:bottom w:val="nil"/>
          <w:right w:val="nil"/>
          <w:between w:val="nil"/>
        </w:pBdr>
        <w:spacing w:after="240" w:line="275" w:lineRule="auto"/>
        <w:rPr>
          <w:rFonts w:eastAsia="標楷體"/>
          <w:color w:val="1B1C1D"/>
          <w:sz w:val="24"/>
          <w:szCs w:val="24"/>
        </w:rPr>
      </w:pPr>
      <w:r w:rsidRPr="005A6C38">
        <w:rPr>
          <w:rFonts w:eastAsia="標楷體"/>
          <w:color w:val="1B1C1D"/>
          <w:sz w:val="24"/>
          <w:szCs w:val="24"/>
        </w:rPr>
        <w:t>下表總結了從東京前往日光的主要交通方案，以便快速比較。</w:t>
      </w:r>
    </w:p>
    <w:p w14:paraId="76373A29" w14:textId="77777777" w:rsidR="00EC37A8" w:rsidRPr="005A6C38" w:rsidRDefault="00000000">
      <w:pPr>
        <w:pBdr>
          <w:top w:val="nil"/>
          <w:left w:val="nil"/>
          <w:bottom w:val="nil"/>
          <w:right w:val="nil"/>
          <w:between w:val="nil"/>
        </w:pBdr>
        <w:spacing w:after="240" w:line="275" w:lineRule="auto"/>
        <w:rPr>
          <w:rFonts w:eastAsia="標楷體"/>
          <w:b/>
          <w:color w:val="1B1C1D"/>
          <w:sz w:val="24"/>
          <w:szCs w:val="24"/>
        </w:rPr>
      </w:pPr>
      <w:r w:rsidRPr="005A6C38">
        <w:rPr>
          <w:rFonts w:eastAsia="標楷體"/>
          <w:b/>
          <w:color w:val="1B1C1D"/>
          <w:sz w:val="24"/>
          <w:szCs w:val="24"/>
        </w:rPr>
        <w:t>交通方案速覽表</w:t>
      </w:r>
    </w:p>
    <w:p w14:paraId="59B651A0" w14:textId="77777777" w:rsidR="005A6C38" w:rsidRDefault="005A6C38">
      <w:pPr>
        <w:pBdr>
          <w:top w:val="nil"/>
          <w:left w:val="nil"/>
          <w:bottom w:val="nil"/>
          <w:right w:val="nil"/>
          <w:between w:val="nil"/>
        </w:pBdr>
        <w:spacing w:after="240" w:line="275" w:lineRule="auto"/>
        <w:rPr>
          <w:rFonts w:eastAsia="標楷體"/>
        </w:rPr>
      </w:pPr>
    </w:p>
    <w:p w14:paraId="77050B16" w14:textId="2078EA04" w:rsidR="00EC37A8" w:rsidRPr="005A6C38" w:rsidRDefault="00000000">
      <w:pPr>
        <w:pBdr>
          <w:top w:val="nil"/>
          <w:left w:val="nil"/>
          <w:bottom w:val="nil"/>
          <w:right w:val="nil"/>
          <w:between w:val="nil"/>
        </w:pBdr>
        <w:spacing w:after="240" w:line="275" w:lineRule="auto"/>
        <w:rPr>
          <w:rFonts w:eastAsia="標楷體"/>
          <w:i/>
          <w:color w:val="1B1C1D"/>
          <w:sz w:val="24"/>
          <w:szCs w:val="24"/>
        </w:rPr>
      </w:pPr>
      <w:r w:rsidRPr="005A6C38">
        <w:rPr>
          <w:rFonts w:eastAsia="標楷體"/>
          <w:i/>
          <w:color w:val="1B1C1D"/>
          <w:sz w:val="24"/>
          <w:szCs w:val="24"/>
        </w:rPr>
        <w:t>註：費用為估算值，可能因列車類型與季節浮動。</w:t>
      </w:r>
    </w:p>
    <w:p w14:paraId="17873DB6" w14:textId="77777777" w:rsidR="00EC37A8" w:rsidRPr="005A6C38" w:rsidRDefault="00EC37A8">
      <w:pPr>
        <w:pBdr>
          <w:top w:val="nil"/>
          <w:left w:val="nil"/>
          <w:bottom w:val="nil"/>
          <w:right w:val="nil"/>
          <w:between w:val="nil"/>
        </w:pBdr>
        <w:spacing w:after="240" w:line="275" w:lineRule="auto"/>
        <w:rPr>
          <w:rFonts w:eastAsia="標楷體"/>
          <w:i/>
          <w:color w:val="1B1C1D"/>
          <w:sz w:val="24"/>
          <w:szCs w:val="24"/>
        </w:rPr>
      </w:pPr>
    </w:p>
    <w:p w14:paraId="6D64C8F8" w14:textId="5A926AEC" w:rsidR="00EC37A8" w:rsidRPr="005A6C38" w:rsidRDefault="00000000" w:rsidP="005A6C38">
      <w:pPr>
        <w:pStyle w:val="2"/>
        <w:spacing w:before="0" w:after="120" w:line="275" w:lineRule="auto"/>
        <w:rPr>
          <w:rFonts w:eastAsia="標楷體" w:hint="eastAsia"/>
          <w:color w:val="1B1C1D"/>
          <w:sz w:val="30"/>
          <w:szCs w:val="30"/>
        </w:rPr>
      </w:pPr>
      <w:r w:rsidRPr="005A6C38">
        <w:rPr>
          <w:rFonts w:eastAsia="標楷體"/>
          <w:color w:val="1B1C1D"/>
          <w:sz w:val="30"/>
          <w:szCs w:val="30"/>
        </w:rPr>
        <w:t>第二章：一日行程規劃：沉浸於日光的世界遺產</w:t>
      </w:r>
    </w:p>
    <w:p w14:paraId="6D8B1680" w14:textId="3E1CD5BF" w:rsidR="00EC37A8" w:rsidRPr="005A6C38" w:rsidRDefault="00000000" w:rsidP="005A6C38">
      <w:pPr>
        <w:pStyle w:val="3"/>
        <w:spacing w:before="0" w:after="120" w:line="275" w:lineRule="auto"/>
        <w:rPr>
          <w:rFonts w:eastAsia="標楷體" w:hint="eastAsia"/>
          <w:color w:val="1B1C1D"/>
          <w:sz w:val="24"/>
          <w:szCs w:val="24"/>
        </w:rPr>
      </w:pPr>
      <w:r w:rsidRPr="005A6C38">
        <w:rPr>
          <w:rFonts w:eastAsia="標楷體"/>
          <w:color w:val="1B1C1D"/>
          <w:sz w:val="24"/>
          <w:szCs w:val="24"/>
        </w:rPr>
        <w:t xml:space="preserve">2.1 </w:t>
      </w:r>
      <w:r w:rsidRPr="005A6C38">
        <w:rPr>
          <w:rFonts w:eastAsia="標楷體"/>
          <w:color w:val="1B1C1D"/>
          <w:sz w:val="24"/>
          <w:szCs w:val="24"/>
        </w:rPr>
        <w:t>一日遊的戰略性節奏</w:t>
      </w:r>
    </w:p>
    <w:p w14:paraId="0BEB273C" w14:textId="77777777" w:rsidR="00EC37A8" w:rsidRPr="005A6C38" w:rsidRDefault="00000000">
      <w:pPr>
        <w:pBdr>
          <w:top w:val="nil"/>
          <w:left w:val="nil"/>
          <w:bottom w:val="nil"/>
          <w:right w:val="nil"/>
          <w:between w:val="nil"/>
        </w:pBdr>
        <w:spacing w:after="240" w:line="275" w:lineRule="auto"/>
        <w:rPr>
          <w:rFonts w:eastAsia="標楷體"/>
          <w:color w:val="1B1C1D"/>
          <w:sz w:val="24"/>
          <w:szCs w:val="24"/>
        </w:rPr>
      </w:pPr>
      <w:r w:rsidRPr="005A6C38">
        <w:rPr>
          <w:rFonts w:eastAsia="標楷體"/>
          <w:color w:val="1B1C1D"/>
          <w:sz w:val="24"/>
          <w:szCs w:val="24"/>
        </w:rPr>
        <w:t>對於從東京出發的一日遊，時間管理至關重要。強烈建議</w:t>
      </w:r>
      <w:r w:rsidRPr="005A6C38">
        <w:rPr>
          <w:rFonts w:eastAsia="標楷體"/>
          <w:b/>
          <w:color w:val="1B1C1D"/>
          <w:sz w:val="24"/>
          <w:szCs w:val="24"/>
        </w:rPr>
        <w:t>不要</w:t>
      </w:r>
      <w:r w:rsidRPr="005A6C38">
        <w:rPr>
          <w:rFonts w:eastAsia="標楷體"/>
          <w:color w:val="1B1C1D"/>
          <w:sz w:val="24"/>
          <w:szCs w:val="24"/>
        </w:rPr>
        <w:t>試圖在一天內同時遊覽世界遺產區和更遠的奧日光地區（如中禪寺湖、華嚴瀑布）</w:t>
      </w:r>
      <w:r w:rsidRPr="005A6C38">
        <w:rPr>
          <w:rFonts w:eastAsia="標楷體"/>
          <w:color w:val="575B5F"/>
          <w:sz w:val="24"/>
          <w:szCs w:val="24"/>
          <w:vertAlign w:val="superscript"/>
        </w:rPr>
        <w:t>3</w:t>
      </w:r>
      <w:r w:rsidRPr="005A6C38">
        <w:rPr>
          <w:rFonts w:eastAsia="標楷體"/>
          <w:color w:val="1B1C1D"/>
          <w:sz w:val="24"/>
          <w:szCs w:val="24"/>
        </w:rPr>
        <w:t>。僅前往中禪寺湖的單程巴士車程就需約</w:t>
      </w:r>
      <w:r w:rsidRPr="005A6C38">
        <w:rPr>
          <w:rFonts w:eastAsia="標楷體"/>
          <w:color w:val="1B1C1D"/>
          <w:sz w:val="24"/>
          <w:szCs w:val="24"/>
        </w:rPr>
        <w:t>50</w:t>
      </w:r>
      <w:r w:rsidRPr="005A6C38">
        <w:rPr>
          <w:rFonts w:eastAsia="標楷體"/>
          <w:color w:val="1B1C1D"/>
          <w:sz w:val="24"/>
          <w:szCs w:val="24"/>
        </w:rPr>
        <w:t>分鐘</w:t>
      </w:r>
      <w:r w:rsidRPr="005A6C38">
        <w:rPr>
          <w:rFonts w:eastAsia="標楷體"/>
          <w:color w:val="1B1C1D"/>
          <w:sz w:val="24"/>
          <w:szCs w:val="24"/>
        </w:rPr>
        <w:t xml:space="preserve"> </w:t>
      </w:r>
      <w:r w:rsidRPr="005A6C38">
        <w:rPr>
          <w:rFonts w:eastAsia="標楷體"/>
          <w:color w:val="575B5F"/>
          <w:sz w:val="24"/>
          <w:szCs w:val="24"/>
          <w:vertAlign w:val="superscript"/>
        </w:rPr>
        <w:t>3</w:t>
      </w:r>
      <w:r w:rsidRPr="005A6C38">
        <w:rPr>
          <w:rFonts w:eastAsia="標楷體"/>
          <w:color w:val="1B1C1D"/>
          <w:sz w:val="24"/>
          <w:szCs w:val="24"/>
        </w:rPr>
        <w:t>，這會嚴重壓縮在核心景點的參觀時間，導致行程過於倉促。因此，本行程將完全專注於「二社一寺」世界遺產建築群，以確保一次高品質、沉浸式的體驗。</w:t>
      </w:r>
    </w:p>
    <w:p w14:paraId="574CF081" w14:textId="77777777" w:rsidR="00EC37A8" w:rsidRPr="005A6C38" w:rsidRDefault="00EC37A8">
      <w:pPr>
        <w:pBdr>
          <w:top w:val="nil"/>
          <w:left w:val="nil"/>
          <w:bottom w:val="nil"/>
          <w:right w:val="nil"/>
          <w:between w:val="nil"/>
        </w:pBdr>
        <w:spacing w:after="240" w:line="275" w:lineRule="auto"/>
        <w:rPr>
          <w:rFonts w:eastAsia="標楷體"/>
          <w:color w:val="1B1C1D"/>
          <w:sz w:val="24"/>
          <w:szCs w:val="24"/>
        </w:rPr>
      </w:pPr>
    </w:p>
    <w:p w14:paraId="244ADC51" w14:textId="7340DD72" w:rsidR="00EC37A8" w:rsidRPr="005A6C38" w:rsidRDefault="00000000" w:rsidP="005A6C38">
      <w:pPr>
        <w:pStyle w:val="3"/>
        <w:spacing w:before="0" w:after="120" w:line="275" w:lineRule="auto"/>
        <w:rPr>
          <w:rFonts w:eastAsia="標楷體" w:hint="eastAsia"/>
          <w:color w:val="1B1C1D"/>
          <w:sz w:val="24"/>
          <w:szCs w:val="24"/>
        </w:rPr>
      </w:pPr>
      <w:r w:rsidRPr="005A6C38">
        <w:rPr>
          <w:rFonts w:eastAsia="標楷體"/>
          <w:color w:val="1B1C1D"/>
          <w:sz w:val="24"/>
          <w:szCs w:val="24"/>
        </w:rPr>
        <w:lastRenderedPageBreak/>
        <w:t xml:space="preserve">2.2 </w:t>
      </w:r>
      <w:r w:rsidRPr="005A6C38">
        <w:rPr>
          <w:rFonts w:eastAsia="標楷體"/>
          <w:color w:val="1B1C1D"/>
          <w:sz w:val="24"/>
          <w:szCs w:val="24"/>
        </w:rPr>
        <w:t>行程：一場穿越時光的敘事之旅</w:t>
      </w:r>
    </w:p>
    <w:p w14:paraId="0C17737B" w14:textId="1A7C4F2F"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本行程的設計旨在引導旅客走過一條敘事線，從神話的開端，到佛教的奠基，再到權力與藝術的頂峰，回歸古老的神道根源，最後以一段充滿敬意的建築篇章作結。</w:t>
      </w:r>
    </w:p>
    <w:p w14:paraId="2D8E14C9" w14:textId="2DF67FCA"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09:00 - </w:t>
      </w:r>
      <w:r w:rsidRPr="005A6C38">
        <w:rPr>
          <w:rFonts w:eastAsia="標楷體"/>
          <w:color w:val="1B1C1D"/>
        </w:rPr>
        <w:t>抵達與當地交通</w:t>
      </w:r>
    </w:p>
    <w:p w14:paraId="6F8F99BB" w14:textId="64912752"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抵達東武日光站或</w:t>
      </w:r>
      <w:r w:rsidRPr="005A6C38">
        <w:rPr>
          <w:rFonts w:eastAsia="標楷體"/>
          <w:color w:val="1B1C1D"/>
          <w:sz w:val="24"/>
          <w:szCs w:val="24"/>
        </w:rPr>
        <w:t>JR</w:t>
      </w:r>
      <w:r w:rsidRPr="005A6C38">
        <w:rPr>
          <w:rFonts w:eastAsia="標楷體"/>
          <w:color w:val="1B1C1D"/>
          <w:sz w:val="24"/>
          <w:szCs w:val="24"/>
        </w:rPr>
        <w:t>日光站。若未持有包含巴士的周遊券，請務必在</w:t>
      </w:r>
      <w:r w:rsidRPr="005A6C38">
        <w:rPr>
          <w:rFonts w:eastAsia="標楷體"/>
          <w:b/>
          <w:color w:val="1B1C1D"/>
          <w:sz w:val="24"/>
          <w:szCs w:val="24"/>
        </w:rPr>
        <w:t>東武日光站的遊客中心</w:t>
      </w:r>
      <w:r w:rsidRPr="005A6C38">
        <w:rPr>
          <w:rFonts w:eastAsia="標楷體"/>
          <w:color w:val="1B1C1D"/>
          <w:sz w:val="24"/>
          <w:szCs w:val="24"/>
        </w:rPr>
        <w:t>購買「世界遺產巡遊巴士</w:t>
      </w:r>
      <w:r w:rsidRPr="005A6C38">
        <w:rPr>
          <w:rFonts w:eastAsia="標楷體"/>
          <w:color w:val="1B1C1D"/>
          <w:sz w:val="24"/>
          <w:szCs w:val="24"/>
        </w:rPr>
        <w:t xml:space="preserve"> (</w:t>
      </w:r>
      <w:r w:rsidRPr="005A6C38">
        <w:rPr>
          <w:rFonts w:eastAsia="標楷體"/>
          <w:color w:val="1B1C1D"/>
          <w:sz w:val="24"/>
          <w:szCs w:val="24"/>
        </w:rPr>
        <w:t>世界遺産めぐりバス</w:t>
      </w:r>
      <w:r w:rsidRPr="005A6C38">
        <w:rPr>
          <w:rFonts w:eastAsia="標楷體"/>
          <w:color w:val="1B1C1D"/>
          <w:sz w:val="24"/>
          <w:szCs w:val="24"/>
        </w:rPr>
        <w:t>)</w:t>
      </w:r>
      <w:r w:rsidRPr="005A6C38">
        <w:rPr>
          <w:rFonts w:eastAsia="標楷體"/>
          <w:color w:val="1B1C1D"/>
          <w:sz w:val="24"/>
          <w:szCs w:val="24"/>
        </w:rPr>
        <w:t>」一日券</w:t>
      </w:r>
      <w:r w:rsidRPr="005A6C38">
        <w:rPr>
          <w:rFonts w:eastAsia="標楷體"/>
          <w:color w:val="1B1C1D"/>
          <w:sz w:val="24"/>
          <w:szCs w:val="24"/>
        </w:rPr>
        <w:t xml:space="preserve"> </w:t>
      </w:r>
      <w:r w:rsidRPr="005A6C38">
        <w:rPr>
          <w:rFonts w:eastAsia="標楷體"/>
          <w:color w:val="575B5F"/>
          <w:sz w:val="24"/>
          <w:szCs w:val="24"/>
          <w:vertAlign w:val="superscript"/>
        </w:rPr>
        <w:t>16</w:t>
      </w:r>
      <w:r w:rsidRPr="005A6C38">
        <w:rPr>
          <w:rFonts w:eastAsia="標楷體"/>
          <w:color w:val="1B1C1D"/>
          <w:sz w:val="24"/>
          <w:szCs w:val="24"/>
        </w:rPr>
        <w:t>。隨後在站前巴士站搭乘</w:t>
      </w:r>
      <w:r w:rsidRPr="005A6C38">
        <w:rPr>
          <w:rFonts w:eastAsia="標楷體"/>
          <w:color w:val="1B1C1D"/>
          <w:sz w:val="24"/>
          <w:szCs w:val="24"/>
        </w:rPr>
        <w:t>W</w:t>
      </w:r>
      <w:r w:rsidRPr="005A6C38">
        <w:rPr>
          <w:rFonts w:eastAsia="標楷體"/>
          <w:color w:val="1B1C1D"/>
          <w:sz w:val="24"/>
          <w:szCs w:val="24"/>
        </w:rPr>
        <w:t>路線巴士</w:t>
      </w:r>
      <w:r w:rsidRPr="005A6C38">
        <w:rPr>
          <w:rFonts w:eastAsia="標楷體"/>
          <w:color w:val="1B1C1D"/>
          <w:sz w:val="24"/>
          <w:szCs w:val="24"/>
        </w:rPr>
        <w:t xml:space="preserve"> </w:t>
      </w:r>
      <w:r w:rsidRPr="005A6C38">
        <w:rPr>
          <w:rFonts w:eastAsia="標楷體"/>
          <w:color w:val="575B5F"/>
          <w:sz w:val="24"/>
          <w:szCs w:val="24"/>
          <w:vertAlign w:val="superscript"/>
        </w:rPr>
        <w:t>26</w:t>
      </w:r>
      <w:r w:rsidRPr="005A6C38">
        <w:rPr>
          <w:rFonts w:eastAsia="標楷體"/>
          <w:color w:val="1B1C1D"/>
          <w:sz w:val="24"/>
          <w:szCs w:val="24"/>
        </w:rPr>
        <w:t>。</w:t>
      </w:r>
    </w:p>
    <w:p w14:paraId="4F44457C" w14:textId="2F9E64CF"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09:30 - </w:t>
      </w:r>
      <w:r w:rsidRPr="005A6C38">
        <w:rPr>
          <w:rFonts w:eastAsia="標楷體"/>
          <w:color w:val="1B1C1D"/>
        </w:rPr>
        <w:t>神域的門戶：神橋</w:t>
      </w:r>
      <w:r w:rsidRPr="005A6C38">
        <w:rPr>
          <w:rFonts w:eastAsia="標楷體"/>
          <w:color w:val="1B1C1D"/>
        </w:rPr>
        <w:t xml:space="preserve"> (</w:t>
      </w:r>
      <w:r w:rsidRPr="005A6C38">
        <w:rPr>
          <w:rFonts w:eastAsia="標楷體"/>
          <w:color w:val="1B1C1D"/>
        </w:rPr>
        <w:t>神橋</w:t>
      </w:r>
      <w:r w:rsidRPr="005A6C38">
        <w:rPr>
          <w:rFonts w:eastAsia="標楷體"/>
          <w:color w:val="1B1C1D"/>
        </w:rPr>
        <w:t>)</w:t>
      </w:r>
    </w:p>
    <w:p w14:paraId="092A7673" w14:textId="77777777" w:rsidR="00EC37A8" w:rsidRPr="005A6C38" w:rsidRDefault="00000000">
      <w:pPr>
        <w:pBdr>
          <w:top w:val="nil"/>
          <w:left w:val="nil"/>
          <w:bottom w:val="nil"/>
          <w:right w:val="nil"/>
          <w:between w:val="nil"/>
        </w:pBdr>
        <w:spacing w:after="120" w:line="275" w:lineRule="auto"/>
        <w:rPr>
          <w:rFonts w:eastAsia="標楷體"/>
          <w:color w:val="1B1C1D"/>
          <w:sz w:val="24"/>
          <w:szCs w:val="24"/>
        </w:rPr>
      </w:pPr>
      <w:r w:rsidRPr="005A6C38">
        <w:rPr>
          <w:rFonts w:eastAsia="標楷體"/>
          <w:color w:val="1B1C1D"/>
          <w:sz w:val="24"/>
          <w:szCs w:val="24"/>
        </w:rPr>
        <w:t>在「神橋」站下車。這座朱紅色的橋樑是進入日光聖域的標誌性入口。</w:t>
      </w:r>
    </w:p>
    <w:p w14:paraId="3D0EC96F" w14:textId="77777777" w:rsidR="00EC37A8" w:rsidRPr="005A6C38" w:rsidRDefault="00000000">
      <w:pPr>
        <w:numPr>
          <w:ilvl w:val="0"/>
          <w:numId w:val="9"/>
        </w:numPr>
        <w:pBdr>
          <w:top w:val="nil"/>
          <w:left w:val="nil"/>
          <w:bottom w:val="nil"/>
          <w:right w:val="nil"/>
          <w:between w:val="nil"/>
        </w:pBdr>
        <w:spacing w:line="275" w:lineRule="auto"/>
        <w:rPr>
          <w:rFonts w:eastAsia="標楷體"/>
        </w:rPr>
      </w:pPr>
      <w:r w:rsidRPr="005A6C38">
        <w:rPr>
          <w:rFonts w:eastAsia="標楷體"/>
          <w:b/>
          <w:color w:val="1B1C1D"/>
          <w:sz w:val="24"/>
          <w:szCs w:val="24"/>
        </w:rPr>
        <w:t>歷史與傳說</w:t>
      </w:r>
      <w:r w:rsidRPr="005A6C38">
        <w:rPr>
          <w:rFonts w:eastAsia="標楷體"/>
          <w:color w:val="1B1C1D"/>
          <w:sz w:val="24"/>
          <w:szCs w:val="24"/>
        </w:rPr>
        <w:t>：神橋不僅是世界遺產的入口，更是日光神話的起點。傳說在西元</w:t>
      </w:r>
      <w:r w:rsidRPr="005A6C38">
        <w:rPr>
          <w:rFonts w:eastAsia="標楷體"/>
          <w:color w:val="1B1C1D"/>
          <w:sz w:val="24"/>
          <w:szCs w:val="24"/>
        </w:rPr>
        <w:t>8</w:t>
      </w:r>
      <w:r w:rsidRPr="005A6C38">
        <w:rPr>
          <w:rFonts w:eastAsia="標楷體"/>
          <w:color w:val="1B1C1D"/>
          <w:sz w:val="24"/>
          <w:szCs w:val="24"/>
        </w:rPr>
        <w:t>世紀，日光開山始祖勝道上人一行人來到此地，卻被眼前湍急的大谷川擋住了去路</w:t>
      </w:r>
      <w:r w:rsidRPr="005A6C38">
        <w:rPr>
          <w:rFonts w:eastAsia="標楷體"/>
          <w:color w:val="1B1C1D"/>
          <w:sz w:val="24"/>
          <w:szCs w:val="24"/>
        </w:rPr>
        <w:t xml:space="preserve"> </w:t>
      </w:r>
      <w:r w:rsidRPr="005A6C38">
        <w:rPr>
          <w:rFonts w:eastAsia="標楷體"/>
          <w:color w:val="575B5F"/>
          <w:sz w:val="24"/>
          <w:szCs w:val="24"/>
          <w:vertAlign w:val="superscript"/>
        </w:rPr>
        <w:t>27</w:t>
      </w:r>
      <w:r w:rsidRPr="005A6C38">
        <w:rPr>
          <w:rFonts w:eastAsia="標楷體"/>
          <w:color w:val="1B1C1D"/>
          <w:sz w:val="24"/>
          <w:szCs w:val="24"/>
        </w:rPr>
        <w:t>。上人虔誠地向神佛祈禱，此時，一位名為「深沙大王」的神明現身，祂從手中放出了一紅一青兩條巨蛇，蛇身瞬間化為一座橋樑，橋面上還長出了山菅（一種植物），讓勝道上人得以安然渡河</w:t>
      </w:r>
      <w:r w:rsidRPr="005A6C38">
        <w:rPr>
          <w:rFonts w:eastAsia="標楷體"/>
          <w:color w:val="1B1C1D"/>
          <w:sz w:val="24"/>
          <w:szCs w:val="24"/>
        </w:rPr>
        <w:t xml:space="preserve"> </w:t>
      </w:r>
      <w:r w:rsidRPr="005A6C38">
        <w:rPr>
          <w:rFonts w:eastAsia="標楷體"/>
          <w:color w:val="575B5F"/>
          <w:sz w:val="24"/>
          <w:szCs w:val="24"/>
          <w:vertAlign w:val="superscript"/>
        </w:rPr>
        <w:t>30</w:t>
      </w:r>
      <w:r w:rsidRPr="005A6C38">
        <w:rPr>
          <w:rFonts w:eastAsia="標楷體"/>
          <w:color w:val="1B1C1D"/>
          <w:sz w:val="24"/>
          <w:szCs w:val="24"/>
        </w:rPr>
        <w:t>。這個充滿神話色彩的故事，為日光這片聖地奠定了最初的基石，因此神橋又被稱為「山菅の蛇橋」（山菅的蛇橋），也被譽為日本三大奇橋之一</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w:t>
      </w:r>
    </w:p>
    <w:p w14:paraId="2474997D" w14:textId="432E27A3" w:rsidR="00EC37A8" w:rsidRPr="005A6C38" w:rsidRDefault="00000000" w:rsidP="005A6C38">
      <w:pPr>
        <w:numPr>
          <w:ilvl w:val="0"/>
          <w:numId w:val="9"/>
        </w:numPr>
        <w:pBdr>
          <w:top w:val="nil"/>
          <w:left w:val="nil"/>
          <w:bottom w:val="nil"/>
          <w:right w:val="nil"/>
          <w:between w:val="nil"/>
        </w:pBdr>
        <w:spacing w:after="120" w:line="275" w:lineRule="auto"/>
        <w:rPr>
          <w:rFonts w:eastAsia="標楷體" w:hint="eastAsia"/>
        </w:rPr>
      </w:pPr>
      <w:r w:rsidRPr="005A6C38">
        <w:rPr>
          <w:rFonts w:eastAsia="標楷體"/>
          <w:b/>
          <w:color w:val="1B1C1D"/>
          <w:sz w:val="24"/>
          <w:szCs w:val="24"/>
        </w:rPr>
        <w:t>實用資訊</w:t>
      </w:r>
      <w:r w:rsidRPr="005A6C38">
        <w:rPr>
          <w:rFonts w:eastAsia="標楷體"/>
          <w:color w:val="1B1C1D"/>
          <w:sz w:val="24"/>
          <w:szCs w:val="24"/>
        </w:rPr>
        <w:t>：在橋上行走需另付</w:t>
      </w:r>
      <w:r w:rsidRPr="005A6C38">
        <w:rPr>
          <w:rFonts w:eastAsia="標楷體"/>
          <w:color w:val="1B1C1D"/>
          <w:sz w:val="24"/>
          <w:szCs w:val="24"/>
        </w:rPr>
        <w:t>300</w:t>
      </w:r>
      <w:r w:rsidRPr="005A6C38">
        <w:rPr>
          <w:rFonts w:eastAsia="標楷體"/>
          <w:color w:val="1B1C1D"/>
          <w:sz w:val="24"/>
          <w:szCs w:val="24"/>
        </w:rPr>
        <w:t>日圓的過橋費</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。對於多數遊客而言，在主要道路上免費拍攝其全景，同樣能捕捉到它的絕美風采。</w:t>
      </w:r>
    </w:p>
    <w:p w14:paraId="7C941FF1" w14:textId="5CB3634B"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10:00 - </w:t>
      </w:r>
      <w:r w:rsidRPr="005A6C38">
        <w:rPr>
          <w:rFonts w:eastAsia="標楷體"/>
          <w:color w:val="1B1C1D"/>
        </w:rPr>
        <w:t>精神的基石：輪王寺</w:t>
      </w:r>
      <w:r w:rsidRPr="005A6C38">
        <w:rPr>
          <w:rFonts w:eastAsia="標楷體"/>
          <w:color w:val="1B1C1D"/>
        </w:rPr>
        <w:t xml:space="preserve"> (</w:t>
      </w:r>
      <w:r w:rsidRPr="005A6C38">
        <w:rPr>
          <w:rFonts w:eastAsia="標楷體"/>
          <w:color w:val="1B1C1D"/>
        </w:rPr>
        <w:t>輪王寺</w:t>
      </w:r>
      <w:r w:rsidRPr="005A6C38">
        <w:rPr>
          <w:rFonts w:eastAsia="標楷體"/>
          <w:color w:val="1B1C1D"/>
        </w:rPr>
        <w:t>)</w:t>
      </w:r>
    </w:p>
    <w:p w14:paraId="599A61F3" w14:textId="77777777" w:rsidR="00EC37A8" w:rsidRPr="005A6C38" w:rsidRDefault="00000000">
      <w:pPr>
        <w:pBdr>
          <w:top w:val="nil"/>
          <w:left w:val="nil"/>
          <w:bottom w:val="nil"/>
          <w:right w:val="nil"/>
          <w:between w:val="nil"/>
        </w:pBdr>
        <w:spacing w:after="120" w:line="275" w:lineRule="auto"/>
        <w:rPr>
          <w:rFonts w:eastAsia="標楷體"/>
          <w:color w:val="1B1C1D"/>
          <w:sz w:val="24"/>
          <w:szCs w:val="24"/>
        </w:rPr>
      </w:pPr>
      <w:r w:rsidRPr="005A6C38">
        <w:rPr>
          <w:rFonts w:eastAsia="標楷體"/>
          <w:color w:val="1B1C1D"/>
          <w:sz w:val="24"/>
          <w:szCs w:val="24"/>
        </w:rPr>
        <w:t>沿著表參道緩步上行，便會抵達輪王寺。這是由勝道上人創建的日光最古老、最重要的寺廟，代表著日光地區的佛教心臟</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w:t>
      </w:r>
    </w:p>
    <w:p w14:paraId="12AC9BCB" w14:textId="77777777" w:rsidR="00EC37A8" w:rsidRPr="005A6C38" w:rsidRDefault="00000000">
      <w:pPr>
        <w:numPr>
          <w:ilvl w:val="0"/>
          <w:numId w:val="10"/>
        </w:numPr>
        <w:pBdr>
          <w:top w:val="nil"/>
          <w:left w:val="nil"/>
          <w:bottom w:val="nil"/>
          <w:right w:val="nil"/>
          <w:between w:val="nil"/>
        </w:pBdr>
        <w:spacing w:line="275" w:lineRule="auto"/>
        <w:rPr>
          <w:rFonts w:eastAsia="標楷體"/>
        </w:rPr>
      </w:pPr>
      <w:r w:rsidRPr="005A6C38">
        <w:rPr>
          <w:rFonts w:eastAsia="標楷體"/>
          <w:b/>
          <w:color w:val="1B1C1D"/>
          <w:sz w:val="24"/>
          <w:szCs w:val="24"/>
        </w:rPr>
        <w:t>三佛堂</w:t>
      </w:r>
      <w:r w:rsidRPr="005A6C38">
        <w:rPr>
          <w:rFonts w:eastAsia="標楷體"/>
          <w:color w:val="1B1C1D"/>
          <w:sz w:val="24"/>
          <w:szCs w:val="24"/>
        </w:rPr>
        <w:t>：三佛堂是東日本最大的木造建築，也是日光「神佛習合」思想最直觀的體現</w:t>
      </w:r>
      <w:r w:rsidRPr="005A6C38">
        <w:rPr>
          <w:rFonts w:eastAsia="標楷體"/>
          <w:color w:val="1B1C1D"/>
          <w:sz w:val="24"/>
          <w:szCs w:val="24"/>
        </w:rPr>
        <w:t xml:space="preserve"> </w:t>
      </w:r>
      <w:r w:rsidRPr="005A6C38">
        <w:rPr>
          <w:rFonts w:eastAsia="標楷體"/>
          <w:color w:val="575B5F"/>
          <w:sz w:val="24"/>
          <w:szCs w:val="24"/>
          <w:vertAlign w:val="superscript"/>
        </w:rPr>
        <w:t>34</w:t>
      </w:r>
      <w:r w:rsidRPr="005A6C38">
        <w:rPr>
          <w:rFonts w:eastAsia="標楷體"/>
          <w:color w:val="1B1C1D"/>
          <w:sz w:val="24"/>
          <w:szCs w:val="24"/>
        </w:rPr>
        <w:t>。堂內供奉的三尊高達</w:t>
      </w:r>
      <w:r w:rsidRPr="005A6C38">
        <w:rPr>
          <w:rFonts w:eastAsia="標楷體"/>
          <w:color w:val="1B1C1D"/>
          <w:sz w:val="24"/>
          <w:szCs w:val="24"/>
        </w:rPr>
        <w:t>7.5</w:t>
      </w:r>
      <w:r w:rsidRPr="005A6C38">
        <w:rPr>
          <w:rFonts w:eastAsia="標楷體"/>
          <w:color w:val="1B1C1D"/>
          <w:sz w:val="24"/>
          <w:szCs w:val="24"/>
        </w:rPr>
        <w:t>公尺的巨大佛像</w:t>
      </w:r>
      <w:r w:rsidRPr="005A6C38">
        <w:rPr>
          <w:rFonts w:eastAsia="標楷體"/>
          <w:color w:val="1B1C1D"/>
          <w:sz w:val="24"/>
          <w:szCs w:val="24"/>
        </w:rPr>
        <w:t>——</w:t>
      </w:r>
      <w:r w:rsidRPr="005A6C38">
        <w:rPr>
          <w:rFonts w:eastAsia="標楷體"/>
          <w:color w:val="1B1C1D"/>
          <w:sz w:val="24"/>
          <w:szCs w:val="24"/>
        </w:rPr>
        <w:t>千手觀音、阿彌陀如來與馬頭觀音</w:t>
      </w:r>
      <w:r w:rsidRPr="005A6C38">
        <w:rPr>
          <w:rFonts w:eastAsia="標楷體"/>
          <w:color w:val="1B1C1D"/>
          <w:sz w:val="24"/>
          <w:szCs w:val="24"/>
        </w:rPr>
        <w:t>——</w:t>
      </w:r>
      <w:r w:rsidRPr="005A6C38">
        <w:rPr>
          <w:rFonts w:eastAsia="標楷體"/>
          <w:color w:val="1B1C1D"/>
          <w:sz w:val="24"/>
          <w:szCs w:val="24"/>
        </w:rPr>
        <w:t>分別被視為日光三座聖山（男體山、女峰山、太郎山）山神的佛教化身（本地佛）</w:t>
      </w:r>
      <w:r w:rsidRPr="005A6C38">
        <w:rPr>
          <w:rFonts w:eastAsia="標楷體"/>
          <w:color w:val="575B5F"/>
          <w:sz w:val="24"/>
          <w:szCs w:val="24"/>
          <w:vertAlign w:val="superscript"/>
        </w:rPr>
        <w:t>2</w:t>
      </w:r>
      <w:r w:rsidRPr="005A6C38">
        <w:rPr>
          <w:rFonts w:eastAsia="標楷體"/>
          <w:color w:val="1B1C1D"/>
          <w:sz w:val="24"/>
          <w:szCs w:val="24"/>
        </w:rPr>
        <w:t>。這種將本土的神道信仰與外來的佛教哲學圓融結合的模式，是日光文化的核心</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w:t>
      </w:r>
    </w:p>
    <w:p w14:paraId="1FE65482" w14:textId="3FE8CD64" w:rsidR="00EC37A8" w:rsidRPr="005A6C38" w:rsidRDefault="00000000" w:rsidP="005A6C38">
      <w:pPr>
        <w:numPr>
          <w:ilvl w:val="0"/>
          <w:numId w:val="10"/>
        </w:numPr>
        <w:pBdr>
          <w:top w:val="nil"/>
          <w:left w:val="nil"/>
          <w:bottom w:val="nil"/>
          <w:right w:val="nil"/>
          <w:between w:val="nil"/>
        </w:pBdr>
        <w:spacing w:after="120" w:line="275" w:lineRule="auto"/>
        <w:rPr>
          <w:rFonts w:eastAsia="標楷體" w:hint="eastAsia"/>
        </w:rPr>
      </w:pPr>
      <w:r w:rsidRPr="005A6C38">
        <w:rPr>
          <w:rFonts w:eastAsia="標楷體"/>
          <w:b/>
          <w:color w:val="1B1C1D"/>
          <w:sz w:val="24"/>
          <w:szCs w:val="24"/>
        </w:rPr>
        <w:t>大猷院</w:t>
      </w:r>
      <w:r w:rsidRPr="005A6C38">
        <w:rPr>
          <w:rFonts w:eastAsia="標楷體"/>
          <w:color w:val="1B1C1D"/>
          <w:sz w:val="24"/>
          <w:szCs w:val="24"/>
        </w:rPr>
        <w:t>：雖然隸屬於輪王寺，但作為第三代將軍德川家光的靈廟，它是一個獨立且重要的參觀點。為保持行程敘事的流暢性，我們將在稍後專門探訪，但在此處建立其與輪王寺的聯繫</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w:t>
      </w:r>
    </w:p>
    <w:p w14:paraId="6244B95F" w14:textId="77777777" w:rsidR="00EC37A8" w:rsidRPr="005A6C38" w:rsidRDefault="00000000">
      <w:pPr>
        <w:pStyle w:val="4"/>
        <w:spacing w:before="0" w:after="120" w:line="275" w:lineRule="auto"/>
        <w:rPr>
          <w:rFonts w:eastAsia="標楷體"/>
          <w:color w:val="1B1C1D"/>
        </w:rPr>
      </w:pPr>
      <w:r w:rsidRPr="005A6C38">
        <w:rPr>
          <w:rFonts w:eastAsia="標楷體"/>
          <w:color w:val="1B1C1D"/>
        </w:rPr>
        <w:t xml:space="preserve">11:00 - </w:t>
      </w:r>
      <w:r w:rsidRPr="005A6C38">
        <w:rPr>
          <w:rFonts w:eastAsia="標楷體"/>
          <w:color w:val="1B1C1D"/>
        </w:rPr>
        <w:t>權力與藝術的頂峰：東照宮</w:t>
      </w:r>
      <w:r w:rsidRPr="005A6C38">
        <w:rPr>
          <w:rFonts w:eastAsia="標楷體"/>
          <w:color w:val="1B1C1D"/>
        </w:rPr>
        <w:t xml:space="preserve"> (</w:t>
      </w:r>
      <w:r w:rsidRPr="005A6C38">
        <w:rPr>
          <w:rFonts w:eastAsia="標楷體"/>
          <w:color w:val="1B1C1D"/>
        </w:rPr>
        <w:t>東照宮</w:t>
      </w:r>
      <w:r w:rsidRPr="005A6C38">
        <w:rPr>
          <w:rFonts w:eastAsia="標楷體"/>
          <w:color w:val="1B1C1D"/>
        </w:rPr>
        <w:t>)</w:t>
      </w:r>
    </w:p>
    <w:p w14:paraId="0188608F" w14:textId="77777777" w:rsidR="00EC37A8" w:rsidRPr="005A6C38" w:rsidRDefault="00EC37A8">
      <w:pPr>
        <w:pBdr>
          <w:top w:val="nil"/>
          <w:left w:val="nil"/>
          <w:bottom w:val="nil"/>
          <w:right w:val="nil"/>
          <w:between w:val="nil"/>
        </w:pBdr>
        <w:spacing w:after="240" w:line="275" w:lineRule="auto"/>
        <w:rPr>
          <w:rFonts w:eastAsia="標楷體"/>
          <w:b/>
          <w:color w:val="1B1C1D"/>
          <w:sz w:val="24"/>
          <w:szCs w:val="24"/>
        </w:rPr>
      </w:pPr>
    </w:p>
    <w:p w14:paraId="67ED08C4" w14:textId="77777777" w:rsidR="00EC37A8" w:rsidRPr="005A6C38" w:rsidRDefault="00000000">
      <w:pPr>
        <w:pBdr>
          <w:top w:val="nil"/>
          <w:left w:val="nil"/>
          <w:bottom w:val="nil"/>
          <w:right w:val="nil"/>
          <w:between w:val="nil"/>
        </w:pBdr>
        <w:spacing w:after="120" w:line="275" w:lineRule="auto"/>
        <w:rPr>
          <w:rFonts w:eastAsia="標楷體"/>
          <w:color w:val="1B1C1D"/>
          <w:sz w:val="24"/>
          <w:szCs w:val="24"/>
        </w:rPr>
      </w:pPr>
      <w:r w:rsidRPr="005A6C38">
        <w:rPr>
          <w:rFonts w:eastAsia="標楷體"/>
          <w:color w:val="1B1C1D"/>
          <w:sz w:val="24"/>
          <w:szCs w:val="24"/>
        </w:rPr>
        <w:lastRenderedPageBreak/>
        <w:t>東照宮是此行的核心，不僅是德川家康的陵寢，更是江戶時代初期藝術、技術與政治思想的集大成之作，也是</w:t>
      </w:r>
      <w:r w:rsidRPr="005A6C38">
        <w:rPr>
          <w:rFonts w:eastAsia="標楷體"/>
          <w:color w:val="1B1C1D"/>
          <w:sz w:val="24"/>
          <w:szCs w:val="24"/>
        </w:rPr>
        <w:t>17</w:t>
      </w:r>
      <w:r w:rsidRPr="005A6C38">
        <w:rPr>
          <w:rFonts w:eastAsia="標楷體"/>
          <w:color w:val="1B1C1D"/>
          <w:sz w:val="24"/>
          <w:szCs w:val="24"/>
        </w:rPr>
        <w:t>世紀日本財富、權力與工藝技術的極致展現</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w:t>
      </w:r>
    </w:p>
    <w:p w14:paraId="0B76379A" w14:textId="77777777" w:rsidR="00EC37A8" w:rsidRPr="005A6C38" w:rsidRDefault="00000000">
      <w:pPr>
        <w:numPr>
          <w:ilvl w:val="0"/>
          <w:numId w:val="11"/>
        </w:numPr>
        <w:pBdr>
          <w:top w:val="nil"/>
          <w:left w:val="nil"/>
          <w:bottom w:val="nil"/>
          <w:right w:val="nil"/>
          <w:between w:val="nil"/>
        </w:pBdr>
        <w:spacing w:line="275" w:lineRule="auto"/>
        <w:rPr>
          <w:rFonts w:eastAsia="標楷體"/>
        </w:rPr>
      </w:pPr>
      <w:r w:rsidRPr="005A6C38">
        <w:rPr>
          <w:rFonts w:eastAsia="標楷體"/>
          <w:b/>
          <w:color w:val="1B1C1D"/>
          <w:sz w:val="24"/>
          <w:szCs w:val="24"/>
        </w:rPr>
        <w:t>權現造與五重塔的建築智慧</w:t>
      </w:r>
      <w:r w:rsidRPr="005A6C38">
        <w:rPr>
          <w:rFonts w:eastAsia="標楷體"/>
          <w:color w:val="1B1C1D"/>
          <w:sz w:val="24"/>
          <w:szCs w:val="24"/>
        </w:rPr>
        <w:t>：東照宮的建築群確立並完善了日本神社建築中一種極為重要的樣式</w:t>
      </w:r>
      <w:r w:rsidRPr="005A6C38">
        <w:rPr>
          <w:rFonts w:eastAsia="標楷體"/>
          <w:color w:val="1B1C1D"/>
          <w:sz w:val="24"/>
          <w:szCs w:val="24"/>
        </w:rPr>
        <w:t>——</w:t>
      </w:r>
      <w:r w:rsidRPr="005A6C38">
        <w:rPr>
          <w:rFonts w:eastAsia="標楷體"/>
          <w:color w:val="1B1C1D"/>
          <w:sz w:val="24"/>
          <w:szCs w:val="24"/>
        </w:rPr>
        <w:t>「權現造」（権現造り）</w:t>
      </w:r>
      <w:r w:rsidRPr="005A6C38">
        <w:rPr>
          <w:rFonts w:eastAsia="標楷體"/>
          <w:color w:val="575B5F"/>
          <w:sz w:val="24"/>
          <w:szCs w:val="24"/>
          <w:vertAlign w:val="superscript"/>
        </w:rPr>
        <w:t>39</w:t>
      </w:r>
      <w:r w:rsidRPr="005A6C38">
        <w:rPr>
          <w:rFonts w:eastAsia="標楷體"/>
          <w:color w:val="1B1C1D"/>
          <w:sz w:val="24"/>
          <w:szCs w:val="24"/>
        </w:rPr>
        <w:t>。其核心特徵是將主殿（本殿）與拜殿（拝殿），用一段地勢較低的「石之間」連接起來，整體呈現「工」字形，是一種格式極高的建築樣式</w:t>
      </w:r>
      <w:r w:rsidRPr="005A6C38">
        <w:rPr>
          <w:rFonts w:eastAsia="標楷體"/>
          <w:color w:val="1B1C1D"/>
          <w:sz w:val="24"/>
          <w:szCs w:val="24"/>
        </w:rPr>
        <w:t xml:space="preserve"> </w:t>
      </w:r>
      <w:r w:rsidRPr="005A6C38">
        <w:rPr>
          <w:rFonts w:eastAsia="標楷體"/>
          <w:color w:val="575B5F"/>
          <w:sz w:val="24"/>
          <w:szCs w:val="24"/>
          <w:vertAlign w:val="superscript"/>
        </w:rPr>
        <w:t>41</w:t>
      </w:r>
      <w:r w:rsidRPr="005A6C38">
        <w:rPr>
          <w:rFonts w:eastAsia="標楷體"/>
          <w:color w:val="1B1C1D"/>
          <w:sz w:val="24"/>
          <w:szCs w:val="24"/>
        </w:rPr>
        <w:t>。入口處的五重塔不僅外觀華麗，其內部結構更體現了超越時代的抗震智慧。塔的中心有一根從第四層用鎖鏈懸吊起來的「心柱」，使其底部與地面懸空</w:t>
      </w:r>
      <w:r w:rsidRPr="005A6C38">
        <w:rPr>
          <w:rFonts w:eastAsia="標楷體"/>
          <w:color w:val="1B1C1D"/>
          <w:sz w:val="24"/>
          <w:szCs w:val="24"/>
        </w:rPr>
        <w:t xml:space="preserve"> </w:t>
      </w:r>
      <w:r w:rsidRPr="005A6C38">
        <w:rPr>
          <w:rFonts w:eastAsia="標楷體"/>
          <w:color w:val="575B5F"/>
          <w:sz w:val="24"/>
          <w:szCs w:val="24"/>
          <w:vertAlign w:val="superscript"/>
        </w:rPr>
        <w:t>40</w:t>
      </w:r>
      <w:r w:rsidRPr="005A6C38">
        <w:rPr>
          <w:rFonts w:eastAsia="標楷體"/>
          <w:color w:val="1B1C1D"/>
          <w:sz w:val="24"/>
          <w:szCs w:val="24"/>
        </w:rPr>
        <w:t>。這種罕見的「懸垂式」結構，能像鐘擺一樣抵銷地震能量，這個原理甚至被現代的東京晴空塔所應用</w:t>
      </w:r>
      <w:r w:rsidRPr="005A6C38">
        <w:rPr>
          <w:rFonts w:eastAsia="標楷體"/>
          <w:color w:val="1B1C1D"/>
          <w:sz w:val="24"/>
          <w:szCs w:val="24"/>
        </w:rPr>
        <w:t xml:space="preserve"> </w:t>
      </w:r>
      <w:r w:rsidRPr="005A6C38">
        <w:rPr>
          <w:rFonts w:eastAsia="標楷體"/>
          <w:color w:val="575B5F"/>
          <w:sz w:val="24"/>
          <w:szCs w:val="24"/>
          <w:vertAlign w:val="superscript"/>
        </w:rPr>
        <w:t>46</w:t>
      </w:r>
      <w:r w:rsidRPr="005A6C38">
        <w:rPr>
          <w:rFonts w:eastAsia="標楷體"/>
          <w:color w:val="1B1C1D"/>
          <w:sz w:val="24"/>
          <w:szCs w:val="24"/>
        </w:rPr>
        <w:t>。</w:t>
      </w:r>
    </w:p>
    <w:p w14:paraId="513FB934" w14:textId="77777777" w:rsidR="00EC37A8" w:rsidRPr="005A6C38" w:rsidRDefault="00000000">
      <w:pPr>
        <w:numPr>
          <w:ilvl w:val="0"/>
          <w:numId w:val="11"/>
        </w:numPr>
        <w:pBdr>
          <w:top w:val="nil"/>
          <w:left w:val="nil"/>
          <w:bottom w:val="nil"/>
          <w:right w:val="nil"/>
          <w:between w:val="nil"/>
        </w:pBdr>
        <w:spacing w:line="275" w:lineRule="auto"/>
        <w:rPr>
          <w:rFonts w:eastAsia="標楷體"/>
        </w:rPr>
      </w:pPr>
      <w:r w:rsidRPr="005A6C38">
        <w:rPr>
          <w:rFonts w:eastAsia="標楷體"/>
          <w:b/>
          <w:color w:val="1B1C1D"/>
          <w:sz w:val="24"/>
          <w:szCs w:val="24"/>
        </w:rPr>
        <w:t>解讀象徵（導覽路線）</w:t>
      </w:r>
      <w:r w:rsidRPr="005A6C38">
        <w:rPr>
          <w:rFonts w:eastAsia="標楷體"/>
          <w:color w:val="1B1C1D"/>
          <w:sz w:val="24"/>
          <w:szCs w:val="24"/>
        </w:rPr>
        <w:t>：</w:t>
      </w:r>
    </w:p>
    <w:p w14:paraId="14B0EAD1" w14:textId="77777777" w:rsidR="00EC37A8" w:rsidRPr="005A6C38" w:rsidRDefault="00000000">
      <w:pPr>
        <w:numPr>
          <w:ilvl w:val="1"/>
          <w:numId w:val="12"/>
        </w:numPr>
        <w:pBdr>
          <w:top w:val="nil"/>
          <w:left w:val="nil"/>
          <w:bottom w:val="nil"/>
          <w:right w:val="nil"/>
          <w:between w:val="nil"/>
        </w:pBdr>
        <w:spacing w:line="275" w:lineRule="auto"/>
        <w:rPr>
          <w:rFonts w:eastAsia="標楷體"/>
        </w:rPr>
      </w:pPr>
      <w:r w:rsidRPr="005A6C38">
        <w:rPr>
          <w:rFonts w:eastAsia="標楷體"/>
          <w:b/>
          <w:color w:val="1B1C1D"/>
          <w:sz w:val="24"/>
          <w:szCs w:val="24"/>
        </w:rPr>
        <w:t>石鳥居與表門</w:t>
      </w:r>
      <w:r w:rsidRPr="005A6C38">
        <w:rPr>
          <w:rFonts w:eastAsia="標楷體"/>
          <w:color w:val="1B1C1D"/>
          <w:sz w:val="24"/>
          <w:szCs w:val="24"/>
        </w:rPr>
        <w:t>：進入東照宮的標誌性入口。</w:t>
      </w:r>
    </w:p>
    <w:p w14:paraId="622D0F1E" w14:textId="77777777" w:rsidR="00EC37A8" w:rsidRPr="005A6C38" w:rsidRDefault="00000000">
      <w:pPr>
        <w:numPr>
          <w:ilvl w:val="1"/>
          <w:numId w:val="12"/>
        </w:numPr>
        <w:pBdr>
          <w:top w:val="nil"/>
          <w:left w:val="nil"/>
          <w:bottom w:val="nil"/>
          <w:right w:val="nil"/>
          <w:between w:val="nil"/>
        </w:pBdr>
        <w:spacing w:line="275" w:lineRule="auto"/>
        <w:rPr>
          <w:rFonts w:eastAsia="標楷體"/>
        </w:rPr>
      </w:pPr>
      <w:r w:rsidRPr="005A6C38">
        <w:rPr>
          <w:rFonts w:eastAsia="標楷體"/>
          <w:b/>
          <w:color w:val="1B1C1D"/>
          <w:sz w:val="24"/>
          <w:szCs w:val="24"/>
        </w:rPr>
        <w:t>三神庫與想像之象</w:t>
      </w:r>
      <w:r w:rsidRPr="005A6C38">
        <w:rPr>
          <w:rFonts w:eastAsia="標楷體"/>
          <w:color w:val="1B1C1D"/>
          <w:sz w:val="24"/>
          <w:szCs w:val="24"/>
        </w:rPr>
        <w:t>：進入表門後，注意觀察上神庫山牆上的「想像之象」雕刻。據說雕刻師當時從未見過真正的大象，僅憑文字描述創作，因此形象獨特，長有長長的體毛</w:t>
      </w:r>
      <w:r w:rsidRPr="005A6C38">
        <w:rPr>
          <w:rFonts w:eastAsia="標楷體"/>
          <w:color w:val="1B1C1D"/>
          <w:sz w:val="24"/>
          <w:szCs w:val="24"/>
        </w:rPr>
        <w:t xml:space="preserve"> </w:t>
      </w:r>
      <w:r w:rsidRPr="005A6C38">
        <w:rPr>
          <w:rFonts w:eastAsia="標楷體"/>
          <w:color w:val="575B5F"/>
          <w:sz w:val="24"/>
          <w:szCs w:val="24"/>
          <w:vertAlign w:val="superscript"/>
        </w:rPr>
        <w:t>38</w:t>
      </w:r>
      <w:r w:rsidRPr="005A6C38">
        <w:rPr>
          <w:rFonts w:eastAsia="標楷體"/>
          <w:color w:val="1B1C1D"/>
          <w:sz w:val="24"/>
          <w:szCs w:val="24"/>
        </w:rPr>
        <w:t>。</w:t>
      </w:r>
    </w:p>
    <w:p w14:paraId="75A9DEC4" w14:textId="77777777" w:rsidR="00EC37A8" w:rsidRPr="005A6C38" w:rsidRDefault="00000000">
      <w:pPr>
        <w:numPr>
          <w:ilvl w:val="1"/>
          <w:numId w:val="12"/>
        </w:numPr>
        <w:pBdr>
          <w:top w:val="nil"/>
          <w:left w:val="nil"/>
          <w:bottom w:val="nil"/>
          <w:right w:val="nil"/>
          <w:between w:val="nil"/>
        </w:pBdr>
        <w:spacing w:line="275" w:lineRule="auto"/>
        <w:rPr>
          <w:rFonts w:eastAsia="標楷體"/>
        </w:rPr>
      </w:pPr>
      <w:r w:rsidRPr="005A6C38">
        <w:rPr>
          <w:rFonts w:eastAsia="標楷體"/>
          <w:b/>
          <w:color w:val="1B1C1D"/>
          <w:sz w:val="24"/>
          <w:szCs w:val="24"/>
        </w:rPr>
        <w:t>神廄舍與三猿</w:t>
      </w:r>
      <w:r w:rsidRPr="005A6C38">
        <w:rPr>
          <w:rFonts w:eastAsia="標楷體"/>
          <w:color w:val="1B1C1D"/>
          <w:sz w:val="24"/>
          <w:szCs w:val="24"/>
        </w:rPr>
        <w:t>：這是東照宮內唯一未經繁複漆飾的素木建築。其上最著名的「不見、不聞、不言」三猿雕刻，其實是描繪猴子一生的八面連環雕刻之一，專指幼年期，寓意著「對於孩子，應使其遠離世間的醜惡，不看、不聽、不說壞事，以培養其純良的品性」</w:t>
      </w:r>
      <w:r w:rsidRPr="005A6C38">
        <w:rPr>
          <w:rFonts w:eastAsia="標楷體"/>
          <w:color w:val="575B5F"/>
          <w:sz w:val="24"/>
          <w:szCs w:val="24"/>
          <w:vertAlign w:val="superscript"/>
        </w:rPr>
        <w:t>38</w:t>
      </w:r>
      <w:r w:rsidRPr="005A6C38">
        <w:rPr>
          <w:rFonts w:eastAsia="標楷體"/>
          <w:color w:val="1B1C1D"/>
          <w:sz w:val="24"/>
          <w:szCs w:val="24"/>
        </w:rPr>
        <w:t>。</w:t>
      </w:r>
    </w:p>
    <w:p w14:paraId="10D4027D" w14:textId="77777777" w:rsidR="00EC37A8" w:rsidRPr="005A6C38" w:rsidRDefault="00000000">
      <w:pPr>
        <w:numPr>
          <w:ilvl w:val="1"/>
          <w:numId w:val="12"/>
        </w:numPr>
        <w:pBdr>
          <w:top w:val="nil"/>
          <w:left w:val="nil"/>
          <w:bottom w:val="nil"/>
          <w:right w:val="nil"/>
          <w:between w:val="nil"/>
        </w:pBdr>
        <w:spacing w:line="275" w:lineRule="auto"/>
        <w:rPr>
          <w:rFonts w:eastAsia="標楷體"/>
        </w:rPr>
      </w:pPr>
      <w:r w:rsidRPr="005A6C38">
        <w:rPr>
          <w:rFonts w:eastAsia="標楷體"/>
          <w:b/>
          <w:color w:val="1B1C1D"/>
          <w:sz w:val="24"/>
          <w:szCs w:val="24"/>
        </w:rPr>
        <w:t>陽明門</w:t>
      </w:r>
      <w:r w:rsidRPr="005A6C38">
        <w:rPr>
          <w:rFonts w:eastAsia="標楷體"/>
          <w:color w:val="1B1C1D"/>
          <w:sz w:val="24"/>
          <w:szCs w:val="24"/>
        </w:rPr>
        <w:t>：東照宮的象徵，華麗至極，被譽為「日暮門」，意指可以讓人觀賞一天也不厭倦</w:t>
      </w:r>
      <w:r w:rsidRPr="005A6C38">
        <w:rPr>
          <w:rFonts w:eastAsia="標楷體"/>
          <w:color w:val="1B1C1D"/>
          <w:sz w:val="24"/>
          <w:szCs w:val="24"/>
        </w:rPr>
        <w:t xml:space="preserve"> </w:t>
      </w:r>
      <w:r w:rsidRPr="005A6C38">
        <w:rPr>
          <w:rFonts w:eastAsia="標楷體"/>
          <w:color w:val="575B5F"/>
          <w:sz w:val="24"/>
          <w:szCs w:val="24"/>
          <w:vertAlign w:val="superscript"/>
        </w:rPr>
        <w:t>52</w:t>
      </w:r>
      <w:r w:rsidRPr="005A6C38">
        <w:rPr>
          <w:rFonts w:eastAsia="標楷體"/>
          <w:color w:val="1B1C1D"/>
          <w:sz w:val="24"/>
          <w:szCs w:val="24"/>
        </w:rPr>
        <w:t>。其上裝飾著超過</w:t>
      </w:r>
      <w:r w:rsidRPr="005A6C38">
        <w:rPr>
          <w:rFonts w:eastAsia="標楷體"/>
          <w:color w:val="1B1C1D"/>
          <w:sz w:val="24"/>
          <w:szCs w:val="24"/>
        </w:rPr>
        <w:t>500</w:t>
      </w:r>
      <w:r w:rsidRPr="005A6C38">
        <w:rPr>
          <w:rFonts w:eastAsia="標楷體"/>
          <w:color w:val="1B1C1D"/>
          <w:sz w:val="24"/>
          <w:szCs w:val="24"/>
        </w:rPr>
        <w:t>尊精雕細琢的雕刻，這些雕刻不僅是裝飾，更是一部蘊含深刻哲學與政治寓意的立體書</w:t>
      </w:r>
      <w:r w:rsidRPr="005A6C38">
        <w:rPr>
          <w:rFonts w:eastAsia="標楷體"/>
          <w:color w:val="1B1C1D"/>
          <w:sz w:val="24"/>
          <w:szCs w:val="24"/>
        </w:rPr>
        <w:t xml:space="preserve"> </w:t>
      </w:r>
      <w:r w:rsidRPr="005A6C38">
        <w:rPr>
          <w:rFonts w:eastAsia="標楷體"/>
          <w:color w:val="575B5F"/>
          <w:sz w:val="24"/>
          <w:szCs w:val="24"/>
          <w:vertAlign w:val="superscript"/>
        </w:rPr>
        <w:t>54</w:t>
      </w:r>
      <w:r w:rsidRPr="005A6C38">
        <w:rPr>
          <w:rFonts w:eastAsia="標楷體"/>
          <w:color w:val="1B1C1D"/>
          <w:sz w:val="24"/>
          <w:szCs w:val="24"/>
        </w:rPr>
        <w:t>。雕刻內容寄託了對和平的嚮往（如「唐子遊び」孩童嬉戲）、宣揚聖賢的教誨（如「琴棋書畫」），並以龍、鳳凰等靈獸象徵德川政權所帶來的太平盛世</w:t>
      </w:r>
      <w:r w:rsidRPr="005A6C38">
        <w:rPr>
          <w:rFonts w:eastAsia="標楷體"/>
          <w:color w:val="1B1C1D"/>
          <w:sz w:val="24"/>
          <w:szCs w:val="24"/>
        </w:rPr>
        <w:t xml:space="preserve"> </w:t>
      </w:r>
      <w:r w:rsidRPr="005A6C38">
        <w:rPr>
          <w:rFonts w:eastAsia="標楷體"/>
          <w:color w:val="575B5F"/>
          <w:sz w:val="24"/>
          <w:szCs w:val="24"/>
          <w:vertAlign w:val="superscript"/>
        </w:rPr>
        <w:t>54</w:t>
      </w:r>
      <w:r w:rsidRPr="005A6C38">
        <w:rPr>
          <w:rFonts w:eastAsia="標楷體"/>
          <w:color w:val="1B1C1D"/>
          <w:sz w:val="24"/>
          <w:szCs w:val="24"/>
        </w:rPr>
        <w:t>。門後左側的其中一根柱子上的紋樣是顛倒的，稱為「除魔逆柱」，意在「物滿則虧」，通過刻意留下不完美來避免招來災禍</w:t>
      </w:r>
      <w:r w:rsidRPr="005A6C38">
        <w:rPr>
          <w:rFonts w:eastAsia="標楷體"/>
          <w:color w:val="1B1C1D"/>
          <w:sz w:val="24"/>
          <w:szCs w:val="24"/>
        </w:rPr>
        <w:t xml:space="preserve"> </w:t>
      </w:r>
      <w:r w:rsidRPr="005A6C38">
        <w:rPr>
          <w:rFonts w:eastAsia="標楷體"/>
          <w:color w:val="575B5F"/>
          <w:sz w:val="24"/>
          <w:szCs w:val="24"/>
          <w:vertAlign w:val="superscript"/>
        </w:rPr>
        <w:t>38</w:t>
      </w:r>
      <w:r w:rsidRPr="005A6C38">
        <w:rPr>
          <w:rFonts w:eastAsia="標楷體"/>
          <w:color w:val="1B1C1D"/>
          <w:sz w:val="24"/>
          <w:szCs w:val="24"/>
        </w:rPr>
        <w:t>。</w:t>
      </w:r>
    </w:p>
    <w:p w14:paraId="30701D80" w14:textId="77777777" w:rsidR="00EC37A8" w:rsidRPr="005A6C38" w:rsidRDefault="00000000">
      <w:pPr>
        <w:numPr>
          <w:ilvl w:val="1"/>
          <w:numId w:val="12"/>
        </w:numPr>
        <w:pBdr>
          <w:top w:val="nil"/>
          <w:left w:val="nil"/>
          <w:bottom w:val="nil"/>
          <w:right w:val="nil"/>
          <w:between w:val="nil"/>
        </w:pBdr>
        <w:spacing w:line="275" w:lineRule="auto"/>
        <w:rPr>
          <w:rFonts w:eastAsia="標楷體"/>
        </w:rPr>
      </w:pPr>
      <w:r w:rsidRPr="005A6C38">
        <w:rPr>
          <w:rFonts w:eastAsia="標楷體"/>
          <w:b/>
          <w:color w:val="1B1C1D"/>
          <w:sz w:val="24"/>
          <w:szCs w:val="24"/>
        </w:rPr>
        <w:t>唐門與本社</w:t>
      </w:r>
      <w:r w:rsidRPr="005A6C38">
        <w:rPr>
          <w:rFonts w:eastAsia="標楷體"/>
          <w:color w:val="1B1C1D"/>
          <w:sz w:val="24"/>
          <w:szCs w:val="24"/>
        </w:rPr>
        <w:t>：通往內部聖域的門戶。唐門裝飾極為精美，而本社內部禁止拍照，只能靜心欣賞其莊嚴</w:t>
      </w:r>
      <w:r w:rsidRPr="005A6C38">
        <w:rPr>
          <w:rFonts w:eastAsia="標楷體"/>
          <w:color w:val="1B1C1D"/>
          <w:sz w:val="24"/>
          <w:szCs w:val="24"/>
        </w:rPr>
        <w:t xml:space="preserve"> </w:t>
      </w:r>
      <w:r w:rsidRPr="005A6C38">
        <w:rPr>
          <w:rFonts w:eastAsia="標楷體"/>
          <w:color w:val="575B5F"/>
          <w:sz w:val="24"/>
          <w:szCs w:val="24"/>
          <w:vertAlign w:val="superscript"/>
        </w:rPr>
        <w:t>33</w:t>
      </w:r>
      <w:r w:rsidRPr="005A6C38">
        <w:rPr>
          <w:rFonts w:eastAsia="標楷體"/>
          <w:color w:val="1B1C1D"/>
          <w:sz w:val="24"/>
          <w:szCs w:val="24"/>
        </w:rPr>
        <w:t>。</w:t>
      </w:r>
    </w:p>
    <w:p w14:paraId="22A25EBA" w14:textId="3B545A78" w:rsidR="00EC37A8" w:rsidRPr="005A6C38" w:rsidRDefault="00000000" w:rsidP="005A6C38">
      <w:pPr>
        <w:numPr>
          <w:ilvl w:val="1"/>
          <w:numId w:val="12"/>
        </w:numPr>
        <w:pBdr>
          <w:top w:val="nil"/>
          <w:left w:val="nil"/>
          <w:bottom w:val="nil"/>
          <w:right w:val="nil"/>
          <w:between w:val="nil"/>
        </w:pBdr>
        <w:spacing w:after="120" w:line="275" w:lineRule="auto"/>
        <w:rPr>
          <w:rFonts w:eastAsia="標楷體" w:hint="eastAsia"/>
        </w:rPr>
      </w:pPr>
      <w:r w:rsidRPr="005A6C38">
        <w:rPr>
          <w:rFonts w:eastAsia="標楷體"/>
          <w:b/>
          <w:color w:val="1B1C1D"/>
          <w:sz w:val="24"/>
          <w:szCs w:val="24"/>
        </w:rPr>
        <w:t>眠貓與奧宮</w:t>
      </w:r>
      <w:r w:rsidRPr="005A6C38">
        <w:rPr>
          <w:rFonts w:eastAsia="標楷體"/>
          <w:color w:val="1B1C1D"/>
          <w:sz w:val="24"/>
          <w:szCs w:val="24"/>
        </w:rPr>
        <w:t>：在通往家康墓所的東迴廊入口上方，抬頭便可見到由雕刻名家左甚五郎創作的國寶「眠貓」。其象徵意義深遠：貓安詳沉睡，而其背後的麻雀則在嬉戲，這對天敵的和平共存，強烈地寓意著家康所開創的天下太平盛世</w:t>
      </w:r>
      <w:r w:rsidRPr="005A6C38">
        <w:rPr>
          <w:rFonts w:eastAsia="標楷體"/>
          <w:color w:val="1B1C1D"/>
          <w:sz w:val="24"/>
          <w:szCs w:val="24"/>
        </w:rPr>
        <w:t xml:space="preserve"> </w:t>
      </w:r>
      <w:r w:rsidRPr="005A6C38">
        <w:rPr>
          <w:rFonts w:eastAsia="標楷體"/>
          <w:color w:val="575B5F"/>
          <w:sz w:val="24"/>
          <w:szCs w:val="24"/>
          <w:vertAlign w:val="superscript"/>
        </w:rPr>
        <w:t>37</w:t>
      </w:r>
      <w:r w:rsidRPr="005A6C38">
        <w:rPr>
          <w:rFonts w:eastAsia="標楷體"/>
          <w:color w:val="1B1C1D"/>
          <w:sz w:val="24"/>
          <w:szCs w:val="24"/>
        </w:rPr>
        <w:t>。穿過眠貓下方的門，需攀登</w:t>
      </w:r>
      <w:r w:rsidRPr="005A6C38">
        <w:rPr>
          <w:rFonts w:eastAsia="標楷體"/>
          <w:color w:val="1B1C1D"/>
          <w:sz w:val="24"/>
          <w:szCs w:val="24"/>
        </w:rPr>
        <w:t>200</w:t>
      </w:r>
      <w:r w:rsidRPr="005A6C38">
        <w:rPr>
          <w:rFonts w:eastAsia="標楷體"/>
          <w:color w:val="1B1C1D"/>
          <w:sz w:val="24"/>
          <w:szCs w:val="24"/>
        </w:rPr>
        <w:t>級石階，才能到達家康的長眠之地</w:t>
      </w:r>
      <w:r w:rsidRPr="005A6C38">
        <w:rPr>
          <w:rFonts w:eastAsia="標楷體"/>
          <w:color w:val="1B1C1D"/>
          <w:sz w:val="24"/>
          <w:szCs w:val="24"/>
        </w:rPr>
        <w:t>——</w:t>
      </w:r>
      <w:r w:rsidRPr="005A6C38">
        <w:rPr>
          <w:rFonts w:eastAsia="標楷體"/>
          <w:color w:val="1B1C1D"/>
          <w:sz w:val="24"/>
          <w:szCs w:val="24"/>
        </w:rPr>
        <w:t>奧宮寶塔</w:t>
      </w:r>
      <w:r w:rsidRPr="005A6C38">
        <w:rPr>
          <w:rFonts w:eastAsia="標楷體"/>
          <w:color w:val="1B1C1D"/>
          <w:sz w:val="24"/>
          <w:szCs w:val="24"/>
        </w:rPr>
        <w:t xml:space="preserve"> </w:t>
      </w:r>
      <w:r w:rsidRPr="005A6C38">
        <w:rPr>
          <w:rFonts w:eastAsia="標楷體"/>
          <w:color w:val="575B5F"/>
          <w:sz w:val="24"/>
          <w:szCs w:val="24"/>
          <w:vertAlign w:val="superscript"/>
        </w:rPr>
        <w:t>53</w:t>
      </w:r>
      <w:r w:rsidRPr="005A6C38">
        <w:rPr>
          <w:rFonts w:eastAsia="標楷體"/>
          <w:color w:val="1B1C1D"/>
          <w:sz w:val="24"/>
          <w:szCs w:val="24"/>
        </w:rPr>
        <w:t>。</w:t>
      </w:r>
    </w:p>
    <w:p w14:paraId="32B924F0" w14:textId="2E1F9466"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13:30 - </w:t>
      </w:r>
      <w:r w:rsidRPr="005A6C38">
        <w:rPr>
          <w:rFonts w:eastAsia="標楷體"/>
          <w:color w:val="1B1C1D"/>
        </w:rPr>
        <w:t>午餐時間</w:t>
      </w:r>
    </w:p>
    <w:p w14:paraId="159C5EF0" w14:textId="0C8CC8A0"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建議在神社周邊的西參道地區尋找餐廳或小吃（詳見第三章）。</w:t>
      </w:r>
    </w:p>
    <w:p w14:paraId="43D691EB" w14:textId="0FF9651D"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14:30 - </w:t>
      </w:r>
      <w:r w:rsidRPr="005A6C38">
        <w:rPr>
          <w:rFonts w:eastAsia="標楷體"/>
          <w:color w:val="1B1C1D"/>
        </w:rPr>
        <w:t>古老的神道之心：二荒山神社</w:t>
      </w:r>
      <w:r w:rsidRPr="005A6C38">
        <w:rPr>
          <w:rFonts w:eastAsia="標楷體"/>
          <w:color w:val="1B1C1D"/>
        </w:rPr>
        <w:t xml:space="preserve"> (</w:t>
      </w:r>
      <w:r w:rsidRPr="005A6C38">
        <w:rPr>
          <w:rFonts w:eastAsia="標楷體"/>
          <w:color w:val="1B1C1D"/>
        </w:rPr>
        <w:t>二荒山神社</w:t>
      </w:r>
      <w:r w:rsidRPr="005A6C38">
        <w:rPr>
          <w:rFonts w:eastAsia="標楷體"/>
          <w:color w:val="1B1C1D"/>
        </w:rPr>
        <w:t>)</w:t>
      </w:r>
    </w:p>
    <w:p w14:paraId="19A8AB42" w14:textId="77777777" w:rsidR="00EC37A8" w:rsidRPr="005A6C38" w:rsidRDefault="00000000">
      <w:pPr>
        <w:numPr>
          <w:ilvl w:val="0"/>
          <w:numId w:val="13"/>
        </w:numPr>
        <w:pBdr>
          <w:top w:val="nil"/>
          <w:left w:val="nil"/>
          <w:bottom w:val="nil"/>
          <w:right w:val="nil"/>
          <w:between w:val="nil"/>
        </w:pBdr>
        <w:spacing w:line="275" w:lineRule="auto"/>
        <w:rPr>
          <w:rFonts w:eastAsia="標楷體"/>
        </w:rPr>
      </w:pPr>
      <w:r w:rsidRPr="005A6C38">
        <w:rPr>
          <w:rFonts w:eastAsia="標楷體"/>
          <w:b/>
          <w:color w:val="1B1C1D"/>
          <w:sz w:val="24"/>
          <w:szCs w:val="24"/>
        </w:rPr>
        <w:lastRenderedPageBreak/>
        <w:t>山岳信仰的中心</w:t>
      </w:r>
      <w:r w:rsidRPr="005A6C38">
        <w:rPr>
          <w:rFonts w:eastAsia="標楷體"/>
          <w:color w:val="1B1C1D"/>
          <w:sz w:val="24"/>
          <w:szCs w:val="24"/>
        </w:rPr>
        <w:t>：與東照宮的璀璨奪目形成鮮明對比，二荒山神社以其質樸的姿態，靜靜地訴說著日光最古老的根源</w:t>
      </w:r>
      <w:r w:rsidRPr="005A6C38">
        <w:rPr>
          <w:rFonts w:eastAsia="標楷體"/>
          <w:color w:val="1B1C1D"/>
          <w:sz w:val="24"/>
          <w:szCs w:val="24"/>
        </w:rPr>
        <w:t>——</w:t>
      </w:r>
      <w:r w:rsidRPr="005A6C38">
        <w:rPr>
          <w:rFonts w:eastAsia="標楷體"/>
          <w:color w:val="1B1C1D"/>
          <w:sz w:val="24"/>
          <w:szCs w:val="24"/>
        </w:rPr>
        <w:t>對大自然的敬畏</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。其歷史遠早於東照宮，是整個日光地區山岳信仰的發源地，主要祭祀日光三座聖山（男體山、女峰山、太郎山）本身，而非特定歷史人物</w:t>
      </w:r>
      <w:r w:rsidRPr="005A6C38">
        <w:rPr>
          <w:rFonts w:eastAsia="標楷體"/>
          <w:color w:val="1B1C1D"/>
          <w:sz w:val="24"/>
          <w:szCs w:val="24"/>
        </w:rPr>
        <w:t xml:space="preserve"> </w:t>
      </w:r>
      <w:r w:rsidRPr="005A6C38">
        <w:rPr>
          <w:rFonts w:eastAsia="標楷體"/>
          <w:color w:val="575B5F"/>
          <w:sz w:val="24"/>
          <w:szCs w:val="24"/>
          <w:vertAlign w:val="superscript"/>
        </w:rPr>
        <w:t>64</w:t>
      </w:r>
      <w:r w:rsidRPr="005A6C38">
        <w:rPr>
          <w:rFonts w:eastAsia="標楷體"/>
          <w:color w:val="1B1C1D"/>
          <w:sz w:val="24"/>
          <w:szCs w:val="24"/>
        </w:rPr>
        <w:t>。</w:t>
      </w:r>
    </w:p>
    <w:p w14:paraId="0C731CF0" w14:textId="2D324D6E" w:rsidR="00EC37A8" w:rsidRPr="005A6C38" w:rsidRDefault="00000000" w:rsidP="005A6C38">
      <w:pPr>
        <w:numPr>
          <w:ilvl w:val="0"/>
          <w:numId w:val="13"/>
        </w:numPr>
        <w:pBdr>
          <w:top w:val="nil"/>
          <w:left w:val="nil"/>
          <w:bottom w:val="nil"/>
          <w:right w:val="nil"/>
          <w:between w:val="nil"/>
        </w:pBdr>
        <w:spacing w:after="120" w:line="275" w:lineRule="auto"/>
        <w:rPr>
          <w:rFonts w:eastAsia="標楷體" w:hint="eastAsia"/>
        </w:rPr>
      </w:pPr>
      <w:r w:rsidRPr="005A6C38">
        <w:rPr>
          <w:rFonts w:eastAsia="標楷體"/>
          <w:b/>
          <w:color w:val="1B1C1D"/>
          <w:sz w:val="24"/>
          <w:szCs w:val="24"/>
        </w:rPr>
        <w:t>祈求良緣的能量景點</w:t>
      </w:r>
      <w:r w:rsidRPr="005A6C38">
        <w:rPr>
          <w:rFonts w:eastAsia="標楷體"/>
          <w:color w:val="1B1C1D"/>
          <w:sz w:val="24"/>
          <w:szCs w:val="24"/>
        </w:rPr>
        <w:t>：由於祭祀著包含結緣之神「大己貴命」在內的神祇家族，二荒山神社自古以來便是祈求各種「良緣」的著名能量景點，不僅限於男女之情，也包含工作、人際等各方面的緣分</w:t>
      </w:r>
      <w:r w:rsidRPr="005A6C38">
        <w:rPr>
          <w:rFonts w:eastAsia="標楷體"/>
          <w:color w:val="1B1C1D"/>
          <w:sz w:val="24"/>
          <w:szCs w:val="24"/>
        </w:rPr>
        <w:t xml:space="preserve"> </w:t>
      </w:r>
      <w:r w:rsidRPr="005A6C38">
        <w:rPr>
          <w:rFonts w:eastAsia="標楷體"/>
          <w:color w:val="575B5F"/>
          <w:sz w:val="24"/>
          <w:szCs w:val="24"/>
          <w:vertAlign w:val="superscript"/>
        </w:rPr>
        <w:t>30</w:t>
      </w:r>
      <w:r w:rsidRPr="005A6C38">
        <w:rPr>
          <w:rFonts w:eastAsia="標楷體"/>
          <w:color w:val="1B1C1D"/>
          <w:sz w:val="24"/>
          <w:szCs w:val="24"/>
        </w:rPr>
        <w:t>。境內的「夫婦杉」與「親子杉」等神木，更是家庭圓滿與良緣的具體象徵，深受參拜者喜愛</w:t>
      </w:r>
      <w:r w:rsidRPr="005A6C38">
        <w:rPr>
          <w:rFonts w:eastAsia="標楷體"/>
          <w:color w:val="1B1C1D"/>
          <w:sz w:val="24"/>
          <w:szCs w:val="24"/>
        </w:rPr>
        <w:t xml:space="preserve"> </w:t>
      </w:r>
      <w:r w:rsidRPr="005A6C38">
        <w:rPr>
          <w:rFonts w:eastAsia="標楷體"/>
          <w:color w:val="575B5F"/>
          <w:sz w:val="24"/>
          <w:szCs w:val="24"/>
          <w:vertAlign w:val="superscript"/>
        </w:rPr>
        <w:t>33</w:t>
      </w:r>
      <w:r w:rsidRPr="005A6C38">
        <w:rPr>
          <w:rFonts w:eastAsia="標楷體"/>
          <w:color w:val="1B1C1D"/>
          <w:sz w:val="24"/>
          <w:szCs w:val="24"/>
        </w:rPr>
        <w:t>。在付費的神苑區域內，還可以看到傳說中的「化燈籠」，據說其上留有被武士砍過的刀痕</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w:t>
      </w:r>
    </w:p>
    <w:p w14:paraId="5C6A7A6D" w14:textId="7DD12E47"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15:30 - </w:t>
      </w:r>
      <w:r w:rsidRPr="005A6C38">
        <w:rPr>
          <w:rFonts w:eastAsia="標楷體"/>
          <w:color w:val="1B1C1D"/>
        </w:rPr>
        <w:t>孝心的體現：大猷院</w:t>
      </w:r>
      <w:r w:rsidRPr="005A6C38">
        <w:rPr>
          <w:rFonts w:eastAsia="標楷體"/>
          <w:color w:val="1B1C1D"/>
        </w:rPr>
        <w:t xml:space="preserve"> (</w:t>
      </w:r>
      <w:r w:rsidRPr="005A6C38">
        <w:rPr>
          <w:rFonts w:eastAsia="標楷體"/>
          <w:color w:val="1B1C1D"/>
        </w:rPr>
        <w:t>大猷院</w:t>
      </w:r>
      <w:r w:rsidRPr="005A6C38">
        <w:rPr>
          <w:rFonts w:eastAsia="標楷體"/>
          <w:color w:val="1B1C1D"/>
        </w:rPr>
        <w:t>)</w:t>
      </w:r>
    </w:p>
    <w:p w14:paraId="7BE795AA" w14:textId="77777777" w:rsidR="00EC37A8" w:rsidRPr="005A6C38" w:rsidRDefault="00000000">
      <w:pPr>
        <w:pBdr>
          <w:top w:val="nil"/>
          <w:left w:val="nil"/>
          <w:bottom w:val="nil"/>
          <w:right w:val="nil"/>
          <w:between w:val="nil"/>
        </w:pBdr>
        <w:spacing w:after="120" w:line="275" w:lineRule="auto"/>
        <w:rPr>
          <w:rFonts w:eastAsia="標楷體"/>
          <w:color w:val="1B1C1D"/>
          <w:sz w:val="24"/>
          <w:szCs w:val="24"/>
        </w:rPr>
      </w:pPr>
      <w:r w:rsidRPr="005A6C38">
        <w:rPr>
          <w:rFonts w:eastAsia="標楷體"/>
          <w:color w:val="1B1C1D"/>
          <w:sz w:val="24"/>
          <w:szCs w:val="24"/>
        </w:rPr>
        <w:t>返回輪王寺的範圍，參觀三代將軍家光的靈廟</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w:t>
      </w:r>
    </w:p>
    <w:p w14:paraId="19FC8C4B" w14:textId="08409F76" w:rsidR="00EC37A8" w:rsidRPr="005A6C38" w:rsidRDefault="00000000" w:rsidP="005A6C38">
      <w:pPr>
        <w:numPr>
          <w:ilvl w:val="0"/>
          <w:numId w:val="14"/>
        </w:numPr>
        <w:pBdr>
          <w:top w:val="nil"/>
          <w:left w:val="nil"/>
          <w:bottom w:val="nil"/>
          <w:right w:val="nil"/>
          <w:between w:val="nil"/>
        </w:pBdr>
        <w:spacing w:after="120" w:line="275" w:lineRule="auto"/>
        <w:rPr>
          <w:rFonts w:eastAsia="標楷體" w:hint="eastAsia"/>
        </w:rPr>
      </w:pPr>
      <w:r w:rsidRPr="005A6C38">
        <w:rPr>
          <w:rFonts w:eastAsia="標楷體"/>
          <w:b/>
          <w:color w:val="1B1C1D"/>
          <w:sz w:val="24"/>
          <w:szCs w:val="24"/>
        </w:rPr>
        <w:t>致敬祖父的莊嚴靈廟</w:t>
      </w:r>
      <w:r w:rsidRPr="005A6C38">
        <w:rPr>
          <w:rFonts w:eastAsia="標楷體"/>
          <w:color w:val="1B1C1D"/>
          <w:sz w:val="24"/>
          <w:szCs w:val="24"/>
        </w:rPr>
        <w:t>：這裡的核心故事是孝道與尊敬。家光將軍極度崇敬其祖父家康，並留下遺言，自己的陵寢規格絕不能超越東照宮</w:t>
      </w:r>
      <w:r w:rsidRPr="005A6C38">
        <w:rPr>
          <w:rFonts w:eastAsia="標楷體"/>
          <w:color w:val="1B1C1D"/>
          <w:sz w:val="24"/>
          <w:szCs w:val="24"/>
        </w:rPr>
        <w:t xml:space="preserve"> </w:t>
      </w:r>
      <w:r w:rsidRPr="005A6C38">
        <w:rPr>
          <w:rFonts w:eastAsia="標楷體"/>
          <w:color w:val="575B5F"/>
          <w:sz w:val="24"/>
          <w:szCs w:val="24"/>
          <w:vertAlign w:val="superscript"/>
        </w:rPr>
        <w:t>36</w:t>
      </w:r>
      <w:r w:rsidRPr="005A6C38">
        <w:rPr>
          <w:rFonts w:eastAsia="標楷體"/>
          <w:color w:val="1B1C1D"/>
          <w:sz w:val="24"/>
          <w:szCs w:val="24"/>
        </w:rPr>
        <w:t>。這一點在建築上得到了完美體現：相較於東照宮以金色和朱紅色為主的華麗，大猷院更多地使用了沉穩的黑色與金色作搭配，營造出一種莊嚴、肅穆、內斂的氣氛</w:t>
      </w:r>
      <w:r w:rsidRPr="005A6C38">
        <w:rPr>
          <w:rFonts w:eastAsia="標楷體"/>
          <w:color w:val="1B1C1D"/>
          <w:sz w:val="24"/>
          <w:szCs w:val="24"/>
        </w:rPr>
        <w:t xml:space="preserve"> </w:t>
      </w:r>
      <w:r w:rsidRPr="005A6C38">
        <w:rPr>
          <w:rFonts w:eastAsia="標楷體"/>
          <w:color w:val="575B5F"/>
          <w:sz w:val="24"/>
          <w:szCs w:val="24"/>
          <w:vertAlign w:val="superscript"/>
        </w:rPr>
        <w:t>36</w:t>
      </w:r>
      <w:r w:rsidRPr="005A6C38">
        <w:rPr>
          <w:rFonts w:eastAsia="標楷體"/>
          <w:color w:val="1B1C1D"/>
          <w:sz w:val="24"/>
          <w:szCs w:val="24"/>
        </w:rPr>
        <w:t>。整個建築群的朝向也特意面向東照宮，彷彿家光的靈魂在永久地守護著祖父</w:t>
      </w:r>
      <w:r w:rsidRPr="005A6C38">
        <w:rPr>
          <w:rFonts w:eastAsia="標楷體"/>
          <w:color w:val="1B1C1D"/>
          <w:sz w:val="24"/>
          <w:szCs w:val="24"/>
        </w:rPr>
        <w:t xml:space="preserve"> </w:t>
      </w:r>
      <w:r w:rsidRPr="005A6C38">
        <w:rPr>
          <w:rFonts w:eastAsia="標楷體"/>
          <w:color w:val="575B5F"/>
          <w:sz w:val="24"/>
          <w:szCs w:val="24"/>
          <w:vertAlign w:val="superscript"/>
        </w:rPr>
        <w:t>33</w:t>
      </w:r>
      <w:r w:rsidRPr="005A6C38">
        <w:rPr>
          <w:rFonts w:eastAsia="標楷體"/>
          <w:color w:val="1B1C1D"/>
          <w:sz w:val="24"/>
          <w:szCs w:val="24"/>
        </w:rPr>
        <w:t>。其參拜路線經過仁王門、二天門、夜叉門等一系列宏偉門戶，給人一種拾級而上、彷彿步入天上淨土的感覺</w:t>
      </w:r>
      <w:r w:rsidRPr="005A6C38">
        <w:rPr>
          <w:rFonts w:eastAsia="標楷體"/>
          <w:color w:val="1B1C1D"/>
          <w:sz w:val="24"/>
          <w:szCs w:val="24"/>
        </w:rPr>
        <w:t xml:space="preserve"> </w:t>
      </w:r>
      <w:r w:rsidRPr="005A6C38">
        <w:rPr>
          <w:rFonts w:eastAsia="標楷體"/>
          <w:color w:val="575B5F"/>
          <w:sz w:val="24"/>
          <w:szCs w:val="24"/>
          <w:vertAlign w:val="superscript"/>
        </w:rPr>
        <w:t>36</w:t>
      </w:r>
      <w:r w:rsidRPr="005A6C38">
        <w:rPr>
          <w:rFonts w:eastAsia="標楷體"/>
          <w:color w:val="1B1C1D"/>
          <w:sz w:val="24"/>
          <w:szCs w:val="24"/>
        </w:rPr>
        <w:t>。</w:t>
      </w:r>
    </w:p>
    <w:p w14:paraId="510F10A2" w14:textId="323219A8"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17:00 - </w:t>
      </w:r>
      <w:r w:rsidRPr="005A6C38">
        <w:rPr>
          <w:rFonts w:eastAsia="標楷體"/>
          <w:color w:val="1B1C1D"/>
        </w:rPr>
        <w:t>啟程返航</w:t>
      </w:r>
    </w:p>
    <w:p w14:paraId="30F8A617" w14:textId="470F06D1"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從「大猷院・二荒山神社前」或「西參道」巴士站搭乘巡遊巴士返回車站，準備搭乘火車返回東京。務必提前確認末班車的時間。</w:t>
      </w:r>
    </w:p>
    <w:p w14:paraId="3A2A4C2F" w14:textId="26855007"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票券策略的釐清</w:t>
      </w:r>
    </w:p>
    <w:p w14:paraId="03B970E2" w14:textId="77777777" w:rsidR="00EC37A8" w:rsidRPr="005A6C38" w:rsidRDefault="00000000">
      <w:pPr>
        <w:pBdr>
          <w:top w:val="nil"/>
          <w:left w:val="nil"/>
          <w:bottom w:val="nil"/>
          <w:right w:val="nil"/>
          <w:between w:val="nil"/>
        </w:pBdr>
        <w:spacing w:after="240" w:line="275" w:lineRule="auto"/>
        <w:rPr>
          <w:rFonts w:eastAsia="標楷體"/>
          <w:color w:val="1B1C1D"/>
          <w:sz w:val="24"/>
          <w:szCs w:val="24"/>
        </w:rPr>
      </w:pPr>
      <w:r w:rsidRPr="005A6C38">
        <w:rPr>
          <w:rFonts w:eastAsia="標楷體"/>
          <w:color w:val="1B1C1D"/>
          <w:sz w:val="24"/>
          <w:szCs w:val="24"/>
        </w:rPr>
        <w:t>部分較舊的資訊曾提及一張僅售</w:t>
      </w:r>
      <w:r w:rsidRPr="005A6C38">
        <w:rPr>
          <w:rFonts w:eastAsia="標楷體"/>
          <w:color w:val="1B1C1D"/>
          <w:sz w:val="24"/>
          <w:szCs w:val="24"/>
        </w:rPr>
        <w:t>1,000</w:t>
      </w:r>
      <w:r w:rsidRPr="005A6C38">
        <w:rPr>
          <w:rFonts w:eastAsia="標楷體"/>
          <w:color w:val="1B1C1D"/>
          <w:sz w:val="24"/>
          <w:szCs w:val="24"/>
        </w:rPr>
        <w:t>日圓的「二社一寺共通參拜券」</w:t>
      </w:r>
      <w:r w:rsidRPr="005A6C38">
        <w:rPr>
          <w:rFonts w:eastAsia="標楷體"/>
          <w:color w:val="575B5F"/>
          <w:sz w:val="24"/>
          <w:szCs w:val="24"/>
          <w:vertAlign w:val="superscript"/>
        </w:rPr>
        <w:t>70</w:t>
      </w:r>
      <w:r w:rsidRPr="005A6C38">
        <w:rPr>
          <w:rFonts w:eastAsia="標楷體"/>
          <w:color w:val="1B1C1D"/>
          <w:sz w:val="24"/>
          <w:szCs w:val="24"/>
        </w:rPr>
        <w:t>。然而，根據各神社官網及近期更詳細的資料顯示，各主要殿堂的門票均需單獨或以特定組合購買，且費用遠高於此（例如，僅東照宮單獨門票為</w:t>
      </w:r>
      <w:r w:rsidRPr="005A6C38">
        <w:rPr>
          <w:rFonts w:eastAsia="標楷體"/>
          <w:color w:val="1B1C1D"/>
          <w:sz w:val="24"/>
          <w:szCs w:val="24"/>
        </w:rPr>
        <w:t>1,600</w:t>
      </w:r>
      <w:r w:rsidRPr="005A6C38">
        <w:rPr>
          <w:rFonts w:eastAsia="標楷體"/>
          <w:color w:val="1B1C1D"/>
          <w:sz w:val="24"/>
          <w:szCs w:val="24"/>
        </w:rPr>
        <w:t>日圓，輪王寺與大猷院的組合券為</w:t>
      </w:r>
      <w:r w:rsidRPr="005A6C38">
        <w:rPr>
          <w:rFonts w:eastAsia="標楷體"/>
          <w:color w:val="1B1C1D"/>
          <w:sz w:val="24"/>
          <w:szCs w:val="24"/>
        </w:rPr>
        <w:t>900-1,000</w:t>
      </w:r>
      <w:r w:rsidRPr="005A6C38">
        <w:rPr>
          <w:rFonts w:eastAsia="標楷體"/>
          <w:color w:val="1B1C1D"/>
          <w:sz w:val="24"/>
          <w:szCs w:val="24"/>
        </w:rPr>
        <w:t>日圓）</w:t>
      </w:r>
      <w:r w:rsidRPr="005A6C38">
        <w:rPr>
          <w:rFonts w:eastAsia="標楷體"/>
          <w:color w:val="575B5F"/>
          <w:sz w:val="24"/>
          <w:szCs w:val="24"/>
          <w:vertAlign w:val="superscript"/>
        </w:rPr>
        <w:t>1</w:t>
      </w:r>
      <w:r w:rsidRPr="005A6C38">
        <w:rPr>
          <w:rFonts w:eastAsia="標楷體"/>
          <w:color w:val="1B1C1D"/>
          <w:sz w:val="24"/>
          <w:szCs w:val="24"/>
        </w:rPr>
        <w:t>。這表明那張廉價的「超級通票」可能已不存在或適用範圍極其有限。因此，旅客在規劃預算時，應以各官方網站公布的票價為準，避免造成現場的困擾和預算失準。</w:t>
      </w:r>
    </w:p>
    <w:p w14:paraId="7C2C3E5A" w14:textId="77777777" w:rsidR="00EC37A8" w:rsidRPr="005A6C38" w:rsidRDefault="00000000">
      <w:pPr>
        <w:pBdr>
          <w:top w:val="nil"/>
          <w:left w:val="nil"/>
          <w:bottom w:val="nil"/>
          <w:right w:val="nil"/>
          <w:between w:val="nil"/>
        </w:pBdr>
        <w:spacing w:after="240" w:line="275" w:lineRule="auto"/>
        <w:rPr>
          <w:rFonts w:eastAsia="標楷體"/>
          <w:color w:val="1B1C1D"/>
          <w:sz w:val="24"/>
          <w:szCs w:val="24"/>
        </w:rPr>
      </w:pPr>
      <w:r w:rsidRPr="005A6C38">
        <w:rPr>
          <w:rFonts w:eastAsia="標楷體"/>
          <w:color w:val="1B1C1D"/>
          <w:sz w:val="24"/>
          <w:szCs w:val="24"/>
        </w:rPr>
        <w:t>下表整合了世界遺產核心景點的規劃資訊，以協助時間與預算管理。</w:t>
      </w:r>
    </w:p>
    <w:p w14:paraId="48610200" w14:textId="77777777" w:rsidR="00EC37A8" w:rsidRPr="005A6C38" w:rsidRDefault="00000000">
      <w:pPr>
        <w:pBdr>
          <w:top w:val="nil"/>
          <w:left w:val="nil"/>
          <w:bottom w:val="nil"/>
          <w:right w:val="nil"/>
          <w:between w:val="nil"/>
        </w:pBdr>
        <w:spacing w:after="240" w:line="275" w:lineRule="auto"/>
        <w:rPr>
          <w:rFonts w:eastAsia="標楷體"/>
          <w:b/>
          <w:color w:val="1B1C1D"/>
          <w:sz w:val="24"/>
          <w:szCs w:val="24"/>
        </w:rPr>
      </w:pPr>
      <w:r w:rsidRPr="005A6C38">
        <w:rPr>
          <w:rFonts w:eastAsia="標楷體"/>
          <w:b/>
          <w:color w:val="1B1C1D"/>
          <w:sz w:val="24"/>
          <w:szCs w:val="24"/>
        </w:rPr>
        <w:t>世界遺產景點規劃表</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EC37A8" w:rsidRPr="005A6C38" w14:paraId="5C9271C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9684DA"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景點名稱</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738AA4"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門票費用</w:t>
            </w:r>
            <w:r w:rsidRPr="005A6C38">
              <w:rPr>
                <w:rFonts w:eastAsia="標楷體"/>
                <w:color w:val="1B1C1D"/>
                <w:sz w:val="20"/>
                <w:szCs w:val="20"/>
              </w:rPr>
              <w:t xml:space="preserve"> (</w:t>
            </w:r>
            <w:r w:rsidRPr="005A6C38">
              <w:rPr>
                <w:rFonts w:eastAsia="標楷體"/>
                <w:color w:val="1B1C1D"/>
                <w:sz w:val="20"/>
                <w:szCs w:val="20"/>
              </w:rPr>
              <w:t>成人</w:t>
            </w:r>
            <w:r w:rsidRPr="005A6C38">
              <w:rPr>
                <w:rFonts w:eastAsia="標楷體"/>
                <w:color w:val="1B1C1D"/>
                <w:sz w:val="20"/>
                <w:szCs w:val="20"/>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9AA18C"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開放時間</w:t>
            </w:r>
            <w:r w:rsidRPr="005A6C38">
              <w:rPr>
                <w:rFonts w:eastAsia="標楷體"/>
                <w:color w:val="1B1C1D"/>
                <w:sz w:val="20"/>
                <w:szCs w:val="20"/>
              </w:rPr>
              <w:t xml:space="preserve"> (</w:t>
            </w:r>
            <w:r w:rsidRPr="005A6C38">
              <w:rPr>
                <w:rFonts w:eastAsia="標楷體"/>
                <w:color w:val="1B1C1D"/>
                <w:sz w:val="20"/>
                <w:szCs w:val="20"/>
              </w:rPr>
              <w:t>夏</w:t>
            </w:r>
            <w:r w:rsidRPr="005A6C38">
              <w:rPr>
                <w:rFonts w:eastAsia="標楷體"/>
                <w:color w:val="1B1C1D"/>
                <w:sz w:val="20"/>
                <w:szCs w:val="20"/>
              </w:rPr>
              <w:t>/</w:t>
            </w:r>
            <w:r w:rsidRPr="005A6C38">
              <w:rPr>
                <w:rFonts w:eastAsia="標楷體"/>
                <w:color w:val="1B1C1D"/>
                <w:sz w:val="20"/>
                <w:szCs w:val="20"/>
              </w:rPr>
              <w:t>冬</w:t>
            </w:r>
            <w:r w:rsidRPr="005A6C38">
              <w:rPr>
                <w:rFonts w:eastAsia="標楷體"/>
                <w:color w:val="1B1C1D"/>
                <w:sz w:val="20"/>
                <w:szCs w:val="20"/>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346E3F"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預計參觀時間</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76406E"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主要看點</w:t>
            </w:r>
          </w:p>
        </w:tc>
      </w:tr>
      <w:tr w:rsidR="00EC37A8" w:rsidRPr="005A6C38" w14:paraId="3D5E2EF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230959" w14:textId="77777777" w:rsidR="00EC37A8" w:rsidRPr="005A6C38" w:rsidRDefault="00000000">
            <w:pPr>
              <w:pBdr>
                <w:top w:val="nil"/>
                <w:left w:val="nil"/>
                <w:bottom w:val="nil"/>
                <w:right w:val="nil"/>
                <w:between w:val="nil"/>
              </w:pBdr>
              <w:spacing w:before="120" w:after="120" w:line="275" w:lineRule="auto"/>
              <w:rPr>
                <w:rFonts w:eastAsia="標楷體"/>
                <w:b/>
                <w:color w:val="1B1C1D"/>
                <w:sz w:val="20"/>
                <w:szCs w:val="20"/>
              </w:rPr>
            </w:pPr>
            <w:r w:rsidRPr="005A6C38">
              <w:rPr>
                <w:rFonts w:eastAsia="標楷體"/>
                <w:b/>
                <w:color w:val="1B1C1D"/>
                <w:sz w:val="20"/>
                <w:szCs w:val="20"/>
              </w:rPr>
              <w:lastRenderedPageBreak/>
              <w:t>神橋</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2A8E6C"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 xml:space="preserve">300 </w:t>
            </w:r>
            <w:r w:rsidRPr="005A6C38">
              <w:rPr>
                <w:rFonts w:eastAsia="標楷體"/>
                <w:color w:val="1B1C1D"/>
                <w:sz w:val="20"/>
                <w:szCs w:val="20"/>
              </w:rPr>
              <w:t>日圓</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69F14"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08:00-17:00 / 08:00-16:00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316D94"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 xml:space="preserve">15 </w:t>
            </w:r>
            <w:r w:rsidRPr="005A6C38">
              <w:rPr>
                <w:rFonts w:eastAsia="標楷體"/>
                <w:color w:val="1B1C1D"/>
                <w:sz w:val="20"/>
                <w:szCs w:val="20"/>
              </w:rPr>
              <w:t>分鐘</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4579CC"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傳說之地、日本三大奇橋、絕佳攝影點</w:t>
            </w:r>
          </w:p>
        </w:tc>
      </w:tr>
      <w:tr w:rsidR="00EC37A8" w:rsidRPr="005A6C38" w14:paraId="1A4792B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3CD235" w14:textId="77777777" w:rsidR="00EC37A8" w:rsidRPr="005A6C38" w:rsidRDefault="00000000">
            <w:pPr>
              <w:pBdr>
                <w:top w:val="nil"/>
                <w:left w:val="nil"/>
                <w:bottom w:val="nil"/>
                <w:right w:val="nil"/>
                <w:between w:val="nil"/>
              </w:pBdr>
              <w:spacing w:before="120" w:after="120" w:line="275" w:lineRule="auto"/>
              <w:rPr>
                <w:rFonts w:eastAsia="標楷體"/>
                <w:b/>
                <w:color w:val="1B1C1D"/>
                <w:sz w:val="20"/>
                <w:szCs w:val="20"/>
              </w:rPr>
            </w:pPr>
            <w:r w:rsidRPr="005A6C38">
              <w:rPr>
                <w:rFonts w:eastAsia="標楷體"/>
                <w:b/>
                <w:color w:val="1B1C1D"/>
                <w:sz w:val="20"/>
                <w:szCs w:val="20"/>
              </w:rPr>
              <w:t>輪王寺</w:t>
            </w:r>
            <w:r w:rsidRPr="005A6C38">
              <w:rPr>
                <w:rFonts w:eastAsia="標楷體"/>
                <w:b/>
                <w:color w:val="1B1C1D"/>
                <w:sz w:val="20"/>
                <w:szCs w:val="20"/>
              </w:rPr>
              <w:t xml:space="preserve"> (</w:t>
            </w:r>
            <w:r w:rsidRPr="005A6C38">
              <w:rPr>
                <w:rFonts w:eastAsia="標楷體"/>
                <w:b/>
                <w:color w:val="1B1C1D"/>
                <w:sz w:val="20"/>
                <w:szCs w:val="20"/>
              </w:rPr>
              <w:t>三佛堂</w:t>
            </w:r>
            <w:r w:rsidRPr="005A6C38">
              <w:rPr>
                <w:rFonts w:eastAsia="標楷體"/>
                <w:b/>
                <w:color w:val="1B1C1D"/>
                <w:sz w:val="20"/>
                <w:szCs w:val="20"/>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92D97"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 xml:space="preserve">400 </w:t>
            </w:r>
            <w:r w:rsidRPr="005A6C38">
              <w:rPr>
                <w:rFonts w:eastAsia="標楷體"/>
                <w:color w:val="1B1C1D"/>
                <w:sz w:val="20"/>
                <w:szCs w:val="20"/>
              </w:rPr>
              <w:t>日圓</w:t>
            </w:r>
            <w:r w:rsidRPr="005A6C38">
              <w:rPr>
                <w:rFonts w:eastAsia="標楷體"/>
                <w:color w:val="1B1C1D"/>
                <w:sz w:val="20"/>
                <w:szCs w:val="20"/>
              </w:rPr>
              <w:t xml:space="preserve"> (</w:t>
            </w:r>
            <w:r w:rsidRPr="005A6C38">
              <w:rPr>
                <w:rFonts w:eastAsia="標楷體"/>
                <w:color w:val="1B1C1D"/>
                <w:sz w:val="20"/>
                <w:szCs w:val="20"/>
              </w:rPr>
              <w:t>單獨</w:t>
            </w:r>
            <w:r w:rsidRPr="005A6C38">
              <w:rPr>
                <w:rFonts w:eastAsia="標楷體"/>
                <w:color w:val="1B1C1D"/>
                <w:sz w:val="20"/>
                <w:szCs w:val="20"/>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370119"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08:00-17:00 / 08:00-16:00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32170A"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 xml:space="preserve">30-45 </w:t>
            </w:r>
            <w:r w:rsidRPr="005A6C38">
              <w:rPr>
                <w:rFonts w:eastAsia="標楷體"/>
                <w:color w:val="1B1C1D"/>
                <w:sz w:val="20"/>
                <w:szCs w:val="20"/>
              </w:rPr>
              <w:t>分鐘</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AAB751"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日光最大木造建築、三尊巨大金佛、金剛櫻</w:t>
            </w:r>
          </w:p>
        </w:tc>
      </w:tr>
      <w:tr w:rsidR="00EC37A8" w:rsidRPr="005A6C38" w14:paraId="3175FD6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D44CB9" w14:textId="77777777" w:rsidR="00EC37A8" w:rsidRPr="005A6C38" w:rsidRDefault="00000000">
            <w:pPr>
              <w:pBdr>
                <w:top w:val="nil"/>
                <w:left w:val="nil"/>
                <w:bottom w:val="nil"/>
                <w:right w:val="nil"/>
                <w:between w:val="nil"/>
              </w:pBdr>
              <w:spacing w:before="120" w:after="120" w:line="275" w:lineRule="auto"/>
              <w:rPr>
                <w:rFonts w:eastAsia="標楷體"/>
                <w:b/>
                <w:color w:val="1B1C1D"/>
                <w:sz w:val="20"/>
                <w:szCs w:val="20"/>
              </w:rPr>
            </w:pPr>
            <w:r w:rsidRPr="005A6C38">
              <w:rPr>
                <w:rFonts w:eastAsia="標楷體"/>
                <w:b/>
                <w:color w:val="1B1C1D"/>
                <w:sz w:val="20"/>
                <w:szCs w:val="20"/>
              </w:rPr>
              <w:t>東照宮</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9031AB"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 xml:space="preserve">1,600 </w:t>
            </w:r>
            <w:r w:rsidRPr="005A6C38">
              <w:rPr>
                <w:rFonts w:eastAsia="標楷體"/>
                <w:color w:val="1B1C1D"/>
                <w:sz w:val="20"/>
                <w:szCs w:val="20"/>
              </w:rPr>
              <w:t>日圓</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CE4C82"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09:00-17:00 / 09:00-16:00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59D379"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 xml:space="preserve">2-2.5 </w:t>
            </w:r>
            <w:r w:rsidRPr="005A6C38">
              <w:rPr>
                <w:rFonts w:eastAsia="標楷體"/>
                <w:color w:val="1B1C1D"/>
                <w:sz w:val="20"/>
                <w:szCs w:val="20"/>
              </w:rPr>
              <w:t>小時</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127DEF"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陽明門、三猿、眠貓、奧宮、想像之象</w:t>
            </w:r>
          </w:p>
        </w:tc>
      </w:tr>
      <w:tr w:rsidR="00EC37A8" w:rsidRPr="005A6C38" w14:paraId="549425F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8778D8" w14:textId="77777777" w:rsidR="00EC37A8" w:rsidRPr="005A6C38" w:rsidRDefault="00000000">
            <w:pPr>
              <w:pBdr>
                <w:top w:val="nil"/>
                <w:left w:val="nil"/>
                <w:bottom w:val="nil"/>
                <w:right w:val="nil"/>
                <w:between w:val="nil"/>
              </w:pBdr>
              <w:spacing w:before="120" w:after="120" w:line="275" w:lineRule="auto"/>
              <w:rPr>
                <w:rFonts w:eastAsia="標楷體"/>
                <w:b/>
                <w:color w:val="1B1C1D"/>
                <w:sz w:val="20"/>
                <w:szCs w:val="20"/>
              </w:rPr>
            </w:pPr>
            <w:r w:rsidRPr="005A6C38">
              <w:rPr>
                <w:rFonts w:eastAsia="標楷體"/>
                <w:b/>
                <w:color w:val="1B1C1D"/>
                <w:sz w:val="20"/>
                <w:szCs w:val="20"/>
              </w:rPr>
              <w:t>二荒山神社</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33A5D2"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免費</w:t>
            </w:r>
            <w:r w:rsidRPr="005A6C38">
              <w:rPr>
                <w:rFonts w:eastAsia="標楷體"/>
                <w:color w:val="1B1C1D"/>
                <w:sz w:val="20"/>
                <w:szCs w:val="20"/>
              </w:rPr>
              <w:t xml:space="preserve"> (</w:t>
            </w:r>
            <w:r w:rsidRPr="005A6C38">
              <w:rPr>
                <w:rFonts w:eastAsia="標楷體"/>
                <w:color w:val="1B1C1D"/>
                <w:sz w:val="20"/>
                <w:szCs w:val="20"/>
              </w:rPr>
              <w:t>神苑</w:t>
            </w:r>
            <w:r w:rsidRPr="005A6C38">
              <w:rPr>
                <w:rFonts w:eastAsia="標楷體"/>
                <w:color w:val="1B1C1D"/>
                <w:sz w:val="20"/>
                <w:szCs w:val="20"/>
              </w:rPr>
              <w:t xml:space="preserve"> 300 </w:t>
            </w:r>
            <w:r w:rsidRPr="005A6C38">
              <w:rPr>
                <w:rFonts w:eastAsia="標楷體"/>
                <w:color w:val="1B1C1D"/>
                <w:sz w:val="20"/>
                <w:szCs w:val="20"/>
              </w:rPr>
              <w:t>日圓</w:t>
            </w:r>
            <w:r w:rsidRPr="005A6C38">
              <w:rPr>
                <w:rFonts w:eastAsia="標楷體"/>
                <w:color w:val="1B1C1D"/>
                <w:sz w:val="20"/>
                <w:szCs w:val="20"/>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D61B2"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08:00-17:00 / 08:00-16:00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49E5E6"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 xml:space="preserve">45-60 </w:t>
            </w:r>
            <w:r w:rsidRPr="005A6C38">
              <w:rPr>
                <w:rFonts w:eastAsia="標楷體"/>
                <w:color w:val="1B1C1D"/>
                <w:sz w:val="20"/>
                <w:szCs w:val="20"/>
              </w:rPr>
              <w:t>分鐘</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05622C"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結緣能量景點、夫婦杉、親子杉、化燈籠</w:t>
            </w:r>
          </w:p>
        </w:tc>
      </w:tr>
      <w:tr w:rsidR="00EC37A8" w:rsidRPr="005A6C38" w14:paraId="4BCC95D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81A230" w14:textId="77777777" w:rsidR="00EC37A8" w:rsidRPr="005A6C38" w:rsidRDefault="00000000">
            <w:pPr>
              <w:pBdr>
                <w:top w:val="nil"/>
                <w:left w:val="nil"/>
                <w:bottom w:val="nil"/>
                <w:right w:val="nil"/>
                <w:between w:val="nil"/>
              </w:pBdr>
              <w:spacing w:before="120" w:after="120" w:line="275" w:lineRule="auto"/>
              <w:rPr>
                <w:rFonts w:eastAsia="標楷體"/>
                <w:b/>
                <w:color w:val="1B1C1D"/>
                <w:sz w:val="20"/>
                <w:szCs w:val="20"/>
              </w:rPr>
            </w:pPr>
            <w:r w:rsidRPr="005A6C38">
              <w:rPr>
                <w:rFonts w:eastAsia="標楷體"/>
                <w:b/>
                <w:color w:val="1B1C1D"/>
                <w:sz w:val="20"/>
                <w:szCs w:val="20"/>
              </w:rPr>
              <w:t>大猷院</w:t>
            </w:r>
            <w:r w:rsidRPr="005A6C38">
              <w:rPr>
                <w:rFonts w:eastAsia="標楷體"/>
                <w:b/>
                <w:color w:val="1B1C1D"/>
                <w:sz w:val="20"/>
                <w:szCs w:val="20"/>
              </w:rPr>
              <w:t xml:space="preserve"> (</w:t>
            </w:r>
            <w:r w:rsidRPr="005A6C38">
              <w:rPr>
                <w:rFonts w:eastAsia="標楷體"/>
                <w:b/>
                <w:color w:val="1B1C1D"/>
                <w:sz w:val="20"/>
                <w:szCs w:val="20"/>
              </w:rPr>
              <w:t>輪王寺</w:t>
            </w:r>
            <w:r w:rsidRPr="005A6C38">
              <w:rPr>
                <w:rFonts w:eastAsia="標楷體"/>
                <w:b/>
                <w:color w:val="1B1C1D"/>
                <w:sz w:val="20"/>
                <w:szCs w:val="20"/>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37F862"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 xml:space="preserve">550 </w:t>
            </w:r>
            <w:r w:rsidRPr="005A6C38">
              <w:rPr>
                <w:rFonts w:eastAsia="標楷體"/>
                <w:color w:val="1B1C1D"/>
                <w:sz w:val="20"/>
                <w:szCs w:val="20"/>
              </w:rPr>
              <w:t>日圓</w:t>
            </w:r>
            <w:r w:rsidRPr="005A6C38">
              <w:rPr>
                <w:rFonts w:eastAsia="標楷體"/>
                <w:color w:val="1B1C1D"/>
                <w:sz w:val="20"/>
                <w:szCs w:val="20"/>
              </w:rPr>
              <w:t xml:space="preserve"> (</w:t>
            </w:r>
            <w:r w:rsidRPr="005A6C38">
              <w:rPr>
                <w:rFonts w:eastAsia="標楷體"/>
                <w:color w:val="1B1C1D"/>
                <w:sz w:val="20"/>
                <w:szCs w:val="20"/>
              </w:rPr>
              <w:t>單獨</w:t>
            </w:r>
            <w:r w:rsidRPr="005A6C38">
              <w:rPr>
                <w:rFonts w:eastAsia="標楷體"/>
                <w:color w:val="1B1C1D"/>
                <w:sz w:val="20"/>
                <w:szCs w:val="20"/>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40A57D"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08:00-17:00 / 08:00-16:00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1976BC"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 xml:space="preserve">60-75 </w:t>
            </w:r>
            <w:r w:rsidRPr="005A6C38">
              <w:rPr>
                <w:rFonts w:eastAsia="標楷體"/>
                <w:color w:val="1B1C1D"/>
                <w:sz w:val="20"/>
                <w:szCs w:val="20"/>
              </w:rPr>
              <w:t>分鐘</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ED11B2"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莊嚴肅穆的建築、二天門、夜叉門、皇嘉門</w:t>
            </w:r>
          </w:p>
        </w:tc>
      </w:tr>
    </w:tbl>
    <w:p w14:paraId="029CE0C1" w14:textId="77777777" w:rsidR="00EC37A8" w:rsidRPr="005A6C38" w:rsidRDefault="00000000">
      <w:pPr>
        <w:pBdr>
          <w:top w:val="nil"/>
          <w:left w:val="nil"/>
          <w:bottom w:val="nil"/>
          <w:right w:val="nil"/>
          <w:between w:val="nil"/>
        </w:pBdr>
        <w:spacing w:before="480" w:after="240" w:line="275" w:lineRule="auto"/>
        <w:rPr>
          <w:rFonts w:eastAsia="標楷體"/>
          <w:color w:val="1B1C1D"/>
          <w:sz w:val="24"/>
          <w:szCs w:val="24"/>
        </w:rPr>
      </w:pPr>
      <w:r w:rsidRPr="005A6C38">
        <w:rPr>
          <w:rFonts w:eastAsia="標楷體"/>
          <w:color w:val="1B1C1D"/>
          <w:sz w:val="24"/>
          <w:szCs w:val="24"/>
        </w:rPr>
        <w:t>註：開放時間</w:t>
      </w:r>
      <w:r w:rsidRPr="005A6C38">
        <w:rPr>
          <w:rFonts w:eastAsia="標楷體"/>
          <w:color w:val="1B1C1D"/>
          <w:sz w:val="24"/>
          <w:szCs w:val="24"/>
        </w:rPr>
        <w:t>4</w:t>
      </w:r>
      <w:r w:rsidRPr="005A6C38">
        <w:rPr>
          <w:rFonts w:eastAsia="標楷體"/>
          <w:color w:val="1B1C1D"/>
          <w:sz w:val="24"/>
          <w:szCs w:val="24"/>
        </w:rPr>
        <w:t>月</w:t>
      </w:r>
      <w:r w:rsidRPr="005A6C38">
        <w:rPr>
          <w:rFonts w:eastAsia="標楷體"/>
          <w:color w:val="1B1C1D"/>
          <w:sz w:val="24"/>
          <w:szCs w:val="24"/>
        </w:rPr>
        <w:t>-10</w:t>
      </w:r>
      <w:r w:rsidRPr="005A6C38">
        <w:rPr>
          <w:rFonts w:eastAsia="標楷體"/>
          <w:color w:val="1B1C1D"/>
          <w:sz w:val="24"/>
          <w:szCs w:val="24"/>
        </w:rPr>
        <w:t>月為夏季，</w:t>
      </w:r>
      <w:r w:rsidRPr="005A6C38">
        <w:rPr>
          <w:rFonts w:eastAsia="標楷體"/>
          <w:color w:val="1B1C1D"/>
          <w:sz w:val="24"/>
          <w:szCs w:val="24"/>
        </w:rPr>
        <w:t>11</w:t>
      </w:r>
      <w:r w:rsidRPr="005A6C38">
        <w:rPr>
          <w:rFonts w:eastAsia="標楷體"/>
          <w:color w:val="1B1C1D"/>
          <w:sz w:val="24"/>
          <w:szCs w:val="24"/>
        </w:rPr>
        <w:t>月</w:t>
      </w:r>
      <w:r w:rsidRPr="005A6C38">
        <w:rPr>
          <w:rFonts w:eastAsia="標楷體"/>
          <w:color w:val="1B1C1D"/>
          <w:sz w:val="24"/>
          <w:szCs w:val="24"/>
        </w:rPr>
        <w:t>-3</w:t>
      </w:r>
      <w:r w:rsidRPr="005A6C38">
        <w:rPr>
          <w:rFonts w:eastAsia="標楷體"/>
          <w:color w:val="1B1C1D"/>
          <w:sz w:val="24"/>
          <w:szCs w:val="24"/>
        </w:rPr>
        <w:t>月為冬季，關門前</w:t>
      </w:r>
      <w:r w:rsidRPr="005A6C38">
        <w:rPr>
          <w:rFonts w:eastAsia="標楷體"/>
          <w:color w:val="1B1C1D"/>
          <w:sz w:val="24"/>
          <w:szCs w:val="24"/>
        </w:rPr>
        <w:t>30</w:t>
      </w:r>
      <w:r w:rsidRPr="005A6C38">
        <w:rPr>
          <w:rFonts w:eastAsia="標楷體"/>
          <w:color w:val="1B1C1D"/>
          <w:sz w:val="24"/>
          <w:szCs w:val="24"/>
        </w:rPr>
        <w:t>分鐘停止入場</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。票價可能變動，請以現場為準。輪王寺與大猷院有組合券可供選擇</w:t>
      </w:r>
      <w:r w:rsidRPr="005A6C38">
        <w:rPr>
          <w:rFonts w:eastAsia="標楷體"/>
          <w:color w:val="1B1C1D"/>
          <w:sz w:val="24"/>
          <w:szCs w:val="24"/>
        </w:rPr>
        <w:t xml:space="preserve"> </w:t>
      </w:r>
      <w:r w:rsidRPr="005A6C38">
        <w:rPr>
          <w:rFonts w:eastAsia="標楷體"/>
          <w:color w:val="575B5F"/>
          <w:sz w:val="24"/>
          <w:szCs w:val="24"/>
          <w:vertAlign w:val="superscript"/>
        </w:rPr>
        <w:t>1</w:t>
      </w:r>
      <w:r w:rsidRPr="005A6C38">
        <w:rPr>
          <w:rFonts w:eastAsia="標楷體"/>
          <w:color w:val="1B1C1D"/>
          <w:sz w:val="24"/>
          <w:szCs w:val="24"/>
        </w:rPr>
        <w:t>。</w:t>
      </w:r>
    </w:p>
    <w:p w14:paraId="5766ED75" w14:textId="77777777" w:rsidR="00EC37A8" w:rsidRPr="005A6C38" w:rsidRDefault="00EC37A8">
      <w:pPr>
        <w:pBdr>
          <w:top w:val="nil"/>
          <w:left w:val="nil"/>
          <w:bottom w:val="nil"/>
          <w:right w:val="nil"/>
          <w:between w:val="nil"/>
        </w:pBdr>
        <w:spacing w:after="240" w:line="275" w:lineRule="auto"/>
        <w:rPr>
          <w:rFonts w:eastAsia="標楷體"/>
          <w:color w:val="1B1C1D"/>
          <w:sz w:val="24"/>
          <w:szCs w:val="24"/>
        </w:rPr>
      </w:pPr>
    </w:p>
    <w:p w14:paraId="667EB2E5" w14:textId="635BD6AF" w:rsidR="00EC37A8" w:rsidRPr="005A6C38" w:rsidRDefault="00000000" w:rsidP="005A6C38">
      <w:pPr>
        <w:pStyle w:val="2"/>
        <w:spacing w:before="0" w:after="120" w:line="275" w:lineRule="auto"/>
        <w:rPr>
          <w:rFonts w:eastAsia="標楷體" w:hint="eastAsia"/>
          <w:color w:val="1B1C1D"/>
          <w:sz w:val="30"/>
          <w:szCs w:val="30"/>
        </w:rPr>
      </w:pPr>
      <w:r w:rsidRPr="005A6C38">
        <w:rPr>
          <w:rFonts w:eastAsia="標楷體"/>
          <w:color w:val="1B1C1D"/>
          <w:sz w:val="30"/>
          <w:szCs w:val="30"/>
        </w:rPr>
        <w:t>第三章：日光的風味：美食與伴手禮指南</w:t>
      </w:r>
    </w:p>
    <w:p w14:paraId="4D061F1C" w14:textId="5547F5FA"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日光的飲食文化呈現出一種迷人的二元性：一方面是植根於數百年佛教傳統的古老料理，另一方面則是為現代遊客設計的、新穎且適合拍照分享的甜點與小吃。成功的日光美食體驗，在於同時擁抱這兩者。</w:t>
      </w:r>
    </w:p>
    <w:p w14:paraId="1B444EE6" w14:textId="44B46212" w:rsidR="00EC37A8" w:rsidRPr="005A6C38" w:rsidRDefault="00000000" w:rsidP="005A6C38">
      <w:pPr>
        <w:pStyle w:val="3"/>
        <w:spacing w:before="0" w:after="120" w:line="275" w:lineRule="auto"/>
        <w:rPr>
          <w:rFonts w:eastAsia="標楷體" w:hint="eastAsia"/>
          <w:color w:val="1B1C1D"/>
          <w:sz w:val="24"/>
          <w:szCs w:val="24"/>
        </w:rPr>
      </w:pPr>
      <w:r w:rsidRPr="005A6C38">
        <w:rPr>
          <w:rFonts w:eastAsia="標楷體"/>
          <w:color w:val="1B1C1D"/>
          <w:sz w:val="24"/>
          <w:szCs w:val="24"/>
        </w:rPr>
        <w:t xml:space="preserve">3.1 </w:t>
      </w:r>
      <w:r w:rsidRPr="005A6C38">
        <w:rPr>
          <w:rFonts w:eastAsia="標楷體"/>
          <w:color w:val="1B1C1D"/>
          <w:sz w:val="24"/>
          <w:szCs w:val="24"/>
        </w:rPr>
        <w:t>日光料理之魂：湯波</w:t>
      </w:r>
      <w:r w:rsidRPr="005A6C38">
        <w:rPr>
          <w:rFonts w:eastAsia="標楷體"/>
          <w:color w:val="1B1C1D"/>
          <w:sz w:val="24"/>
          <w:szCs w:val="24"/>
        </w:rPr>
        <w:t xml:space="preserve"> (</w:t>
      </w:r>
      <w:r w:rsidRPr="005A6C38">
        <w:rPr>
          <w:rFonts w:eastAsia="標楷體"/>
          <w:color w:val="1B1C1D"/>
          <w:sz w:val="24"/>
          <w:szCs w:val="24"/>
        </w:rPr>
        <w:t>湯波</w:t>
      </w:r>
      <w:r w:rsidRPr="005A6C38">
        <w:rPr>
          <w:rFonts w:eastAsia="標楷體"/>
          <w:color w:val="1B1C1D"/>
          <w:sz w:val="24"/>
          <w:szCs w:val="24"/>
        </w:rPr>
        <w:t>)</w:t>
      </w:r>
    </w:p>
    <w:p w14:paraId="269382AE" w14:textId="77777777" w:rsidR="00EC37A8" w:rsidRPr="005A6C38" w:rsidRDefault="00000000">
      <w:pPr>
        <w:pBdr>
          <w:top w:val="nil"/>
          <w:left w:val="nil"/>
          <w:bottom w:val="nil"/>
          <w:right w:val="nil"/>
          <w:between w:val="nil"/>
        </w:pBdr>
        <w:spacing w:after="120" w:line="275" w:lineRule="auto"/>
        <w:rPr>
          <w:rFonts w:eastAsia="標楷體"/>
          <w:color w:val="1B1C1D"/>
          <w:sz w:val="24"/>
          <w:szCs w:val="24"/>
        </w:rPr>
      </w:pPr>
      <w:r w:rsidRPr="005A6C38">
        <w:rPr>
          <w:rFonts w:eastAsia="標楷體"/>
          <w:color w:val="1B1C1D"/>
          <w:sz w:val="24"/>
          <w:szCs w:val="24"/>
        </w:rPr>
        <w:t>「湯波」（</w:t>
      </w:r>
      <w:r w:rsidRPr="005A6C38">
        <w:rPr>
          <w:rFonts w:eastAsia="標楷體"/>
          <w:color w:val="1B1C1D"/>
          <w:sz w:val="24"/>
          <w:szCs w:val="24"/>
        </w:rPr>
        <w:t>Yuba</w:t>
      </w:r>
      <w:r w:rsidRPr="005A6C38">
        <w:rPr>
          <w:rFonts w:eastAsia="標楷體"/>
          <w:color w:val="1B1C1D"/>
          <w:sz w:val="24"/>
          <w:szCs w:val="24"/>
        </w:rPr>
        <w:t>）是日光最具代表性的在地美食。它是在熬煮豆漿時，從漿面撈起的薄膜，也就是我們熟知的豆皮</w:t>
      </w:r>
      <w:r w:rsidRPr="005A6C38">
        <w:rPr>
          <w:rFonts w:eastAsia="標楷體"/>
          <w:color w:val="1B1C1D"/>
          <w:sz w:val="24"/>
          <w:szCs w:val="24"/>
        </w:rPr>
        <w:t xml:space="preserve"> </w:t>
      </w:r>
      <w:r w:rsidRPr="005A6C38">
        <w:rPr>
          <w:rFonts w:eastAsia="標楷體"/>
          <w:color w:val="575B5F"/>
          <w:sz w:val="24"/>
          <w:szCs w:val="24"/>
          <w:vertAlign w:val="superscript"/>
        </w:rPr>
        <w:t>71</w:t>
      </w:r>
      <w:r w:rsidRPr="005A6C38">
        <w:rPr>
          <w:rFonts w:eastAsia="標楷體"/>
          <w:color w:val="1B1C1D"/>
          <w:sz w:val="24"/>
          <w:szCs w:val="24"/>
        </w:rPr>
        <w:t>。</w:t>
      </w:r>
    </w:p>
    <w:p w14:paraId="04091EBD" w14:textId="77777777" w:rsidR="00EC37A8" w:rsidRPr="005A6C38" w:rsidRDefault="00000000">
      <w:pPr>
        <w:numPr>
          <w:ilvl w:val="0"/>
          <w:numId w:val="15"/>
        </w:numPr>
        <w:pBdr>
          <w:top w:val="nil"/>
          <w:left w:val="nil"/>
          <w:bottom w:val="nil"/>
          <w:right w:val="nil"/>
          <w:between w:val="nil"/>
        </w:pBdr>
        <w:spacing w:line="275" w:lineRule="auto"/>
        <w:rPr>
          <w:rFonts w:eastAsia="標楷體"/>
        </w:rPr>
      </w:pPr>
      <w:r w:rsidRPr="005A6C38">
        <w:rPr>
          <w:rFonts w:eastAsia="標楷體"/>
          <w:b/>
          <w:color w:val="1B1C1D"/>
          <w:sz w:val="24"/>
          <w:szCs w:val="24"/>
        </w:rPr>
        <w:t>日光的獨特性</w:t>
      </w:r>
      <w:r w:rsidRPr="005A6C38">
        <w:rPr>
          <w:rFonts w:eastAsia="標楷體"/>
          <w:color w:val="1B1C1D"/>
          <w:sz w:val="24"/>
          <w:szCs w:val="24"/>
        </w:rPr>
        <w:t>：與京都從邊緣拉起、形成單層薄片的「湯葉」不同，日光的「湯波」是從豆漿中央挑起，因此會自然摺疊成雙層或多層，內部仍包裹著豆漿，口感因</w:t>
      </w:r>
      <w:r w:rsidRPr="005A6C38">
        <w:rPr>
          <w:rFonts w:eastAsia="標楷體"/>
          <w:color w:val="1B1C1D"/>
          <w:sz w:val="24"/>
          <w:szCs w:val="24"/>
        </w:rPr>
        <w:lastRenderedPageBreak/>
        <w:t>而更加厚實、軟嫩且豆香濃郁</w:t>
      </w:r>
      <w:r w:rsidRPr="005A6C38">
        <w:rPr>
          <w:rFonts w:eastAsia="標楷體"/>
          <w:color w:val="1B1C1D"/>
          <w:sz w:val="24"/>
          <w:szCs w:val="24"/>
        </w:rPr>
        <w:t xml:space="preserve"> </w:t>
      </w:r>
      <w:r w:rsidRPr="005A6C38">
        <w:rPr>
          <w:rFonts w:eastAsia="標楷體"/>
          <w:color w:val="575B5F"/>
          <w:sz w:val="24"/>
          <w:szCs w:val="24"/>
          <w:vertAlign w:val="superscript"/>
        </w:rPr>
        <w:t>72</w:t>
      </w:r>
      <w:r w:rsidRPr="005A6C38">
        <w:rPr>
          <w:rFonts w:eastAsia="標楷體"/>
          <w:color w:val="1B1C1D"/>
          <w:sz w:val="24"/>
          <w:szCs w:val="24"/>
        </w:rPr>
        <w:t>。</w:t>
      </w:r>
    </w:p>
    <w:p w14:paraId="6CECDDBF" w14:textId="77777777" w:rsidR="00EC37A8" w:rsidRPr="005A6C38" w:rsidRDefault="00000000">
      <w:pPr>
        <w:numPr>
          <w:ilvl w:val="0"/>
          <w:numId w:val="15"/>
        </w:numPr>
        <w:pBdr>
          <w:top w:val="nil"/>
          <w:left w:val="nil"/>
          <w:bottom w:val="nil"/>
          <w:right w:val="nil"/>
          <w:between w:val="nil"/>
        </w:pBdr>
        <w:spacing w:line="275" w:lineRule="auto"/>
        <w:rPr>
          <w:rFonts w:eastAsia="標楷體"/>
        </w:rPr>
      </w:pPr>
      <w:r w:rsidRPr="005A6C38">
        <w:rPr>
          <w:rFonts w:eastAsia="標楷體"/>
          <w:b/>
          <w:color w:val="1B1C1D"/>
          <w:sz w:val="24"/>
          <w:szCs w:val="24"/>
        </w:rPr>
        <w:t>歷史淵源</w:t>
      </w:r>
      <w:r w:rsidRPr="005A6C38">
        <w:rPr>
          <w:rFonts w:eastAsia="標楷體"/>
          <w:color w:val="1B1C1D"/>
          <w:sz w:val="24"/>
          <w:szCs w:val="24"/>
        </w:rPr>
        <w:t>：湯波的盛行與日光作為佛教修行中心的歷史密切相關，它是僧侶們素食（精進料理）中的重要蛋白質來源</w:t>
      </w:r>
      <w:r w:rsidRPr="005A6C38">
        <w:rPr>
          <w:rFonts w:eastAsia="標楷體"/>
          <w:color w:val="1B1C1D"/>
          <w:sz w:val="24"/>
          <w:szCs w:val="24"/>
        </w:rPr>
        <w:t xml:space="preserve"> </w:t>
      </w:r>
      <w:r w:rsidRPr="005A6C38">
        <w:rPr>
          <w:rFonts w:eastAsia="標楷體"/>
          <w:color w:val="575B5F"/>
          <w:sz w:val="24"/>
          <w:szCs w:val="24"/>
          <w:vertAlign w:val="superscript"/>
        </w:rPr>
        <w:t>73</w:t>
      </w:r>
      <w:r w:rsidRPr="005A6C38">
        <w:rPr>
          <w:rFonts w:eastAsia="標楷體"/>
          <w:color w:val="1B1C1D"/>
          <w:sz w:val="24"/>
          <w:szCs w:val="24"/>
        </w:rPr>
        <w:t>。</w:t>
      </w:r>
    </w:p>
    <w:p w14:paraId="6E7D6058" w14:textId="328DF1BA" w:rsidR="00EC37A8" w:rsidRPr="005A6C38" w:rsidRDefault="00000000" w:rsidP="005A6C38">
      <w:pPr>
        <w:numPr>
          <w:ilvl w:val="0"/>
          <w:numId w:val="15"/>
        </w:numPr>
        <w:pBdr>
          <w:top w:val="nil"/>
          <w:left w:val="nil"/>
          <w:bottom w:val="nil"/>
          <w:right w:val="nil"/>
          <w:between w:val="nil"/>
        </w:pBdr>
        <w:spacing w:after="120" w:line="275" w:lineRule="auto"/>
        <w:rPr>
          <w:rFonts w:eastAsia="標楷體" w:hint="eastAsia"/>
        </w:rPr>
      </w:pPr>
      <w:r w:rsidRPr="005A6C38">
        <w:rPr>
          <w:rFonts w:eastAsia="標楷體"/>
          <w:b/>
          <w:color w:val="1B1C1D"/>
          <w:sz w:val="24"/>
          <w:szCs w:val="24"/>
        </w:rPr>
        <w:t>品嚐方式</w:t>
      </w:r>
      <w:r w:rsidRPr="005A6C38">
        <w:rPr>
          <w:rFonts w:eastAsia="標楷體"/>
          <w:color w:val="1B1C1D"/>
          <w:sz w:val="24"/>
          <w:szCs w:val="24"/>
        </w:rPr>
        <w:t>：最經典的品嚐方式是「湯波蕎麥麵」或「湯波烏龍麵」，麵條上覆蓋著吸滿了甘甜湯汁的湯波</w:t>
      </w:r>
      <w:r w:rsidRPr="005A6C38">
        <w:rPr>
          <w:rFonts w:eastAsia="標楷體"/>
          <w:color w:val="1B1C1D"/>
          <w:sz w:val="24"/>
          <w:szCs w:val="24"/>
        </w:rPr>
        <w:t xml:space="preserve"> </w:t>
      </w:r>
      <w:r w:rsidRPr="005A6C38">
        <w:rPr>
          <w:rFonts w:eastAsia="標楷體"/>
          <w:color w:val="575B5F"/>
          <w:sz w:val="24"/>
          <w:szCs w:val="24"/>
          <w:vertAlign w:val="superscript"/>
        </w:rPr>
        <w:t>74</w:t>
      </w:r>
      <w:r w:rsidRPr="005A6C38">
        <w:rPr>
          <w:rFonts w:eastAsia="標楷體"/>
          <w:color w:val="1B1C1D"/>
          <w:sz w:val="24"/>
          <w:szCs w:val="24"/>
        </w:rPr>
        <w:t>。此外，許多餐廳也提供湯波懷石料理，可以一次品嚐到刺身、燉煮、油炸等多種形式的湯波</w:t>
      </w:r>
      <w:r w:rsidRPr="005A6C38">
        <w:rPr>
          <w:rFonts w:eastAsia="標楷體"/>
          <w:color w:val="1B1C1D"/>
          <w:sz w:val="24"/>
          <w:szCs w:val="24"/>
        </w:rPr>
        <w:t xml:space="preserve"> </w:t>
      </w:r>
      <w:r w:rsidRPr="005A6C38">
        <w:rPr>
          <w:rFonts w:eastAsia="標楷體"/>
          <w:color w:val="575B5F"/>
          <w:sz w:val="24"/>
          <w:szCs w:val="24"/>
          <w:vertAlign w:val="superscript"/>
        </w:rPr>
        <w:t>76</w:t>
      </w:r>
      <w:r w:rsidRPr="005A6C38">
        <w:rPr>
          <w:rFonts w:eastAsia="標楷體"/>
          <w:color w:val="1B1C1D"/>
          <w:sz w:val="24"/>
          <w:szCs w:val="24"/>
        </w:rPr>
        <w:t>。</w:t>
      </w:r>
    </w:p>
    <w:p w14:paraId="4601A56D" w14:textId="0A7F3388" w:rsidR="00EC37A8" w:rsidRPr="005A6C38" w:rsidRDefault="00000000" w:rsidP="005A6C38">
      <w:pPr>
        <w:pStyle w:val="3"/>
        <w:spacing w:before="0" w:after="120" w:line="275" w:lineRule="auto"/>
        <w:rPr>
          <w:rFonts w:eastAsia="標楷體" w:hint="eastAsia"/>
          <w:color w:val="1B1C1D"/>
          <w:sz w:val="24"/>
          <w:szCs w:val="24"/>
        </w:rPr>
      </w:pPr>
      <w:r w:rsidRPr="005A6C38">
        <w:rPr>
          <w:rFonts w:eastAsia="標楷體"/>
          <w:color w:val="1B1C1D"/>
          <w:sz w:val="24"/>
          <w:szCs w:val="24"/>
        </w:rPr>
        <w:t xml:space="preserve">3.2 </w:t>
      </w:r>
      <w:r w:rsidRPr="005A6C38">
        <w:rPr>
          <w:rFonts w:eastAsia="標楷體"/>
          <w:color w:val="1B1C1D"/>
          <w:sz w:val="24"/>
          <w:szCs w:val="24"/>
        </w:rPr>
        <w:t>美食家散策：街頭小吃、咖啡館與休憩點</w:t>
      </w:r>
    </w:p>
    <w:p w14:paraId="11716A03" w14:textId="4CE89C68" w:rsidR="00EC37A8" w:rsidRPr="005A6C38" w:rsidRDefault="00000000">
      <w:pPr>
        <w:pBdr>
          <w:top w:val="nil"/>
          <w:left w:val="nil"/>
          <w:bottom w:val="nil"/>
          <w:right w:val="nil"/>
          <w:between w:val="nil"/>
        </w:pBdr>
        <w:spacing w:after="240" w:line="275" w:lineRule="auto"/>
        <w:rPr>
          <w:rFonts w:eastAsia="標楷體" w:hint="eastAsia"/>
          <w:color w:val="1B1C1D"/>
          <w:sz w:val="24"/>
          <w:szCs w:val="24"/>
        </w:rPr>
      </w:pPr>
      <w:r w:rsidRPr="005A6C38">
        <w:rPr>
          <w:rFonts w:eastAsia="標楷體"/>
          <w:color w:val="1B1C1D"/>
          <w:sz w:val="24"/>
          <w:szCs w:val="24"/>
        </w:rPr>
        <w:t>對於時間有限的一日遊旅客而言，採取「邊走邊吃」的策略，品嚐多樣化的街頭小吃，是比花費大量時間在正式餐廳更有效率的方式。</w:t>
      </w:r>
    </w:p>
    <w:p w14:paraId="65C77540" w14:textId="12C51DDF"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3.2.1 </w:t>
      </w:r>
      <w:r w:rsidRPr="005A6C38">
        <w:rPr>
          <w:rFonts w:eastAsia="標楷體"/>
          <w:color w:val="1B1C1D"/>
        </w:rPr>
        <w:t>主要街道（從車站至神社區）</w:t>
      </w:r>
    </w:p>
    <w:p w14:paraId="2FEA0E7D" w14:textId="77777777" w:rsidR="00EC37A8" w:rsidRPr="005A6C38" w:rsidRDefault="00000000">
      <w:pPr>
        <w:numPr>
          <w:ilvl w:val="0"/>
          <w:numId w:val="16"/>
        </w:numPr>
        <w:pBdr>
          <w:top w:val="nil"/>
          <w:left w:val="nil"/>
          <w:bottom w:val="nil"/>
          <w:right w:val="nil"/>
          <w:between w:val="nil"/>
        </w:pBdr>
        <w:spacing w:line="275" w:lineRule="auto"/>
        <w:rPr>
          <w:rFonts w:eastAsia="標楷體"/>
        </w:rPr>
      </w:pPr>
      <w:r w:rsidRPr="005A6C38">
        <w:rPr>
          <w:rFonts w:eastAsia="標楷體"/>
          <w:b/>
          <w:color w:val="1B1C1D"/>
          <w:sz w:val="24"/>
          <w:szCs w:val="24"/>
        </w:rPr>
        <w:t>さかえや</w:t>
      </w:r>
      <w:r w:rsidRPr="005A6C38">
        <w:rPr>
          <w:rFonts w:eastAsia="標楷體"/>
          <w:b/>
          <w:color w:val="1B1C1D"/>
          <w:sz w:val="24"/>
          <w:szCs w:val="24"/>
        </w:rPr>
        <w:t xml:space="preserve"> </w:t>
      </w:r>
      <w:r w:rsidRPr="005A6C38">
        <w:rPr>
          <w:rFonts w:eastAsia="標楷體"/>
          <w:b/>
          <w:color w:val="1B1C1D"/>
          <w:sz w:val="24"/>
          <w:szCs w:val="24"/>
        </w:rPr>
        <w:t>炸湯波饅頭</w:t>
      </w:r>
      <w:r w:rsidRPr="005A6C38">
        <w:rPr>
          <w:rFonts w:eastAsia="標楷體"/>
          <w:b/>
          <w:color w:val="1B1C1D"/>
          <w:sz w:val="24"/>
          <w:szCs w:val="24"/>
        </w:rPr>
        <w:t xml:space="preserve"> (</w:t>
      </w:r>
      <w:r w:rsidRPr="005A6C38">
        <w:rPr>
          <w:rFonts w:eastAsia="標楷體"/>
          <w:b/>
          <w:color w:val="1B1C1D"/>
          <w:sz w:val="24"/>
          <w:szCs w:val="24"/>
        </w:rPr>
        <w:t>揚げゆばまんじゅう</w:t>
      </w:r>
      <w:r w:rsidRPr="005A6C38">
        <w:rPr>
          <w:rFonts w:eastAsia="標楷體"/>
          <w:b/>
          <w:color w:val="1B1C1D"/>
          <w:sz w:val="24"/>
          <w:szCs w:val="24"/>
        </w:rPr>
        <w:t>)</w:t>
      </w:r>
      <w:r w:rsidRPr="005A6C38">
        <w:rPr>
          <w:rFonts w:eastAsia="標楷體"/>
          <w:color w:val="1B1C1D"/>
          <w:sz w:val="24"/>
          <w:szCs w:val="24"/>
        </w:rPr>
        <w:t>：位於東武日光站前，是絕對不可錯過的人氣小吃。將包裹著紅豆餡的饅頭油炸，外皮酥脆，內餡甜而不膩，店家巧妙地撒上少許天然鹽，完美地平衡了甜味與油炸的口感</w:t>
      </w:r>
      <w:r w:rsidRPr="005A6C38">
        <w:rPr>
          <w:rFonts w:eastAsia="標楷體"/>
          <w:color w:val="1B1C1D"/>
          <w:sz w:val="24"/>
          <w:szCs w:val="24"/>
        </w:rPr>
        <w:t xml:space="preserve"> </w:t>
      </w:r>
      <w:r w:rsidRPr="005A6C38">
        <w:rPr>
          <w:rFonts w:eastAsia="標楷體"/>
          <w:color w:val="575B5F"/>
          <w:sz w:val="24"/>
          <w:szCs w:val="24"/>
          <w:vertAlign w:val="superscript"/>
        </w:rPr>
        <w:t>75</w:t>
      </w:r>
      <w:r w:rsidRPr="005A6C38">
        <w:rPr>
          <w:rFonts w:eastAsia="標楷體"/>
          <w:color w:val="1B1C1D"/>
          <w:sz w:val="24"/>
          <w:szCs w:val="24"/>
        </w:rPr>
        <w:t>。</w:t>
      </w:r>
    </w:p>
    <w:p w14:paraId="413A9D03" w14:textId="77777777" w:rsidR="00EC37A8" w:rsidRPr="005A6C38" w:rsidRDefault="00000000">
      <w:pPr>
        <w:numPr>
          <w:ilvl w:val="0"/>
          <w:numId w:val="16"/>
        </w:numPr>
        <w:pBdr>
          <w:top w:val="nil"/>
          <w:left w:val="nil"/>
          <w:bottom w:val="nil"/>
          <w:right w:val="nil"/>
          <w:between w:val="nil"/>
        </w:pBdr>
        <w:spacing w:line="275" w:lineRule="auto"/>
        <w:rPr>
          <w:rFonts w:eastAsia="標楷體"/>
        </w:rPr>
      </w:pPr>
      <w:r w:rsidRPr="005A6C38">
        <w:rPr>
          <w:rFonts w:eastAsia="標楷體"/>
          <w:b/>
          <w:color w:val="1B1C1D"/>
          <w:sz w:val="24"/>
          <w:szCs w:val="24"/>
        </w:rPr>
        <w:t>日光布丁亭</w:t>
      </w:r>
      <w:r w:rsidRPr="005A6C38">
        <w:rPr>
          <w:rFonts w:eastAsia="標楷體"/>
          <w:b/>
          <w:color w:val="1B1C1D"/>
          <w:sz w:val="24"/>
          <w:szCs w:val="24"/>
        </w:rPr>
        <w:t xml:space="preserve"> (</w:t>
      </w:r>
      <w:r w:rsidRPr="005A6C38">
        <w:rPr>
          <w:rFonts w:eastAsia="標楷體"/>
          <w:b/>
          <w:color w:val="1B1C1D"/>
          <w:sz w:val="24"/>
          <w:szCs w:val="24"/>
        </w:rPr>
        <w:t>日光ぷりん亭</w:t>
      </w:r>
      <w:r w:rsidRPr="005A6C38">
        <w:rPr>
          <w:rFonts w:eastAsia="標楷體"/>
          <w:b/>
          <w:color w:val="1B1C1D"/>
          <w:sz w:val="24"/>
          <w:szCs w:val="24"/>
        </w:rPr>
        <w:t>)</w:t>
      </w:r>
      <w:r w:rsidRPr="005A6C38">
        <w:rPr>
          <w:rFonts w:eastAsia="標楷體"/>
          <w:color w:val="1B1C1D"/>
          <w:sz w:val="24"/>
          <w:szCs w:val="24"/>
        </w:rPr>
        <w:t>：一家廣受歡迎的甜品店，以其滑順濃郁的布丁聞名，並提供多種口味。其復古可愛的包裝和高品質的口感，使其成為日光的新興經典</w:t>
      </w:r>
      <w:r w:rsidRPr="005A6C38">
        <w:rPr>
          <w:rFonts w:eastAsia="標楷體"/>
          <w:color w:val="1B1C1D"/>
          <w:sz w:val="24"/>
          <w:szCs w:val="24"/>
        </w:rPr>
        <w:t xml:space="preserve"> </w:t>
      </w:r>
      <w:r w:rsidRPr="005A6C38">
        <w:rPr>
          <w:rFonts w:eastAsia="標楷體"/>
          <w:color w:val="575B5F"/>
          <w:sz w:val="24"/>
          <w:szCs w:val="24"/>
          <w:vertAlign w:val="superscript"/>
        </w:rPr>
        <w:t>76</w:t>
      </w:r>
      <w:r w:rsidRPr="005A6C38">
        <w:rPr>
          <w:rFonts w:eastAsia="標楷體"/>
          <w:color w:val="1B1C1D"/>
          <w:sz w:val="24"/>
          <w:szCs w:val="24"/>
        </w:rPr>
        <w:t>。</w:t>
      </w:r>
    </w:p>
    <w:p w14:paraId="00A6607F" w14:textId="77777777" w:rsidR="00EC37A8" w:rsidRPr="005A6C38" w:rsidRDefault="00000000">
      <w:pPr>
        <w:numPr>
          <w:ilvl w:val="0"/>
          <w:numId w:val="16"/>
        </w:numPr>
        <w:pBdr>
          <w:top w:val="nil"/>
          <w:left w:val="nil"/>
          <w:bottom w:val="nil"/>
          <w:right w:val="nil"/>
          <w:between w:val="nil"/>
        </w:pBdr>
        <w:spacing w:line="275" w:lineRule="auto"/>
        <w:rPr>
          <w:rFonts w:eastAsia="標楷體"/>
        </w:rPr>
      </w:pPr>
      <w:r w:rsidRPr="005A6C38">
        <w:rPr>
          <w:rFonts w:eastAsia="標楷體"/>
          <w:b/>
          <w:color w:val="1B1C1D"/>
          <w:sz w:val="24"/>
          <w:szCs w:val="24"/>
        </w:rPr>
        <w:t>日光カステラ本舗</w:t>
      </w:r>
      <w:r w:rsidRPr="005A6C38">
        <w:rPr>
          <w:rFonts w:eastAsia="標楷體"/>
          <w:b/>
          <w:color w:val="1B1C1D"/>
          <w:sz w:val="24"/>
          <w:szCs w:val="24"/>
        </w:rPr>
        <w:t xml:space="preserve"> (</w:t>
      </w:r>
      <w:r w:rsidRPr="005A6C38">
        <w:rPr>
          <w:rFonts w:eastAsia="標楷體"/>
          <w:b/>
          <w:color w:val="1B1C1D"/>
          <w:sz w:val="24"/>
          <w:szCs w:val="24"/>
        </w:rPr>
        <w:t>日光</w:t>
      </w:r>
      <w:r w:rsidRPr="005A6C38">
        <w:rPr>
          <w:rFonts w:eastAsia="標楷體"/>
          <w:b/>
          <w:color w:val="1B1C1D"/>
          <w:sz w:val="24"/>
          <w:szCs w:val="24"/>
        </w:rPr>
        <w:t>Castella</w:t>
      </w:r>
      <w:r w:rsidRPr="005A6C38">
        <w:rPr>
          <w:rFonts w:eastAsia="標楷體"/>
          <w:b/>
          <w:color w:val="1B1C1D"/>
          <w:sz w:val="24"/>
          <w:szCs w:val="24"/>
        </w:rPr>
        <w:t>本舗</w:t>
      </w:r>
      <w:r w:rsidRPr="005A6C38">
        <w:rPr>
          <w:rFonts w:eastAsia="標楷體"/>
          <w:b/>
          <w:color w:val="1B1C1D"/>
          <w:sz w:val="24"/>
          <w:szCs w:val="24"/>
        </w:rPr>
        <w:t>)</w:t>
      </w:r>
      <w:r w:rsidRPr="005A6C38">
        <w:rPr>
          <w:rFonts w:eastAsia="標楷體"/>
          <w:color w:val="1B1C1D"/>
          <w:sz w:val="24"/>
          <w:szCs w:val="24"/>
        </w:rPr>
        <w:t>：以其蜂蜜蛋糕（長崎蛋糕）而聞名，特別是頂部鋪有金箔的版本，既是奢華的點心，也是體面的伴手禮</w:t>
      </w:r>
      <w:r w:rsidRPr="005A6C38">
        <w:rPr>
          <w:rFonts w:eastAsia="標楷體"/>
          <w:color w:val="1B1C1D"/>
          <w:sz w:val="24"/>
          <w:szCs w:val="24"/>
        </w:rPr>
        <w:t xml:space="preserve"> </w:t>
      </w:r>
      <w:r w:rsidRPr="005A6C38">
        <w:rPr>
          <w:rFonts w:eastAsia="標楷體"/>
          <w:color w:val="575B5F"/>
          <w:sz w:val="24"/>
          <w:szCs w:val="24"/>
          <w:vertAlign w:val="superscript"/>
        </w:rPr>
        <w:t>77</w:t>
      </w:r>
      <w:r w:rsidRPr="005A6C38">
        <w:rPr>
          <w:rFonts w:eastAsia="標楷體"/>
          <w:color w:val="1B1C1D"/>
          <w:sz w:val="24"/>
          <w:szCs w:val="24"/>
        </w:rPr>
        <w:t>。</w:t>
      </w:r>
    </w:p>
    <w:p w14:paraId="25390D54" w14:textId="501FFA3C" w:rsidR="00EC37A8" w:rsidRPr="005A6C38" w:rsidRDefault="00000000" w:rsidP="005A6C38">
      <w:pPr>
        <w:numPr>
          <w:ilvl w:val="0"/>
          <w:numId w:val="16"/>
        </w:numPr>
        <w:pBdr>
          <w:top w:val="nil"/>
          <w:left w:val="nil"/>
          <w:bottom w:val="nil"/>
          <w:right w:val="nil"/>
          <w:between w:val="nil"/>
        </w:pBdr>
        <w:spacing w:after="120" w:line="275" w:lineRule="auto"/>
        <w:rPr>
          <w:rFonts w:eastAsia="標楷體" w:hint="eastAsia"/>
        </w:rPr>
      </w:pPr>
      <w:r w:rsidRPr="005A6C38">
        <w:rPr>
          <w:rFonts w:eastAsia="標楷體"/>
          <w:b/>
          <w:color w:val="1B1C1D"/>
          <w:sz w:val="24"/>
          <w:szCs w:val="24"/>
        </w:rPr>
        <w:t>日光甚五郎煎餅</w:t>
      </w:r>
      <w:r w:rsidRPr="005A6C38">
        <w:rPr>
          <w:rFonts w:eastAsia="標楷體"/>
          <w:color w:val="1B1C1D"/>
          <w:sz w:val="24"/>
          <w:szCs w:val="24"/>
        </w:rPr>
        <w:t>：以傳奇雕刻家左甚五郎命名的米餅。這款煎餅以奶油和鹽調味，口感酥脆，鹹香可口，是一款歷史悠久且老少咸宜的零食</w:t>
      </w:r>
      <w:r w:rsidRPr="005A6C38">
        <w:rPr>
          <w:rFonts w:eastAsia="標楷體"/>
          <w:color w:val="1B1C1D"/>
          <w:sz w:val="24"/>
          <w:szCs w:val="24"/>
        </w:rPr>
        <w:t xml:space="preserve"> </w:t>
      </w:r>
      <w:r w:rsidRPr="005A6C38">
        <w:rPr>
          <w:rFonts w:eastAsia="標楷體"/>
          <w:color w:val="575B5F"/>
          <w:sz w:val="24"/>
          <w:szCs w:val="24"/>
          <w:vertAlign w:val="superscript"/>
        </w:rPr>
        <w:t>77</w:t>
      </w:r>
      <w:r w:rsidRPr="005A6C38">
        <w:rPr>
          <w:rFonts w:eastAsia="標楷體"/>
          <w:color w:val="1B1C1D"/>
          <w:sz w:val="24"/>
          <w:szCs w:val="24"/>
        </w:rPr>
        <w:t>。</w:t>
      </w:r>
    </w:p>
    <w:p w14:paraId="41C3132E" w14:textId="3C802ECF" w:rsidR="00EC37A8" w:rsidRPr="005A6C38" w:rsidRDefault="00000000" w:rsidP="005A6C38">
      <w:pPr>
        <w:pStyle w:val="4"/>
        <w:spacing w:before="0" w:after="120" w:line="275" w:lineRule="auto"/>
        <w:rPr>
          <w:rFonts w:eastAsia="標楷體" w:hint="eastAsia"/>
          <w:color w:val="1B1C1D"/>
        </w:rPr>
      </w:pPr>
      <w:r w:rsidRPr="005A6C38">
        <w:rPr>
          <w:rFonts w:eastAsia="標楷體"/>
          <w:color w:val="1B1C1D"/>
        </w:rPr>
        <w:t xml:space="preserve">3.2.2 </w:t>
      </w:r>
      <w:r w:rsidRPr="005A6C38">
        <w:rPr>
          <w:rFonts w:eastAsia="標楷體"/>
          <w:color w:val="1B1C1D"/>
        </w:rPr>
        <w:t>西參道地區（神社入口附近</w:t>
      </w:r>
    </w:p>
    <w:p w14:paraId="73C3A25D" w14:textId="77777777" w:rsidR="00EC37A8" w:rsidRPr="005A6C38" w:rsidRDefault="00000000">
      <w:pPr>
        <w:numPr>
          <w:ilvl w:val="0"/>
          <w:numId w:val="17"/>
        </w:numPr>
        <w:pBdr>
          <w:top w:val="nil"/>
          <w:left w:val="nil"/>
          <w:bottom w:val="nil"/>
          <w:right w:val="nil"/>
          <w:between w:val="nil"/>
        </w:pBdr>
        <w:spacing w:line="275" w:lineRule="auto"/>
        <w:rPr>
          <w:rFonts w:eastAsia="標楷體"/>
        </w:rPr>
      </w:pPr>
      <w:r w:rsidRPr="005A6C38">
        <w:rPr>
          <w:rFonts w:eastAsia="標楷體"/>
          <w:b/>
          <w:color w:val="1B1C1D"/>
          <w:sz w:val="24"/>
          <w:szCs w:val="24"/>
        </w:rPr>
        <w:t>西參道茶屋</w:t>
      </w:r>
      <w:r w:rsidRPr="005A6C38">
        <w:rPr>
          <w:rFonts w:eastAsia="標楷體"/>
          <w:color w:val="1B1C1D"/>
          <w:sz w:val="24"/>
          <w:szCs w:val="24"/>
        </w:rPr>
        <w:t>：這是一個現代化的戶外美食廣場，是參拜前後絕佳的休憩點。這裡集合了多家店鋪，包括：</w:t>
      </w:r>
    </w:p>
    <w:p w14:paraId="3338B96E" w14:textId="77777777" w:rsidR="00EC37A8" w:rsidRPr="005A6C38" w:rsidRDefault="00000000">
      <w:pPr>
        <w:numPr>
          <w:ilvl w:val="1"/>
          <w:numId w:val="18"/>
        </w:numPr>
        <w:pBdr>
          <w:top w:val="nil"/>
          <w:left w:val="nil"/>
          <w:bottom w:val="nil"/>
          <w:right w:val="nil"/>
          <w:between w:val="nil"/>
        </w:pBdr>
        <w:spacing w:line="275" w:lineRule="auto"/>
        <w:rPr>
          <w:rFonts w:eastAsia="標楷體"/>
        </w:rPr>
      </w:pPr>
      <w:r w:rsidRPr="005A6C38">
        <w:rPr>
          <w:rFonts w:eastAsia="標楷體"/>
          <w:b/>
          <w:color w:val="1B1C1D"/>
          <w:sz w:val="24"/>
          <w:szCs w:val="24"/>
        </w:rPr>
        <w:t>日光珈琲</w:t>
      </w:r>
      <w:r w:rsidRPr="005A6C38">
        <w:rPr>
          <w:rFonts w:eastAsia="標楷體"/>
          <w:color w:val="1B1C1D"/>
          <w:sz w:val="24"/>
          <w:szCs w:val="24"/>
        </w:rPr>
        <w:t>：提供自家烘焙的精品咖啡和使用當地食材製作的季節性點心</w:t>
      </w:r>
      <w:r w:rsidRPr="005A6C38">
        <w:rPr>
          <w:rFonts w:eastAsia="標楷體"/>
          <w:color w:val="1B1C1D"/>
          <w:sz w:val="24"/>
          <w:szCs w:val="24"/>
        </w:rPr>
        <w:t xml:space="preserve"> </w:t>
      </w:r>
      <w:r w:rsidRPr="005A6C38">
        <w:rPr>
          <w:rFonts w:eastAsia="標楷體"/>
          <w:color w:val="575B5F"/>
          <w:sz w:val="24"/>
          <w:szCs w:val="24"/>
          <w:vertAlign w:val="superscript"/>
        </w:rPr>
        <w:t>76</w:t>
      </w:r>
      <w:r w:rsidRPr="005A6C38">
        <w:rPr>
          <w:rFonts w:eastAsia="標楷體"/>
          <w:color w:val="1B1C1D"/>
          <w:sz w:val="24"/>
          <w:szCs w:val="24"/>
        </w:rPr>
        <w:t>。</w:t>
      </w:r>
    </w:p>
    <w:p w14:paraId="222E7D2A" w14:textId="77777777" w:rsidR="00EC37A8" w:rsidRPr="005A6C38" w:rsidRDefault="00000000">
      <w:pPr>
        <w:numPr>
          <w:ilvl w:val="1"/>
          <w:numId w:val="18"/>
        </w:numPr>
        <w:pBdr>
          <w:top w:val="nil"/>
          <w:left w:val="nil"/>
          <w:bottom w:val="nil"/>
          <w:right w:val="nil"/>
          <w:between w:val="nil"/>
        </w:pBdr>
        <w:spacing w:line="275" w:lineRule="auto"/>
        <w:rPr>
          <w:rFonts w:eastAsia="標楷體"/>
        </w:rPr>
      </w:pPr>
      <w:r w:rsidRPr="005A6C38">
        <w:rPr>
          <w:rFonts w:eastAsia="標楷體"/>
          <w:b/>
          <w:color w:val="1B1C1D"/>
          <w:sz w:val="24"/>
          <w:szCs w:val="24"/>
        </w:rPr>
        <w:t>日光ドラバタさん</w:t>
      </w:r>
      <w:r w:rsidRPr="005A6C38">
        <w:rPr>
          <w:rFonts w:eastAsia="標楷體"/>
          <w:color w:val="1B1C1D"/>
          <w:sz w:val="24"/>
          <w:szCs w:val="24"/>
        </w:rPr>
        <w:t>：專賣銅鑼燒，提供紅豆、抹茶、開心果等多種創新內餡</w:t>
      </w:r>
      <w:r w:rsidRPr="005A6C38">
        <w:rPr>
          <w:rFonts w:eastAsia="標楷體"/>
          <w:color w:val="1B1C1D"/>
          <w:sz w:val="24"/>
          <w:szCs w:val="24"/>
        </w:rPr>
        <w:t xml:space="preserve"> </w:t>
      </w:r>
      <w:r w:rsidRPr="005A6C38">
        <w:rPr>
          <w:rFonts w:eastAsia="標楷體"/>
          <w:color w:val="575B5F"/>
          <w:sz w:val="24"/>
          <w:szCs w:val="24"/>
          <w:vertAlign w:val="superscript"/>
        </w:rPr>
        <w:t>76</w:t>
      </w:r>
      <w:r w:rsidRPr="005A6C38">
        <w:rPr>
          <w:rFonts w:eastAsia="標楷體"/>
          <w:color w:val="1B1C1D"/>
          <w:sz w:val="24"/>
          <w:szCs w:val="24"/>
        </w:rPr>
        <w:t>。</w:t>
      </w:r>
    </w:p>
    <w:p w14:paraId="6C8483AE" w14:textId="77777777" w:rsidR="00EC37A8" w:rsidRPr="005A6C38" w:rsidRDefault="00000000">
      <w:pPr>
        <w:numPr>
          <w:ilvl w:val="1"/>
          <w:numId w:val="18"/>
        </w:numPr>
        <w:pBdr>
          <w:top w:val="nil"/>
          <w:left w:val="nil"/>
          <w:bottom w:val="nil"/>
          <w:right w:val="nil"/>
          <w:between w:val="nil"/>
        </w:pBdr>
        <w:spacing w:line="275" w:lineRule="auto"/>
        <w:rPr>
          <w:rFonts w:eastAsia="標楷體"/>
        </w:rPr>
      </w:pPr>
      <w:r w:rsidRPr="005A6C38">
        <w:rPr>
          <w:rFonts w:eastAsia="標楷體"/>
          <w:color w:val="1B1C1D"/>
          <w:sz w:val="24"/>
          <w:szCs w:val="24"/>
        </w:rPr>
        <w:t>其他店家還提供使用日光天然冰製作的刨冰和烤雞等美食</w:t>
      </w:r>
      <w:r w:rsidRPr="005A6C38">
        <w:rPr>
          <w:rFonts w:eastAsia="標楷體"/>
          <w:color w:val="1B1C1D"/>
          <w:sz w:val="24"/>
          <w:szCs w:val="24"/>
        </w:rPr>
        <w:t xml:space="preserve"> </w:t>
      </w:r>
      <w:r w:rsidRPr="005A6C38">
        <w:rPr>
          <w:rFonts w:eastAsia="標楷體"/>
          <w:color w:val="575B5F"/>
          <w:sz w:val="24"/>
          <w:szCs w:val="24"/>
          <w:vertAlign w:val="superscript"/>
        </w:rPr>
        <w:t>76</w:t>
      </w:r>
      <w:r w:rsidRPr="005A6C38">
        <w:rPr>
          <w:rFonts w:eastAsia="標楷體"/>
          <w:color w:val="1B1C1D"/>
          <w:sz w:val="24"/>
          <w:szCs w:val="24"/>
        </w:rPr>
        <w:t>。</w:t>
      </w:r>
    </w:p>
    <w:p w14:paraId="083C14C7" w14:textId="1AD83434" w:rsidR="00EC37A8" w:rsidRPr="005A6C38" w:rsidRDefault="00000000" w:rsidP="005A6C38">
      <w:pPr>
        <w:numPr>
          <w:ilvl w:val="0"/>
          <w:numId w:val="17"/>
        </w:numPr>
        <w:pBdr>
          <w:top w:val="nil"/>
          <w:left w:val="nil"/>
          <w:bottom w:val="nil"/>
          <w:right w:val="nil"/>
          <w:between w:val="nil"/>
        </w:pBdr>
        <w:spacing w:after="120" w:line="275" w:lineRule="auto"/>
        <w:rPr>
          <w:rFonts w:eastAsia="標楷體" w:hint="eastAsia"/>
        </w:rPr>
      </w:pPr>
      <w:r w:rsidRPr="005A6C38">
        <w:rPr>
          <w:rFonts w:eastAsia="標楷體"/>
          <w:b/>
          <w:color w:val="1B1C1D"/>
          <w:sz w:val="24"/>
          <w:szCs w:val="24"/>
        </w:rPr>
        <w:t>本家やまびこ</w:t>
      </w:r>
      <w:r w:rsidRPr="005A6C38">
        <w:rPr>
          <w:rFonts w:eastAsia="標楷體"/>
          <w:color w:val="1B1C1D"/>
          <w:sz w:val="24"/>
          <w:szCs w:val="24"/>
        </w:rPr>
        <w:t>：位於西參道的大型餐廳兼伴手禮店，提供寬敞的用餐空間和經典的日式料理，如湯波蕎麥麵</w:t>
      </w:r>
      <w:r w:rsidRPr="005A6C38">
        <w:rPr>
          <w:rFonts w:eastAsia="標楷體"/>
          <w:color w:val="1B1C1D"/>
          <w:sz w:val="24"/>
          <w:szCs w:val="24"/>
        </w:rPr>
        <w:t xml:space="preserve"> </w:t>
      </w:r>
      <w:r w:rsidRPr="005A6C38">
        <w:rPr>
          <w:rFonts w:eastAsia="標楷體"/>
          <w:color w:val="575B5F"/>
          <w:sz w:val="24"/>
          <w:szCs w:val="24"/>
          <w:vertAlign w:val="superscript"/>
        </w:rPr>
        <w:t>76</w:t>
      </w:r>
      <w:r w:rsidRPr="005A6C38">
        <w:rPr>
          <w:rFonts w:eastAsia="標楷體"/>
          <w:color w:val="1B1C1D"/>
          <w:sz w:val="24"/>
          <w:szCs w:val="24"/>
        </w:rPr>
        <w:t>。</w:t>
      </w:r>
    </w:p>
    <w:p w14:paraId="0A49D9B6" w14:textId="735764FC" w:rsidR="00EC37A8" w:rsidRPr="005A6C38" w:rsidRDefault="00000000" w:rsidP="005A6C38">
      <w:pPr>
        <w:pStyle w:val="3"/>
        <w:spacing w:before="0" w:after="120" w:line="275" w:lineRule="auto"/>
        <w:rPr>
          <w:rFonts w:eastAsia="標楷體" w:hint="eastAsia"/>
          <w:color w:val="1B1C1D"/>
          <w:sz w:val="24"/>
          <w:szCs w:val="24"/>
        </w:rPr>
      </w:pPr>
      <w:r w:rsidRPr="005A6C38">
        <w:rPr>
          <w:rFonts w:eastAsia="標楷體"/>
          <w:color w:val="1B1C1D"/>
          <w:sz w:val="24"/>
          <w:szCs w:val="24"/>
        </w:rPr>
        <w:t xml:space="preserve">3.3 </w:t>
      </w:r>
      <w:r w:rsidRPr="005A6C38">
        <w:rPr>
          <w:rFonts w:eastAsia="標楷體"/>
          <w:color w:val="1B1C1D"/>
          <w:sz w:val="24"/>
          <w:szCs w:val="24"/>
        </w:rPr>
        <w:t>御土產的藝術：將日光帶回家</w:t>
      </w:r>
    </w:p>
    <w:p w14:paraId="4E31DA5B" w14:textId="77777777" w:rsidR="00EC37A8" w:rsidRPr="005A6C38" w:rsidRDefault="00000000">
      <w:pPr>
        <w:numPr>
          <w:ilvl w:val="0"/>
          <w:numId w:val="19"/>
        </w:numPr>
        <w:pBdr>
          <w:top w:val="nil"/>
          <w:left w:val="nil"/>
          <w:bottom w:val="nil"/>
          <w:right w:val="nil"/>
          <w:between w:val="nil"/>
        </w:pBdr>
        <w:spacing w:line="275" w:lineRule="auto"/>
        <w:rPr>
          <w:rFonts w:eastAsia="標楷體"/>
        </w:rPr>
      </w:pPr>
      <w:r w:rsidRPr="005A6C38">
        <w:rPr>
          <w:rFonts w:eastAsia="標楷體"/>
          <w:b/>
          <w:color w:val="1B1C1D"/>
          <w:sz w:val="24"/>
          <w:szCs w:val="24"/>
        </w:rPr>
        <w:t>特色食品伴手禮</w:t>
      </w:r>
      <w:r w:rsidRPr="005A6C38">
        <w:rPr>
          <w:rFonts w:eastAsia="標楷體"/>
          <w:color w:val="1B1C1D"/>
          <w:sz w:val="24"/>
          <w:szCs w:val="24"/>
        </w:rPr>
        <w:t>：</w:t>
      </w:r>
    </w:p>
    <w:p w14:paraId="6992BA96" w14:textId="77777777" w:rsidR="00EC37A8" w:rsidRPr="005A6C38" w:rsidRDefault="00000000">
      <w:pPr>
        <w:numPr>
          <w:ilvl w:val="1"/>
          <w:numId w:val="20"/>
        </w:numPr>
        <w:pBdr>
          <w:top w:val="nil"/>
          <w:left w:val="nil"/>
          <w:bottom w:val="nil"/>
          <w:right w:val="nil"/>
          <w:between w:val="nil"/>
        </w:pBdr>
        <w:spacing w:line="275" w:lineRule="auto"/>
        <w:rPr>
          <w:rFonts w:eastAsia="標楷體"/>
        </w:rPr>
      </w:pPr>
      <w:r w:rsidRPr="005A6C38">
        <w:rPr>
          <w:rFonts w:eastAsia="標楷體"/>
          <w:b/>
          <w:color w:val="1B1C1D"/>
          <w:sz w:val="24"/>
          <w:szCs w:val="24"/>
        </w:rPr>
        <w:t>日光ラスク</w:t>
      </w:r>
      <w:r w:rsidRPr="005A6C38">
        <w:rPr>
          <w:rFonts w:eastAsia="標楷體"/>
          <w:b/>
          <w:color w:val="1B1C1D"/>
          <w:sz w:val="24"/>
          <w:szCs w:val="24"/>
        </w:rPr>
        <w:t xml:space="preserve"> (Nikko Rusk)</w:t>
      </w:r>
      <w:r w:rsidRPr="005A6C38">
        <w:rPr>
          <w:rFonts w:eastAsia="標楷體"/>
          <w:color w:val="1B1C1D"/>
          <w:sz w:val="24"/>
          <w:szCs w:val="24"/>
        </w:rPr>
        <w:t>：由老店「日昇堂」推出的法式麵包脆片，有多種口味如砂糖、楓糖、抹茶等，包裝精美，是現代人氣伴手禮</w:t>
      </w:r>
      <w:r w:rsidRPr="005A6C38">
        <w:rPr>
          <w:rFonts w:eastAsia="標楷體"/>
          <w:color w:val="1B1C1D"/>
          <w:sz w:val="24"/>
          <w:szCs w:val="24"/>
        </w:rPr>
        <w:t xml:space="preserve"> </w:t>
      </w:r>
      <w:r w:rsidRPr="005A6C38">
        <w:rPr>
          <w:rFonts w:eastAsia="標楷體"/>
          <w:color w:val="575B5F"/>
          <w:sz w:val="24"/>
          <w:szCs w:val="24"/>
          <w:vertAlign w:val="superscript"/>
        </w:rPr>
        <w:t>77</w:t>
      </w:r>
      <w:r w:rsidRPr="005A6C38">
        <w:rPr>
          <w:rFonts w:eastAsia="標楷體"/>
          <w:color w:val="1B1C1D"/>
          <w:sz w:val="24"/>
          <w:szCs w:val="24"/>
        </w:rPr>
        <w:t>。</w:t>
      </w:r>
    </w:p>
    <w:p w14:paraId="3D0CEB0D" w14:textId="77777777" w:rsidR="00EC37A8" w:rsidRPr="005A6C38" w:rsidRDefault="00000000">
      <w:pPr>
        <w:numPr>
          <w:ilvl w:val="1"/>
          <w:numId w:val="20"/>
        </w:numPr>
        <w:pBdr>
          <w:top w:val="nil"/>
          <w:left w:val="nil"/>
          <w:bottom w:val="nil"/>
          <w:right w:val="nil"/>
          <w:between w:val="nil"/>
        </w:pBdr>
        <w:spacing w:line="275" w:lineRule="auto"/>
        <w:rPr>
          <w:rFonts w:eastAsia="標楷體"/>
        </w:rPr>
      </w:pPr>
      <w:r w:rsidRPr="005A6C38">
        <w:rPr>
          <w:rFonts w:eastAsia="標楷體"/>
          <w:b/>
          <w:color w:val="1B1C1D"/>
          <w:sz w:val="24"/>
          <w:szCs w:val="24"/>
        </w:rPr>
        <w:t>日光葵三猿最中</w:t>
      </w:r>
      <w:r w:rsidRPr="005A6C38">
        <w:rPr>
          <w:rFonts w:eastAsia="標楷體"/>
          <w:color w:val="1B1C1D"/>
          <w:sz w:val="24"/>
          <w:szCs w:val="24"/>
        </w:rPr>
        <w:t>：同樣來自「日昇堂」，這款最中的外型是可愛的三猿，內餡則是用核桃和焦糖奶油製成，風味獨特，有別於傳統的紅豆餡</w:t>
      </w:r>
      <w:r w:rsidRPr="005A6C38">
        <w:rPr>
          <w:rFonts w:eastAsia="標楷體"/>
          <w:color w:val="1B1C1D"/>
          <w:sz w:val="24"/>
          <w:szCs w:val="24"/>
        </w:rPr>
        <w:t xml:space="preserve"> </w:t>
      </w:r>
      <w:r w:rsidRPr="005A6C38">
        <w:rPr>
          <w:rFonts w:eastAsia="標楷體"/>
          <w:color w:val="575B5F"/>
          <w:sz w:val="24"/>
          <w:szCs w:val="24"/>
          <w:vertAlign w:val="superscript"/>
        </w:rPr>
        <w:t>73</w:t>
      </w:r>
      <w:r w:rsidRPr="005A6C38">
        <w:rPr>
          <w:rFonts w:eastAsia="標楷體"/>
          <w:color w:val="1B1C1D"/>
          <w:sz w:val="24"/>
          <w:szCs w:val="24"/>
        </w:rPr>
        <w:t>。</w:t>
      </w:r>
    </w:p>
    <w:p w14:paraId="33A23467" w14:textId="77777777" w:rsidR="00EC37A8" w:rsidRPr="005A6C38" w:rsidRDefault="00000000">
      <w:pPr>
        <w:numPr>
          <w:ilvl w:val="1"/>
          <w:numId w:val="20"/>
        </w:numPr>
        <w:pBdr>
          <w:top w:val="nil"/>
          <w:left w:val="nil"/>
          <w:bottom w:val="nil"/>
          <w:right w:val="nil"/>
          <w:between w:val="nil"/>
        </w:pBdr>
        <w:spacing w:line="275" w:lineRule="auto"/>
        <w:rPr>
          <w:rFonts w:eastAsia="標楷體"/>
        </w:rPr>
      </w:pPr>
      <w:r w:rsidRPr="005A6C38">
        <w:rPr>
          <w:rFonts w:eastAsia="標楷體"/>
          <w:b/>
          <w:color w:val="1B1C1D"/>
          <w:sz w:val="24"/>
          <w:szCs w:val="24"/>
        </w:rPr>
        <w:lastRenderedPageBreak/>
        <w:t xml:space="preserve">Cheese Garden </w:t>
      </w:r>
      <w:r w:rsidRPr="005A6C38">
        <w:rPr>
          <w:rFonts w:eastAsia="標楷體"/>
          <w:b/>
          <w:color w:val="1B1C1D"/>
          <w:sz w:val="24"/>
          <w:szCs w:val="24"/>
        </w:rPr>
        <w:t>御用邸系列</w:t>
      </w:r>
      <w:r w:rsidRPr="005A6C38">
        <w:rPr>
          <w:rFonts w:eastAsia="標楷體"/>
          <w:color w:val="1B1C1D"/>
          <w:sz w:val="24"/>
          <w:szCs w:val="24"/>
        </w:rPr>
        <w:t>：雖然本店位於鄰近的那須地區，但其「御用邸起司餅乾」和起司蛋糕在日光極受歡迎，是必買的代表性伴手禮之一</w:t>
      </w:r>
      <w:r w:rsidRPr="005A6C38">
        <w:rPr>
          <w:rFonts w:eastAsia="標楷體"/>
          <w:color w:val="1B1C1D"/>
          <w:sz w:val="24"/>
          <w:szCs w:val="24"/>
        </w:rPr>
        <w:t xml:space="preserve"> </w:t>
      </w:r>
      <w:r w:rsidRPr="005A6C38">
        <w:rPr>
          <w:rFonts w:eastAsia="標楷體"/>
          <w:color w:val="575B5F"/>
          <w:sz w:val="24"/>
          <w:szCs w:val="24"/>
          <w:vertAlign w:val="superscript"/>
        </w:rPr>
        <w:t>71</w:t>
      </w:r>
      <w:r w:rsidRPr="005A6C38">
        <w:rPr>
          <w:rFonts w:eastAsia="標楷體"/>
          <w:color w:val="1B1C1D"/>
          <w:sz w:val="24"/>
          <w:szCs w:val="24"/>
        </w:rPr>
        <w:t>。</w:t>
      </w:r>
    </w:p>
    <w:p w14:paraId="70C135B9" w14:textId="77777777" w:rsidR="00EC37A8" w:rsidRPr="005A6C38" w:rsidRDefault="00000000">
      <w:pPr>
        <w:numPr>
          <w:ilvl w:val="1"/>
          <w:numId w:val="20"/>
        </w:numPr>
        <w:pBdr>
          <w:top w:val="nil"/>
          <w:left w:val="nil"/>
          <w:bottom w:val="nil"/>
          <w:right w:val="nil"/>
          <w:between w:val="nil"/>
        </w:pBdr>
        <w:spacing w:line="275" w:lineRule="auto"/>
        <w:rPr>
          <w:rFonts w:eastAsia="標楷體"/>
        </w:rPr>
      </w:pPr>
      <w:r w:rsidRPr="005A6C38">
        <w:rPr>
          <w:rFonts w:eastAsia="標楷體"/>
          <w:b/>
          <w:color w:val="1B1C1D"/>
          <w:sz w:val="24"/>
          <w:szCs w:val="24"/>
        </w:rPr>
        <w:t>栃木乙女草莓製品</w:t>
      </w:r>
      <w:r w:rsidRPr="005A6C38">
        <w:rPr>
          <w:rFonts w:eastAsia="標楷體"/>
          <w:color w:val="1B1C1D"/>
          <w:sz w:val="24"/>
          <w:szCs w:val="24"/>
        </w:rPr>
        <w:t>：栃木縣是日本著名的草莓產地，許多點心和零食都會使用當地特產的「とちおとめ」草莓，充滿地方特色</w:t>
      </w:r>
      <w:r w:rsidRPr="005A6C38">
        <w:rPr>
          <w:rFonts w:eastAsia="標楷體"/>
          <w:color w:val="1B1C1D"/>
          <w:sz w:val="24"/>
          <w:szCs w:val="24"/>
        </w:rPr>
        <w:t xml:space="preserve"> </w:t>
      </w:r>
      <w:r w:rsidRPr="005A6C38">
        <w:rPr>
          <w:rFonts w:eastAsia="標楷體"/>
          <w:color w:val="575B5F"/>
          <w:sz w:val="24"/>
          <w:szCs w:val="24"/>
          <w:vertAlign w:val="superscript"/>
        </w:rPr>
        <w:t>77</w:t>
      </w:r>
      <w:r w:rsidRPr="005A6C38">
        <w:rPr>
          <w:rFonts w:eastAsia="標楷體"/>
          <w:color w:val="1B1C1D"/>
          <w:sz w:val="24"/>
          <w:szCs w:val="24"/>
        </w:rPr>
        <w:t>。</w:t>
      </w:r>
    </w:p>
    <w:p w14:paraId="3F36E009" w14:textId="77777777" w:rsidR="00EC37A8" w:rsidRPr="005A6C38" w:rsidRDefault="00000000">
      <w:pPr>
        <w:numPr>
          <w:ilvl w:val="0"/>
          <w:numId w:val="19"/>
        </w:numPr>
        <w:pBdr>
          <w:top w:val="nil"/>
          <w:left w:val="nil"/>
          <w:bottom w:val="nil"/>
          <w:right w:val="nil"/>
          <w:between w:val="nil"/>
        </w:pBdr>
        <w:spacing w:line="275" w:lineRule="auto"/>
        <w:rPr>
          <w:rFonts w:eastAsia="標楷體"/>
        </w:rPr>
      </w:pPr>
      <w:r w:rsidRPr="005A6C38">
        <w:rPr>
          <w:rFonts w:eastAsia="標楷體"/>
          <w:b/>
          <w:color w:val="1B1C1D"/>
          <w:sz w:val="24"/>
          <w:szCs w:val="24"/>
        </w:rPr>
        <w:t>非食品類紀念品</w:t>
      </w:r>
      <w:r w:rsidRPr="005A6C38">
        <w:rPr>
          <w:rFonts w:eastAsia="標楷體"/>
          <w:color w:val="1B1C1D"/>
          <w:sz w:val="24"/>
          <w:szCs w:val="24"/>
        </w:rPr>
        <w:t>：</w:t>
      </w:r>
    </w:p>
    <w:p w14:paraId="373D8D6A" w14:textId="77777777" w:rsidR="00EC37A8" w:rsidRPr="005A6C38" w:rsidRDefault="00000000">
      <w:pPr>
        <w:numPr>
          <w:ilvl w:val="1"/>
          <w:numId w:val="2"/>
        </w:numPr>
        <w:pBdr>
          <w:top w:val="nil"/>
          <w:left w:val="nil"/>
          <w:bottom w:val="nil"/>
          <w:right w:val="nil"/>
          <w:between w:val="nil"/>
        </w:pBdr>
        <w:spacing w:after="120" w:line="275" w:lineRule="auto"/>
        <w:rPr>
          <w:rFonts w:eastAsia="標楷體"/>
        </w:rPr>
      </w:pPr>
      <w:r w:rsidRPr="005A6C38">
        <w:rPr>
          <w:rFonts w:eastAsia="標楷體"/>
          <w:b/>
          <w:color w:val="1B1C1D"/>
          <w:sz w:val="24"/>
          <w:szCs w:val="24"/>
        </w:rPr>
        <w:t>神社限定御守</w:t>
      </w:r>
      <w:r w:rsidRPr="005A6C38">
        <w:rPr>
          <w:rFonts w:eastAsia="標楷體"/>
          <w:color w:val="1B1C1D"/>
          <w:sz w:val="24"/>
          <w:szCs w:val="24"/>
        </w:rPr>
        <w:t>：在各神社購買獨特的御守是極具意義的紀念。特別推薦東照宮的「三猿御守」，以及散發著白檀香氣、設計典雅的「陽明香守」</w:t>
      </w:r>
      <w:r w:rsidRPr="005A6C38">
        <w:rPr>
          <w:rFonts w:eastAsia="標楷體"/>
          <w:color w:val="575B5F"/>
          <w:sz w:val="24"/>
          <w:szCs w:val="24"/>
          <w:vertAlign w:val="superscript"/>
        </w:rPr>
        <w:t>61</w:t>
      </w:r>
      <w:r w:rsidRPr="005A6C38">
        <w:rPr>
          <w:rFonts w:eastAsia="標楷體"/>
          <w:color w:val="1B1C1D"/>
          <w:sz w:val="24"/>
          <w:szCs w:val="24"/>
        </w:rPr>
        <w:t>。</w:t>
      </w:r>
    </w:p>
    <w:p w14:paraId="4F66F4AC" w14:textId="77777777" w:rsidR="00EC37A8" w:rsidRPr="005A6C38" w:rsidRDefault="00000000">
      <w:pPr>
        <w:pBdr>
          <w:top w:val="nil"/>
          <w:left w:val="nil"/>
          <w:bottom w:val="nil"/>
          <w:right w:val="nil"/>
          <w:between w:val="nil"/>
        </w:pBdr>
        <w:spacing w:before="240" w:after="240" w:line="275" w:lineRule="auto"/>
        <w:rPr>
          <w:rFonts w:eastAsia="標楷體"/>
          <w:color w:val="1B1C1D"/>
          <w:sz w:val="24"/>
          <w:szCs w:val="24"/>
        </w:rPr>
      </w:pPr>
      <w:r w:rsidRPr="005A6C38">
        <w:rPr>
          <w:rFonts w:eastAsia="標楷體"/>
          <w:color w:val="1B1C1D"/>
          <w:sz w:val="24"/>
          <w:szCs w:val="24"/>
        </w:rPr>
        <w:t>下表為您精選了日光不容錯過的代表性風味。</w:t>
      </w:r>
    </w:p>
    <w:p w14:paraId="1ABB2BBD" w14:textId="7ACA1D4A" w:rsidR="00EC37A8" w:rsidRPr="005A6C38" w:rsidRDefault="00000000" w:rsidP="005A6C38">
      <w:pPr>
        <w:pBdr>
          <w:top w:val="nil"/>
          <w:left w:val="nil"/>
          <w:bottom w:val="nil"/>
          <w:right w:val="nil"/>
          <w:between w:val="nil"/>
        </w:pBdr>
        <w:spacing w:after="240" w:line="275" w:lineRule="auto"/>
        <w:rPr>
          <w:rFonts w:eastAsia="標楷體" w:hint="eastAsia"/>
          <w:b/>
          <w:color w:val="1B1C1D"/>
          <w:sz w:val="24"/>
          <w:szCs w:val="24"/>
        </w:rPr>
      </w:pPr>
      <w:r w:rsidRPr="005A6C38">
        <w:rPr>
          <w:rFonts w:eastAsia="標楷體"/>
          <w:b/>
          <w:color w:val="1B1C1D"/>
          <w:sz w:val="24"/>
          <w:szCs w:val="24"/>
        </w:rPr>
        <w:t>日光必嚐風味清單</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EC37A8" w:rsidRPr="005A6C38" w14:paraId="6D0BB06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89BC84"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品項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11D909"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類型</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C01A3E"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簡要描述</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B8C8D"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推薦地點</w:t>
            </w:r>
          </w:p>
        </w:tc>
      </w:tr>
      <w:tr w:rsidR="00EC37A8" w:rsidRPr="005A6C38" w14:paraId="40495CF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7B1537" w14:textId="77777777" w:rsidR="00EC37A8" w:rsidRPr="005A6C38" w:rsidRDefault="00000000">
            <w:pPr>
              <w:pBdr>
                <w:top w:val="nil"/>
                <w:left w:val="nil"/>
                <w:bottom w:val="nil"/>
                <w:right w:val="nil"/>
                <w:between w:val="nil"/>
              </w:pBdr>
              <w:spacing w:before="120" w:after="120" w:line="275" w:lineRule="auto"/>
              <w:rPr>
                <w:rFonts w:eastAsia="標楷體"/>
                <w:b/>
                <w:color w:val="1B1C1D"/>
                <w:sz w:val="20"/>
                <w:szCs w:val="20"/>
              </w:rPr>
            </w:pPr>
            <w:r w:rsidRPr="005A6C38">
              <w:rPr>
                <w:rFonts w:eastAsia="標楷體"/>
                <w:b/>
                <w:color w:val="1B1C1D"/>
                <w:sz w:val="20"/>
                <w:szCs w:val="20"/>
              </w:rPr>
              <w:t>湯波蕎麥麵</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E9C8DB"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正餐</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B465D"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口感厚實的豆皮搭配清爽的蕎麥麵，是日光最經典的料理。</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57183A" w14:textId="77777777" w:rsidR="00EC37A8" w:rsidRPr="005A6C38" w:rsidRDefault="00000000">
            <w:pPr>
              <w:pBdr>
                <w:top w:val="nil"/>
                <w:left w:val="nil"/>
                <w:bottom w:val="nil"/>
                <w:right w:val="nil"/>
                <w:between w:val="nil"/>
              </w:pBdr>
              <w:spacing w:line="275" w:lineRule="auto"/>
              <w:rPr>
                <w:rFonts w:eastAsia="標楷體"/>
                <w:color w:val="575B5F"/>
                <w:sz w:val="24"/>
                <w:szCs w:val="24"/>
                <w:vertAlign w:val="superscript"/>
              </w:rPr>
            </w:pPr>
            <w:r w:rsidRPr="005A6C38">
              <w:rPr>
                <w:rFonts w:eastAsia="標楷體"/>
                <w:color w:val="1B1C1D"/>
                <w:sz w:val="20"/>
                <w:szCs w:val="20"/>
              </w:rPr>
              <w:t>魚要、本家やまびこ、いづみや</w:t>
            </w:r>
            <w:r w:rsidRPr="005A6C38">
              <w:rPr>
                <w:rFonts w:eastAsia="標楷體"/>
                <w:color w:val="1B1C1D"/>
                <w:sz w:val="20"/>
                <w:szCs w:val="20"/>
              </w:rPr>
              <w:t xml:space="preserve"> </w:t>
            </w:r>
            <w:r w:rsidRPr="005A6C38">
              <w:rPr>
                <w:rFonts w:eastAsia="標楷體"/>
                <w:color w:val="575B5F"/>
                <w:sz w:val="24"/>
                <w:szCs w:val="24"/>
                <w:vertAlign w:val="superscript"/>
              </w:rPr>
              <w:t>74</w:t>
            </w:r>
          </w:p>
        </w:tc>
      </w:tr>
      <w:tr w:rsidR="00EC37A8" w:rsidRPr="005A6C38" w14:paraId="4353CD8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810962" w14:textId="77777777" w:rsidR="00EC37A8" w:rsidRPr="005A6C38" w:rsidRDefault="00000000">
            <w:pPr>
              <w:pBdr>
                <w:top w:val="nil"/>
                <w:left w:val="nil"/>
                <w:bottom w:val="nil"/>
                <w:right w:val="nil"/>
                <w:between w:val="nil"/>
              </w:pBdr>
              <w:spacing w:before="120" w:after="120" w:line="275" w:lineRule="auto"/>
              <w:rPr>
                <w:rFonts w:eastAsia="標楷體"/>
                <w:b/>
                <w:color w:val="1B1C1D"/>
                <w:sz w:val="20"/>
                <w:szCs w:val="20"/>
              </w:rPr>
            </w:pPr>
            <w:r w:rsidRPr="005A6C38">
              <w:rPr>
                <w:rFonts w:eastAsia="標楷體"/>
                <w:b/>
                <w:color w:val="1B1C1D"/>
                <w:sz w:val="20"/>
                <w:szCs w:val="20"/>
              </w:rPr>
              <w:t>炸湯波饅頭</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ECA3"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小吃</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F0029B"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外酥內軟，鹹甜交織的油炸點心，需趁熱享用。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0C289" w14:textId="77777777" w:rsidR="00EC37A8" w:rsidRPr="005A6C38" w:rsidRDefault="00000000">
            <w:pPr>
              <w:pBdr>
                <w:top w:val="nil"/>
                <w:left w:val="nil"/>
                <w:bottom w:val="nil"/>
                <w:right w:val="nil"/>
                <w:between w:val="nil"/>
              </w:pBdr>
              <w:spacing w:line="275" w:lineRule="auto"/>
              <w:rPr>
                <w:rFonts w:eastAsia="標楷體"/>
                <w:color w:val="575B5F"/>
                <w:sz w:val="24"/>
                <w:szCs w:val="24"/>
                <w:vertAlign w:val="superscript"/>
              </w:rPr>
            </w:pPr>
            <w:r w:rsidRPr="005A6C38">
              <w:rPr>
                <w:rFonts w:eastAsia="標楷體"/>
                <w:color w:val="1B1C1D"/>
                <w:sz w:val="20"/>
                <w:szCs w:val="20"/>
              </w:rPr>
              <w:t>さかえや</w:t>
            </w:r>
            <w:r w:rsidRPr="005A6C38">
              <w:rPr>
                <w:rFonts w:eastAsia="標楷體"/>
                <w:color w:val="1B1C1D"/>
                <w:sz w:val="20"/>
                <w:szCs w:val="20"/>
              </w:rPr>
              <w:t xml:space="preserve"> (</w:t>
            </w:r>
            <w:proofErr w:type="spellStart"/>
            <w:r w:rsidRPr="005A6C38">
              <w:rPr>
                <w:rFonts w:eastAsia="標楷體"/>
                <w:color w:val="1B1C1D"/>
                <w:sz w:val="20"/>
                <w:szCs w:val="20"/>
              </w:rPr>
              <w:t>Sakaeya</w:t>
            </w:r>
            <w:proofErr w:type="spellEnd"/>
            <w:r w:rsidRPr="005A6C38">
              <w:rPr>
                <w:rFonts w:eastAsia="標楷體"/>
                <w:color w:val="1B1C1D"/>
                <w:sz w:val="20"/>
                <w:szCs w:val="20"/>
              </w:rPr>
              <w:t xml:space="preserve">) </w:t>
            </w:r>
            <w:r w:rsidRPr="005A6C38">
              <w:rPr>
                <w:rFonts w:eastAsia="標楷體"/>
                <w:color w:val="575B5F"/>
                <w:sz w:val="24"/>
                <w:szCs w:val="24"/>
                <w:vertAlign w:val="superscript"/>
              </w:rPr>
              <w:t>75</w:t>
            </w:r>
          </w:p>
        </w:tc>
      </w:tr>
      <w:tr w:rsidR="00EC37A8" w:rsidRPr="005A6C38" w14:paraId="7DECEE2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0059A9" w14:textId="77777777" w:rsidR="00EC37A8" w:rsidRPr="005A6C38" w:rsidRDefault="00000000">
            <w:pPr>
              <w:pBdr>
                <w:top w:val="nil"/>
                <w:left w:val="nil"/>
                <w:bottom w:val="nil"/>
                <w:right w:val="nil"/>
                <w:between w:val="nil"/>
              </w:pBdr>
              <w:spacing w:before="120" w:after="120" w:line="275" w:lineRule="auto"/>
              <w:rPr>
                <w:rFonts w:eastAsia="標楷體"/>
                <w:b/>
                <w:color w:val="1B1C1D"/>
                <w:sz w:val="20"/>
                <w:szCs w:val="20"/>
              </w:rPr>
            </w:pPr>
            <w:r w:rsidRPr="005A6C38">
              <w:rPr>
                <w:rFonts w:eastAsia="標楷體"/>
                <w:b/>
                <w:color w:val="1B1C1D"/>
                <w:sz w:val="20"/>
                <w:szCs w:val="20"/>
              </w:rPr>
              <w:t>日光布丁</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7C62EB"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甜點</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EB7F88"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口感極致滑順，奶香濃郁，包裝復古可愛。</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883F30" w14:textId="77777777" w:rsidR="00EC37A8" w:rsidRPr="005A6C38" w:rsidRDefault="00000000">
            <w:pPr>
              <w:pBdr>
                <w:top w:val="nil"/>
                <w:left w:val="nil"/>
                <w:bottom w:val="nil"/>
                <w:right w:val="nil"/>
                <w:between w:val="nil"/>
              </w:pBdr>
              <w:spacing w:line="275" w:lineRule="auto"/>
              <w:rPr>
                <w:rFonts w:eastAsia="標楷體"/>
                <w:color w:val="575B5F"/>
                <w:sz w:val="24"/>
                <w:szCs w:val="24"/>
                <w:vertAlign w:val="superscript"/>
              </w:rPr>
            </w:pPr>
            <w:r w:rsidRPr="005A6C38">
              <w:rPr>
                <w:rFonts w:eastAsia="標楷體"/>
                <w:color w:val="1B1C1D"/>
                <w:sz w:val="20"/>
                <w:szCs w:val="20"/>
              </w:rPr>
              <w:t>日光ぷりん亭</w:t>
            </w:r>
            <w:r w:rsidRPr="005A6C38">
              <w:rPr>
                <w:rFonts w:eastAsia="標楷體"/>
                <w:color w:val="1B1C1D"/>
                <w:sz w:val="20"/>
                <w:szCs w:val="20"/>
              </w:rPr>
              <w:t xml:space="preserve"> (Nikko Pudding Tei) </w:t>
            </w:r>
            <w:r w:rsidRPr="005A6C38">
              <w:rPr>
                <w:rFonts w:eastAsia="標楷體"/>
                <w:color w:val="575B5F"/>
                <w:sz w:val="24"/>
                <w:szCs w:val="24"/>
                <w:vertAlign w:val="superscript"/>
              </w:rPr>
              <w:t>76</w:t>
            </w:r>
          </w:p>
        </w:tc>
      </w:tr>
      <w:tr w:rsidR="00EC37A8" w:rsidRPr="005A6C38" w14:paraId="05F6084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799BB3" w14:textId="77777777" w:rsidR="00EC37A8" w:rsidRPr="005A6C38" w:rsidRDefault="00000000">
            <w:pPr>
              <w:pBdr>
                <w:top w:val="nil"/>
                <w:left w:val="nil"/>
                <w:bottom w:val="nil"/>
                <w:right w:val="nil"/>
                <w:between w:val="nil"/>
              </w:pBdr>
              <w:spacing w:before="120" w:after="120" w:line="275" w:lineRule="auto"/>
              <w:rPr>
                <w:rFonts w:eastAsia="標楷體"/>
                <w:b/>
                <w:color w:val="1B1C1D"/>
                <w:sz w:val="20"/>
                <w:szCs w:val="20"/>
              </w:rPr>
            </w:pPr>
            <w:r w:rsidRPr="005A6C38">
              <w:rPr>
                <w:rFonts w:eastAsia="標楷體"/>
                <w:b/>
                <w:color w:val="1B1C1D"/>
                <w:sz w:val="20"/>
                <w:szCs w:val="20"/>
              </w:rPr>
              <w:t>甚五郎煎餅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56DECC"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零食</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DF780"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帶有奶油與鹽味的酥脆米餅，歷史悠久。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FCB699" w14:textId="77777777" w:rsidR="00EC37A8" w:rsidRPr="005A6C38" w:rsidRDefault="00000000">
            <w:pPr>
              <w:pBdr>
                <w:top w:val="nil"/>
                <w:left w:val="nil"/>
                <w:bottom w:val="nil"/>
                <w:right w:val="nil"/>
                <w:between w:val="nil"/>
              </w:pBdr>
              <w:spacing w:line="275" w:lineRule="auto"/>
              <w:rPr>
                <w:rFonts w:eastAsia="標楷體"/>
                <w:color w:val="575B5F"/>
                <w:sz w:val="24"/>
                <w:szCs w:val="24"/>
                <w:vertAlign w:val="superscript"/>
              </w:rPr>
            </w:pPr>
            <w:r w:rsidRPr="005A6C38">
              <w:rPr>
                <w:rFonts w:eastAsia="標楷體"/>
                <w:color w:val="1B1C1D"/>
                <w:sz w:val="20"/>
                <w:szCs w:val="20"/>
              </w:rPr>
              <w:t>日光甚五郎煎餅本舗</w:t>
            </w:r>
            <w:r w:rsidRPr="005A6C38">
              <w:rPr>
                <w:rFonts w:eastAsia="標楷體"/>
                <w:color w:val="1B1C1D"/>
                <w:sz w:val="20"/>
                <w:szCs w:val="20"/>
              </w:rPr>
              <w:t xml:space="preserve"> </w:t>
            </w:r>
            <w:r w:rsidRPr="005A6C38">
              <w:rPr>
                <w:rFonts w:eastAsia="標楷體"/>
                <w:color w:val="575B5F"/>
                <w:sz w:val="24"/>
                <w:szCs w:val="24"/>
                <w:vertAlign w:val="superscript"/>
              </w:rPr>
              <w:t>77</w:t>
            </w:r>
          </w:p>
        </w:tc>
      </w:tr>
      <w:tr w:rsidR="00EC37A8" w:rsidRPr="005A6C38" w14:paraId="53A4317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A7D5C5" w14:textId="77777777" w:rsidR="00EC37A8" w:rsidRPr="005A6C38" w:rsidRDefault="00000000">
            <w:pPr>
              <w:pBdr>
                <w:top w:val="nil"/>
                <w:left w:val="nil"/>
                <w:bottom w:val="nil"/>
                <w:right w:val="nil"/>
                <w:between w:val="nil"/>
              </w:pBdr>
              <w:spacing w:before="120" w:after="120" w:line="275" w:lineRule="auto"/>
              <w:rPr>
                <w:rFonts w:eastAsia="標楷體"/>
                <w:b/>
                <w:color w:val="1B1C1D"/>
                <w:sz w:val="20"/>
                <w:szCs w:val="20"/>
              </w:rPr>
            </w:pPr>
            <w:r w:rsidRPr="005A6C38">
              <w:rPr>
                <w:rFonts w:eastAsia="標楷體"/>
                <w:b/>
                <w:color w:val="1B1C1D"/>
                <w:sz w:val="20"/>
                <w:szCs w:val="20"/>
              </w:rPr>
              <w:t>日光</w:t>
            </w:r>
            <w:r w:rsidRPr="005A6C38">
              <w:rPr>
                <w:rFonts w:eastAsia="標楷體"/>
                <w:b/>
                <w:color w:val="1B1C1D"/>
                <w:sz w:val="20"/>
                <w:szCs w:val="20"/>
              </w:rPr>
              <w:t>Rusk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C0C1D5"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伴手禮</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D8C4FF" w14:textId="77777777" w:rsidR="00EC37A8" w:rsidRPr="005A6C38" w:rsidRDefault="00000000">
            <w:pPr>
              <w:pBdr>
                <w:top w:val="nil"/>
                <w:left w:val="nil"/>
                <w:bottom w:val="nil"/>
                <w:right w:val="nil"/>
                <w:between w:val="nil"/>
              </w:pBdr>
              <w:spacing w:before="120" w:after="120" w:line="275" w:lineRule="auto"/>
              <w:rPr>
                <w:rFonts w:eastAsia="標楷體"/>
                <w:color w:val="1B1C1D"/>
                <w:sz w:val="20"/>
                <w:szCs w:val="20"/>
              </w:rPr>
            </w:pPr>
            <w:r w:rsidRPr="005A6C38">
              <w:rPr>
                <w:rFonts w:eastAsia="標楷體"/>
                <w:color w:val="1B1C1D"/>
                <w:sz w:val="20"/>
                <w:szCs w:val="20"/>
              </w:rPr>
              <w:t>口味多樣的法式麵包脆片，是新潮的人氣伴手禮。</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A4273" w14:textId="77777777" w:rsidR="00EC37A8" w:rsidRPr="005A6C38" w:rsidRDefault="00000000">
            <w:pPr>
              <w:pBdr>
                <w:top w:val="nil"/>
                <w:left w:val="nil"/>
                <w:bottom w:val="nil"/>
                <w:right w:val="nil"/>
                <w:between w:val="nil"/>
              </w:pBdr>
              <w:spacing w:line="275" w:lineRule="auto"/>
              <w:rPr>
                <w:rFonts w:eastAsia="標楷體"/>
                <w:color w:val="575B5F"/>
                <w:sz w:val="24"/>
                <w:szCs w:val="24"/>
                <w:vertAlign w:val="superscript"/>
              </w:rPr>
            </w:pPr>
            <w:r w:rsidRPr="005A6C38">
              <w:rPr>
                <w:rFonts w:eastAsia="標楷體"/>
                <w:color w:val="1B1C1D"/>
                <w:sz w:val="20"/>
                <w:szCs w:val="20"/>
              </w:rPr>
              <w:t>元祖日昇堂</w:t>
            </w:r>
            <w:r w:rsidRPr="005A6C38">
              <w:rPr>
                <w:rFonts w:eastAsia="標楷體"/>
                <w:color w:val="1B1C1D"/>
                <w:sz w:val="20"/>
                <w:szCs w:val="20"/>
              </w:rPr>
              <w:t xml:space="preserve"> </w:t>
            </w:r>
            <w:r w:rsidRPr="005A6C38">
              <w:rPr>
                <w:rFonts w:eastAsia="標楷體"/>
                <w:color w:val="575B5F"/>
                <w:sz w:val="24"/>
                <w:szCs w:val="24"/>
                <w:vertAlign w:val="superscript"/>
              </w:rPr>
              <w:t>77</w:t>
            </w:r>
          </w:p>
        </w:tc>
      </w:tr>
    </w:tbl>
    <w:p w14:paraId="5D0B37B0" w14:textId="77777777" w:rsidR="00EC37A8" w:rsidRDefault="00EC37A8">
      <w:pPr>
        <w:pBdr>
          <w:top w:val="nil"/>
          <w:left w:val="nil"/>
          <w:bottom w:val="nil"/>
          <w:right w:val="nil"/>
          <w:between w:val="nil"/>
        </w:pBdr>
        <w:spacing w:after="240" w:line="275" w:lineRule="auto"/>
        <w:rPr>
          <w:rFonts w:eastAsia="標楷體"/>
          <w:color w:val="575B5F"/>
          <w:sz w:val="24"/>
          <w:szCs w:val="24"/>
          <w:vertAlign w:val="superscript"/>
        </w:rPr>
      </w:pPr>
    </w:p>
    <w:p w14:paraId="47DDD515" w14:textId="77777777" w:rsidR="005A6C38" w:rsidRDefault="005A6C38">
      <w:pPr>
        <w:pBdr>
          <w:top w:val="nil"/>
          <w:left w:val="nil"/>
          <w:bottom w:val="nil"/>
          <w:right w:val="nil"/>
          <w:between w:val="nil"/>
        </w:pBdr>
        <w:spacing w:after="240" w:line="275" w:lineRule="auto"/>
        <w:rPr>
          <w:rFonts w:eastAsia="標楷體"/>
          <w:color w:val="575B5F"/>
          <w:sz w:val="24"/>
          <w:szCs w:val="24"/>
          <w:vertAlign w:val="superscript"/>
        </w:rPr>
      </w:pPr>
    </w:p>
    <w:p w14:paraId="6C21E530" w14:textId="77777777" w:rsidR="005A6C38" w:rsidRPr="005A6C38" w:rsidRDefault="005A6C38">
      <w:pPr>
        <w:pBdr>
          <w:top w:val="nil"/>
          <w:left w:val="nil"/>
          <w:bottom w:val="nil"/>
          <w:right w:val="nil"/>
          <w:between w:val="nil"/>
        </w:pBdr>
        <w:spacing w:after="240" w:line="275" w:lineRule="auto"/>
        <w:rPr>
          <w:rFonts w:eastAsia="標楷體" w:hint="eastAsia"/>
          <w:color w:val="575B5F"/>
          <w:sz w:val="24"/>
          <w:szCs w:val="24"/>
          <w:vertAlign w:val="superscript"/>
        </w:rPr>
      </w:pPr>
    </w:p>
    <w:p w14:paraId="359633AE" w14:textId="37A2E86F" w:rsidR="00EC37A8" w:rsidRPr="005A6C38" w:rsidRDefault="00000000" w:rsidP="005A6C38">
      <w:pPr>
        <w:pStyle w:val="2"/>
        <w:spacing w:before="0" w:after="120" w:line="275" w:lineRule="auto"/>
        <w:rPr>
          <w:rFonts w:eastAsia="標楷體" w:hint="eastAsia"/>
          <w:color w:val="1B1C1D"/>
          <w:sz w:val="30"/>
          <w:szCs w:val="30"/>
        </w:rPr>
      </w:pPr>
      <w:r w:rsidRPr="005A6C38">
        <w:rPr>
          <w:rFonts w:eastAsia="標楷體"/>
          <w:color w:val="1B1C1D"/>
          <w:sz w:val="30"/>
          <w:szCs w:val="30"/>
        </w:rPr>
        <w:lastRenderedPageBreak/>
        <w:t>第四章：必要旅行簡報</w:t>
      </w:r>
    </w:p>
    <w:p w14:paraId="41A87766" w14:textId="7FBBB579" w:rsidR="00EC37A8" w:rsidRPr="005A6C38" w:rsidRDefault="00000000" w:rsidP="005A6C38">
      <w:pPr>
        <w:pStyle w:val="3"/>
        <w:spacing w:before="0" w:after="120" w:line="275" w:lineRule="auto"/>
        <w:rPr>
          <w:rFonts w:eastAsia="標楷體" w:hint="eastAsia"/>
          <w:color w:val="1B1C1D"/>
          <w:sz w:val="24"/>
          <w:szCs w:val="24"/>
        </w:rPr>
      </w:pPr>
      <w:r w:rsidRPr="005A6C38">
        <w:rPr>
          <w:rFonts w:eastAsia="標楷體"/>
          <w:color w:val="1B1C1D"/>
          <w:sz w:val="24"/>
          <w:szCs w:val="24"/>
        </w:rPr>
        <w:t xml:space="preserve">4.1 </w:t>
      </w:r>
      <w:r w:rsidRPr="005A6C38">
        <w:rPr>
          <w:rFonts w:eastAsia="標楷體"/>
          <w:color w:val="1B1C1D"/>
          <w:sz w:val="24"/>
          <w:szCs w:val="24"/>
        </w:rPr>
        <w:t>如何穿著：應對「關東的冰箱」</w:t>
      </w:r>
    </w:p>
    <w:p w14:paraId="76F948C3" w14:textId="77777777" w:rsidR="00EC37A8" w:rsidRPr="005A6C38" w:rsidRDefault="00000000">
      <w:pPr>
        <w:pBdr>
          <w:top w:val="nil"/>
          <w:left w:val="nil"/>
          <w:bottom w:val="nil"/>
          <w:right w:val="nil"/>
          <w:between w:val="nil"/>
        </w:pBdr>
        <w:spacing w:after="120" w:line="275" w:lineRule="auto"/>
        <w:rPr>
          <w:rFonts w:eastAsia="標楷體"/>
          <w:color w:val="1B1C1D"/>
          <w:sz w:val="24"/>
          <w:szCs w:val="24"/>
        </w:rPr>
      </w:pPr>
      <w:r w:rsidRPr="005A6C38">
        <w:rPr>
          <w:rFonts w:eastAsia="標楷體"/>
          <w:color w:val="1B1C1D"/>
          <w:sz w:val="24"/>
          <w:szCs w:val="24"/>
        </w:rPr>
        <w:t>規劃日光行程時，最重要的一項實用建議是：務必為較低的氣溫做準備。由於海拔較高，日光通常比東京市區</w:t>
      </w:r>
      <w:r w:rsidRPr="005A6C38">
        <w:rPr>
          <w:rFonts w:eastAsia="標楷體"/>
          <w:b/>
          <w:color w:val="1B1C1D"/>
          <w:sz w:val="24"/>
          <w:szCs w:val="24"/>
        </w:rPr>
        <w:t>低</w:t>
      </w:r>
      <w:r w:rsidRPr="005A6C38">
        <w:rPr>
          <w:rFonts w:eastAsia="標楷體"/>
          <w:b/>
          <w:color w:val="1B1C1D"/>
          <w:sz w:val="24"/>
          <w:szCs w:val="24"/>
        </w:rPr>
        <w:t>3</w:t>
      </w:r>
      <w:r w:rsidRPr="005A6C38">
        <w:rPr>
          <w:rFonts w:eastAsia="標楷體"/>
          <w:b/>
          <w:color w:val="1B1C1D"/>
          <w:sz w:val="24"/>
          <w:szCs w:val="24"/>
        </w:rPr>
        <w:t>至</w:t>
      </w:r>
      <w:r w:rsidRPr="005A6C38">
        <w:rPr>
          <w:rFonts w:eastAsia="標楷體"/>
          <w:b/>
          <w:color w:val="1B1C1D"/>
          <w:sz w:val="24"/>
          <w:szCs w:val="24"/>
        </w:rPr>
        <w:t>7</w:t>
      </w:r>
      <w:r w:rsidRPr="005A6C38">
        <w:rPr>
          <w:rFonts w:eastAsia="標楷體"/>
          <w:b/>
          <w:color w:val="1B1C1D"/>
          <w:sz w:val="24"/>
          <w:szCs w:val="24"/>
        </w:rPr>
        <w:t>攝氏度</w:t>
      </w:r>
      <w:r w:rsidRPr="005A6C38">
        <w:rPr>
          <w:rFonts w:eastAsia="標楷體"/>
          <w:color w:val="1B1C1D"/>
          <w:sz w:val="24"/>
          <w:szCs w:val="24"/>
        </w:rPr>
        <w:t>，因此被戲稱為「關東的冰箱」</w:t>
      </w:r>
      <w:r w:rsidRPr="005A6C38">
        <w:rPr>
          <w:rFonts w:eastAsia="標楷體"/>
          <w:color w:val="575B5F"/>
          <w:sz w:val="24"/>
          <w:szCs w:val="24"/>
          <w:vertAlign w:val="superscript"/>
        </w:rPr>
        <w:t>84</w:t>
      </w:r>
      <w:r w:rsidRPr="005A6C38">
        <w:rPr>
          <w:rFonts w:eastAsia="標楷體"/>
          <w:color w:val="1B1C1D"/>
          <w:sz w:val="24"/>
          <w:szCs w:val="24"/>
        </w:rPr>
        <w:t>。穿著不當可能會影響整日的旅遊體驗。</w:t>
      </w:r>
    </w:p>
    <w:p w14:paraId="54695055" w14:textId="77777777" w:rsidR="00EC37A8" w:rsidRPr="005A6C38" w:rsidRDefault="00000000">
      <w:pPr>
        <w:numPr>
          <w:ilvl w:val="0"/>
          <w:numId w:val="3"/>
        </w:numPr>
        <w:pBdr>
          <w:top w:val="nil"/>
          <w:left w:val="nil"/>
          <w:bottom w:val="nil"/>
          <w:right w:val="nil"/>
          <w:between w:val="nil"/>
        </w:pBdr>
        <w:spacing w:line="275" w:lineRule="auto"/>
        <w:rPr>
          <w:rFonts w:eastAsia="標楷體"/>
        </w:rPr>
      </w:pPr>
      <w:r w:rsidRPr="005A6C38">
        <w:rPr>
          <w:rFonts w:eastAsia="標楷體"/>
          <w:b/>
          <w:color w:val="1B1C1D"/>
          <w:sz w:val="24"/>
          <w:szCs w:val="24"/>
        </w:rPr>
        <w:t>季節性穿著建議</w:t>
      </w:r>
      <w:r w:rsidRPr="005A6C38">
        <w:rPr>
          <w:rFonts w:eastAsia="標楷體"/>
          <w:color w:val="1B1C1D"/>
          <w:sz w:val="24"/>
          <w:szCs w:val="24"/>
        </w:rPr>
        <w:t>：</w:t>
      </w:r>
    </w:p>
    <w:p w14:paraId="673BB181" w14:textId="77777777" w:rsidR="00EC37A8" w:rsidRPr="005A6C38" w:rsidRDefault="00000000">
      <w:pPr>
        <w:numPr>
          <w:ilvl w:val="1"/>
          <w:numId w:val="4"/>
        </w:numPr>
        <w:pBdr>
          <w:top w:val="nil"/>
          <w:left w:val="nil"/>
          <w:bottom w:val="nil"/>
          <w:right w:val="nil"/>
          <w:between w:val="nil"/>
        </w:pBdr>
        <w:spacing w:line="275" w:lineRule="auto"/>
        <w:rPr>
          <w:rFonts w:eastAsia="標楷體"/>
        </w:rPr>
      </w:pPr>
      <w:r w:rsidRPr="005A6C38">
        <w:rPr>
          <w:rFonts w:eastAsia="標楷體"/>
          <w:b/>
          <w:color w:val="1B1C1D"/>
          <w:sz w:val="24"/>
          <w:szCs w:val="24"/>
        </w:rPr>
        <w:t>春季</w:t>
      </w:r>
      <w:r w:rsidRPr="005A6C38">
        <w:rPr>
          <w:rFonts w:eastAsia="標楷體"/>
          <w:b/>
          <w:color w:val="1B1C1D"/>
          <w:sz w:val="24"/>
          <w:szCs w:val="24"/>
        </w:rPr>
        <w:t xml:space="preserve"> (3-5</w:t>
      </w:r>
      <w:r w:rsidRPr="005A6C38">
        <w:rPr>
          <w:rFonts w:eastAsia="標楷體"/>
          <w:b/>
          <w:color w:val="1B1C1D"/>
          <w:sz w:val="24"/>
          <w:szCs w:val="24"/>
        </w:rPr>
        <w:t>月</w:t>
      </w:r>
      <w:r w:rsidRPr="005A6C38">
        <w:rPr>
          <w:rFonts w:eastAsia="標楷體"/>
          <w:b/>
          <w:color w:val="1B1C1D"/>
          <w:sz w:val="24"/>
          <w:szCs w:val="24"/>
        </w:rPr>
        <w:t xml:space="preserve">) &amp; </w:t>
      </w:r>
      <w:r w:rsidRPr="005A6C38">
        <w:rPr>
          <w:rFonts w:eastAsia="標楷體"/>
          <w:b/>
          <w:color w:val="1B1C1D"/>
          <w:sz w:val="24"/>
          <w:szCs w:val="24"/>
        </w:rPr>
        <w:t>秋季</w:t>
      </w:r>
      <w:r w:rsidRPr="005A6C38">
        <w:rPr>
          <w:rFonts w:eastAsia="標楷體"/>
          <w:b/>
          <w:color w:val="1B1C1D"/>
          <w:sz w:val="24"/>
          <w:szCs w:val="24"/>
        </w:rPr>
        <w:t xml:space="preserve"> (9-11</w:t>
      </w:r>
      <w:r w:rsidRPr="005A6C38">
        <w:rPr>
          <w:rFonts w:eastAsia="標楷體"/>
          <w:b/>
          <w:color w:val="1B1C1D"/>
          <w:sz w:val="24"/>
          <w:szCs w:val="24"/>
        </w:rPr>
        <w:t>月</w:t>
      </w:r>
      <w:r w:rsidRPr="005A6C38">
        <w:rPr>
          <w:rFonts w:eastAsia="標楷體"/>
          <w:b/>
          <w:color w:val="1B1C1D"/>
          <w:sz w:val="24"/>
          <w:szCs w:val="24"/>
        </w:rPr>
        <w:t>)</w:t>
      </w:r>
      <w:r w:rsidRPr="005A6C38">
        <w:rPr>
          <w:rFonts w:eastAsia="標楷體"/>
          <w:color w:val="1B1C1D"/>
          <w:sz w:val="24"/>
          <w:szCs w:val="24"/>
        </w:rPr>
        <w:t>：洋蔥式穿搭是關鍵。建議穿著底層衣、一件毛衣或抓絨衣，並攜帶一件防風防雨的外套。日光早晚溫差大，尤其在秋季，午後氣溫會急劇下降</w:t>
      </w:r>
      <w:r w:rsidRPr="005A6C38">
        <w:rPr>
          <w:rFonts w:eastAsia="標楷體"/>
          <w:color w:val="1B1C1D"/>
          <w:sz w:val="24"/>
          <w:szCs w:val="24"/>
        </w:rPr>
        <w:t xml:space="preserve"> </w:t>
      </w:r>
      <w:r w:rsidRPr="005A6C38">
        <w:rPr>
          <w:rFonts w:eastAsia="標楷體"/>
          <w:color w:val="575B5F"/>
          <w:sz w:val="24"/>
          <w:szCs w:val="24"/>
          <w:vertAlign w:val="superscript"/>
        </w:rPr>
        <w:t>84</w:t>
      </w:r>
      <w:r w:rsidRPr="005A6C38">
        <w:rPr>
          <w:rFonts w:eastAsia="標楷體"/>
          <w:color w:val="1B1C1D"/>
          <w:sz w:val="24"/>
          <w:szCs w:val="24"/>
        </w:rPr>
        <w:t>。</w:t>
      </w:r>
    </w:p>
    <w:p w14:paraId="78159FE4" w14:textId="77777777" w:rsidR="00EC37A8" w:rsidRPr="005A6C38" w:rsidRDefault="00000000">
      <w:pPr>
        <w:numPr>
          <w:ilvl w:val="1"/>
          <w:numId w:val="4"/>
        </w:numPr>
        <w:pBdr>
          <w:top w:val="nil"/>
          <w:left w:val="nil"/>
          <w:bottom w:val="nil"/>
          <w:right w:val="nil"/>
          <w:between w:val="nil"/>
        </w:pBdr>
        <w:spacing w:line="275" w:lineRule="auto"/>
        <w:rPr>
          <w:rFonts w:eastAsia="標楷體"/>
        </w:rPr>
      </w:pPr>
      <w:r w:rsidRPr="005A6C38">
        <w:rPr>
          <w:rFonts w:eastAsia="標楷體"/>
          <w:b/>
          <w:color w:val="1B1C1D"/>
          <w:sz w:val="24"/>
          <w:szCs w:val="24"/>
        </w:rPr>
        <w:t>夏季</w:t>
      </w:r>
      <w:r w:rsidRPr="005A6C38">
        <w:rPr>
          <w:rFonts w:eastAsia="標楷體"/>
          <w:b/>
          <w:color w:val="1B1C1D"/>
          <w:sz w:val="24"/>
          <w:szCs w:val="24"/>
        </w:rPr>
        <w:t xml:space="preserve"> (6-8</w:t>
      </w:r>
      <w:r w:rsidRPr="005A6C38">
        <w:rPr>
          <w:rFonts w:eastAsia="標楷體"/>
          <w:b/>
          <w:color w:val="1B1C1D"/>
          <w:sz w:val="24"/>
          <w:szCs w:val="24"/>
        </w:rPr>
        <w:t>月</w:t>
      </w:r>
      <w:r w:rsidRPr="005A6C38">
        <w:rPr>
          <w:rFonts w:eastAsia="標楷體"/>
          <w:b/>
          <w:color w:val="1B1C1D"/>
          <w:sz w:val="24"/>
          <w:szCs w:val="24"/>
        </w:rPr>
        <w:t>)</w:t>
      </w:r>
      <w:r w:rsidRPr="005A6C38">
        <w:rPr>
          <w:rFonts w:eastAsia="標楷體"/>
          <w:color w:val="1B1C1D"/>
          <w:sz w:val="24"/>
          <w:szCs w:val="24"/>
        </w:rPr>
        <w:t>：雖然東京炎熱潮濕，但日光相對涼爽舒適。白天可能只需短袖，但仍建議攜帶一件薄外套或開襟衫，以應對清晨、傍晚的涼意以及室內強勁的冷氣</w:t>
      </w:r>
      <w:r w:rsidRPr="005A6C38">
        <w:rPr>
          <w:rFonts w:eastAsia="標楷體"/>
          <w:color w:val="1B1C1D"/>
          <w:sz w:val="24"/>
          <w:szCs w:val="24"/>
        </w:rPr>
        <w:t xml:space="preserve"> </w:t>
      </w:r>
      <w:r w:rsidRPr="005A6C38">
        <w:rPr>
          <w:rFonts w:eastAsia="標楷體"/>
          <w:color w:val="575B5F"/>
          <w:sz w:val="24"/>
          <w:szCs w:val="24"/>
          <w:vertAlign w:val="superscript"/>
        </w:rPr>
        <w:t>85</w:t>
      </w:r>
      <w:r w:rsidRPr="005A6C38">
        <w:rPr>
          <w:rFonts w:eastAsia="標楷體"/>
          <w:color w:val="1B1C1D"/>
          <w:sz w:val="24"/>
          <w:szCs w:val="24"/>
        </w:rPr>
        <w:t>。</w:t>
      </w:r>
    </w:p>
    <w:p w14:paraId="70A3DB98" w14:textId="77777777" w:rsidR="00EC37A8" w:rsidRPr="005A6C38" w:rsidRDefault="00000000">
      <w:pPr>
        <w:numPr>
          <w:ilvl w:val="1"/>
          <w:numId w:val="4"/>
        </w:numPr>
        <w:pBdr>
          <w:top w:val="nil"/>
          <w:left w:val="nil"/>
          <w:bottom w:val="nil"/>
          <w:right w:val="nil"/>
          <w:between w:val="nil"/>
        </w:pBdr>
        <w:spacing w:line="275" w:lineRule="auto"/>
        <w:rPr>
          <w:rFonts w:eastAsia="標楷體"/>
        </w:rPr>
      </w:pPr>
      <w:r w:rsidRPr="005A6C38">
        <w:rPr>
          <w:rFonts w:eastAsia="標楷體"/>
          <w:b/>
          <w:color w:val="1B1C1D"/>
          <w:sz w:val="24"/>
          <w:szCs w:val="24"/>
        </w:rPr>
        <w:t>冬季</w:t>
      </w:r>
      <w:r w:rsidRPr="005A6C38">
        <w:rPr>
          <w:rFonts w:eastAsia="標楷體"/>
          <w:b/>
          <w:color w:val="1B1C1D"/>
          <w:sz w:val="24"/>
          <w:szCs w:val="24"/>
        </w:rPr>
        <w:t xml:space="preserve"> (12-2</w:t>
      </w:r>
      <w:r w:rsidRPr="005A6C38">
        <w:rPr>
          <w:rFonts w:eastAsia="標楷體"/>
          <w:b/>
          <w:color w:val="1B1C1D"/>
          <w:sz w:val="24"/>
          <w:szCs w:val="24"/>
        </w:rPr>
        <w:t>月</w:t>
      </w:r>
      <w:r w:rsidRPr="005A6C38">
        <w:rPr>
          <w:rFonts w:eastAsia="標楷體"/>
          <w:b/>
          <w:color w:val="1B1C1D"/>
          <w:sz w:val="24"/>
          <w:szCs w:val="24"/>
        </w:rPr>
        <w:t>)</w:t>
      </w:r>
      <w:r w:rsidRPr="005A6C38">
        <w:rPr>
          <w:rFonts w:eastAsia="標楷體"/>
          <w:color w:val="1B1C1D"/>
          <w:sz w:val="24"/>
          <w:szCs w:val="24"/>
        </w:rPr>
        <w:t>：必須穿著完整的冬季裝備。保暖的厚外套（如羽絨服）、保暖內衣、帽子、手套和圍巾缺一不可。此時路面可能會有積雪或結冰，因此穿著防水且防滑的鞋子至關重要</w:t>
      </w:r>
      <w:r w:rsidRPr="005A6C38">
        <w:rPr>
          <w:rFonts w:eastAsia="標楷體"/>
          <w:color w:val="1B1C1D"/>
          <w:sz w:val="24"/>
          <w:szCs w:val="24"/>
        </w:rPr>
        <w:t xml:space="preserve"> </w:t>
      </w:r>
      <w:r w:rsidRPr="005A6C38">
        <w:rPr>
          <w:rFonts w:eastAsia="標楷體"/>
          <w:color w:val="575B5F"/>
          <w:sz w:val="24"/>
          <w:szCs w:val="24"/>
          <w:vertAlign w:val="superscript"/>
        </w:rPr>
        <w:t>87</w:t>
      </w:r>
      <w:r w:rsidRPr="005A6C38">
        <w:rPr>
          <w:rFonts w:eastAsia="標楷體"/>
          <w:color w:val="1B1C1D"/>
          <w:sz w:val="24"/>
          <w:szCs w:val="24"/>
        </w:rPr>
        <w:t>。</w:t>
      </w:r>
    </w:p>
    <w:p w14:paraId="15977800" w14:textId="777A78DB" w:rsidR="00EC37A8" w:rsidRPr="005A6C38" w:rsidRDefault="00000000" w:rsidP="005A6C38">
      <w:pPr>
        <w:numPr>
          <w:ilvl w:val="0"/>
          <w:numId w:val="3"/>
        </w:numPr>
        <w:pBdr>
          <w:top w:val="nil"/>
          <w:left w:val="nil"/>
          <w:bottom w:val="nil"/>
          <w:right w:val="nil"/>
          <w:between w:val="nil"/>
        </w:pBdr>
        <w:spacing w:after="120" w:line="275" w:lineRule="auto"/>
        <w:rPr>
          <w:rFonts w:eastAsia="標楷體" w:hint="eastAsia"/>
        </w:rPr>
      </w:pPr>
      <w:r w:rsidRPr="005A6C38">
        <w:rPr>
          <w:rFonts w:eastAsia="標楷體"/>
          <w:b/>
          <w:color w:val="1B1C1D"/>
          <w:sz w:val="24"/>
          <w:szCs w:val="24"/>
        </w:rPr>
        <w:t>鞋履</w:t>
      </w:r>
      <w:r w:rsidRPr="005A6C38">
        <w:rPr>
          <w:rFonts w:eastAsia="標楷體"/>
          <w:color w:val="1B1C1D"/>
          <w:sz w:val="24"/>
          <w:szCs w:val="24"/>
        </w:rPr>
        <w:t>：無論任何季節，都應穿著一雙舒適、耐走的鞋子。神社寺廟群佔地廣闊，且包含大量階梯和不平整的石板路</w:t>
      </w:r>
      <w:r w:rsidRPr="005A6C38">
        <w:rPr>
          <w:rFonts w:eastAsia="標楷體"/>
          <w:color w:val="1B1C1D"/>
          <w:sz w:val="24"/>
          <w:szCs w:val="24"/>
        </w:rPr>
        <w:t xml:space="preserve"> </w:t>
      </w:r>
      <w:r w:rsidRPr="005A6C38">
        <w:rPr>
          <w:rFonts w:eastAsia="標楷體"/>
          <w:color w:val="575B5F"/>
          <w:sz w:val="24"/>
          <w:szCs w:val="24"/>
          <w:vertAlign w:val="superscript"/>
        </w:rPr>
        <w:t>53</w:t>
      </w:r>
      <w:r w:rsidRPr="005A6C38">
        <w:rPr>
          <w:rFonts w:eastAsia="標楷體"/>
          <w:color w:val="1B1C1D"/>
          <w:sz w:val="24"/>
          <w:szCs w:val="24"/>
        </w:rPr>
        <w:t>。</w:t>
      </w:r>
    </w:p>
    <w:p w14:paraId="22F2A08D" w14:textId="307B6950" w:rsidR="00EC37A8" w:rsidRPr="005A6C38" w:rsidRDefault="00000000" w:rsidP="005A6C38">
      <w:pPr>
        <w:pStyle w:val="3"/>
        <w:spacing w:before="0" w:after="120" w:line="275" w:lineRule="auto"/>
        <w:rPr>
          <w:rFonts w:eastAsia="標楷體" w:hint="eastAsia"/>
          <w:color w:val="1B1C1D"/>
          <w:sz w:val="24"/>
          <w:szCs w:val="24"/>
        </w:rPr>
      </w:pPr>
      <w:r w:rsidRPr="005A6C38">
        <w:rPr>
          <w:rFonts w:eastAsia="標楷體"/>
          <w:color w:val="1B1C1D"/>
          <w:sz w:val="24"/>
          <w:szCs w:val="24"/>
        </w:rPr>
        <w:t xml:space="preserve">4.2 </w:t>
      </w:r>
      <w:r w:rsidRPr="005A6C38">
        <w:rPr>
          <w:rFonts w:eastAsia="標楷體"/>
          <w:color w:val="1B1C1D"/>
          <w:sz w:val="24"/>
          <w:szCs w:val="24"/>
        </w:rPr>
        <w:t>最終清單與專業提示</w:t>
      </w:r>
    </w:p>
    <w:p w14:paraId="51060F13" w14:textId="77777777" w:rsidR="00EC37A8" w:rsidRPr="005A6C38" w:rsidRDefault="00000000">
      <w:pPr>
        <w:numPr>
          <w:ilvl w:val="0"/>
          <w:numId w:val="5"/>
        </w:numPr>
        <w:pBdr>
          <w:top w:val="nil"/>
          <w:left w:val="nil"/>
          <w:bottom w:val="nil"/>
          <w:right w:val="nil"/>
          <w:between w:val="nil"/>
        </w:pBdr>
        <w:spacing w:line="275" w:lineRule="auto"/>
        <w:rPr>
          <w:rFonts w:eastAsia="標楷體"/>
        </w:rPr>
      </w:pPr>
      <w:r w:rsidRPr="005A6C38">
        <w:rPr>
          <w:rFonts w:eastAsia="標楷體"/>
          <w:b/>
          <w:color w:val="1B1C1D"/>
          <w:sz w:val="24"/>
          <w:szCs w:val="24"/>
        </w:rPr>
        <w:t>建議攜帶現金</w:t>
      </w:r>
      <w:r w:rsidRPr="005A6C38">
        <w:rPr>
          <w:rFonts w:eastAsia="標楷體"/>
          <w:color w:val="1B1C1D"/>
          <w:sz w:val="24"/>
          <w:szCs w:val="24"/>
        </w:rPr>
        <w:t>：雖然大型商店和餐廳接受信用卡，但許多小吃攤、紀念品店甚至部分景點的售票處可能只收現金。</w:t>
      </w:r>
    </w:p>
    <w:p w14:paraId="707D1B2D" w14:textId="77777777" w:rsidR="00EC37A8" w:rsidRPr="005A6C38" w:rsidRDefault="00000000">
      <w:pPr>
        <w:numPr>
          <w:ilvl w:val="0"/>
          <w:numId w:val="5"/>
        </w:numPr>
        <w:pBdr>
          <w:top w:val="nil"/>
          <w:left w:val="nil"/>
          <w:bottom w:val="nil"/>
          <w:right w:val="nil"/>
          <w:between w:val="nil"/>
        </w:pBdr>
        <w:spacing w:line="275" w:lineRule="auto"/>
        <w:rPr>
          <w:rFonts w:eastAsia="標楷體"/>
        </w:rPr>
      </w:pPr>
      <w:r w:rsidRPr="005A6C38">
        <w:rPr>
          <w:rFonts w:eastAsia="標楷體"/>
          <w:b/>
          <w:color w:val="1B1C1D"/>
          <w:sz w:val="24"/>
          <w:szCs w:val="24"/>
        </w:rPr>
        <w:t>確認末班車</w:t>
      </w:r>
      <w:r w:rsidRPr="005A6C38">
        <w:rPr>
          <w:rFonts w:eastAsia="標楷體"/>
          <w:b/>
          <w:color w:val="1B1C1D"/>
          <w:sz w:val="24"/>
          <w:szCs w:val="24"/>
        </w:rPr>
        <w:t>/</w:t>
      </w:r>
      <w:r w:rsidRPr="005A6C38">
        <w:rPr>
          <w:rFonts w:eastAsia="標楷體"/>
          <w:b/>
          <w:color w:val="1B1C1D"/>
          <w:sz w:val="24"/>
          <w:szCs w:val="24"/>
        </w:rPr>
        <w:t>巴士時間</w:t>
      </w:r>
      <w:r w:rsidRPr="005A6C38">
        <w:rPr>
          <w:rFonts w:eastAsia="標楷體"/>
          <w:color w:val="1B1C1D"/>
          <w:sz w:val="24"/>
          <w:szCs w:val="24"/>
        </w:rPr>
        <w:t>：這對一日遊至關重要，以免錯過返回東京的交通工具。</w:t>
      </w:r>
    </w:p>
    <w:p w14:paraId="0A886DEF" w14:textId="77777777" w:rsidR="00EC37A8" w:rsidRPr="005A6C38" w:rsidRDefault="00000000">
      <w:pPr>
        <w:numPr>
          <w:ilvl w:val="0"/>
          <w:numId w:val="5"/>
        </w:numPr>
        <w:pBdr>
          <w:top w:val="nil"/>
          <w:left w:val="nil"/>
          <w:bottom w:val="nil"/>
          <w:right w:val="nil"/>
          <w:between w:val="nil"/>
        </w:pBdr>
        <w:spacing w:line="275" w:lineRule="auto"/>
        <w:rPr>
          <w:rFonts w:eastAsia="標楷體"/>
        </w:rPr>
      </w:pPr>
      <w:r w:rsidRPr="005A6C38">
        <w:rPr>
          <w:rFonts w:eastAsia="標楷體"/>
          <w:b/>
          <w:color w:val="1B1C1D"/>
          <w:sz w:val="24"/>
          <w:szCs w:val="24"/>
        </w:rPr>
        <w:t>保持水分</w:t>
      </w:r>
      <w:r w:rsidRPr="005A6C38">
        <w:rPr>
          <w:rFonts w:eastAsia="標楷體"/>
          <w:color w:val="1B1C1D"/>
          <w:sz w:val="24"/>
          <w:szCs w:val="24"/>
        </w:rPr>
        <w:t>：攜帶水瓶。在廣大的神社群中步行相當耗費體力。</w:t>
      </w:r>
    </w:p>
    <w:p w14:paraId="2EEE228C" w14:textId="77777777" w:rsidR="00EC37A8" w:rsidRPr="005A6C38" w:rsidRDefault="00000000">
      <w:pPr>
        <w:numPr>
          <w:ilvl w:val="0"/>
          <w:numId w:val="5"/>
        </w:numPr>
        <w:pBdr>
          <w:top w:val="nil"/>
          <w:left w:val="nil"/>
          <w:bottom w:val="nil"/>
          <w:right w:val="nil"/>
          <w:between w:val="nil"/>
        </w:pBdr>
        <w:spacing w:line="275" w:lineRule="auto"/>
        <w:rPr>
          <w:rFonts w:eastAsia="標楷體"/>
        </w:rPr>
      </w:pPr>
      <w:r w:rsidRPr="005A6C38">
        <w:rPr>
          <w:rFonts w:eastAsia="標楷體"/>
          <w:b/>
          <w:color w:val="1B1C1D"/>
          <w:sz w:val="24"/>
          <w:szCs w:val="24"/>
        </w:rPr>
        <w:t>尊重攝影規定</w:t>
      </w:r>
      <w:r w:rsidRPr="005A6C38">
        <w:rPr>
          <w:rFonts w:eastAsia="標楷體"/>
          <w:color w:val="1B1C1D"/>
          <w:sz w:val="24"/>
          <w:szCs w:val="24"/>
        </w:rPr>
        <w:t>：請注意，許多神社和寺廟的主殿內部禁止拍照</w:t>
      </w:r>
      <w:r w:rsidRPr="005A6C38">
        <w:rPr>
          <w:rFonts w:eastAsia="標楷體"/>
          <w:color w:val="1B1C1D"/>
          <w:sz w:val="24"/>
          <w:szCs w:val="24"/>
        </w:rPr>
        <w:t xml:space="preserve"> </w:t>
      </w:r>
      <w:r w:rsidRPr="005A6C38">
        <w:rPr>
          <w:rFonts w:eastAsia="標楷體"/>
          <w:color w:val="575B5F"/>
          <w:sz w:val="24"/>
          <w:szCs w:val="24"/>
          <w:vertAlign w:val="superscript"/>
        </w:rPr>
        <w:t>33</w:t>
      </w:r>
      <w:r w:rsidRPr="005A6C38">
        <w:rPr>
          <w:rFonts w:eastAsia="標楷體"/>
          <w:color w:val="1B1C1D"/>
          <w:sz w:val="24"/>
          <w:szCs w:val="24"/>
        </w:rPr>
        <w:t>。請遵循現場的指示。</w:t>
      </w:r>
    </w:p>
    <w:p w14:paraId="00B01B99" w14:textId="77777777" w:rsidR="00EC37A8" w:rsidRPr="005A6C38" w:rsidRDefault="00000000">
      <w:pPr>
        <w:numPr>
          <w:ilvl w:val="0"/>
          <w:numId w:val="5"/>
        </w:numPr>
        <w:pBdr>
          <w:top w:val="nil"/>
          <w:left w:val="nil"/>
          <w:bottom w:val="nil"/>
          <w:right w:val="nil"/>
          <w:between w:val="nil"/>
        </w:pBdr>
        <w:spacing w:line="275" w:lineRule="auto"/>
        <w:rPr>
          <w:rFonts w:eastAsia="標楷體"/>
        </w:rPr>
      </w:pPr>
      <w:r w:rsidRPr="005A6C38">
        <w:rPr>
          <w:rFonts w:eastAsia="標楷體"/>
          <w:b/>
          <w:color w:val="1B1C1D"/>
          <w:sz w:val="24"/>
          <w:szCs w:val="24"/>
        </w:rPr>
        <w:t>巴士票券購買地點</w:t>
      </w:r>
      <w:r w:rsidRPr="005A6C38">
        <w:rPr>
          <w:rFonts w:eastAsia="標楷體"/>
          <w:color w:val="1B1C1D"/>
          <w:sz w:val="24"/>
          <w:szCs w:val="24"/>
        </w:rPr>
        <w:t>：再次強調，東武巴士的相關票券最好在</w:t>
      </w:r>
      <w:r w:rsidRPr="005A6C38">
        <w:rPr>
          <w:rFonts w:eastAsia="標楷體"/>
          <w:b/>
          <w:color w:val="1B1C1D"/>
          <w:sz w:val="24"/>
          <w:szCs w:val="24"/>
        </w:rPr>
        <w:t>東武日光站</w:t>
      </w:r>
      <w:r w:rsidRPr="005A6C38">
        <w:rPr>
          <w:rFonts w:eastAsia="標楷體"/>
          <w:color w:val="1B1C1D"/>
          <w:sz w:val="24"/>
          <w:szCs w:val="24"/>
        </w:rPr>
        <w:t>購買，而非</w:t>
      </w:r>
      <w:r w:rsidRPr="005A6C38">
        <w:rPr>
          <w:rFonts w:eastAsia="標楷體"/>
          <w:color w:val="1B1C1D"/>
          <w:sz w:val="24"/>
          <w:szCs w:val="24"/>
        </w:rPr>
        <w:t>JR</w:t>
      </w:r>
      <w:r w:rsidRPr="005A6C38">
        <w:rPr>
          <w:rFonts w:eastAsia="標楷體"/>
          <w:color w:val="1B1C1D"/>
          <w:sz w:val="24"/>
          <w:szCs w:val="24"/>
        </w:rPr>
        <w:t>日光站</w:t>
      </w:r>
      <w:r w:rsidRPr="005A6C38">
        <w:rPr>
          <w:rFonts w:eastAsia="標楷體"/>
          <w:color w:val="1B1C1D"/>
          <w:sz w:val="24"/>
          <w:szCs w:val="24"/>
        </w:rPr>
        <w:t xml:space="preserve"> </w:t>
      </w:r>
      <w:r w:rsidRPr="005A6C38">
        <w:rPr>
          <w:rFonts w:eastAsia="標楷體"/>
          <w:color w:val="575B5F"/>
          <w:sz w:val="24"/>
          <w:szCs w:val="24"/>
          <w:vertAlign w:val="superscript"/>
        </w:rPr>
        <w:t>16</w:t>
      </w:r>
      <w:r w:rsidRPr="005A6C38">
        <w:rPr>
          <w:rFonts w:eastAsia="標楷體"/>
          <w:color w:val="1B1C1D"/>
          <w:sz w:val="24"/>
          <w:szCs w:val="24"/>
        </w:rPr>
        <w:t>。</w:t>
      </w:r>
    </w:p>
    <w:p w14:paraId="7F1F5BAC" w14:textId="77777777" w:rsidR="00EC37A8" w:rsidRPr="005A6C38" w:rsidRDefault="00000000">
      <w:pPr>
        <w:numPr>
          <w:ilvl w:val="0"/>
          <w:numId w:val="5"/>
        </w:numPr>
        <w:pBdr>
          <w:top w:val="nil"/>
          <w:left w:val="nil"/>
          <w:bottom w:val="nil"/>
          <w:right w:val="nil"/>
          <w:between w:val="nil"/>
        </w:pBdr>
        <w:spacing w:after="120" w:line="275" w:lineRule="auto"/>
        <w:rPr>
          <w:rFonts w:eastAsia="標楷體"/>
        </w:rPr>
      </w:pPr>
      <w:r w:rsidRPr="005A6C38">
        <w:rPr>
          <w:rFonts w:eastAsia="標楷體"/>
          <w:b/>
          <w:color w:val="1B1C1D"/>
          <w:sz w:val="24"/>
          <w:szCs w:val="24"/>
        </w:rPr>
        <w:t>世界遺產巡遊巴士路線</w:t>
      </w:r>
      <w:r w:rsidRPr="005A6C38">
        <w:rPr>
          <w:rFonts w:eastAsia="標楷體"/>
          <w:color w:val="1B1C1D"/>
          <w:sz w:val="24"/>
          <w:szCs w:val="24"/>
        </w:rPr>
        <w:t>：該巴士以單向環狀線運行。請規劃好下車的站點，以避免需要繞行一整圈才能回到想去的地方。關鍵站點包括「神橋」、「表參道」和「大猷院・二荒山神社前」</w:t>
      </w:r>
      <w:r w:rsidRPr="005A6C38">
        <w:rPr>
          <w:rFonts w:eastAsia="標楷體"/>
          <w:color w:val="575B5F"/>
          <w:sz w:val="24"/>
          <w:szCs w:val="24"/>
          <w:vertAlign w:val="superscript"/>
        </w:rPr>
        <w:t>26</w:t>
      </w:r>
      <w:r w:rsidRPr="005A6C38">
        <w:rPr>
          <w:rFonts w:eastAsia="標楷體"/>
          <w:color w:val="1B1C1D"/>
          <w:sz w:val="24"/>
          <w:szCs w:val="24"/>
        </w:rPr>
        <w:t>。</w:t>
      </w:r>
    </w:p>
    <w:p w14:paraId="710CE44C" w14:textId="77777777" w:rsidR="00EC37A8" w:rsidRDefault="00EC37A8">
      <w:pPr>
        <w:pBdr>
          <w:top w:val="nil"/>
          <w:left w:val="nil"/>
          <w:bottom w:val="nil"/>
          <w:right w:val="nil"/>
          <w:between w:val="nil"/>
        </w:pBdr>
        <w:spacing w:before="240" w:after="240" w:line="275" w:lineRule="auto"/>
        <w:rPr>
          <w:rFonts w:eastAsia="標楷體"/>
          <w:color w:val="1B1C1D"/>
          <w:sz w:val="24"/>
          <w:szCs w:val="24"/>
        </w:rPr>
      </w:pPr>
    </w:p>
    <w:p w14:paraId="3DCDAAA4" w14:textId="77777777" w:rsidR="005A6C38" w:rsidRDefault="005A6C38">
      <w:pPr>
        <w:pBdr>
          <w:top w:val="nil"/>
          <w:left w:val="nil"/>
          <w:bottom w:val="nil"/>
          <w:right w:val="nil"/>
          <w:between w:val="nil"/>
        </w:pBdr>
        <w:spacing w:before="240" w:after="240" w:line="275" w:lineRule="auto"/>
        <w:rPr>
          <w:rFonts w:eastAsia="標楷體"/>
          <w:color w:val="1B1C1D"/>
          <w:sz w:val="24"/>
          <w:szCs w:val="24"/>
        </w:rPr>
      </w:pPr>
    </w:p>
    <w:p w14:paraId="37282155" w14:textId="77777777" w:rsidR="005A6C38" w:rsidRPr="005A6C38" w:rsidRDefault="005A6C38">
      <w:pPr>
        <w:pBdr>
          <w:top w:val="nil"/>
          <w:left w:val="nil"/>
          <w:bottom w:val="nil"/>
          <w:right w:val="nil"/>
          <w:between w:val="nil"/>
        </w:pBdr>
        <w:spacing w:before="240" w:after="240" w:line="275" w:lineRule="auto"/>
        <w:rPr>
          <w:rFonts w:eastAsia="標楷體" w:hint="eastAsia"/>
          <w:color w:val="1B1C1D"/>
          <w:sz w:val="24"/>
          <w:szCs w:val="24"/>
        </w:rPr>
      </w:pPr>
    </w:p>
    <w:p w14:paraId="725898E6" w14:textId="19937D9E" w:rsidR="00EC37A8" w:rsidRPr="005A6C38" w:rsidRDefault="00000000" w:rsidP="005A6C38">
      <w:pPr>
        <w:pStyle w:val="2"/>
        <w:spacing w:before="0" w:after="120" w:line="275" w:lineRule="auto"/>
        <w:rPr>
          <w:rFonts w:eastAsia="標楷體" w:hint="eastAsia"/>
          <w:color w:val="1B1C1D"/>
          <w:sz w:val="30"/>
          <w:szCs w:val="30"/>
        </w:rPr>
      </w:pPr>
      <w:r w:rsidRPr="005A6C38">
        <w:rPr>
          <w:rFonts w:eastAsia="標楷體"/>
          <w:color w:val="1B1C1D"/>
          <w:sz w:val="30"/>
          <w:szCs w:val="30"/>
        </w:rPr>
        <w:lastRenderedPageBreak/>
        <w:t>結論：一日的永恆莊嚴</w:t>
      </w:r>
    </w:p>
    <w:p w14:paraId="4BEE929C" w14:textId="77777777" w:rsidR="00EC37A8" w:rsidRDefault="00000000">
      <w:pPr>
        <w:pBdr>
          <w:top w:val="nil"/>
          <w:left w:val="nil"/>
          <w:bottom w:val="nil"/>
          <w:right w:val="nil"/>
          <w:between w:val="nil"/>
        </w:pBdr>
        <w:spacing w:after="255" w:line="275" w:lineRule="auto"/>
        <w:rPr>
          <w:rFonts w:eastAsia="標楷體"/>
          <w:color w:val="1B1C1D"/>
          <w:sz w:val="24"/>
          <w:szCs w:val="24"/>
        </w:rPr>
      </w:pPr>
      <w:r w:rsidRPr="005A6C38">
        <w:rPr>
          <w:rFonts w:eastAsia="標楷體"/>
          <w:color w:val="1B1C1D"/>
          <w:sz w:val="24"/>
          <w:szCs w:val="24"/>
        </w:rPr>
        <w:t>總結來說，一日的日光之旅，是一趟穿越日本藝術、宗教與政治歷史靈魂的旅程。成功的關鍵在於做出明智的減法</w:t>
      </w:r>
      <w:r w:rsidRPr="005A6C38">
        <w:rPr>
          <w:rFonts w:eastAsia="標楷體"/>
          <w:color w:val="1B1C1D"/>
          <w:sz w:val="24"/>
          <w:szCs w:val="24"/>
        </w:rPr>
        <w:t>——</w:t>
      </w:r>
      <w:r w:rsidRPr="005A6C38">
        <w:rPr>
          <w:rFonts w:eastAsia="標楷體"/>
          <w:color w:val="1B1C1D"/>
          <w:sz w:val="24"/>
          <w:szCs w:val="24"/>
        </w:rPr>
        <w:t>專注於世界遺產核心區，以換取深度和品質。通過精心的交通規劃、遵循敘事性的參觀路線、品味傳統與現代交織的美食，並為日光獨特的山區氣候做好充分準備，旅客將能充分體驗這片聖地的永恆莊嚴。這份報告旨在提供的不僅是資訊，更是一種策略性的思維框架，讓您的日光之行不僅是一次觀光，更是一場充滿啟發與感動的朝聖。</w:t>
      </w:r>
    </w:p>
    <w:p w14:paraId="11310179" w14:textId="77777777" w:rsidR="005A6C38" w:rsidRPr="005A6C38" w:rsidRDefault="005A6C38">
      <w:pPr>
        <w:pBdr>
          <w:top w:val="nil"/>
          <w:left w:val="nil"/>
          <w:bottom w:val="nil"/>
          <w:right w:val="nil"/>
          <w:between w:val="nil"/>
        </w:pBdr>
        <w:spacing w:after="255" w:line="275" w:lineRule="auto"/>
        <w:rPr>
          <w:rFonts w:eastAsia="標楷體" w:hint="eastAsia"/>
          <w:color w:val="1B1C1D"/>
          <w:sz w:val="24"/>
          <w:szCs w:val="24"/>
        </w:rPr>
      </w:pPr>
    </w:p>
    <w:p w14:paraId="1A7B4975" w14:textId="77777777" w:rsidR="00EC37A8" w:rsidRPr="005A6C38" w:rsidRDefault="00000000">
      <w:pPr>
        <w:pStyle w:val="4"/>
        <w:spacing w:before="0"/>
        <w:rPr>
          <w:rFonts w:eastAsia="標楷體"/>
        </w:rPr>
      </w:pPr>
      <w:r w:rsidRPr="005A6C38">
        <w:rPr>
          <w:rFonts w:eastAsia="標楷體"/>
        </w:rPr>
        <w:t>引用的著作</w:t>
      </w:r>
    </w:p>
    <w:p w14:paraId="06BDDEBB"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德川幕府聖地巡禮！日光世界文化遺產「二社一寺」必訪景點大公開</w:t>
      </w:r>
      <w:r w:rsidRPr="005A6C38">
        <w:rPr>
          <w:rFonts w:eastAsia="標楷體"/>
          <w:sz w:val="24"/>
          <w:szCs w:val="24"/>
        </w:rPr>
        <w:t xml:space="preserve"> - </w:t>
      </w:r>
      <w:r w:rsidRPr="005A6C38">
        <w:rPr>
          <w:rFonts w:eastAsia="標楷體"/>
          <w:sz w:val="24"/>
          <w:szCs w:val="24"/>
        </w:rPr>
        <w:t>東京</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6">
        <w:r w:rsidRPr="005A6C38">
          <w:rPr>
            <w:rFonts w:eastAsia="標楷體"/>
            <w:color w:val="0000EE"/>
            <w:sz w:val="24"/>
            <w:szCs w:val="24"/>
            <w:u w:val="single"/>
          </w:rPr>
          <w:t>https://tokyo.letsgojp.com/archives/327349/</w:t>
        </w:r>
      </w:hyperlink>
    </w:p>
    <w:p w14:paraId="3D165B83"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觀光景點</w:t>
      </w:r>
      <w:r w:rsidRPr="005A6C38">
        <w:rPr>
          <w:rFonts w:eastAsia="標楷體"/>
          <w:sz w:val="24"/>
          <w:szCs w:val="24"/>
        </w:rPr>
        <w:t xml:space="preserve"> - </w:t>
      </w:r>
      <w:r w:rsidRPr="005A6C38">
        <w:rPr>
          <w:rFonts w:eastAsia="標楷體"/>
          <w:sz w:val="24"/>
          <w:szCs w:val="24"/>
        </w:rPr>
        <w:t>日光市觀光協會</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7">
        <w:r w:rsidRPr="005A6C38">
          <w:rPr>
            <w:rFonts w:eastAsia="標楷體"/>
            <w:color w:val="0000EE"/>
            <w:sz w:val="24"/>
            <w:szCs w:val="24"/>
            <w:u w:val="single"/>
          </w:rPr>
          <w:t>https://nikko-travel.jp/fanti/attract/sightseeing.html</w:t>
        </w:r>
      </w:hyperlink>
    </w:p>
    <w:p w14:paraId="1DC1978B"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交通路线</w:t>
      </w:r>
      <w:r w:rsidRPr="005A6C38">
        <w:rPr>
          <w:rFonts w:eastAsia="標楷體"/>
          <w:sz w:val="24"/>
          <w:szCs w:val="24"/>
        </w:rPr>
        <w:t xml:space="preserve">| </w:t>
      </w:r>
      <w:r w:rsidRPr="005A6C38">
        <w:rPr>
          <w:rFonts w:eastAsia="標楷體"/>
          <w:sz w:val="24"/>
          <w:szCs w:val="24"/>
        </w:rPr>
        <w:t>日光</w:t>
      </w:r>
      <w:r w:rsidRPr="005A6C38">
        <w:rPr>
          <w:rFonts w:eastAsia="標楷體"/>
          <w:sz w:val="24"/>
          <w:szCs w:val="24"/>
        </w:rPr>
        <w:t xml:space="preserve">| </w:t>
      </w:r>
      <w:r w:rsidRPr="005A6C38">
        <w:rPr>
          <w:rFonts w:eastAsia="標楷體"/>
          <w:sz w:val="24"/>
          <w:szCs w:val="24"/>
        </w:rPr>
        <w:t>日本国立公园</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8">
        <w:r w:rsidRPr="005A6C38">
          <w:rPr>
            <w:rFonts w:eastAsia="標楷體"/>
            <w:color w:val="0000EE"/>
            <w:sz w:val="24"/>
            <w:szCs w:val="24"/>
            <w:u w:val="single"/>
          </w:rPr>
          <w:t>https://www.japan.travel/national-parks/zh-hans/parks/nikko/how-to-get-there/</w:t>
        </w:r>
      </w:hyperlink>
    </w:p>
    <w:p w14:paraId="26DF7901"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東京到日光交通｜新宿</w:t>
      </w:r>
      <w:r w:rsidRPr="005A6C38">
        <w:rPr>
          <w:rFonts w:eastAsia="標楷體"/>
          <w:sz w:val="24"/>
          <w:szCs w:val="24"/>
        </w:rPr>
        <w:t>/</w:t>
      </w:r>
      <w:r w:rsidRPr="005A6C38">
        <w:rPr>
          <w:rFonts w:eastAsia="標楷體"/>
          <w:sz w:val="24"/>
          <w:szCs w:val="24"/>
        </w:rPr>
        <w:t>淺草直達！最快方式</w:t>
      </w:r>
      <w:r w:rsidRPr="005A6C38">
        <w:rPr>
          <w:rFonts w:eastAsia="標楷體"/>
          <w:sz w:val="24"/>
          <w:szCs w:val="24"/>
        </w:rPr>
        <w:t>+</w:t>
      </w:r>
      <w:r w:rsidRPr="005A6C38">
        <w:rPr>
          <w:rFonts w:eastAsia="標楷體"/>
          <w:sz w:val="24"/>
          <w:szCs w:val="24"/>
        </w:rPr>
        <w:t>購票資訊整理</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9">
        <w:r w:rsidRPr="005A6C38">
          <w:rPr>
            <w:rFonts w:eastAsia="標楷體"/>
            <w:color w:val="0000EE"/>
            <w:sz w:val="24"/>
            <w:szCs w:val="24"/>
            <w:u w:val="single"/>
          </w:rPr>
          <w:t>https://www.5c5g.net/post/%E6%9D%B1%E4%BA%AC%E5%88%B0%E6%97%A5%E5%85%89%E4%BA%A4%E9%80%9A</w:t>
        </w:r>
      </w:hyperlink>
    </w:p>
    <w:p w14:paraId="6631D61B"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【日本日光自由行】日光交通：用「東武巴士周遊券」暢玩日光一日遊行程景點分享</w:t>
      </w:r>
      <w:r w:rsidRPr="005A6C38">
        <w:rPr>
          <w:rFonts w:eastAsia="標楷體"/>
          <w:sz w:val="24"/>
          <w:szCs w:val="24"/>
        </w:rPr>
        <w:t xml:space="preserve"> - </w:t>
      </w:r>
      <w:proofErr w:type="spellStart"/>
      <w:r w:rsidRPr="005A6C38">
        <w:rPr>
          <w:rFonts w:eastAsia="標楷體"/>
          <w:sz w:val="24"/>
          <w:szCs w:val="24"/>
        </w:rPr>
        <w:t>BringYou</w:t>
      </w:r>
      <w:proofErr w:type="spellEnd"/>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10">
        <w:r w:rsidRPr="005A6C38">
          <w:rPr>
            <w:rFonts w:eastAsia="標楷體"/>
            <w:color w:val="0000EE"/>
            <w:sz w:val="24"/>
            <w:szCs w:val="24"/>
            <w:u w:val="single"/>
          </w:rPr>
          <w:t>https://www.bring-you.info/zh-tw/nikko</w:t>
        </w:r>
      </w:hyperlink>
    </w:p>
    <w:p w14:paraId="20EFB33C"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w:t>
      </w:r>
      <w:r w:rsidRPr="005A6C38">
        <w:rPr>
          <w:rFonts w:eastAsia="標楷體"/>
          <w:sz w:val="24"/>
          <w:szCs w:val="24"/>
        </w:rPr>
        <w:t>1</w:t>
      </w:r>
      <w:r w:rsidRPr="005A6C38">
        <w:rPr>
          <w:rFonts w:eastAsia="標楷體"/>
          <w:sz w:val="24"/>
          <w:szCs w:val="24"/>
        </w:rPr>
        <w:t>日遊攻略】交通方式、推薦行程、必去景點、美食一次網羅</w:t>
      </w:r>
      <w:r w:rsidRPr="005A6C38">
        <w:rPr>
          <w:rFonts w:eastAsia="標楷體"/>
          <w:sz w:val="24"/>
          <w:szCs w:val="24"/>
        </w:rPr>
        <w:t xml:space="preserve">- </w:t>
      </w:r>
      <w:proofErr w:type="spellStart"/>
      <w:r w:rsidRPr="005A6C38">
        <w:rPr>
          <w:rFonts w:eastAsia="標楷體"/>
          <w:sz w:val="24"/>
          <w:szCs w:val="24"/>
        </w:rPr>
        <w:t>WAmazing</w:t>
      </w:r>
      <w:proofErr w:type="spellEnd"/>
      <w:r w:rsidRPr="005A6C38">
        <w:rPr>
          <w:rFonts w:eastAsia="標楷體"/>
          <w:sz w:val="24"/>
          <w:szCs w:val="24"/>
        </w:rPr>
        <w:t xml:space="preserve"> Media,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11">
        <w:r w:rsidRPr="005A6C38">
          <w:rPr>
            <w:rFonts w:eastAsia="標楷體"/>
            <w:color w:val="0000EE"/>
            <w:sz w:val="24"/>
            <w:szCs w:val="24"/>
            <w:u w:val="single"/>
          </w:rPr>
          <w:t>https://hk.wamazing.com/media/article/a-3325/</w:t>
        </w:r>
      </w:hyperlink>
    </w:p>
    <w:p w14:paraId="26BBCE14"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初次造訪也不用慌！</w:t>
      </w:r>
      <w:r w:rsidRPr="005A6C38">
        <w:rPr>
          <w:rFonts w:eastAsia="標楷體"/>
          <w:sz w:val="24"/>
          <w:szCs w:val="24"/>
        </w:rPr>
        <w:t xml:space="preserve"> </w:t>
      </w:r>
      <w:r w:rsidRPr="005A6C38">
        <w:rPr>
          <w:rFonts w:eastAsia="標楷體"/>
          <w:sz w:val="24"/>
          <w:szCs w:val="24"/>
        </w:rPr>
        <w:t>從品川車站搭乘京急線</w:t>
      </w:r>
      <w:r w:rsidRPr="005A6C38">
        <w:rPr>
          <w:rFonts w:eastAsia="標楷體"/>
          <w:sz w:val="24"/>
          <w:szCs w:val="24"/>
        </w:rPr>
        <w:t>/</w:t>
      </w:r>
      <w:r w:rsidRPr="005A6C38">
        <w:rPr>
          <w:rFonts w:eastAsia="標楷體"/>
          <w:sz w:val="24"/>
          <w:szCs w:val="24"/>
        </w:rPr>
        <w:t>新幹線</w:t>
      </w:r>
      <w:r w:rsidRPr="005A6C38">
        <w:rPr>
          <w:rFonts w:eastAsia="標楷體"/>
          <w:sz w:val="24"/>
          <w:szCs w:val="24"/>
        </w:rPr>
        <w:t>/</w:t>
      </w:r>
      <w:r w:rsidRPr="005A6C38">
        <w:rPr>
          <w:rFonts w:eastAsia="標楷體"/>
          <w:sz w:val="24"/>
          <w:szCs w:val="24"/>
        </w:rPr>
        <w:t>巴士的轉車指南</w:t>
      </w:r>
      <w:r w:rsidRPr="005A6C38">
        <w:rPr>
          <w:rFonts w:eastAsia="標楷體"/>
          <w:sz w:val="24"/>
          <w:szCs w:val="24"/>
        </w:rPr>
        <w:t xml:space="preserve"> - MATCHA,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12">
        <w:r w:rsidRPr="005A6C38">
          <w:rPr>
            <w:rFonts w:eastAsia="標楷體"/>
            <w:color w:val="0000EE"/>
            <w:sz w:val="24"/>
            <w:szCs w:val="24"/>
            <w:u w:val="single"/>
          </w:rPr>
          <w:t>https://matcha-jp.com/tw/7065</w:t>
        </w:r>
      </w:hyperlink>
    </w:p>
    <w:p w14:paraId="0DDDA179"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品川から日光の乗換案内</w:t>
      </w:r>
      <w:r w:rsidRPr="005A6C38">
        <w:rPr>
          <w:rFonts w:eastAsia="標楷體"/>
          <w:sz w:val="24"/>
          <w:szCs w:val="24"/>
        </w:rPr>
        <w:t xml:space="preserve"> - </w:t>
      </w:r>
      <w:r w:rsidRPr="005A6C38">
        <w:rPr>
          <w:rFonts w:eastAsia="標楷體"/>
          <w:sz w:val="24"/>
          <w:szCs w:val="24"/>
        </w:rPr>
        <w:t>ジョルダン</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13">
        <w:r w:rsidRPr="005A6C38">
          <w:rPr>
            <w:rFonts w:eastAsia="標楷體"/>
            <w:color w:val="0000EE"/>
            <w:sz w:val="24"/>
            <w:szCs w:val="24"/>
            <w:u w:val="single"/>
          </w:rPr>
          <w:t>https://www.jorudan.co.jp/norikae/route/%E5%93%81%E5%B7%9D_%E6%97%A5%E5%85%89.html</w:t>
        </w:r>
      </w:hyperlink>
    </w:p>
    <w:p w14:paraId="0A884805"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品川駅発</w:t>
      </w:r>
      <w:r w:rsidRPr="005A6C38">
        <w:rPr>
          <w:rFonts w:eastAsia="標楷體"/>
          <w:sz w:val="24"/>
          <w:szCs w:val="24"/>
        </w:rPr>
        <w:t xml:space="preserve"> - </w:t>
      </w:r>
      <w:r w:rsidRPr="005A6C38">
        <w:rPr>
          <w:rFonts w:eastAsia="標楷體"/>
          <w:sz w:val="24"/>
          <w:szCs w:val="24"/>
        </w:rPr>
        <w:t>日光駅行きの新幹線・電車</w:t>
      </w:r>
      <w:r w:rsidRPr="005A6C38">
        <w:rPr>
          <w:rFonts w:eastAsia="標楷體"/>
          <w:sz w:val="24"/>
          <w:szCs w:val="24"/>
        </w:rPr>
        <w:t xml:space="preserve"> </w:t>
      </w:r>
      <w:r w:rsidRPr="005A6C38">
        <w:rPr>
          <w:rFonts w:eastAsia="標楷體"/>
          <w:sz w:val="24"/>
          <w:szCs w:val="24"/>
        </w:rPr>
        <w:t>料金・時間【格安移動】</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14">
        <w:r w:rsidRPr="005A6C38">
          <w:rPr>
            <w:rFonts w:eastAsia="標楷體"/>
            <w:color w:val="0000EE"/>
            <w:sz w:val="24"/>
            <w:szCs w:val="24"/>
            <w:u w:val="single"/>
          </w:rPr>
          <w:t>https://idou.me/search/train/tokyo-station-shinagawa/tochigi-station-nikko</w:t>
        </w:r>
      </w:hyperlink>
    </w:p>
    <w:p w14:paraId="293FAFF9" w14:textId="77777777" w:rsidR="00EC37A8" w:rsidRPr="005A6C38" w:rsidRDefault="00000000">
      <w:pPr>
        <w:numPr>
          <w:ilvl w:val="0"/>
          <w:numId w:val="6"/>
        </w:numPr>
        <w:pBdr>
          <w:top w:val="nil"/>
          <w:left w:val="nil"/>
          <w:bottom w:val="nil"/>
          <w:right w:val="nil"/>
          <w:between w:val="nil"/>
        </w:pBdr>
        <w:rPr>
          <w:rFonts w:eastAsia="標楷體"/>
        </w:rPr>
      </w:pPr>
      <w:proofErr w:type="spellStart"/>
      <w:r w:rsidRPr="005A6C38">
        <w:rPr>
          <w:rFonts w:eastAsia="標楷體"/>
          <w:sz w:val="24"/>
          <w:szCs w:val="24"/>
        </w:rPr>
        <w:t>Spacia</w:t>
      </w:r>
      <w:proofErr w:type="spellEnd"/>
      <w:r w:rsidRPr="005A6C38">
        <w:rPr>
          <w:rFonts w:eastAsia="標楷體"/>
          <w:sz w:val="24"/>
          <w:szCs w:val="24"/>
        </w:rPr>
        <w:t xml:space="preserve"> X </w:t>
      </w:r>
      <w:r w:rsidRPr="005A6C38">
        <w:rPr>
          <w:rFonts w:eastAsia="標楷體"/>
          <w:sz w:val="24"/>
          <w:szCs w:val="24"/>
        </w:rPr>
        <w:t>東武特急開箱》東武鐵道最新列車！預約、車廂種類一次看</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15">
        <w:r w:rsidRPr="005A6C38">
          <w:rPr>
            <w:rFonts w:eastAsia="標楷體"/>
            <w:color w:val="0000EE"/>
            <w:sz w:val="24"/>
            <w:szCs w:val="24"/>
            <w:u w:val="single"/>
          </w:rPr>
          <w:t>https://www.klook.com/zh-TW/blog/SpaciaX/</w:t>
        </w:r>
      </w:hyperlink>
    </w:p>
    <w:p w14:paraId="0B4EBA3A"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【日光周遊券優惠】玩日光超好用交通票券！</w:t>
      </w:r>
      <w:r w:rsidRPr="005A6C38">
        <w:rPr>
          <w:rFonts w:eastAsia="標楷體"/>
          <w:sz w:val="24"/>
          <w:szCs w:val="24"/>
        </w:rPr>
        <w:t>NIKKO PASS</w:t>
      </w:r>
      <w:r w:rsidRPr="005A6C38">
        <w:rPr>
          <w:rFonts w:eastAsia="標楷體"/>
          <w:sz w:val="24"/>
          <w:szCs w:val="24"/>
        </w:rPr>
        <w:t>票價</w:t>
      </w:r>
      <w:r w:rsidRPr="005A6C38">
        <w:rPr>
          <w:rFonts w:eastAsia="標楷體"/>
          <w:sz w:val="24"/>
          <w:szCs w:val="24"/>
        </w:rPr>
        <w:t>/</w:t>
      </w:r>
      <w:r w:rsidRPr="005A6C38">
        <w:rPr>
          <w:rFonts w:eastAsia="標楷體"/>
          <w:sz w:val="24"/>
          <w:szCs w:val="24"/>
        </w:rPr>
        <w:t>購票通路</w:t>
      </w:r>
      <w:r w:rsidRPr="005A6C38">
        <w:rPr>
          <w:rFonts w:eastAsia="標楷體"/>
          <w:sz w:val="24"/>
          <w:szCs w:val="24"/>
        </w:rPr>
        <w:t>/</w:t>
      </w:r>
      <w:r w:rsidRPr="005A6C38">
        <w:rPr>
          <w:rFonts w:eastAsia="標楷體"/>
          <w:sz w:val="24"/>
          <w:szCs w:val="24"/>
        </w:rPr>
        <w:t>適用優惠</w:t>
      </w:r>
      <w:r w:rsidRPr="005A6C38">
        <w:rPr>
          <w:rFonts w:eastAsia="標楷體"/>
          <w:sz w:val="24"/>
          <w:szCs w:val="24"/>
        </w:rPr>
        <w:t>/</w:t>
      </w:r>
      <w:r w:rsidRPr="005A6C38">
        <w:rPr>
          <w:rFonts w:eastAsia="標楷體"/>
          <w:sz w:val="24"/>
          <w:szCs w:val="24"/>
        </w:rPr>
        <w:t>東京到日光交通</w:t>
      </w:r>
      <w:r w:rsidRPr="005A6C38">
        <w:rPr>
          <w:rFonts w:eastAsia="標楷體"/>
          <w:sz w:val="24"/>
          <w:szCs w:val="24"/>
        </w:rPr>
        <w:t>/</w:t>
      </w:r>
      <w:r w:rsidRPr="005A6C38">
        <w:rPr>
          <w:rFonts w:eastAsia="標楷體"/>
          <w:sz w:val="24"/>
          <w:szCs w:val="24"/>
        </w:rPr>
        <w:t>推薦景點</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16">
        <w:r w:rsidRPr="005A6C38">
          <w:rPr>
            <w:rFonts w:eastAsia="標楷體"/>
            <w:color w:val="0000EE"/>
            <w:sz w:val="24"/>
            <w:szCs w:val="24"/>
            <w:u w:val="single"/>
          </w:rPr>
          <w:t>https://www.callingtaiwan.com.tw/nikko-pass/</w:t>
        </w:r>
      </w:hyperlink>
    </w:p>
    <w:p w14:paraId="664B0395"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日光・鬼怒川溫泉交通、</w:t>
      </w:r>
      <w:r w:rsidRPr="005A6C38">
        <w:rPr>
          <w:rFonts w:eastAsia="標楷體"/>
          <w:sz w:val="24"/>
          <w:szCs w:val="24"/>
        </w:rPr>
        <w:t>SPACIA X</w:t>
      </w:r>
      <w:r w:rsidRPr="005A6C38">
        <w:rPr>
          <w:rFonts w:eastAsia="標楷體"/>
          <w:sz w:val="24"/>
          <w:szCs w:val="24"/>
        </w:rPr>
        <w:t>、東武日光周遊券、</w:t>
      </w:r>
      <w:r w:rsidRPr="005A6C38">
        <w:rPr>
          <w:rFonts w:eastAsia="標楷體"/>
          <w:sz w:val="24"/>
          <w:szCs w:val="24"/>
        </w:rPr>
        <w:t xml:space="preserve">JR </w:t>
      </w:r>
      <w:r w:rsidRPr="005A6C38">
        <w:rPr>
          <w:rFonts w:eastAsia="標楷體"/>
          <w:sz w:val="24"/>
          <w:szCs w:val="24"/>
        </w:rPr>
        <w:t>東京廣域周遊券</w:t>
      </w:r>
      <w:r w:rsidRPr="005A6C38">
        <w:rPr>
          <w:rFonts w:eastAsia="標楷體"/>
          <w:sz w:val="24"/>
          <w:szCs w:val="24"/>
        </w:rPr>
        <w:t xml:space="preserve"> - Transport Summary,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17">
        <w:r w:rsidRPr="005A6C38">
          <w:rPr>
            <w:rFonts w:eastAsia="標楷體"/>
            <w:color w:val="0000EE"/>
            <w:sz w:val="24"/>
            <w:szCs w:val="24"/>
            <w:u w:val="single"/>
          </w:rPr>
          <w:t>https://transportsummary.blogspot.com/2015/12/blog-post_7.html</w:t>
        </w:r>
      </w:hyperlink>
    </w:p>
    <w:p w14:paraId="66D55407" w14:textId="77777777" w:rsidR="00EC37A8" w:rsidRPr="005A6C38" w:rsidRDefault="00000000">
      <w:pPr>
        <w:numPr>
          <w:ilvl w:val="0"/>
          <w:numId w:val="6"/>
        </w:numPr>
        <w:pBdr>
          <w:top w:val="nil"/>
          <w:left w:val="nil"/>
          <w:bottom w:val="nil"/>
          <w:right w:val="nil"/>
          <w:between w:val="nil"/>
        </w:pBdr>
        <w:rPr>
          <w:rFonts w:eastAsia="標楷體"/>
        </w:rPr>
      </w:pPr>
      <w:proofErr w:type="spellStart"/>
      <w:r w:rsidRPr="005A6C38">
        <w:rPr>
          <w:rFonts w:eastAsia="標楷體"/>
          <w:sz w:val="24"/>
          <w:szCs w:val="24"/>
        </w:rPr>
        <w:t>Spacia</w:t>
      </w:r>
      <w:proofErr w:type="spellEnd"/>
      <w:r w:rsidRPr="005A6C38">
        <w:rPr>
          <w:rFonts w:eastAsia="標楷體"/>
          <w:sz w:val="24"/>
          <w:szCs w:val="24"/>
        </w:rPr>
        <w:t xml:space="preserve"> X </w:t>
      </w:r>
      <w:r w:rsidRPr="005A6C38">
        <w:rPr>
          <w:rFonts w:eastAsia="標楷體"/>
          <w:sz w:val="24"/>
          <w:szCs w:val="24"/>
        </w:rPr>
        <w:t>號車票與時刻表</w:t>
      </w:r>
      <w:r w:rsidRPr="005A6C38">
        <w:rPr>
          <w:rFonts w:eastAsia="標楷體"/>
          <w:sz w:val="24"/>
          <w:szCs w:val="24"/>
        </w:rPr>
        <w:t xml:space="preserve">| </w:t>
      </w:r>
      <w:proofErr w:type="spellStart"/>
      <w:r w:rsidRPr="005A6C38">
        <w:rPr>
          <w:rFonts w:eastAsia="標楷體"/>
          <w:sz w:val="24"/>
          <w:szCs w:val="24"/>
        </w:rPr>
        <w:t>Klook</w:t>
      </w:r>
      <w:proofErr w:type="spellEnd"/>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18">
        <w:r w:rsidRPr="005A6C38">
          <w:rPr>
            <w:rFonts w:eastAsia="標楷體"/>
            <w:color w:val="0000EE"/>
            <w:sz w:val="24"/>
            <w:szCs w:val="24"/>
            <w:u w:val="single"/>
          </w:rPr>
          <w:t>https://www.klook.com/zh-TW/japan-rail/spacia-x/</w:t>
        </w:r>
      </w:hyperlink>
    </w:p>
    <w:p w14:paraId="210575C6"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從淺草前往東武日光之路線</w:t>
      </w:r>
      <w:r w:rsidRPr="005A6C38">
        <w:rPr>
          <w:rFonts w:eastAsia="標楷體"/>
          <w:sz w:val="24"/>
          <w:szCs w:val="24"/>
        </w:rPr>
        <w:t xml:space="preserve"> - NAVITIME,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19">
        <w:r w:rsidRPr="005A6C38">
          <w:rPr>
            <w:rFonts w:eastAsia="標楷體"/>
            <w:color w:val="0000EE"/>
            <w:sz w:val="24"/>
            <w:szCs w:val="24"/>
            <w:u w:val="single"/>
          </w:rPr>
          <w:t>https://www.navitime.co.jp/zh-tw/transfer/searchlist?orvStationName=%E6%B7%BA%E8%8D%89&amp;orvStationCode=00005270&amp;dnvStationName=%E6%9D%B1%E6%AD%A6%E6%97%A5%E5%85%89&amp;dnvStationCode=00006836&amp;defaultCondition=0</w:t>
        </w:r>
      </w:hyperlink>
    </w:p>
    <w:p w14:paraId="6983EF9D"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淺草到東武日光時刻表（東武伊勢崎線</w:t>
      </w:r>
      <w:r w:rsidRPr="005A6C38">
        <w:rPr>
          <w:rFonts w:eastAsia="標楷體"/>
          <w:sz w:val="24"/>
          <w:szCs w:val="24"/>
        </w:rPr>
        <w:t>(</w:t>
      </w:r>
      <w:r w:rsidRPr="005A6C38">
        <w:rPr>
          <w:rFonts w:eastAsia="標楷體"/>
          <w:sz w:val="24"/>
          <w:szCs w:val="24"/>
        </w:rPr>
        <w:t>晴空塔線</w:t>
      </w:r>
      <w:r w:rsidRPr="005A6C38">
        <w:rPr>
          <w:rFonts w:eastAsia="標楷體"/>
          <w:sz w:val="24"/>
          <w:szCs w:val="24"/>
        </w:rPr>
        <w:t>)</w:t>
      </w:r>
      <w:r w:rsidRPr="005A6C38">
        <w:rPr>
          <w:rFonts w:eastAsia="標楷體"/>
          <w:sz w:val="24"/>
          <w:szCs w:val="24"/>
        </w:rPr>
        <w:t>）</w:t>
      </w:r>
      <w:r w:rsidRPr="005A6C38">
        <w:rPr>
          <w:rFonts w:eastAsia="標楷體"/>
          <w:sz w:val="24"/>
          <w:szCs w:val="24"/>
        </w:rPr>
        <w:t xml:space="preserve"> - Japan Travel by NAVITIME,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20">
        <w:r w:rsidRPr="005A6C38">
          <w:rPr>
            <w:rFonts w:eastAsia="標楷體"/>
            <w:color w:val="0000EE"/>
            <w:sz w:val="24"/>
            <w:szCs w:val="24"/>
            <w:u w:val="single"/>
          </w:rPr>
          <w:t>https://japantravel.navitime.com/zh-tw/area/jp/depArrTimeList/00005270/00006836/00000798?direction=down</w:t>
        </w:r>
      </w:hyperlink>
    </w:p>
    <w:p w14:paraId="058C4D34"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w:t>
      </w:r>
      <w:r w:rsidRPr="005A6C38">
        <w:rPr>
          <w:rFonts w:eastAsia="標楷體"/>
          <w:sz w:val="24"/>
          <w:szCs w:val="24"/>
        </w:rPr>
        <w:t>2025</w:t>
      </w:r>
      <w:r w:rsidRPr="005A6C38">
        <w:rPr>
          <w:rFonts w:eastAsia="標楷體"/>
          <w:sz w:val="24"/>
          <w:szCs w:val="24"/>
        </w:rPr>
        <w:t>最新版】東京到日光交通＋日光公車買票＆搭乘超詳細攻略｜</w:t>
      </w:r>
      <w:r w:rsidRPr="005A6C38">
        <w:rPr>
          <w:rFonts w:eastAsia="標楷體"/>
          <w:sz w:val="24"/>
          <w:szCs w:val="24"/>
        </w:rPr>
        <w:t xml:space="preserve">Lazy Japan </w:t>
      </w:r>
      <w:r w:rsidRPr="005A6C38">
        <w:rPr>
          <w:rFonts w:eastAsia="標楷體"/>
          <w:sz w:val="24"/>
          <w:szCs w:val="24"/>
        </w:rPr>
        <w:t>懶遊日本</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21">
        <w:r w:rsidRPr="005A6C38">
          <w:rPr>
            <w:rFonts w:eastAsia="標楷體"/>
            <w:color w:val="0000EE"/>
            <w:sz w:val="24"/>
            <w:szCs w:val="24"/>
            <w:u w:val="single"/>
          </w:rPr>
          <w:t>https://lazyjapan.com/regions/nikko/transport/</w:t>
        </w:r>
      </w:hyperlink>
    </w:p>
    <w:p w14:paraId="727A7E55"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交通資訊</w:t>
      </w:r>
      <w:r w:rsidRPr="005A6C38">
        <w:rPr>
          <w:rFonts w:eastAsia="標楷體"/>
          <w:sz w:val="24"/>
          <w:szCs w:val="24"/>
        </w:rPr>
        <w:t xml:space="preserve">| </w:t>
      </w:r>
      <w:r w:rsidRPr="005A6C38">
        <w:rPr>
          <w:rFonts w:eastAsia="標楷體"/>
          <w:sz w:val="24"/>
          <w:szCs w:val="24"/>
        </w:rPr>
        <w:t>日光・鬼怒川溫泉・會津地區</w:t>
      </w:r>
      <w:r w:rsidRPr="005A6C38">
        <w:rPr>
          <w:rFonts w:eastAsia="標楷體"/>
          <w:sz w:val="24"/>
          <w:szCs w:val="24"/>
        </w:rPr>
        <w:t xml:space="preserve">| Tobu Railway,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22">
        <w:r w:rsidRPr="005A6C38">
          <w:rPr>
            <w:rFonts w:eastAsia="標楷體"/>
            <w:color w:val="0000EE"/>
            <w:sz w:val="24"/>
            <w:szCs w:val="24"/>
            <w:u w:val="single"/>
          </w:rPr>
          <w:t>https://www.tobu.co.jp/tcn/access/nikko/</w:t>
        </w:r>
      </w:hyperlink>
    </w:p>
    <w:p w14:paraId="604D76CB"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區間急行</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23">
        <w:r w:rsidRPr="005A6C38">
          <w:rPr>
            <w:rFonts w:eastAsia="標楷體"/>
            <w:color w:val="0000EE"/>
            <w:sz w:val="24"/>
            <w:szCs w:val="24"/>
            <w:u w:val="single"/>
          </w:rPr>
          <w:t>https://tobutoptours.com/contents/tw/Train%20Schedule_TW.pdf</w:t>
        </w:r>
      </w:hyperlink>
    </w:p>
    <w:p w14:paraId="16D32397"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「品川駅」から「日光駅」乗り換え案内</w:t>
      </w:r>
      <w:r w:rsidRPr="005A6C38">
        <w:rPr>
          <w:rFonts w:eastAsia="標楷體"/>
          <w:sz w:val="24"/>
          <w:szCs w:val="24"/>
        </w:rPr>
        <w:t xml:space="preserve"> - </w:t>
      </w:r>
      <w:r w:rsidRPr="005A6C38">
        <w:rPr>
          <w:rFonts w:eastAsia="標楷體"/>
          <w:sz w:val="24"/>
          <w:szCs w:val="24"/>
        </w:rPr>
        <w:t>駅探</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24">
        <w:r w:rsidRPr="005A6C38">
          <w:rPr>
            <w:rFonts w:eastAsia="標楷體"/>
            <w:color w:val="0000EE"/>
            <w:sz w:val="24"/>
            <w:szCs w:val="24"/>
            <w:u w:val="single"/>
          </w:rPr>
          <w:t>https://ekitan.com/transit/route/sf-2236/st-2751</w:t>
        </w:r>
      </w:hyperlink>
    </w:p>
    <w:p w14:paraId="3D09032A"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品川から日光までの乗換案内</w:t>
      </w:r>
      <w:r w:rsidRPr="005A6C38">
        <w:rPr>
          <w:rFonts w:eastAsia="標楷體"/>
          <w:sz w:val="24"/>
          <w:szCs w:val="24"/>
        </w:rPr>
        <w:t xml:space="preserve"> - NAVITIME,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25">
        <w:r w:rsidRPr="005A6C38">
          <w:rPr>
            <w:rFonts w:eastAsia="標楷體"/>
            <w:color w:val="0000EE"/>
            <w:sz w:val="24"/>
            <w:szCs w:val="24"/>
            <w:u w:val="single"/>
          </w:rPr>
          <w:t>https://www.navitime.co.jp/transfer/searchlist?orvStationName=%E5%93%81%E5%B7%9D&amp;orvStationCode=00007825&amp;dnvStationName=%E6%97%A5%E5%85%89&amp;dnvStationCode=00007250&amp;defaultCondition=0</w:t>
        </w:r>
      </w:hyperlink>
    </w:p>
    <w:p w14:paraId="1DCB3BA6"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交通</w:t>
      </w:r>
      <w:r w:rsidRPr="005A6C38">
        <w:rPr>
          <w:rFonts w:eastAsia="標楷體"/>
          <w:sz w:val="24"/>
          <w:szCs w:val="24"/>
        </w:rPr>
        <w:t xml:space="preserve">| </w:t>
      </w:r>
      <w:r w:rsidRPr="005A6C38">
        <w:rPr>
          <w:rFonts w:eastAsia="標楷體"/>
          <w:sz w:val="24"/>
          <w:szCs w:val="24"/>
        </w:rPr>
        <w:t>日光市观光协会</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26">
        <w:r w:rsidRPr="005A6C38">
          <w:rPr>
            <w:rFonts w:eastAsia="標楷體"/>
            <w:color w:val="0000EE"/>
            <w:sz w:val="24"/>
            <w:szCs w:val="24"/>
            <w:u w:val="single"/>
          </w:rPr>
          <w:t>https://nikko-travel.jp/jianti/access/</w:t>
        </w:r>
      </w:hyperlink>
    </w:p>
    <w:p w14:paraId="18BC1D88"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交通地圖</w:t>
      </w:r>
      <w:r w:rsidRPr="005A6C38">
        <w:rPr>
          <w:rFonts w:eastAsia="標楷體"/>
          <w:sz w:val="24"/>
          <w:szCs w:val="24"/>
        </w:rPr>
        <w:t xml:space="preserve"> - </w:t>
      </w:r>
      <w:r w:rsidRPr="005A6C38">
        <w:rPr>
          <w:rFonts w:eastAsia="標楷體"/>
          <w:sz w:val="24"/>
          <w:szCs w:val="24"/>
        </w:rPr>
        <w:t>日光市觀光協會</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27">
        <w:r w:rsidRPr="005A6C38">
          <w:rPr>
            <w:rFonts w:eastAsia="標楷體"/>
            <w:color w:val="0000EE"/>
            <w:sz w:val="24"/>
            <w:szCs w:val="24"/>
            <w:u w:val="single"/>
          </w:rPr>
          <w:t>https://nikko-travel.jp/fanti/access/</w:t>
        </w:r>
      </w:hyperlink>
    </w:p>
    <w:p w14:paraId="03C5B62A"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東武鐵道介紹｜路線</w:t>
      </w:r>
      <w:r w:rsidRPr="005A6C38">
        <w:rPr>
          <w:rFonts w:eastAsia="標楷體"/>
          <w:sz w:val="24"/>
          <w:szCs w:val="24"/>
        </w:rPr>
        <w:t>,</w:t>
      </w:r>
      <w:r w:rsidRPr="005A6C38">
        <w:rPr>
          <w:rFonts w:eastAsia="標楷體"/>
          <w:sz w:val="24"/>
          <w:szCs w:val="24"/>
        </w:rPr>
        <w:t>觀光景點</w:t>
      </w:r>
      <w:r w:rsidRPr="005A6C38">
        <w:rPr>
          <w:rFonts w:eastAsia="標楷體"/>
          <w:sz w:val="24"/>
          <w:szCs w:val="24"/>
        </w:rPr>
        <w:t>,</w:t>
      </w:r>
      <w:r w:rsidRPr="005A6C38">
        <w:rPr>
          <w:rFonts w:eastAsia="標楷體"/>
          <w:sz w:val="24"/>
          <w:szCs w:val="24"/>
        </w:rPr>
        <w:t>乘車方法</w:t>
      </w:r>
      <w:r w:rsidRPr="005A6C38">
        <w:rPr>
          <w:rFonts w:eastAsia="標楷體"/>
          <w:sz w:val="24"/>
          <w:szCs w:val="24"/>
        </w:rPr>
        <w:t>,</w:t>
      </w:r>
      <w:r w:rsidRPr="005A6C38">
        <w:rPr>
          <w:rFonts w:eastAsia="標楷體"/>
          <w:sz w:val="24"/>
          <w:szCs w:val="24"/>
        </w:rPr>
        <w:t>一日券</w:t>
      </w:r>
      <w:r w:rsidRPr="005A6C38">
        <w:rPr>
          <w:rFonts w:eastAsia="標楷體"/>
          <w:sz w:val="24"/>
          <w:szCs w:val="24"/>
        </w:rPr>
        <w:t>(</w:t>
      </w:r>
      <w:r w:rsidRPr="005A6C38">
        <w:rPr>
          <w:rFonts w:eastAsia="標楷體"/>
          <w:sz w:val="24"/>
          <w:szCs w:val="24"/>
        </w:rPr>
        <w:t>常用票券</w:t>
      </w:r>
      <w:r w:rsidRPr="005A6C38">
        <w:rPr>
          <w:rFonts w:eastAsia="標楷體"/>
          <w:sz w:val="24"/>
          <w:szCs w:val="24"/>
        </w:rPr>
        <w:t xml:space="preserve">) | </w:t>
      </w:r>
      <w:r w:rsidRPr="005A6C38">
        <w:rPr>
          <w:rFonts w:eastAsia="標楷體"/>
          <w:sz w:val="24"/>
          <w:szCs w:val="24"/>
        </w:rPr>
        <w:t>東京到日光</w:t>
      </w:r>
      <w:r w:rsidRPr="005A6C38">
        <w:rPr>
          <w:rFonts w:eastAsia="標楷體"/>
          <w:sz w:val="24"/>
          <w:szCs w:val="24"/>
        </w:rPr>
        <w:t>,</w:t>
      </w:r>
      <w:r w:rsidRPr="005A6C38">
        <w:rPr>
          <w:rFonts w:eastAsia="標楷體"/>
          <w:sz w:val="24"/>
          <w:szCs w:val="24"/>
        </w:rPr>
        <w:t>川越的最方便交通工具</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28">
        <w:r w:rsidRPr="005A6C38">
          <w:rPr>
            <w:rFonts w:eastAsia="標楷體"/>
            <w:color w:val="0000EE"/>
            <w:sz w:val="24"/>
            <w:szCs w:val="24"/>
            <w:u w:val="single"/>
          </w:rPr>
          <w:t>https://nicklee.tw/3282/tobu-railway/</w:t>
        </w:r>
      </w:hyperlink>
    </w:p>
    <w:p w14:paraId="52EA0EDF"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日光號</w:t>
      </w:r>
      <w:r w:rsidRPr="005A6C38">
        <w:rPr>
          <w:rFonts w:eastAsia="標楷體"/>
          <w:sz w:val="24"/>
          <w:szCs w:val="24"/>
        </w:rPr>
        <w:t>/</w:t>
      </w:r>
      <w:r w:rsidRPr="005A6C38">
        <w:rPr>
          <w:rFonts w:eastAsia="標楷體"/>
          <w:sz w:val="24"/>
          <w:szCs w:val="24"/>
        </w:rPr>
        <w:t>鬼怒川號</w:t>
      </w:r>
      <w:r w:rsidRPr="005A6C38">
        <w:rPr>
          <w:rFonts w:eastAsia="標楷體"/>
          <w:sz w:val="24"/>
          <w:szCs w:val="24"/>
        </w:rPr>
        <w:t>| Train &amp; Routes | JR-EAST - JR</w:t>
      </w:r>
      <w:r w:rsidRPr="005A6C38">
        <w:rPr>
          <w:rFonts w:eastAsia="標楷體"/>
          <w:sz w:val="24"/>
          <w:szCs w:val="24"/>
        </w:rPr>
        <w:t>東日本</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29">
        <w:r w:rsidRPr="005A6C38">
          <w:rPr>
            <w:rFonts w:eastAsia="標楷體"/>
            <w:color w:val="0000EE"/>
            <w:sz w:val="24"/>
            <w:szCs w:val="24"/>
            <w:u w:val="single"/>
          </w:rPr>
          <w:t>https://www.jreast.co.jp/multi/zh-CHT/traininformation/nikko_kinugawa/</w:t>
        </w:r>
      </w:hyperlink>
    </w:p>
    <w:p w14:paraId="784961E4"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前往日光的交通方式</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30">
        <w:r w:rsidRPr="005A6C38">
          <w:rPr>
            <w:rFonts w:eastAsia="標楷體"/>
            <w:color w:val="0000EE"/>
            <w:sz w:val="24"/>
            <w:szCs w:val="24"/>
            <w:u w:val="single"/>
          </w:rPr>
          <w:t>https://www.nikko-kotsu.co.jp/cht/access/</w:t>
        </w:r>
      </w:hyperlink>
    </w:p>
    <w:p w14:paraId="323D62B6"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日光站到安川町時刻表（世界遺產</w:t>
      </w:r>
      <w:proofErr w:type="spellStart"/>
      <w:r w:rsidRPr="005A6C38">
        <w:rPr>
          <w:rFonts w:eastAsia="標楷體"/>
          <w:sz w:val="24"/>
          <w:szCs w:val="24"/>
        </w:rPr>
        <w:t>Meguri</w:t>
      </w:r>
      <w:proofErr w:type="spellEnd"/>
      <w:r w:rsidRPr="005A6C38">
        <w:rPr>
          <w:rFonts w:eastAsia="標楷體"/>
          <w:sz w:val="24"/>
          <w:szCs w:val="24"/>
        </w:rPr>
        <w:t>(</w:t>
      </w:r>
      <w:r w:rsidRPr="005A6C38">
        <w:rPr>
          <w:rFonts w:eastAsia="標楷體"/>
          <w:sz w:val="24"/>
          <w:szCs w:val="24"/>
        </w:rPr>
        <w:t>西參道經由</w:t>
      </w:r>
      <w:r w:rsidRPr="005A6C38">
        <w:rPr>
          <w:rFonts w:eastAsia="標楷體"/>
          <w:sz w:val="24"/>
          <w:szCs w:val="24"/>
        </w:rPr>
        <w:t>) [</w:t>
      </w:r>
      <w:r w:rsidRPr="005A6C38">
        <w:rPr>
          <w:rFonts w:eastAsia="標楷體"/>
          <w:sz w:val="24"/>
          <w:szCs w:val="24"/>
        </w:rPr>
        <w:t>東武巴士</w:t>
      </w:r>
      <w:r w:rsidRPr="005A6C38">
        <w:rPr>
          <w:rFonts w:eastAsia="標楷體"/>
          <w:sz w:val="24"/>
          <w:szCs w:val="24"/>
        </w:rPr>
        <w:t>]</w:t>
      </w:r>
      <w:r w:rsidRPr="005A6C38">
        <w:rPr>
          <w:rFonts w:eastAsia="標楷體"/>
          <w:sz w:val="24"/>
          <w:szCs w:val="24"/>
        </w:rPr>
        <w:t>）</w:t>
      </w:r>
      <w:r w:rsidRPr="005A6C38">
        <w:rPr>
          <w:rFonts w:eastAsia="標楷體"/>
          <w:sz w:val="24"/>
          <w:szCs w:val="24"/>
        </w:rPr>
        <w:t xml:space="preserve"> - Japan Travel by NAVITIME,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31">
        <w:r w:rsidRPr="005A6C38">
          <w:rPr>
            <w:rFonts w:eastAsia="標楷體"/>
            <w:color w:val="0000EE"/>
            <w:sz w:val="24"/>
            <w:szCs w:val="24"/>
            <w:u w:val="single"/>
          </w:rPr>
          <w:t>https://japantravel.navitime.com/zh-tw/area/jp/depArrTimeList/00078276/00078283/00021683?direction=down</w:t>
        </w:r>
      </w:hyperlink>
    </w:p>
    <w:p w14:paraId="7800B5C2"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日光山を開山した勝道上人が創建した日光山岳修験道の霊場【日光山輪王寺と日光二荒山神社】栃木県日光市のまち旅（旅行、観光）</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32">
        <w:r w:rsidRPr="005A6C38">
          <w:rPr>
            <w:rFonts w:eastAsia="標楷體"/>
            <w:color w:val="0000EE"/>
            <w:sz w:val="24"/>
            <w:szCs w:val="24"/>
            <w:u w:val="single"/>
          </w:rPr>
          <w:t>https://z1.plala.jp/~hod/trip/home/09/0602.html</w:t>
        </w:r>
      </w:hyperlink>
    </w:p>
    <w:p w14:paraId="4E49C4EB"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神橋</w:t>
      </w:r>
      <w:r w:rsidRPr="005A6C38">
        <w:rPr>
          <w:rFonts w:eastAsia="標楷體"/>
          <w:sz w:val="24"/>
          <w:szCs w:val="24"/>
        </w:rPr>
        <w:t xml:space="preserve"> | </w:t>
      </w:r>
      <w:r w:rsidRPr="005A6C38">
        <w:rPr>
          <w:rFonts w:eastAsia="標楷體"/>
          <w:sz w:val="24"/>
          <w:szCs w:val="24"/>
        </w:rPr>
        <w:t>とちぎ旅ネット〜栃木の観光旅行情報サイト</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33">
        <w:r w:rsidRPr="005A6C38">
          <w:rPr>
            <w:rFonts w:eastAsia="標楷體"/>
            <w:color w:val="0000EE"/>
            <w:sz w:val="24"/>
            <w:szCs w:val="24"/>
            <w:u w:val="single"/>
          </w:rPr>
          <w:t>https://www.tochigiji.or.jp/spot/s10152</w:t>
        </w:r>
      </w:hyperlink>
    </w:p>
    <w:p w14:paraId="7F14455B"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日光の観光名所【神橋】なぜ伝説は生まれた？を考察する</w:t>
      </w:r>
      <w:r w:rsidRPr="005A6C38">
        <w:rPr>
          <w:rFonts w:eastAsia="標楷體"/>
          <w:sz w:val="24"/>
          <w:szCs w:val="24"/>
        </w:rPr>
        <w:t xml:space="preserve"> - </w:t>
      </w:r>
      <w:proofErr w:type="spellStart"/>
      <w:r w:rsidRPr="005A6C38">
        <w:rPr>
          <w:rFonts w:eastAsia="標楷體"/>
          <w:sz w:val="24"/>
          <w:szCs w:val="24"/>
        </w:rPr>
        <w:t>tochipro</w:t>
      </w:r>
      <w:proofErr w:type="spellEnd"/>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lastRenderedPageBreak/>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34">
        <w:r w:rsidRPr="005A6C38">
          <w:rPr>
            <w:rFonts w:eastAsia="標楷體"/>
            <w:color w:val="0000EE"/>
            <w:sz w:val="24"/>
            <w:szCs w:val="24"/>
            <w:u w:val="single"/>
          </w:rPr>
          <w:t>https://www.tochipro.net/entry/shinkyo2023</w:t>
        </w:r>
      </w:hyperlink>
    </w:p>
    <w:p w14:paraId="47B5BA08"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日光二荒山神社</w:t>
      </w:r>
      <w:r w:rsidRPr="005A6C38">
        <w:rPr>
          <w:rFonts w:eastAsia="標楷體"/>
          <w:sz w:val="24"/>
          <w:szCs w:val="24"/>
        </w:rPr>
        <w:t xml:space="preserve"> - </w:t>
      </w:r>
      <w:r w:rsidRPr="005A6C38">
        <w:rPr>
          <w:rFonts w:eastAsia="標楷體"/>
          <w:sz w:val="24"/>
          <w:szCs w:val="24"/>
        </w:rPr>
        <w:t>とちぎいにしえの回廊｜文化財の歴史</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35">
        <w:r w:rsidRPr="005A6C38">
          <w:rPr>
            <w:rFonts w:eastAsia="標楷體"/>
            <w:color w:val="0000EE"/>
            <w:sz w:val="24"/>
            <w:szCs w:val="24"/>
            <w:u w:val="single"/>
          </w:rPr>
          <w:t>https://www.inishie.tochigi.jp/detail.html?course_id=3&amp;id=18</w:t>
        </w:r>
      </w:hyperlink>
    </w:p>
    <w:p w14:paraId="21AE960E"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神橋｜体験・観光スポット</w:t>
      </w:r>
      <w:r w:rsidRPr="005A6C38">
        <w:rPr>
          <w:rFonts w:eastAsia="標楷體"/>
          <w:sz w:val="24"/>
          <w:szCs w:val="24"/>
        </w:rPr>
        <w:t xml:space="preserve"> </w:t>
      </w:r>
      <w:r w:rsidRPr="005A6C38">
        <w:rPr>
          <w:rFonts w:eastAsia="標楷體"/>
          <w:sz w:val="24"/>
          <w:szCs w:val="24"/>
        </w:rPr>
        <w:t>｜【公式】日光市の観光サイト</w:t>
      </w:r>
      <w:r w:rsidRPr="005A6C38">
        <w:rPr>
          <w:rFonts w:eastAsia="標楷體"/>
          <w:sz w:val="24"/>
          <w:szCs w:val="24"/>
        </w:rPr>
        <w:t xml:space="preserve"> </w:t>
      </w:r>
      <w:r w:rsidRPr="005A6C38">
        <w:rPr>
          <w:rFonts w:eastAsia="標楷體"/>
          <w:sz w:val="24"/>
          <w:szCs w:val="24"/>
        </w:rPr>
        <w:t>日光旅ナビ</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36">
        <w:r w:rsidRPr="005A6C38">
          <w:rPr>
            <w:rFonts w:eastAsia="標楷體"/>
            <w:color w:val="0000EE"/>
            <w:sz w:val="24"/>
            <w:szCs w:val="24"/>
            <w:u w:val="single"/>
          </w:rPr>
          <w:t>https://www.nikko-kankou.org/spot/21</w:t>
        </w:r>
      </w:hyperlink>
    </w:p>
    <w:p w14:paraId="41BF6610"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世界遺産</w:t>
      </w:r>
      <w:r w:rsidRPr="005A6C38">
        <w:rPr>
          <w:rFonts w:eastAsia="標楷體"/>
          <w:sz w:val="24"/>
          <w:szCs w:val="24"/>
        </w:rPr>
        <w:t xml:space="preserve"> </w:t>
      </w:r>
      <w:r w:rsidRPr="005A6C38">
        <w:rPr>
          <w:rFonts w:eastAsia="標楷體"/>
          <w:sz w:val="24"/>
          <w:szCs w:val="24"/>
        </w:rPr>
        <w:t>日光の社寺</w:t>
      </w:r>
      <w:r w:rsidRPr="005A6C38">
        <w:rPr>
          <w:rFonts w:eastAsia="標楷體"/>
          <w:sz w:val="24"/>
          <w:szCs w:val="24"/>
        </w:rPr>
        <w:t xml:space="preserve"> </w:t>
      </w:r>
      <w:r w:rsidRPr="005A6C38">
        <w:rPr>
          <w:rFonts w:eastAsia="標楷體"/>
          <w:sz w:val="24"/>
          <w:szCs w:val="24"/>
        </w:rPr>
        <w:t>日光開山の祖</w:t>
      </w:r>
      <w:r w:rsidRPr="005A6C38">
        <w:rPr>
          <w:rFonts w:eastAsia="標楷體"/>
          <w:sz w:val="24"/>
          <w:szCs w:val="24"/>
        </w:rPr>
        <w:t xml:space="preserve"> </w:t>
      </w:r>
      <w:r w:rsidRPr="005A6C38">
        <w:rPr>
          <w:rFonts w:eastAsia="標楷體"/>
          <w:sz w:val="24"/>
          <w:szCs w:val="24"/>
        </w:rPr>
        <w:t>勝道上人</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37">
        <w:r w:rsidRPr="005A6C38">
          <w:rPr>
            <w:rFonts w:eastAsia="標楷體"/>
            <w:color w:val="0000EE"/>
            <w:sz w:val="24"/>
            <w:szCs w:val="24"/>
            <w:u w:val="single"/>
          </w:rPr>
          <w:t>http://www.mct.gr.jp/world_h/nikko1/shodoshonin.shtml</w:t>
        </w:r>
      </w:hyperlink>
    </w:p>
    <w:p w14:paraId="66BB3885"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日光輕旅行</w:t>
      </w:r>
      <w:r w:rsidRPr="005A6C38">
        <w:rPr>
          <w:rFonts w:eastAsia="標楷體"/>
          <w:sz w:val="24"/>
          <w:szCs w:val="24"/>
        </w:rPr>
        <w:t xml:space="preserve">/ </w:t>
      </w:r>
      <w:r w:rsidRPr="005A6C38">
        <w:rPr>
          <w:rFonts w:eastAsia="標楷體"/>
          <w:sz w:val="24"/>
          <w:szCs w:val="24"/>
        </w:rPr>
        <w:t>世界文化遺產巡遊</w:t>
      </w:r>
      <w:r w:rsidRPr="005A6C38">
        <w:rPr>
          <w:rFonts w:eastAsia="標楷體"/>
          <w:sz w:val="24"/>
          <w:szCs w:val="24"/>
        </w:rPr>
        <w:t xml:space="preserve">/ </w:t>
      </w:r>
      <w:r w:rsidRPr="005A6C38">
        <w:rPr>
          <w:rFonts w:eastAsia="標楷體"/>
          <w:sz w:val="24"/>
          <w:szCs w:val="24"/>
        </w:rPr>
        <w:t>二社一寺</w:t>
      </w:r>
      <w:r w:rsidRPr="005A6C38">
        <w:rPr>
          <w:rFonts w:eastAsia="標楷體"/>
          <w:sz w:val="24"/>
          <w:szCs w:val="24"/>
        </w:rPr>
        <w:t xml:space="preserve">/ </w:t>
      </w:r>
      <w:r w:rsidRPr="005A6C38">
        <w:rPr>
          <w:rFonts w:eastAsia="標楷體"/>
          <w:sz w:val="24"/>
          <w:szCs w:val="24"/>
        </w:rPr>
        <w:t>人氣</w:t>
      </w:r>
      <w:r w:rsidRPr="005A6C38">
        <w:rPr>
          <w:rFonts w:eastAsia="標楷體"/>
          <w:sz w:val="24"/>
          <w:szCs w:val="24"/>
        </w:rPr>
        <w:t>&amp;</w:t>
      </w:r>
      <w:r w:rsidRPr="005A6C38">
        <w:rPr>
          <w:rFonts w:eastAsia="標楷體"/>
          <w:sz w:val="24"/>
          <w:szCs w:val="24"/>
        </w:rPr>
        <w:t>能量的景點</w:t>
      </w:r>
      <w:r w:rsidRPr="005A6C38">
        <w:rPr>
          <w:rFonts w:eastAsia="標楷體"/>
          <w:sz w:val="24"/>
          <w:szCs w:val="24"/>
        </w:rPr>
        <w:t xml:space="preserve">!!! - </w:t>
      </w:r>
      <w:r w:rsidRPr="005A6C38">
        <w:rPr>
          <w:rFonts w:eastAsia="標楷體"/>
          <w:sz w:val="24"/>
          <w:szCs w:val="24"/>
        </w:rPr>
        <w:t>小祿</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38">
        <w:r w:rsidRPr="005A6C38">
          <w:rPr>
            <w:rFonts w:eastAsia="標楷體"/>
            <w:color w:val="0000EE"/>
            <w:sz w:val="24"/>
            <w:szCs w:val="24"/>
            <w:u w:val="single"/>
          </w:rPr>
          <w:t>https://blog.udn.com/alung1011/114337172</w:t>
        </w:r>
      </w:hyperlink>
    </w:p>
    <w:p w14:paraId="377435D0"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輪王寺</w:t>
      </w:r>
      <w:r w:rsidRPr="005A6C38">
        <w:rPr>
          <w:rFonts w:eastAsia="標楷體"/>
          <w:sz w:val="24"/>
          <w:szCs w:val="24"/>
        </w:rPr>
        <w:t xml:space="preserve"> - Wikipedia,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39">
        <w:r w:rsidRPr="005A6C38">
          <w:rPr>
            <w:rFonts w:eastAsia="標楷體"/>
            <w:color w:val="0000EE"/>
            <w:sz w:val="24"/>
            <w:szCs w:val="24"/>
            <w:u w:val="single"/>
          </w:rPr>
          <w:t>https://ja.wikipedia.org/wiki/%E8%BC%AA%E7%8E%8B%E5%AF%BA</w:t>
        </w:r>
      </w:hyperlink>
    </w:p>
    <w:p w14:paraId="00412AD5"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寺內介紹</w:t>
      </w:r>
      <w:r w:rsidRPr="005A6C38">
        <w:rPr>
          <w:rFonts w:eastAsia="標楷體"/>
          <w:sz w:val="24"/>
          <w:szCs w:val="24"/>
        </w:rPr>
        <w:t xml:space="preserve">| </w:t>
      </w:r>
      <w:r w:rsidRPr="005A6C38">
        <w:rPr>
          <w:rFonts w:eastAsia="標楷體"/>
          <w:sz w:val="24"/>
          <w:szCs w:val="24"/>
        </w:rPr>
        <w:t>日光輪王寺官方首頁</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40">
        <w:r w:rsidRPr="005A6C38">
          <w:rPr>
            <w:rFonts w:eastAsia="標楷體"/>
            <w:color w:val="0000EE"/>
            <w:sz w:val="24"/>
            <w:szCs w:val="24"/>
            <w:u w:val="single"/>
          </w:rPr>
          <w:t>https://www.rinnoji.or.jp/tw/3/</w:t>
        </w:r>
      </w:hyperlink>
    </w:p>
    <w:p w14:paraId="5F14DEAE"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大猷院</w:t>
      </w:r>
      <w:r w:rsidRPr="005A6C38">
        <w:rPr>
          <w:rFonts w:eastAsia="標楷體"/>
          <w:sz w:val="24"/>
          <w:szCs w:val="24"/>
        </w:rPr>
        <w:t xml:space="preserve"> | </w:t>
      </w:r>
      <w:r w:rsidRPr="005A6C38">
        <w:rPr>
          <w:rFonts w:eastAsia="標楷體"/>
          <w:sz w:val="24"/>
          <w:szCs w:val="24"/>
        </w:rPr>
        <w:t>日光山</w:t>
      </w:r>
      <w:r w:rsidRPr="005A6C38">
        <w:rPr>
          <w:rFonts w:eastAsia="標楷體"/>
          <w:sz w:val="24"/>
          <w:szCs w:val="24"/>
        </w:rPr>
        <w:t xml:space="preserve"> </w:t>
      </w:r>
      <w:r w:rsidRPr="005A6C38">
        <w:rPr>
          <w:rFonts w:eastAsia="標楷體"/>
          <w:sz w:val="24"/>
          <w:szCs w:val="24"/>
        </w:rPr>
        <w:t>輪王寺</w:t>
      </w:r>
      <w:r w:rsidRPr="005A6C38">
        <w:rPr>
          <w:rFonts w:eastAsia="標楷體"/>
          <w:sz w:val="24"/>
          <w:szCs w:val="24"/>
        </w:rPr>
        <w:t xml:space="preserve"> </w:t>
      </w:r>
      <w:r w:rsidRPr="005A6C38">
        <w:rPr>
          <w:rFonts w:eastAsia="標楷體"/>
          <w:sz w:val="24"/>
          <w:szCs w:val="24"/>
        </w:rPr>
        <w:t>オフィシャルサイト</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41">
        <w:r w:rsidRPr="005A6C38">
          <w:rPr>
            <w:rFonts w:eastAsia="標楷體"/>
            <w:color w:val="0000EE"/>
            <w:sz w:val="24"/>
            <w:szCs w:val="24"/>
            <w:u w:val="single"/>
          </w:rPr>
          <w:t>https://www.rinnoji.or.jp/history/temple/taiyuuin.html</w:t>
        </w:r>
      </w:hyperlink>
    </w:p>
    <w:p w14:paraId="3EAFA6FC"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日光東照宮ホームページ</w:t>
      </w:r>
      <w:r w:rsidRPr="005A6C38">
        <w:rPr>
          <w:rFonts w:eastAsia="標楷體"/>
          <w:sz w:val="24"/>
          <w:szCs w:val="24"/>
        </w:rPr>
        <w:t>|</w:t>
      </w:r>
      <w:r w:rsidRPr="005A6C38">
        <w:rPr>
          <w:rFonts w:eastAsia="標楷體"/>
          <w:sz w:val="24"/>
          <w:szCs w:val="24"/>
        </w:rPr>
        <w:t>拝観時間・料金</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42">
        <w:r w:rsidRPr="005A6C38">
          <w:rPr>
            <w:rFonts w:eastAsia="標楷體"/>
            <w:color w:val="0000EE"/>
            <w:sz w:val="24"/>
            <w:szCs w:val="24"/>
            <w:u w:val="single"/>
          </w:rPr>
          <w:t>https://www.toshogu.jp/etc/haikan.html</w:t>
        </w:r>
      </w:hyperlink>
    </w:p>
    <w:p w14:paraId="73A5D761"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歷史</w:t>
      </w:r>
      <w:r w:rsidRPr="005A6C38">
        <w:rPr>
          <w:rFonts w:eastAsia="標楷體"/>
          <w:sz w:val="24"/>
          <w:szCs w:val="24"/>
        </w:rPr>
        <w:t xml:space="preserve">| Visit Tochigi,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43">
        <w:r w:rsidRPr="005A6C38">
          <w:rPr>
            <w:rFonts w:eastAsia="標楷體"/>
            <w:color w:val="0000EE"/>
            <w:sz w:val="24"/>
            <w:szCs w:val="24"/>
            <w:u w:val="single"/>
          </w:rPr>
          <w:t>https://www.visit-tochigi.com/zh-tw/discover-tochigi/history/</w:t>
        </w:r>
      </w:hyperlink>
    </w:p>
    <w:p w14:paraId="3C44892B"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東照宮</w:t>
      </w:r>
      <w:r w:rsidRPr="005A6C38">
        <w:rPr>
          <w:rFonts w:eastAsia="標楷體"/>
          <w:sz w:val="24"/>
          <w:szCs w:val="24"/>
        </w:rPr>
        <w:t xml:space="preserve"> - </w:t>
      </w:r>
      <w:r w:rsidRPr="005A6C38">
        <w:rPr>
          <w:rFonts w:eastAsia="標楷體"/>
          <w:sz w:val="24"/>
          <w:szCs w:val="24"/>
        </w:rPr>
        <w:t>世界遺産</w:t>
      </w:r>
      <w:r w:rsidRPr="005A6C38">
        <w:rPr>
          <w:rFonts w:eastAsia="標楷體"/>
          <w:sz w:val="24"/>
          <w:szCs w:val="24"/>
        </w:rPr>
        <w:t xml:space="preserve"> </w:t>
      </w:r>
      <w:r w:rsidRPr="005A6C38">
        <w:rPr>
          <w:rFonts w:eastAsia="標楷體"/>
          <w:sz w:val="24"/>
          <w:szCs w:val="24"/>
        </w:rPr>
        <w:t>文化遺産オンライン</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44">
        <w:r w:rsidRPr="005A6C38">
          <w:rPr>
            <w:rFonts w:eastAsia="標楷體"/>
            <w:color w:val="0000EE"/>
            <w:sz w:val="24"/>
            <w:szCs w:val="24"/>
            <w:u w:val="single"/>
          </w:rPr>
          <w:t>https://bunka.nii.ac.jp/special_content/component/56</w:t>
        </w:r>
      </w:hyperlink>
    </w:p>
    <w:p w14:paraId="2C4F03E0"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日光東照宮の五重塔、内部を初公開へ</w:t>
      </w:r>
      <w:r w:rsidRPr="005A6C38">
        <w:rPr>
          <w:rFonts w:eastAsia="標楷體"/>
          <w:sz w:val="24"/>
          <w:szCs w:val="24"/>
        </w:rPr>
        <w:t xml:space="preserve"> | </w:t>
      </w:r>
      <w:r w:rsidRPr="005A6C38">
        <w:rPr>
          <w:rFonts w:eastAsia="標楷體"/>
          <w:sz w:val="24"/>
          <w:szCs w:val="24"/>
        </w:rPr>
        <w:t>ニュース</w:t>
      </w:r>
      <w:r w:rsidRPr="005A6C38">
        <w:rPr>
          <w:rFonts w:eastAsia="標楷體"/>
          <w:sz w:val="24"/>
          <w:szCs w:val="24"/>
        </w:rPr>
        <w:t xml:space="preserve"> | </w:t>
      </w:r>
      <w:r w:rsidRPr="005A6C38">
        <w:rPr>
          <w:rFonts w:eastAsia="標楷體"/>
          <w:sz w:val="24"/>
          <w:szCs w:val="24"/>
        </w:rPr>
        <w:t>アイエム［インターネットミュージアム］</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45">
        <w:r w:rsidRPr="005A6C38">
          <w:rPr>
            <w:rFonts w:eastAsia="標楷體"/>
            <w:color w:val="0000EE"/>
            <w:sz w:val="24"/>
            <w:szCs w:val="24"/>
            <w:u w:val="single"/>
          </w:rPr>
          <w:t>https://www.museum.or.jp/news/2693</w:t>
        </w:r>
      </w:hyperlink>
    </w:p>
    <w:p w14:paraId="6E546643"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権現造について</w:t>
      </w:r>
      <w:r w:rsidRPr="005A6C38">
        <w:rPr>
          <w:rFonts w:eastAsia="標楷體"/>
          <w:sz w:val="24"/>
          <w:szCs w:val="24"/>
        </w:rPr>
        <w:t xml:space="preserve"> - </w:t>
      </w:r>
      <w:r w:rsidRPr="005A6C38">
        <w:rPr>
          <w:rFonts w:eastAsia="標楷體"/>
          <w:sz w:val="24"/>
          <w:szCs w:val="24"/>
        </w:rPr>
        <w:t>おさんぽ、</w:t>
      </w:r>
      <w:r w:rsidRPr="005A6C38">
        <w:rPr>
          <w:rFonts w:eastAsia="標楷體"/>
          <w:sz w:val="24"/>
          <w:szCs w:val="24"/>
        </w:rPr>
        <w:t xml:space="preserve">YOKOHAMA,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46">
        <w:r w:rsidRPr="005A6C38">
          <w:rPr>
            <w:rFonts w:eastAsia="標楷體"/>
            <w:color w:val="0000EE"/>
            <w:sz w:val="24"/>
            <w:szCs w:val="24"/>
            <w:u w:val="single"/>
          </w:rPr>
          <w:t>https://osanpo.yokohama/kenchiku.php?target=%E6%A8%A9%E7%8F%BE%E9%80%A0</w:t>
        </w:r>
      </w:hyperlink>
    </w:p>
    <w:p w14:paraId="36E419E4"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建築様式の権現造／ホームメイト</w:t>
      </w:r>
      <w:r w:rsidRPr="005A6C38">
        <w:rPr>
          <w:rFonts w:eastAsia="標楷體"/>
          <w:sz w:val="24"/>
          <w:szCs w:val="24"/>
        </w:rPr>
        <w:t xml:space="preserve"> - </w:t>
      </w:r>
      <w:r w:rsidRPr="005A6C38">
        <w:rPr>
          <w:rFonts w:eastAsia="標楷體"/>
          <w:sz w:val="24"/>
          <w:szCs w:val="24"/>
        </w:rPr>
        <w:t>神社・寺院</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47">
        <w:r w:rsidRPr="005A6C38">
          <w:rPr>
            <w:rFonts w:eastAsia="標楷體"/>
            <w:color w:val="0000EE"/>
            <w:sz w:val="24"/>
            <w:szCs w:val="24"/>
            <w:u w:val="single"/>
          </w:rPr>
          <w:t>https://www.homemate-research-religious-building.com/useful/kokenchiku/gongen/</w:t>
        </w:r>
      </w:hyperlink>
    </w:p>
    <w:p w14:paraId="67C21BEA"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【日本建築史】日光東照宮｜荘司</w:t>
      </w:r>
      <w:r w:rsidRPr="005A6C38">
        <w:rPr>
          <w:rFonts w:eastAsia="標楷體"/>
          <w:sz w:val="24"/>
          <w:szCs w:val="24"/>
        </w:rPr>
        <w:t xml:space="preserve"> </w:t>
      </w:r>
      <w:r w:rsidRPr="005A6C38">
        <w:rPr>
          <w:rFonts w:eastAsia="標楷體"/>
          <w:sz w:val="24"/>
          <w:szCs w:val="24"/>
        </w:rPr>
        <w:t>和樹（しょうじ</w:t>
      </w:r>
      <w:r w:rsidRPr="005A6C38">
        <w:rPr>
          <w:rFonts w:eastAsia="標楷體"/>
          <w:sz w:val="24"/>
          <w:szCs w:val="24"/>
        </w:rPr>
        <w:t xml:space="preserve"> </w:t>
      </w:r>
      <w:r w:rsidRPr="005A6C38">
        <w:rPr>
          <w:rFonts w:eastAsia="標楷體"/>
          <w:sz w:val="24"/>
          <w:szCs w:val="24"/>
        </w:rPr>
        <w:t>かずき）</w:t>
      </w:r>
      <w:r w:rsidRPr="005A6C38">
        <w:rPr>
          <w:rFonts w:eastAsia="標楷體"/>
          <w:sz w:val="24"/>
          <w:szCs w:val="24"/>
        </w:rPr>
        <w:t xml:space="preserve"> - note,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48">
        <w:r w:rsidRPr="005A6C38">
          <w:rPr>
            <w:rFonts w:eastAsia="標楷體"/>
            <w:color w:val="0000EE"/>
            <w:sz w:val="24"/>
            <w:szCs w:val="24"/>
            <w:u w:val="single"/>
          </w:rPr>
          <w:t>https://note.com/ura410/n/nf4c67d6203a7</w:t>
        </w:r>
      </w:hyperlink>
    </w:p>
    <w:p w14:paraId="1CB5C2EA"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国宝</w:t>
      </w:r>
      <w:r w:rsidRPr="005A6C38">
        <w:rPr>
          <w:rFonts w:eastAsia="標楷體"/>
          <w:sz w:val="24"/>
          <w:szCs w:val="24"/>
        </w:rPr>
        <w:t xml:space="preserve"> - </w:t>
      </w:r>
      <w:r w:rsidRPr="005A6C38">
        <w:rPr>
          <w:rFonts w:eastAsia="標楷體"/>
          <w:sz w:val="24"/>
          <w:szCs w:val="24"/>
        </w:rPr>
        <w:t>東照宮本殿、石の間及び拝殿</w:t>
      </w:r>
      <w:r w:rsidRPr="005A6C38">
        <w:rPr>
          <w:rFonts w:eastAsia="標楷體"/>
          <w:sz w:val="24"/>
          <w:szCs w:val="24"/>
        </w:rPr>
        <w:t xml:space="preserve"> - </w:t>
      </w:r>
      <w:r w:rsidRPr="005A6C38">
        <w:rPr>
          <w:rFonts w:eastAsia="標楷體"/>
          <w:sz w:val="24"/>
          <w:szCs w:val="24"/>
        </w:rPr>
        <w:t>他</w:t>
      </w:r>
      <w:r w:rsidRPr="005A6C38">
        <w:rPr>
          <w:rFonts w:eastAsia="標楷體"/>
          <w:sz w:val="24"/>
          <w:szCs w:val="24"/>
        </w:rPr>
        <w:t>1</w:t>
      </w:r>
      <w:r w:rsidRPr="005A6C38">
        <w:rPr>
          <w:rFonts w:eastAsia="標楷體"/>
          <w:sz w:val="24"/>
          <w:szCs w:val="24"/>
        </w:rPr>
        <w:t>棟</w:t>
      </w:r>
      <w:r w:rsidRPr="005A6C38">
        <w:rPr>
          <w:rFonts w:eastAsia="標楷體"/>
          <w:sz w:val="24"/>
          <w:szCs w:val="24"/>
        </w:rPr>
        <w:t xml:space="preserve"> - </w:t>
      </w:r>
      <w:r w:rsidRPr="005A6C38">
        <w:rPr>
          <w:rFonts w:eastAsia="標楷體"/>
          <w:sz w:val="24"/>
          <w:szCs w:val="24"/>
        </w:rPr>
        <w:t>日光社寺文化財保存会</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49">
        <w:r w:rsidRPr="005A6C38">
          <w:rPr>
            <w:rFonts w:eastAsia="標楷體"/>
            <w:color w:val="0000EE"/>
            <w:sz w:val="24"/>
            <w:szCs w:val="24"/>
            <w:u w:val="single"/>
          </w:rPr>
          <w:t>http://www.nikko-bunkazai.or.jp/pdf/pamphlet_toshogu.pdf</w:t>
        </w:r>
      </w:hyperlink>
    </w:p>
    <w:p w14:paraId="04035BDC"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w:t>
      </w:r>
      <w:r w:rsidRPr="005A6C38">
        <w:rPr>
          <w:rFonts w:eastAsia="標楷體"/>
          <w:sz w:val="24"/>
          <w:szCs w:val="24"/>
        </w:rPr>
        <w:t xml:space="preserve"> </w:t>
      </w:r>
      <w:r w:rsidRPr="005A6C38">
        <w:rPr>
          <w:rFonts w:eastAsia="標楷體"/>
          <w:sz w:val="24"/>
          <w:szCs w:val="24"/>
        </w:rPr>
        <w:t>五重塔の「心柱」初公開</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50">
        <w:r w:rsidRPr="005A6C38">
          <w:rPr>
            <w:rFonts w:eastAsia="標楷體"/>
            <w:color w:val="0000EE"/>
            <w:sz w:val="24"/>
            <w:szCs w:val="24"/>
            <w:u w:val="single"/>
          </w:rPr>
          <w:t>https://musen.server-shared.com/sannpoFUDO.html</w:t>
        </w:r>
      </w:hyperlink>
    </w:p>
    <w:p w14:paraId="0FE7BA07"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建築コラム：スカイツリーの制震機能に応用された五重塔の技術</w:t>
      </w:r>
      <w:r w:rsidRPr="005A6C38">
        <w:rPr>
          <w:rFonts w:eastAsia="標楷體"/>
          <w:sz w:val="24"/>
          <w:szCs w:val="24"/>
        </w:rPr>
        <w:t xml:space="preserve"> ...,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51">
        <w:r w:rsidRPr="005A6C38">
          <w:rPr>
            <w:rFonts w:eastAsia="標楷體"/>
            <w:color w:val="0000EE"/>
            <w:sz w:val="24"/>
            <w:szCs w:val="24"/>
            <w:u w:val="single"/>
          </w:rPr>
          <w:t>https://www.fujishiro-m.com/blog/371.html</w:t>
        </w:r>
      </w:hyperlink>
    </w:p>
    <w:p w14:paraId="47D84D5F"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w:t>
      </w:r>
      <w:r w:rsidRPr="005A6C38">
        <w:rPr>
          <w:rFonts w:eastAsia="標楷體"/>
          <w:sz w:val="24"/>
          <w:szCs w:val="24"/>
        </w:rPr>
        <w:t xml:space="preserve"> </w:t>
      </w:r>
      <w:r w:rsidRPr="005A6C38">
        <w:rPr>
          <w:rFonts w:eastAsia="標楷體"/>
          <w:sz w:val="24"/>
          <w:szCs w:val="24"/>
        </w:rPr>
        <w:t>五重塔初重内部特別公開｜体験・観光スポット</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52">
        <w:r w:rsidRPr="005A6C38">
          <w:rPr>
            <w:rFonts w:eastAsia="標楷體"/>
            <w:color w:val="0000EE"/>
            <w:sz w:val="24"/>
            <w:szCs w:val="24"/>
            <w:u w:val="single"/>
          </w:rPr>
          <w:t>https://www.nikko-kankou.org/spot/410</w:t>
        </w:r>
      </w:hyperlink>
    </w:p>
    <w:p w14:paraId="501D2381"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w:t>
      </w:r>
      <w:r w:rsidRPr="005A6C38">
        <w:rPr>
          <w:rFonts w:eastAsia="標楷體"/>
          <w:sz w:val="24"/>
          <w:szCs w:val="24"/>
        </w:rPr>
        <w:t>:</w:t>
      </w:r>
      <w:r w:rsidRPr="005A6C38">
        <w:rPr>
          <w:rFonts w:eastAsia="標楷體"/>
          <w:sz w:val="24"/>
          <w:szCs w:val="24"/>
        </w:rPr>
        <w:t>探百年世界遺產，德川家金黃璀璨之殿、秋日賞楓、三猿</w:t>
      </w:r>
      <w:r w:rsidRPr="005A6C38">
        <w:rPr>
          <w:rFonts w:eastAsia="標楷體"/>
          <w:sz w:val="24"/>
          <w:szCs w:val="24"/>
        </w:rPr>
        <w:t>.</w:t>
      </w:r>
      <w:r w:rsidRPr="005A6C38">
        <w:rPr>
          <w:rFonts w:eastAsia="標楷體"/>
          <w:sz w:val="24"/>
          <w:szCs w:val="24"/>
        </w:rPr>
        <w:t>眠貓</w:t>
      </w:r>
      <w:r w:rsidRPr="005A6C38">
        <w:rPr>
          <w:rFonts w:eastAsia="標楷體"/>
          <w:sz w:val="24"/>
          <w:szCs w:val="24"/>
        </w:rPr>
        <w:t>.</w:t>
      </w:r>
      <w:r w:rsidRPr="005A6C38">
        <w:rPr>
          <w:rFonts w:eastAsia="標楷體"/>
          <w:sz w:val="24"/>
          <w:szCs w:val="24"/>
        </w:rPr>
        <w:t>鳴龍尋訪</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53">
        <w:r w:rsidRPr="005A6C38">
          <w:rPr>
            <w:rFonts w:eastAsia="標楷體"/>
            <w:color w:val="0000EE"/>
            <w:sz w:val="24"/>
            <w:szCs w:val="24"/>
            <w:u w:val="single"/>
          </w:rPr>
          <w:t>https://banbi.tw/nikko-toshogu/</w:t>
        </w:r>
      </w:hyperlink>
    </w:p>
    <w:p w14:paraId="08E7FE95"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三猿（日光東照宮・神厩舎）</w:t>
      </w:r>
      <w:r w:rsidRPr="005A6C38">
        <w:rPr>
          <w:rFonts w:eastAsia="標楷體"/>
          <w:sz w:val="24"/>
          <w:szCs w:val="24"/>
        </w:rPr>
        <w:t xml:space="preserve"> - THE GATE,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54">
        <w:r w:rsidRPr="005A6C38">
          <w:rPr>
            <w:rFonts w:eastAsia="標楷體"/>
            <w:color w:val="0000EE"/>
            <w:sz w:val="24"/>
            <w:szCs w:val="24"/>
            <w:u w:val="single"/>
          </w:rPr>
          <w:t>https://thegate12.com/jp/spot/1088</w:t>
        </w:r>
      </w:hyperlink>
    </w:p>
    <w:p w14:paraId="471E5120"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lastRenderedPageBreak/>
        <w:t>【紅葉日光</w:t>
      </w:r>
      <w:r w:rsidRPr="005A6C38">
        <w:rPr>
          <w:rFonts w:eastAsia="標楷體"/>
          <w:sz w:val="24"/>
          <w:szCs w:val="24"/>
        </w:rPr>
        <w:t>Day2-3</w:t>
      </w:r>
      <w:r w:rsidRPr="005A6C38">
        <w:rPr>
          <w:rFonts w:eastAsia="標楷體"/>
          <w:sz w:val="24"/>
          <w:szCs w:val="24"/>
        </w:rPr>
        <w:t>】世界遺產：東照宮</w:t>
      </w:r>
      <w:r w:rsidRPr="005A6C38">
        <w:rPr>
          <w:rFonts w:eastAsia="標楷體"/>
          <w:sz w:val="24"/>
          <w:szCs w:val="24"/>
        </w:rPr>
        <w:t xml:space="preserve">_ </w:t>
      </w:r>
      <w:r w:rsidRPr="005A6C38">
        <w:rPr>
          <w:rFonts w:eastAsia="標楷體"/>
          <w:sz w:val="24"/>
          <w:szCs w:val="24"/>
        </w:rPr>
        <w:t>三猿的人生哲理</w:t>
      </w:r>
      <w:r w:rsidRPr="005A6C38">
        <w:rPr>
          <w:rFonts w:eastAsia="標楷體"/>
          <w:sz w:val="24"/>
          <w:szCs w:val="24"/>
        </w:rPr>
        <w:t xml:space="preserve"> - </w:t>
      </w:r>
      <w:r w:rsidRPr="005A6C38">
        <w:rPr>
          <w:rFonts w:eastAsia="標楷體"/>
          <w:sz w:val="24"/>
          <w:szCs w:val="24"/>
        </w:rPr>
        <w:t>小熊的樹刻</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55">
        <w:r w:rsidRPr="005A6C38">
          <w:rPr>
            <w:rFonts w:eastAsia="標楷體"/>
            <w:color w:val="0000EE"/>
            <w:sz w:val="24"/>
            <w:szCs w:val="24"/>
            <w:u w:val="single"/>
          </w:rPr>
          <w:t>https://littlebeartw.com/2010-02-26-80/</w:t>
        </w:r>
      </w:hyperlink>
    </w:p>
    <w:p w14:paraId="711B1EE6"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彫刻総数</w:t>
      </w:r>
      <w:r w:rsidRPr="005A6C38">
        <w:rPr>
          <w:rFonts w:eastAsia="標楷體"/>
          <w:sz w:val="24"/>
          <w:szCs w:val="24"/>
        </w:rPr>
        <w:t>5173</w:t>
      </w:r>
      <w:r w:rsidRPr="005A6C38">
        <w:rPr>
          <w:rFonts w:eastAsia="標楷體"/>
          <w:sz w:val="24"/>
          <w:szCs w:val="24"/>
        </w:rPr>
        <w:t>点！日光東照宮に行ってみたら想像をはるかに超えていた！【栃木】</w:t>
      </w:r>
      <w:r w:rsidRPr="005A6C38">
        <w:rPr>
          <w:rFonts w:eastAsia="標楷體"/>
          <w:sz w:val="24"/>
          <w:szCs w:val="24"/>
        </w:rPr>
        <w:t xml:space="preserve"> - </w:t>
      </w:r>
      <w:r w:rsidRPr="005A6C38">
        <w:rPr>
          <w:rFonts w:eastAsia="標楷體"/>
          <w:sz w:val="24"/>
          <w:szCs w:val="24"/>
        </w:rPr>
        <w:t>和樂</w:t>
      </w:r>
      <w:r w:rsidRPr="005A6C38">
        <w:rPr>
          <w:rFonts w:eastAsia="標楷體"/>
          <w:sz w:val="24"/>
          <w:szCs w:val="24"/>
        </w:rPr>
        <w:t xml:space="preserve">web,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56">
        <w:r w:rsidRPr="005A6C38">
          <w:rPr>
            <w:rFonts w:eastAsia="標楷體"/>
            <w:color w:val="0000EE"/>
            <w:sz w:val="24"/>
            <w:szCs w:val="24"/>
            <w:u w:val="single"/>
          </w:rPr>
          <w:t>https://intojapanwaraku.com/rock/art-rock/11164/</w:t>
        </w:r>
      </w:hyperlink>
    </w:p>
    <w:p w14:paraId="387D5B6F"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日光東照宮來去看三猿、眠貓</w:t>
      </w:r>
      <w:r w:rsidRPr="005A6C38">
        <w:rPr>
          <w:rFonts w:eastAsia="標楷體"/>
          <w:sz w:val="24"/>
          <w:szCs w:val="24"/>
        </w:rPr>
        <w:t>&amp;</w:t>
      </w:r>
      <w:r w:rsidRPr="005A6C38">
        <w:rPr>
          <w:rFonts w:eastAsia="標楷體"/>
          <w:sz w:val="24"/>
          <w:szCs w:val="24"/>
        </w:rPr>
        <w:t>德川家康</w:t>
      </w:r>
      <w:r w:rsidRPr="005A6C38">
        <w:rPr>
          <w:rFonts w:eastAsia="標楷體"/>
          <w:sz w:val="24"/>
          <w:szCs w:val="24"/>
        </w:rPr>
        <w:t xml:space="preserve">1040829 - </w:t>
      </w:r>
      <w:r w:rsidRPr="005A6C38">
        <w:rPr>
          <w:rFonts w:eastAsia="標楷體"/>
          <w:sz w:val="24"/>
          <w:szCs w:val="24"/>
        </w:rPr>
        <w:t>紫蝶翩翩飛舞</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57">
        <w:r w:rsidRPr="005A6C38">
          <w:rPr>
            <w:rFonts w:eastAsia="標楷體"/>
            <w:color w:val="0000EE"/>
            <w:sz w:val="24"/>
            <w:szCs w:val="24"/>
            <w:u w:val="single"/>
          </w:rPr>
          <w:t>https://plbutterfly.com/post-477992303/</w:t>
        </w:r>
      </w:hyperlink>
    </w:p>
    <w:p w14:paraId="3C299128"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日光東照宮深度導覽：世界文化遺產的歷史、建築與參拜指南</w:t>
      </w:r>
      <w:r w:rsidRPr="005A6C38">
        <w:rPr>
          <w:rFonts w:eastAsia="標楷體"/>
          <w:sz w:val="24"/>
          <w:szCs w:val="24"/>
        </w:rPr>
        <w:t xml:space="preserve"> - </w:t>
      </w:r>
      <w:r w:rsidRPr="005A6C38">
        <w:rPr>
          <w:rFonts w:eastAsia="標楷體"/>
          <w:sz w:val="24"/>
          <w:szCs w:val="24"/>
        </w:rPr>
        <w:t>方格子</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58">
        <w:r w:rsidRPr="005A6C38">
          <w:rPr>
            <w:rFonts w:eastAsia="標楷體"/>
            <w:color w:val="0000EE"/>
            <w:sz w:val="24"/>
            <w:szCs w:val="24"/>
            <w:u w:val="single"/>
          </w:rPr>
          <w:t>https://vocus.cc/article/682c87affd897800013f5452</w:t>
        </w:r>
      </w:hyperlink>
    </w:p>
    <w:p w14:paraId="21B29196"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日光東照宮『陽明門』の歴史や由来まとめ！彫刻にまつわる逸話などもご紹介！</w:t>
      </w:r>
      <w:r w:rsidRPr="005A6C38">
        <w:rPr>
          <w:rFonts w:eastAsia="標楷體"/>
          <w:sz w:val="24"/>
          <w:szCs w:val="24"/>
        </w:rPr>
        <w:t xml:space="preserve"> - </w:t>
      </w:r>
      <w:r w:rsidRPr="005A6C38">
        <w:rPr>
          <w:rFonts w:eastAsia="標楷體"/>
          <w:sz w:val="24"/>
          <w:szCs w:val="24"/>
        </w:rPr>
        <w:t>旅色</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59">
        <w:r w:rsidRPr="005A6C38">
          <w:rPr>
            <w:rFonts w:eastAsia="標楷體"/>
            <w:color w:val="0000EE"/>
            <w:sz w:val="24"/>
            <w:szCs w:val="24"/>
            <w:u w:val="single"/>
          </w:rPr>
          <w:t>https://tabiiro.jp/kankou/article/nikko-toshogu-yomeimon/</w:t>
        </w:r>
      </w:hyperlink>
    </w:p>
    <w:p w14:paraId="5A87EA1A"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60">
        <w:r w:rsidRPr="005A6C38">
          <w:rPr>
            <w:rFonts w:eastAsia="標楷體"/>
            <w:color w:val="0000EE"/>
            <w:sz w:val="24"/>
            <w:szCs w:val="24"/>
            <w:u w:val="single"/>
          </w:rPr>
          <w:t>https://www.city.nikko.lg.jp/material/files/group/3/0506.pdf</w:t>
        </w:r>
      </w:hyperlink>
    </w:p>
    <w:p w14:paraId="2B2CD3A5"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 xml:space="preserve">tabiiro.jp,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61" w:anchor=":~:text=%E9%99%BD%E6%98%8E%E9%96%80%E3%81%AE%E9%AB%98%E6%AC%84%E3%81%A8,%E3%81%84%E3%82%8B%E3%81%A8%E3%81%84%E3%82%8F%E3%82%8C%E3%81%A6%E3%81%84%E3%81%BE%E3%81%99%E3%80%82">
        <w:r w:rsidRPr="005A6C38">
          <w:rPr>
            <w:rFonts w:eastAsia="標楷體"/>
            <w:color w:val="0000EE"/>
            <w:sz w:val="24"/>
            <w:szCs w:val="24"/>
            <w:u w:val="single"/>
          </w:rPr>
          <w:t>https://tabiiro.jp/kankou/article/nikko-toshogu-yomeimon/#:~:text=%E9%99%BD%E6%98%8E%E9%96%80%E3%81%AE%E9%AB%98%E6%AC%84%E3%81%A8,%E3%81%84%E3%82%8B%E3%81%A8%E3%81%84%E3%82%8F%E3%82%8C%E3%81%A6%E3%81%84%E3%81%BE%E3%81%99%E3%80%82</w:t>
        </w:r>
      </w:hyperlink>
    </w:p>
    <w:p w14:paraId="71C01F81"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日光東照宮・陽明門のきらびやかな美</w:t>
      </w:r>
      <w:r w:rsidRPr="005A6C38">
        <w:rPr>
          <w:rFonts w:eastAsia="標楷體"/>
          <w:sz w:val="24"/>
          <w:szCs w:val="24"/>
        </w:rPr>
        <w:t xml:space="preserve"> | October 2022 | Highlighting Japan,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62">
        <w:r w:rsidRPr="005A6C38">
          <w:rPr>
            <w:rFonts w:eastAsia="標楷體"/>
            <w:color w:val="0000EE"/>
            <w:sz w:val="24"/>
            <w:szCs w:val="24"/>
            <w:u w:val="single"/>
          </w:rPr>
          <w:t>https://www.gov-online.go.jp/eng/publicity/book/hlj/html/202210/202210_03_jp.html</w:t>
        </w:r>
      </w:hyperlink>
    </w:p>
    <w:p w14:paraId="72858B66"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日光東照宮のパワースポット「陽明門」の魅力を徹底解説！</w:t>
      </w:r>
      <w:r w:rsidRPr="005A6C38">
        <w:rPr>
          <w:rFonts w:eastAsia="標楷體"/>
          <w:sz w:val="24"/>
          <w:szCs w:val="24"/>
        </w:rPr>
        <w:t xml:space="preserve"> - ORICON NEWS,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63">
        <w:r w:rsidRPr="005A6C38">
          <w:rPr>
            <w:rFonts w:eastAsia="標楷體"/>
            <w:color w:val="0000EE"/>
            <w:sz w:val="24"/>
            <w:szCs w:val="24"/>
            <w:u w:val="single"/>
          </w:rPr>
          <w:t>https://www.oricon.co.jp/article/1317632/</w:t>
        </w:r>
      </w:hyperlink>
    </w:p>
    <w:p w14:paraId="0841CBB5"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 xml:space="preserve">miyadaikutourism.com,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64" w:anchor=":~:text=%E3%81%BE%E3%81%9F%E3%80%81%E6%97%A5%E6%9C%AC%E4%BA%BA%E3%81%AE%E5%AE%8C%E6%88%90,%E3%81%A8%E3%82%82%E8%80%83%E3%81%88%E3%82%89%E3%82%8C%E3%81%A6%E3%81%84%E3%81%BE%E3%81%99%E3%80%82">
        <w:r w:rsidRPr="005A6C38">
          <w:rPr>
            <w:rFonts w:eastAsia="標楷體"/>
            <w:color w:val="0000EE"/>
            <w:sz w:val="24"/>
            <w:szCs w:val="24"/>
            <w:u w:val="single"/>
          </w:rPr>
          <w:t>https://miyadaikutourism.com/2022/01/19/nikkotoshogu_sakasabashira/#:~:text=%E3%81%BE%E3%81%9F%E3%80%81%E6%97%A5%E6%9C%AC%E4%BA%BA%E3%81%AE%E5%AE%8C%E6%88%90,%E3%81%A8%E3%82%82%E8%80%83%E3%81%88%E3%82%89%E3%82%8C%E3%81%A6%E3%81%84%E3%81%BE%E3%81%99%E3%80%82</w:t>
        </w:r>
      </w:hyperlink>
    </w:p>
    <w:p w14:paraId="5F3097C6"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日光東照宮の柱が一本だけ逆さ。なぜ？</w:t>
      </w:r>
      <w:r w:rsidRPr="005A6C38">
        <w:rPr>
          <w:rFonts w:eastAsia="標楷體"/>
          <w:sz w:val="24"/>
          <w:szCs w:val="24"/>
        </w:rPr>
        <w:t xml:space="preserve"> - </w:t>
      </w:r>
      <w:r w:rsidRPr="005A6C38">
        <w:rPr>
          <w:rFonts w:eastAsia="標楷體"/>
          <w:sz w:val="24"/>
          <w:szCs w:val="24"/>
        </w:rPr>
        <w:t>私の森</w:t>
      </w:r>
      <w:r w:rsidRPr="005A6C38">
        <w:rPr>
          <w:rFonts w:eastAsia="標楷體"/>
          <w:sz w:val="24"/>
          <w:szCs w:val="24"/>
        </w:rPr>
        <w:t>.</w:t>
      </w:r>
      <w:proofErr w:type="spellStart"/>
      <w:r w:rsidRPr="005A6C38">
        <w:rPr>
          <w:rFonts w:eastAsia="標楷體"/>
          <w:sz w:val="24"/>
          <w:szCs w:val="24"/>
        </w:rPr>
        <w:t>jp</w:t>
      </w:r>
      <w:proofErr w:type="spellEnd"/>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65">
        <w:r w:rsidRPr="005A6C38">
          <w:rPr>
            <w:rFonts w:eastAsia="標楷體"/>
            <w:color w:val="0000EE"/>
            <w:sz w:val="24"/>
            <w:szCs w:val="24"/>
            <w:u w:val="single"/>
          </w:rPr>
          <w:t>https://watashinomori.jp/quiz/quiz_105.html</w:t>
        </w:r>
      </w:hyperlink>
    </w:p>
    <w:p w14:paraId="663B6989"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德川家康最後的長眠之地！「日光東照宮」必看景點完整解析</w:t>
      </w:r>
      <w:r w:rsidRPr="005A6C38">
        <w:rPr>
          <w:rFonts w:eastAsia="標楷體"/>
          <w:sz w:val="24"/>
          <w:szCs w:val="24"/>
        </w:rPr>
        <w:t xml:space="preserve"> - </w:t>
      </w:r>
      <w:r w:rsidRPr="005A6C38">
        <w:rPr>
          <w:rFonts w:eastAsia="標楷體"/>
          <w:sz w:val="24"/>
          <w:szCs w:val="24"/>
        </w:rPr>
        <w:t>東京</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66">
        <w:r w:rsidRPr="005A6C38">
          <w:rPr>
            <w:rFonts w:eastAsia="標楷體"/>
            <w:color w:val="0000EE"/>
            <w:sz w:val="24"/>
            <w:szCs w:val="24"/>
            <w:u w:val="single"/>
          </w:rPr>
          <w:t>https://tokyo.letsgojp.com/archives/327143/</w:t>
        </w:r>
      </w:hyperlink>
    </w:p>
    <w:p w14:paraId="104C881C"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眠り猫（日光東照宮・東回廊）</w:t>
      </w:r>
      <w:r w:rsidRPr="005A6C38">
        <w:rPr>
          <w:rFonts w:eastAsia="標楷體"/>
          <w:sz w:val="24"/>
          <w:szCs w:val="24"/>
        </w:rPr>
        <w:t xml:space="preserve"> - THE GATE,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67">
        <w:r w:rsidRPr="005A6C38">
          <w:rPr>
            <w:rFonts w:eastAsia="標楷體"/>
            <w:color w:val="0000EE"/>
            <w:sz w:val="24"/>
            <w:szCs w:val="24"/>
            <w:u w:val="single"/>
          </w:rPr>
          <w:t>https://thegate12.com/jp/spot/1089</w:t>
        </w:r>
      </w:hyperlink>
    </w:p>
    <w:p w14:paraId="630E5DC1"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w:t>
      </w:r>
      <w:r w:rsidRPr="005A6C38">
        <w:rPr>
          <w:rFonts w:eastAsia="標楷體"/>
          <w:sz w:val="24"/>
          <w:szCs w:val="24"/>
        </w:rPr>
        <w:t>遊記</w:t>
      </w:r>
      <w:r w:rsidRPr="005A6C38">
        <w:rPr>
          <w:rFonts w:eastAsia="標楷體"/>
          <w:sz w:val="24"/>
          <w:szCs w:val="24"/>
        </w:rPr>
        <w:t xml:space="preserve">] </w:t>
      </w:r>
      <w:r w:rsidRPr="005A6C38">
        <w:rPr>
          <w:rFonts w:eastAsia="標楷體"/>
          <w:sz w:val="24"/>
          <w:szCs w:val="24"/>
        </w:rPr>
        <w:t>日光二社一寺雨中遊覽世界遺產之旅</w:t>
      </w:r>
      <w:r w:rsidRPr="005A6C38">
        <w:rPr>
          <w:rFonts w:eastAsia="標楷體"/>
          <w:sz w:val="24"/>
          <w:szCs w:val="24"/>
        </w:rPr>
        <w:t xml:space="preserve"> - </w:t>
      </w:r>
      <w:r w:rsidRPr="005A6C38">
        <w:rPr>
          <w:rFonts w:eastAsia="標楷體"/>
          <w:sz w:val="24"/>
          <w:szCs w:val="24"/>
        </w:rPr>
        <w:t>型號藍の小屋</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68">
        <w:r w:rsidRPr="005A6C38">
          <w:rPr>
            <w:rFonts w:eastAsia="標楷體"/>
            <w:color w:val="0000EE"/>
            <w:sz w:val="24"/>
            <w:szCs w:val="24"/>
            <w:u w:val="single"/>
          </w:rPr>
          <w:t>https://blog.setsal.dev/shrines-and-temples-of-nikko/</w:t>
        </w:r>
      </w:hyperlink>
    </w:p>
    <w:p w14:paraId="392FAF2C"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日光二荒山神社</w:t>
      </w:r>
      <w:r w:rsidRPr="005A6C38">
        <w:rPr>
          <w:rFonts w:eastAsia="標楷體"/>
          <w:sz w:val="24"/>
          <w:szCs w:val="24"/>
        </w:rPr>
        <w:t xml:space="preserve"> - </w:t>
      </w:r>
      <w:r w:rsidRPr="005A6C38">
        <w:rPr>
          <w:rFonts w:eastAsia="標楷體"/>
          <w:sz w:val="24"/>
          <w:szCs w:val="24"/>
        </w:rPr>
        <w:t>とちぎふるさと学習</w:t>
      </w:r>
      <w:r w:rsidRPr="005A6C38">
        <w:rPr>
          <w:rFonts w:eastAsia="標楷體"/>
          <w:sz w:val="24"/>
          <w:szCs w:val="24"/>
        </w:rPr>
        <w:t xml:space="preserve"> - </w:t>
      </w:r>
      <w:r w:rsidRPr="005A6C38">
        <w:rPr>
          <w:rFonts w:eastAsia="標楷體"/>
          <w:sz w:val="24"/>
          <w:szCs w:val="24"/>
        </w:rPr>
        <w:t>栃木県</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69">
        <w:r w:rsidRPr="005A6C38">
          <w:rPr>
            <w:rFonts w:eastAsia="標楷體"/>
            <w:color w:val="0000EE"/>
            <w:sz w:val="24"/>
            <w:szCs w:val="24"/>
            <w:u w:val="single"/>
          </w:rPr>
          <w:t>https://www.tochigi-edu.ed.jp/furusato/detail.jsp?p=19&amp;r=91</w:t>
        </w:r>
      </w:hyperlink>
    </w:p>
    <w:p w14:paraId="756000B3"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二荒山神社、日光山輪王寺</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70">
        <w:r w:rsidRPr="005A6C38">
          <w:rPr>
            <w:rFonts w:eastAsia="標楷體"/>
            <w:color w:val="0000EE"/>
            <w:sz w:val="24"/>
            <w:szCs w:val="24"/>
            <w:u w:val="single"/>
          </w:rPr>
          <w:t>https://sanpo01.lolipop.jp/sanpo/2011/kanto/sanpo0531.html</w:t>
        </w:r>
      </w:hyperlink>
    </w:p>
    <w:p w14:paraId="7F07CB6F"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lastRenderedPageBreak/>
        <w:t>山</w:t>
      </w:r>
      <w:r w:rsidRPr="005A6C38">
        <w:rPr>
          <w:rFonts w:eastAsia="Microsoft JhengHei"/>
          <w:sz w:val="24"/>
          <w:szCs w:val="24"/>
        </w:rPr>
        <w:t>々</w:t>
      </w:r>
      <w:r w:rsidRPr="005A6C38">
        <w:rPr>
          <w:rFonts w:eastAsia="標楷體"/>
          <w:sz w:val="24"/>
          <w:szCs w:val="24"/>
        </w:rPr>
        <w:t>に囲まれたパワースポット</w:t>
      </w:r>
      <w:r w:rsidRPr="005A6C38">
        <w:rPr>
          <w:rFonts w:eastAsia="標楷體"/>
          <w:sz w:val="24"/>
          <w:szCs w:val="24"/>
        </w:rPr>
        <w:t xml:space="preserve"> </w:t>
      </w:r>
      <w:r w:rsidRPr="005A6C38">
        <w:rPr>
          <w:rFonts w:eastAsia="標楷體"/>
          <w:sz w:val="24"/>
          <w:szCs w:val="24"/>
        </w:rPr>
        <w:t>日光最古の日光ニ荒山神社で歴史旅</w:t>
      </w:r>
      <w:r w:rsidRPr="005A6C38">
        <w:rPr>
          <w:rFonts w:eastAsia="標楷體"/>
          <w:sz w:val="24"/>
          <w:szCs w:val="24"/>
        </w:rPr>
        <w:t xml:space="preserve"> - HISTRIP</w:t>
      </w:r>
      <w:r w:rsidRPr="005A6C38">
        <w:rPr>
          <w:rFonts w:eastAsia="標楷體"/>
          <w:sz w:val="24"/>
          <w:szCs w:val="24"/>
        </w:rPr>
        <w:t>（ヒストリップ）</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71">
        <w:r w:rsidRPr="005A6C38">
          <w:rPr>
            <w:rFonts w:eastAsia="標楷體"/>
            <w:color w:val="0000EE"/>
            <w:sz w:val="24"/>
            <w:szCs w:val="24"/>
            <w:u w:val="single"/>
          </w:rPr>
          <w:t>https://www.histrip.jp/171112-tochigi-nikko-2/</w:t>
        </w:r>
      </w:hyperlink>
    </w:p>
    <w:p w14:paraId="69145DA1"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日光山輪王寺</w:t>
      </w:r>
      <w:r w:rsidRPr="005A6C38">
        <w:rPr>
          <w:rFonts w:eastAsia="標楷體"/>
          <w:sz w:val="24"/>
          <w:szCs w:val="24"/>
        </w:rPr>
        <w:t xml:space="preserve"> </w:t>
      </w:r>
      <w:r w:rsidRPr="005A6C38">
        <w:rPr>
          <w:rFonts w:eastAsia="標楷體"/>
          <w:sz w:val="24"/>
          <w:szCs w:val="24"/>
        </w:rPr>
        <w:t>家光廟大猷院｜体験・観光スポット</w:t>
      </w:r>
      <w:r w:rsidRPr="005A6C38">
        <w:rPr>
          <w:rFonts w:eastAsia="標楷體"/>
          <w:sz w:val="24"/>
          <w:szCs w:val="24"/>
        </w:rPr>
        <w:t xml:space="preserve"> - </w:t>
      </w:r>
      <w:r w:rsidRPr="005A6C38">
        <w:rPr>
          <w:rFonts w:eastAsia="標楷體"/>
          <w:sz w:val="24"/>
          <w:szCs w:val="24"/>
        </w:rPr>
        <w:t>日光旅ナビ</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72">
        <w:r w:rsidRPr="005A6C38">
          <w:rPr>
            <w:rFonts w:eastAsia="標楷體"/>
            <w:color w:val="0000EE"/>
            <w:sz w:val="24"/>
            <w:szCs w:val="24"/>
            <w:u w:val="single"/>
          </w:rPr>
          <w:t>https://www.nikko-kankou.org/spot/23</w:t>
        </w:r>
      </w:hyperlink>
    </w:p>
    <w:p w14:paraId="4D58D084"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輪王寺大猷院</w:t>
      </w:r>
      <w:r w:rsidRPr="005A6C38">
        <w:rPr>
          <w:rFonts w:eastAsia="標楷體"/>
          <w:sz w:val="24"/>
          <w:szCs w:val="24"/>
        </w:rPr>
        <w:t xml:space="preserve"> ―</w:t>
      </w:r>
      <w:r w:rsidRPr="005A6C38">
        <w:rPr>
          <w:rFonts w:eastAsia="標楷體"/>
          <w:sz w:val="24"/>
          <w:szCs w:val="24"/>
        </w:rPr>
        <w:t>豪華絢爛な黄金の世界</w:t>
      </w:r>
      <w:r w:rsidRPr="005A6C38">
        <w:rPr>
          <w:rFonts w:eastAsia="標楷體"/>
          <w:sz w:val="24"/>
          <w:szCs w:val="24"/>
        </w:rPr>
        <w:t xml:space="preserve">― </w:t>
      </w:r>
      <w:r w:rsidRPr="005A6C38">
        <w:rPr>
          <w:rFonts w:eastAsia="標楷體"/>
          <w:sz w:val="24"/>
          <w:szCs w:val="24"/>
        </w:rPr>
        <w:t>日光の伝統建築</w:t>
      </w:r>
      <w:r w:rsidRPr="005A6C38">
        <w:rPr>
          <w:rFonts w:eastAsia="標楷體"/>
          <w:sz w:val="24"/>
          <w:szCs w:val="24"/>
        </w:rPr>
        <w:t xml:space="preserve"> - </w:t>
      </w:r>
      <w:r w:rsidRPr="005A6C38">
        <w:rPr>
          <w:rFonts w:eastAsia="標楷體"/>
          <w:sz w:val="24"/>
          <w:szCs w:val="24"/>
        </w:rPr>
        <w:t>造形礼賛</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73">
        <w:r w:rsidRPr="005A6C38">
          <w:rPr>
            <w:rFonts w:eastAsia="標楷體"/>
            <w:color w:val="0000EE"/>
            <w:sz w:val="24"/>
            <w:szCs w:val="24"/>
            <w:u w:val="single"/>
          </w:rPr>
          <w:t>https://www.zoukei.net/zenkoku/taiyuin.htm</w:t>
        </w:r>
      </w:hyperlink>
    </w:p>
    <w:p w14:paraId="6344286D"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家光廟大猷院</w:t>
      </w:r>
      <w:r w:rsidRPr="005A6C38">
        <w:rPr>
          <w:rFonts w:eastAsia="標楷體"/>
          <w:sz w:val="24"/>
          <w:szCs w:val="24"/>
        </w:rPr>
        <w:t xml:space="preserve"> | </w:t>
      </w:r>
      <w:r w:rsidRPr="005A6C38">
        <w:rPr>
          <w:rFonts w:eastAsia="標楷體"/>
          <w:sz w:val="24"/>
          <w:szCs w:val="24"/>
        </w:rPr>
        <w:t>とちぎ旅ネット〜栃木の観光旅行情報サイト</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74">
        <w:r w:rsidRPr="005A6C38">
          <w:rPr>
            <w:rFonts w:eastAsia="標楷體"/>
            <w:color w:val="0000EE"/>
            <w:sz w:val="24"/>
            <w:szCs w:val="24"/>
            <w:u w:val="single"/>
          </w:rPr>
          <w:t>https://www.tochigiji.or.jp/spot/s6005</w:t>
        </w:r>
      </w:hyperlink>
    </w:p>
    <w:p w14:paraId="48CFBA95"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日光東照宮旅遊指南</w:t>
      </w:r>
      <w:r w:rsidRPr="005A6C38">
        <w:rPr>
          <w:rFonts w:eastAsia="標楷體"/>
          <w:sz w:val="24"/>
          <w:szCs w:val="24"/>
        </w:rPr>
        <w:t xml:space="preserve">| </w:t>
      </w:r>
      <w:r w:rsidRPr="005A6C38">
        <w:rPr>
          <w:rFonts w:eastAsia="標楷體"/>
          <w:sz w:val="24"/>
          <w:szCs w:val="24"/>
        </w:rPr>
        <w:t>熱門景點資訊、交通地圖</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75">
        <w:r w:rsidRPr="005A6C38">
          <w:rPr>
            <w:rFonts w:eastAsia="標楷體"/>
            <w:color w:val="0000EE"/>
            <w:sz w:val="24"/>
            <w:szCs w:val="24"/>
            <w:u w:val="single"/>
          </w:rPr>
          <w:t>https://vacation.eztravel.com.tw/sight/PLC0000056940</w:t>
        </w:r>
      </w:hyperlink>
    </w:p>
    <w:p w14:paraId="6435CFED"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栃木縣特產只買草莓太可惜！日光名產等</w:t>
      </w:r>
      <w:r w:rsidRPr="005A6C38">
        <w:rPr>
          <w:rFonts w:eastAsia="標楷體"/>
          <w:sz w:val="24"/>
          <w:szCs w:val="24"/>
        </w:rPr>
        <w:t>8</w:t>
      </w:r>
      <w:r w:rsidRPr="005A6C38">
        <w:rPr>
          <w:rFonts w:eastAsia="標楷體"/>
          <w:sz w:val="24"/>
          <w:szCs w:val="24"/>
        </w:rPr>
        <w:t>款必買伴手禮大公開</w:t>
      </w:r>
      <w:r w:rsidRPr="005A6C38">
        <w:rPr>
          <w:rFonts w:eastAsia="標楷體"/>
          <w:sz w:val="24"/>
          <w:szCs w:val="24"/>
        </w:rPr>
        <w:t xml:space="preserve"> - </w:t>
      </w:r>
      <w:r w:rsidRPr="005A6C38">
        <w:rPr>
          <w:rFonts w:eastAsia="標楷體"/>
          <w:sz w:val="24"/>
          <w:szCs w:val="24"/>
        </w:rPr>
        <w:t>完美行</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76">
        <w:r w:rsidRPr="005A6C38">
          <w:rPr>
            <w:rFonts w:eastAsia="標楷體"/>
            <w:color w:val="0000EE"/>
            <w:sz w:val="24"/>
            <w:szCs w:val="24"/>
            <w:u w:val="single"/>
          </w:rPr>
          <w:t>https://tw.wamazing.com/media/article/a-1863/</w:t>
        </w:r>
      </w:hyperlink>
    </w:p>
    <w:p w14:paraId="7F76A337"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栃木縣特產淨係買士多啤梨就太可惜！一次睇哂日光特產等</w:t>
      </w:r>
      <w:r w:rsidRPr="005A6C38">
        <w:rPr>
          <w:rFonts w:eastAsia="標楷體"/>
          <w:sz w:val="24"/>
          <w:szCs w:val="24"/>
        </w:rPr>
        <w:t>8</w:t>
      </w:r>
      <w:r w:rsidRPr="005A6C38">
        <w:rPr>
          <w:rFonts w:eastAsia="標楷體"/>
          <w:sz w:val="24"/>
          <w:szCs w:val="24"/>
        </w:rPr>
        <w:t>款必買手信</w:t>
      </w:r>
      <w:r w:rsidRPr="005A6C38">
        <w:rPr>
          <w:rFonts w:eastAsia="標楷體"/>
          <w:sz w:val="24"/>
          <w:szCs w:val="24"/>
        </w:rPr>
        <w:t xml:space="preserve"> - </w:t>
      </w:r>
      <w:r w:rsidRPr="005A6C38">
        <w:rPr>
          <w:rFonts w:eastAsia="標楷體"/>
          <w:sz w:val="24"/>
          <w:szCs w:val="24"/>
        </w:rPr>
        <w:t>完美行</w:t>
      </w:r>
      <w:r w:rsidRPr="005A6C38">
        <w:rPr>
          <w:rFonts w:eastAsia="標楷體"/>
          <w:sz w:val="24"/>
          <w:szCs w:val="24"/>
        </w:rPr>
        <w:t>(</w:t>
      </w:r>
      <w:proofErr w:type="spellStart"/>
      <w:r w:rsidRPr="005A6C38">
        <w:rPr>
          <w:rFonts w:eastAsia="標楷體"/>
          <w:sz w:val="24"/>
          <w:szCs w:val="24"/>
        </w:rPr>
        <w:t>WAmazing</w:t>
      </w:r>
      <w:proofErr w:type="spellEnd"/>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77">
        <w:r w:rsidRPr="005A6C38">
          <w:rPr>
            <w:rFonts w:eastAsia="標楷體"/>
            <w:color w:val="0000EE"/>
            <w:sz w:val="24"/>
            <w:szCs w:val="24"/>
            <w:u w:val="single"/>
          </w:rPr>
          <w:t>https://hk.wamazing.com/media/article/a-1863/</w:t>
        </w:r>
      </w:hyperlink>
    </w:p>
    <w:p w14:paraId="0560794F"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日本栃木</w:t>
      </w:r>
      <w:r w:rsidRPr="005A6C38">
        <w:rPr>
          <w:rFonts w:eastAsia="標楷體"/>
          <w:sz w:val="24"/>
          <w:szCs w:val="24"/>
        </w:rPr>
        <w:t>10</w:t>
      </w:r>
      <w:r w:rsidRPr="005A6C38">
        <w:rPr>
          <w:rFonts w:eastAsia="標楷體"/>
          <w:sz w:val="24"/>
          <w:szCs w:val="24"/>
        </w:rPr>
        <w:t>款伴手禮推薦！傳統和菓子、起司蛋糕，把道地美味帶回家</w:t>
      </w:r>
      <w:r w:rsidRPr="005A6C38">
        <w:rPr>
          <w:rFonts w:eastAsia="標楷體"/>
          <w:sz w:val="24"/>
          <w:szCs w:val="24"/>
        </w:rPr>
        <w:t xml:space="preserve"> - </w:t>
      </w:r>
      <w:r w:rsidRPr="005A6C38">
        <w:rPr>
          <w:rFonts w:eastAsia="標楷體"/>
          <w:sz w:val="24"/>
          <w:szCs w:val="24"/>
        </w:rPr>
        <w:t>輕旅行</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78">
        <w:r w:rsidRPr="005A6C38">
          <w:rPr>
            <w:rFonts w:eastAsia="標楷體"/>
            <w:color w:val="0000EE"/>
            <w:sz w:val="24"/>
            <w:szCs w:val="24"/>
            <w:u w:val="single"/>
          </w:rPr>
          <w:t>https://travel.yam.com/article/137002</w:t>
        </w:r>
      </w:hyperlink>
    </w:p>
    <w:p w14:paraId="611A76A2"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【栃木縣】日光必吃美食「湯波蕎麥麵」ゆばとそば処いづみや（兩社一寺附近美食）</w:t>
      </w:r>
      <w:r w:rsidRPr="005A6C38">
        <w:rPr>
          <w:rFonts w:eastAsia="標楷體"/>
          <w:sz w:val="24"/>
          <w:szCs w:val="24"/>
        </w:rPr>
        <w:t xml:space="preserve"> | </w:t>
      </w:r>
      <w:proofErr w:type="spellStart"/>
      <w:r w:rsidRPr="005A6C38">
        <w:rPr>
          <w:rFonts w:eastAsia="標楷體"/>
          <w:sz w:val="24"/>
          <w:szCs w:val="24"/>
        </w:rPr>
        <w:t>BringYou</w:t>
      </w:r>
      <w:proofErr w:type="spellEnd"/>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79">
        <w:r w:rsidRPr="005A6C38">
          <w:rPr>
            <w:rFonts w:eastAsia="標楷體"/>
            <w:color w:val="0000EE"/>
            <w:sz w:val="24"/>
            <w:szCs w:val="24"/>
            <w:u w:val="single"/>
          </w:rPr>
          <w:t>https://www.bring-you.info/zh-tw/nikko-yubasoba</w:t>
        </w:r>
      </w:hyperlink>
    </w:p>
    <w:p w14:paraId="4F4601C3"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日光必吃美食｜不只有日光東照宮！日光缽石町老街美食巡禮</w:t>
      </w:r>
      <w:r w:rsidRPr="005A6C38">
        <w:rPr>
          <w:rFonts w:eastAsia="標楷體"/>
          <w:sz w:val="24"/>
          <w:szCs w:val="24"/>
        </w:rPr>
        <w:t xml:space="preserve"> - LINE</w:t>
      </w:r>
      <w:r w:rsidRPr="005A6C38">
        <w:rPr>
          <w:rFonts w:eastAsia="標楷體"/>
          <w:sz w:val="24"/>
          <w:szCs w:val="24"/>
        </w:rPr>
        <w:t>購物</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80">
        <w:r w:rsidRPr="005A6C38">
          <w:rPr>
            <w:rFonts w:eastAsia="標楷體"/>
            <w:color w:val="0000EE"/>
            <w:sz w:val="24"/>
            <w:szCs w:val="24"/>
            <w:u w:val="single"/>
          </w:rPr>
          <w:t>https://buy.line.me/u/article/44333</w:t>
        </w:r>
      </w:hyperlink>
    </w:p>
    <w:p w14:paraId="4BBE78AB"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日光推薦美食及伴手禮</w:t>
      </w:r>
      <w:r w:rsidRPr="005A6C38">
        <w:rPr>
          <w:rFonts w:eastAsia="標楷體"/>
          <w:sz w:val="24"/>
          <w:szCs w:val="24"/>
        </w:rPr>
        <w:t>13</w:t>
      </w:r>
      <w:r w:rsidRPr="005A6C38">
        <w:rPr>
          <w:rFonts w:eastAsia="標楷體"/>
          <w:sz w:val="24"/>
          <w:szCs w:val="24"/>
        </w:rPr>
        <w:t>選！去日光東照宮旅遊時可以吃這些！</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81">
        <w:r w:rsidRPr="005A6C38">
          <w:rPr>
            <w:rFonts w:eastAsia="標楷體"/>
            <w:color w:val="0000EE"/>
            <w:sz w:val="24"/>
            <w:szCs w:val="24"/>
            <w:u w:val="single"/>
          </w:rPr>
          <w:t>https://wow-japan.com/food-nikko-gourment-and-souvenir/</w:t>
        </w:r>
      </w:hyperlink>
    </w:p>
    <w:p w14:paraId="6528285D"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【栃木縣】要買和菓子還是日本酒？！精選日光</w:t>
      </w:r>
      <w:r w:rsidRPr="005A6C38">
        <w:rPr>
          <w:rFonts w:eastAsia="標楷體"/>
          <w:sz w:val="24"/>
          <w:szCs w:val="24"/>
        </w:rPr>
        <w:t>10</w:t>
      </w:r>
      <w:r w:rsidRPr="005A6C38">
        <w:rPr>
          <w:rFonts w:eastAsia="標楷體"/>
          <w:sz w:val="24"/>
          <w:szCs w:val="24"/>
        </w:rPr>
        <w:t>項土產獻給您！</w:t>
      </w:r>
      <w:r w:rsidRPr="005A6C38">
        <w:rPr>
          <w:rFonts w:eastAsia="標楷體"/>
          <w:sz w:val="24"/>
          <w:szCs w:val="24"/>
        </w:rPr>
        <w:t xml:space="preserve"> - MATCHA,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82">
        <w:r w:rsidRPr="005A6C38">
          <w:rPr>
            <w:rFonts w:eastAsia="標楷體"/>
            <w:color w:val="0000EE"/>
            <w:sz w:val="24"/>
            <w:szCs w:val="24"/>
            <w:u w:val="single"/>
          </w:rPr>
          <w:t>https://matcha-jp.com/tw/3724</w:t>
        </w:r>
      </w:hyperlink>
    </w:p>
    <w:p w14:paraId="50A1555F"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日光在地人氣美食推薦：一路吃到「東照宮」的美味散策看這篇就好！</w:t>
      </w:r>
      <w:r w:rsidRPr="005A6C38">
        <w:rPr>
          <w:rFonts w:eastAsia="標楷體"/>
          <w:sz w:val="24"/>
          <w:szCs w:val="24"/>
        </w:rPr>
        <w:t xml:space="preserve"> - </w:t>
      </w:r>
      <w:r w:rsidRPr="005A6C38">
        <w:rPr>
          <w:rFonts w:eastAsia="標楷體"/>
          <w:sz w:val="24"/>
          <w:szCs w:val="24"/>
        </w:rPr>
        <w:t>東京</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83">
        <w:r w:rsidRPr="005A6C38">
          <w:rPr>
            <w:rFonts w:eastAsia="標楷體"/>
            <w:color w:val="0000EE"/>
            <w:sz w:val="24"/>
            <w:szCs w:val="24"/>
            <w:u w:val="single"/>
          </w:rPr>
          <w:t>https://tokyo.letsgojp.com/archives/358991</w:t>
        </w:r>
      </w:hyperlink>
    </w:p>
    <w:p w14:paraId="5854F254"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栃木</w:t>
      </w:r>
      <w:r w:rsidRPr="005A6C38">
        <w:rPr>
          <w:rFonts w:eastAsia="標楷體"/>
          <w:sz w:val="24"/>
          <w:szCs w:val="24"/>
        </w:rPr>
        <w:t>10</w:t>
      </w:r>
      <w:r w:rsidRPr="005A6C38">
        <w:rPr>
          <w:rFonts w:eastAsia="標楷體"/>
          <w:sz w:val="24"/>
          <w:szCs w:val="24"/>
        </w:rPr>
        <w:t>大推薦必買伴手禮：百年咖哩包、</w:t>
      </w:r>
      <w:r w:rsidRPr="005A6C38">
        <w:rPr>
          <w:rFonts w:eastAsia="標楷體"/>
          <w:sz w:val="24"/>
          <w:szCs w:val="24"/>
        </w:rPr>
        <w:t xml:space="preserve"> </w:t>
      </w:r>
      <w:r w:rsidRPr="005A6C38">
        <w:rPr>
          <w:rFonts w:eastAsia="標楷體"/>
          <w:sz w:val="24"/>
          <w:szCs w:val="24"/>
        </w:rPr>
        <w:t>御用邸起司餅乾、日光布丁</w:t>
      </w:r>
      <w:r w:rsidRPr="005A6C38">
        <w:rPr>
          <w:rFonts w:eastAsia="標楷體"/>
          <w:sz w:val="24"/>
          <w:szCs w:val="24"/>
        </w:rPr>
        <w:t xml:space="preserve"> - </w:t>
      </w:r>
      <w:r w:rsidRPr="005A6C38">
        <w:rPr>
          <w:rFonts w:eastAsia="標楷體"/>
          <w:sz w:val="24"/>
          <w:szCs w:val="24"/>
        </w:rPr>
        <w:t>東京</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84">
        <w:r w:rsidRPr="005A6C38">
          <w:rPr>
            <w:rFonts w:eastAsia="標楷體"/>
            <w:color w:val="0000EE"/>
            <w:sz w:val="24"/>
            <w:szCs w:val="24"/>
            <w:u w:val="single"/>
          </w:rPr>
          <w:t>https://tokyo.letsgojp.com/archives/531785/</w:t>
        </w:r>
      </w:hyperlink>
    </w:p>
    <w:p w14:paraId="4DE17208"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日光咖啡西參道</w:t>
      </w:r>
      <w:r w:rsidRPr="005A6C38">
        <w:rPr>
          <w:rFonts w:eastAsia="標楷體"/>
          <w:sz w:val="24"/>
          <w:szCs w:val="24"/>
        </w:rPr>
        <w:t xml:space="preserve"> - Visit Tochigi,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85">
        <w:r w:rsidRPr="005A6C38">
          <w:rPr>
            <w:rFonts w:eastAsia="標楷體"/>
            <w:color w:val="0000EE"/>
            <w:sz w:val="24"/>
            <w:szCs w:val="24"/>
            <w:u w:val="single"/>
          </w:rPr>
          <w:t>https://www.visit-tochigi.com/zh-tw/plan-your-trip/things-to-do/8743/</w:t>
        </w:r>
      </w:hyperlink>
    </w:p>
    <w:p w14:paraId="5CE07DDD"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日光的新景點西參道茶屋</w:t>
      </w:r>
      <w:r w:rsidRPr="005A6C38">
        <w:rPr>
          <w:rFonts w:eastAsia="標楷體"/>
          <w:sz w:val="24"/>
          <w:szCs w:val="24"/>
        </w:rPr>
        <w:t xml:space="preserve">| </w:t>
      </w:r>
      <w:r w:rsidRPr="005A6C38">
        <w:rPr>
          <w:rFonts w:eastAsia="標楷體"/>
          <w:sz w:val="24"/>
          <w:szCs w:val="24"/>
        </w:rPr>
        <w:t>東武鐵道全球資訊網</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86">
        <w:r w:rsidRPr="005A6C38">
          <w:rPr>
            <w:rFonts w:eastAsia="標楷體"/>
            <w:color w:val="0000EE"/>
            <w:sz w:val="24"/>
            <w:szCs w:val="24"/>
            <w:u w:val="single"/>
          </w:rPr>
          <w:t>https://www.tobu.co.jp/tcn/sightseeing/news/619.html</w:t>
        </w:r>
      </w:hyperlink>
    </w:p>
    <w:p w14:paraId="2B4962C6"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w:t>
      </w:r>
      <w:r w:rsidRPr="005A6C38">
        <w:rPr>
          <w:rFonts w:eastAsia="標楷體"/>
          <w:sz w:val="24"/>
          <w:szCs w:val="24"/>
        </w:rPr>
        <w:t>西參道茶屋</w:t>
      </w:r>
      <w:r w:rsidRPr="005A6C38">
        <w:rPr>
          <w:rFonts w:eastAsia="標楷體"/>
          <w:sz w:val="24"/>
          <w:szCs w:val="24"/>
        </w:rPr>
        <w:t>”</w:t>
      </w:r>
      <w:r w:rsidRPr="005A6C38">
        <w:rPr>
          <w:rFonts w:eastAsia="標楷體"/>
          <w:sz w:val="24"/>
          <w:szCs w:val="24"/>
        </w:rPr>
        <w:t>在櫪木縣日光市的日光東照宮、日光山輪王寺</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87">
        <w:r w:rsidRPr="005A6C38">
          <w:rPr>
            <w:rFonts w:eastAsia="標楷體"/>
            <w:color w:val="0000EE"/>
            <w:sz w:val="24"/>
            <w:szCs w:val="24"/>
            <w:u w:val="single"/>
          </w:rPr>
          <w:t>https://www.tobu.co.jp/tcn/sightseeing/news/565.html</w:t>
        </w:r>
      </w:hyperlink>
    </w:p>
    <w:p w14:paraId="395F1774"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日光東照宮特色伴手禮推薦</w:t>
      </w:r>
      <w:r w:rsidRPr="005A6C38">
        <w:rPr>
          <w:rFonts w:eastAsia="標楷體"/>
          <w:sz w:val="24"/>
          <w:szCs w:val="24"/>
        </w:rPr>
        <w:t>5</w:t>
      </w:r>
      <w:r w:rsidRPr="005A6C38">
        <w:rPr>
          <w:rFonts w:eastAsia="標楷體"/>
          <w:sz w:val="24"/>
          <w:szCs w:val="24"/>
        </w:rPr>
        <w:t>選＆試吃【</w:t>
      </w:r>
      <w:r w:rsidRPr="005A6C38">
        <w:rPr>
          <w:rFonts w:eastAsia="標楷體"/>
          <w:sz w:val="24"/>
          <w:szCs w:val="24"/>
        </w:rPr>
        <w:t>LIVE JAPAN</w:t>
      </w:r>
      <w:r w:rsidRPr="005A6C38">
        <w:rPr>
          <w:rFonts w:eastAsia="標楷體"/>
          <w:sz w:val="24"/>
          <w:szCs w:val="24"/>
        </w:rPr>
        <w:t>編輯部精選】</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88">
        <w:r w:rsidRPr="005A6C38">
          <w:rPr>
            <w:rFonts w:eastAsia="標楷體"/>
            <w:color w:val="0000EE"/>
            <w:sz w:val="24"/>
            <w:szCs w:val="24"/>
            <w:u w:val="single"/>
          </w:rPr>
          <w:t>https://livejapan.com/zh-tw/in-tokyo/in-pref-tochigi/in-nikko/article-a0003351/</w:t>
        </w:r>
      </w:hyperlink>
    </w:p>
    <w:p w14:paraId="10138899"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【栃木县】从气候服装到人气景点，日光旅游的基础情报</w:t>
      </w:r>
      <w:r w:rsidRPr="005A6C38">
        <w:rPr>
          <w:rFonts w:eastAsia="標楷體"/>
          <w:sz w:val="24"/>
          <w:szCs w:val="24"/>
        </w:rPr>
        <w:t xml:space="preserve"> - MATCHA,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lastRenderedPageBreak/>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89">
        <w:r w:rsidRPr="005A6C38">
          <w:rPr>
            <w:rFonts w:eastAsia="標楷體"/>
            <w:color w:val="0000EE"/>
            <w:sz w:val="24"/>
            <w:szCs w:val="24"/>
            <w:u w:val="single"/>
          </w:rPr>
          <w:t>https://matcha-jp.com/cn/2564</w:t>
        </w:r>
      </w:hyperlink>
    </w:p>
    <w:p w14:paraId="586C05AF"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w:t>
      </w:r>
      <w:r w:rsidRPr="005A6C38">
        <w:rPr>
          <w:rFonts w:eastAsia="標楷體"/>
          <w:sz w:val="24"/>
          <w:szCs w:val="24"/>
        </w:rPr>
        <w:t>2024</w:t>
      </w:r>
      <w:r w:rsidRPr="005A6C38">
        <w:rPr>
          <w:rFonts w:eastAsia="標楷體"/>
          <w:sz w:val="24"/>
          <w:szCs w:val="24"/>
        </w:rPr>
        <w:t>最新】日光旅遊的完整介紹！從人氣景點、交通、票券、東京出發一日遊再到季節服裝通通告訴您</w:t>
      </w:r>
      <w:r w:rsidRPr="005A6C38">
        <w:rPr>
          <w:rFonts w:eastAsia="標楷體"/>
          <w:sz w:val="24"/>
          <w:szCs w:val="24"/>
        </w:rPr>
        <w:t xml:space="preserve"> - MATCHA,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90">
        <w:r w:rsidRPr="005A6C38">
          <w:rPr>
            <w:rFonts w:eastAsia="標楷體"/>
            <w:color w:val="0000EE"/>
            <w:sz w:val="24"/>
            <w:szCs w:val="24"/>
            <w:u w:val="single"/>
          </w:rPr>
          <w:t>https://matcha-jp.com/tw/2564</w:t>
        </w:r>
      </w:hyperlink>
    </w:p>
    <w:p w14:paraId="4322FBF1"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日光</w:t>
      </w:r>
      <w:r w:rsidRPr="005A6C38">
        <w:rPr>
          <w:rFonts w:eastAsia="標楷體"/>
          <w:sz w:val="24"/>
          <w:szCs w:val="24"/>
        </w:rPr>
        <w:t>/</w:t>
      </w:r>
      <w:r w:rsidRPr="005A6C38">
        <w:rPr>
          <w:rFonts w:eastAsia="標楷體"/>
          <w:sz w:val="24"/>
          <w:szCs w:val="24"/>
        </w:rPr>
        <w:t>溫泉秋季（</w:t>
      </w:r>
      <w:r w:rsidRPr="005A6C38">
        <w:rPr>
          <w:rFonts w:eastAsia="標楷體"/>
          <w:sz w:val="24"/>
          <w:szCs w:val="24"/>
        </w:rPr>
        <w:t>9</w:t>
      </w:r>
      <w:r w:rsidRPr="005A6C38">
        <w:rPr>
          <w:rFonts w:eastAsia="標楷體"/>
          <w:sz w:val="24"/>
          <w:szCs w:val="24"/>
        </w:rPr>
        <w:t>月至</w:t>
      </w:r>
      <w:r w:rsidRPr="005A6C38">
        <w:rPr>
          <w:rFonts w:eastAsia="標楷體"/>
          <w:sz w:val="24"/>
          <w:szCs w:val="24"/>
        </w:rPr>
        <w:t>11</w:t>
      </w:r>
      <w:r w:rsidRPr="005A6C38">
        <w:rPr>
          <w:rFonts w:eastAsia="標楷體"/>
          <w:sz w:val="24"/>
          <w:szCs w:val="24"/>
        </w:rPr>
        <w:t>月）服裝與溫度資訊</w:t>
      </w:r>
      <w:r w:rsidRPr="005A6C38">
        <w:rPr>
          <w:rFonts w:eastAsia="標楷體"/>
          <w:sz w:val="24"/>
          <w:szCs w:val="24"/>
        </w:rPr>
        <w:t xml:space="preserve"> - </w:t>
      </w:r>
      <w:r w:rsidRPr="005A6C38">
        <w:rPr>
          <w:rFonts w:eastAsia="標楷體"/>
          <w:sz w:val="24"/>
          <w:szCs w:val="24"/>
        </w:rPr>
        <w:t>星野リゾート</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91">
        <w:r w:rsidRPr="005A6C38">
          <w:rPr>
            <w:rFonts w:eastAsia="標楷體"/>
            <w:color w:val="0000EE"/>
            <w:sz w:val="24"/>
            <w:szCs w:val="24"/>
            <w:u w:val="single"/>
          </w:rPr>
          <w:t>https://hoshinoresorts.com/ch/guide/area/kanto/tochigi/autumn-temperature/</w:t>
        </w:r>
      </w:hyperlink>
    </w:p>
    <w:p w14:paraId="30281F93"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基本資訊</w:t>
      </w:r>
      <w:r w:rsidRPr="005A6C38">
        <w:rPr>
          <w:rFonts w:eastAsia="標楷體"/>
          <w:sz w:val="24"/>
          <w:szCs w:val="24"/>
        </w:rPr>
        <w:t xml:space="preserve"> - </w:t>
      </w:r>
      <w:r w:rsidRPr="005A6C38">
        <w:rPr>
          <w:rFonts w:eastAsia="標楷體"/>
          <w:sz w:val="24"/>
          <w:szCs w:val="24"/>
        </w:rPr>
        <w:t>日光市觀光協會</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92">
        <w:r w:rsidRPr="005A6C38">
          <w:rPr>
            <w:rFonts w:eastAsia="標楷體"/>
            <w:color w:val="0000EE"/>
            <w:sz w:val="24"/>
            <w:szCs w:val="24"/>
            <w:u w:val="single"/>
          </w:rPr>
          <w:t>https://nikko-travel.jp/fanti/guide/information.html</w:t>
        </w:r>
      </w:hyperlink>
    </w:p>
    <w:p w14:paraId="0E5007C6"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日本旅遊怎麼穿？四季穿搭全攻略，還有服裝租借服務！</w:t>
      </w:r>
      <w:r w:rsidRPr="005A6C38">
        <w:rPr>
          <w:rFonts w:eastAsia="標楷體"/>
          <w:sz w:val="24"/>
          <w:szCs w:val="24"/>
        </w:rPr>
        <w:t xml:space="preserve"> - LIVE JAPAN,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93">
        <w:r w:rsidRPr="005A6C38">
          <w:rPr>
            <w:rFonts w:eastAsia="標楷體"/>
            <w:color w:val="0000EE"/>
            <w:sz w:val="24"/>
            <w:szCs w:val="24"/>
            <w:u w:val="single"/>
          </w:rPr>
          <w:t>https://livejapan.com/zh-tw/article-a0002012/</w:t>
        </w:r>
      </w:hyperlink>
    </w:p>
    <w:p w14:paraId="2F46E157" w14:textId="77777777" w:rsidR="00EC37A8" w:rsidRPr="005A6C38" w:rsidRDefault="00000000">
      <w:pPr>
        <w:numPr>
          <w:ilvl w:val="0"/>
          <w:numId w:val="6"/>
        </w:numPr>
        <w:pBdr>
          <w:top w:val="nil"/>
          <w:left w:val="nil"/>
          <w:bottom w:val="nil"/>
          <w:right w:val="nil"/>
          <w:between w:val="nil"/>
        </w:pBdr>
        <w:rPr>
          <w:rFonts w:eastAsia="標楷體"/>
        </w:rPr>
      </w:pPr>
      <w:r w:rsidRPr="005A6C38">
        <w:rPr>
          <w:rFonts w:eastAsia="標楷體"/>
          <w:sz w:val="24"/>
          <w:szCs w:val="24"/>
        </w:rPr>
        <w:t>東武日光站到日光行政中心前時刻表（世界遺產</w:t>
      </w:r>
      <w:proofErr w:type="spellStart"/>
      <w:r w:rsidRPr="005A6C38">
        <w:rPr>
          <w:rFonts w:eastAsia="標楷體"/>
          <w:sz w:val="24"/>
          <w:szCs w:val="24"/>
        </w:rPr>
        <w:t>Meguri</w:t>
      </w:r>
      <w:proofErr w:type="spellEnd"/>
      <w:r w:rsidRPr="005A6C38">
        <w:rPr>
          <w:rFonts w:eastAsia="標楷體"/>
          <w:sz w:val="24"/>
          <w:szCs w:val="24"/>
        </w:rPr>
        <w:t>(</w:t>
      </w:r>
      <w:r w:rsidRPr="005A6C38">
        <w:rPr>
          <w:rFonts w:eastAsia="標楷體"/>
          <w:sz w:val="24"/>
          <w:szCs w:val="24"/>
        </w:rPr>
        <w:t>西參道經由</w:t>
      </w:r>
      <w:r w:rsidRPr="005A6C38">
        <w:rPr>
          <w:rFonts w:eastAsia="標楷體"/>
          <w:sz w:val="24"/>
          <w:szCs w:val="24"/>
        </w:rPr>
        <w:t>) [</w:t>
      </w:r>
      <w:r w:rsidRPr="005A6C38">
        <w:rPr>
          <w:rFonts w:eastAsia="標楷體"/>
          <w:sz w:val="24"/>
          <w:szCs w:val="24"/>
        </w:rPr>
        <w:t>東武巴士</w:t>
      </w:r>
      <w:r w:rsidRPr="005A6C38">
        <w:rPr>
          <w:rFonts w:eastAsia="標楷體"/>
          <w:sz w:val="24"/>
          <w:szCs w:val="24"/>
        </w:rPr>
        <w:t>]</w:t>
      </w:r>
      <w:r w:rsidRPr="005A6C38">
        <w:rPr>
          <w:rFonts w:eastAsia="標楷體"/>
          <w:sz w:val="24"/>
          <w:szCs w:val="24"/>
        </w:rPr>
        <w:t>）</w:t>
      </w:r>
      <w:r w:rsidRPr="005A6C38">
        <w:rPr>
          <w:rFonts w:eastAsia="標楷體"/>
          <w:sz w:val="24"/>
          <w:szCs w:val="24"/>
        </w:rPr>
        <w:t xml:space="preserve">, </w:t>
      </w:r>
      <w:r w:rsidRPr="005A6C38">
        <w:rPr>
          <w:rFonts w:eastAsia="標楷體"/>
          <w:sz w:val="24"/>
          <w:szCs w:val="24"/>
        </w:rPr>
        <w:t>檢索日期：</w:t>
      </w:r>
      <w:r w:rsidRPr="005A6C38">
        <w:rPr>
          <w:rFonts w:eastAsia="標楷體"/>
          <w:sz w:val="24"/>
          <w:szCs w:val="24"/>
        </w:rPr>
        <w:t>7</w:t>
      </w:r>
      <w:r w:rsidRPr="005A6C38">
        <w:rPr>
          <w:rFonts w:eastAsia="標楷體"/>
          <w:sz w:val="24"/>
          <w:szCs w:val="24"/>
        </w:rPr>
        <w:t>月</w:t>
      </w:r>
      <w:r w:rsidRPr="005A6C38">
        <w:rPr>
          <w:rFonts w:eastAsia="標楷體"/>
          <w:sz w:val="24"/>
          <w:szCs w:val="24"/>
        </w:rPr>
        <w:t xml:space="preserve"> 20, 2025</w:t>
      </w:r>
      <w:r w:rsidRPr="005A6C38">
        <w:rPr>
          <w:rFonts w:eastAsia="標楷體"/>
          <w:sz w:val="24"/>
          <w:szCs w:val="24"/>
        </w:rPr>
        <w:t>，</w:t>
      </w:r>
      <w:r w:rsidRPr="005A6C38">
        <w:rPr>
          <w:rFonts w:eastAsia="標楷體"/>
          <w:sz w:val="24"/>
          <w:szCs w:val="24"/>
        </w:rPr>
        <w:t xml:space="preserve"> </w:t>
      </w:r>
      <w:hyperlink r:id="rId94">
        <w:r w:rsidRPr="005A6C38">
          <w:rPr>
            <w:rFonts w:eastAsia="標楷體"/>
            <w:color w:val="0000EE"/>
            <w:sz w:val="24"/>
            <w:szCs w:val="24"/>
            <w:u w:val="single"/>
          </w:rPr>
          <w:t>https://japantravel.navitime.com/zh-tw/area/jp/depArrTimeList/00078277/00078279/00021683?direction=down</w:t>
        </w:r>
      </w:hyperlink>
    </w:p>
    <w:sectPr w:rsidR="00EC37A8" w:rsidRPr="005A6C3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87D08EE5-5860-1544-8342-9932055E6D16}"/>
    <w:embedBold r:id="rId2" w:fontKey="{9B73C3BE-4F25-AB49-88E4-98238F5F56E1}"/>
    <w:embedItalic r:id="rId3" w:fontKey="{9C42B343-29FA-D34A-BD3E-CDD00E5FC6A8}"/>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embedRegular r:id="rId4" w:fontKey="{7CC3D766-09F2-194A-A1E2-AE335B7CA2FC}"/>
  </w:font>
  <w:font w:name="Georgia">
    <w:panose1 w:val="02040502050405020303"/>
    <w:charset w:val="00"/>
    <w:family w:val="roman"/>
    <w:pitch w:val="variable"/>
    <w:sig w:usb0="00000287" w:usb1="00000000" w:usb2="00000000" w:usb3="00000000" w:csb0="0000009F" w:csb1="00000000"/>
    <w:embedRegular r:id="rId5" w:fontKey="{DA93F19B-0669-D24B-9BB7-227864BCDDAF}"/>
    <w:embedItalic r:id="rId6" w:fontKey="{29619044-E2D6-C049-9AA0-2931F7422906}"/>
  </w:font>
  <w:font w:name="標楷體">
    <w:panose1 w:val="020B0604020202020204"/>
    <w:charset w:val="88"/>
    <w:family w:val="script"/>
    <w:pitch w:val="fixed"/>
    <w:sig w:usb0="00000003" w:usb1="080E0000" w:usb2="00000016" w:usb3="00000000" w:csb0="00100001" w:csb1="00000000"/>
    <w:embedRegular r:id="rId7" w:subsetted="1" w:fontKey="{3CA44978-2816-7242-B106-57472EE08B1B}"/>
    <w:embedBold r:id="rId8" w:subsetted="1" w:fontKey="{6DC7B409-FD6B-6E45-9CBD-E8634EB243F5}"/>
    <w:embedItalic r:id="rId9" w:subsetted="1" w:fontKey="{3C146653-2649-7343-A2AC-2F2136F39054}"/>
  </w:font>
  <w:font w:name="Microsoft JhengHei">
    <w:panose1 w:val="020B0604030504040204"/>
    <w:charset w:val="88"/>
    <w:family w:val="swiss"/>
    <w:pitch w:val="variable"/>
    <w:sig w:usb0="00000087" w:usb1="288F4000" w:usb2="00000016" w:usb3="00000000" w:csb0="00100009" w:csb1="00000000"/>
    <w:embedRegular r:id="rId10" w:subsetted="1" w:fontKey="{0BE80B6A-5898-534D-84FA-A77BE09BE25A}"/>
  </w:font>
  <w:font w:name="Calibri">
    <w:panose1 w:val="020F0502020204030204"/>
    <w:charset w:val="00"/>
    <w:family w:val="swiss"/>
    <w:pitch w:val="variable"/>
    <w:sig w:usb0="E4002EFF" w:usb1="C200247B" w:usb2="00000009" w:usb3="00000000" w:csb0="000001FF" w:csb1="00000000"/>
    <w:embedRegular r:id="rId11" w:fontKey="{C1C0C3BA-6E47-8E40-BD14-CA6DDF609A69}"/>
  </w:font>
  <w:font w:name="Cambria">
    <w:panose1 w:val="02040503050406030204"/>
    <w:charset w:val="00"/>
    <w:family w:val="roman"/>
    <w:pitch w:val="variable"/>
    <w:sig w:usb0="E00006FF" w:usb1="420024FF" w:usb2="02000000" w:usb3="00000000" w:csb0="0000019F" w:csb1="00000000"/>
    <w:embedRegular r:id="rId12" w:fontKey="{8289E865-5C9B-0443-AF61-F3438D7AC7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3A8"/>
    <w:multiLevelType w:val="multilevel"/>
    <w:tmpl w:val="E1065A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4FE2A2B"/>
    <w:multiLevelType w:val="multilevel"/>
    <w:tmpl w:val="B712D0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8CC3693"/>
    <w:multiLevelType w:val="multilevel"/>
    <w:tmpl w:val="A98838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F515B53"/>
    <w:multiLevelType w:val="multilevel"/>
    <w:tmpl w:val="7B1EBE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680744A"/>
    <w:multiLevelType w:val="multilevel"/>
    <w:tmpl w:val="38FA50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ABB0485"/>
    <w:multiLevelType w:val="multilevel"/>
    <w:tmpl w:val="37E0DA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31C800EA"/>
    <w:multiLevelType w:val="multilevel"/>
    <w:tmpl w:val="9FE6CA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C095359"/>
    <w:multiLevelType w:val="multilevel"/>
    <w:tmpl w:val="778CDA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DBC0BD0"/>
    <w:multiLevelType w:val="multilevel"/>
    <w:tmpl w:val="C99284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5C85DE5"/>
    <w:multiLevelType w:val="multilevel"/>
    <w:tmpl w:val="B8F4F7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5CC60BF"/>
    <w:multiLevelType w:val="multilevel"/>
    <w:tmpl w:val="707E2C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FBD42ED"/>
    <w:multiLevelType w:val="multilevel"/>
    <w:tmpl w:val="764CA4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525D7A52"/>
    <w:multiLevelType w:val="multilevel"/>
    <w:tmpl w:val="F17011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43D6619"/>
    <w:multiLevelType w:val="multilevel"/>
    <w:tmpl w:val="40EC310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54F91126"/>
    <w:multiLevelType w:val="multilevel"/>
    <w:tmpl w:val="48100C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66A771EA"/>
    <w:multiLevelType w:val="multilevel"/>
    <w:tmpl w:val="F03A98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7266DBD"/>
    <w:multiLevelType w:val="multilevel"/>
    <w:tmpl w:val="8EE435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69A644BA"/>
    <w:multiLevelType w:val="multilevel"/>
    <w:tmpl w:val="CFB62F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7212709F"/>
    <w:multiLevelType w:val="multilevel"/>
    <w:tmpl w:val="BEB009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7D2D031E"/>
    <w:multiLevelType w:val="multilevel"/>
    <w:tmpl w:val="8CFC47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534999701">
    <w:abstractNumId w:val="16"/>
  </w:num>
  <w:num w:numId="2" w16cid:durableId="1483035839">
    <w:abstractNumId w:val="12"/>
  </w:num>
  <w:num w:numId="3" w16cid:durableId="2024939478">
    <w:abstractNumId w:val="4"/>
  </w:num>
  <w:num w:numId="4" w16cid:durableId="1719282365">
    <w:abstractNumId w:val="11"/>
  </w:num>
  <w:num w:numId="5" w16cid:durableId="33817482">
    <w:abstractNumId w:val="3"/>
  </w:num>
  <w:num w:numId="6" w16cid:durableId="992372468">
    <w:abstractNumId w:val="13"/>
  </w:num>
  <w:num w:numId="7" w16cid:durableId="1984386103">
    <w:abstractNumId w:val="18"/>
  </w:num>
  <w:num w:numId="8" w16cid:durableId="2117407502">
    <w:abstractNumId w:val="5"/>
  </w:num>
  <w:num w:numId="9" w16cid:durableId="822350026">
    <w:abstractNumId w:val="15"/>
  </w:num>
  <w:num w:numId="10" w16cid:durableId="1094401566">
    <w:abstractNumId w:val="19"/>
  </w:num>
  <w:num w:numId="11" w16cid:durableId="473958608">
    <w:abstractNumId w:val="9"/>
  </w:num>
  <w:num w:numId="12" w16cid:durableId="1474954355">
    <w:abstractNumId w:val="0"/>
  </w:num>
  <w:num w:numId="13" w16cid:durableId="842745741">
    <w:abstractNumId w:val="17"/>
  </w:num>
  <w:num w:numId="14" w16cid:durableId="1412123088">
    <w:abstractNumId w:val="8"/>
  </w:num>
  <w:num w:numId="15" w16cid:durableId="1724449179">
    <w:abstractNumId w:val="7"/>
  </w:num>
  <w:num w:numId="16" w16cid:durableId="1105536110">
    <w:abstractNumId w:val="10"/>
  </w:num>
  <w:num w:numId="17" w16cid:durableId="601496283">
    <w:abstractNumId w:val="2"/>
  </w:num>
  <w:num w:numId="18" w16cid:durableId="212276678">
    <w:abstractNumId w:val="14"/>
  </w:num>
  <w:num w:numId="19" w16cid:durableId="2081630572">
    <w:abstractNumId w:val="1"/>
  </w:num>
  <w:num w:numId="20" w16cid:durableId="13450165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7A8"/>
    <w:rsid w:val="000B4DBB"/>
    <w:rsid w:val="00314485"/>
    <w:rsid w:val="00415395"/>
    <w:rsid w:val="004F348B"/>
    <w:rsid w:val="005A6C38"/>
    <w:rsid w:val="00653884"/>
    <w:rsid w:val="006D35A2"/>
    <w:rsid w:val="007E0E82"/>
    <w:rsid w:val="00EC37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083B9F4"/>
  <w15:docId w15:val="{E511CA6E-E279-F449-8445-A152BC245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character" w:styleId="a7">
    <w:name w:val="Hyperlink"/>
    <w:basedOn w:val="a0"/>
    <w:uiPriority w:val="99"/>
    <w:unhideWhenUsed/>
    <w:rsid w:val="00653884"/>
    <w:rPr>
      <w:color w:val="0000FF" w:themeColor="hyperlink"/>
      <w:u w:val="single"/>
    </w:rPr>
  </w:style>
  <w:style w:type="character" w:styleId="a8">
    <w:name w:val="Unresolved Mention"/>
    <w:basedOn w:val="a0"/>
    <w:uiPriority w:val="99"/>
    <w:semiHidden/>
    <w:unhideWhenUsed/>
    <w:rsid w:val="00653884"/>
    <w:rPr>
      <w:color w:val="605E5C"/>
      <w:shd w:val="clear" w:color="auto" w:fill="E1DFDD"/>
    </w:rPr>
  </w:style>
  <w:style w:type="character" w:styleId="a9">
    <w:name w:val="FollowedHyperlink"/>
    <w:basedOn w:val="a0"/>
    <w:uiPriority w:val="99"/>
    <w:semiHidden/>
    <w:unhideWhenUsed/>
    <w:rsid w:val="006D35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nikko-travel.jp/jianti/access/" TargetMode="External"/><Relationship Id="rId21" Type="http://schemas.openxmlformats.org/officeDocument/2006/relationships/hyperlink" Target="https://lazyjapan.com/regions/nikko/transport/" TargetMode="External"/><Relationship Id="rId42" Type="http://schemas.openxmlformats.org/officeDocument/2006/relationships/hyperlink" Target="https://www.toshogu.jp/etc/haikan.html" TargetMode="External"/><Relationship Id="rId47" Type="http://schemas.openxmlformats.org/officeDocument/2006/relationships/hyperlink" Target="https://www.homemate-research-religious-building.com/useful/kokenchiku/gongen/" TargetMode="External"/><Relationship Id="rId63" Type="http://schemas.openxmlformats.org/officeDocument/2006/relationships/hyperlink" Target="https://www.oricon.co.jp/article/1317632/" TargetMode="External"/><Relationship Id="rId68" Type="http://schemas.openxmlformats.org/officeDocument/2006/relationships/hyperlink" Target="https://blog.setsal.dev/shrines-and-temples-of-nikko/" TargetMode="External"/><Relationship Id="rId84" Type="http://schemas.openxmlformats.org/officeDocument/2006/relationships/hyperlink" Target="https://tokyo.letsgojp.com/archives/531785/" TargetMode="External"/><Relationship Id="rId89" Type="http://schemas.openxmlformats.org/officeDocument/2006/relationships/hyperlink" Target="https://matcha-jp.com/cn/2564" TargetMode="External"/><Relationship Id="rId16" Type="http://schemas.openxmlformats.org/officeDocument/2006/relationships/hyperlink" Target="https://www.callingtaiwan.com.tw/nikko-pass/" TargetMode="External"/><Relationship Id="rId11" Type="http://schemas.openxmlformats.org/officeDocument/2006/relationships/hyperlink" Target="https://hk.wamazing.com/media/article/a-3325/" TargetMode="External"/><Relationship Id="rId32" Type="http://schemas.openxmlformats.org/officeDocument/2006/relationships/hyperlink" Target="https://z1.plala.jp/~hod/trip/home/09/0602.html" TargetMode="External"/><Relationship Id="rId37" Type="http://schemas.openxmlformats.org/officeDocument/2006/relationships/hyperlink" Target="http://www.mct.gr.jp/world_h/nikko1/shodoshonin.shtml" TargetMode="External"/><Relationship Id="rId53" Type="http://schemas.openxmlformats.org/officeDocument/2006/relationships/hyperlink" Target="https://banbi.tw/nikko-toshogu/" TargetMode="External"/><Relationship Id="rId58" Type="http://schemas.openxmlformats.org/officeDocument/2006/relationships/hyperlink" Target="https://vocus.cc/article/682c87affd897800013f5452" TargetMode="External"/><Relationship Id="rId74" Type="http://schemas.openxmlformats.org/officeDocument/2006/relationships/hyperlink" Target="https://www.tochigiji.or.jp/spot/s6005" TargetMode="External"/><Relationship Id="rId79" Type="http://schemas.openxmlformats.org/officeDocument/2006/relationships/hyperlink" Target="https://www.bring-you.info/zh-tw/nikko-yubasoba" TargetMode="External"/><Relationship Id="rId5" Type="http://schemas.openxmlformats.org/officeDocument/2006/relationships/hyperlink" Target="https://monica.im/share/artifact?id=szAG6cd6N4fGz4giC6qVpi" TargetMode="External"/><Relationship Id="rId90" Type="http://schemas.openxmlformats.org/officeDocument/2006/relationships/hyperlink" Target="https://matcha-jp.com/tw/2564" TargetMode="External"/><Relationship Id="rId95" Type="http://schemas.openxmlformats.org/officeDocument/2006/relationships/fontTable" Target="fontTable.xml"/><Relationship Id="rId22" Type="http://schemas.openxmlformats.org/officeDocument/2006/relationships/hyperlink" Target="https://www.tobu.co.jp/tcn/access/nikko/" TargetMode="External"/><Relationship Id="rId27" Type="http://schemas.openxmlformats.org/officeDocument/2006/relationships/hyperlink" Target="https://nikko-travel.jp/fanti/access/" TargetMode="External"/><Relationship Id="rId43" Type="http://schemas.openxmlformats.org/officeDocument/2006/relationships/hyperlink" Target="https://www.visit-tochigi.com/zh-tw/discover-tochigi/history/" TargetMode="External"/><Relationship Id="rId48" Type="http://schemas.openxmlformats.org/officeDocument/2006/relationships/hyperlink" Target="https://note.com/ura410/n/nf4c67d6203a7" TargetMode="External"/><Relationship Id="rId64" Type="http://schemas.openxmlformats.org/officeDocument/2006/relationships/hyperlink" Target="https://miyadaikutourism.com/2022/01/19/nikkotoshogu_sakasabashira/" TargetMode="External"/><Relationship Id="rId69" Type="http://schemas.openxmlformats.org/officeDocument/2006/relationships/hyperlink" Target="https://www.tochigi-edu.ed.jp/furusato/detail.jsp?p=19&amp;r=91" TargetMode="External"/><Relationship Id="rId8" Type="http://schemas.openxmlformats.org/officeDocument/2006/relationships/hyperlink" Target="https://www.japan.travel/national-parks/zh-hans/parks/nikko/how-to-get-there/" TargetMode="External"/><Relationship Id="rId51" Type="http://schemas.openxmlformats.org/officeDocument/2006/relationships/hyperlink" Target="https://www.fujishiro-m.com/blog/371.html" TargetMode="External"/><Relationship Id="rId72" Type="http://schemas.openxmlformats.org/officeDocument/2006/relationships/hyperlink" Target="https://www.nikko-kankou.org/spot/23" TargetMode="External"/><Relationship Id="rId80" Type="http://schemas.openxmlformats.org/officeDocument/2006/relationships/hyperlink" Target="https://buy.line.me/u/article/44333" TargetMode="External"/><Relationship Id="rId85" Type="http://schemas.openxmlformats.org/officeDocument/2006/relationships/hyperlink" Target="https://www.visit-tochigi.com/zh-tw/plan-your-trip/things-to-do/8743/" TargetMode="External"/><Relationship Id="rId93" Type="http://schemas.openxmlformats.org/officeDocument/2006/relationships/hyperlink" Target="https://livejapan.com/zh-tw/article-a0002012/" TargetMode="External"/><Relationship Id="rId3" Type="http://schemas.openxmlformats.org/officeDocument/2006/relationships/settings" Target="settings.xml"/><Relationship Id="rId12" Type="http://schemas.openxmlformats.org/officeDocument/2006/relationships/hyperlink" Target="https://matcha-jp.com/tw/7065" TargetMode="External"/><Relationship Id="rId17" Type="http://schemas.openxmlformats.org/officeDocument/2006/relationships/hyperlink" Target="https://transportsummary.blogspot.com/2015/12/blog-post_7.html" TargetMode="External"/><Relationship Id="rId25" Type="http://schemas.openxmlformats.org/officeDocument/2006/relationships/hyperlink" Target="https://www.navitime.co.jp/transfer/searchlist?orvStationName=%E5%93%81%E5%B7%9D&amp;orvStationCode=00007825&amp;dnvStationName=%E6%97%A5%E5%85%89&amp;dnvStationCode=00007250&amp;defaultCondition=0" TargetMode="External"/><Relationship Id="rId33" Type="http://schemas.openxmlformats.org/officeDocument/2006/relationships/hyperlink" Target="https://www.tochigiji.or.jp/spot/s10152" TargetMode="External"/><Relationship Id="rId38" Type="http://schemas.openxmlformats.org/officeDocument/2006/relationships/hyperlink" Target="https://blog.udn.com/alung1011/114337172" TargetMode="External"/><Relationship Id="rId46" Type="http://schemas.openxmlformats.org/officeDocument/2006/relationships/hyperlink" Target="https://osanpo.yokohama/kenchiku.php?target=%E6%A8%A9%E7%8F%BE%E9%80%A0" TargetMode="External"/><Relationship Id="rId59" Type="http://schemas.openxmlformats.org/officeDocument/2006/relationships/hyperlink" Target="https://tabiiro.jp/kankou/article/nikko-toshogu-yomeimon/" TargetMode="External"/><Relationship Id="rId67" Type="http://schemas.openxmlformats.org/officeDocument/2006/relationships/hyperlink" Target="https://thegate12.com/jp/spot/1089" TargetMode="External"/><Relationship Id="rId20" Type="http://schemas.openxmlformats.org/officeDocument/2006/relationships/hyperlink" Target="https://japantravel.navitime.com/zh-tw/area/jp/depArrTimeList/00005270/00006836/00000798?direction=down" TargetMode="External"/><Relationship Id="rId41" Type="http://schemas.openxmlformats.org/officeDocument/2006/relationships/hyperlink" Target="https://www.rinnoji.or.jp/history/temple/taiyuuin.html" TargetMode="External"/><Relationship Id="rId54" Type="http://schemas.openxmlformats.org/officeDocument/2006/relationships/hyperlink" Target="https://thegate12.com/jp/spot/1088" TargetMode="External"/><Relationship Id="rId62" Type="http://schemas.openxmlformats.org/officeDocument/2006/relationships/hyperlink" Target="https://www.gov-online.go.jp/eng/publicity/book/hlj/html/202210/202210_03_jp.html" TargetMode="External"/><Relationship Id="rId70" Type="http://schemas.openxmlformats.org/officeDocument/2006/relationships/hyperlink" Target="https://sanpo01.lolipop.jp/sanpo/2011/kanto/sanpo0531.html" TargetMode="External"/><Relationship Id="rId75" Type="http://schemas.openxmlformats.org/officeDocument/2006/relationships/hyperlink" Target="https://vacation.eztravel.com.tw/sight/PLC0000056940" TargetMode="External"/><Relationship Id="rId83" Type="http://schemas.openxmlformats.org/officeDocument/2006/relationships/hyperlink" Target="https://tokyo.letsgojp.com/archives/358991" TargetMode="External"/><Relationship Id="rId88" Type="http://schemas.openxmlformats.org/officeDocument/2006/relationships/hyperlink" Target="https://livejapan.com/zh-tw/in-tokyo/in-pref-tochigi/in-nikko/article-a0003351/" TargetMode="External"/><Relationship Id="rId91" Type="http://schemas.openxmlformats.org/officeDocument/2006/relationships/hyperlink" Target="https://hoshinoresorts.com/ch/guide/area/kanto/tochigi/autumn-temperature/"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okyo.letsgojp.com/archives/327349/" TargetMode="External"/><Relationship Id="rId15" Type="http://schemas.openxmlformats.org/officeDocument/2006/relationships/hyperlink" Target="https://www.klook.com/zh-TW/blog/SpaciaX/" TargetMode="External"/><Relationship Id="rId23" Type="http://schemas.openxmlformats.org/officeDocument/2006/relationships/hyperlink" Target="https://tobutoptours.com/contents/tw/Train%20Schedule_TW.pdf" TargetMode="External"/><Relationship Id="rId28" Type="http://schemas.openxmlformats.org/officeDocument/2006/relationships/hyperlink" Target="https://nicklee.tw/3282/tobu-railway/" TargetMode="External"/><Relationship Id="rId36" Type="http://schemas.openxmlformats.org/officeDocument/2006/relationships/hyperlink" Target="https://www.nikko-kankou.org/spot/21" TargetMode="External"/><Relationship Id="rId49" Type="http://schemas.openxmlformats.org/officeDocument/2006/relationships/hyperlink" Target="http://www.nikko-bunkazai.or.jp/pdf/pamphlet_toshogu.pdf" TargetMode="External"/><Relationship Id="rId57" Type="http://schemas.openxmlformats.org/officeDocument/2006/relationships/hyperlink" Target="https://plbutterfly.com/post-477992303/" TargetMode="External"/><Relationship Id="rId10" Type="http://schemas.openxmlformats.org/officeDocument/2006/relationships/hyperlink" Target="https://www.bring-you.info/zh-tw/nikko" TargetMode="External"/><Relationship Id="rId31" Type="http://schemas.openxmlformats.org/officeDocument/2006/relationships/hyperlink" Target="https://japantravel.navitime.com/zh-tw/area/jp/depArrTimeList/00078276/00078283/00021683?direction=down" TargetMode="External"/><Relationship Id="rId44" Type="http://schemas.openxmlformats.org/officeDocument/2006/relationships/hyperlink" Target="https://bunka.nii.ac.jp/special_content/component/56" TargetMode="External"/><Relationship Id="rId52" Type="http://schemas.openxmlformats.org/officeDocument/2006/relationships/hyperlink" Target="https://www.nikko-kankou.org/spot/410" TargetMode="External"/><Relationship Id="rId60" Type="http://schemas.openxmlformats.org/officeDocument/2006/relationships/hyperlink" Target="https://www.city.nikko.lg.jp/material/files/group/3/0506.pdf" TargetMode="External"/><Relationship Id="rId65" Type="http://schemas.openxmlformats.org/officeDocument/2006/relationships/hyperlink" Target="https://watashinomori.jp/quiz/quiz_105.html" TargetMode="External"/><Relationship Id="rId73" Type="http://schemas.openxmlformats.org/officeDocument/2006/relationships/hyperlink" Target="https://www.zoukei.net/zenkoku/taiyuin.htm" TargetMode="External"/><Relationship Id="rId78" Type="http://schemas.openxmlformats.org/officeDocument/2006/relationships/hyperlink" Target="https://travel.yam.com/article/137002" TargetMode="External"/><Relationship Id="rId81" Type="http://schemas.openxmlformats.org/officeDocument/2006/relationships/hyperlink" Target="https://wow-japan.com/food-nikko-gourment-and-souvenir/" TargetMode="External"/><Relationship Id="rId86" Type="http://schemas.openxmlformats.org/officeDocument/2006/relationships/hyperlink" Target="https://www.tobu.co.jp/tcn/sightseeing/news/619.html" TargetMode="External"/><Relationship Id="rId94" Type="http://schemas.openxmlformats.org/officeDocument/2006/relationships/hyperlink" Target="https://japantravel.navitime.com/zh-tw/area/jp/depArrTimeList/00078277/00078279/00021683?direction=down" TargetMode="External"/><Relationship Id="rId4" Type="http://schemas.openxmlformats.org/officeDocument/2006/relationships/webSettings" Target="webSettings.xml"/><Relationship Id="rId9" Type="http://schemas.openxmlformats.org/officeDocument/2006/relationships/hyperlink" Target="https://www.5c5g.net/post/%E6%9D%B1%E4%BA%AC%E5%88%B0%E6%97%A5%E5%85%89%E4%BA%A4%E9%80%9A" TargetMode="External"/><Relationship Id="rId13" Type="http://schemas.openxmlformats.org/officeDocument/2006/relationships/hyperlink" Target="https://www.jorudan.co.jp/norikae/route/%E5%93%81%E5%B7%9D_%E6%97%A5%E5%85%89.html" TargetMode="External"/><Relationship Id="rId18" Type="http://schemas.openxmlformats.org/officeDocument/2006/relationships/hyperlink" Target="https://www.klook.com/zh-TW/japan-rail/spacia-x/" TargetMode="External"/><Relationship Id="rId39" Type="http://schemas.openxmlformats.org/officeDocument/2006/relationships/hyperlink" Target="https://ja.wikipedia.org/wiki/%E8%BC%AA%E7%8E%8B%E5%AF%BA" TargetMode="External"/><Relationship Id="rId34" Type="http://schemas.openxmlformats.org/officeDocument/2006/relationships/hyperlink" Target="https://www.tochipro.net/entry/shinkyo2023" TargetMode="External"/><Relationship Id="rId50" Type="http://schemas.openxmlformats.org/officeDocument/2006/relationships/hyperlink" Target="https://musen.server-shared.com/sannpoFUDO.html" TargetMode="External"/><Relationship Id="rId55" Type="http://schemas.openxmlformats.org/officeDocument/2006/relationships/hyperlink" Target="https://littlebeartw.com/2010-02-26-80/" TargetMode="External"/><Relationship Id="rId76" Type="http://schemas.openxmlformats.org/officeDocument/2006/relationships/hyperlink" Target="https://tw.wamazing.com/media/article/a-1863/" TargetMode="External"/><Relationship Id="rId7" Type="http://schemas.openxmlformats.org/officeDocument/2006/relationships/hyperlink" Target="https://nikko-travel.jp/fanti/attract/sightseeing.html" TargetMode="External"/><Relationship Id="rId71" Type="http://schemas.openxmlformats.org/officeDocument/2006/relationships/hyperlink" Target="https://www.histrip.jp/171112-tochigi-nikko-2/" TargetMode="External"/><Relationship Id="rId92" Type="http://schemas.openxmlformats.org/officeDocument/2006/relationships/hyperlink" Target="https://nikko-travel.jp/fanti/guide/information.html" TargetMode="External"/><Relationship Id="rId2" Type="http://schemas.openxmlformats.org/officeDocument/2006/relationships/styles" Target="styles.xml"/><Relationship Id="rId29" Type="http://schemas.openxmlformats.org/officeDocument/2006/relationships/hyperlink" Target="https://www.jreast.co.jp/multi/zh-CHT/traininformation/nikko_kinugawa/" TargetMode="External"/><Relationship Id="rId24" Type="http://schemas.openxmlformats.org/officeDocument/2006/relationships/hyperlink" Target="https://ekitan.com/transit/route/sf-2236/st-2751" TargetMode="External"/><Relationship Id="rId40" Type="http://schemas.openxmlformats.org/officeDocument/2006/relationships/hyperlink" Target="https://www.rinnoji.or.jp/tw/3/" TargetMode="External"/><Relationship Id="rId45" Type="http://schemas.openxmlformats.org/officeDocument/2006/relationships/hyperlink" Target="https://www.museum.or.jp/news/2693" TargetMode="External"/><Relationship Id="rId66" Type="http://schemas.openxmlformats.org/officeDocument/2006/relationships/hyperlink" Target="https://tokyo.letsgojp.com/archives/327143/" TargetMode="External"/><Relationship Id="rId87" Type="http://schemas.openxmlformats.org/officeDocument/2006/relationships/hyperlink" Target="https://www.tobu.co.jp/tcn/sightseeing/news/565.html" TargetMode="External"/><Relationship Id="rId61" Type="http://schemas.openxmlformats.org/officeDocument/2006/relationships/hyperlink" Target="https://tabiiro.jp/kankou/article/nikko-toshogu-yomeimon/" TargetMode="External"/><Relationship Id="rId82" Type="http://schemas.openxmlformats.org/officeDocument/2006/relationships/hyperlink" Target="https://matcha-jp.com/tw/3724" TargetMode="External"/><Relationship Id="rId19" Type="http://schemas.openxmlformats.org/officeDocument/2006/relationships/hyperlink" Target="https://www.navitime.co.jp/zh-tw/transfer/searchlist?orvStationName=%E6%B7%BA%E8%8D%89&amp;orvStationCode=00005270&amp;dnvStationName=%E6%9D%B1%E6%AD%A6%E6%97%A5%E5%85%89&amp;dnvStationCode=00006836&amp;defaultCondition=0" TargetMode="External"/><Relationship Id="rId14" Type="http://schemas.openxmlformats.org/officeDocument/2006/relationships/hyperlink" Target="https://idou.me/search/train/tokyo-station-shinagawa/tochigi-station-nikko" TargetMode="External"/><Relationship Id="rId30" Type="http://schemas.openxmlformats.org/officeDocument/2006/relationships/hyperlink" Target="https://www.nikko-kotsu.co.jp/cht/access/" TargetMode="External"/><Relationship Id="rId35" Type="http://schemas.openxmlformats.org/officeDocument/2006/relationships/hyperlink" Target="https://www.inishie.tochigi.jp/detail.html?course_id=3&amp;id=18" TargetMode="External"/><Relationship Id="rId56" Type="http://schemas.openxmlformats.org/officeDocument/2006/relationships/hyperlink" Target="https://intojapanwaraku.com/rock/art-rock/11164/" TargetMode="External"/><Relationship Id="rId77" Type="http://schemas.openxmlformats.org/officeDocument/2006/relationships/hyperlink" Target="https://hk.wamazing.com/media/article/a-1863/"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3915</Words>
  <Characters>22316</Characters>
  <Application>Microsoft Office Word</Application>
  <DocSecurity>0</DocSecurity>
  <Lines>185</Lines>
  <Paragraphs>52</Paragraphs>
  <ScaleCrop>false</ScaleCrop>
  <Company/>
  <LinksUpToDate>false</LinksUpToDate>
  <CharactersWithSpaces>26179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蛙蛙 林獻升</cp:lastModifiedBy>
  <cp:revision>6</cp:revision>
  <cp:lastPrinted>2025-07-20T14:12:00Z</cp:lastPrinted>
  <dcterms:created xsi:type="dcterms:W3CDTF">2025-07-20T14:12:00Z</dcterms:created>
  <dcterms:modified xsi:type="dcterms:W3CDTF">2025-07-20T14:31:00Z</dcterms:modified>
</cp:coreProperties>
</file>