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171B5" w14:textId="03C1D099" w:rsidR="00606EEF" w:rsidRDefault="00DF6900" w:rsidP="00AE51DC">
      <w:pPr>
        <w:rPr>
          <w:rFonts w:hint="eastAsia"/>
          <w:noProof/>
          <w:lang w:eastAsia="ko-KR"/>
        </w:rPr>
      </w:pPr>
      <w:r w:rsidRPr="00D54C08">
        <w:rPr>
          <w:noProof/>
        </w:rPr>
        <w:drawing>
          <wp:inline distT="0" distB="0" distL="0" distR="0" wp14:anchorId="79BF5759" wp14:editId="44D03D05">
            <wp:extent cx="1409700" cy="847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3FB35" w14:textId="77777777" w:rsidR="00F76292" w:rsidRPr="000B6A1E" w:rsidRDefault="00EF0E07" w:rsidP="00F76292">
      <w:pPr>
        <w:spacing w:after="0" w:line="240" w:lineRule="auto"/>
        <w:jc w:val="center"/>
        <w:rPr>
          <w:b/>
          <w:noProof/>
          <w:sz w:val="28"/>
        </w:rPr>
      </w:pPr>
      <w:r w:rsidRPr="000B6A1E">
        <w:rPr>
          <w:b/>
          <w:noProof/>
          <w:sz w:val="28"/>
        </w:rPr>
        <w:t>INTERNAL AUDIT PLAN</w:t>
      </w:r>
    </w:p>
    <w:p w14:paraId="29E8DA8D" w14:textId="77777777" w:rsidR="00F76292" w:rsidRDefault="00F76292" w:rsidP="00F76292">
      <w:pPr>
        <w:spacing w:after="0" w:line="240" w:lineRule="auto"/>
        <w:rPr>
          <w:noProof/>
        </w:rPr>
      </w:pPr>
      <w:r>
        <w:rPr>
          <w:noProof/>
        </w:rPr>
        <w:t>Date: _______________________</w:t>
      </w:r>
    </w:p>
    <w:p w14:paraId="651512D6" w14:textId="77777777" w:rsidR="00F76292" w:rsidRDefault="00F76292" w:rsidP="00F76292">
      <w:pPr>
        <w:spacing w:after="0" w:line="240" w:lineRule="auto"/>
        <w:rPr>
          <w:noProof/>
        </w:rPr>
      </w:pPr>
    </w:p>
    <w:p w14:paraId="74807DBF" w14:textId="77777777" w:rsidR="00087615" w:rsidRDefault="001813DF" w:rsidP="000C3E46">
      <w:pPr>
        <w:spacing w:after="0" w:line="240" w:lineRule="auto"/>
        <w:ind w:left="720" w:hanging="1080"/>
        <w:rPr>
          <w:rFonts w:hint="eastAsia"/>
          <w:noProof/>
          <w:lang w:eastAsia="ko-KR"/>
        </w:rPr>
      </w:pPr>
      <w:r>
        <w:rPr>
          <w:noProof/>
        </w:rPr>
        <w:t xml:space="preserve">Note: </w:t>
      </w:r>
      <w:r w:rsidR="000C3E46">
        <w:rPr>
          <w:noProof/>
        </w:rPr>
        <w:t xml:space="preserve">The Internal Audit is held semi-annually, i.e. </w:t>
      </w:r>
      <w:r w:rsidR="00175019">
        <w:rPr>
          <w:rFonts w:hint="eastAsia"/>
          <w:b/>
          <w:noProof/>
          <w:lang w:eastAsia="ko-KR"/>
        </w:rPr>
        <w:t>_______</w:t>
      </w:r>
      <w:r w:rsidR="000C3E46">
        <w:rPr>
          <w:noProof/>
        </w:rPr>
        <w:t xml:space="preserve">and </w:t>
      </w:r>
      <w:r w:rsidR="00175019">
        <w:rPr>
          <w:rFonts w:hint="eastAsia"/>
          <w:b/>
          <w:noProof/>
          <w:lang w:eastAsia="ko-KR"/>
        </w:rPr>
        <w:t>________</w:t>
      </w:r>
      <w:r w:rsidR="000C3E46">
        <w:rPr>
          <w:noProof/>
        </w:rPr>
        <w:t xml:space="preserve">or whenever non-conformances are observed. The </w:t>
      </w:r>
      <w:r w:rsidR="00087615">
        <w:rPr>
          <w:noProof/>
        </w:rPr>
        <w:t>auditors and the Auditees shall</w:t>
      </w:r>
    </w:p>
    <w:p w14:paraId="0064F8B5" w14:textId="77777777" w:rsidR="001813DF" w:rsidRDefault="000C3E46" w:rsidP="000C3E46">
      <w:pPr>
        <w:spacing w:after="0" w:line="240" w:lineRule="auto"/>
        <w:ind w:left="720" w:hanging="1080"/>
        <w:rPr>
          <w:noProof/>
        </w:rPr>
      </w:pPr>
      <w:r>
        <w:rPr>
          <w:noProof/>
        </w:rPr>
        <w:t>mark this schedule on their calendar of activities. The QMR must be informed should re-scheduling is required.</w:t>
      </w:r>
    </w:p>
    <w:p w14:paraId="3CA5F605" w14:textId="77777777" w:rsidR="000C3E46" w:rsidRDefault="000C3E46" w:rsidP="00F76292">
      <w:pPr>
        <w:spacing w:after="0" w:line="240" w:lineRule="auto"/>
        <w:rPr>
          <w:noProof/>
        </w:rPr>
      </w:pPr>
    </w:p>
    <w:tbl>
      <w:tblPr>
        <w:tblW w:w="1386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2626"/>
        <w:gridCol w:w="1515"/>
        <w:gridCol w:w="1518"/>
        <w:gridCol w:w="1431"/>
        <w:gridCol w:w="2743"/>
        <w:gridCol w:w="1239"/>
        <w:gridCol w:w="2228"/>
      </w:tblGrid>
      <w:tr w:rsidR="00BF1040" w:rsidRPr="006B3EDE" w14:paraId="68DC814E" w14:textId="77777777" w:rsidTr="00AE51DC">
        <w:trPr>
          <w:trHeight w:val="713"/>
        </w:trPr>
        <w:tc>
          <w:tcPr>
            <w:tcW w:w="560" w:type="dxa"/>
            <w:vAlign w:val="center"/>
          </w:tcPr>
          <w:p w14:paraId="45DBF57C" w14:textId="77777777" w:rsidR="00BF1040" w:rsidRPr="006B3EDE" w:rsidRDefault="00BF1040" w:rsidP="009F1A84">
            <w:pPr>
              <w:spacing w:after="0"/>
              <w:jc w:val="center"/>
              <w:rPr>
                <w:sz w:val="24"/>
                <w:szCs w:val="20"/>
              </w:rPr>
            </w:pPr>
            <w:r w:rsidRPr="006B3EDE">
              <w:rPr>
                <w:sz w:val="24"/>
                <w:szCs w:val="20"/>
              </w:rPr>
              <w:t>No.</w:t>
            </w:r>
          </w:p>
        </w:tc>
        <w:tc>
          <w:tcPr>
            <w:tcW w:w="2626" w:type="dxa"/>
            <w:vAlign w:val="bottom"/>
          </w:tcPr>
          <w:p w14:paraId="22656BD8" w14:textId="77777777" w:rsidR="00BF1040" w:rsidRPr="006B3EDE" w:rsidRDefault="00BF1040" w:rsidP="009F1A84">
            <w:pPr>
              <w:jc w:val="center"/>
              <w:rPr>
                <w:sz w:val="24"/>
                <w:szCs w:val="20"/>
              </w:rPr>
            </w:pPr>
            <w:r w:rsidRPr="006B3EDE">
              <w:rPr>
                <w:sz w:val="24"/>
                <w:szCs w:val="20"/>
              </w:rPr>
              <w:t>Name of Auditees</w:t>
            </w:r>
          </w:p>
        </w:tc>
        <w:tc>
          <w:tcPr>
            <w:tcW w:w="1515" w:type="dxa"/>
          </w:tcPr>
          <w:p w14:paraId="27E6F01F" w14:textId="77777777" w:rsidR="00BF1040" w:rsidRPr="006B3EDE" w:rsidRDefault="00BF1040" w:rsidP="00BF1040">
            <w:pPr>
              <w:spacing w:after="0" w:line="240" w:lineRule="auto"/>
              <w:jc w:val="center"/>
              <w:rPr>
                <w:sz w:val="24"/>
                <w:szCs w:val="20"/>
              </w:rPr>
            </w:pPr>
            <w:r w:rsidRPr="006B3EDE">
              <w:rPr>
                <w:sz w:val="24"/>
                <w:szCs w:val="20"/>
              </w:rPr>
              <w:t>Job</w:t>
            </w:r>
          </w:p>
          <w:p w14:paraId="6196A702" w14:textId="77777777" w:rsidR="00BF1040" w:rsidRPr="006B3EDE" w:rsidRDefault="00BF1040" w:rsidP="00BF1040">
            <w:pPr>
              <w:spacing w:after="0" w:line="240" w:lineRule="auto"/>
              <w:jc w:val="center"/>
              <w:rPr>
                <w:sz w:val="24"/>
                <w:szCs w:val="20"/>
              </w:rPr>
            </w:pPr>
            <w:r w:rsidRPr="006B3EDE">
              <w:rPr>
                <w:sz w:val="24"/>
                <w:szCs w:val="20"/>
              </w:rPr>
              <w:t>Description</w:t>
            </w:r>
          </w:p>
        </w:tc>
        <w:tc>
          <w:tcPr>
            <w:tcW w:w="1518" w:type="dxa"/>
            <w:vAlign w:val="bottom"/>
          </w:tcPr>
          <w:p w14:paraId="6B91D815" w14:textId="77777777" w:rsidR="00BF1040" w:rsidRPr="006B3EDE" w:rsidRDefault="00BF1040" w:rsidP="009F1A84">
            <w:pPr>
              <w:jc w:val="center"/>
              <w:rPr>
                <w:sz w:val="24"/>
                <w:szCs w:val="20"/>
              </w:rPr>
            </w:pPr>
            <w:r w:rsidRPr="006B3EDE">
              <w:rPr>
                <w:sz w:val="24"/>
                <w:szCs w:val="20"/>
              </w:rPr>
              <w:t>Department</w:t>
            </w:r>
          </w:p>
        </w:tc>
        <w:tc>
          <w:tcPr>
            <w:tcW w:w="1431" w:type="dxa"/>
            <w:vAlign w:val="bottom"/>
          </w:tcPr>
          <w:p w14:paraId="551B8E18" w14:textId="77777777" w:rsidR="00BF1040" w:rsidRPr="006B3EDE" w:rsidRDefault="00BF1040" w:rsidP="009F1A84">
            <w:pPr>
              <w:jc w:val="center"/>
              <w:rPr>
                <w:sz w:val="24"/>
                <w:szCs w:val="20"/>
              </w:rPr>
            </w:pPr>
            <w:r w:rsidRPr="006B3EDE">
              <w:rPr>
                <w:sz w:val="24"/>
                <w:szCs w:val="20"/>
              </w:rPr>
              <w:t>Clause No.</w:t>
            </w:r>
          </w:p>
        </w:tc>
        <w:tc>
          <w:tcPr>
            <w:tcW w:w="2743" w:type="dxa"/>
            <w:vAlign w:val="bottom"/>
          </w:tcPr>
          <w:p w14:paraId="1D272149" w14:textId="77777777" w:rsidR="00BF1040" w:rsidRPr="006B3EDE" w:rsidRDefault="00BF1040" w:rsidP="00BF1040">
            <w:pPr>
              <w:jc w:val="center"/>
              <w:rPr>
                <w:sz w:val="24"/>
                <w:szCs w:val="20"/>
              </w:rPr>
            </w:pPr>
            <w:r w:rsidRPr="006B3EDE">
              <w:rPr>
                <w:sz w:val="24"/>
                <w:szCs w:val="20"/>
              </w:rPr>
              <w:t>Clause Title</w:t>
            </w:r>
          </w:p>
        </w:tc>
        <w:tc>
          <w:tcPr>
            <w:tcW w:w="1239" w:type="dxa"/>
            <w:vAlign w:val="center"/>
          </w:tcPr>
          <w:p w14:paraId="0134BCF3" w14:textId="77777777" w:rsidR="00BF1040" w:rsidRPr="006B3EDE" w:rsidRDefault="00BF1040" w:rsidP="009F1A84">
            <w:pPr>
              <w:jc w:val="center"/>
              <w:rPr>
                <w:sz w:val="24"/>
                <w:szCs w:val="20"/>
              </w:rPr>
            </w:pPr>
            <w:r w:rsidRPr="006B3EDE">
              <w:rPr>
                <w:sz w:val="24"/>
                <w:szCs w:val="20"/>
              </w:rPr>
              <w:t>Target Date</w:t>
            </w:r>
          </w:p>
        </w:tc>
        <w:tc>
          <w:tcPr>
            <w:tcW w:w="2228" w:type="dxa"/>
            <w:vAlign w:val="bottom"/>
          </w:tcPr>
          <w:p w14:paraId="5F415812" w14:textId="77777777" w:rsidR="00BF1040" w:rsidRPr="006B3EDE" w:rsidRDefault="00BF1040" w:rsidP="009F1A84">
            <w:pPr>
              <w:jc w:val="center"/>
              <w:rPr>
                <w:sz w:val="24"/>
                <w:szCs w:val="20"/>
              </w:rPr>
            </w:pPr>
            <w:r w:rsidRPr="006B3EDE">
              <w:rPr>
                <w:sz w:val="24"/>
                <w:szCs w:val="20"/>
              </w:rPr>
              <w:t>Auditor</w:t>
            </w:r>
          </w:p>
        </w:tc>
      </w:tr>
      <w:tr w:rsidR="00BF1040" w:rsidRPr="006B3EDE" w14:paraId="771C2AAC" w14:textId="77777777" w:rsidTr="00872BCC">
        <w:tc>
          <w:tcPr>
            <w:tcW w:w="560" w:type="dxa"/>
            <w:vAlign w:val="bottom"/>
          </w:tcPr>
          <w:p w14:paraId="6E597FAD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26" w:type="dxa"/>
            <w:vAlign w:val="bottom"/>
          </w:tcPr>
          <w:p w14:paraId="7A83F0BA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32B70A87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8" w:type="dxa"/>
            <w:vAlign w:val="bottom"/>
          </w:tcPr>
          <w:p w14:paraId="331BB9BB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vAlign w:val="bottom"/>
          </w:tcPr>
          <w:p w14:paraId="49B108DC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43" w:type="dxa"/>
            <w:vAlign w:val="bottom"/>
          </w:tcPr>
          <w:p w14:paraId="27ADB62B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vAlign w:val="bottom"/>
          </w:tcPr>
          <w:p w14:paraId="4E3245B8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28" w:type="dxa"/>
            <w:vAlign w:val="bottom"/>
          </w:tcPr>
          <w:p w14:paraId="79A98339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</w:tr>
      <w:tr w:rsidR="00BF1040" w:rsidRPr="006B3EDE" w14:paraId="7E445BFD" w14:textId="77777777" w:rsidTr="00872BCC">
        <w:tc>
          <w:tcPr>
            <w:tcW w:w="560" w:type="dxa"/>
            <w:vAlign w:val="bottom"/>
          </w:tcPr>
          <w:p w14:paraId="0E9E0A30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26" w:type="dxa"/>
            <w:vAlign w:val="bottom"/>
          </w:tcPr>
          <w:p w14:paraId="5FF99719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052674C0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8" w:type="dxa"/>
            <w:vAlign w:val="bottom"/>
          </w:tcPr>
          <w:p w14:paraId="2F5994FC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vAlign w:val="bottom"/>
          </w:tcPr>
          <w:p w14:paraId="1AB559F8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43" w:type="dxa"/>
            <w:vAlign w:val="bottom"/>
          </w:tcPr>
          <w:p w14:paraId="3A495171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vAlign w:val="bottom"/>
          </w:tcPr>
          <w:p w14:paraId="29C6276E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28" w:type="dxa"/>
            <w:vAlign w:val="bottom"/>
          </w:tcPr>
          <w:p w14:paraId="31E37676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</w:tr>
      <w:tr w:rsidR="00BF1040" w:rsidRPr="006B3EDE" w14:paraId="745527BC" w14:textId="77777777" w:rsidTr="00872BCC">
        <w:tc>
          <w:tcPr>
            <w:tcW w:w="560" w:type="dxa"/>
            <w:vAlign w:val="bottom"/>
          </w:tcPr>
          <w:p w14:paraId="1F89F1EC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26" w:type="dxa"/>
            <w:vAlign w:val="bottom"/>
          </w:tcPr>
          <w:p w14:paraId="0A12ABB3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0951B804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8" w:type="dxa"/>
            <w:vAlign w:val="bottom"/>
          </w:tcPr>
          <w:p w14:paraId="1F0D1798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vAlign w:val="bottom"/>
          </w:tcPr>
          <w:p w14:paraId="544EE727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43" w:type="dxa"/>
            <w:vAlign w:val="bottom"/>
          </w:tcPr>
          <w:p w14:paraId="7206A133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vAlign w:val="bottom"/>
          </w:tcPr>
          <w:p w14:paraId="03632029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28" w:type="dxa"/>
            <w:vAlign w:val="bottom"/>
          </w:tcPr>
          <w:p w14:paraId="0CD57779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</w:tr>
      <w:tr w:rsidR="00BF1040" w:rsidRPr="006B3EDE" w14:paraId="6D71E421" w14:textId="77777777" w:rsidTr="00872BCC">
        <w:tc>
          <w:tcPr>
            <w:tcW w:w="560" w:type="dxa"/>
            <w:vAlign w:val="bottom"/>
          </w:tcPr>
          <w:p w14:paraId="01E23BC8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26" w:type="dxa"/>
            <w:vAlign w:val="bottom"/>
          </w:tcPr>
          <w:p w14:paraId="5F1C0B19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1E294B3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8" w:type="dxa"/>
            <w:vAlign w:val="bottom"/>
          </w:tcPr>
          <w:p w14:paraId="7C6F86F8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vAlign w:val="bottom"/>
          </w:tcPr>
          <w:p w14:paraId="5D99C02B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43" w:type="dxa"/>
            <w:vAlign w:val="bottom"/>
          </w:tcPr>
          <w:p w14:paraId="6E6E16FF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vAlign w:val="bottom"/>
          </w:tcPr>
          <w:p w14:paraId="10752BA0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28" w:type="dxa"/>
            <w:vAlign w:val="bottom"/>
          </w:tcPr>
          <w:p w14:paraId="7A175DAE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</w:tr>
      <w:tr w:rsidR="00BF1040" w:rsidRPr="006B3EDE" w14:paraId="04E261AA" w14:textId="77777777" w:rsidTr="00872BCC">
        <w:tc>
          <w:tcPr>
            <w:tcW w:w="560" w:type="dxa"/>
            <w:vAlign w:val="bottom"/>
          </w:tcPr>
          <w:p w14:paraId="4549B302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26" w:type="dxa"/>
            <w:vAlign w:val="bottom"/>
          </w:tcPr>
          <w:p w14:paraId="376538A8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413B5235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8" w:type="dxa"/>
            <w:vAlign w:val="bottom"/>
          </w:tcPr>
          <w:p w14:paraId="1BCD988B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vAlign w:val="bottom"/>
          </w:tcPr>
          <w:p w14:paraId="3961C571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43" w:type="dxa"/>
            <w:vAlign w:val="bottom"/>
          </w:tcPr>
          <w:p w14:paraId="76E05BAF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vAlign w:val="bottom"/>
          </w:tcPr>
          <w:p w14:paraId="182A4E66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28" w:type="dxa"/>
            <w:vAlign w:val="bottom"/>
          </w:tcPr>
          <w:p w14:paraId="2A0E626B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</w:tr>
      <w:tr w:rsidR="00BF1040" w:rsidRPr="006B3EDE" w14:paraId="2C8634D4" w14:textId="77777777" w:rsidTr="00872BCC">
        <w:tc>
          <w:tcPr>
            <w:tcW w:w="560" w:type="dxa"/>
            <w:vAlign w:val="bottom"/>
          </w:tcPr>
          <w:p w14:paraId="7BC97279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26" w:type="dxa"/>
            <w:vAlign w:val="bottom"/>
          </w:tcPr>
          <w:p w14:paraId="7A39833D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0B6CC1F6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8" w:type="dxa"/>
            <w:vAlign w:val="bottom"/>
          </w:tcPr>
          <w:p w14:paraId="6659A526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vAlign w:val="bottom"/>
          </w:tcPr>
          <w:p w14:paraId="18219825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43" w:type="dxa"/>
            <w:vAlign w:val="bottom"/>
          </w:tcPr>
          <w:p w14:paraId="5BD68826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vAlign w:val="bottom"/>
          </w:tcPr>
          <w:p w14:paraId="5032094C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28" w:type="dxa"/>
            <w:vAlign w:val="bottom"/>
          </w:tcPr>
          <w:p w14:paraId="2A9B8D3D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</w:tr>
      <w:tr w:rsidR="00BF1040" w:rsidRPr="006B3EDE" w14:paraId="71CF48DE" w14:textId="77777777" w:rsidTr="00872BCC">
        <w:tc>
          <w:tcPr>
            <w:tcW w:w="560" w:type="dxa"/>
            <w:vAlign w:val="bottom"/>
          </w:tcPr>
          <w:p w14:paraId="33A5706C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26" w:type="dxa"/>
            <w:vAlign w:val="bottom"/>
          </w:tcPr>
          <w:p w14:paraId="6CD6BD0B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051F38B9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8" w:type="dxa"/>
            <w:vAlign w:val="bottom"/>
          </w:tcPr>
          <w:p w14:paraId="19CFD013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vAlign w:val="bottom"/>
          </w:tcPr>
          <w:p w14:paraId="546E2B96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43" w:type="dxa"/>
            <w:vAlign w:val="bottom"/>
          </w:tcPr>
          <w:p w14:paraId="218B0CA9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vAlign w:val="bottom"/>
          </w:tcPr>
          <w:p w14:paraId="6E7169D6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28" w:type="dxa"/>
            <w:vAlign w:val="bottom"/>
          </w:tcPr>
          <w:p w14:paraId="0FF62AA9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</w:tr>
      <w:tr w:rsidR="00BF1040" w:rsidRPr="006B3EDE" w14:paraId="6A5A3138" w14:textId="77777777" w:rsidTr="00872BCC">
        <w:tc>
          <w:tcPr>
            <w:tcW w:w="560" w:type="dxa"/>
            <w:vAlign w:val="bottom"/>
          </w:tcPr>
          <w:p w14:paraId="382B64AF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26" w:type="dxa"/>
            <w:vAlign w:val="bottom"/>
          </w:tcPr>
          <w:p w14:paraId="73C2671C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03FA9FB3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8" w:type="dxa"/>
            <w:vAlign w:val="bottom"/>
          </w:tcPr>
          <w:p w14:paraId="40CD59B0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vAlign w:val="bottom"/>
          </w:tcPr>
          <w:p w14:paraId="20F68F9A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43" w:type="dxa"/>
            <w:vAlign w:val="bottom"/>
          </w:tcPr>
          <w:p w14:paraId="2DEFD88B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vAlign w:val="bottom"/>
          </w:tcPr>
          <w:p w14:paraId="65531EEA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28" w:type="dxa"/>
            <w:vAlign w:val="bottom"/>
          </w:tcPr>
          <w:p w14:paraId="40D5EFB8" w14:textId="77777777" w:rsidR="00BF1040" w:rsidRPr="006B3EDE" w:rsidRDefault="00BF1040" w:rsidP="00BF104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11F2735" w14:textId="77777777" w:rsidR="00F76292" w:rsidRDefault="00F76292" w:rsidP="00F76292">
      <w:pPr>
        <w:jc w:val="both"/>
        <w:rPr>
          <w:sz w:val="20"/>
          <w:szCs w:val="20"/>
        </w:rPr>
      </w:pPr>
    </w:p>
    <w:p w14:paraId="432FEB61" w14:textId="77777777" w:rsidR="000B6A1E" w:rsidRPr="00351A67" w:rsidRDefault="00AE51DC" w:rsidP="000B6A1E">
      <w:pPr>
        <w:spacing w:after="0"/>
        <w:jc w:val="both"/>
        <w:rPr>
          <w:rFonts w:hint="eastAsia"/>
          <w:sz w:val="24"/>
          <w:szCs w:val="20"/>
          <w:u w:val="single"/>
          <w:lang w:eastAsia="ko-KR"/>
        </w:rPr>
      </w:pPr>
      <w:r>
        <w:rPr>
          <w:rFonts w:hint="eastAsia"/>
          <w:sz w:val="24"/>
          <w:szCs w:val="20"/>
          <w:u w:val="single"/>
          <w:lang w:eastAsia="ko-KR"/>
        </w:rPr>
        <w:t>_________________________</w:t>
      </w:r>
    </w:p>
    <w:p w14:paraId="2065BAE3" w14:textId="77777777" w:rsidR="00351A67" w:rsidRPr="00351A67" w:rsidRDefault="000B6A1E">
      <w:pPr>
        <w:spacing w:after="0"/>
        <w:jc w:val="both"/>
        <w:rPr>
          <w:rFonts w:hint="eastAsia"/>
          <w:sz w:val="24"/>
          <w:szCs w:val="20"/>
          <w:lang w:eastAsia="ko-KR"/>
        </w:rPr>
      </w:pPr>
      <w:r w:rsidRPr="00351A67">
        <w:rPr>
          <w:sz w:val="24"/>
          <w:szCs w:val="20"/>
        </w:rPr>
        <w:t xml:space="preserve">                   QMR</w:t>
      </w:r>
    </w:p>
    <w:sectPr w:rsidR="00351A67" w:rsidRPr="00351A67" w:rsidSect="00351A67">
      <w:headerReference w:type="default" r:id="rId7"/>
      <w:footerReference w:type="default" r:id="rId8"/>
      <w:pgSz w:w="16839" w:h="11907" w:orient="landscape" w:code="9"/>
      <w:pgMar w:top="720" w:right="72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B7D93" w14:textId="77777777" w:rsidR="000C13B5" w:rsidRDefault="000C13B5" w:rsidP="00606EEF">
      <w:pPr>
        <w:spacing w:after="0" w:line="240" w:lineRule="auto"/>
      </w:pPr>
      <w:r>
        <w:separator/>
      </w:r>
    </w:p>
  </w:endnote>
  <w:endnote w:type="continuationSeparator" w:id="0">
    <w:p w14:paraId="344EC951" w14:textId="77777777" w:rsidR="000C13B5" w:rsidRDefault="000C13B5" w:rsidP="00606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8BE73" w14:textId="77777777" w:rsidR="00AE51DC" w:rsidRPr="00AE51DC" w:rsidRDefault="00AE51DC" w:rsidP="00AE51DC">
    <w:pPr>
      <w:pStyle w:val="Header"/>
      <w:rPr>
        <w:rFonts w:ascii="Malgun Gothic" w:eastAsia="BatangChe" w:hAnsi="Malgun Gothic" w:hint="eastAsia"/>
        <w:lang w:eastAsia="ko-KR"/>
      </w:rPr>
    </w:pPr>
    <w:r w:rsidRPr="005C664D">
      <w:rPr>
        <w:rFonts w:eastAsia="BatangChe"/>
        <w:b/>
      </w:rPr>
      <w:t>DOC./REV. No. : H</w:t>
    </w:r>
    <w:r w:rsidR="00EF566D">
      <w:rPr>
        <w:rFonts w:eastAsia="BatangChe"/>
        <w:b/>
        <w:lang w:val="id-ID" w:eastAsia="ko-KR"/>
      </w:rPr>
      <w:t>G</w:t>
    </w:r>
    <w:r>
      <w:rPr>
        <w:rFonts w:eastAsia="BatangChe" w:hint="eastAsia"/>
        <w:b/>
        <w:lang w:eastAsia="ko-KR"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>AD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 xml:space="preserve">08                                                                                                       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  <w:lang w:eastAsia="ko-KR"/>
      </w:rPr>
      <w:t xml:space="preserve">                                      </w:t>
    </w:r>
    <w:r w:rsidRPr="005C664D">
      <w:rPr>
        <w:rFonts w:eastAsia="BatangChe"/>
        <w:b/>
      </w:rPr>
      <w:t>ENF: 20</w:t>
    </w:r>
    <w:r w:rsidR="00EF566D">
      <w:rPr>
        <w:rFonts w:eastAsia="BatangChe"/>
        <w:b/>
        <w:lang w:val="id-ID"/>
      </w:rPr>
      <w:t>23</w:t>
    </w:r>
    <w:r w:rsidRPr="005C664D">
      <w:rPr>
        <w:rFonts w:eastAsia="BatangChe"/>
        <w:b/>
      </w:rPr>
      <w:t>.</w:t>
    </w:r>
    <w:r w:rsidRPr="005C664D">
      <w:rPr>
        <w:rFonts w:eastAsia="BatangChe"/>
        <w:b/>
        <w:lang w:eastAsia="ko-KR"/>
      </w:rPr>
      <w:t>0</w:t>
    </w:r>
    <w:r w:rsidR="00EF566D">
      <w:rPr>
        <w:rFonts w:eastAsia="BatangChe"/>
        <w:b/>
        <w:lang w:val="id-ID" w:eastAsia="ko-KR"/>
      </w:rPr>
      <w:t>7</w:t>
    </w:r>
    <w:r w:rsidR="00EF566D">
      <w:rPr>
        <w:rFonts w:eastAsia="BatangChe"/>
        <w:b/>
      </w:rPr>
      <w:t>.0</w:t>
    </w:r>
    <w:r w:rsidR="00EF566D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6FD13" w14:textId="77777777" w:rsidR="000C13B5" w:rsidRDefault="000C13B5" w:rsidP="00606EEF">
      <w:pPr>
        <w:spacing w:after="0" w:line="240" w:lineRule="auto"/>
      </w:pPr>
      <w:r>
        <w:separator/>
      </w:r>
    </w:p>
  </w:footnote>
  <w:footnote w:type="continuationSeparator" w:id="0">
    <w:p w14:paraId="34AFE979" w14:textId="77777777" w:rsidR="000C13B5" w:rsidRDefault="000C13B5" w:rsidP="00606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2D5F" w14:textId="77777777" w:rsidR="00AE51DC" w:rsidRPr="00AE51DC" w:rsidRDefault="00AE51DC" w:rsidP="00AE51DC">
    <w:pPr>
      <w:pStyle w:val="Header"/>
      <w:jc w:val="right"/>
      <w:rPr>
        <w:rFonts w:hint="eastAsia"/>
        <w:sz w:val="24"/>
        <w:lang w:eastAsia="ko-KR"/>
      </w:rPr>
    </w:pPr>
    <w:r w:rsidRPr="00AE51DC">
      <w:rPr>
        <w:b/>
        <w:bCs/>
        <w:i/>
        <w:sz w:val="24"/>
      </w:rPr>
      <w:t>PT.HAN</w:t>
    </w:r>
    <w:r w:rsidR="00BE4ADE">
      <w:rPr>
        <w:b/>
        <w:bCs/>
        <w:i/>
        <w:sz w:val="24"/>
      </w:rPr>
      <w:t>MARINE</w:t>
    </w:r>
    <w:r w:rsidR="00EF566D">
      <w:rPr>
        <w:b/>
        <w:bCs/>
        <w:i/>
        <w:sz w:val="24"/>
        <w:lang w:val="id-ID"/>
      </w:rPr>
      <w:t xml:space="preserve"> GLOBAL</w:t>
    </w:r>
    <w:r w:rsidRPr="00AE51DC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60"/>
    <w:rsid w:val="00087615"/>
    <w:rsid w:val="000B6A1E"/>
    <w:rsid w:val="000C13B5"/>
    <w:rsid w:val="000C3E46"/>
    <w:rsid w:val="00107E9D"/>
    <w:rsid w:val="00175019"/>
    <w:rsid w:val="001813DF"/>
    <w:rsid w:val="002B041B"/>
    <w:rsid w:val="00351A67"/>
    <w:rsid w:val="003E3B52"/>
    <w:rsid w:val="004118D4"/>
    <w:rsid w:val="005214A1"/>
    <w:rsid w:val="005A13F2"/>
    <w:rsid w:val="005F0043"/>
    <w:rsid w:val="00601C64"/>
    <w:rsid w:val="00606EEF"/>
    <w:rsid w:val="00683B60"/>
    <w:rsid w:val="006B3EDE"/>
    <w:rsid w:val="007763B6"/>
    <w:rsid w:val="007A3029"/>
    <w:rsid w:val="00872BCC"/>
    <w:rsid w:val="008F4C6A"/>
    <w:rsid w:val="009D3427"/>
    <w:rsid w:val="009F1A84"/>
    <w:rsid w:val="00AE51DC"/>
    <w:rsid w:val="00B42681"/>
    <w:rsid w:val="00BE4ADE"/>
    <w:rsid w:val="00BF1040"/>
    <w:rsid w:val="00BF62A9"/>
    <w:rsid w:val="00C73C44"/>
    <w:rsid w:val="00DF015E"/>
    <w:rsid w:val="00DF45AD"/>
    <w:rsid w:val="00DF6900"/>
    <w:rsid w:val="00EF0E07"/>
    <w:rsid w:val="00EF566D"/>
    <w:rsid w:val="00F7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1263B411"/>
  <w15:chartTrackingRefBased/>
  <w15:docId w15:val="{2A596BB4-B429-46D3-A07B-AB9E92EA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3B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B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83B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7629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606EEF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link w:val="Header"/>
    <w:rsid w:val="00606EE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606EEF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Footer"/>
    <w:uiPriority w:val="99"/>
    <w:semiHidden/>
    <w:rsid w:val="00606EE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arief sulaeman</cp:lastModifiedBy>
  <cp:revision>2</cp:revision>
  <cp:lastPrinted>2011-05-09T04:01:00Z</cp:lastPrinted>
  <dcterms:created xsi:type="dcterms:W3CDTF">2025-11-29T18:06:00Z</dcterms:created>
  <dcterms:modified xsi:type="dcterms:W3CDTF">2025-11-29T18:06:00Z</dcterms:modified>
</cp:coreProperties>
</file>