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807140" w14:textId="2E963D8B" w:rsidR="00BF062C" w:rsidRPr="00BF062C" w:rsidRDefault="00781C42" w:rsidP="00BF062C">
      <w:pPr>
        <w:pStyle w:val="NormalWeb"/>
        <w:spacing w:before="0" w:beforeAutospacing="0" w:after="0" w:afterAutospacing="0" w:line="645" w:lineRule="atLeast"/>
        <w:rPr>
          <w:rFonts w:ascii="BatangChe" w:eastAsia="BatangChe" w:hAnsi="BatangChe"/>
          <w:color w:val="000000"/>
          <w:sz w:val="44"/>
          <w:szCs w:val="41"/>
        </w:rPr>
      </w:pPr>
      <w:r w:rsidRPr="00D54C08">
        <w:rPr>
          <w:noProof/>
          <w:lang w:eastAsia="en-US"/>
        </w:rPr>
        <w:drawing>
          <wp:inline distT="0" distB="0" distL="0" distR="0" wp14:anchorId="0DCA84AC" wp14:editId="235FEB6F">
            <wp:extent cx="1409700" cy="847725"/>
            <wp:effectExtent l="0" t="0" r="0" b="0"/>
            <wp:docPr id="14153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atangChe" w:eastAsia="BatangChe" w:hAnsi="BatangChe"/>
          <w:b/>
          <w:bCs/>
          <w:noProof/>
          <w:color w:val="000000"/>
          <w:sz w:val="44"/>
          <w:szCs w:val="41"/>
        </w:rPr>
        <w:tab/>
      </w:r>
      <w:r>
        <w:rPr>
          <w:rFonts w:ascii="BatangChe" w:eastAsia="BatangChe" w:hAnsi="BatangChe"/>
          <w:b/>
          <w:bCs/>
          <w:noProof/>
          <w:color w:val="000000"/>
          <w:sz w:val="44"/>
          <w:szCs w:val="41"/>
        </w:rPr>
        <w:tab/>
      </w:r>
      <w:r w:rsidR="00BF062C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>Management P</w:t>
      </w:r>
      <w:r w:rsidR="00BF062C">
        <w:rPr>
          <w:rFonts w:ascii="BatangChe" w:eastAsia="BatangChe" w:hAnsi="BatangChe"/>
          <w:b/>
          <w:bCs/>
          <w:color w:val="000000"/>
          <w:sz w:val="44"/>
          <w:szCs w:val="41"/>
          <w:u w:val="single"/>
        </w:rPr>
        <w:t>lan</w:t>
      </w:r>
      <w:r w:rsidR="00BF062C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 xml:space="preserve"> of the Process</w:t>
      </w:r>
    </w:p>
    <w:p w14:paraId="0F856969" w14:textId="77777777" w:rsidR="00BF062C" w:rsidRPr="00BC519C" w:rsidRDefault="00BF062C" w:rsidP="00BF062C">
      <w:pPr>
        <w:pStyle w:val="NormalWeb"/>
        <w:spacing w:before="0" w:beforeAutospacing="0" w:after="0" w:afterAutospacing="0" w:line="315" w:lineRule="atLeast"/>
        <w:jc w:val="both"/>
        <w:rPr>
          <w:rFonts w:ascii="BatangChe" w:eastAsia="BatangChe" w:hAnsi="BatangChe"/>
          <w:color w:val="000000"/>
          <w:sz w:val="22"/>
          <w:szCs w:val="22"/>
        </w:rPr>
      </w:pPr>
      <w:r w:rsidRPr="00BC519C">
        <w:rPr>
          <w:rFonts w:ascii="BatangChe" w:eastAsia="BatangChe" w:hAnsi="BatangChe"/>
          <w:color w:val="000000"/>
          <w:sz w:val="22"/>
          <w:szCs w:val="22"/>
        </w:rPr>
        <w:t xml:space="preserve">Purpose: </w:t>
      </w:r>
    </w:p>
    <w:tbl>
      <w:tblPr>
        <w:tblW w:w="5067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7"/>
        <w:gridCol w:w="761"/>
        <w:gridCol w:w="1919"/>
        <w:gridCol w:w="1349"/>
        <w:gridCol w:w="1595"/>
        <w:gridCol w:w="1308"/>
        <w:gridCol w:w="1362"/>
        <w:gridCol w:w="1276"/>
        <w:gridCol w:w="2219"/>
        <w:gridCol w:w="1325"/>
      </w:tblGrid>
      <w:tr w:rsidR="00BF062C" w:rsidRPr="00BC519C" w14:paraId="7C5FE192" w14:textId="77777777" w:rsidTr="00BF062C">
        <w:trPr>
          <w:cantSplit/>
          <w:trHeight w:hRule="exact" w:val="454"/>
          <w:jc w:val="center"/>
        </w:trPr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9ADBA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Process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5FA5E1C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Standard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aintenance</w:t>
            </w:r>
          </w:p>
        </w:tc>
        <w:tc>
          <w:tcPr>
            <w:tcW w:w="134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0F93216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Input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D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ata</w:t>
            </w:r>
          </w:p>
        </w:tc>
        <w:tc>
          <w:tcPr>
            <w:tcW w:w="1595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3034EA2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Activity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O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peration</w:t>
            </w:r>
          </w:p>
        </w:tc>
        <w:tc>
          <w:tcPr>
            <w:tcW w:w="1308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0EC721F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1362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9E2DDDC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Procedure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A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pplication</w:t>
            </w:r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F662F85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Subject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anagement </w:t>
            </w:r>
          </w:p>
        </w:tc>
        <w:tc>
          <w:tcPr>
            <w:tcW w:w="22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E39B8B1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Method/period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o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nitoring/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easurement</w:t>
            </w:r>
          </w:p>
        </w:tc>
        <w:tc>
          <w:tcPr>
            <w:tcW w:w="1325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F1AB1" w14:textId="77777777"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The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C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harge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rocess</w:t>
            </w:r>
          </w:p>
        </w:tc>
      </w:tr>
      <w:tr w:rsidR="00BF062C" w14:paraId="132CB365" w14:textId="77777777" w:rsidTr="00BF062C">
        <w:trPr>
          <w:cantSplit/>
          <w:trHeight w:hRule="exact" w:val="511"/>
          <w:jc w:val="center"/>
        </w:trPr>
        <w:tc>
          <w:tcPr>
            <w:tcW w:w="787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55DA630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smartTag w:uri="urn:schemas-microsoft-com:office:smarttags" w:element="place">
              <w:r>
                <w:rPr>
                  <w:rFonts w:ascii="BatangChe" w:eastAsia="BatangChe" w:hAnsi="BatangChe"/>
                  <w:color w:val="000000"/>
                  <w:sz w:val="20"/>
                  <w:szCs w:val="20"/>
                </w:rPr>
                <w:t>Main</w:t>
              </w:r>
            </w:smartTag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4BD348F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Sub</w:t>
            </w: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99649D6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59B6232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595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512EEA2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08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25987DA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FBDAF9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B05A47F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2846CE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2F92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09A54AD6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EAF0F3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61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2A6A27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3725C5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B0DAF9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CD4537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E5491D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32BA5F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4AA61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22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A8F2DF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25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D7A5895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</w:tr>
      <w:tr w:rsidR="00BF062C" w14:paraId="76518637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34AD37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5D6AB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9471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D94FFE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DE88D0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33641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B53947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630E3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254161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D49E13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50CA221B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96F5A0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59C887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EAEDF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3773F6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85AC4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6EE619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7E1F3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7FEAB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5CBD6E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2DC197A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28DE1F43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8B35E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9FFCCA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B1C6CC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44BDD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7F2942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5ED038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6EF4C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739A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6BD66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90CBDE6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2832B879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6206BC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A93962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0B2B6A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8D2793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33F05F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993F4E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1E4F04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CA2D14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30012D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4A9FBEF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1AD2CB64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DBB9B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70B7C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7821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56B805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DE87D6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DFC6C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99B9B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766C5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6E453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E12304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264259CA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3D18CC7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91272C7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3CA16E2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DCA6BB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F52A7B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6B5C4C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EC07825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8CE078C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2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304531D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53D6D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</w:tr>
      <w:tr w:rsidR="00BF062C" w14:paraId="738F233F" w14:textId="77777777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A7B500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7BA1ED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A3E1970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62B6C7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0AC903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CE2DF7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5C6273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DDB0B3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74A63EB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822E2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4ACEEB1A" w14:textId="77777777" w:rsidTr="00277D8B">
        <w:trPr>
          <w:cantSplit/>
          <w:trHeight w:hRule="exact" w:val="345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5481E5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AC11CEA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D7F1C04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2AB95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5D3CC9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F1B3B4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E87BB3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825D0A6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DC23577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9E2CF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5D34F43C" w14:textId="77777777" w:rsidTr="00277D8B">
        <w:trPr>
          <w:cantSplit/>
          <w:trHeight w:hRule="exact" w:val="409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F1E1E5B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17F8810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493A32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70B1A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A1A88E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C2DB3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801E4E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BB7203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B5C0E70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2AF8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23A7721A" w14:textId="77777777" w:rsidTr="00277D8B">
        <w:trPr>
          <w:cantSplit/>
          <w:trHeight w:hRule="exact" w:val="317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38A76FD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203B5E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36651A2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569136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DC1E5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D46301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7E6FE1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3AECBAB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3C816A6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98246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14:paraId="35549458" w14:textId="77777777" w:rsidTr="00277D8B">
        <w:trPr>
          <w:cantSplit/>
          <w:trHeight w:hRule="exact" w:val="292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9D10B8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3B47A89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DCDA59A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556B188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9E564CF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05907BB" w14:textId="77777777"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28A630E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206ECED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EBBF598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9BC95" w14:textId="77777777"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</w:tbl>
    <w:p w14:paraId="08CBC352" w14:textId="77777777" w:rsidR="00F13C6C" w:rsidRDefault="00F13C6C" w:rsidP="00BF062C">
      <w:pPr>
        <w:pStyle w:val="NormalWeb"/>
        <w:spacing w:before="0" w:beforeAutospacing="0" w:after="0" w:afterAutospacing="0" w:line="645" w:lineRule="atLeast"/>
      </w:pPr>
      <w:bookmarkStart w:id="0" w:name="_GoBack"/>
      <w:bookmarkEnd w:id="0"/>
    </w:p>
    <w:sectPr w:rsidR="00F13C6C" w:rsidSect="001451CB">
      <w:headerReference w:type="default" r:id="rId7"/>
      <w:footerReference w:type="default" r:id="rId8"/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A59344" w14:textId="77777777" w:rsidR="00CA430C" w:rsidRDefault="00CA430C" w:rsidP="001451CB">
      <w:r>
        <w:separator/>
      </w:r>
    </w:p>
  </w:endnote>
  <w:endnote w:type="continuationSeparator" w:id="0">
    <w:p w14:paraId="2EE953B4" w14:textId="77777777" w:rsidR="00CA430C" w:rsidRDefault="00CA430C" w:rsidP="0014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C89196" w14:textId="3690E016" w:rsidR="001451CB" w:rsidRDefault="001451CB">
    <w:pPr>
      <w:pStyle w:val="Footer"/>
    </w:pPr>
    <w:r w:rsidRPr="00067902">
      <w:rPr>
        <w:rFonts w:eastAsia="BatangChe"/>
        <w:b/>
        <w:sz w:val="24"/>
      </w:rPr>
      <w:t>DOC</w:t>
    </w:r>
    <w:proofErr w:type="gramStart"/>
    <w:r w:rsidRPr="00067902">
      <w:rPr>
        <w:rFonts w:eastAsia="BatangChe"/>
        <w:b/>
        <w:sz w:val="24"/>
      </w:rPr>
      <w:t>./</w:t>
    </w:r>
    <w:proofErr w:type="gramEnd"/>
    <w:r w:rsidRPr="00067902">
      <w:rPr>
        <w:rFonts w:eastAsia="BatangChe"/>
        <w:b/>
        <w:sz w:val="24"/>
      </w:rPr>
      <w:t>REV. No. : H</w:t>
    </w:r>
    <w:r w:rsidR="00C317E8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 w:rsidR="00BF062C">
      <w:rPr>
        <w:rFonts w:eastAsia="BatangChe" w:hint="eastAsia"/>
        <w:b/>
        <w:sz w:val="24"/>
      </w:rPr>
      <w:t>21</w:t>
    </w:r>
    <w:r w:rsidR="00474A41">
      <w:rPr>
        <w:rFonts w:eastAsia="BatangChe"/>
        <w:b/>
        <w:sz w:val="24"/>
      </w:rPr>
      <w:tab/>
    </w:r>
    <w:r w:rsidR="00474A41">
      <w:rPr>
        <w:rFonts w:eastAsia="BatangChe"/>
        <w:b/>
        <w:sz w:val="24"/>
      </w:rPr>
      <w:tab/>
    </w:r>
    <w:r w:rsidR="00474A41">
      <w:rPr>
        <w:rFonts w:eastAsia="BatangChe"/>
        <w:b/>
        <w:sz w:val="24"/>
      </w:rPr>
      <w:tab/>
    </w:r>
    <w:r w:rsidR="00474A41">
      <w:rPr>
        <w:rFonts w:eastAsia="BatangChe"/>
        <w:b/>
        <w:sz w:val="24"/>
      </w:rPr>
      <w:tab/>
    </w:r>
    <w:r w:rsidRPr="00067902">
      <w:rPr>
        <w:rFonts w:eastAsia="BatangChe"/>
        <w:b/>
        <w:sz w:val="24"/>
      </w:rPr>
      <w:t>ENF: 20</w:t>
    </w:r>
    <w:r w:rsidR="00C317E8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C317E8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C317E8">
      <w:rPr>
        <w:rFonts w:eastAsia="BatangChe"/>
        <w:b/>
        <w:sz w:val="24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53F7F5" w14:textId="77777777" w:rsidR="00CA430C" w:rsidRDefault="00CA430C" w:rsidP="001451CB">
      <w:r>
        <w:separator/>
      </w:r>
    </w:p>
  </w:footnote>
  <w:footnote w:type="continuationSeparator" w:id="0">
    <w:p w14:paraId="55121E62" w14:textId="77777777" w:rsidR="00CA430C" w:rsidRDefault="00CA430C" w:rsidP="001451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61F0BD" w14:textId="77777777" w:rsidR="001451CB" w:rsidRPr="001451CB" w:rsidRDefault="001451CB" w:rsidP="001451CB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277D8B">
      <w:rPr>
        <w:b/>
        <w:bCs/>
        <w:i/>
        <w:sz w:val="24"/>
      </w:rPr>
      <w:t>MARINE</w:t>
    </w:r>
    <w:r w:rsidR="00C317E8">
      <w:rPr>
        <w:b/>
        <w:bCs/>
        <w:i/>
        <w:sz w:val="24"/>
      </w:rPr>
      <w:t xml:space="preserve">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451CB"/>
    <w:rsid w:val="000A2169"/>
    <w:rsid w:val="001451CB"/>
    <w:rsid w:val="001B4414"/>
    <w:rsid w:val="00277D8B"/>
    <w:rsid w:val="00474A41"/>
    <w:rsid w:val="00781C42"/>
    <w:rsid w:val="00925F05"/>
    <w:rsid w:val="00BA69A9"/>
    <w:rsid w:val="00BF062C"/>
    <w:rsid w:val="00C317E8"/>
    <w:rsid w:val="00CA430C"/>
    <w:rsid w:val="00CB7662"/>
    <w:rsid w:val="00D25920"/>
    <w:rsid w:val="00DE489B"/>
    <w:rsid w:val="00F13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3D39D00E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CB"/>
    <w:pPr>
      <w:widowControl w:val="0"/>
      <w:wordWrap w:val="0"/>
      <w:autoSpaceDE w:val="0"/>
      <w:autoSpaceDN w:val="0"/>
      <w:jc w:val="both"/>
    </w:pPr>
    <w:rPr>
      <w:rFonts w:ascii="Batang" w:eastAsia="Batang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451CB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Header">
    <w:name w:val="header"/>
    <w:basedOn w:val="Normal"/>
    <w:link w:val="HeaderChar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451CB"/>
    <w:rPr>
      <w:rFonts w:ascii="Batang" w:eastAsia="Batang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451CB"/>
    <w:rPr>
      <w:rFonts w:ascii="Batang" w:eastAsia="Batang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1C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1C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5</cp:revision>
  <dcterms:created xsi:type="dcterms:W3CDTF">2023-07-05T03:23:00Z</dcterms:created>
  <dcterms:modified xsi:type="dcterms:W3CDTF">2024-12-17T03:08:00Z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2023-08-22T04:44:43Z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08e24983-8720-4d0f-bb9e-b2878418348f</vt:lpwstr>
  </property>
  <property fmtid="{D5CDD505-2E9C-101B-9397-08002B2CF9AE}" pid="8" name="MSIP_Label_defa4170-0d19-0005-0004-bc88714345d2_ContentBits">
    <vt:lpwstr>0</vt:lpwstr>
  </property>
</Properties>
</file>