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karto介绍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这节课我们来看另外一个</w:t>
      </w:r>
      <w:r>
        <w:rPr>
          <w:rFonts w:hint="eastAsia"/>
          <w:lang w:val="en-US" w:eastAsia="zh-CN"/>
        </w:rPr>
        <w:t>SLAM算法，叫做Kartoslam，这个算法应该是比较早的一个算法了，从性能上讲，它可能要比gmapping要差一点，但是效果也还可以。Kartoslam也是基于激光雷达的深度信息来生成二维栅格地图的，它同gmapping一样需要机器人提供里程计信息，最后输出的话题保存在nav_msgs/OccupancyGrid消息类型当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1.2总体框架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下面来看一下</w:t>
      </w:r>
      <w:r>
        <w:rPr>
          <w:rFonts w:hint="eastAsia"/>
          <w:lang w:val="en-US" w:eastAsia="zh-CN"/>
        </w:rPr>
        <w:t>Karto的具体结构框架，和gmapping功能包的结构是一样的，需要输入深度信息，IMU信息以及里程计信息，最后生成一个栅格地图，唯一不同的是使用的算法原理不一样，这里我们就不去深究了。其实现在看了三种SLAM算法，我们可以发现结构都是大同小异，其实现在主流ROS的SLAM算法包都差不多，只是其中使用的SLAM算法不一样，如果以后对算法有更深入的研究，自己优化或者创新了一种算法，就可以将其中算法替换掉，输入和输出保持不变，当然这是更深层次的运用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二演示运行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karto_slam.launch。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bookmarkStart w:id="0" w:name="_GoBack"/>
      <w:bookmarkEnd w:id="0"/>
      <w:r>
        <w:rPr>
          <w:rFonts w:hint="eastAsia"/>
          <w:lang w:val="en-US" w:eastAsia="zh-CN"/>
        </w:rPr>
        <w:t>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假设现在</w:t>
      </w:r>
      <w:r>
        <w:rPr>
          <w:rFonts w:hint="eastAsia"/>
          <w:lang w:val="en-US" w:eastAsia="zh-CN"/>
        </w:rPr>
        <w:t>xbot上更新了激光雷达的，请对应参数更改程序，并在gazebo环境中slam建图，得到最后的环境地图并保存下来。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道训练题主要是为了考察学生对于刚才所讲内容的掌握程度，是否能够灵活运用，能够对launch文件理解透彻，对调用的每一步都能够熟练掌握。其实很简单，其他步骤都是一样的，只是在launch文件中rang参数，把4.5改成3即可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26447605"/>
    <w:rsid w:val="272F7244"/>
    <w:rsid w:val="5BC372BB"/>
    <w:rsid w:val="5DF52007"/>
    <w:rsid w:val="5E8A00FA"/>
    <w:rsid w:val="644A1FF2"/>
    <w:rsid w:val="6A362D16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2018-07-15T17:16:33Z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